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Pr="00D377F2" w:rsidRDefault="00200B3C" w:rsidP="006D4847">
      <w:pPr>
        <w:pStyle w:val="Nagwek50"/>
        <w:spacing w:before="0" w:after="0"/>
        <w:jc w:val="left"/>
        <w:rPr>
          <w:rFonts w:ascii="Times New Roman" w:hAnsi="Times New Roman" w:cs="Times New Roman"/>
          <w:bCs/>
          <w:sz w:val="24"/>
          <w:szCs w:val="24"/>
        </w:rPr>
      </w:pPr>
    </w:p>
    <w:p w:rsidR="00CD5109" w:rsidRPr="00CD5109" w:rsidRDefault="00CD5109" w:rsidP="00CD5109">
      <w:pPr>
        <w:pStyle w:val="Tekstpodstawowy"/>
      </w:pPr>
    </w:p>
    <w:p w:rsidR="00200B3C" w:rsidRPr="00D377F2" w:rsidRDefault="00200B3C" w:rsidP="00200B3C">
      <w:pPr>
        <w:pStyle w:val="Tekstpodstawowy"/>
        <w:spacing w:after="0"/>
        <w:rPr>
          <w:rFonts w:cs="Times New Roman"/>
          <w:sz w:val="24"/>
        </w:rPr>
      </w:pPr>
    </w:p>
    <w:p w:rsidR="00200B3C" w:rsidRPr="00D377F2" w:rsidRDefault="00200B3C" w:rsidP="00200B3C">
      <w:pPr>
        <w:pStyle w:val="Nagwek50"/>
        <w:spacing w:before="0" w:after="0"/>
        <w:jc w:val="left"/>
        <w:rPr>
          <w:rFonts w:ascii="Times New Roman" w:hAnsi="Times New Roman" w:cs="Times New Roman"/>
          <w:b w:val="0"/>
          <w:sz w:val="24"/>
          <w:szCs w:val="24"/>
        </w:rPr>
      </w:pPr>
    </w:p>
    <w:p w:rsidR="00200B3C" w:rsidRPr="00D377F2" w:rsidRDefault="00200B3C" w:rsidP="00200B3C">
      <w:pPr>
        <w:pStyle w:val="Nagwek50"/>
        <w:spacing w:before="0" w:after="0"/>
        <w:jc w:val="left"/>
        <w:rPr>
          <w:rFonts w:ascii="Times New Roman" w:hAnsi="Times New Roman" w:cs="Times New Roman"/>
          <w:b w:val="0"/>
          <w:color w:val="FF0000"/>
          <w:sz w:val="24"/>
          <w:szCs w:val="24"/>
        </w:rPr>
      </w:pPr>
    </w:p>
    <w:p w:rsidR="00200B3C" w:rsidRPr="00D377F2" w:rsidRDefault="00200B3C" w:rsidP="00200B3C">
      <w:pPr>
        <w:pStyle w:val="Nagwek50"/>
        <w:spacing w:before="0" w:after="0"/>
        <w:jc w:val="left"/>
        <w:rPr>
          <w:rFonts w:ascii="Times New Roman" w:hAnsi="Times New Roman" w:cs="Times New Roman"/>
          <w:b w:val="0"/>
          <w:sz w:val="24"/>
          <w:szCs w:val="24"/>
        </w:rPr>
      </w:pPr>
      <w:r w:rsidRPr="00D377F2">
        <w:rPr>
          <w:rFonts w:ascii="Times New Roman" w:hAnsi="Times New Roman" w:cs="Times New Roman"/>
          <w:b w:val="0"/>
          <w:sz w:val="24"/>
          <w:szCs w:val="24"/>
        </w:rPr>
        <w:t xml:space="preserve">Nr sprawy: </w:t>
      </w:r>
      <w:r w:rsidR="00D377F2" w:rsidRPr="00D377F2">
        <w:rPr>
          <w:rFonts w:ascii="Times New Roman" w:hAnsi="Times New Roman" w:cs="Times New Roman"/>
          <w:bCs/>
          <w:sz w:val="24"/>
          <w:szCs w:val="24"/>
        </w:rPr>
        <w:t>WZP-169/23/10/Z</w:t>
      </w:r>
    </w:p>
    <w:p w:rsidR="00200B3C" w:rsidRPr="00D377F2" w:rsidRDefault="00200B3C" w:rsidP="00200B3C">
      <w:pPr>
        <w:pStyle w:val="Tekstpodstawowy"/>
        <w:spacing w:after="0"/>
        <w:rPr>
          <w:rFonts w:cs="Times New Roman"/>
          <w:sz w:val="24"/>
        </w:rPr>
      </w:pPr>
    </w:p>
    <w:p w:rsidR="00200B3C" w:rsidRPr="00D377F2" w:rsidRDefault="00200B3C" w:rsidP="00200B3C">
      <w:pPr>
        <w:pStyle w:val="Tekstpodstawowy"/>
        <w:spacing w:after="0"/>
        <w:rPr>
          <w:rFonts w:cs="Times New Roman"/>
          <w:sz w:val="24"/>
        </w:rPr>
      </w:pPr>
    </w:p>
    <w:p w:rsidR="00200B3C" w:rsidRPr="00D377F2" w:rsidRDefault="00200B3C" w:rsidP="00200B3C">
      <w:pPr>
        <w:pStyle w:val="Tekstpodstawowy"/>
        <w:spacing w:after="0"/>
        <w:rPr>
          <w:rFonts w:cs="Times New Roman"/>
          <w:sz w:val="24"/>
        </w:rPr>
      </w:pPr>
    </w:p>
    <w:p w:rsidR="0004418F" w:rsidRPr="00D377F2" w:rsidRDefault="0004418F" w:rsidP="0004418F">
      <w:pPr>
        <w:pStyle w:val="Nagwek50"/>
        <w:spacing w:before="0" w:after="0"/>
        <w:rPr>
          <w:rFonts w:ascii="Times New Roman" w:hAnsi="Times New Roman" w:cs="Times New Roman"/>
          <w:sz w:val="24"/>
          <w:szCs w:val="24"/>
        </w:rPr>
      </w:pPr>
      <w:r w:rsidRPr="00D377F2">
        <w:rPr>
          <w:rFonts w:ascii="Times New Roman" w:hAnsi="Times New Roman" w:cs="Times New Roman"/>
          <w:sz w:val="24"/>
          <w:szCs w:val="24"/>
        </w:rPr>
        <w:t>SPECYFIKACJA</w:t>
      </w:r>
    </w:p>
    <w:p w:rsidR="00200B3C" w:rsidRPr="00D377F2" w:rsidRDefault="00200B3C" w:rsidP="0004418F">
      <w:pPr>
        <w:pStyle w:val="Nagwek50"/>
        <w:spacing w:before="0" w:after="0"/>
        <w:rPr>
          <w:rFonts w:ascii="Times New Roman" w:hAnsi="Times New Roman" w:cs="Times New Roman"/>
          <w:sz w:val="24"/>
          <w:szCs w:val="24"/>
        </w:rPr>
      </w:pPr>
      <w:r w:rsidRPr="00D377F2">
        <w:rPr>
          <w:rFonts w:ascii="Times New Roman" w:hAnsi="Times New Roman" w:cs="Times New Roman"/>
          <w:sz w:val="24"/>
          <w:szCs w:val="24"/>
        </w:rPr>
        <w:t>WARUNKÓW ZAMÓWIENIA</w:t>
      </w:r>
    </w:p>
    <w:p w:rsidR="0004418F" w:rsidRPr="00D377F2" w:rsidRDefault="00200B3C" w:rsidP="0004418F">
      <w:pPr>
        <w:pStyle w:val="Nagwek50"/>
        <w:spacing w:before="0" w:after="0"/>
        <w:rPr>
          <w:rFonts w:ascii="Times New Roman" w:hAnsi="Times New Roman" w:cs="Times New Roman"/>
          <w:sz w:val="24"/>
          <w:szCs w:val="24"/>
        </w:rPr>
      </w:pPr>
      <w:r w:rsidRPr="00D377F2">
        <w:rPr>
          <w:rFonts w:ascii="Times New Roman" w:hAnsi="Times New Roman" w:cs="Times New Roman"/>
          <w:b w:val="0"/>
          <w:sz w:val="24"/>
          <w:szCs w:val="24"/>
        </w:rPr>
        <w:t>w postępowaniu prowadzonym</w:t>
      </w:r>
      <w:r w:rsidR="0004418F" w:rsidRPr="00D377F2">
        <w:rPr>
          <w:rFonts w:ascii="Times New Roman" w:hAnsi="Times New Roman" w:cs="Times New Roman"/>
          <w:sz w:val="24"/>
          <w:szCs w:val="24"/>
        </w:rPr>
        <w:t xml:space="preserve"> </w:t>
      </w:r>
      <w:r w:rsidRPr="00D377F2">
        <w:rPr>
          <w:rFonts w:ascii="Times New Roman" w:hAnsi="Times New Roman" w:cs="Times New Roman"/>
          <w:b w:val="0"/>
          <w:bCs/>
          <w:sz w:val="24"/>
          <w:szCs w:val="24"/>
        </w:rPr>
        <w:t>w t</w:t>
      </w:r>
      <w:r w:rsidR="0004418F" w:rsidRPr="00D377F2">
        <w:rPr>
          <w:rFonts w:ascii="Times New Roman" w:hAnsi="Times New Roman" w:cs="Times New Roman"/>
          <w:b w:val="0"/>
          <w:bCs/>
          <w:sz w:val="24"/>
          <w:szCs w:val="24"/>
        </w:rPr>
        <w:t xml:space="preserve">rybie </w:t>
      </w:r>
      <w:r w:rsidR="007B1764" w:rsidRPr="00D377F2">
        <w:rPr>
          <w:rFonts w:ascii="Times New Roman" w:hAnsi="Times New Roman" w:cs="Times New Roman"/>
          <w:b w:val="0"/>
          <w:bCs/>
          <w:sz w:val="24"/>
          <w:szCs w:val="24"/>
        </w:rPr>
        <w:t>przetargu nieog</w:t>
      </w:r>
      <w:r w:rsidR="00685B97" w:rsidRPr="00D377F2">
        <w:rPr>
          <w:rFonts w:ascii="Times New Roman" w:hAnsi="Times New Roman" w:cs="Times New Roman"/>
          <w:b w:val="0"/>
          <w:bCs/>
          <w:sz w:val="24"/>
          <w:szCs w:val="24"/>
        </w:rPr>
        <w:t>ra</w:t>
      </w:r>
      <w:r w:rsidR="007B1764" w:rsidRPr="00D377F2">
        <w:rPr>
          <w:rFonts w:ascii="Times New Roman" w:hAnsi="Times New Roman" w:cs="Times New Roman"/>
          <w:b w:val="0"/>
          <w:bCs/>
          <w:sz w:val="24"/>
          <w:szCs w:val="24"/>
        </w:rPr>
        <w:t>niczonego</w:t>
      </w:r>
      <w:r w:rsidR="0004418F" w:rsidRPr="00D377F2">
        <w:rPr>
          <w:rFonts w:ascii="Times New Roman" w:hAnsi="Times New Roman" w:cs="Times New Roman"/>
          <w:b w:val="0"/>
          <w:bCs/>
          <w:sz w:val="24"/>
          <w:szCs w:val="24"/>
        </w:rPr>
        <w:t>,</w:t>
      </w:r>
    </w:p>
    <w:p w:rsidR="00200B3C" w:rsidRPr="00D377F2" w:rsidRDefault="00200B3C" w:rsidP="0004418F">
      <w:pPr>
        <w:pStyle w:val="Nagwek50"/>
        <w:spacing w:before="0" w:after="0"/>
        <w:rPr>
          <w:rFonts w:ascii="Times New Roman" w:hAnsi="Times New Roman" w:cs="Times New Roman"/>
          <w:b w:val="0"/>
          <w:bCs/>
          <w:sz w:val="24"/>
          <w:szCs w:val="24"/>
        </w:rPr>
      </w:pPr>
      <w:r w:rsidRPr="00D377F2">
        <w:rPr>
          <w:rFonts w:ascii="Times New Roman" w:hAnsi="Times New Roman" w:cs="Times New Roman"/>
          <w:b w:val="0"/>
          <w:sz w:val="24"/>
          <w:szCs w:val="24"/>
        </w:rPr>
        <w:t xml:space="preserve">zgodnie </w:t>
      </w:r>
      <w:r w:rsidR="0004418F" w:rsidRPr="00D377F2">
        <w:rPr>
          <w:rFonts w:ascii="Times New Roman" w:hAnsi="Times New Roman" w:cs="Times New Roman"/>
          <w:b w:val="0"/>
          <w:sz w:val="24"/>
          <w:szCs w:val="24"/>
        </w:rPr>
        <w:t>z ustawą z dnia 11 września 2019</w:t>
      </w:r>
      <w:r w:rsidRPr="00D377F2">
        <w:rPr>
          <w:rFonts w:ascii="Times New Roman" w:hAnsi="Times New Roman" w:cs="Times New Roman"/>
          <w:b w:val="0"/>
          <w:sz w:val="24"/>
          <w:szCs w:val="24"/>
        </w:rPr>
        <w:t xml:space="preserve"> r. Prawo zamówień publicznych</w:t>
      </w:r>
    </w:p>
    <w:p w:rsidR="00200B3C" w:rsidRPr="00D377F2" w:rsidRDefault="0004418F" w:rsidP="00200B3C">
      <w:pPr>
        <w:pStyle w:val="Nagwek50"/>
        <w:spacing w:before="0" w:after="0"/>
        <w:rPr>
          <w:rFonts w:ascii="Times New Roman" w:hAnsi="Times New Roman" w:cs="Times New Roman"/>
          <w:sz w:val="24"/>
          <w:szCs w:val="24"/>
        </w:rPr>
      </w:pPr>
      <w:r w:rsidRPr="00D377F2">
        <w:rPr>
          <w:rFonts w:ascii="Times New Roman" w:hAnsi="Times New Roman" w:cs="Times New Roman"/>
          <w:b w:val="0"/>
          <w:bCs/>
          <w:color w:val="auto"/>
          <w:sz w:val="24"/>
          <w:szCs w:val="24"/>
        </w:rPr>
        <w:t>(</w:t>
      </w:r>
      <w:r w:rsidR="00200B3C" w:rsidRPr="00D377F2">
        <w:rPr>
          <w:rFonts w:ascii="Times New Roman" w:hAnsi="Times New Roman" w:cs="Times New Roman"/>
          <w:b w:val="0"/>
          <w:bCs/>
          <w:color w:val="auto"/>
          <w:sz w:val="24"/>
          <w:szCs w:val="24"/>
        </w:rPr>
        <w:t xml:space="preserve">Dz. U. z </w:t>
      </w:r>
      <w:r w:rsidR="00710E67" w:rsidRPr="00D377F2">
        <w:rPr>
          <w:rFonts w:ascii="Times New Roman" w:hAnsi="Times New Roman" w:cs="Times New Roman"/>
          <w:b w:val="0"/>
          <w:bCs/>
          <w:color w:val="auto"/>
          <w:sz w:val="24"/>
          <w:szCs w:val="24"/>
        </w:rPr>
        <w:t>2022 r. poz. 1710</w:t>
      </w:r>
      <w:r w:rsidR="004F71B3" w:rsidRPr="00D377F2">
        <w:rPr>
          <w:rFonts w:ascii="Times New Roman" w:hAnsi="Times New Roman" w:cs="Times New Roman"/>
          <w:b w:val="0"/>
          <w:bCs/>
          <w:color w:val="auto"/>
          <w:sz w:val="24"/>
          <w:szCs w:val="24"/>
        </w:rPr>
        <w:t xml:space="preserve">, </w:t>
      </w:r>
      <w:proofErr w:type="spellStart"/>
      <w:r w:rsidR="004F71B3" w:rsidRPr="00D377F2">
        <w:rPr>
          <w:rFonts w:ascii="Times New Roman" w:hAnsi="Times New Roman" w:cs="Times New Roman"/>
          <w:b w:val="0"/>
          <w:bCs/>
          <w:color w:val="auto"/>
          <w:sz w:val="24"/>
          <w:szCs w:val="24"/>
        </w:rPr>
        <w:t>późn</w:t>
      </w:r>
      <w:proofErr w:type="spellEnd"/>
      <w:r w:rsidR="004F71B3" w:rsidRPr="00D377F2">
        <w:rPr>
          <w:rFonts w:ascii="Times New Roman" w:hAnsi="Times New Roman" w:cs="Times New Roman"/>
          <w:b w:val="0"/>
          <w:bCs/>
          <w:color w:val="auto"/>
          <w:sz w:val="24"/>
          <w:szCs w:val="24"/>
        </w:rPr>
        <w:t>. zm.</w:t>
      </w:r>
      <w:r w:rsidR="00200B3C" w:rsidRPr="00D377F2">
        <w:rPr>
          <w:rFonts w:ascii="Times New Roman" w:hAnsi="Times New Roman" w:cs="Times New Roman"/>
          <w:b w:val="0"/>
          <w:bCs/>
          <w:color w:val="auto"/>
          <w:sz w:val="24"/>
          <w:szCs w:val="24"/>
        </w:rPr>
        <w:t>)</w:t>
      </w:r>
      <w:r w:rsidR="00200B3C" w:rsidRPr="00D377F2">
        <w:rPr>
          <w:rFonts w:ascii="Times New Roman" w:hAnsi="Times New Roman" w:cs="Times New Roman"/>
          <w:b w:val="0"/>
          <w:bCs/>
          <w:sz w:val="24"/>
          <w:szCs w:val="24"/>
        </w:rPr>
        <w:t xml:space="preserve"> </w:t>
      </w:r>
      <w:r w:rsidR="00B01D1A" w:rsidRPr="00D377F2">
        <w:rPr>
          <w:rFonts w:ascii="Times New Roman" w:hAnsi="Times New Roman" w:cs="Times New Roman"/>
          <w:b w:val="0"/>
          <w:bCs/>
          <w:sz w:val="24"/>
          <w:szCs w:val="24"/>
        </w:rPr>
        <w:t>zwaną dalej u</w:t>
      </w:r>
      <w:r w:rsidR="00200B3C" w:rsidRPr="00D377F2">
        <w:rPr>
          <w:rFonts w:ascii="Times New Roman" w:hAnsi="Times New Roman" w:cs="Times New Roman"/>
          <w:b w:val="0"/>
          <w:bCs/>
          <w:sz w:val="24"/>
          <w:szCs w:val="24"/>
        </w:rPr>
        <w:t xml:space="preserve">stawą </w:t>
      </w:r>
      <w:r w:rsidR="004F71B3" w:rsidRPr="00D377F2">
        <w:rPr>
          <w:rFonts w:ascii="Times New Roman" w:hAnsi="Times New Roman" w:cs="Times New Roman"/>
          <w:b w:val="0"/>
          <w:bCs/>
          <w:sz w:val="24"/>
          <w:szCs w:val="24"/>
        </w:rPr>
        <w:t>pn.</w:t>
      </w:r>
      <w:r w:rsidR="00200B3C" w:rsidRPr="00D377F2">
        <w:rPr>
          <w:rFonts w:ascii="Times New Roman" w:hAnsi="Times New Roman" w:cs="Times New Roman"/>
          <w:b w:val="0"/>
          <w:bCs/>
          <w:sz w:val="24"/>
          <w:szCs w:val="24"/>
        </w:rPr>
        <w:t>:</w:t>
      </w:r>
    </w:p>
    <w:p w:rsidR="00200B3C" w:rsidRPr="00D377F2" w:rsidRDefault="00200B3C" w:rsidP="00200B3C">
      <w:pPr>
        <w:pStyle w:val="Nagwek50"/>
        <w:spacing w:before="0" w:after="0"/>
        <w:rPr>
          <w:rFonts w:ascii="Times New Roman" w:hAnsi="Times New Roman" w:cs="Times New Roman"/>
          <w:sz w:val="24"/>
          <w:szCs w:val="24"/>
        </w:rPr>
      </w:pPr>
    </w:p>
    <w:p w:rsidR="004F71B3" w:rsidRPr="00D377F2" w:rsidRDefault="00D377F2" w:rsidP="004F71B3">
      <w:pPr>
        <w:jc w:val="center"/>
        <w:rPr>
          <w:rFonts w:cs="Times New Roman"/>
          <w:b/>
          <w:sz w:val="24"/>
        </w:rPr>
      </w:pPr>
      <w:r w:rsidRPr="00D377F2">
        <w:rPr>
          <w:rFonts w:cs="Times New Roman"/>
          <w:b/>
          <w:sz w:val="24"/>
        </w:rPr>
        <w:t>Dostawy wody mineralnej</w:t>
      </w:r>
    </w:p>
    <w:p w:rsidR="004F71B3" w:rsidRPr="00D377F2" w:rsidRDefault="004F71B3" w:rsidP="004F71B3">
      <w:pPr>
        <w:jc w:val="center"/>
        <w:rPr>
          <w:rFonts w:cs="Times New Roman"/>
          <w:b/>
          <w:bCs/>
          <w:sz w:val="24"/>
        </w:rPr>
      </w:pPr>
    </w:p>
    <w:p w:rsidR="003033EF" w:rsidRDefault="004F71B3" w:rsidP="004F71B3">
      <w:pPr>
        <w:jc w:val="both"/>
        <w:rPr>
          <w:rFonts w:cs="Times New Roman"/>
          <w:b/>
          <w:bCs/>
          <w:sz w:val="24"/>
        </w:rPr>
      </w:pPr>
      <w:r w:rsidRPr="00D377F2">
        <w:rPr>
          <w:rFonts w:cs="Times New Roman"/>
          <w:b/>
          <w:bCs/>
          <w:sz w:val="24"/>
        </w:rPr>
        <w:t xml:space="preserve">CPV: </w:t>
      </w:r>
    </w:p>
    <w:p w:rsidR="004F71B3" w:rsidRPr="00D377F2" w:rsidRDefault="00D377F2" w:rsidP="004F71B3">
      <w:pPr>
        <w:jc w:val="both"/>
        <w:rPr>
          <w:rFonts w:cs="Times New Roman"/>
          <w:bCs/>
          <w:sz w:val="24"/>
        </w:rPr>
      </w:pPr>
      <w:r w:rsidRPr="00D377F2">
        <w:rPr>
          <w:rFonts w:cs="Times New Roman"/>
          <w:b/>
          <w:bCs/>
          <w:sz w:val="24"/>
        </w:rPr>
        <w:t xml:space="preserve">15981000-8 </w:t>
      </w:r>
      <w:r w:rsidRPr="00D377F2">
        <w:rPr>
          <w:rFonts w:cs="Times New Roman"/>
          <w:bCs/>
          <w:sz w:val="24"/>
        </w:rPr>
        <w:t>(Wody mineralne)</w:t>
      </w:r>
    </w:p>
    <w:p w:rsidR="00200B3C" w:rsidRPr="00D377F2" w:rsidRDefault="00200B3C" w:rsidP="00200B3C">
      <w:pPr>
        <w:pStyle w:val="Tekstpodstawowy"/>
        <w:spacing w:after="0"/>
        <w:contextualSpacing/>
        <w:jc w:val="left"/>
        <w:rPr>
          <w:rFonts w:cs="Times New Roman"/>
          <w:sz w:val="24"/>
        </w:rPr>
      </w:pPr>
    </w:p>
    <w:p w:rsidR="00200B3C" w:rsidRPr="00D377F2" w:rsidRDefault="00200B3C" w:rsidP="00200B3C">
      <w:pPr>
        <w:pStyle w:val="Tekstpodstawowy"/>
        <w:spacing w:after="0"/>
        <w:contextualSpacing/>
        <w:jc w:val="left"/>
        <w:rPr>
          <w:rFonts w:cs="Times New Roman"/>
          <w:sz w:val="24"/>
        </w:rPr>
      </w:pPr>
    </w:p>
    <w:p w:rsidR="00200B3C" w:rsidRPr="00D377F2" w:rsidRDefault="00200B3C" w:rsidP="00200B3C">
      <w:pPr>
        <w:pStyle w:val="Tekstpodstawowy"/>
        <w:spacing w:after="0"/>
        <w:contextualSpacing/>
        <w:jc w:val="left"/>
        <w:rPr>
          <w:rFonts w:cs="Times New Roman"/>
          <w:sz w:val="24"/>
        </w:rPr>
      </w:pPr>
    </w:p>
    <w:p w:rsidR="00C532F2" w:rsidRPr="00D377F2" w:rsidRDefault="00164A03" w:rsidP="00C532F2">
      <w:pPr>
        <w:pStyle w:val="Nagwek4"/>
        <w:jc w:val="center"/>
        <w:rPr>
          <w:rFonts w:cs="Times New Roman"/>
        </w:rPr>
      </w:pPr>
      <w:r w:rsidRPr="00D377F2">
        <w:rPr>
          <w:rFonts w:cs="Times New Roman"/>
          <w:b w:val="0"/>
          <w:bCs/>
        </w:rPr>
        <w:br w:type="page"/>
      </w:r>
      <w:r w:rsidR="0004418F" w:rsidRPr="00D377F2">
        <w:rPr>
          <w:rFonts w:cs="Times New Roman"/>
          <w:b w:val="0"/>
          <w:bCs/>
        </w:rPr>
        <w:lastRenderedPageBreak/>
        <w:t xml:space="preserve">SPECYFIKACJA </w:t>
      </w:r>
      <w:r w:rsidR="00C532F2" w:rsidRPr="00D377F2">
        <w:rPr>
          <w:rFonts w:cs="Times New Roman"/>
          <w:b w:val="0"/>
          <w:bCs/>
        </w:rPr>
        <w:t xml:space="preserve">WARUNKÓW ZAMÓWIENIA, zwana dalej </w:t>
      </w:r>
      <w:r w:rsidR="0004418F" w:rsidRPr="00D377F2">
        <w:rPr>
          <w:rFonts w:cs="Times New Roman"/>
          <w:b w:val="0"/>
        </w:rPr>
        <w:t>„S</w:t>
      </w:r>
      <w:r w:rsidR="00C532F2" w:rsidRPr="00D377F2">
        <w:rPr>
          <w:rFonts w:cs="Times New Roman"/>
          <w:b w:val="0"/>
        </w:rPr>
        <w:t>WZ”,</w:t>
      </w:r>
    </w:p>
    <w:p w:rsidR="00C532F2" w:rsidRPr="00D377F2" w:rsidRDefault="00C532F2" w:rsidP="00C532F2">
      <w:pPr>
        <w:jc w:val="center"/>
        <w:rPr>
          <w:rFonts w:cs="Times New Roman"/>
          <w:sz w:val="24"/>
        </w:rPr>
      </w:pPr>
      <w:r w:rsidRPr="00D377F2">
        <w:rPr>
          <w:rFonts w:cs="Times New Roman"/>
          <w:sz w:val="24"/>
        </w:rPr>
        <w:t>zawiera:</w:t>
      </w:r>
    </w:p>
    <w:p w:rsidR="00C532F2" w:rsidRPr="00D377F2" w:rsidRDefault="00C532F2" w:rsidP="00C532F2">
      <w:pPr>
        <w:jc w:val="center"/>
        <w:rPr>
          <w:rFonts w:cs="Times New Roman"/>
          <w:sz w:val="24"/>
        </w:rPr>
      </w:pPr>
    </w:p>
    <w:tbl>
      <w:tblPr>
        <w:tblW w:w="9356" w:type="dxa"/>
        <w:tblInd w:w="108" w:type="dxa"/>
        <w:tblLayout w:type="fixed"/>
        <w:tblLook w:val="0000" w:firstRow="0" w:lastRow="0" w:firstColumn="0" w:lastColumn="0" w:noHBand="0" w:noVBand="0"/>
      </w:tblPr>
      <w:tblGrid>
        <w:gridCol w:w="2009"/>
        <w:gridCol w:w="7347"/>
      </w:tblGrid>
      <w:tr w:rsidR="00C532F2" w:rsidRPr="00D377F2" w:rsidTr="00B60762">
        <w:trPr>
          <w:trHeight w:val="798"/>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377F2" w:rsidRDefault="00C532F2" w:rsidP="00AF64DB">
            <w:pPr>
              <w:rPr>
                <w:rFonts w:cs="Times New Roman"/>
                <w:sz w:val="24"/>
              </w:rPr>
            </w:pPr>
            <w:r w:rsidRPr="00D377F2">
              <w:rPr>
                <w:rFonts w:cs="Times New Roman"/>
                <w:sz w:val="24"/>
              </w:rPr>
              <w:t>Rozdział 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377F2" w:rsidRDefault="00C532F2" w:rsidP="00AF64DB">
            <w:pPr>
              <w:rPr>
                <w:rFonts w:cs="Times New Roman"/>
                <w:sz w:val="24"/>
              </w:rPr>
            </w:pPr>
            <w:r w:rsidRPr="00D377F2">
              <w:rPr>
                <w:rFonts w:cs="Times New Roman"/>
                <w:sz w:val="24"/>
              </w:rPr>
              <w:t>Informacje o Zamawiającym</w:t>
            </w:r>
          </w:p>
        </w:tc>
      </w:tr>
      <w:tr w:rsidR="00C532F2" w:rsidRPr="00D377F2" w:rsidTr="00B60762">
        <w:trPr>
          <w:trHeight w:val="39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377F2" w:rsidRDefault="00C532F2" w:rsidP="00AF64DB">
            <w:pPr>
              <w:rPr>
                <w:rFonts w:cs="Times New Roman"/>
                <w:sz w:val="24"/>
              </w:rPr>
            </w:pPr>
            <w:r w:rsidRPr="00D377F2">
              <w:rPr>
                <w:rFonts w:cs="Times New Roman"/>
                <w:sz w:val="24"/>
              </w:rPr>
              <w:t>Rozdział 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377F2" w:rsidRDefault="00496FF6" w:rsidP="00AF64DB">
            <w:pPr>
              <w:rPr>
                <w:rFonts w:cs="Times New Roman"/>
                <w:sz w:val="24"/>
              </w:rPr>
            </w:pPr>
            <w:r w:rsidRPr="00D377F2">
              <w:rPr>
                <w:rFonts w:cs="Times New Roman"/>
                <w:sz w:val="24"/>
              </w:rPr>
              <w:t>Tryb udzielenia zamówienia</w:t>
            </w:r>
          </w:p>
        </w:tc>
      </w:tr>
      <w:tr w:rsidR="00496FF6" w:rsidRPr="00D377F2" w:rsidTr="00B60762">
        <w:trPr>
          <w:trHeight w:val="39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AF64DB">
            <w:pPr>
              <w:rPr>
                <w:rFonts w:cs="Times New Roman"/>
                <w:sz w:val="24"/>
              </w:rPr>
            </w:pPr>
            <w:r w:rsidRPr="00D377F2">
              <w:rPr>
                <w:rFonts w:cs="Times New Roman"/>
                <w:sz w:val="24"/>
              </w:rPr>
              <w:t>Rozdział 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AF64DB">
            <w:pPr>
              <w:rPr>
                <w:rFonts w:cs="Times New Roman"/>
                <w:sz w:val="24"/>
              </w:rPr>
            </w:pPr>
            <w:r w:rsidRPr="00D377F2">
              <w:rPr>
                <w:rFonts w:cs="Times New Roman"/>
                <w:sz w:val="24"/>
              </w:rPr>
              <w:t>Opis przedmiotu zamówienia, termin wykonania zamówienia</w:t>
            </w:r>
          </w:p>
        </w:tc>
      </w:tr>
      <w:tr w:rsidR="00C532F2" w:rsidRPr="00D377F2" w:rsidTr="00B60762">
        <w:trPr>
          <w:trHeight w:val="39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377F2" w:rsidRDefault="00496FF6" w:rsidP="00AF64DB">
            <w:pPr>
              <w:rPr>
                <w:rFonts w:cs="Times New Roman"/>
                <w:sz w:val="24"/>
              </w:rPr>
            </w:pPr>
            <w:r w:rsidRPr="00D377F2">
              <w:rPr>
                <w:rFonts w:cs="Times New Roman"/>
                <w:sz w:val="24"/>
              </w:rPr>
              <w:t>Rozdział IV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377F2" w:rsidRDefault="00496FF6" w:rsidP="00496FF6">
            <w:pPr>
              <w:jc w:val="both"/>
              <w:rPr>
                <w:rFonts w:cs="Times New Roman"/>
                <w:sz w:val="24"/>
              </w:rPr>
            </w:pPr>
            <w:r w:rsidRPr="00D377F2">
              <w:rPr>
                <w:rFonts w:cs="Times New Roman"/>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D377F2" w:rsidTr="00B60762">
        <w:trPr>
          <w:trHeight w:val="396"/>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rPr>
                <w:rFonts w:cs="Times New Roman"/>
                <w:sz w:val="24"/>
              </w:rPr>
            </w:pPr>
            <w:r w:rsidRPr="00D377F2">
              <w:rPr>
                <w:rFonts w:cs="Times New Roman"/>
                <w:sz w:val="24"/>
              </w:rPr>
              <w:t>Rozdział 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rPr>
                <w:rFonts w:cs="Times New Roman"/>
                <w:sz w:val="24"/>
              </w:rPr>
            </w:pPr>
            <w:r w:rsidRPr="00D377F2">
              <w:rPr>
                <w:rFonts w:cs="Times New Roman"/>
                <w:sz w:val="24"/>
              </w:rPr>
              <w:t>Informacja o warunkach udziału w postępowaniu</w:t>
            </w:r>
          </w:p>
        </w:tc>
      </w:tr>
      <w:tr w:rsidR="00496FF6" w:rsidRPr="00D377F2" w:rsidTr="00B60762">
        <w:trPr>
          <w:trHeight w:val="41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rPr>
                <w:rFonts w:cs="Times New Roman"/>
                <w:iCs/>
                <w:sz w:val="24"/>
              </w:rPr>
            </w:pPr>
            <w:r w:rsidRPr="00D377F2">
              <w:rPr>
                <w:rFonts w:cs="Times New Roman"/>
                <w:sz w:val="24"/>
              </w:rPr>
              <w:t>Rozdział VI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rPr>
                <w:rFonts w:cs="Times New Roman"/>
                <w:sz w:val="24"/>
              </w:rPr>
            </w:pPr>
            <w:r w:rsidRPr="00D377F2">
              <w:rPr>
                <w:rFonts w:cs="Times New Roman"/>
                <w:sz w:val="24"/>
              </w:rPr>
              <w:t>Podstawy wykluczenia Wykonawcy z postępowania</w:t>
            </w:r>
          </w:p>
        </w:tc>
      </w:tr>
      <w:tr w:rsidR="00496FF6" w:rsidRPr="00D377F2" w:rsidTr="00B60762">
        <w:trPr>
          <w:trHeight w:val="407"/>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rPr>
                <w:rFonts w:cs="Times New Roman"/>
                <w:iCs/>
                <w:sz w:val="24"/>
              </w:rPr>
            </w:pPr>
            <w:r w:rsidRPr="00D377F2">
              <w:rPr>
                <w:rFonts w:cs="Times New Roman"/>
                <w:sz w:val="24"/>
              </w:rPr>
              <w:t>Rozdział VII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rPr>
                <w:rFonts w:cs="Times New Roman"/>
                <w:sz w:val="24"/>
              </w:rPr>
            </w:pPr>
            <w:r w:rsidRPr="00D377F2">
              <w:rPr>
                <w:rFonts w:cs="Times New Roman"/>
                <w:sz w:val="24"/>
              </w:rPr>
              <w:t>Informacja o podmiotowych środkach dowodowych</w:t>
            </w:r>
          </w:p>
        </w:tc>
      </w:tr>
      <w:tr w:rsidR="00496FF6" w:rsidRPr="00D377F2" w:rsidTr="00B60762">
        <w:trPr>
          <w:trHeight w:val="334"/>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rPr>
                <w:rFonts w:cs="Times New Roman"/>
                <w:sz w:val="24"/>
              </w:rPr>
            </w:pPr>
            <w:r w:rsidRPr="00D377F2">
              <w:rPr>
                <w:rFonts w:cs="Times New Roman"/>
                <w:sz w:val="24"/>
              </w:rPr>
              <w:t>Rozdział VIII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rPr>
                <w:rFonts w:cs="Times New Roman"/>
                <w:sz w:val="24"/>
              </w:rPr>
            </w:pPr>
            <w:r w:rsidRPr="00D377F2">
              <w:rPr>
                <w:rFonts w:cs="Times New Roman"/>
                <w:sz w:val="24"/>
              </w:rPr>
              <w:t>Termin związania ofertą</w:t>
            </w:r>
          </w:p>
        </w:tc>
      </w:tr>
      <w:tr w:rsidR="00496FF6" w:rsidRPr="00D377F2" w:rsidTr="00B60762">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rPr>
                <w:rFonts w:cs="Times New Roman"/>
                <w:sz w:val="24"/>
              </w:rPr>
            </w:pPr>
            <w:r w:rsidRPr="00D377F2">
              <w:rPr>
                <w:rFonts w:cs="Times New Roman"/>
                <w:sz w:val="24"/>
              </w:rPr>
              <w:t>Rozdział IX</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rPr>
                <w:rFonts w:cs="Times New Roman"/>
                <w:sz w:val="24"/>
              </w:rPr>
            </w:pPr>
            <w:r w:rsidRPr="00D377F2">
              <w:rPr>
                <w:rFonts w:cs="Times New Roman"/>
                <w:sz w:val="24"/>
              </w:rPr>
              <w:t>Opis sposobu przygotowania oferty</w:t>
            </w:r>
          </w:p>
        </w:tc>
      </w:tr>
      <w:tr w:rsidR="00496FF6" w:rsidRPr="00D377F2" w:rsidTr="00B60762">
        <w:trPr>
          <w:trHeight w:val="423"/>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rPr>
                <w:rFonts w:cs="Times New Roman"/>
                <w:sz w:val="24"/>
              </w:rPr>
            </w:pPr>
            <w:r w:rsidRPr="00D377F2">
              <w:rPr>
                <w:rFonts w:cs="Times New Roman"/>
                <w:sz w:val="24"/>
              </w:rPr>
              <w:t>Rozdział X</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rPr>
                <w:rFonts w:cs="Times New Roman"/>
                <w:sz w:val="24"/>
              </w:rPr>
            </w:pPr>
            <w:r w:rsidRPr="00D377F2">
              <w:rPr>
                <w:rFonts w:cs="Times New Roman"/>
                <w:sz w:val="24"/>
              </w:rPr>
              <w:t>Wymagania dotyczące wadium</w:t>
            </w:r>
          </w:p>
        </w:tc>
      </w:tr>
      <w:tr w:rsidR="00496FF6" w:rsidRPr="00D377F2" w:rsidTr="00B60762">
        <w:trPr>
          <w:trHeight w:val="334"/>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rPr>
                <w:rFonts w:cs="Times New Roman"/>
                <w:sz w:val="24"/>
              </w:rPr>
            </w:pPr>
            <w:r w:rsidRPr="00D377F2">
              <w:rPr>
                <w:rFonts w:cs="Times New Roman"/>
                <w:sz w:val="24"/>
              </w:rPr>
              <w:t>Rozdział X</w:t>
            </w:r>
            <w:r w:rsidRPr="00D377F2">
              <w:rPr>
                <w:rFonts w:cs="Times New Roman"/>
                <w:bCs/>
                <w:sz w:val="24"/>
              </w:rPr>
              <w:t>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pStyle w:val="Stopka"/>
              <w:rPr>
                <w:rFonts w:cs="Times New Roman"/>
                <w:sz w:val="24"/>
              </w:rPr>
            </w:pPr>
            <w:r w:rsidRPr="00D377F2">
              <w:rPr>
                <w:rFonts w:cs="Times New Roman"/>
                <w:sz w:val="24"/>
              </w:rPr>
              <w:t>Sposób oraz termin składania ofert</w:t>
            </w:r>
          </w:p>
        </w:tc>
      </w:tr>
      <w:tr w:rsidR="00496FF6" w:rsidRPr="00D377F2" w:rsidTr="00B60762">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rPr>
                <w:rFonts w:cs="Times New Roman"/>
                <w:bCs/>
                <w:sz w:val="24"/>
              </w:rPr>
            </w:pPr>
            <w:r w:rsidRPr="00D377F2">
              <w:rPr>
                <w:rFonts w:cs="Times New Roman"/>
                <w:sz w:val="24"/>
              </w:rPr>
              <w:t>Rozdział XII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pStyle w:val="Stopka"/>
              <w:rPr>
                <w:rFonts w:cs="Times New Roman"/>
                <w:sz w:val="24"/>
              </w:rPr>
            </w:pPr>
            <w:r w:rsidRPr="00D377F2">
              <w:rPr>
                <w:rFonts w:cs="Times New Roman"/>
                <w:sz w:val="24"/>
              </w:rPr>
              <w:t>Termin otwarcia ofert</w:t>
            </w:r>
          </w:p>
        </w:tc>
      </w:tr>
      <w:tr w:rsidR="00496FF6" w:rsidRPr="00D377F2" w:rsidTr="00B60762">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pStyle w:val="Stopka"/>
              <w:rPr>
                <w:rFonts w:cs="Times New Roman"/>
                <w:sz w:val="24"/>
              </w:rPr>
            </w:pPr>
            <w:r w:rsidRPr="00D377F2">
              <w:rPr>
                <w:rFonts w:cs="Times New Roman"/>
                <w:bCs/>
                <w:sz w:val="24"/>
              </w:rPr>
              <w:t>Rozdział XIII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rPr>
                <w:rFonts w:cs="Times New Roman"/>
                <w:sz w:val="24"/>
              </w:rPr>
            </w:pPr>
            <w:r w:rsidRPr="00D377F2">
              <w:rPr>
                <w:rFonts w:cs="Times New Roman"/>
                <w:sz w:val="24"/>
              </w:rPr>
              <w:t>Sposób obliczenia ceny</w:t>
            </w:r>
          </w:p>
        </w:tc>
      </w:tr>
      <w:tr w:rsidR="00496FF6" w:rsidRPr="00D377F2" w:rsidTr="00B60762">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pStyle w:val="Stopka"/>
              <w:rPr>
                <w:rFonts w:cs="Times New Roman"/>
                <w:sz w:val="24"/>
              </w:rPr>
            </w:pPr>
            <w:r w:rsidRPr="00D377F2">
              <w:rPr>
                <w:rFonts w:cs="Times New Roman"/>
                <w:sz w:val="24"/>
              </w:rPr>
              <w:t>Rozdział XIV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9739F8" w:rsidP="00496FF6">
            <w:pPr>
              <w:rPr>
                <w:rFonts w:cs="Times New Roman"/>
                <w:sz w:val="24"/>
              </w:rPr>
            </w:pPr>
            <w:r w:rsidRPr="00D377F2">
              <w:rPr>
                <w:rFonts w:cs="Times New Roman"/>
                <w:sz w:val="24"/>
              </w:rPr>
              <w:t>Opis kryteriów oceny ofert wraz z podaniem wag tych kryteriów i sposobu oceny ofert</w:t>
            </w:r>
          </w:p>
        </w:tc>
      </w:tr>
      <w:tr w:rsidR="00496FF6" w:rsidRPr="00D377F2" w:rsidTr="00B60762">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496FF6" w:rsidP="00496FF6">
            <w:pPr>
              <w:pStyle w:val="Stopka"/>
              <w:rPr>
                <w:rFonts w:cs="Times New Roman"/>
                <w:sz w:val="24"/>
              </w:rPr>
            </w:pPr>
            <w:r w:rsidRPr="00D377F2">
              <w:rPr>
                <w:rFonts w:cs="Times New Roman"/>
                <w:sz w:val="24"/>
              </w:rPr>
              <w:t>Rozdział XV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9739F8" w:rsidP="00496FF6">
            <w:pPr>
              <w:rPr>
                <w:rFonts w:cs="Times New Roman"/>
                <w:sz w:val="24"/>
              </w:rPr>
            </w:pPr>
            <w:r w:rsidRPr="00D377F2">
              <w:rPr>
                <w:rFonts w:cs="Times New Roman"/>
                <w:sz w:val="24"/>
              </w:rPr>
              <w:t>Informacje dotyczące zabezpieczenia należytego wykonania umowy</w:t>
            </w:r>
          </w:p>
        </w:tc>
      </w:tr>
      <w:tr w:rsidR="009739F8" w:rsidRPr="00D377F2" w:rsidTr="00B60762">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D377F2" w:rsidRDefault="009739F8" w:rsidP="009739F8">
            <w:pPr>
              <w:rPr>
                <w:rFonts w:cs="Times New Roman"/>
                <w:bCs/>
                <w:sz w:val="24"/>
              </w:rPr>
            </w:pPr>
            <w:r w:rsidRPr="00D377F2">
              <w:rPr>
                <w:rFonts w:cs="Times New Roman"/>
                <w:sz w:val="24"/>
              </w:rPr>
              <w:t>Rozdział XVI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D377F2" w:rsidRDefault="009739F8" w:rsidP="009739F8">
            <w:pPr>
              <w:jc w:val="both"/>
              <w:rPr>
                <w:rFonts w:cs="Times New Roman"/>
                <w:sz w:val="24"/>
              </w:rPr>
            </w:pPr>
            <w:r w:rsidRPr="00D377F2">
              <w:rPr>
                <w:rFonts w:cs="Times New Roman"/>
                <w:sz w:val="24"/>
              </w:rPr>
              <w:t>Informacje o formalnościach, jakie muszą zostać dopełnione po wyborze oferty w celu zawarcia umowy w sprawie zamówienia publicznego</w:t>
            </w:r>
          </w:p>
        </w:tc>
      </w:tr>
      <w:tr w:rsidR="009739F8" w:rsidRPr="00D377F2" w:rsidTr="00B60762">
        <w:trPr>
          <w:trHeight w:val="379"/>
        </w:trPr>
        <w:tc>
          <w:tcPr>
            <w:tcW w:w="2009"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D377F2" w:rsidRDefault="009739F8" w:rsidP="009739F8">
            <w:pPr>
              <w:rPr>
                <w:rFonts w:cs="Times New Roman"/>
                <w:sz w:val="24"/>
              </w:rPr>
            </w:pPr>
            <w:r w:rsidRPr="00D377F2">
              <w:rPr>
                <w:rFonts w:cs="Times New Roman"/>
                <w:sz w:val="24"/>
              </w:rPr>
              <w:t>Rozdział XVII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D377F2" w:rsidRDefault="009739F8" w:rsidP="009739F8">
            <w:pPr>
              <w:pStyle w:val="Stopka"/>
              <w:rPr>
                <w:rFonts w:cs="Times New Roman"/>
                <w:bCs/>
                <w:sz w:val="24"/>
              </w:rPr>
            </w:pPr>
            <w:r w:rsidRPr="00D377F2">
              <w:rPr>
                <w:rFonts w:cs="Times New Roman"/>
                <w:bCs/>
                <w:sz w:val="24"/>
              </w:rPr>
              <w:t>Pouczenie o środkach ochrony prawnej przysługujących Wykonawcy</w:t>
            </w:r>
          </w:p>
        </w:tc>
      </w:tr>
      <w:tr w:rsidR="009739F8" w:rsidRPr="00D377F2" w:rsidTr="00B60762">
        <w:trPr>
          <w:trHeight w:val="379"/>
        </w:trPr>
        <w:tc>
          <w:tcPr>
            <w:tcW w:w="2009"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D377F2" w:rsidRDefault="009739F8" w:rsidP="009739F8">
            <w:pPr>
              <w:rPr>
                <w:rFonts w:cs="Times New Roman"/>
                <w:sz w:val="24"/>
              </w:rPr>
            </w:pPr>
            <w:r w:rsidRPr="00D377F2">
              <w:rPr>
                <w:rFonts w:cs="Times New Roman"/>
                <w:sz w:val="24"/>
              </w:rPr>
              <w:t>Rozdział XVIII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D377F2" w:rsidRDefault="009739F8" w:rsidP="009739F8">
            <w:pPr>
              <w:pStyle w:val="Stopka"/>
              <w:rPr>
                <w:rFonts w:cs="Times New Roman"/>
                <w:bCs/>
                <w:sz w:val="24"/>
              </w:rPr>
            </w:pPr>
            <w:r w:rsidRPr="00D377F2">
              <w:rPr>
                <w:rFonts w:cs="Times New Roman"/>
                <w:bCs/>
                <w:sz w:val="24"/>
              </w:rPr>
              <w:t>Klauzula informacyjna dotycząca przetwarzania danych osobowych</w:t>
            </w:r>
          </w:p>
        </w:tc>
      </w:tr>
      <w:tr w:rsidR="009739F8" w:rsidRPr="00D377F2" w:rsidTr="00B60762">
        <w:trPr>
          <w:trHeight w:val="379"/>
        </w:trPr>
        <w:tc>
          <w:tcPr>
            <w:tcW w:w="2009"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D377F2" w:rsidRDefault="009739F8" w:rsidP="009739F8">
            <w:pPr>
              <w:rPr>
                <w:rFonts w:cs="Times New Roman"/>
                <w:sz w:val="24"/>
              </w:rPr>
            </w:pPr>
            <w:r w:rsidRPr="00D377F2">
              <w:rPr>
                <w:rFonts w:cs="Times New Roman"/>
                <w:sz w:val="24"/>
              </w:rPr>
              <w:t>Rozdział XIX</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D377F2" w:rsidRDefault="009739F8" w:rsidP="009739F8">
            <w:pPr>
              <w:pStyle w:val="Stopka"/>
              <w:rPr>
                <w:rFonts w:cs="Times New Roman"/>
                <w:bCs/>
                <w:sz w:val="24"/>
              </w:rPr>
            </w:pPr>
            <w:r w:rsidRPr="00D377F2">
              <w:rPr>
                <w:rFonts w:cs="Times New Roman"/>
                <w:bCs/>
                <w:sz w:val="24"/>
              </w:rPr>
              <w:t>Ogólne warunki umowy</w:t>
            </w:r>
          </w:p>
        </w:tc>
      </w:tr>
    </w:tbl>
    <w:p w:rsidR="00C532F2" w:rsidRPr="00D377F2" w:rsidRDefault="00C532F2" w:rsidP="00C532F2">
      <w:pPr>
        <w:pStyle w:val="Stopka"/>
        <w:jc w:val="both"/>
        <w:rPr>
          <w:rFonts w:cs="Times New Roman"/>
          <w:sz w:val="24"/>
        </w:rPr>
      </w:pPr>
    </w:p>
    <w:p w:rsidR="00C532F2" w:rsidRPr="00D377F2" w:rsidRDefault="00C532F2" w:rsidP="00C532F2">
      <w:pPr>
        <w:ind w:left="4253" w:hanging="4253"/>
        <w:rPr>
          <w:rFonts w:cs="Times New Roman"/>
          <w:sz w:val="24"/>
        </w:rPr>
      </w:pPr>
      <w:r w:rsidRPr="00D377F2">
        <w:rPr>
          <w:rFonts w:cs="Times New Roman"/>
          <w:sz w:val="24"/>
          <w:u w:val="single"/>
        </w:rPr>
        <w:t>Załączniki do SWZ:</w:t>
      </w:r>
    </w:p>
    <w:p w:rsidR="00C532F2" w:rsidRPr="00D377F2" w:rsidRDefault="00C532F2" w:rsidP="00C532F2">
      <w:pPr>
        <w:rPr>
          <w:rFonts w:cs="Times New Roman"/>
          <w:sz w:val="24"/>
        </w:rPr>
      </w:pPr>
    </w:p>
    <w:tbl>
      <w:tblPr>
        <w:tblW w:w="9356" w:type="dxa"/>
        <w:tblInd w:w="108" w:type="dxa"/>
        <w:tblLayout w:type="fixed"/>
        <w:tblLook w:val="0000" w:firstRow="0" w:lastRow="0" w:firstColumn="0" w:lastColumn="0" w:noHBand="0" w:noVBand="0"/>
      </w:tblPr>
      <w:tblGrid>
        <w:gridCol w:w="2835"/>
        <w:gridCol w:w="6521"/>
      </w:tblGrid>
      <w:tr w:rsidR="00C532F2" w:rsidRPr="00D377F2" w:rsidTr="005A3878">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377F2" w:rsidRDefault="00272620" w:rsidP="000E1E00">
            <w:pPr>
              <w:pStyle w:val="Stopka"/>
              <w:widowControl w:val="0"/>
              <w:rPr>
                <w:rFonts w:cs="Times New Roman"/>
                <w:bCs/>
                <w:sz w:val="24"/>
              </w:rPr>
            </w:pPr>
            <w:r w:rsidRPr="00D377F2">
              <w:rPr>
                <w:rFonts w:cs="Times New Roman"/>
                <w:bCs/>
                <w:sz w:val="24"/>
              </w:rPr>
              <w:t>Wzór – Z</w:t>
            </w:r>
            <w:r w:rsidR="00C532F2" w:rsidRPr="00D377F2">
              <w:rPr>
                <w:rFonts w:cs="Times New Roman"/>
                <w:bCs/>
                <w:sz w:val="24"/>
              </w:rPr>
              <w:t>ałącznik nr 1</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D377F2" w:rsidRDefault="00C532F2" w:rsidP="000E1E00">
            <w:pPr>
              <w:pStyle w:val="Stopka"/>
              <w:widowControl w:val="0"/>
              <w:rPr>
                <w:rFonts w:cs="Times New Roman"/>
                <w:bCs/>
                <w:sz w:val="24"/>
              </w:rPr>
            </w:pPr>
            <w:r w:rsidRPr="00D377F2">
              <w:rPr>
                <w:rFonts w:cs="Times New Roman"/>
                <w:bCs/>
                <w:sz w:val="24"/>
              </w:rPr>
              <w:t xml:space="preserve">Oferta Wykonawcy </w:t>
            </w:r>
          </w:p>
        </w:tc>
      </w:tr>
      <w:tr w:rsidR="00496FF6" w:rsidRPr="00D377F2" w:rsidTr="005A3878">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272620" w:rsidP="00496FF6">
            <w:pPr>
              <w:pStyle w:val="Stopka"/>
              <w:widowControl w:val="0"/>
              <w:rPr>
                <w:rFonts w:cs="Times New Roman"/>
                <w:bCs/>
                <w:sz w:val="24"/>
              </w:rPr>
            </w:pPr>
            <w:r w:rsidRPr="00D377F2">
              <w:rPr>
                <w:rFonts w:cs="Times New Roman"/>
                <w:sz w:val="24"/>
              </w:rPr>
              <w:t>Wzór – Z</w:t>
            </w:r>
            <w:r w:rsidR="00496FF6" w:rsidRPr="00D377F2">
              <w:rPr>
                <w:rFonts w:cs="Times New Roman"/>
                <w:sz w:val="24"/>
              </w:rPr>
              <w:t>ałącznik nr 2</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F422C4" w:rsidP="00496FF6">
            <w:pPr>
              <w:tabs>
                <w:tab w:val="left" w:pos="2263"/>
                <w:tab w:val="left" w:pos="2825"/>
              </w:tabs>
              <w:ind w:left="4253" w:hanging="4253"/>
              <w:contextualSpacing/>
              <w:rPr>
                <w:rFonts w:cs="Times New Roman"/>
                <w:sz w:val="24"/>
              </w:rPr>
            </w:pPr>
            <w:r w:rsidRPr="00D377F2">
              <w:rPr>
                <w:rFonts w:cs="Times New Roman"/>
                <w:sz w:val="24"/>
              </w:rPr>
              <w:t>Oświadczenie o grupie kapitałowej</w:t>
            </w:r>
          </w:p>
        </w:tc>
      </w:tr>
      <w:tr w:rsidR="00496FF6" w:rsidRPr="00D377F2" w:rsidTr="005A3878">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272620" w:rsidP="00496FF6">
            <w:pPr>
              <w:pStyle w:val="Stopka"/>
              <w:widowControl w:val="0"/>
              <w:rPr>
                <w:rFonts w:cs="Times New Roman"/>
                <w:bCs/>
                <w:sz w:val="24"/>
              </w:rPr>
            </w:pPr>
            <w:r w:rsidRPr="00D377F2">
              <w:rPr>
                <w:rFonts w:cs="Times New Roman"/>
                <w:bCs/>
                <w:sz w:val="24"/>
              </w:rPr>
              <w:t>Wzór – Z</w:t>
            </w:r>
            <w:r w:rsidR="00C27030" w:rsidRPr="00D377F2">
              <w:rPr>
                <w:rFonts w:cs="Times New Roman"/>
                <w:bCs/>
                <w:sz w:val="24"/>
              </w:rPr>
              <w:t xml:space="preserve">ałącznik nr 3 </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F422C4" w:rsidP="00496FF6">
            <w:pPr>
              <w:pStyle w:val="Stopka"/>
              <w:widowControl w:val="0"/>
              <w:rPr>
                <w:rFonts w:cs="Times New Roman"/>
                <w:sz w:val="24"/>
              </w:rPr>
            </w:pPr>
            <w:r w:rsidRPr="00D377F2">
              <w:rPr>
                <w:rFonts w:cs="Times New Roman"/>
                <w:sz w:val="24"/>
              </w:rPr>
              <w:t>Oświadczenie o aktualności danych</w:t>
            </w:r>
          </w:p>
        </w:tc>
      </w:tr>
      <w:tr w:rsidR="00E40175" w:rsidRPr="00D377F2" w:rsidTr="005A3878">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E40175" w:rsidRPr="00D377F2" w:rsidRDefault="00E40175" w:rsidP="00496FF6">
            <w:pPr>
              <w:pStyle w:val="Stopka"/>
              <w:widowControl w:val="0"/>
              <w:rPr>
                <w:rFonts w:cs="Times New Roman"/>
                <w:bCs/>
                <w:color w:val="auto"/>
                <w:sz w:val="24"/>
              </w:rPr>
            </w:pPr>
            <w:r w:rsidRPr="00D377F2">
              <w:rPr>
                <w:rFonts w:cs="Times New Roman"/>
                <w:bCs/>
                <w:color w:val="auto"/>
                <w:sz w:val="24"/>
              </w:rPr>
              <w:t xml:space="preserve">Wzór – </w:t>
            </w:r>
            <w:r w:rsidR="00272620" w:rsidRPr="00D377F2">
              <w:rPr>
                <w:rFonts w:cs="Times New Roman"/>
                <w:bCs/>
                <w:color w:val="auto"/>
                <w:sz w:val="24"/>
              </w:rPr>
              <w:t>Z</w:t>
            </w:r>
            <w:r w:rsidRPr="00D377F2">
              <w:rPr>
                <w:rFonts w:cs="Times New Roman"/>
                <w:bCs/>
                <w:color w:val="auto"/>
                <w:sz w:val="24"/>
              </w:rPr>
              <w:t>ałącznik nr 4-4A</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E40175" w:rsidRPr="00D377F2" w:rsidRDefault="00E40175" w:rsidP="00496FF6">
            <w:pPr>
              <w:pStyle w:val="Stopka"/>
              <w:widowControl w:val="0"/>
              <w:rPr>
                <w:rFonts w:cs="Times New Roman"/>
                <w:color w:val="auto"/>
                <w:sz w:val="24"/>
              </w:rPr>
            </w:pPr>
            <w:r w:rsidRPr="00D377F2">
              <w:rPr>
                <w:rFonts w:cs="Times New Roman"/>
                <w:color w:val="auto"/>
                <w:sz w:val="24"/>
              </w:rPr>
              <w:t>Oświadczenie o braku podstaw wykluczenia</w:t>
            </w:r>
          </w:p>
        </w:tc>
      </w:tr>
      <w:tr w:rsidR="00496FF6" w:rsidRPr="00D377F2" w:rsidTr="005A3878">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272620" w:rsidP="00496FF6">
            <w:pPr>
              <w:pStyle w:val="Zawartotabeli"/>
              <w:rPr>
                <w:rStyle w:val="Domylnaczcionkaakapitu7"/>
                <w:bCs/>
                <w:color w:val="000000"/>
                <w:sz w:val="24"/>
              </w:rPr>
            </w:pPr>
            <w:r w:rsidRPr="00D377F2">
              <w:rPr>
                <w:rStyle w:val="Domylnaczcionkaakapitu7"/>
                <w:bCs/>
                <w:color w:val="000000"/>
                <w:sz w:val="24"/>
              </w:rPr>
              <w:t>Wzór – Z</w:t>
            </w:r>
            <w:r w:rsidR="007C3FA7" w:rsidRPr="00D377F2">
              <w:rPr>
                <w:rStyle w:val="Domylnaczcionkaakapitu7"/>
                <w:bCs/>
                <w:color w:val="000000"/>
                <w:sz w:val="24"/>
              </w:rPr>
              <w:t>ałączn</w:t>
            </w:r>
            <w:r w:rsidR="00E40175" w:rsidRPr="00D377F2">
              <w:rPr>
                <w:rStyle w:val="Domylnaczcionkaakapitu7"/>
                <w:bCs/>
                <w:color w:val="000000"/>
                <w:sz w:val="24"/>
              </w:rPr>
              <w:t>ik nr 5</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D377F2" w:rsidRDefault="005A3878" w:rsidP="00496FF6">
            <w:pPr>
              <w:tabs>
                <w:tab w:val="left" w:pos="2263"/>
                <w:tab w:val="left" w:pos="2825"/>
              </w:tabs>
              <w:ind w:left="4253" w:hanging="4253"/>
              <w:contextualSpacing/>
              <w:rPr>
                <w:rFonts w:cs="Times New Roman"/>
                <w:sz w:val="24"/>
              </w:rPr>
            </w:pPr>
            <w:r>
              <w:rPr>
                <w:rFonts w:cs="Times New Roman"/>
                <w:sz w:val="24"/>
              </w:rPr>
              <w:t>Opis Przedmiotu Zamówienia</w:t>
            </w:r>
          </w:p>
        </w:tc>
      </w:tr>
    </w:tbl>
    <w:p w:rsidR="000D5ABC" w:rsidRPr="00D377F2" w:rsidRDefault="000D5ABC" w:rsidP="00D377F2">
      <w:pPr>
        <w:tabs>
          <w:tab w:val="left" w:pos="6516"/>
          <w:tab w:val="left" w:pos="7078"/>
        </w:tabs>
        <w:rPr>
          <w:rFonts w:cs="Times New Roman"/>
          <w:sz w:val="24"/>
        </w:rPr>
      </w:pPr>
    </w:p>
    <w:p w:rsidR="00A22F61" w:rsidRPr="00D377F2" w:rsidRDefault="00164A03" w:rsidP="009E4765">
      <w:pPr>
        <w:numPr>
          <w:ilvl w:val="0"/>
          <w:numId w:val="7"/>
        </w:numPr>
        <w:spacing w:after="60"/>
        <w:ind w:left="426" w:hanging="568"/>
        <w:jc w:val="both"/>
        <w:rPr>
          <w:rFonts w:cs="Times New Roman"/>
          <w:sz w:val="24"/>
        </w:rPr>
      </w:pPr>
      <w:r w:rsidRPr="00D377F2">
        <w:rPr>
          <w:rFonts w:cs="Times New Roman"/>
          <w:sz w:val="24"/>
        </w:rPr>
        <w:br w:type="page"/>
      </w:r>
      <w:r w:rsidR="005F119E" w:rsidRPr="00D377F2">
        <w:rPr>
          <w:rFonts w:cs="Times New Roman"/>
          <w:b/>
          <w:sz w:val="24"/>
        </w:rPr>
        <w:lastRenderedPageBreak/>
        <w:t>Informacje o Zamawiającym</w:t>
      </w:r>
    </w:p>
    <w:p w:rsidR="00A22F61" w:rsidRPr="00D90B3C" w:rsidRDefault="00A22F61" w:rsidP="009E4765">
      <w:pPr>
        <w:numPr>
          <w:ilvl w:val="0"/>
          <w:numId w:val="8"/>
        </w:numPr>
        <w:spacing w:after="60"/>
        <w:ind w:left="851" w:hanging="567"/>
        <w:contextualSpacing/>
        <w:jc w:val="both"/>
        <w:rPr>
          <w:rFonts w:cs="Times New Roman"/>
          <w:sz w:val="24"/>
        </w:rPr>
      </w:pPr>
      <w:r w:rsidRPr="00D90B3C">
        <w:rPr>
          <w:rFonts w:cs="Times New Roman"/>
          <w:sz w:val="24"/>
        </w:rPr>
        <w:t xml:space="preserve">Zamawiający: </w:t>
      </w:r>
      <w:r w:rsidRPr="00D90B3C">
        <w:rPr>
          <w:rFonts w:cs="Times New Roman"/>
          <w:b/>
          <w:sz w:val="24"/>
        </w:rPr>
        <w:t>KOMENDA STOŁECZNA POLICJI.</w:t>
      </w:r>
    </w:p>
    <w:p w:rsidR="00A22F61" w:rsidRPr="00D90B3C" w:rsidRDefault="00A22F61" w:rsidP="009E4765">
      <w:pPr>
        <w:numPr>
          <w:ilvl w:val="0"/>
          <w:numId w:val="8"/>
        </w:numPr>
        <w:spacing w:after="60"/>
        <w:ind w:left="851" w:hanging="567"/>
        <w:contextualSpacing/>
        <w:jc w:val="both"/>
        <w:rPr>
          <w:rFonts w:cs="Times New Roman"/>
          <w:sz w:val="24"/>
        </w:rPr>
      </w:pPr>
      <w:r w:rsidRPr="00D90B3C">
        <w:rPr>
          <w:rFonts w:cs="Times New Roman"/>
          <w:sz w:val="24"/>
        </w:rPr>
        <w:t xml:space="preserve">Adres Zamawiającego: </w:t>
      </w:r>
      <w:r w:rsidRPr="00D90B3C">
        <w:rPr>
          <w:rFonts w:cs="Times New Roman"/>
          <w:b/>
          <w:sz w:val="24"/>
        </w:rPr>
        <w:t>ul. Nowolipie 2, 00-150 Warszawa.</w:t>
      </w:r>
    </w:p>
    <w:p w:rsidR="00A22F61" w:rsidRPr="00D90B3C" w:rsidRDefault="00A22F61" w:rsidP="009E4765">
      <w:pPr>
        <w:numPr>
          <w:ilvl w:val="0"/>
          <w:numId w:val="8"/>
        </w:numPr>
        <w:spacing w:after="60"/>
        <w:ind w:left="851" w:hanging="567"/>
        <w:contextualSpacing/>
        <w:jc w:val="both"/>
        <w:rPr>
          <w:rFonts w:cs="Times New Roman"/>
          <w:sz w:val="24"/>
        </w:rPr>
      </w:pPr>
      <w:r w:rsidRPr="00D90B3C">
        <w:rPr>
          <w:rFonts w:cs="Times New Roman"/>
          <w:sz w:val="24"/>
        </w:rPr>
        <w:t>Dane kontaktowe:</w:t>
      </w:r>
    </w:p>
    <w:p w:rsidR="005809A0" w:rsidRPr="00D90B3C" w:rsidRDefault="005809A0" w:rsidP="00D90B3C">
      <w:pPr>
        <w:spacing w:after="60"/>
        <w:ind w:left="851"/>
        <w:contextualSpacing/>
        <w:jc w:val="both"/>
        <w:rPr>
          <w:rFonts w:cs="Times New Roman"/>
          <w:sz w:val="24"/>
        </w:rPr>
      </w:pPr>
      <w:r w:rsidRPr="00D90B3C">
        <w:rPr>
          <w:rFonts w:cs="Times New Roman"/>
          <w:sz w:val="24"/>
        </w:rPr>
        <w:t xml:space="preserve">1) </w:t>
      </w:r>
      <w:r w:rsidR="00A22F61" w:rsidRPr="00D90B3C">
        <w:rPr>
          <w:rFonts w:cs="Times New Roman"/>
          <w:sz w:val="24"/>
        </w:rPr>
        <w:t xml:space="preserve">nr telefonu: </w:t>
      </w:r>
      <w:r w:rsidR="00A22F61" w:rsidRPr="00D90B3C">
        <w:rPr>
          <w:rFonts w:cs="Times New Roman"/>
          <w:b/>
          <w:sz w:val="24"/>
        </w:rPr>
        <w:t>47 72 386 08;</w:t>
      </w:r>
    </w:p>
    <w:p w:rsidR="00C754C2" w:rsidRPr="00D90B3C" w:rsidRDefault="005809A0" w:rsidP="00D90B3C">
      <w:pPr>
        <w:spacing w:after="60"/>
        <w:ind w:left="851"/>
        <w:contextualSpacing/>
        <w:jc w:val="both"/>
        <w:rPr>
          <w:rFonts w:cs="Times New Roman"/>
          <w:sz w:val="24"/>
        </w:rPr>
      </w:pPr>
      <w:r w:rsidRPr="00D90B3C">
        <w:rPr>
          <w:rFonts w:cs="Times New Roman"/>
          <w:sz w:val="24"/>
        </w:rPr>
        <w:t xml:space="preserve">2) </w:t>
      </w:r>
      <w:r w:rsidR="00C754C2" w:rsidRPr="00D90B3C">
        <w:rPr>
          <w:rFonts w:cs="Times New Roman"/>
          <w:sz w:val="24"/>
        </w:rPr>
        <w:t xml:space="preserve">adres poczty elektronicznej: </w:t>
      </w:r>
      <w:hyperlink r:id="rId8" w:history="1">
        <w:r w:rsidR="00082E5A" w:rsidRPr="00D90B3C">
          <w:rPr>
            <w:rStyle w:val="Hipercze"/>
            <w:rFonts w:cs="Times New Roman"/>
            <w:kern w:val="2"/>
            <w:sz w:val="24"/>
          </w:rPr>
          <w:t>zamowienia@ksp.policja.gov.pl</w:t>
        </w:r>
      </w:hyperlink>
      <w:r w:rsidR="00082E5A" w:rsidRPr="00D90B3C">
        <w:rPr>
          <w:rFonts w:cs="Times New Roman"/>
          <w:kern w:val="2"/>
          <w:sz w:val="24"/>
        </w:rPr>
        <w:t xml:space="preserve">. </w:t>
      </w:r>
    </w:p>
    <w:p w:rsidR="00C754C2" w:rsidRPr="00D90B3C" w:rsidRDefault="00C754C2" w:rsidP="009E4765">
      <w:pPr>
        <w:numPr>
          <w:ilvl w:val="0"/>
          <w:numId w:val="8"/>
        </w:numPr>
        <w:spacing w:after="60"/>
        <w:ind w:left="851" w:hanging="567"/>
        <w:contextualSpacing/>
        <w:jc w:val="both"/>
        <w:rPr>
          <w:rFonts w:cs="Times New Roman"/>
          <w:sz w:val="24"/>
        </w:rPr>
      </w:pPr>
      <w:r w:rsidRPr="00D90B3C">
        <w:rPr>
          <w:rFonts w:cs="Times New Roman"/>
          <w:sz w:val="24"/>
        </w:rPr>
        <w:t xml:space="preserve">Adres strony internetowej prowadzonego postępowania: </w:t>
      </w:r>
      <w:hyperlink r:id="rId9" w:history="1">
        <w:r w:rsidR="005A3878" w:rsidRPr="00D90B3C">
          <w:rPr>
            <w:rStyle w:val="Hipercze"/>
            <w:rFonts w:cs="Times New Roman"/>
            <w:b/>
            <w:kern w:val="2"/>
            <w:sz w:val="24"/>
          </w:rPr>
          <w:t>https://platformazakupowa.pl/transakcja/719800</w:t>
        </w:r>
      </w:hyperlink>
    </w:p>
    <w:p w:rsidR="00C754C2" w:rsidRPr="00D90B3C" w:rsidRDefault="00C754C2" w:rsidP="009E4765">
      <w:pPr>
        <w:numPr>
          <w:ilvl w:val="0"/>
          <w:numId w:val="8"/>
        </w:numPr>
        <w:spacing w:after="60"/>
        <w:ind w:left="851" w:hanging="567"/>
        <w:contextualSpacing/>
        <w:jc w:val="both"/>
        <w:rPr>
          <w:rFonts w:cs="Times New Roman"/>
          <w:sz w:val="24"/>
        </w:rPr>
      </w:pPr>
      <w:r w:rsidRPr="00D90B3C">
        <w:rPr>
          <w:rFonts w:cs="Times New Roman"/>
          <w:sz w:val="24"/>
        </w:rPr>
        <w:t xml:space="preserve">Adres strony internetowej, na której udostępniane będą zmiany i wyjaśnienia treści SWZ oraz inne dokumenty zamówienia bezpośrednio związane z postępowaniem o udzielenie zamówienia: </w:t>
      </w:r>
      <w:hyperlink r:id="rId10" w:history="1">
        <w:r w:rsidR="005A3878" w:rsidRPr="00D90B3C">
          <w:rPr>
            <w:rStyle w:val="Hipercze"/>
            <w:rFonts w:cs="Times New Roman"/>
            <w:b/>
            <w:kern w:val="2"/>
            <w:sz w:val="24"/>
          </w:rPr>
          <w:t>https://platformazakupowa.pl/transakcja/719800</w:t>
        </w:r>
      </w:hyperlink>
    </w:p>
    <w:p w:rsidR="00A34215" w:rsidRDefault="00B72D1C" w:rsidP="009E4765">
      <w:pPr>
        <w:numPr>
          <w:ilvl w:val="0"/>
          <w:numId w:val="8"/>
        </w:numPr>
        <w:spacing w:after="60"/>
        <w:ind w:left="851" w:hanging="567"/>
        <w:contextualSpacing/>
        <w:jc w:val="both"/>
        <w:rPr>
          <w:rFonts w:cs="Times New Roman"/>
          <w:color w:val="auto"/>
          <w:sz w:val="24"/>
        </w:rPr>
      </w:pPr>
      <w:r w:rsidRPr="00D90B3C">
        <w:rPr>
          <w:rFonts w:cs="Times New Roman"/>
          <w:color w:val="auto"/>
          <w:sz w:val="24"/>
        </w:rPr>
        <w:t>Osobą uprawnioną do komunikowania się z Wykonawcami jest:</w:t>
      </w:r>
      <w:r w:rsidR="005F119E" w:rsidRPr="00D90B3C">
        <w:rPr>
          <w:rFonts w:cs="Times New Roman"/>
          <w:color w:val="auto"/>
          <w:sz w:val="24"/>
        </w:rPr>
        <w:t xml:space="preserve"> </w:t>
      </w:r>
      <w:r w:rsidR="00D377F2" w:rsidRPr="00D90B3C">
        <w:rPr>
          <w:rFonts w:cs="Times New Roman"/>
          <w:b/>
          <w:bCs/>
          <w:sz w:val="24"/>
        </w:rPr>
        <w:t>Jarosław Skiba</w:t>
      </w:r>
      <w:r w:rsidR="00407248" w:rsidRPr="00D90B3C">
        <w:rPr>
          <w:rFonts w:cs="Times New Roman"/>
          <w:color w:val="auto"/>
          <w:sz w:val="24"/>
        </w:rPr>
        <w:t xml:space="preserve"> lub osobą </w:t>
      </w:r>
      <w:r w:rsidR="00D377F2" w:rsidRPr="00D90B3C">
        <w:rPr>
          <w:rFonts w:cs="Times New Roman"/>
          <w:color w:val="auto"/>
          <w:sz w:val="24"/>
        </w:rPr>
        <w:t>go</w:t>
      </w:r>
      <w:r w:rsidR="00407248" w:rsidRPr="00D90B3C">
        <w:rPr>
          <w:rFonts w:cs="Times New Roman"/>
          <w:color w:val="auto"/>
          <w:sz w:val="24"/>
        </w:rPr>
        <w:t xml:space="preserve"> zastępująca.</w:t>
      </w:r>
    </w:p>
    <w:p w:rsidR="00387CB9" w:rsidRPr="00D90B3C" w:rsidRDefault="00387CB9" w:rsidP="00387CB9">
      <w:pPr>
        <w:spacing w:after="60"/>
        <w:ind w:left="851"/>
        <w:contextualSpacing/>
        <w:jc w:val="both"/>
        <w:rPr>
          <w:rFonts w:cs="Times New Roman"/>
          <w:color w:val="auto"/>
          <w:sz w:val="24"/>
        </w:rPr>
      </w:pPr>
    </w:p>
    <w:p w:rsidR="00A22F61" w:rsidRPr="00D377F2" w:rsidRDefault="005F119E" w:rsidP="009E4765">
      <w:pPr>
        <w:numPr>
          <w:ilvl w:val="0"/>
          <w:numId w:val="7"/>
        </w:numPr>
        <w:spacing w:after="60"/>
        <w:ind w:left="426" w:hanging="568"/>
        <w:jc w:val="both"/>
        <w:rPr>
          <w:rFonts w:cs="Times New Roman"/>
          <w:b/>
          <w:sz w:val="24"/>
        </w:rPr>
      </w:pPr>
      <w:r w:rsidRPr="00D377F2">
        <w:rPr>
          <w:rFonts w:cs="Times New Roman"/>
          <w:b/>
          <w:sz w:val="24"/>
        </w:rPr>
        <w:t>Tryb udzielenia zamówienia</w:t>
      </w:r>
    </w:p>
    <w:p w:rsidR="00A34215" w:rsidRPr="00D377F2" w:rsidRDefault="00036487" w:rsidP="009E4765">
      <w:pPr>
        <w:numPr>
          <w:ilvl w:val="0"/>
          <w:numId w:val="9"/>
        </w:numPr>
        <w:spacing w:after="60"/>
        <w:ind w:left="851" w:hanging="567"/>
        <w:contextualSpacing/>
        <w:jc w:val="both"/>
        <w:rPr>
          <w:rFonts w:cs="Times New Roman"/>
          <w:b/>
          <w:sz w:val="24"/>
        </w:rPr>
      </w:pPr>
      <w:r w:rsidRPr="00D377F2">
        <w:rPr>
          <w:rFonts w:cs="Times New Roman"/>
          <w:sz w:val="24"/>
        </w:rPr>
        <w:t xml:space="preserve">Postępowanie </w:t>
      </w:r>
      <w:r w:rsidR="007B1764" w:rsidRPr="00D377F2">
        <w:rPr>
          <w:rFonts w:cs="Times New Roman"/>
          <w:sz w:val="24"/>
        </w:rPr>
        <w:t xml:space="preserve">prowadzone jest </w:t>
      </w:r>
      <w:r w:rsidR="007B1764" w:rsidRPr="00D377F2">
        <w:rPr>
          <w:rFonts w:cs="Times New Roman"/>
          <w:b/>
          <w:sz w:val="24"/>
        </w:rPr>
        <w:t>w trybie przetargu nieograniczonego</w:t>
      </w:r>
      <w:r w:rsidR="007B1764" w:rsidRPr="00D377F2">
        <w:rPr>
          <w:rFonts w:cs="Times New Roman"/>
          <w:sz w:val="24"/>
        </w:rPr>
        <w:t xml:space="preserve"> na podstawie art. 132 </w:t>
      </w:r>
      <w:r w:rsidR="00B834AC" w:rsidRPr="00D377F2">
        <w:rPr>
          <w:rFonts w:cs="Times New Roman"/>
          <w:sz w:val="24"/>
        </w:rPr>
        <w:t>u</w:t>
      </w:r>
      <w:r w:rsidR="007B1764" w:rsidRPr="00D377F2">
        <w:rPr>
          <w:rFonts w:cs="Times New Roman"/>
          <w:sz w:val="24"/>
        </w:rPr>
        <w:t>stawy, oraz aktów wykonawczych do niej, o wartości zamówienia równej progowi unijnemu lub większej.</w:t>
      </w:r>
    </w:p>
    <w:p w:rsidR="00A34215" w:rsidRPr="00D377F2" w:rsidRDefault="007B1764" w:rsidP="009E4765">
      <w:pPr>
        <w:numPr>
          <w:ilvl w:val="0"/>
          <w:numId w:val="9"/>
        </w:numPr>
        <w:spacing w:after="60"/>
        <w:ind w:left="851" w:hanging="567"/>
        <w:contextualSpacing/>
        <w:jc w:val="both"/>
        <w:rPr>
          <w:rFonts w:cs="Times New Roman"/>
          <w:b/>
          <w:sz w:val="24"/>
        </w:rPr>
      </w:pPr>
      <w:r w:rsidRPr="00D377F2">
        <w:rPr>
          <w:rFonts w:cs="Times New Roman"/>
          <w:sz w:val="24"/>
        </w:rPr>
        <w:t xml:space="preserve">Zamawiający, zgodnie z art. 139 </w:t>
      </w:r>
      <w:r w:rsidR="00B834AC" w:rsidRPr="00D377F2">
        <w:rPr>
          <w:rFonts w:cs="Times New Roman"/>
          <w:sz w:val="24"/>
        </w:rPr>
        <w:t>u</w:t>
      </w:r>
      <w:r w:rsidRPr="00D377F2">
        <w:rPr>
          <w:rFonts w:cs="Times New Roman"/>
          <w:sz w:val="24"/>
        </w:rPr>
        <w:t>stawy,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rsidR="007B1764" w:rsidRPr="00D377F2" w:rsidRDefault="007B1764" w:rsidP="007B1764">
      <w:pPr>
        <w:spacing w:after="60"/>
        <w:ind w:left="709"/>
        <w:contextualSpacing/>
        <w:jc w:val="both"/>
        <w:rPr>
          <w:rFonts w:cs="Times New Roman"/>
          <w:b/>
          <w:sz w:val="24"/>
        </w:rPr>
      </w:pPr>
    </w:p>
    <w:p w:rsidR="00036487" w:rsidRPr="00D377F2" w:rsidRDefault="005F119E" w:rsidP="009E4765">
      <w:pPr>
        <w:numPr>
          <w:ilvl w:val="0"/>
          <w:numId w:val="7"/>
        </w:numPr>
        <w:spacing w:after="60"/>
        <w:ind w:left="426" w:hanging="568"/>
        <w:jc w:val="both"/>
        <w:rPr>
          <w:rFonts w:cs="Times New Roman"/>
          <w:b/>
          <w:sz w:val="24"/>
        </w:rPr>
      </w:pPr>
      <w:r w:rsidRPr="00D377F2">
        <w:rPr>
          <w:rFonts w:cs="Times New Roman"/>
          <w:b/>
          <w:sz w:val="24"/>
        </w:rPr>
        <w:t>Opis przedmiotu zamówienia, termin wykonania</w:t>
      </w:r>
      <w:r w:rsidR="00496FF6" w:rsidRPr="00D377F2">
        <w:rPr>
          <w:rFonts w:cs="Times New Roman"/>
          <w:b/>
          <w:sz w:val="24"/>
        </w:rPr>
        <w:t xml:space="preserve"> zamówienia</w:t>
      </w:r>
    </w:p>
    <w:p w:rsidR="00082E5A" w:rsidRPr="00D377F2" w:rsidRDefault="004F71B3" w:rsidP="009E4765">
      <w:pPr>
        <w:widowControl w:val="0"/>
        <w:numPr>
          <w:ilvl w:val="0"/>
          <w:numId w:val="10"/>
        </w:numPr>
        <w:suppressAutoHyphens w:val="0"/>
        <w:spacing w:after="60"/>
        <w:ind w:left="851" w:hanging="567"/>
        <w:contextualSpacing/>
        <w:jc w:val="both"/>
        <w:textAlignment w:val="auto"/>
        <w:rPr>
          <w:rFonts w:cs="Times New Roman"/>
          <w:b/>
          <w:sz w:val="24"/>
        </w:rPr>
      </w:pPr>
      <w:r w:rsidRPr="00D377F2">
        <w:rPr>
          <w:rFonts w:cs="Times New Roman"/>
          <w:sz w:val="24"/>
        </w:rPr>
        <w:t>Przedmiotem</w:t>
      </w:r>
      <w:r w:rsidRPr="00D377F2">
        <w:rPr>
          <w:rFonts w:cs="Times New Roman"/>
          <w:b/>
          <w:sz w:val="24"/>
        </w:rPr>
        <w:t xml:space="preserve"> </w:t>
      </w:r>
      <w:r w:rsidRPr="00D377F2">
        <w:rPr>
          <w:rFonts w:cs="Times New Roman"/>
          <w:sz w:val="24"/>
        </w:rPr>
        <w:t xml:space="preserve">zamówienia </w:t>
      </w:r>
      <w:r w:rsidR="00D377F2">
        <w:rPr>
          <w:rFonts w:cs="Times New Roman"/>
          <w:sz w:val="24"/>
        </w:rPr>
        <w:t>są sukcesywne dostawy wody mineralnej</w:t>
      </w:r>
      <w:r w:rsidR="00DD0AC4">
        <w:rPr>
          <w:rFonts w:cs="Times New Roman"/>
          <w:sz w:val="24"/>
        </w:rPr>
        <w:t xml:space="preserve"> gazowanej i niegazowanej w butelkach bezzwrotnych typu PET o pojemności 0,5 l i 1,5 l., zwane w dalszej treści SWZ „wodą mineralną”</w:t>
      </w:r>
      <w:r w:rsidR="003A142A">
        <w:rPr>
          <w:rFonts w:cs="Times New Roman"/>
          <w:sz w:val="24"/>
        </w:rPr>
        <w:t xml:space="preserve"> lub „asortymentem”</w:t>
      </w:r>
      <w:r w:rsidR="00DD0AC4">
        <w:rPr>
          <w:rFonts w:cs="Times New Roman"/>
          <w:sz w:val="24"/>
        </w:rPr>
        <w:t>.</w:t>
      </w:r>
    </w:p>
    <w:p w:rsidR="000E1E00" w:rsidRPr="009C72D3" w:rsidRDefault="000E1E00" w:rsidP="009E4765">
      <w:pPr>
        <w:widowControl w:val="0"/>
        <w:numPr>
          <w:ilvl w:val="0"/>
          <w:numId w:val="10"/>
        </w:numPr>
        <w:suppressAutoHyphens w:val="0"/>
        <w:spacing w:after="60"/>
        <w:ind w:left="851" w:hanging="567"/>
        <w:contextualSpacing/>
        <w:jc w:val="both"/>
        <w:textAlignment w:val="auto"/>
        <w:rPr>
          <w:rFonts w:cs="Times New Roman"/>
          <w:b/>
          <w:color w:val="auto"/>
          <w:sz w:val="24"/>
        </w:rPr>
      </w:pPr>
      <w:r w:rsidRPr="00D377F2">
        <w:rPr>
          <w:rFonts w:cs="Times New Roman"/>
          <w:color w:val="auto"/>
          <w:sz w:val="24"/>
        </w:rPr>
        <w:t xml:space="preserve">Szczegółowy opis przedmiotu zamówienia stanowi załącznik nr </w:t>
      </w:r>
      <w:r w:rsidR="005A3878">
        <w:rPr>
          <w:rFonts w:cs="Times New Roman"/>
          <w:color w:val="auto"/>
          <w:sz w:val="24"/>
        </w:rPr>
        <w:t xml:space="preserve">5 </w:t>
      </w:r>
      <w:r w:rsidRPr="00D377F2">
        <w:rPr>
          <w:rFonts w:cs="Times New Roman"/>
          <w:color w:val="auto"/>
          <w:sz w:val="24"/>
        </w:rPr>
        <w:t>do SWZ</w:t>
      </w:r>
      <w:r w:rsidR="005A3878">
        <w:rPr>
          <w:rFonts w:cs="Times New Roman"/>
          <w:color w:val="auto"/>
          <w:sz w:val="24"/>
        </w:rPr>
        <w:t xml:space="preserve"> oraz Rozdz. XIX SWZ</w:t>
      </w:r>
      <w:r w:rsidRPr="00D377F2">
        <w:rPr>
          <w:rFonts w:cs="Times New Roman"/>
          <w:color w:val="auto"/>
          <w:sz w:val="24"/>
        </w:rPr>
        <w:t>.</w:t>
      </w:r>
    </w:p>
    <w:p w:rsidR="009C72D3" w:rsidRPr="00387CB9" w:rsidRDefault="009C72D3" w:rsidP="009E4765">
      <w:pPr>
        <w:widowControl w:val="0"/>
        <w:numPr>
          <w:ilvl w:val="0"/>
          <w:numId w:val="10"/>
        </w:numPr>
        <w:suppressAutoHyphens w:val="0"/>
        <w:ind w:left="851" w:hanging="567"/>
        <w:contextualSpacing/>
        <w:jc w:val="both"/>
        <w:textAlignment w:val="auto"/>
        <w:rPr>
          <w:rFonts w:cs="Times New Roman"/>
          <w:b/>
          <w:color w:val="auto"/>
          <w:sz w:val="24"/>
        </w:rPr>
      </w:pPr>
      <w:r w:rsidRPr="00387CB9">
        <w:rPr>
          <w:rFonts w:cs="Times New Roman"/>
          <w:color w:val="auto"/>
          <w:sz w:val="24"/>
        </w:rPr>
        <w:t>Przewidywana wielkość zamówienia:</w:t>
      </w:r>
    </w:p>
    <w:p w:rsidR="009C72D3" w:rsidRPr="00387CB9" w:rsidRDefault="009C72D3" w:rsidP="009E4765">
      <w:pPr>
        <w:pStyle w:val="Akapitzlist"/>
        <w:widowControl w:val="0"/>
        <w:numPr>
          <w:ilvl w:val="0"/>
          <w:numId w:val="61"/>
        </w:numPr>
        <w:spacing w:after="0" w:line="240" w:lineRule="auto"/>
        <w:jc w:val="both"/>
        <w:rPr>
          <w:rFonts w:ascii="Times New Roman" w:hAnsi="Times New Roman"/>
          <w:b/>
          <w:sz w:val="24"/>
        </w:rPr>
      </w:pPr>
      <w:r w:rsidRPr="00387CB9">
        <w:rPr>
          <w:rFonts w:ascii="Times New Roman" w:hAnsi="Times New Roman"/>
          <w:b/>
          <w:sz w:val="24"/>
          <w:lang w:val="pl-PL"/>
        </w:rPr>
        <w:t xml:space="preserve">90 000 butelek 0,5l wody </w:t>
      </w:r>
      <w:r w:rsidR="009420C4">
        <w:rPr>
          <w:rFonts w:ascii="Times New Roman" w:hAnsi="Times New Roman"/>
          <w:b/>
          <w:sz w:val="24"/>
          <w:lang w:val="pl-PL"/>
        </w:rPr>
        <w:t xml:space="preserve">mineralnej </w:t>
      </w:r>
      <w:r w:rsidRPr="00387CB9">
        <w:rPr>
          <w:rFonts w:ascii="Times New Roman" w:hAnsi="Times New Roman"/>
          <w:b/>
          <w:sz w:val="24"/>
          <w:lang w:val="pl-PL"/>
        </w:rPr>
        <w:t>gazowanej lub niegazowanej;</w:t>
      </w:r>
    </w:p>
    <w:p w:rsidR="009C72D3" w:rsidRPr="00387CB9" w:rsidRDefault="009C72D3" w:rsidP="009E4765">
      <w:pPr>
        <w:pStyle w:val="Akapitzlist"/>
        <w:widowControl w:val="0"/>
        <w:numPr>
          <w:ilvl w:val="0"/>
          <w:numId w:val="61"/>
        </w:numPr>
        <w:spacing w:after="0" w:line="240" w:lineRule="auto"/>
        <w:jc w:val="both"/>
        <w:rPr>
          <w:rFonts w:ascii="Times New Roman" w:hAnsi="Times New Roman"/>
          <w:b/>
          <w:sz w:val="24"/>
        </w:rPr>
      </w:pPr>
      <w:r w:rsidRPr="00387CB9">
        <w:rPr>
          <w:rFonts w:ascii="Times New Roman" w:hAnsi="Times New Roman"/>
          <w:b/>
          <w:sz w:val="24"/>
          <w:lang w:val="pl-PL"/>
        </w:rPr>
        <w:t>485 000 butelek 1,5l wody</w:t>
      </w:r>
      <w:r w:rsidR="009420C4">
        <w:rPr>
          <w:rFonts w:ascii="Times New Roman" w:hAnsi="Times New Roman"/>
          <w:b/>
          <w:sz w:val="24"/>
          <w:lang w:val="pl-PL"/>
        </w:rPr>
        <w:t xml:space="preserve"> mineralnej</w:t>
      </w:r>
      <w:r w:rsidRPr="00387CB9">
        <w:rPr>
          <w:rFonts w:ascii="Times New Roman" w:hAnsi="Times New Roman"/>
          <w:b/>
          <w:sz w:val="24"/>
          <w:lang w:val="pl-PL"/>
        </w:rPr>
        <w:t xml:space="preserve"> gazowanej lub niegazowanej.</w:t>
      </w:r>
    </w:p>
    <w:p w:rsidR="009C72D3" w:rsidRPr="00D8198F" w:rsidRDefault="009C72D3" w:rsidP="00387CB9">
      <w:pPr>
        <w:widowControl w:val="0"/>
        <w:ind w:left="851"/>
        <w:jc w:val="both"/>
        <w:rPr>
          <w:rFonts w:cs="Times New Roman"/>
          <w:color w:val="auto"/>
          <w:sz w:val="24"/>
        </w:rPr>
      </w:pPr>
      <w:r w:rsidRPr="00387CB9">
        <w:rPr>
          <w:rFonts w:cs="Times New Roman"/>
          <w:color w:val="auto"/>
          <w:sz w:val="24"/>
        </w:rPr>
        <w:t xml:space="preserve">Wskazane przewidywane ilości są orientacyjne i służą do wyliczenia ceny. Ilości zleconych dostaw wynikać będą </w:t>
      </w:r>
      <w:r w:rsidR="00A62C43" w:rsidRPr="00387CB9">
        <w:rPr>
          <w:rFonts w:cs="Times New Roman"/>
          <w:color w:val="auto"/>
          <w:sz w:val="24"/>
        </w:rPr>
        <w:t xml:space="preserve">z rzeczywistych potrzeb Zamawiającego, z zastrzeżeniem, że Wykonawca nie będzie rościł żadnych praw w przypadku, gdy łączna </w:t>
      </w:r>
      <w:r w:rsidR="00243D1D" w:rsidRPr="00387CB9">
        <w:rPr>
          <w:rFonts w:cs="Times New Roman"/>
          <w:color w:val="auto"/>
          <w:sz w:val="24"/>
        </w:rPr>
        <w:t>wielkość</w:t>
      </w:r>
      <w:r w:rsidR="00A62C43" w:rsidRPr="00387CB9">
        <w:rPr>
          <w:rFonts w:cs="Times New Roman"/>
          <w:color w:val="auto"/>
          <w:sz w:val="24"/>
        </w:rPr>
        <w:t xml:space="preserve"> zleconych</w:t>
      </w:r>
      <w:r w:rsidR="00243D1D" w:rsidRPr="00387CB9">
        <w:rPr>
          <w:rFonts w:cs="Times New Roman"/>
          <w:color w:val="auto"/>
          <w:sz w:val="24"/>
        </w:rPr>
        <w:t xml:space="preserve"> dostaw będzie mniejsza</w:t>
      </w:r>
      <w:r w:rsidR="00A62C43" w:rsidRPr="00387CB9">
        <w:rPr>
          <w:rFonts w:cs="Times New Roman"/>
          <w:color w:val="auto"/>
          <w:sz w:val="24"/>
        </w:rPr>
        <w:t xml:space="preserve">, </w:t>
      </w:r>
      <w:r w:rsidR="00243D1D" w:rsidRPr="00387CB9">
        <w:rPr>
          <w:rFonts w:cs="Times New Roman"/>
          <w:color w:val="auto"/>
          <w:sz w:val="24"/>
        </w:rPr>
        <w:t>od wskazanych powyżej ilości</w:t>
      </w:r>
      <w:r w:rsidR="00D8198F" w:rsidRPr="00387CB9">
        <w:rPr>
          <w:rFonts w:cs="Times New Roman"/>
          <w:kern w:val="0"/>
          <w:sz w:val="24"/>
          <w:lang w:eastAsia="pl-PL"/>
        </w:rPr>
        <w:t>. Zamawiający informuje, że łączna w</w:t>
      </w:r>
      <w:r w:rsidR="00243D1D" w:rsidRPr="00387CB9">
        <w:rPr>
          <w:rFonts w:cs="Times New Roman"/>
          <w:kern w:val="0"/>
          <w:sz w:val="24"/>
          <w:lang w:eastAsia="pl-PL"/>
        </w:rPr>
        <w:t>ielkość</w:t>
      </w:r>
      <w:r w:rsidR="00D8198F" w:rsidRPr="00387CB9">
        <w:rPr>
          <w:rFonts w:cs="Times New Roman"/>
          <w:kern w:val="0"/>
          <w:sz w:val="24"/>
          <w:lang w:eastAsia="pl-PL"/>
        </w:rPr>
        <w:t xml:space="preserve"> zleconych dostaw w ramach umowy nie będzie</w:t>
      </w:r>
      <w:r w:rsidR="00D8198F">
        <w:rPr>
          <w:rFonts w:cs="Times New Roman"/>
          <w:kern w:val="0"/>
          <w:sz w:val="24"/>
          <w:lang w:eastAsia="pl-PL"/>
        </w:rPr>
        <w:t xml:space="preserve"> mniejsza niż 50% </w:t>
      </w:r>
      <w:r w:rsidR="00243D1D">
        <w:rPr>
          <w:rFonts w:cs="Times New Roman"/>
          <w:kern w:val="0"/>
          <w:sz w:val="24"/>
          <w:lang w:eastAsia="pl-PL"/>
        </w:rPr>
        <w:t>wskazanych ilości.</w:t>
      </w:r>
    </w:p>
    <w:p w:rsidR="008073F4" w:rsidRPr="003033EF" w:rsidRDefault="008073F4" w:rsidP="009E4765">
      <w:pPr>
        <w:widowControl w:val="0"/>
        <w:numPr>
          <w:ilvl w:val="0"/>
          <w:numId w:val="10"/>
        </w:numPr>
        <w:suppressAutoHyphens w:val="0"/>
        <w:ind w:left="851" w:hanging="567"/>
        <w:contextualSpacing/>
        <w:jc w:val="both"/>
        <w:textAlignment w:val="auto"/>
        <w:rPr>
          <w:rFonts w:cs="Times New Roman"/>
          <w:color w:val="auto"/>
          <w:sz w:val="24"/>
        </w:rPr>
      </w:pPr>
      <w:r w:rsidRPr="003033EF">
        <w:rPr>
          <w:rFonts w:cs="Times New Roman"/>
          <w:color w:val="auto"/>
          <w:sz w:val="24"/>
        </w:rPr>
        <w:t xml:space="preserve">Okres obowiązywania umowy: </w:t>
      </w:r>
      <w:r w:rsidRPr="003033EF">
        <w:rPr>
          <w:rFonts w:cs="Times New Roman"/>
          <w:b/>
          <w:color w:val="auto"/>
          <w:sz w:val="24"/>
        </w:rPr>
        <w:t>24 miesiące</w:t>
      </w:r>
    </w:p>
    <w:p w:rsidR="008073F4" w:rsidRDefault="008073F4" w:rsidP="009E4765">
      <w:pPr>
        <w:widowControl w:val="0"/>
        <w:numPr>
          <w:ilvl w:val="0"/>
          <w:numId w:val="10"/>
        </w:numPr>
        <w:suppressAutoHyphens w:val="0"/>
        <w:ind w:left="851" w:hanging="567"/>
        <w:contextualSpacing/>
        <w:jc w:val="both"/>
        <w:textAlignment w:val="auto"/>
        <w:rPr>
          <w:rFonts w:cs="Times New Roman"/>
          <w:color w:val="auto"/>
          <w:sz w:val="24"/>
        </w:rPr>
      </w:pPr>
      <w:r w:rsidRPr="003033EF">
        <w:rPr>
          <w:rFonts w:cs="Times New Roman"/>
          <w:color w:val="auto"/>
          <w:sz w:val="24"/>
        </w:rPr>
        <w:t xml:space="preserve">Termin wykonania zamówienia: </w:t>
      </w:r>
      <w:r w:rsidR="009420C4">
        <w:rPr>
          <w:rFonts w:cs="Times New Roman"/>
          <w:b/>
          <w:color w:val="auto"/>
          <w:sz w:val="24"/>
        </w:rPr>
        <w:t>n</w:t>
      </w:r>
      <w:r w:rsidRPr="003033EF">
        <w:rPr>
          <w:rFonts w:cs="Times New Roman"/>
          <w:b/>
          <w:color w:val="auto"/>
          <w:sz w:val="24"/>
        </w:rPr>
        <w:t xml:space="preserve">ie dłuższy niż 3 dni robocze </w:t>
      </w:r>
      <w:r w:rsidRPr="003033EF">
        <w:rPr>
          <w:rFonts w:cs="Times New Roman"/>
          <w:color w:val="auto"/>
          <w:sz w:val="24"/>
        </w:rPr>
        <w:t>(zgodnie z ofertą Wykonawcy), licząc od dnia przekazania zamówienia.</w:t>
      </w:r>
    </w:p>
    <w:p w:rsidR="008073F4" w:rsidRPr="00D90B3C" w:rsidRDefault="008073F4" w:rsidP="00A62C43">
      <w:pPr>
        <w:widowControl w:val="0"/>
        <w:suppressAutoHyphens w:val="0"/>
        <w:ind w:left="851"/>
        <w:contextualSpacing/>
        <w:jc w:val="both"/>
        <w:textAlignment w:val="auto"/>
        <w:rPr>
          <w:rFonts w:cs="Times New Roman"/>
          <w:color w:val="auto"/>
          <w:sz w:val="24"/>
        </w:rPr>
      </w:pPr>
      <w:r w:rsidRPr="00D90B3C">
        <w:rPr>
          <w:rFonts w:cs="Times New Roman"/>
          <w:color w:val="auto"/>
          <w:sz w:val="24"/>
        </w:rPr>
        <w:t>Przez dni robocze należy rozumieć dni od poniedziałku do piątku w godzinach 8:00 </w:t>
      </w:r>
      <w:r w:rsidRPr="00D90B3C">
        <w:rPr>
          <w:rFonts w:cs="Times New Roman"/>
          <w:color w:val="auto"/>
          <w:sz w:val="24"/>
        </w:rPr>
        <w:noBreakHyphen/>
        <w:t> 16:00 z wyłączeniem dni wolnych od pracy zgodnie z właściwymi przepisami.</w:t>
      </w:r>
    </w:p>
    <w:p w:rsidR="008073F4" w:rsidRPr="003033EF" w:rsidRDefault="008073F4" w:rsidP="009E4765">
      <w:pPr>
        <w:widowControl w:val="0"/>
        <w:numPr>
          <w:ilvl w:val="0"/>
          <w:numId w:val="10"/>
        </w:numPr>
        <w:suppressAutoHyphens w:val="0"/>
        <w:spacing w:after="60"/>
        <w:ind w:left="851" w:hanging="567"/>
        <w:contextualSpacing/>
        <w:jc w:val="both"/>
        <w:textAlignment w:val="auto"/>
        <w:rPr>
          <w:rFonts w:cs="Times New Roman"/>
          <w:color w:val="auto"/>
          <w:sz w:val="24"/>
        </w:rPr>
      </w:pPr>
      <w:r w:rsidRPr="003033EF">
        <w:rPr>
          <w:rFonts w:cs="Times New Roman"/>
          <w:color w:val="auto"/>
          <w:sz w:val="24"/>
        </w:rPr>
        <w:t>Miejsce wykonania zamówienia: Siedziby jednostek i komórek podległych Komendzie Stołecznej Policji</w:t>
      </w:r>
      <w:r>
        <w:rPr>
          <w:rFonts w:cs="Times New Roman"/>
          <w:color w:val="auto"/>
          <w:sz w:val="24"/>
        </w:rPr>
        <w:t xml:space="preserve"> na obszarze</w:t>
      </w:r>
      <w:r>
        <w:rPr>
          <w:sz w:val="23"/>
          <w:szCs w:val="23"/>
        </w:rPr>
        <w:t xml:space="preserve"> m.st. Warszawy oraz powiatów: grodziskiego, legionowskiego, mińskiego, nowodworskiego, otwockiego, piaseczyńskiego, pruszkowskiego, warszawskiego zachodniego i wołomińskiego</w:t>
      </w:r>
      <w:r w:rsidRPr="003033EF">
        <w:rPr>
          <w:rFonts w:cs="Times New Roman"/>
          <w:color w:val="auto"/>
          <w:sz w:val="24"/>
        </w:rPr>
        <w:t>. Szczegółowy wykaz miejsc realizacji zamówienia obejmuje Załącznik nr 1 do Ogólnych Warunków Umowy (Rozdz. XIX SWZ).</w:t>
      </w:r>
    </w:p>
    <w:p w:rsidR="008073F4" w:rsidRPr="008073F4" w:rsidRDefault="008073F4" w:rsidP="009E4765">
      <w:pPr>
        <w:widowControl w:val="0"/>
        <w:numPr>
          <w:ilvl w:val="0"/>
          <w:numId w:val="10"/>
        </w:numPr>
        <w:suppressAutoHyphens w:val="0"/>
        <w:spacing w:after="60"/>
        <w:ind w:left="851" w:hanging="567"/>
        <w:contextualSpacing/>
        <w:jc w:val="both"/>
        <w:textAlignment w:val="auto"/>
        <w:rPr>
          <w:rFonts w:cs="Times New Roman"/>
          <w:color w:val="auto"/>
          <w:sz w:val="24"/>
        </w:rPr>
      </w:pPr>
      <w:r w:rsidRPr="008073F4">
        <w:rPr>
          <w:rFonts w:cs="Times New Roman"/>
          <w:color w:val="auto"/>
          <w:sz w:val="24"/>
        </w:rPr>
        <w:t xml:space="preserve">Minimalny termin przydatności do spożycia wody mineralnej: </w:t>
      </w:r>
      <w:r w:rsidRPr="008073F4">
        <w:rPr>
          <w:rFonts w:cs="Times New Roman"/>
          <w:b/>
          <w:color w:val="auto"/>
          <w:sz w:val="24"/>
        </w:rPr>
        <w:t xml:space="preserve">minimum 9 miesięcy </w:t>
      </w:r>
      <w:r w:rsidRPr="008073F4">
        <w:rPr>
          <w:rFonts w:cs="Times New Roman"/>
          <w:color w:val="auto"/>
          <w:sz w:val="24"/>
        </w:rPr>
        <w:t>(zgodnie z ofertą Wykonawcy)</w:t>
      </w:r>
      <w:r w:rsidRPr="008073F4">
        <w:rPr>
          <w:rFonts w:cs="Times New Roman"/>
          <w:b/>
          <w:color w:val="auto"/>
          <w:sz w:val="24"/>
        </w:rPr>
        <w:t xml:space="preserve"> </w:t>
      </w:r>
      <w:r w:rsidRPr="008073F4">
        <w:rPr>
          <w:rFonts w:cs="Times New Roman"/>
          <w:color w:val="auto"/>
          <w:sz w:val="24"/>
        </w:rPr>
        <w:t>licząc od dnia dostawy asortymentu.</w:t>
      </w:r>
    </w:p>
    <w:p w:rsidR="008073F4" w:rsidRPr="008073F4" w:rsidRDefault="008073F4" w:rsidP="009E4765">
      <w:pPr>
        <w:widowControl w:val="0"/>
        <w:numPr>
          <w:ilvl w:val="0"/>
          <w:numId w:val="10"/>
        </w:numPr>
        <w:suppressAutoHyphens w:val="0"/>
        <w:spacing w:after="60"/>
        <w:ind w:left="851" w:hanging="567"/>
        <w:contextualSpacing/>
        <w:jc w:val="both"/>
        <w:textAlignment w:val="auto"/>
        <w:rPr>
          <w:rFonts w:cs="Times New Roman"/>
          <w:color w:val="auto"/>
          <w:sz w:val="24"/>
        </w:rPr>
      </w:pPr>
      <w:r w:rsidRPr="008073F4">
        <w:rPr>
          <w:rFonts w:cs="Times New Roman"/>
          <w:sz w:val="24"/>
        </w:rPr>
        <w:t xml:space="preserve">Minimum </w:t>
      </w:r>
      <w:r w:rsidR="00387CB9">
        <w:rPr>
          <w:rFonts w:cs="Times New Roman"/>
          <w:sz w:val="24"/>
        </w:rPr>
        <w:t>logistyczne dla jednej dostawy -</w:t>
      </w:r>
      <w:r w:rsidRPr="008073F4">
        <w:rPr>
          <w:rFonts w:cs="Times New Roman"/>
          <w:sz w:val="24"/>
        </w:rPr>
        <w:t xml:space="preserve"> 2 palety wody.</w:t>
      </w:r>
    </w:p>
    <w:p w:rsidR="005A3878" w:rsidRDefault="00FC5AD0" w:rsidP="009E4765">
      <w:pPr>
        <w:widowControl w:val="0"/>
        <w:numPr>
          <w:ilvl w:val="0"/>
          <w:numId w:val="10"/>
        </w:numPr>
        <w:suppressAutoHyphens w:val="0"/>
        <w:spacing w:after="60"/>
        <w:ind w:left="851" w:hanging="567"/>
        <w:contextualSpacing/>
        <w:jc w:val="both"/>
        <w:textAlignment w:val="auto"/>
        <w:rPr>
          <w:rFonts w:cs="Times New Roman"/>
          <w:color w:val="auto"/>
          <w:sz w:val="24"/>
        </w:rPr>
      </w:pPr>
      <w:r w:rsidRPr="005A3878">
        <w:rPr>
          <w:rFonts w:cs="Times New Roman"/>
          <w:color w:val="auto"/>
          <w:sz w:val="24"/>
        </w:rPr>
        <w:t>Zamawiający</w:t>
      </w:r>
      <w:r w:rsidR="005A3878" w:rsidRPr="005A3878">
        <w:rPr>
          <w:rFonts w:cs="Times New Roman"/>
          <w:color w:val="auto"/>
          <w:sz w:val="24"/>
        </w:rPr>
        <w:t xml:space="preserve"> nie żąda</w:t>
      </w:r>
      <w:r w:rsidRPr="005A3878">
        <w:rPr>
          <w:rFonts w:cs="Times New Roman"/>
          <w:color w:val="auto"/>
          <w:sz w:val="24"/>
        </w:rPr>
        <w:t xml:space="preserve"> złożenia wraz z ofertą</w:t>
      </w:r>
      <w:r w:rsidR="005A3878">
        <w:rPr>
          <w:rFonts w:cs="Times New Roman"/>
          <w:color w:val="auto"/>
          <w:sz w:val="24"/>
        </w:rPr>
        <w:t xml:space="preserve"> przedmiotowych środków.</w:t>
      </w:r>
    </w:p>
    <w:p w:rsidR="001B3585" w:rsidRPr="00D377F2" w:rsidRDefault="001B3585" w:rsidP="009E4765">
      <w:pPr>
        <w:widowControl w:val="0"/>
        <w:numPr>
          <w:ilvl w:val="0"/>
          <w:numId w:val="10"/>
        </w:numPr>
        <w:suppressAutoHyphens w:val="0"/>
        <w:spacing w:after="60"/>
        <w:ind w:left="851" w:hanging="567"/>
        <w:contextualSpacing/>
        <w:jc w:val="both"/>
        <w:textAlignment w:val="auto"/>
        <w:rPr>
          <w:rFonts w:cs="Times New Roman"/>
          <w:color w:val="auto"/>
          <w:kern w:val="2"/>
          <w:sz w:val="24"/>
        </w:rPr>
      </w:pPr>
      <w:r w:rsidRPr="00D377F2">
        <w:rPr>
          <w:rFonts w:cs="Times New Roman"/>
          <w:color w:val="auto"/>
          <w:sz w:val="24"/>
        </w:rPr>
        <w:t>Użyte</w:t>
      </w:r>
      <w:r w:rsidRPr="00D377F2">
        <w:rPr>
          <w:rFonts w:cs="Times New Roman"/>
          <w:color w:val="auto"/>
          <w:kern w:val="2"/>
          <w:sz w:val="24"/>
        </w:rPr>
        <w:t xml:space="preserve"> przez Zamawiającego, w niniejszej dokumentacji:</w:t>
      </w:r>
    </w:p>
    <w:p w:rsidR="001B3585" w:rsidRPr="00D377F2" w:rsidRDefault="001B3585" w:rsidP="009E4765">
      <w:pPr>
        <w:widowControl w:val="0"/>
        <w:numPr>
          <w:ilvl w:val="0"/>
          <w:numId w:val="27"/>
        </w:numPr>
        <w:suppressAutoHyphens w:val="0"/>
        <w:spacing w:after="60"/>
        <w:ind w:left="1418" w:hanging="567"/>
        <w:contextualSpacing/>
        <w:jc w:val="both"/>
        <w:textAlignment w:val="auto"/>
        <w:rPr>
          <w:rFonts w:cs="Times New Roman"/>
          <w:color w:val="auto"/>
          <w:kern w:val="2"/>
          <w:sz w:val="24"/>
        </w:rPr>
      </w:pPr>
      <w:r w:rsidRPr="00D377F2">
        <w:rPr>
          <w:rFonts w:cs="Times New Roman"/>
          <w:color w:val="auto"/>
          <w:kern w:val="2"/>
          <w:sz w:val="24"/>
        </w:rPr>
        <w:lastRenderedPageBreak/>
        <w:t>znaki towarowe, patenty lub pochodzenie, źródła lub szczególny proces, który charakteryzuje produkty lub usługi dostarczane przez konkretnego wyk</w:t>
      </w:r>
      <w:r w:rsidR="00A03B66">
        <w:rPr>
          <w:rFonts w:cs="Times New Roman"/>
          <w:color w:val="auto"/>
          <w:kern w:val="2"/>
          <w:sz w:val="24"/>
        </w:rPr>
        <w:t>onawcę, o </w:t>
      </w:r>
      <w:r w:rsidRPr="00D377F2">
        <w:rPr>
          <w:rFonts w:cs="Times New Roman"/>
          <w:color w:val="auto"/>
          <w:kern w:val="2"/>
          <w:sz w:val="24"/>
        </w:rPr>
        <w:t>których mowa w art. 99 ust. 4 ustawy, oraz</w:t>
      </w:r>
    </w:p>
    <w:p w:rsidR="001B3585" w:rsidRPr="00D377F2" w:rsidRDefault="001B3585" w:rsidP="009E4765">
      <w:pPr>
        <w:widowControl w:val="0"/>
        <w:numPr>
          <w:ilvl w:val="0"/>
          <w:numId w:val="27"/>
        </w:numPr>
        <w:suppressAutoHyphens w:val="0"/>
        <w:spacing w:after="60"/>
        <w:ind w:left="1418" w:hanging="567"/>
        <w:contextualSpacing/>
        <w:jc w:val="both"/>
        <w:textAlignment w:val="auto"/>
        <w:rPr>
          <w:rFonts w:cs="Times New Roman"/>
          <w:color w:val="auto"/>
          <w:kern w:val="2"/>
          <w:sz w:val="24"/>
        </w:rPr>
      </w:pPr>
      <w:r w:rsidRPr="00D377F2">
        <w:rPr>
          <w:rFonts w:cs="Times New Roman"/>
          <w:color w:val="auto"/>
          <w:kern w:val="2"/>
          <w:sz w:val="24"/>
        </w:rPr>
        <w:t>normy, europejskie oceny techniczne, aprobaty, specyfikacje techniczne i systemy referencji technicznych, o których mowa w art. 101 ust. 4 ustawy</w:t>
      </w:r>
    </w:p>
    <w:p w:rsidR="001B3585" w:rsidRPr="00D22BAE" w:rsidRDefault="001B3585" w:rsidP="00D90B3C">
      <w:pPr>
        <w:widowControl w:val="0"/>
        <w:suppressAutoHyphens w:val="0"/>
        <w:spacing w:after="60"/>
        <w:ind w:left="851"/>
        <w:contextualSpacing/>
        <w:jc w:val="both"/>
        <w:textAlignment w:val="auto"/>
        <w:rPr>
          <w:rFonts w:cs="Times New Roman"/>
          <w:color w:val="auto"/>
          <w:kern w:val="2"/>
          <w:sz w:val="24"/>
        </w:rPr>
      </w:pPr>
      <w:r w:rsidRPr="00D377F2">
        <w:rPr>
          <w:rFonts w:cs="Times New Roman"/>
          <w:color w:val="auto"/>
          <w:kern w:val="2"/>
          <w:sz w:val="24"/>
        </w:rPr>
        <w:t xml:space="preserve">- stanowią wyłącznie wzorzec jakościowy, funkcjonalny, techniczny, technologiczny lub estetyczny i we wszystkich przypadkach ich użycia dopuszcza się stosowanie materiałów, urządzeń, systemów technicznych i innych elementów równoważnych, zwanych dalej „rozwiązaniami równoważnymi”. Określone materiały, urządzenia, systemy techniczne </w:t>
      </w:r>
      <w:r w:rsidR="00A03B66">
        <w:rPr>
          <w:rFonts w:cs="Times New Roman"/>
          <w:color w:val="auto"/>
          <w:kern w:val="2"/>
          <w:sz w:val="24"/>
        </w:rPr>
        <w:t>i </w:t>
      </w:r>
      <w:r w:rsidRPr="00D377F2">
        <w:rPr>
          <w:rFonts w:cs="Times New Roman"/>
          <w:color w:val="auto"/>
          <w:kern w:val="2"/>
          <w:sz w:val="24"/>
        </w:rPr>
        <w:t>inne elementy opisu przy pomocy „sformułowań ograniczających” mogą być zastąpione rozwiązaniami równoważnymi o odpowiednio nie gorszych właściwościach technicznych, technologicznych, estetycznych oraz nie gorszych cechach jakościowych lub</w:t>
      </w:r>
      <w:r w:rsidRPr="00D377F2">
        <w:rPr>
          <w:rFonts w:cs="Times New Roman"/>
          <w:color w:val="00B050"/>
          <w:kern w:val="2"/>
          <w:sz w:val="24"/>
        </w:rPr>
        <w:t xml:space="preserve"> </w:t>
      </w:r>
      <w:r w:rsidRPr="00D377F2">
        <w:rPr>
          <w:rFonts w:cs="Times New Roman"/>
          <w:color w:val="auto"/>
          <w:kern w:val="2"/>
          <w:sz w:val="24"/>
        </w:rPr>
        <w:t xml:space="preserve">funkcjonalnych opisanych w niniejszej dokumentacji. Użycie „sformułowań ograniczających” nie ma na celu preferowania danego producenta lub jego produktu, lecz służy jedynie wskazaniu na rozwiązanie, które powinno posiadać właściwości oraz cechy nie gorsze od podanych w niniejszej dokumentacji. Zamawiający w przypadku ofert zawierających rozwiązania równoważne będzie je </w:t>
      </w:r>
      <w:r w:rsidRPr="00D22BAE">
        <w:rPr>
          <w:rFonts w:cs="Times New Roman"/>
          <w:color w:val="auto"/>
          <w:kern w:val="2"/>
          <w:sz w:val="24"/>
        </w:rPr>
        <w:t>weryfikować pod względem spełniania wymogów poszczególnych pozycji wymagań zawartych w niniejszej dokumentacji. Wykonawca obowiązany jest udowodnić w ofercie równoważność oferowanych materiałów. Zamawiający nie uzna oferowanych rozwiązań za równoważne, jeśli będą o gorszych właściwościach lub cechach niż wskazane w niniejszej dokumentacji.</w:t>
      </w:r>
    </w:p>
    <w:p w:rsidR="0032627A" w:rsidRPr="00D22BAE" w:rsidRDefault="00567B6A" w:rsidP="009E4765">
      <w:pPr>
        <w:widowControl w:val="0"/>
        <w:numPr>
          <w:ilvl w:val="0"/>
          <w:numId w:val="10"/>
        </w:numPr>
        <w:suppressAutoHyphens w:val="0"/>
        <w:spacing w:after="60"/>
        <w:ind w:left="851" w:hanging="567"/>
        <w:contextualSpacing/>
        <w:jc w:val="both"/>
        <w:textAlignment w:val="auto"/>
        <w:rPr>
          <w:rFonts w:cs="Times New Roman"/>
          <w:color w:val="auto"/>
          <w:sz w:val="24"/>
        </w:rPr>
      </w:pPr>
      <w:r w:rsidRPr="00D22BAE">
        <w:rPr>
          <w:rFonts w:cs="Times New Roman"/>
          <w:color w:val="auto"/>
          <w:sz w:val="24"/>
        </w:rPr>
        <w:t>Zam</w:t>
      </w:r>
      <w:r w:rsidR="008066CB" w:rsidRPr="00D22BAE">
        <w:rPr>
          <w:rFonts w:cs="Times New Roman"/>
          <w:color w:val="auto"/>
          <w:sz w:val="24"/>
        </w:rPr>
        <w:t>awiający nie dopuszcza składania</w:t>
      </w:r>
      <w:r w:rsidRPr="00D22BAE">
        <w:rPr>
          <w:rFonts w:cs="Times New Roman"/>
          <w:color w:val="auto"/>
          <w:sz w:val="24"/>
        </w:rPr>
        <w:t xml:space="preserve"> ofert</w:t>
      </w:r>
      <w:r w:rsidR="008066CB" w:rsidRPr="00D22BAE">
        <w:rPr>
          <w:rFonts w:cs="Times New Roman"/>
          <w:color w:val="auto"/>
          <w:sz w:val="24"/>
        </w:rPr>
        <w:t xml:space="preserve"> częściowych ani</w:t>
      </w:r>
      <w:r w:rsidRPr="00D22BAE">
        <w:rPr>
          <w:rFonts w:cs="Times New Roman"/>
          <w:color w:val="auto"/>
          <w:sz w:val="24"/>
        </w:rPr>
        <w:t xml:space="preserve"> wariantowych.</w:t>
      </w:r>
    </w:p>
    <w:p w:rsidR="00567B6A" w:rsidRPr="00D22BAE" w:rsidRDefault="00567B6A" w:rsidP="009E4765">
      <w:pPr>
        <w:widowControl w:val="0"/>
        <w:numPr>
          <w:ilvl w:val="0"/>
          <w:numId w:val="10"/>
        </w:numPr>
        <w:suppressAutoHyphens w:val="0"/>
        <w:spacing w:after="60"/>
        <w:ind w:left="851" w:hanging="567"/>
        <w:contextualSpacing/>
        <w:jc w:val="both"/>
        <w:textAlignment w:val="auto"/>
        <w:rPr>
          <w:rFonts w:cs="Times New Roman"/>
          <w:color w:val="auto"/>
          <w:sz w:val="24"/>
        </w:rPr>
      </w:pPr>
      <w:r w:rsidRPr="00D22BAE">
        <w:rPr>
          <w:rFonts w:cs="Times New Roman"/>
          <w:color w:val="auto"/>
          <w:sz w:val="24"/>
        </w:rPr>
        <w:t>Zamawiający dopuszcza powierzenie</w:t>
      </w:r>
      <w:r w:rsidRPr="00D22BAE">
        <w:rPr>
          <w:rFonts w:cs="Times New Roman"/>
          <w:color w:val="auto"/>
          <w:sz w:val="24"/>
          <w:vertAlign w:val="superscript"/>
        </w:rPr>
        <w:t xml:space="preserve"> </w:t>
      </w:r>
      <w:r w:rsidR="005809A0" w:rsidRPr="00D22BAE">
        <w:rPr>
          <w:rFonts w:cs="Times New Roman"/>
          <w:color w:val="auto"/>
          <w:sz w:val="24"/>
        </w:rPr>
        <w:t>wykonania części zamówienia P</w:t>
      </w:r>
      <w:r w:rsidRPr="00D22BAE">
        <w:rPr>
          <w:rFonts w:cs="Times New Roman"/>
          <w:color w:val="auto"/>
          <w:sz w:val="24"/>
        </w:rPr>
        <w:t>odwykonawcy.</w:t>
      </w:r>
    </w:p>
    <w:p w:rsidR="0032627A" w:rsidRPr="00D22BAE" w:rsidRDefault="00567B6A" w:rsidP="009E4765">
      <w:pPr>
        <w:widowControl w:val="0"/>
        <w:numPr>
          <w:ilvl w:val="0"/>
          <w:numId w:val="10"/>
        </w:numPr>
        <w:suppressAutoHyphens w:val="0"/>
        <w:spacing w:after="60"/>
        <w:ind w:left="851" w:hanging="567"/>
        <w:contextualSpacing/>
        <w:jc w:val="both"/>
        <w:textAlignment w:val="auto"/>
        <w:rPr>
          <w:rFonts w:cs="Times New Roman"/>
          <w:color w:val="auto"/>
          <w:sz w:val="24"/>
        </w:rPr>
      </w:pPr>
      <w:r w:rsidRPr="00D22BAE">
        <w:rPr>
          <w:rFonts w:cs="Times New Roman"/>
          <w:color w:val="auto"/>
          <w:sz w:val="24"/>
        </w:rPr>
        <w:t>Zamawiający żąda wskazania przez Wykonawcę w ofercie części zamówienia, których wykonanie powierzy Podwykonawcom</w:t>
      </w:r>
      <w:r w:rsidR="005809A0" w:rsidRPr="00D22BAE">
        <w:rPr>
          <w:rFonts w:cs="Times New Roman"/>
          <w:color w:val="auto"/>
          <w:sz w:val="24"/>
        </w:rPr>
        <w:t>, oraz podania nazw ewentualnych Podwykonawców, jeżeli są już znani.</w:t>
      </w:r>
    </w:p>
    <w:p w:rsidR="006D1CFE" w:rsidRPr="00C77062" w:rsidRDefault="000E1E00" w:rsidP="002D2D1C">
      <w:pPr>
        <w:widowControl w:val="0"/>
        <w:numPr>
          <w:ilvl w:val="0"/>
          <w:numId w:val="10"/>
        </w:numPr>
        <w:suppressAutoHyphens w:val="0"/>
        <w:spacing w:after="60"/>
        <w:ind w:left="850" w:hanging="567"/>
        <w:contextualSpacing/>
        <w:jc w:val="both"/>
        <w:textAlignment w:val="auto"/>
        <w:rPr>
          <w:rFonts w:cs="Times New Roman"/>
          <w:color w:val="auto"/>
          <w:sz w:val="24"/>
        </w:rPr>
      </w:pPr>
      <w:r w:rsidRPr="00C77062">
        <w:rPr>
          <w:rFonts w:cs="Times New Roman"/>
          <w:color w:val="auto"/>
          <w:sz w:val="24"/>
        </w:rPr>
        <w:t>Powody</w:t>
      </w:r>
      <w:r w:rsidRPr="00C77062">
        <w:rPr>
          <w:rFonts w:eastAsia="Calibri" w:cs="Times New Roman"/>
          <w:color w:val="auto"/>
          <w:kern w:val="0"/>
          <w:sz w:val="24"/>
          <w:lang w:eastAsia="en-US" w:bidi="ar-SA"/>
        </w:rPr>
        <w:t xml:space="preserve"> niedokonania podziału zamówienia: </w:t>
      </w:r>
      <w:r w:rsidR="00E577AF" w:rsidRPr="00C77062">
        <w:rPr>
          <w:rFonts w:eastAsia="Calibri" w:cs="Times New Roman"/>
          <w:color w:val="auto"/>
          <w:kern w:val="0"/>
          <w:sz w:val="24"/>
          <w:lang w:eastAsia="en-US" w:bidi="ar-SA"/>
        </w:rPr>
        <w:t>Zamówienia nie zostało podzielone na zadania ze względów organizacyjnych, gdyż udzielenie odrębnych zamówień na poszczególny asortyment wymagałoby skoordynowania działań różnych wykonawców realizujących poszczególne części zamówienia co mogłoby poważnie zagrozić właściwemu wykonaniu zamówienia (dostawa asortymentu od różnych Wykonawców). Brak podziału nie naruszy konkurencji poprzez ograniczenie możliwości ubiegania się o nie oraz nie ograniczy dostępności małych i średnich przedsiębiorstw.</w:t>
      </w:r>
      <w:r w:rsidR="00857256" w:rsidRPr="00C77062">
        <w:rPr>
          <w:rFonts w:eastAsia="Calibri" w:cs="Times New Roman"/>
          <w:color w:val="auto"/>
          <w:kern w:val="0"/>
          <w:sz w:val="24"/>
          <w:lang w:eastAsia="en-US" w:bidi="ar-SA"/>
        </w:rPr>
        <w:t xml:space="preserve"> </w:t>
      </w:r>
    </w:p>
    <w:p w:rsidR="00C77062" w:rsidRPr="00C77062" w:rsidRDefault="00C77062" w:rsidP="00C77062">
      <w:pPr>
        <w:widowControl w:val="0"/>
        <w:suppressAutoHyphens w:val="0"/>
        <w:spacing w:after="60"/>
        <w:ind w:left="850"/>
        <w:contextualSpacing/>
        <w:jc w:val="both"/>
        <w:textAlignment w:val="auto"/>
        <w:rPr>
          <w:rFonts w:cs="Times New Roman"/>
          <w:color w:val="auto"/>
          <w:sz w:val="24"/>
        </w:rPr>
      </w:pPr>
    </w:p>
    <w:p w:rsidR="00102BB4" w:rsidRPr="00D377F2" w:rsidRDefault="00102BB4" w:rsidP="009E4765">
      <w:pPr>
        <w:numPr>
          <w:ilvl w:val="0"/>
          <w:numId w:val="7"/>
        </w:numPr>
        <w:spacing w:after="60"/>
        <w:ind w:left="426" w:hanging="568"/>
        <w:jc w:val="both"/>
        <w:rPr>
          <w:rFonts w:cs="Times New Roman"/>
          <w:sz w:val="24"/>
        </w:rPr>
      </w:pPr>
      <w:r w:rsidRPr="00D377F2">
        <w:rPr>
          <w:rFonts w:cs="Times New Roman"/>
          <w:b/>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83DCC" w:rsidRPr="00D377F2" w:rsidRDefault="00983DCC" w:rsidP="009E4765">
      <w:pPr>
        <w:numPr>
          <w:ilvl w:val="0"/>
          <w:numId w:val="11"/>
        </w:numPr>
        <w:ind w:left="850" w:hanging="566"/>
        <w:contextualSpacing/>
        <w:jc w:val="both"/>
        <w:textAlignment w:val="auto"/>
        <w:rPr>
          <w:rFonts w:eastAsia="Calibri" w:cs="Times New Roman"/>
          <w:color w:val="auto"/>
          <w:kern w:val="0"/>
          <w:sz w:val="24"/>
          <w:lang w:eastAsia="en-US" w:bidi="ar-SA"/>
        </w:rPr>
      </w:pPr>
      <w:r w:rsidRPr="00D377F2">
        <w:rPr>
          <w:rFonts w:cs="Times New Roman"/>
          <w:sz w:val="24"/>
          <w:lang w:eastAsia="pl-PL"/>
        </w:rPr>
        <w:t xml:space="preserve">Postępowanie prowadzone jest w języku polskim. </w:t>
      </w:r>
    </w:p>
    <w:p w:rsidR="00983DCC" w:rsidRPr="00D377F2" w:rsidRDefault="00983DCC" w:rsidP="009E4765">
      <w:pPr>
        <w:numPr>
          <w:ilvl w:val="0"/>
          <w:numId w:val="11"/>
        </w:numPr>
        <w:tabs>
          <w:tab w:val="clear" w:pos="0"/>
        </w:tabs>
        <w:ind w:left="850" w:hanging="566"/>
        <w:contextualSpacing/>
        <w:jc w:val="both"/>
        <w:textAlignment w:val="auto"/>
        <w:rPr>
          <w:rFonts w:cs="Times New Roman"/>
          <w:sz w:val="24"/>
        </w:rPr>
      </w:pPr>
      <w:r w:rsidRPr="00D377F2">
        <w:rPr>
          <w:rFonts w:cs="Times New Roman"/>
          <w:sz w:val="24"/>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D377F2">
        <w:rPr>
          <w:rFonts w:cs="Times New Roman"/>
          <w:b/>
          <w:sz w:val="24"/>
        </w:rPr>
        <w:t xml:space="preserve">za pośrednictwem Platformy zakupowej zwanej dalej „Platformą” pod adresem: </w:t>
      </w:r>
      <w:bookmarkStart w:id="0" w:name="_Hlk60835876"/>
      <w:r w:rsidRPr="00D377F2">
        <w:rPr>
          <w:rFonts w:cs="Times New Roman"/>
          <w:b/>
          <w:sz w:val="24"/>
          <w:u w:val="single"/>
        </w:rPr>
        <w:fldChar w:fldCharType="begin"/>
      </w:r>
      <w:r w:rsidRPr="00D377F2">
        <w:rPr>
          <w:rFonts w:cs="Times New Roman"/>
          <w:b/>
          <w:sz w:val="24"/>
          <w:u w:val="single"/>
        </w:rPr>
        <w:instrText xml:space="preserve"> HYPERLINK "https://platformazakupowa.pl/ksp_warszawa" </w:instrText>
      </w:r>
      <w:r w:rsidRPr="00D377F2">
        <w:rPr>
          <w:rFonts w:cs="Times New Roman"/>
          <w:b/>
          <w:sz w:val="24"/>
          <w:u w:val="single"/>
        </w:rPr>
        <w:fldChar w:fldCharType="separate"/>
      </w:r>
      <w:r w:rsidRPr="00D377F2">
        <w:rPr>
          <w:rStyle w:val="Hipercze"/>
          <w:rFonts w:cs="Times New Roman"/>
          <w:b/>
          <w:sz w:val="24"/>
        </w:rPr>
        <w:t>https://platformazakupowa.pl/ksp_warszawa</w:t>
      </w:r>
      <w:r w:rsidRPr="00D377F2">
        <w:rPr>
          <w:rFonts w:cs="Times New Roman"/>
          <w:b/>
          <w:sz w:val="24"/>
          <w:u w:val="single"/>
        </w:rPr>
        <w:fldChar w:fldCharType="end"/>
      </w:r>
      <w:r w:rsidRPr="00D377F2">
        <w:rPr>
          <w:rFonts w:cs="Times New Roman"/>
          <w:b/>
          <w:sz w:val="24"/>
          <w:u w:val="single"/>
        </w:rPr>
        <w:t>.</w:t>
      </w:r>
      <w:bookmarkEnd w:id="0"/>
    </w:p>
    <w:p w:rsidR="00AC74D9" w:rsidRPr="00D377F2" w:rsidRDefault="00983DCC" w:rsidP="009E4765">
      <w:pPr>
        <w:numPr>
          <w:ilvl w:val="0"/>
          <w:numId w:val="11"/>
        </w:numPr>
        <w:tabs>
          <w:tab w:val="clear" w:pos="0"/>
        </w:tabs>
        <w:ind w:left="850" w:hanging="566"/>
        <w:contextualSpacing/>
        <w:jc w:val="both"/>
        <w:textAlignment w:val="auto"/>
        <w:rPr>
          <w:rFonts w:cs="Times New Roman"/>
          <w:sz w:val="24"/>
        </w:rPr>
      </w:pPr>
      <w:r w:rsidRPr="00D377F2">
        <w:rPr>
          <w:rFonts w:eastAsia="Calibri" w:cs="Times New Roman"/>
          <w:bCs/>
          <w:color w:val="auto"/>
          <w:kern w:val="0"/>
          <w:sz w:val="24"/>
          <w:lang w:eastAsia="en-US" w:bidi="ar-SA"/>
        </w:rPr>
        <w:t>Wykonawca zamierzający wziąć udział w niniejszym postępowaniu o udzielenie zamówienia publicznego, musi posiadać konto na</w:t>
      </w:r>
      <w:r w:rsidRPr="00D377F2">
        <w:rPr>
          <w:rFonts w:eastAsia="Calibri" w:cs="Times New Roman"/>
          <w:i/>
          <w:color w:val="auto"/>
          <w:kern w:val="0"/>
          <w:sz w:val="24"/>
          <w:lang w:eastAsia="en-US" w:bidi="ar-SA"/>
        </w:rPr>
        <w:t xml:space="preserve"> </w:t>
      </w:r>
      <w:r w:rsidRPr="00D377F2">
        <w:rPr>
          <w:rFonts w:eastAsia="Calibri" w:cs="Times New Roman"/>
          <w:color w:val="auto"/>
          <w:kern w:val="0"/>
          <w:sz w:val="24"/>
          <w:lang w:eastAsia="en-US" w:bidi="ar-SA"/>
        </w:rPr>
        <w:t>Platformie.</w:t>
      </w:r>
      <w:r w:rsidRPr="00D377F2">
        <w:rPr>
          <w:rFonts w:eastAsia="Calibri" w:cs="Times New Roman"/>
          <w:i/>
          <w:color w:val="auto"/>
          <w:kern w:val="0"/>
          <w:sz w:val="24"/>
          <w:lang w:eastAsia="en-US" w:bidi="ar-SA"/>
        </w:rPr>
        <w:t xml:space="preserve"> </w:t>
      </w:r>
      <w:r w:rsidRPr="00D377F2">
        <w:rPr>
          <w:rFonts w:cs="Times New Roman"/>
          <w:b/>
          <w:sz w:val="24"/>
        </w:rPr>
        <w:t>Korzystanie z Platformy przez Wykonawcę jest bezpłatne.</w:t>
      </w:r>
    </w:p>
    <w:p w:rsidR="00983DCC" w:rsidRPr="00D377F2" w:rsidRDefault="00983DCC" w:rsidP="009E4765">
      <w:pPr>
        <w:numPr>
          <w:ilvl w:val="0"/>
          <w:numId w:val="11"/>
        </w:numPr>
        <w:tabs>
          <w:tab w:val="clear" w:pos="0"/>
        </w:tabs>
        <w:ind w:left="850" w:hanging="566"/>
        <w:contextualSpacing/>
        <w:jc w:val="both"/>
        <w:textAlignment w:val="auto"/>
        <w:rPr>
          <w:rFonts w:cs="Times New Roman"/>
          <w:color w:val="auto"/>
          <w:sz w:val="24"/>
        </w:rPr>
      </w:pPr>
      <w:r w:rsidRPr="00D377F2">
        <w:rPr>
          <w:rFonts w:eastAsia="Calibri" w:cs="Times New Roman"/>
          <w:color w:val="auto"/>
          <w:kern w:val="0"/>
          <w:sz w:val="24"/>
          <w:lang w:eastAsia="en-US" w:bidi="ar-SA"/>
        </w:rPr>
        <w:t>Wymagania techniczne i organizacyjne sporządzania, wysyłania i odbierania korespondencji e</w:t>
      </w:r>
      <w:r w:rsidR="00F33F19" w:rsidRPr="00D377F2">
        <w:rPr>
          <w:rFonts w:eastAsia="Calibri" w:cs="Times New Roman"/>
          <w:color w:val="auto"/>
          <w:kern w:val="0"/>
          <w:sz w:val="24"/>
          <w:lang w:eastAsia="en-US" w:bidi="ar-SA"/>
        </w:rPr>
        <w:t xml:space="preserve">lektronicznej, zostały opisane w </w:t>
      </w:r>
      <w:r w:rsidR="00AC74D9" w:rsidRPr="00D377F2">
        <w:rPr>
          <w:rFonts w:cs="Times New Roman"/>
          <w:b/>
          <w:sz w:val="24"/>
        </w:rPr>
        <w:t xml:space="preserve">Regulaminie Internetowej Platformy zakupowej platformazakupowa.pl Open </w:t>
      </w:r>
      <w:proofErr w:type="spellStart"/>
      <w:r w:rsidR="00AC74D9" w:rsidRPr="00D377F2">
        <w:rPr>
          <w:rFonts w:cs="Times New Roman"/>
          <w:b/>
          <w:sz w:val="24"/>
        </w:rPr>
        <w:t>Nexus</w:t>
      </w:r>
      <w:proofErr w:type="spellEnd"/>
      <w:r w:rsidR="00AC74D9" w:rsidRPr="00D377F2">
        <w:rPr>
          <w:rFonts w:cs="Times New Roman"/>
          <w:b/>
          <w:sz w:val="24"/>
        </w:rPr>
        <w:t xml:space="preserve"> Sp. z o.o., </w:t>
      </w:r>
      <w:r w:rsidR="00AC74D9" w:rsidRPr="00D377F2">
        <w:rPr>
          <w:rFonts w:cs="Times New Roman"/>
          <w:sz w:val="24"/>
        </w:rPr>
        <w:t xml:space="preserve">zwany dalej Regulaminem </w:t>
      </w:r>
      <w:r w:rsidR="00F33F19" w:rsidRPr="00D377F2">
        <w:rPr>
          <w:rFonts w:cs="Times New Roman"/>
          <w:bCs/>
          <w:color w:val="333333"/>
          <w:sz w:val="24"/>
        </w:rPr>
        <w:t>na Platformie</w:t>
      </w:r>
      <w:r w:rsidRPr="00D377F2">
        <w:rPr>
          <w:rFonts w:eastAsia="Calibri" w:cs="Times New Roman"/>
          <w:i/>
          <w:color w:val="auto"/>
          <w:kern w:val="0"/>
          <w:sz w:val="24"/>
          <w:lang w:eastAsia="en-US" w:bidi="ar-SA"/>
        </w:rPr>
        <w:t>.</w:t>
      </w:r>
      <w:r w:rsidRPr="00D377F2">
        <w:rPr>
          <w:rFonts w:eastAsia="Calibri" w:cs="Times New Roman"/>
          <w:color w:val="auto"/>
          <w:kern w:val="0"/>
          <w:sz w:val="24"/>
          <w:lang w:eastAsia="en-US" w:bidi="ar-SA"/>
        </w:rPr>
        <w:t xml:space="preserve"> Sposób sporządzenia, wysyłania i odbierania korespondencji elektronicznej musi być zgodny z wymaganiami określonymi w rozporządzeniu </w:t>
      </w:r>
      <w:r w:rsidR="00B834AC" w:rsidRPr="00D377F2">
        <w:rPr>
          <w:rFonts w:eastAsia="Calibri" w:cs="Times New Roman"/>
          <w:color w:val="auto"/>
          <w:kern w:val="0"/>
          <w:sz w:val="24"/>
          <w:lang w:eastAsia="en-US" w:bidi="ar-SA"/>
        </w:rPr>
        <w:t>wydanym na podstawie art. 70 u</w:t>
      </w:r>
      <w:r w:rsidR="00F33F19" w:rsidRPr="00D377F2">
        <w:rPr>
          <w:rFonts w:eastAsia="Calibri" w:cs="Times New Roman"/>
          <w:color w:val="auto"/>
          <w:kern w:val="0"/>
          <w:sz w:val="24"/>
          <w:lang w:eastAsia="en-US" w:bidi="ar-SA"/>
        </w:rPr>
        <w:t>stawy</w:t>
      </w:r>
      <w:r w:rsidRPr="00D377F2">
        <w:rPr>
          <w:rFonts w:eastAsia="Calibri" w:cs="Times New Roman"/>
          <w:color w:val="auto"/>
          <w:kern w:val="0"/>
          <w:sz w:val="24"/>
          <w:lang w:eastAsia="en-US" w:bidi="ar-SA"/>
        </w:rPr>
        <w:t>.</w:t>
      </w:r>
    </w:p>
    <w:p w:rsidR="00F33F19" w:rsidRPr="00D377F2" w:rsidRDefault="00F33F19" w:rsidP="009E4765">
      <w:pPr>
        <w:numPr>
          <w:ilvl w:val="0"/>
          <w:numId w:val="11"/>
        </w:numPr>
        <w:tabs>
          <w:tab w:val="clear" w:pos="0"/>
        </w:tabs>
        <w:ind w:left="850" w:hanging="566"/>
        <w:contextualSpacing/>
        <w:jc w:val="both"/>
        <w:textAlignment w:val="auto"/>
        <w:rPr>
          <w:rFonts w:eastAsia="Calibri" w:cs="Times New Roman"/>
          <w:color w:val="auto"/>
          <w:kern w:val="0"/>
          <w:sz w:val="24"/>
          <w:lang w:eastAsia="en-US" w:bidi="ar-SA"/>
        </w:rPr>
      </w:pPr>
      <w:r w:rsidRPr="00D377F2">
        <w:rPr>
          <w:rFonts w:eastAsia="Calibri" w:cs="Times New Roman"/>
          <w:color w:val="auto"/>
          <w:kern w:val="0"/>
          <w:sz w:val="24"/>
          <w:lang w:eastAsia="en-US" w:bidi="ar-SA"/>
        </w:rPr>
        <w:lastRenderedPageBreak/>
        <w:t xml:space="preserve">Wykonawca, przystępując do niniejszego postępowania o udzielenie zamówienia, akceptuje warunki korzystania z Platformy </w:t>
      </w:r>
      <w:r w:rsidR="00AC74D9" w:rsidRPr="00D377F2">
        <w:rPr>
          <w:rFonts w:eastAsia="Calibri" w:cs="Times New Roman"/>
          <w:color w:val="auto"/>
          <w:kern w:val="0"/>
          <w:sz w:val="24"/>
          <w:lang w:eastAsia="en-US" w:bidi="ar-SA"/>
        </w:rPr>
        <w:t xml:space="preserve">określone w Regulaminie </w:t>
      </w:r>
      <w:r w:rsidRPr="00D377F2">
        <w:rPr>
          <w:rFonts w:eastAsia="Calibri" w:cs="Times New Roman"/>
          <w:color w:val="auto"/>
          <w:kern w:val="0"/>
          <w:sz w:val="24"/>
          <w:lang w:eastAsia="en-US" w:bidi="ar-SA"/>
        </w:rPr>
        <w:t xml:space="preserve">oraz </w:t>
      </w:r>
      <w:r w:rsidR="00AC74D9" w:rsidRPr="00D377F2">
        <w:rPr>
          <w:rFonts w:eastAsia="Calibri" w:cs="Times New Roman"/>
          <w:color w:val="auto"/>
          <w:kern w:val="0"/>
          <w:sz w:val="24"/>
          <w:lang w:eastAsia="en-US" w:bidi="ar-SA"/>
        </w:rPr>
        <w:t>zobowiązuje się, korzystając z P</w:t>
      </w:r>
      <w:r w:rsidRPr="00D377F2">
        <w:rPr>
          <w:rFonts w:eastAsia="Calibri" w:cs="Times New Roman"/>
          <w:color w:val="auto"/>
          <w:kern w:val="0"/>
          <w:sz w:val="24"/>
          <w:lang w:eastAsia="en-US" w:bidi="ar-SA"/>
        </w:rPr>
        <w:t xml:space="preserve">latformy, przestrzegać postanowień </w:t>
      </w:r>
      <w:r w:rsidR="00AC74D9" w:rsidRPr="00D377F2">
        <w:rPr>
          <w:rFonts w:eastAsia="Calibri" w:cs="Times New Roman"/>
          <w:color w:val="auto"/>
          <w:kern w:val="0"/>
          <w:sz w:val="24"/>
          <w:lang w:eastAsia="en-US" w:bidi="ar-SA"/>
        </w:rPr>
        <w:t>Regulaminu.</w:t>
      </w:r>
    </w:p>
    <w:p w:rsidR="00AC74D9" w:rsidRPr="00D377F2" w:rsidRDefault="00AC74D9" w:rsidP="009E4765">
      <w:pPr>
        <w:numPr>
          <w:ilvl w:val="0"/>
          <w:numId w:val="11"/>
        </w:numPr>
        <w:tabs>
          <w:tab w:val="clear" w:pos="0"/>
        </w:tabs>
        <w:ind w:left="850" w:hanging="566"/>
        <w:contextualSpacing/>
        <w:jc w:val="both"/>
        <w:textAlignment w:val="auto"/>
        <w:rPr>
          <w:rFonts w:eastAsia="Calibri" w:cs="Times New Roman"/>
          <w:color w:val="auto"/>
          <w:kern w:val="0"/>
          <w:sz w:val="24"/>
          <w:lang w:eastAsia="en-US" w:bidi="ar-SA"/>
        </w:rPr>
      </w:pPr>
      <w:r w:rsidRPr="00D377F2">
        <w:rPr>
          <w:rFonts w:eastAsia="Calibri" w:cs="Times New Roman"/>
          <w:color w:val="auto"/>
          <w:kern w:val="0"/>
          <w:sz w:val="24"/>
          <w:lang w:eastAsia="en-US" w:bidi="ar-SA"/>
        </w:rPr>
        <w:t xml:space="preserve">Maksymalny rozmiar plików przesyłanych za pośrednictwem </w:t>
      </w:r>
      <w:r w:rsidR="00FC7D4D" w:rsidRPr="00D377F2">
        <w:rPr>
          <w:rFonts w:eastAsia="Calibri" w:cs="Times New Roman"/>
          <w:color w:val="auto"/>
          <w:kern w:val="0"/>
          <w:sz w:val="24"/>
          <w:lang w:eastAsia="en-US" w:bidi="ar-SA"/>
        </w:rPr>
        <w:t>P</w:t>
      </w:r>
      <w:r w:rsidRPr="00D377F2">
        <w:rPr>
          <w:rFonts w:eastAsia="Calibri" w:cs="Times New Roman"/>
          <w:color w:val="auto"/>
          <w:kern w:val="0"/>
          <w:sz w:val="24"/>
          <w:lang w:eastAsia="en-US" w:bidi="ar-SA"/>
        </w:rPr>
        <w:t xml:space="preserve">latformy </w:t>
      </w:r>
      <w:r w:rsidRPr="00D377F2">
        <w:rPr>
          <w:rFonts w:eastAsia="Calibri" w:cs="Times New Roman"/>
          <w:b/>
          <w:color w:val="auto"/>
          <w:kern w:val="0"/>
          <w:sz w:val="24"/>
          <w:lang w:eastAsia="en-US" w:bidi="ar-SA"/>
        </w:rPr>
        <w:t>wynosi 150 MB.</w:t>
      </w:r>
    </w:p>
    <w:p w:rsidR="00FC7D4D" w:rsidRPr="00D377F2" w:rsidRDefault="00AC74D9" w:rsidP="009E4765">
      <w:pPr>
        <w:numPr>
          <w:ilvl w:val="0"/>
          <w:numId w:val="11"/>
        </w:numPr>
        <w:tabs>
          <w:tab w:val="clear" w:pos="0"/>
        </w:tabs>
        <w:ind w:left="850" w:hanging="566"/>
        <w:contextualSpacing/>
        <w:jc w:val="both"/>
        <w:textAlignment w:val="auto"/>
        <w:rPr>
          <w:rFonts w:eastAsia="Calibri" w:cs="Times New Roman"/>
          <w:color w:val="auto"/>
          <w:kern w:val="0"/>
          <w:sz w:val="24"/>
          <w:lang w:eastAsia="en-US" w:bidi="ar-SA"/>
        </w:rPr>
      </w:pPr>
      <w:r w:rsidRPr="00D377F2">
        <w:rPr>
          <w:rFonts w:eastAsia="Calibri" w:cs="Times New Roman"/>
          <w:color w:val="auto"/>
          <w:kern w:val="0"/>
          <w:sz w:val="24"/>
          <w:lang w:eastAsia="en-US" w:bidi="ar-SA"/>
        </w:rPr>
        <w:t>Za datę</w:t>
      </w:r>
      <w:r w:rsidR="00FC7D4D" w:rsidRPr="00D377F2">
        <w:rPr>
          <w:rFonts w:eastAsia="Calibri" w:cs="Times New Roman"/>
          <w:color w:val="auto"/>
          <w:kern w:val="0"/>
          <w:sz w:val="24"/>
          <w:lang w:eastAsia="en-US" w:bidi="ar-SA"/>
        </w:rPr>
        <w:t>:</w:t>
      </w:r>
    </w:p>
    <w:p w:rsidR="00FC7D4D" w:rsidRPr="00D377F2" w:rsidRDefault="00FC7D4D" w:rsidP="00D90B3C">
      <w:pPr>
        <w:ind w:left="1134" w:hanging="283"/>
        <w:contextualSpacing/>
        <w:jc w:val="both"/>
        <w:textAlignment w:val="auto"/>
        <w:rPr>
          <w:rFonts w:eastAsia="Calibri" w:cs="Times New Roman"/>
          <w:color w:val="auto"/>
          <w:kern w:val="0"/>
          <w:sz w:val="24"/>
          <w:lang w:eastAsia="en-US" w:bidi="ar-SA"/>
        </w:rPr>
      </w:pPr>
      <w:r w:rsidRPr="00D377F2">
        <w:rPr>
          <w:rFonts w:eastAsia="Calibri" w:cs="Times New Roman"/>
          <w:color w:val="auto"/>
          <w:kern w:val="0"/>
          <w:sz w:val="24"/>
          <w:lang w:eastAsia="en-US" w:bidi="ar-SA"/>
        </w:rPr>
        <w:t xml:space="preserve">1) przekazania oferty przyjmuje się datę jej przekazania w systemie Platformy poprzez kliknięcie przycisku </w:t>
      </w:r>
      <w:r w:rsidRPr="00D377F2">
        <w:rPr>
          <w:rFonts w:eastAsia="Calibri" w:cs="Times New Roman"/>
          <w:b/>
          <w:color w:val="auto"/>
          <w:kern w:val="0"/>
          <w:sz w:val="24"/>
          <w:lang w:eastAsia="en-US" w:bidi="ar-SA"/>
        </w:rPr>
        <w:t>Złóż ofertę</w:t>
      </w:r>
      <w:r w:rsidRPr="00D377F2">
        <w:rPr>
          <w:rFonts w:eastAsia="Calibri" w:cs="Times New Roman"/>
          <w:color w:val="auto"/>
          <w:kern w:val="0"/>
          <w:sz w:val="24"/>
          <w:lang w:eastAsia="en-US" w:bidi="ar-SA"/>
        </w:rPr>
        <w:t xml:space="preserve"> w drugim kroku i wyświetlaniu komunikatu, że oferta została złożona.</w:t>
      </w:r>
    </w:p>
    <w:p w:rsidR="00AC74D9" w:rsidRPr="00D377F2" w:rsidRDefault="00FC7D4D" w:rsidP="00D90B3C">
      <w:pPr>
        <w:ind w:left="1134" w:hanging="283"/>
        <w:contextualSpacing/>
        <w:jc w:val="both"/>
        <w:textAlignment w:val="auto"/>
        <w:rPr>
          <w:rFonts w:eastAsia="Calibri" w:cs="Times New Roman"/>
          <w:color w:val="auto"/>
          <w:kern w:val="0"/>
          <w:sz w:val="24"/>
          <w:lang w:eastAsia="en-US" w:bidi="ar-SA"/>
        </w:rPr>
      </w:pPr>
      <w:r w:rsidRPr="00D377F2">
        <w:rPr>
          <w:rFonts w:eastAsia="Calibri" w:cs="Times New Roman"/>
          <w:color w:val="auto"/>
          <w:kern w:val="0"/>
          <w:sz w:val="24"/>
          <w:lang w:eastAsia="en-US" w:bidi="ar-SA"/>
        </w:rPr>
        <w:t xml:space="preserve">2) </w:t>
      </w:r>
      <w:r w:rsidR="00AC74D9" w:rsidRPr="00D377F2">
        <w:rPr>
          <w:rFonts w:eastAsia="Calibri" w:cs="Times New Roman"/>
          <w:color w:val="auto"/>
          <w:kern w:val="0"/>
          <w:sz w:val="24"/>
          <w:lang w:eastAsia="en-US" w:bidi="ar-SA"/>
        </w:rPr>
        <w:t>zawiadom</w:t>
      </w:r>
      <w:r w:rsidRPr="00D377F2">
        <w:rPr>
          <w:rFonts w:eastAsia="Calibri" w:cs="Times New Roman"/>
          <w:color w:val="auto"/>
          <w:kern w:val="0"/>
          <w:sz w:val="24"/>
          <w:lang w:eastAsia="en-US" w:bidi="ar-SA"/>
        </w:rPr>
        <w:t xml:space="preserve">ień, dokumentów lub oświadczeń </w:t>
      </w:r>
      <w:r w:rsidR="00AC74D9" w:rsidRPr="00D377F2">
        <w:rPr>
          <w:rFonts w:eastAsia="Calibri" w:cs="Times New Roman"/>
          <w:color w:val="auto"/>
          <w:kern w:val="0"/>
          <w:sz w:val="24"/>
          <w:lang w:eastAsia="en-US" w:bidi="ar-SA"/>
        </w:rPr>
        <w:t>elektronicznych, podmiotowych środków dowodowych lub cyfrowego odwzorowania podmiotowych środków dowodowych oraz innych informacji sporządzonych pierwotnie w postaci papierowej, przyjmuje się datę</w:t>
      </w:r>
      <w:r w:rsidRPr="00D377F2">
        <w:rPr>
          <w:rFonts w:eastAsia="Calibri" w:cs="Times New Roman"/>
          <w:color w:val="auto"/>
          <w:kern w:val="0"/>
          <w:sz w:val="24"/>
          <w:lang w:eastAsia="en-US" w:bidi="ar-SA"/>
        </w:rPr>
        <w:t xml:space="preserve"> kliknięcia przycisku </w:t>
      </w:r>
      <w:r w:rsidRPr="00D377F2">
        <w:rPr>
          <w:rFonts w:eastAsia="Calibri" w:cs="Times New Roman"/>
          <w:b/>
          <w:color w:val="auto"/>
          <w:kern w:val="0"/>
          <w:sz w:val="24"/>
          <w:lang w:eastAsia="en-US" w:bidi="ar-SA"/>
        </w:rPr>
        <w:t>Wyślij wiadomość</w:t>
      </w:r>
      <w:r w:rsidRPr="00D377F2">
        <w:rPr>
          <w:rFonts w:eastAsia="Calibri" w:cs="Times New Roman"/>
          <w:color w:val="auto"/>
          <w:kern w:val="0"/>
          <w:sz w:val="24"/>
          <w:lang w:eastAsia="en-US" w:bidi="ar-SA"/>
        </w:rPr>
        <w:t xml:space="preserve"> po których pojawi się komunikat, że wiadomość została wysłana do Zamawiającego.</w:t>
      </w:r>
    </w:p>
    <w:p w:rsidR="00FC7D4D" w:rsidRPr="00D377F2" w:rsidRDefault="00FC7D4D" w:rsidP="009E4765">
      <w:pPr>
        <w:numPr>
          <w:ilvl w:val="0"/>
          <w:numId w:val="11"/>
        </w:numPr>
        <w:tabs>
          <w:tab w:val="clear" w:pos="0"/>
        </w:tabs>
        <w:ind w:left="850" w:hanging="566"/>
        <w:contextualSpacing/>
        <w:jc w:val="both"/>
        <w:textAlignment w:val="auto"/>
        <w:rPr>
          <w:rFonts w:eastAsia="Calibri" w:cs="Times New Roman"/>
          <w:color w:val="auto"/>
          <w:kern w:val="0"/>
          <w:sz w:val="24"/>
          <w:lang w:eastAsia="en-US" w:bidi="ar-SA"/>
        </w:rPr>
      </w:pPr>
      <w:r w:rsidRPr="00D377F2">
        <w:rPr>
          <w:rFonts w:eastAsia="Calibri" w:cs="Times New Roman"/>
          <w:color w:val="auto"/>
          <w:kern w:val="0"/>
          <w:sz w:val="24"/>
          <w:lang w:eastAsia="en-US" w:bidi="ar-SA"/>
        </w:rPr>
        <w:t xml:space="preserve">Wykonawca może zwrócić się do </w:t>
      </w:r>
      <w:r w:rsidR="005F119E" w:rsidRPr="00D377F2">
        <w:rPr>
          <w:rFonts w:eastAsia="Calibri" w:cs="Times New Roman"/>
          <w:color w:val="auto"/>
          <w:kern w:val="0"/>
          <w:sz w:val="24"/>
          <w:lang w:eastAsia="en-US" w:bidi="ar-SA"/>
        </w:rPr>
        <w:t>Z</w:t>
      </w:r>
      <w:r w:rsidRPr="00D377F2">
        <w:rPr>
          <w:rFonts w:eastAsia="Calibri" w:cs="Times New Roman"/>
          <w:color w:val="auto"/>
          <w:kern w:val="0"/>
          <w:sz w:val="24"/>
          <w:lang w:eastAsia="en-US" w:bidi="ar-SA"/>
        </w:rPr>
        <w:t xml:space="preserve">amawiającego za pośrednictwem </w:t>
      </w:r>
      <w:r w:rsidRPr="00D377F2">
        <w:rPr>
          <w:rFonts w:eastAsia="Calibri" w:cs="Times New Roman"/>
          <w:iCs/>
          <w:color w:val="auto"/>
          <w:kern w:val="0"/>
          <w:sz w:val="24"/>
          <w:lang w:eastAsia="en-US" w:bidi="ar-SA"/>
        </w:rPr>
        <w:t xml:space="preserve">Platformy </w:t>
      </w:r>
      <w:r w:rsidRPr="00D377F2">
        <w:rPr>
          <w:rFonts w:eastAsia="Calibri" w:cs="Times New Roman"/>
          <w:color w:val="auto"/>
          <w:kern w:val="0"/>
          <w:sz w:val="24"/>
          <w:lang w:eastAsia="en-US" w:bidi="ar-SA"/>
        </w:rPr>
        <w:t xml:space="preserve">z wnioskiem o wyjaśnienie treści SWZ. Zamawiający udzieli wyjaśnień niezwłocznie, jednak nie później niż na </w:t>
      </w:r>
      <w:r w:rsidR="007B1764" w:rsidRPr="00D377F2">
        <w:rPr>
          <w:rFonts w:eastAsia="Calibri" w:cs="Times New Roman"/>
          <w:color w:val="auto"/>
          <w:kern w:val="0"/>
          <w:sz w:val="24"/>
          <w:lang w:eastAsia="en-US" w:bidi="ar-SA"/>
        </w:rPr>
        <w:t>6</w:t>
      </w:r>
      <w:r w:rsidRPr="00D377F2">
        <w:rPr>
          <w:rFonts w:eastAsia="Calibri" w:cs="Times New Roman"/>
          <w:color w:val="auto"/>
          <w:kern w:val="0"/>
          <w:sz w:val="24"/>
          <w:lang w:eastAsia="en-US" w:bidi="ar-SA"/>
        </w:rPr>
        <w:t xml:space="preserve"> dni przed upływem terminu składania ofert (udostępniając je na stronie internetowej prowadzonego postępowania</w:t>
      </w:r>
      <w:r w:rsidR="005F119E" w:rsidRPr="00D377F2">
        <w:rPr>
          <w:rFonts w:eastAsia="Calibri" w:cs="Times New Roman"/>
          <w:color w:val="auto"/>
          <w:kern w:val="0"/>
          <w:sz w:val="24"/>
          <w:lang w:eastAsia="en-US" w:bidi="ar-SA"/>
        </w:rPr>
        <w:t xml:space="preserve"> (Platformie)</w:t>
      </w:r>
      <w:r w:rsidRPr="00D377F2">
        <w:rPr>
          <w:rFonts w:eastAsia="Calibri" w:cs="Times New Roman"/>
          <w:color w:val="auto"/>
          <w:kern w:val="0"/>
          <w:sz w:val="24"/>
          <w:lang w:eastAsia="en-US" w:bidi="ar-SA"/>
        </w:rPr>
        <w:t xml:space="preserve">, pod warunkiem że wniosek o wyjaśnienie treści SWZ wpłynął do </w:t>
      </w:r>
      <w:r w:rsidR="005F119E" w:rsidRPr="00D377F2">
        <w:rPr>
          <w:rFonts w:eastAsia="Calibri" w:cs="Times New Roman"/>
          <w:color w:val="auto"/>
          <w:kern w:val="0"/>
          <w:sz w:val="24"/>
          <w:lang w:eastAsia="en-US" w:bidi="ar-SA"/>
        </w:rPr>
        <w:t>Z</w:t>
      </w:r>
      <w:r w:rsidRPr="00D377F2">
        <w:rPr>
          <w:rFonts w:eastAsia="Calibri" w:cs="Times New Roman"/>
          <w:color w:val="auto"/>
          <w:kern w:val="0"/>
          <w:sz w:val="24"/>
          <w:lang w:eastAsia="en-US" w:bidi="ar-SA"/>
        </w:rPr>
        <w:t xml:space="preserve">amawiającego nie później niż na </w:t>
      </w:r>
      <w:r w:rsidR="007B1764" w:rsidRPr="00D377F2">
        <w:rPr>
          <w:rFonts w:eastAsia="Calibri" w:cs="Times New Roman"/>
          <w:color w:val="auto"/>
          <w:kern w:val="0"/>
          <w:sz w:val="24"/>
          <w:lang w:eastAsia="en-US" w:bidi="ar-SA"/>
        </w:rPr>
        <w:t>1</w:t>
      </w:r>
      <w:r w:rsidRPr="00D377F2">
        <w:rPr>
          <w:rFonts w:eastAsia="Calibri" w:cs="Times New Roman"/>
          <w:color w:val="auto"/>
          <w:kern w:val="0"/>
          <w:sz w:val="24"/>
          <w:lang w:eastAsia="en-US" w:bidi="ar-SA"/>
        </w:rPr>
        <w:t xml:space="preserve">4 dni przed upływem terminu składania ofert. W przypadku gdy wniosek o wyjaśnienie treści SWZ nie wpłynie w terminie, </w:t>
      </w:r>
      <w:r w:rsidR="005F119E" w:rsidRPr="00D377F2">
        <w:rPr>
          <w:rFonts w:eastAsia="Calibri" w:cs="Times New Roman"/>
          <w:color w:val="auto"/>
          <w:kern w:val="0"/>
          <w:sz w:val="24"/>
          <w:lang w:eastAsia="en-US" w:bidi="ar-SA"/>
        </w:rPr>
        <w:t>Z</w:t>
      </w:r>
      <w:r w:rsidRPr="00D377F2">
        <w:rPr>
          <w:rFonts w:eastAsia="Calibri" w:cs="Times New Roman"/>
          <w:color w:val="auto"/>
          <w:kern w:val="0"/>
          <w:sz w:val="24"/>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D377F2" w:rsidRDefault="00983DCC" w:rsidP="0041044F">
      <w:pPr>
        <w:spacing w:after="60"/>
        <w:jc w:val="both"/>
        <w:rPr>
          <w:rFonts w:cs="Times New Roman"/>
          <w:sz w:val="24"/>
        </w:rPr>
      </w:pPr>
    </w:p>
    <w:p w:rsidR="00102BB4" w:rsidRPr="00D377F2" w:rsidRDefault="005F119E" w:rsidP="009E4765">
      <w:pPr>
        <w:numPr>
          <w:ilvl w:val="0"/>
          <w:numId w:val="7"/>
        </w:numPr>
        <w:spacing w:after="60"/>
        <w:ind w:left="426" w:hanging="568"/>
        <w:jc w:val="both"/>
        <w:rPr>
          <w:rFonts w:cs="Times New Roman"/>
          <w:b/>
          <w:sz w:val="24"/>
        </w:rPr>
      </w:pPr>
      <w:r w:rsidRPr="00D377F2">
        <w:rPr>
          <w:rFonts w:cs="Times New Roman"/>
          <w:b/>
          <w:sz w:val="24"/>
        </w:rPr>
        <w:t>Informacja o warunkach udziału w postępowaniu</w:t>
      </w:r>
    </w:p>
    <w:p w:rsidR="00413EB5" w:rsidRPr="00DD0AC4" w:rsidRDefault="00413EB5" w:rsidP="009E4765">
      <w:pPr>
        <w:pStyle w:val="Default"/>
        <w:numPr>
          <w:ilvl w:val="0"/>
          <w:numId w:val="12"/>
        </w:numPr>
        <w:suppressAutoHyphens/>
        <w:autoSpaceDN/>
        <w:adjustRightInd/>
        <w:ind w:left="709" w:hanging="425"/>
        <w:jc w:val="both"/>
        <w:rPr>
          <w:rFonts w:ascii="Times New Roman" w:hAnsi="Times New Roman" w:cs="Times New Roman"/>
        </w:rPr>
      </w:pPr>
      <w:r w:rsidRPr="00D377F2">
        <w:rPr>
          <w:rFonts w:ascii="Times New Roman" w:hAnsi="Times New Roman" w:cs="Times New Roman"/>
        </w:rPr>
        <w:t>O udzielenie zamówienia mogą</w:t>
      </w:r>
      <w:r w:rsidR="00DD0AC4">
        <w:rPr>
          <w:rFonts w:ascii="Times New Roman" w:hAnsi="Times New Roman" w:cs="Times New Roman"/>
        </w:rPr>
        <w:t xml:space="preserve"> ubiegać się Wykonawcy, którzy </w:t>
      </w:r>
      <w:r w:rsidR="00E577AF">
        <w:rPr>
          <w:rFonts w:ascii="Times New Roman" w:hAnsi="Times New Roman" w:cs="Times New Roman"/>
        </w:rPr>
        <w:t xml:space="preserve"> nie </w:t>
      </w:r>
      <w:r w:rsidRPr="00DD0AC4">
        <w:rPr>
          <w:rFonts w:ascii="Times New Roman" w:hAnsi="Times New Roman" w:cs="Times New Roman"/>
        </w:rPr>
        <w:t xml:space="preserve">podlegają wykluczeniu; </w:t>
      </w:r>
    </w:p>
    <w:p w:rsidR="000E1E00" w:rsidRPr="00D377F2" w:rsidRDefault="000E1E00" w:rsidP="009E4765">
      <w:pPr>
        <w:pStyle w:val="Default"/>
        <w:numPr>
          <w:ilvl w:val="0"/>
          <w:numId w:val="12"/>
        </w:numPr>
        <w:ind w:left="709" w:hanging="425"/>
        <w:jc w:val="both"/>
        <w:rPr>
          <w:rFonts w:ascii="Times New Roman" w:hAnsi="Times New Roman" w:cs="Times New Roman"/>
          <w:color w:val="auto"/>
        </w:rPr>
      </w:pPr>
      <w:r w:rsidRPr="00D377F2">
        <w:rPr>
          <w:rFonts w:ascii="Times New Roman" w:hAnsi="Times New Roman" w:cs="Times New Roman"/>
          <w:color w:val="auto"/>
        </w:rPr>
        <w:t xml:space="preserve">Zamawiający </w:t>
      </w:r>
      <w:r w:rsidR="00DD0AC4">
        <w:rPr>
          <w:rFonts w:ascii="Times New Roman" w:hAnsi="Times New Roman" w:cs="Times New Roman"/>
          <w:color w:val="auto"/>
        </w:rPr>
        <w:t xml:space="preserve">nie </w:t>
      </w:r>
      <w:r w:rsidRPr="00D377F2">
        <w:rPr>
          <w:rFonts w:ascii="Times New Roman" w:hAnsi="Times New Roman" w:cs="Times New Roman"/>
          <w:color w:val="auto"/>
        </w:rPr>
        <w:t>wymaga wykazania przez Wykonawcę spełnienia warunków określonych w art. 112 ust. 2 u</w:t>
      </w:r>
      <w:r w:rsidR="00DD0AC4">
        <w:rPr>
          <w:rFonts w:ascii="Times New Roman" w:hAnsi="Times New Roman" w:cs="Times New Roman"/>
          <w:color w:val="auto"/>
        </w:rPr>
        <w:t>stawy.</w:t>
      </w:r>
    </w:p>
    <w:p w:rsidR="0041044F" w:rsidRPr="00D377F2" w:rsidRDefault="0041044F" w:rsidP="009F112B">
      <w:pPr>
        <w:pStyle w:val="Default"/>
        <w:jc w:val="both"/>
        <w:rPr>
          <w:rFonts w:ascii="Times New Roman" w:hAnsi="Times New Roman" w:cs="Times New Roman"/>
          <w:color w:val="auto"/>
        </w:rPr>
      </w:pPr>
    </w:p>
    <w:p w:rsidR="00E76A31" w:rsidRPr="00D377F2" w:rsidRDefault="00E76A31" w:rsidP="009E4765">
      <w:pPr>
        <w:numPr>
          <w:ilvl w:val="0"/>
          <w:numId w:val="7"/>
        </w:numPr>
        <w:spacing w:after="60"/>
        <w:ind w:left="426" w:hanging="568"/>
        <w:jc w:val="both"/>
        <w:rPr>
          <w:rFonts w:cs="Times New Roman"/>
          <w:sz w:val="24"/>
        </w:rPr>
      </w:pPr>
      <w:r w:rsidRPr="00D377F2">
        <w:rPr>
          <w:rFonts w:cs="Times New Roman"/>
          <w:b/>
          <w:sz w:val="24"/>
        </w:rPr>
        <w:t xml:space="preserve">Podstawy wykluczenia </w:t>
      </w:r>
      <w:r w:rsidR="00B72D1C" w:rsidRPr="00D377F2">
        <w:rPr>
          <w:rFonts w:cs="Times New Roman"/>
          <w:b/>
          <w:sz w:val="24"/>
        </w:rPr>
        <w:t>W</w:t>
      </w:r>
      <w:r w:rsidRPr="00D377F2">
        <w:rPr>
          <w:rFonts w:cs="Times New Roman"/>
          <w:b/>
          <w:sz w:val="24"/>
        </w:rPr>
        <w:t>ykonawcy z postępowania</w:t>
      </w:r>
    </w:p>
    <w:p w:rsidR="00966EB9" w:rsidRPr="00D377F2" w:rsidRDefault="00E76A31" w:rsidP="009E4765">
      <w:pPr>
        <w:numPr>
          <w:ilvl w:val="1"/>
          <w:numId w:val="13"/>
        </w:numPr>
        <w:spacing w:after="60"/>
        <w:ind w:left="709" w:hanging="425"/>
        <w:contextualSpacing/>
        <w:jc w:val="both"/>
        <w:rPr>
          <w:rFonts w:cs="Times New Roman"/>
          <w:color w:val="auto"/>
          <w:sz w:val="24"/>
        </w:rPr>
      </w:pPr>
      <w:r w:rsidRPr="00D377F2">
        <w:rPr>
          <w:rFonts w:cs="Times New Roman"/>
          <w:sz w:val="24"/>
        </w:rPr>
        <w:t xml:space="preserve">O udzielenie przedmiotowego zamówienia mogą ubiegać się </w:t>
      </w:r>
      <w:r w:rsidRPr="00D377F2">
        <w:rPr>
          <w:rFonts w:cs="Times New Roman"/>
          <w:b/>
          <w:sz w:val="24"/>
        </w:rPr>
        <w:t>Wykonawcy,</w:t>
      </w:r>
      <w:r w:rsidRPr="00D377F2">
        <w:rPr>
          <w:rFonts w:cs="Times New Roman"/>
          <w:sz w:val="24"/>
        </w:rPr>
        <w:t xml:space="preserve"> którzy nie podlegają wykluczeniu na podstawie art. 108 ust. 1 </w:t>
      </w:r>
      <w:r w:rsidR="00B834AC" w:rsidRPr="00D377F2">
        <w:rPr>
          <w:rFonts w:cs="Times New Roman"/>
          <w:sz w:val="24"/>
        </w:rPr>
        <w:t>u</w:t>
      </w:r>
      <w:r w:rsidRPr="00D377F2">
        <w:rPr>
          <w:rFonts w:cs="Times New Roman"/>
          <w:sz w:val="24"/>
        </w:rPr>
        <w:t xml:space="preserve">stawy </w:t>
      </w:r>
      <w:r w:rsidRPr="00D377F2">
        <w:rPr>
          <w:rFonts w:cs="Times New Roman"/>
          <w:color w:val="auto"/>
          <w:sz w:val="24"/>
        </w:rPr>
        <w:t>oraz art. 109 ust. 1</w:t>
      </w:r>
      <w:r w:rsidR="00A11794" w:rsidRPr="00D377F2">
        <w:rPr>
          <w:rFonts w:cs="Times New Roman"/>
          <w:color w:val="auto"/>
          <w:sz w:val="24"/>
        </w:rPr>
        <w:t xml:space="preserve"> pkt 1 i 4</w:t>
      </w:r>
      <w:r w:rsidR="00B834AC" w:rsidRPr="00D377F2">
        <w:rPr>
          <w:rFonts w:cs="Times New Roman"/>
          <w:color w:val="auto"/>
          <w:sz w:val="24"/>
        </w:rPr>
        <w:t xml:space="preserve"> u</w:t>
      </w:r>
      <w:r w:rsidRPr="00D377F2">
        <w:rPr>
          <w:rFonts w:cs="Times New Roman"/>
          <w:color w:val="auto"/>
          <w:sz w:val="24"/>
        </w:rPr>
        <w:t>stawy</w:t>
      </w:r>
      <w:r w:rsidR="00966EB9" w:rsidRPr="00D377F2">
        <w:rPr>
          <w:rFonts w:cs="Times New Roman"/>
          <w:color w:val="auto"/>
          <w:sz w:val="24"/>
        </w:rPr>
        <w:t xml:space="preserve"> oraz </w:t>
      </w:r>
      <w:r w:rsidR="006514A2" w:rsidRPr="00D377F2">
        <w:rPr>
          <w:rFonts w:cs="Times New Roman"/>
          <w:color w:val="auto"/>
          <w:sz w:val="24"/>
        </w:rPr>
        <w:t xml:space="preserve">art. 7 ust. 1 ustawy z dnia 13 kwietnia 2022 </w:t>
      </w:r>
      <w:r w:rsidR="009420C4">
        <w:rPr>
          <w:rFonts w:cs="Times New Roman"/>
          <w:color w:val="auto"/>
          <w:sz w:val="24"/>
        </w:rPr>
        <w:t>r. o szczególnych rozwiązaniach</w:t>
      </w:r>
      <w:r w:rsidR="006514A2" w:rsidRPr="00D377F2">
        <w:rPr>
          <w:rFonts w:cs="Times New Roman"/>
          <w:color w:val="auto"/>
          <w:sz w:val="24"/>
        </w:rPr>
        <w:t xml:space="preserve"> w zakresie przeciwdziałania wspieraniu agresji na Ukrainę oraz służących ochronie bezpieczeństwa narodowego (Dz. U. z 202</w:t>
      </w:r>
      <w:r w:rsidR="009420C4">
        <w:rPr>
          <w:rFonts w:cs="Times New Roman"/>
          <w:color w:val="auto"/>
          <w:sz w:val="24"/>
        </w:rPr>
        <w:t>3</w:t>
      </w:r>
      <w:r w:rsidR="006514A2" w:rsidRPr="00D377F2">
        <w:rPr>
          <w:rFonts w:cs="Times New Roman"/>
          <w:color w:val="auto"/>
          <w:sz w:val="24"/>
        </w:rPr>
        <w:t xml:space="preserve"> r. poz. </w:t>
      </w:r>
      <w:r w:rsidR="009420C4">
        <w:rPr>
          <w:rFonts w:cs="Times New Roman"/>
          <w:color w:val="auto"/>
          <w:sz w:val="24"/>
        </w:rPr>
        <w:t>129, ze zm.</w:t>
      </w:r>
      <w:r w:rsidR="006514A2" w:rsidRPr="00D377F2">
        <w:rPr>
          <w:rFonts w:cs="Times New Roman"/>
          <w:color w:val="auto"/>
          <w:sz w:val="24"/>
        </w:rPr>
        <w:t>) oraz art. 5k rozporządzenia Rady (UE) nr 833/2014 z dnia 31 lipca 2014 r. dotyczące środków ograniczających  w związku z działaniami Rosji destabilizującymi sytuację na Ukrainie (Dz. Urz. UE nr L 229 z 31.7.2014, str. 1), dalej: rozporządzenie 833/2014, w brzmieniu nadanym rozporządzeniem Rady (UE) 2022/576 w sprawie zmiany rozporządzenia (UE) nr 833/2014 dotyczące środków ograniczających w związku z działaniami Rosji destabil</w:t>
      </w:r>
      <w:r w:rsidR="00DD0AC4">
        <w:rPr>
          <w:rFonts w:cs="Times New Roman"/>
          <w:color w:val="auto"/>
          <w:sz w:val="24"/>
        </w:rPr>
        <w:t xml:space="preserve">izującymi sytuacje na Ukrainie </w:t>
      </w:r>
      <w:r w:rsidR="006514A2" w:rsidRPr="00D377F2">
        <w:rPr>
          <w:rFonts w:cs="Times New Roman"/>
          <w:color w:val="auto"/>
          <w:sz w:val="24"/>
        </w:rPr>
        <w:t>(Dz. Urz. UE nr L111 z 8.4.2022 str. 1).</w:t>
      </w:r>
    </w:p>
    <w:p w:rsidR="009F112B" w:rsidRPr="00D377F2" w:rsidRDefault="00E76A31" w:rsidP="009E4765">
      <w:pPr>
        <w:numPr>
          <w:ilvl w:val="1"/>
          <w:numId w:val="13"/>
        </w:numPr>
        <w:spacing w:after="60"/>
        <w:ind w:left="709" w:hanging="425"/>
        <w:contextualSpacing/>
        <w:jc w:val="both"/>
        <w:rPr>
          <w:rFonts w:cs="Times New Roman"/>
          <w:sz w:val="24"/>
        </w:rPr>
      </w:pPr>
      <w:r w:rsidRPr="00D377F2">
        <w:rPr>
          <w:rFonts w:cs="Times New Roman"/>
          <w:color w:val="auto"/>
          <w:sz w:val="24"/>
        </w:rPr>
        <w:t xml:space="preserve">Jeżeli Wykonawca </w:t>
      </w:r>
      <w:r w:rsidRPr="00D377F2">
        <w:rPr>
          <w:rFonts w:cs="Times New Roman"/>
          <w:b/>
          <w:color w:val="auto"/>
          <w:sz w:val="24"/>
        </w:rPr>
        <w:t>polega na zdolnościach lub sytuacji podm</w:t>
      </w:r>
      <w:r w:rsidRPr="00D377F2">
        <w:rPr>
          <w:rFonts w:cs="Times New Roman"/>
          <w:b/>
          <w:sz w:val="24"/>
        </w:rPr>
        <w:t>iotów</w:t>
      </w:r>
      <w:r w:rsidRPr="00D377F2">
        <w:rPr>
          <w:rFonts w:cs="Times New Roman"/>
          <w:sz w:val="24"/>
        </w:rPr>
        <w:t xml:space="preserve"> udostępniających zasoby Zamawiający zbada, czy nie zachodzą wobec tego podmiotu podstawy wykluczenia, które zostały przewidziane względem Wykonawcy.</w:t>
      </w:r>
    </w:p>
    <w:p w:rsidR="00E76A31" w:rsidRPr="00D377F2" w:rsidRDefault="009F112B" w:rsidP="009E4765">
      <w:pPr>
        <w:numPr>
          <w:ilvl w:val="1"/>
          <w:numId w:val="13"/>
        </w:numPr>
        <w:spacing w:after="60"/>
        <w:ind w:left="709" w:hanging="425"/>
        <w:contextualSpacing/>
        <w:jc w:val="both"/>
        <w:rPr>
          <w:rFonts w:cs="Times New Roman"/>
          <w:sz w:val="24"/>
        </w:rPr>
      </w:pPr>
      <w:r w:rsidRPr="00D377F2">
        <w:rPr>
          <w:rFonts w:cs="Times New Roman"/>
          <w:sz w:val="24"/>
        </w:rPr>
        <w:t xml:space="preserve">W przypadku </w:t>
      </w:r>
      <w:r w:rsidRPr="00D377F2">
        <w:rPr>
          <w:rFonts w:cs="Times New Roman"/>
          <w:b/>
          <w:sz w:val="24"/>
        </w:rPr>
        <w:t xml:space="preserve">wspólnego ubiegania się </w:t>
      </w:r>
      <w:r w:rsidR="00A11794" w:rsidRPr="00D377F2">
        <w:rPr>
          <w:rFonts w:cs="Times New Roman"/>
          <w:b/>
          <w:sz w:val="24"/>
        </w:rPr>
        <w:t>W</w:t>
      </w:r>
      <w:r w:rsidRPr="00D377F2">
        <w:rPr>
          <w:rFonts w:cs="Times New Roman"/>
          <w:b/>
          <w:sz w:val="24"/>
        </w:rPr>
        <w:t>ykonawców</w:t>
      </w:r>
      <w:r w:rsidRPr="00D377F2">
        <w:rPr>
          <w:rFonts w:cs="Times New Roman"/>
          <w:sz w:val="24"/>
        </w:rPr>
        <w:t xml:space="preserve"> o udzielenie zamówienia </w:t>
      </w:r>
      <w:r w:rsidR="00A11794" w:rsidRPr="00D377F2">
        <w:rPr>
          <w:rFonts w:cs="Times New Roman"/>
          <w:sz w:val="24"/>
        </w:rPr>
        <w:t>Z</w:t>
      </w:r>
      <w:r w:rsidRPr="00D377F2">
        <w:rPr>
          <w:rFonts w:cs="Times New Roman"/>
          <w:sz w:val="24"/>
        </w:rPr>
        <w:t xml:space="preserve">amawiający bada, czy nie zachodzą podstawy wykluczenia wobec każdego z tych </w:t>
      </w:r>
      <w:r w:rsidR="00A11794" w:rsidRPr="00D377F2">
        <w:rPr>
          <w:rFonts w:cs="Times New Roman"/>
          <w:sz w:val="24"/>
        </w:rPr>
        <w:t>W</w:t>
      </w:r>
      <w:r w:rsidRPr="00D377F2">
        <w:rPr>
          <w:rFonts w:cs="Times New Roman"/>
          <w:sz w:val="24"/>
        </w:rPr>
        <w:t>ykonawców.</w:t>
      </w:r>
    </w:p>
    <w:p w:rsidR="00E76A31" w:rsidRPr="00C77A96" w:rsidRDefault="0064595F" w:rsidP="009E4765">
      <w:pPr>
        <w:numPr>
          <w:ilvl w:val="1"/>
          <w:numId w:val="13"/>
        </w:numPr>
        <w:spacing w:after="60"/>
        <w:ind w:left="709" w:hanging="425"/>
        <w:jc w:val="both"/>
        <w:rPr>
          <w:rFonts w:cs="Times New Roman"/>
          <w:b/>
          <w:bCs/>
          <w:color w:val="auto"/>
          <w:sz w:val="24"/>
        </w:rPr>
      </w:pPr>
      <w:r w:rsidRPr="00D377F2">
        <w:rPr>
          <w:rFonts w:cs="Times New Roman"/>
          <w:bCs/>
          <w:color w:val="auto"/>
          <w:sz w:val="24"/>
        </w:rPr>
        <w:t xml:space="preserve">Jeżeli Wykonawcy zamierza powierzyć wykonanie części zamówienia </w:t>
      </w:r>
      <w:r w:rsidRPr="00D377F2">
        <w:rPr>
          <w:rFonts w:cs="Times New Roman"/>
          <w:b/>
          <w:bCs/>
          <w:color w:val="auto"/>
          <w:sz w:val="24"/>
        </w:rPr>
        <w:t>Podwykonawcy,</w:t>
      </w:r>
      <w:r w:rsidRPr="00D377F2">
        <w:rPr>
          <w:rFonts w:cs="Times New Roman"/>
          <w:bCs/>
          <w:color w:val="auto"/>
          <w:sz w:val="24"/>
        </w:rPr>
        <w:t xml:space="preserve"> </w:t>
      </w:r>
      <w:r w:rsidRPr="00D377F2">
        <w:rPr>
          <w:rFonts w:cs="Times New Roman"/>
          <w:sz w:val="24"/>
        </w:rPr>
        <w:t xml:space="preserve">Zamawiający zbada, czy nie zachodzą wobec tego Podwykonawcy podstawy wykluczenia, które zostały przewidziane względem Wykonawcy. </w:t>
      </w:r>
    </w:p>
    <w:p w:rsidR="00C77A96" w:rsidRPr="00D377F2" w:rsidRDefault="00C77A96" w:rsidP="00C77A96">
      <w:pPr>
        <w:spacing w:after="60"/>
        <w:ind w:left="284"/>
        <w:jc w:val="both"/>
        <w:rPr>
          <w:rFonts w:cs="Times New Roman"/>
          <w:b/>
          <w:bCs/>
          <w:color w:val="auto"/>
          <w:sz w:val="24"/>
        </w:rPr>
      </w:pPr>
    </w:p>
    <w:p w:rsidR="009F112B" w:rsidRPr="00D377F2" w:rsidRDefault="009F112B" w:rsidP="009E4765">
      <w:pPr>
        <w:keepNext/>
        <w:numPr>
          <w:ilvl w:val="0"/>
          <w:numId w:val="7"/>
        </w:numPr>
        <w:spacing w:after="60"/>
        <w:ind w:left="426" w:hanging="568"/>
        <w:jc w:val="both"/>
        <w:rPr>
          <w:rFonts w:cs="Times New Roman"/>
          <w:sz w:val="24"/>
        </w:rPr>
      </w:pPr>
      <w:r w:rsidRPr="00D377F2">
        <w:rPr>
          <w:rFonts w:cs="Times New Roman"/>
          <w:b/>
          <w:sz w:val="24"/>
        </w:rPr>
        <w:lastRenderedPageBreak/>
        <w:t>Informacja o podmiotowych środkach dowodowych</w:t>
      </w:r>
    </w:p>
    <w:p w:rsidR="007B1764" w:rsidRPr="00D377F2" w:rsidRDefault="009F112B" w:rsidP="009E4765">
      <w:pPr>
        <w:keepNext/>
        <w:numPr>
          <w:ilvl w:val="0"/>
          <w:numId w:val="14"/>
        </w:numPr>
        <w:ind w:left="709" w:hanging="425"/>
        <w:contextualSpacing/>
        <w:jc w:val="both"/>
        <w:textAlignment w:val="auto"/>
        <w:rPr>
          <w:rFonts w:cs="Times New Roman"/>
          <w:sz w:val="24"/>
        </w:rPr>
      </w:pPr>
      <w:r w:rsidRPr="00D377F2">
        <w:rPr>
          <w:rFonts w:cs="Times New Roman"/>
          <w:sz w:val="24"/>
        </w:rPr>
        <w:t xml:space="preserve">Zamawiający wezwie Wykonawcę, którego oferta została najwyżej oceniona, do złożenia w wyznaczonym terminie, nie krótszym niż </w:t>
      </w:r>
      <w:r w:rsidR="00C86323" w:rsidRPr="00D377F2">
        <w:rPr>
          <w:rFonts w:cs="Times New Roman"/>
          <w:sz w:val="24"/>
        </w:rPr>
        <w:t>10</w:t>
      </w:r>
      <w:r w:rsidRPr="00D377F2">
        <w:rPr>
          <w:rFonts w:cs="Times New Roman"/>
          <w:sz w:val="24"/>
        </w:rPr>
        <w:t xml:space="preserve"> dni od dnia wezwania, aktualnych na dzień złożenia następujących podmiotowych środków dowodowych potwierdzających</w:t>
      </w:r>
      <w:r w:rsidR="007B1764" w:rsidRPr="00D377F2">
        <w:rPr>
          <w:rFonts w:cs="Times New Roman"/>
          <w:sz w:val="24"/>
        </w:rPr>
        <w:t>:</w:t>
      </w:r>
    </w:p>
    <w:p w:rsidR="003033EF" w:rsidRPr="003033EF" w:rsidRDefault="009F112B" w:rsidP="009E4765">
      <w:pPr>
        <w:numPr>
          <w:ilvl w:val="0"/>
          <w:numId w:val="28"/>
        </w:numPr>
        <w:contextualSpacing/>
        <w:jc w:val="both"/>
        <w:textAlignment w:val="auto"/>
        <w:rPr>
          <w:rFonts w:cs="Times New Roman"/>
          <w:sz w:val="24"/>
        </w:rPr>
      </w:pPr>
      <w:r w:rsidRPr="003033EF">
        <w:rPr>
          <w:rFonts w:cs="Times New Roman"/>
          <w:sz w:val="24"/>
        </w:rPr>
        <w:t xml:space="preserve">spełnianie warunków udziału w </w:t>
      </w:r>
      <w:r w:rsidRPr="00790E40">
        <w:rPr>
          <w:rFonts w:cs="Times New Roman"/>
          <w:sz w:val="24"/>
        </w:rPr>
        <w:t>postępowani</w:t>
      </w:r>
      <w:r w:rsidR="003033EF" w:rsidRPr="00790E40">
        <w:rPr>
          <w:rFonts w:cs="Times New Roman"/>
          <w:sz w:val="24"/>
        </w:rPr>
        <w:t xml:space="preserve">u </w:t>
      </w:r>
      <w:r w:rsidR="003033EF" w:rsidRPr="00790E40">
        <w:rPr>
          <w:rFonts w:cs="Times New Roman"/>
          <w:b/>
          <w:sz w:val="24"/>
        </w:rPr>
        <w:t>(</w:t>
      </w:r>
      <w:r w:rsidR="00790E40" w:rsidRPr="00790E40">
        <w:rPr>
          <w:rFonts w:cs="Times New Roman"/>
          <w:b/>
          <w:sz w:val="24"/>
        </w:rPr>
        <w:t>nie dotyczy)</w:t>
      </w:r>
    </w:p>
    <w:p w:rsidR="00C86323" w:rsidRPr="003033EF" w:rsidRDefault="00C86323" w:rsidP="009E4765">
      <w:pPr>
        <w:numPr>
          <w:ilvl w:val="0"/>
          <w:numId w:val="28"/>
        </w:numPr>
        <w:contextualSpacing/>
        <w:jc w:val="both"/>
        <w:textAlignment w:val="auto"/>
        <w:rPr>
          <w:rFonts w:cs="Times New Roman"/>
          <w:b/>
          <w:sz w:val="24"/>
        </w:rPr>
      </w:pPr>
      <w:r w:rsidRPr="003033EF">
        <w:rPr>
          <w:rFonts w:cs="Times New Roman"/>
          <w:b/>
          <w:sz w:val="24"/>
        </w:rPr>
        <w:t>brak podstaw wykluczenia:</w:t>
      </w:r>
    </w:p>
    <w:p w:rsidR="00790E40" w:rsidRDefault="00BE72AC" w:rsidP="009E4765">
      <w:pPr>
        <w:numPr>
          <w:ilvl w:val="0"/>
          <w:numId w:val="29"/>
        </w:numPr>
        <w:ind w:left="1418"/>
        <w:contextualSpacing/>
        <w:jc w:val="both"/>
        <w:textAlignment w:val="auto"/>
        <w:rPr>
          <w:rFonts w:cs="Times New Roman"/>
          <w:sz w:val="24"/>
        </w:rPr>
      </w:pPr>
      <w:r w:rsidRPr="00D377F2">
        <w:rPr>
          <w:rFonts w:cs="Times New Roman"/>
          <w:sz w:val="24"/>
        </w:rPr>
        <w:t>informac</w:t>
      </w:r>
      <w:r w:rsidR="00971D5D" w:rsidRPr="00D377F2">
        <w:rPr>
          <w:rFonts w:cs="Times New Roman"/>
          <w:sz w:val="24"/>
        </w:rPr>
        <w:t>ji</w:t>
      </w:r>
      <w:r w:rsidR="00BC0C97" w:rsidRPr="00D377F2">
        <w:rPr>
          <w:rFonts w:cs="Times New Roman"/>
          <w:sz w:val="24"/>
        </w:rPr>
        <w:t xml:space="preserve"> z Krajowego Rejestru Karnego</w:t>
      </w:r>
      <w:r w:rsidR="00971D5D" w:rsidRPr="00D377F2">
        <w:rPr>
          <w:rFonts w:cs="Times New Roman"/>
          <w:sz w:val="24"/>
        </w:rPr>
        <w:t xml:space="preserve"> w zakresie a</w:t>
      </w:r>
      <w:r w:rsidR="00B834AC" w:rsidRPr="00D377F2">
        <w:rPr>
          <w:rFonts w:cs="Times New Roman"/>
          <w:sz w:val="24"/>
        </w:rPr>
        <w:t>rt. 108 ust. 1 pkt 1 i 2 u</w:t>
      </w:r>
      <w:r w:rsidR="00971D5D" w:rsidRPr="00D377F2">
        <w:rPr>
          <w:rFonts w:cs="Times New Roman"/>
          <w:sz w:val="24"/>
        </w:rPr>
        <w:t>st</w:t>
      </w:r>
      <w:r w:rsidR="00B834AC" w:rsidRPr="00D377F2">
        <w:rPr>
          <w:rFonts w:cs="Times New Roman"/>
          <w:sz w:val="24"/>
        </w:rPr>
        <w:t>awy oraz art. 108 ust. 1 pkt 4 u</w:t>
      </w:r>
      <w:r w:rsidR="00971D5D" w:rsidRPr="00D377F2">
        <w:rPr>
          <w:rFonts w:cs="Times New Roman"/>
          <w:sz w:val="24"/>
        </w:rPr>
        <w:t xml:space="preserve">stawy, dotyczącej orzeczenia zakazu ubiegania się o zamówienie publiczne tytułem środka karnego </w:t>
      </w:r>
      <w:r w:rsidRPr="00D377F2">
        <w:rPr>
          <w:rFonts w:cs="Times New Roman"/>
          <w:sz w:val="24"/>
        </w:rPr>
        <w:t>– sporządzonej nie wcześniej niż 6 miesięcy przed jej złożeniem</w:t>
      </w:r>
      <w:r w:rsidR="008C1354" w:rsidRPr="00D377F2">
        <w:rPr>
          <w:rFonts w:cs="Times New Roman"/>
          <w:sz w:val="24"/>
        </w:rPr>
        <w:t>;</w:t>
      </w:r>
    </w:p>
    <w:p w:rsidR="00790E40" w:rsidRPr="009420C4" w:rsidRDefault="00BC0C97" w:rsidP="009E4765">
      <w:pPr>
        <w:numPr>
          <w:ilvl w:val="0"/>
          <w:numId w:val="29"/>
        </w:numPr>
        <w:ind w:left="1418"/>
        <w:contextualSpacing/>
        <w:jc w:val="both"/>
        <w:textAlignment w:val="auto"/>
        <w:rPr>
          <w:rFonts w:cs="Times New Roman"/>
          <w:color w:val="auto"/>
          <w:sz w:val="24"/>
        </w:rPr>
      </w:pPr>
      <w:r w:rsidRPr="00790E40">
        <w:rPr>
          <w:rFonts w:cs="Times New Roman"/>
          <w:sz w:val="24"/>
        </w:rPr>
        <w:t>oświadczenia Wykonawcy</w:t>
      </w:r>
      <w:r w:rsidR="00971D5D" w:rsidRPr="00790E40">
        <w:rPr>
          <w:rFonts w:cs="Times New Roman"/>
          <w:sz w:val="24"/>
        </w:rPr>
        <w:t xml:space="preserve">, w </w:t>
      </w:r>
      <w:r w:rsidR="00B834AC" w:rsidRPr="00790E40">
        <w:rPr>
          <w:rFonts w:cs="Times New Roman"/>
          <w:sz w:val="24"/>
        </w:rPr>
        <w:t>zakresie art. 108 ust. 1 pkt 5 u</w:t>
      </w:r>
      <w:r w:rsidR="00971D5D" w:rsidRPr="00790E40">
        <w:rPr>
          <w:rFonts w:cs="Times New Roman"/>
          <w:sz w:val="24"/>
        </w:rPr>
        <w:t>stawy,</w:t>
      </w:r>
      <w:r w:rsidRPr="00790E40">
        <w:rPr>
          <w:rFonts w:cs="Times New Roman"/>
          <w:sz w:val="24"/>
        </w:rPr>
        <w:t xml:space="preserve"> o braku </w:t>
      </w:r>
      <w:r w:rsidRPr="009420C4">
        <w:rPr>
          <w:rFonts w:cs="Times New Roman"/>
          <w:color w:val="auto"/>
          <w:sz w:val="24"/>
        </w:rPr>
        <w:t>przynależności do tej samej grupy kapitałowej w rozumieniu ustawy z dnia 16 lutego 2007 r. o ochronie konkurencji i konsumentów (Dz.U. z 202</w:t>
      </w:r>
      <w:r w:rsidR="00BE50DC" w:rsidRPr="009420C4">
        <w:rPr>
          <w:rFonts w:cs="Times New Roman"/>
          <w:color w:val="auto"/>
          <w:sz w:val="24"/>
        </w:rPr>
        <w:t>1</w:t>
      </w:r>
      <w:r w:rsidRPr="009420C4">
        <w:rPr>
          <w:rFonts w:cs="Times New Roman"/>
          <w:color w:val="auto"/>
          <w:sz w:val="24"/>
        </w:rPr>
        <w:t xml:space="preserve"> r. poz. </w:t>
      </w:r>
      <w:r w:rsidR="00BE50DC" w:rsidRPr="009420C4">
        <w:rPr>
          <w:rFonts w:cs="Times New Roman"/>
          <w:color w:val="auto"/>
          <w:sz w:val="24"/>
        </w:rPr>
        <w:t>275</w:t>
      </w:r>
      <w:r w:rsidRPr="009420C4">
        <w:rPr>
          <w:rFonts w:cs="Times New Roman"/>
          <w:color w:val="auto"/>
          <w:sz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0E1E00" w:rsidRPr="009420C4">
        <w:rPr>
          <w:rFonts w:cs="Times New Roman"/>
          <w:color w:val="auto"/>
          <w:sz w:val="24"/>
        </w:rPr>
        <w:t xml:space="preserve"> (Wzór – Załącznik nr </w:t>
      </w:r>
      <w:r w:rsidR="0053496E" w:rsidRPr="009420C4">
        <w:rPr>
          <w:rFonts w:cs="Times New Roman"/>
          <w:color w:val="auto"/>
          <w:sz w:val="24"/>
        </w:rPr>
        <w:t>2</w:t>
      </w:r>
      <w:r w:rsidR="000E1E00" w:rsidRPr="009420C4">
        <w:rPr>
          <w:rFonts w:cs="Times New Roman"/>
          <w:color w:val="auto"/>
          <w:sz w:val="24"/>
        </w:rPr>
        <w:t xml:space="preserve"> do SWZ);</w:t>
      </w:r>
    </w:p>
    <w:p w:rsidR="00790E40" w:rsidRPr="009420C4" w:rsidRDefault="00971D5D" w:rsidP="009E4765">
      <w:pPr>
        <w:numPr>
          <w:ilvl w:val="0"/>
          <w:numId w:val="29"/>
        </w:numPr>
        <w:ind w:left="1418"/>
        <w:contextualSpacing/>
        <w:jc w:val="both"/>
        <w:textAlignment w:val="auto"/>
        <w:rPr>
          <w:rFonts w:cs="Times New Roman"/>
          <w:color w:val="auto"/>
          <w:sz w:val="24"/>
        </w:rPr>
      </w:pPr>
      <w:r w:rsidRPr="009420C4">
        <w:rPr>
          <w:rFonts w:cs="Times New Roman"/>
          <w:color w:val="auto"/>
          <w:sz w:val="24"/>
        </w:rPr>
        <w:t>oświadczenia Wykonawcy o aktualności informacji zawartych w oświadczeniu, o którym mowa w art</w:t>
      </w:r>
      <w:r w:rsidR="00B834AC" w:rsidRPr="009420C4">
        <w:rPr>
          <w:rFonts w:cs="Times New Roman"/>
          <w:color w:val="auto"/>
          <w:sz w:val="24"/>
        </w:rPr>
        <w:t>. 125 ust. 1 u</w:t>
      </w:r>
      <w:r w:rsidRPr="009420C4">
        <w:rPr>
          <w:rFonts w:cs="Times New Roman"/>
          <w:color w:val="auto"/>
          <w:sz w:val="24"/>
        </w:rPr>
        <w:t>stawy – formularzu JEDZ</w:t>
      </w:r>
      <w:r w:rsidR="006C498E" w:rsidRPr="009420C4">
        <w:rPr>
          <w:rFonts w:cs="Times New Roman"/>
          <w:color w:val="auto"/>
          <w:sz w:val="24"/>
        </w:rPr>
        <w:t xml:space="preserve"> i </w:t>
      </w:r>
      <w:r w:rsidR="009C0160" w:rsidRPr="009420C4">
        <w:rPr>
          <w:rFonts w:cs="Times New Roman"/>
          <w:color w:val="auto"/>
          <w:sz w:val="24"/>
        </w:rPr>
        <w:t>załączniku nr 4</w:t>
      </w:r>
      <w:r w:rsidR="006C498E" w:rsidRPr="009420C4">
        <w:rPr>
          <w:rFonts w:cs="Times New Roman"/>
          <w:color w:val="auto"/>
          <w:sz w:val="24"/>
        </w:rPr>
        <w:t xml:space="preserve"> do SWZ</w:t>
      </w:r>
      <w:r w:rsidRPr="009420C4">
        <w:rPr>
          <w:rFonts w:cs="Times New Roman"/>
          <w:color w:val="auto"/>
          <w:sz w:val="24"/>
        </w:rPr>
        <w:t>, w zakresie podstaw wykluczenia z postępowania wskazanych przez Zamawiającego, o których mowa w:</w:t>
      </w:r>
    </w:p>
    <w:p w:rsidR="00790E40" w:rsidRPr="009420C4" w:rsidRDefault="00790E40" w:rsidP="009E4765">
      <w:pPr>
        <w:numPr>
          <w:ilvl w:val="0"/>
          <w:numId w:val="30"/>
        </w:numPr>
        <w:ind w:left="1843"/>
        <w:contextualSpacing/>
        <w:jc w:val="both"/>
        <w:textAlignment w:val="auto"/>
        <w:rPr>
          <w:rFonts w:cs="Times New Roman"/>
          <w:color w:val="auto"/>
          <w:sz w:val="24"/>
        </w:rPr>
      </w:pPr>
      <w:r w:rsidRPr="009420C4">
        <w:rPr>
          <w:rFonts w:cs="Times New Roman"/>
          <w:color w:val="auto"/>
          <w:sz w:val="24"/>
        </w:rPr>
        <w:t>art. 108 ust. 1 pkt 3 ustawy,</w:t>
      </w:r>
    </w:p>
    <w:p w:rsidR="00790E40" w:rsidRPr="009420C4" w:rsidRDefault="00790E40" w:rsidP="009E4765">
      <w:pPr>
        <w:numPr>
          <w:ilvl w:val="0"/>
          <w:numId w:val="30"/>
        </w:numPr>
        <w:ind w:left="1843"/>
        <w:contextualSpacing/>
        <w:jc w:val="both"/>
        <w:textAlignment w:val="auto"/>
        <w:rPr>
          <w:rFonts w:cs="Times New Roman"/>
          <w:color w:val="auto"/>
          <w:sz w:val="24"/>
        </w:rPr>
      </w:pPr>
      <w:r w:rsidRPr="009420C4">
        <w:rPr>
          <w:rFonts w:cs="Times New Roman"/>
          <w:color w:val="auto"/>
          <w:sz w:val="24"/>
        </w:rPr>
        <w:t>art. 108 ust. 1 pkt 4 ustawy, dotyczących orzeczenia zakazu ubiegania się o zamówienie publiczne tytułem środka zapobiegawczego,</w:t>
      </w:r>
    </w:p>
    <w:p w:rsidR="00790E40" w:rsidRPr="009420C4" w:rsidRDefault="00790E40" w:rsidP="009E4765">
      <w:pPr>
        <w:numPr>
          <w:ilvl w:val="0"/>
          <w:numId w:val="30"/>
        </w:numPr>
        <w:ind w:left="1843"/>
        <w:contextualSpacing/>
        <w:jc w:val="both"/>
        <w:textAlignment w:val="auto"/>
        <w:rPr>
          <w:rFonts w:cs="Times New Roman"/>
          <w:color w:val="auto"/>
          <w:sz w:val="24"/>
        </w:rPr>
      </w:pPr>
      <w:r w:rsidRPr="009420C4">
        <w:rPr>
          <w:rFonts w:cs="Times New Roman"/>
          <w:color w:val="auto"/>
          <w:sz w:val="24"/>
        </w:rPr>
        <w:t>art. 108 ust. 1 pkt 5 ustawy, dotyczących zawarcia z innymi wykonawcami porozumienia mającego na celu zakłócenie konkurencji,</w:t>
      </w:r>
    </w:p>
    <w:p w:rsidR="00790E40" w:rsidRPr="009420C4" w:rsidRDefault="00790E40" w:rsidP="009E4765">
      <w:pPr>
        <w:numPr>
          <w:ilvl w:val="0"/>
          <w:numId w:val="30"/>
        </w:numPr>
        <w:ind w:left="1843"/>
        <w:contextualSpacing/>
        <w:jc w:val="both"/>
        <w:textAlignment w:val="auto"/>
        <w:rPr>
          <w:rFonts w:cs="Times New Roman"/>
          <w:color w:val="auto"/>
          <w:sz w:val="24"/>
        </w:rPr>
      </w:pPr>
      <w:r w:rsidRPr="009420C4">
        <w:rPr>
          <w:rFonts w:cs="Times New Roman"/>
          <w:color w:val="auto"/>
          <w:sz w:val="24"/>
        </w:rPr>
        <w:t>art. 108 ust. 1 pkt 6 ustawy,</w:t>
      </w:r>
    </w:p>
    <w:p w:rsidR="00790E40" w:rsidRPr="009420C4" w:rsidRDefault="00790E40" w:rsidP="009E4765">
      <w:pPr>
        <w:numPr>
          <w:ilvl w:val="0"/>
          <w:numId w:val="30"/>
        </w:numPr>
        <w:ind w:left="1843"/>
        <w:contextualSpacing/>
        <w:jc w:val="both"/>
        <w:textAlignment w:val="auto"/>
        <w:rPr>
          <w:rFonts w:cs="Times New Roman"/>
          <w:color w:val="auto"/>
          <w:sz w:val="24"/>
        </w:rPr>
      </w:pPr>
      <w:r w:rsidRPr="009420C4">
        <w:rPr>
          <w:rFonts w:cs="Times New Roman"/>
          <w:color w:val="auto"/>
          <w:sz w:val="24"/>
        </w:rPr>
        <w:t xml:space="preserve">art. 109 ust. 1 pkt 1 ustawy, odnośnie do naruszenia obowiązków dotyczących płatności podatków i opłat lokalnych, o których mowa w ustawie z dnia 12 stycznia 1991 r. o podatkach i opłatach lokalnych (Dz.U. z </w:t>
      </w:r>
      <w:r w:rsidR="009420C4" w:rsidRPr="009420C4">
        <w:rPr>
          <w:rFonts w:cs="Times New Roman"/>
          <w:color w:val="auto"/>
          <w:sz w:val="24"/>
        </w:rPr>
        <w:t>2023 r. poz. 70</w:t>
      </w:r>
      <w:r w:rsidRPr="009420C4">
        <w:rPr>
          <w:rFonts w:cs="Times New Roman"/>
          <w:color w:val="auto"/>
          <w:sz w:val="24"/>
        </w:rPr>
        <w:t>),</w:t>
      </w:r>
    </w:p>
    <w:p w:rsidR="00790E40" w:rsidRPr="009420C4" w:rsidRDefault="00790E40" w:rsidP="009E4765">
      <w:pPr>
        <w:numPr>
          <w:ilvl w:val="0"/>
          <w:numId w:val="30"/>
        </w:numPr>
        <w:ind w:left="1843"/>
        <w:contextualSpacing/>
        <w:jc w:val="both"/>
        <w:textAlignment w:val="auto"/>
        <w:rPr>
          <w:rFonts w:cs="Times New Roman"/>
          <w:color w:val="auto"/>
          <w:sz w:val="24"/>
        </w:rPr>
      </w:pPr>
      <w:r w:rsidRPr="009420C4">
        <w:rPr>
          <w:rFonts w:cs="Times New Roman"/>
          <w:color w:val="auto"/>
          <w:sz w:val="24"/>
        </w:rPr>
        <w:t>art. 7 ust. 1 ustawy z dnia 13 kwietnia 2022 r. o szczególnych rozwiązaniach w zakresie przeciwdziałania wspieraniu agresji na Ukrainę oraz służących ochronie bezpieczeństwa narodowego (Dz. U. z 202</w:t>
      </w:r>
      <w:r w:rsidR="009420C4">
        <w:rPr>
          <w:rFonts w:cs="Times New Roman"/>
          <w:color w:val="auto"/>
          <w:sz w:val="24"/>
        </w:rPr>
        <w:t>3 r. poz. 129, ze zm.</w:t>
      </w:r>
      <w:r w:rsidRPr="009420C4">
        <w:rPr>
          <w:rFonts w:cs="Times New Roman"/>
          <w:color w:val="auto"/>
          <w:sz w:val="24"/>
        </w:rPr>
        <w:t>)</w:t>
      </w:r>
    </w:p>
    <w:p w:rsidR="00790E40" w:rsidRPr="009420C4" w:rsidRDefault="00790E40" w:rsidP="009E4765">
      <w:pPr>
        <w:numPr>
          <w:ilvl w:val="0"/>
          <w:numId w:val="30"/>
        </w:numPr>
        <w:ind w:left="1843"/>
        <w:contextualSpacing/>
        <w:jc w:val="both"/>
        <w:textAlignment w:val="auto"/>
        <w:rPr>
          <w:rFonts w:cs="Times New Roman"/>
          <w:color w:val="auto"/>
          <w:sz w:val="24"/>
        </w:rPr>
      </w:pPr>
      <w:r w:rsidRPr="009420C4">
        <w:rPr>
          <w:rFonts w:cs="Times New Roman"/>
          <w:color w:val="auto"/>
          <w:sz w:val="24"/>
        </w:rPr>
        <w:t>art. 5k rozporządzenia Rady (UE) nr 833/2014 z dnia 31 lipca 2014 r. dotyczące środków ograniczających w związku z działaniami Rosji destabilizującymi sytuację na Ukrainie (</w:t>
      </w:r>
      <w:proofErr w:type="spellStart"/>
      <w:r w:rsidRPr="009420C4">
        <w:rPr>
          <w:rFonts w:cs="Times New Roman"/>
          <w:color w:val="auto"/>
          <w:sz w:val="24"/>
        </w:rPr>
        <w:t>Dz.Urz</w:t>
      </w:r>
      <w:proofErr w:type="spellEnd"/>
      <w:r w:rsidRPr="009420C4">
        <w:rPr>
          <w:rFonts w:cs="Times New Roman"/>
          <w:color w:val="auto"/>
          <w:sz w:val="24"/>
        </w:rPr>
        <w:t xml:space="preserve">. UE nr L 229 z 31.7.2014, str. 1), dalej: rozporządzenie 833/2014, w brzmieniu nadanym rozporządzeniem Rady (UE) 2022/576 w sprawie zmiany rozporządzenia (UE) nr 833/2014 dotyczące środków ograniczających w związku z działaniami Rosji destabilizującymi sytuacje na Ukrainie (Dz. Urz. UE nr L111 z 8.4.2022 str. 1) - (Wzór – Załącznik nr </w:t>
      </w:r>
      <w:r w:rsidR="0053496E" w:rsidRPr="009420C4">
        <w:rPr>
          <w:rFonts w:cs="Times New Roman"/>
          <w:color w:val="auto"/>
          <w:sz w:val="24"/>
        </w:rPr>
        <w:t>3</w:t>
      </w:r>
      <w:r w:rsidRPr="009420C4">
        <w:rPr>
          <w:rFonts w:cs="Times New Roman"/>
          <w:color w:val="auto"/>
          <w:sz w:val="24"/>
        </w:rPr>
        <w:t xml:space="preserve"> do SWZ);</w:t>
      </w:r>
    </w:p>
    <w:p w:rsidR="00790E40" w:rsidRDefault="00EF618F" w:rsidP="009E4765">
      <w:pPr>
        <w:numPr>
          <w:ilvl w:val="0"/>
          <w:numId w:val="29"/>
        </w:numPr>
        <w:ind w:left="1418"/>
        <w:contextualSpacing/>
        <w:jc w:val="both"/>
        <w:textAlignment w:val="auto"/>
        <w:rPr>
          <w:rFonts w:cs="Times New Roman"/>
          <w:sz w:val="24"/>
        </w:rPr>
      </w:pPr>
      <w:r w:rsidRPr="009420C4">
        <w:rPr>
          <w:rFonts w:cs="Times New Roman"/>
          <w:color w:val="auto"/>
          <w:sz w:val="24"/>
        </w:rPr>
        <w:t xml:space="preserve">zaświadczenia właściwego naczelnika urzędu skarbowego potwierdzającego, że Wykonawca nie zalega z opłacaniem podatków i opłat, w </w:t>
      </w:r>
      <w:r w:rsidR="00B834AC" w:rsidRPr="009420C4">
        <w:rPr>
          <w:rFonts w:cs="Times New Roman"/>
          <w:color w:val="auto"/>
          <w:sz w:val="24"/>
        </w:rPr>
        <w:t>zakresie art. 109 ust. 1 pkt 1 u</w:t>
      </w:r>
      <w:r w:rsidRPr="009420C4">
        <w:rPr>
          <w:rFonts w:cs="Times New Roman"/>
          <w:color w:val="auto"/>
          <w:sz w:val="24"/>
        </w:rPr>
        <w:t xml:space="preserve">stawy, wystawionego nie wcześniej niż 3 miesiące przed jego złożeniem, a w </w:t>
      </w:r>
      <w:r w:rsidRPr="00790E40">
        <w:rPr>
          <w:rFonts w:cs="Times New Roman"/>
          <w:color w:val="auto"/>
          <w:sz w:val="24"/>
        </w:rPr>
        <w:t xml:space="preserve">przypadku zalegania z opłacaniem podatków lub opłat wraz z zaświadczeniem Zamawiający żąda złożenia dokumentów potwierdzających, że </w:t>
      </w:r>
      <w:r w:rsidR="002724A7" w:rsidRPr="00790E40">
        <w:rPr>
          <w:rFonts w:cs="Times New Roman"/>
          <w:color w:val="auto"/>
          <w:sz w:val="24"/>
        </w:rPr>
        <w:t xml:space="preserve">przed </w:t>
      </w:r>
      <w:r w:rsidRPr="00790E40">
        <w:rPr>
          <w:rFonts w:cs="Times New Roman"/>
          <w:color w:val="auto"/>
          <w:sz w:val="24"/>
        </w:rPr>
        <w:t>u</w:t>
      </w:r>
      <w:r w:rsidR="002724A7" w:rsidRPr="00790E40">
        <w:rPr>
          <w:rFonts w:cs="Times New Roman"/>
          <w:color w:val="auto"/>
          <w:sz w:val="24"/>
        </w:rPr>
        <w:t>pływem terminu składania ofert W</w:t>
      </w:r>
      <w:r w:rsidRPr="00790E40">
        <w:rPr>
          <w:rFonts w:cs="Times New Roman"/>
          <w:color w:val="auto"/>
          <w:sz w:val="24"/>
        </w:rPr>
        <w:t>ykonawca dokonał płatności należnych podatków lub opłat wraz z odsetkami lub grzywnami lub zawarł wiążące porozumienie w sprawie spłat tych należności;</w:t>
      </w:r>
    </w:p>
    <w:p w:rsidR="00790E40" w:rsidRDefault="002724A7" w:rsidP="009E4765">
      <w:pPr>
        <w:numPr>
          <w:ilvl w:val="0"/>
          <w:numId w:val="29"/>
        </w:numPr>
        <w:ind w:left="1418"/>
        <w:contextualSpacing/>
        <w:jc w:val="both"/>
        <w:textAlignment w:val="auto"/>
        <w:rPr>
          <w:rFonts w:cs="Times New Roman"/>
          <w:sz w:val="24"/>
        </w:rPr>
      </w:pPr>
      <w:r w:rsidRPr="00790E40">
        <w:rPr>
          <w:rFonts w:cs="Times New Roman"/>
          <w:color w:val="auto"/>
          <w:sz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w:t>
      </w:r>
      <w:r w:rsidRPr="00790E40">
        <w:rPr>
          <w:rFonts w:cs="Times New Roman"/>
          <w:color w:val="auto"/>
          <w:sz w:val="24"/>
        </w:rPr>
        <w:lastRenderedPageBreak/>
        <w:t xml:space="preserve">społeczne i zdrowotne, w </w:t>
      </w:r>
      <w:r w:rsidR="00B834AC" w:rsidRPr="00790E40">
        <w:rPr>
          <w:rFonts w:cs="Times New Roman"/>
          <w:color w:val="auto"/>
          <w:sz w:val="24"/>
        </w:rPr>
        <w:t>zakresie art. 109 ust. 1 pkt 1 u</w:t>
      </w:r>
      <w:r w:rsidRPr="00790E40">
        <w:rPr>
          <w:rFonts w:cs="Times New Roman"/>
          <w:color w:val="auto"/>
          <w:sz w:val="24"/>
        </w:rPr>
        <w:t>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8C1354" w:rsidRPr="00790E40">
        <w:rPr>
          <w:rFonts w:cs="Times New Roman"/>
          <w:color w:val="auto"/>
          <w:sz w:val="24"/>
        </w:rPr>
        <w:t>;</w:t>
      </w:r>
    </w:p>
    <w:p w:rsidR="00FF03E9" w:rsidRPr="00790E40" w:rsidRDefault="002724A7" w:rsidP="009E4765">
      <w:pPr>
        <w:numPr>
          <w:ilvl w:val="0"/>
          <w:numId w:val="29"/>
        </w:numPr>
        <w:ind w:left="1418"/>
        <w:contextualSpacing/>
        <w:jc w:val="both"/>
        <w:textAlignment w:val="auto"/>
        <w:rPr>
          <w:rFonts w:cs="Times New Roman"/>
          <w:sz w:val="24"/>
        </w:rPr>
      </w:pPr>
      <w:r w:rsidRPr="00790E40">
        <w:rPr>
          <w:rFonts w:cs="Times New Roman"/>
          <w:color w:val="auto"/>
          <w:sz w:val="24"/>
        </w:rPr>
        <w:t xml:space="preserve">odpisu lub informacji z Krajowego Rejestru Sądowego lub z Centralnej Ewidencji i Informacji o Działalności Gospodarczej, w </w:t>
      </w:r>
      <w:r w:rsidR="00B834AC" w:rsidRPr="00790E40">
        <w:rPr>
          <w:rFonts w:cs="Times New Roman"/>
          <w:color w:val="auto"/>
          <w:sz w:val="24"/>
        </w:rPr>
        <w:t>zakresie art. 109 ust. 1 pkt 4 u</w:t>
      </w:r>
      <w:r w:rsidRPr="00790E40">
        <w:rPr>
          <w:rFonts w:cs="Times New Roman"/>
          <w:color w:val="auto"/>
          <w:sz w:val="24"/>
        </w:rPr>
        <w:t>stawy, sporządzonych nie wcześniej niż 3 miesiące przed jej złożeniem, jeżeli odrębne przepisy wymagają wpisu do rejestru lub ewidencji;</w:t>
      </w:r>
    </w:p>
    <w:p w:rsidR="00F75C13" w:rsidRPr="00D377F2" w:rsidRDefault="00F75C13" w:rsidP="009E4765">
      <w:pPr>
        <w:numPr>
          <w:ilvl w:val="0"/>
          <w:numId w:val="14"/>
        </w:numPr>
        <w:ind w:left="709" w:hanging="425"/>
        <w:contextualSpacing/>
        <w:jc w:val="both"/>
        <w:textAlignment w:val="auto"/>
        <w:rPr>
          <w:rFonts w:cs="Times New Roman"/>
          <w:strike/>
          <w:color w:val="FF0000"/>
          <w:sz w:val="24"/>
        </w:rPr>
      </w:pPr>
      <w:r w:rsidRPr="00D377F2">
        <w:rPr>
          <w:rFonts w:cs="Times New Roman"/>
          <w:sz w:val="24"/>
        </w:rPr>
        <w:t xml:space="preserve">W przypadku Wykonawców wspólnie ubiegających się o udzielenie zamówienia podmiotowe środki dowodowe, wymienione w ust. 1 pkt 2 (tj. na potwierdzenie braku podstaw wykluczenia), składa każdy z Wykonawców występujących wspólnie. </w:t>
      </w:r>
    </w:p>
    <w:p w:rsidR="00F75C13" w:rsidRPr="00D377F2" w:rsidRDefault="00F75C13" w:rsidP="009E4765">
      <w:pPr>
        <w:numPr>
          <w:ilvl w:val="0"/>
          <w:numId w:val="14"/>
        </w:numPr>
        <w:ind w:left="709" w:hanging="425"/>
        <w:contextualSpacing/>
        <w:jc w:val="both"/>
        <w:textAlignment w:val="auto"/>
        <w:rPr>
          <w:rFonts w:cs="Times New Roman"/>
          <w:strike/>
          <w:color w:val="auto"/>
          <w:sz w:val="24"/>
        </w:rPr>
      </w:pPr>
      <w:r w:rsidRPr="00D377F2">
        <w:rPr>
          <w:rFonts w:cs="Times New Roman"/>
          <w:color w:val="auto"/>
          <w:sz w:val="24"/>
        </w:rPr>
        <w:t>W przypadku podmiotu, na którego zdolnościach lub sytuacji Wykonaw</w:t>
      </w:r>
      <w:r w:rsidR="00B834AC" w:rsidRPr="00D377F2">
        <w:rPr>
          <w:rFonts w:cs="Times New Roman"/>
          <w:color w:val="auto"/>
          <w:sz w:val="24"/>
        </w:rPr>
        <w:t>ca polega na zasadach art. 118 u</w:t>
      </w:r>
      <w:r w:rsidRPr="00D377F2">
        <w:rPr>
          <w:rFonts w:cs="Times New Roman"/>
          <w:color w:val="auto"/>
          <w:sz w:val="24"/>
        </w:rPr>
        <w:t>stawy, Wykonawca składa podmiotowe środki dowodowe, wymienione w ust. 1 pkt 2 lit. a i c-f (tj. na potwierdzenie braku podstaw wykluczenia), w odniesieniu do każdego z tych podmiotów.</w:t>
      </w:r>
    </w:p>
    <w:p w:rsidR="00F75C13" w:rsidRPr="00D377F2" w:rsidRDefault="00F75C13" w:rsidP="009E4765">
      <w:pPr>
        <w:numPr>
          <w:ilvl w:val="0"/>
          <w:numId w:val="14"/>
        </w:numPr>
        <w:ind w:left="709" w:hanging="425"/>
        <w:contextualSpacing/>
        <w:jc w:val="both"/>
        <w:textAlignment w:val="auto"/>
        <w:rPr>
          <w:rFonts w:cs="Times New Roman"/>
          <w:strike/>
          <w:color w:val="FF0000"/>
          <w:sz w:val="24"/>
        </w:rPr>
      </w:pPr>
      <w:r w:rsidRPr="00D377F2">
        <w:rPr>
          <w:rFonts w:cs="Times New Roman"/>
          <w:sz w:val="24"/>
        </w:rPr>
        <w:t xml:space="preserve">W przypadku korzystania  przez  Wykonawcę z podwykonawców, Wykonawca  składa podmiotowe środki dowodowe, wymienione w ust. 1 pkt 2 lit. a i c-f (tj. na potwierdzenie braku podstaw wykluczenia), w odniesieniu do każdego z tych podmiotów. </w:t>
      </w:r>
      <w:r w:rsidRPr="00D377F2">
        <w:rPr>
          <w:rFonts w:cs="Times New Roman"/>
          <w:color w:val="FF0000"/>
          <w:sz w:val="24"/>
        </w:rPr>
        <w:t xml:space="preserve"> </w:t>
      </w:r>
    </w:p>
    <w:p w:rsidR="00790E40" w:rsidRDefault="00C86323" w:rsidP="009E4765">
      <w:pPr>
        <w:numPr>
          <w:ilvl w:val="0"/>
          <w:numId w:val="14"/>
        </w:numPr>
        <w:ind w:left="709" w:hanging="425"/>
        <w:contextualSpacing/>
        <w:jc w:val="both"/>
        <w:textAlignment w:val="auto"/>
        <w:rPr>
          <w:rFonts w:cs="Times New Roman"/>
          <w:strike/>
          <w:color w:val="FF0000"/>
          <w:sz w:val="24"/>
        </w:rPr>
      </w:pPr>
      <w:r w:rsidRPr="00D377F2">
        <w:rPr>
          <w:rFonts w:eastAsia="Calibri" w:cs="Times New Roman"/>
          <w:color w:val="auto"/>
          <w:kern w:val="0"/>
          <w:sz w:val="24"/>
          <w:lang w:eastAsia="en-US" w:bidi="ar-SA"/>
        </w:rPr>
        <w:t>Zamawiający nie wezwie Wykonawcy do złożenia podmiotowych środków dowodowych, jeżeli:</w:t>
      </w:r>
    </w:p>
    <w:p w:rsidR="00790E40" w:rsidRDefault="00C86323" w:rsidP="009E4765">
      <w:pPr>
        <w:numPr>
          <w:ilvl w:val="0"/>
          <w:numId w:val="31"/>
        </w:numPr>
        <w:contextualSpacing/>
        <w:jc w:val="both"/>
        <w:textAlignment w:val="auto"/>
        <w:rPr>
          <w:rFonts w:cs="Times New Roman"/>
          <w:strike/>
          <w:color w:val="FF0000"/>
          <w:sz w:val="24"/>
        </w:rPr>
      </w:pPr>
      <w:r w:rsidRPr="00790E40">
        <w:rPr>
          <w:rFonts w:eastAsia="Calibri" w:cs="Times New Roman"/>
          <w:color w:val="auto"/>
          <w:kern w:val="0"/>
          <w:sz w:val="24"/>
          <w:lang w:eastAsia="en-US" w:bidi="ar-SA"/>
        </w:rPr>
        <w:t xml:space="preserve">może je uzyskać za pomocą bezpłatnych i ogólnodostępnych baz danych, w szczególności rejestrów publicznych w rozumieniu ustawy z 17 lutego 2005 r. o informatyzacji działalności podmiotów realizujących zadania publiczne, o ile </w:t>
      </w:r>
      <w:r w:rsidR="00E9129E" w:rsidRPr="00790E40">
        <w:rPr>
          <w:rFonts w:eastAsia="Calibri" w:cs="Times New Roman"/>
          <w:color w:val="auto"/>
          <w:kern w:val="0"/>
          <w:sz w:val="24"/>
          <w:lang w:eastAsia="en-US" w:bidi="ar-SA"/>
        </w:rPr>
        <w:t>W</w:t>
      </w:r>
      <w:r w:rsidRPr="00790E40">
        <w:rPr>
          <w:rFonts w:eastAsia="Calibri" w:cs="Times New Roman"/>
          <w:color w:val="auto"/>
          <w:kern w:val="0"/>
          <w:sz w:val="24"/>
          <w:lang w:eastAsia="en-US" w:bidi="ar-SA"/>
        </w:rPr>
        <w:t>ykonawca wskazał w oświadczeniu, o</w:t>
      </w:r>
      <w:r w:rsidR="00B834AC" w:rsidRPr="00790E40">
        <w:rPr>
          <w:rFonts w:eastAsia="Calibri" w:cs="Times New Roman"/>
          <w:color w:val="auto"/>
          <w:kern w:val="0"/>
          <w:sz w:val="24"/>
          <w:lang w:eastAsia="en-US" w:bidi="ar-SA"/>
        </w:rPr>
        <w:t xml:space="preserve"> którym mowa w art. 125 ust. 1 u</w:t>
      </w:r>
      <w:r w:rsidRPr="00790E40">
        <w:rPr>
          <w:rFonts w:eastAsia="Calibri" w:cs="Times New Roman"/>
          <w:color w:val="auto"/>
          <w:kern w:val="0"/>
          <w:sz w:val="24"/>
          <w:lang w:eastAsia="en-US" w:bidi="ar-SA"/>
        </w:rPr>
        <w:t>stawy</w:t>
      </w:r>
      <w:r w:rsidR="00E9129E" w:rsidRPr="00790E40">
        <w:rPr>
          <w:rFonts w:eastAsia="Calibri" w:cs="Times New Roman"/>
          <w:color w:val="auto"/>
          <w:kern w:val="0"/>
          <w:sz w:val="24"/>
          <w:lang w:eastAsia="en-US" w:bidi="ar-SA"/>
        </w:rPr>
        <w:t xml:space="preserve"> – formularzu JEDZ</w:t>
      </w:r>
      <w:r w:rsidRPr="00790E40">
        <w:rPr>
          <w:rFonts w:eastAsia="Calibri" w:cs="Times New Roman"/>
          <w:color w:val="auto"/>
          <w:kern w:val="0"/>
          <w:sz w:val="24"/>
          <w:lang w:eastAsia="en-US" w:bidi="ar-SA"/>
        </w:rPr>
        <w:t>, dane umożliwiające dostęp do tych środków;</w:t>
      </w:r>
    </w:p>
    <w:p w:rsidR="00C86323" w:rsidRPr="00790E40" w:rsidRDefault="00C86323" w:rsidP="009E4765">
      <w:pPr>
        <w:numPr>
          <w:ilvl w:val="0"/>
          <w:numId w:val="31"/>
        </w:numPr>
        <w:contextualSpacing/>
        <w:jc w:val="both"/>
        <w:textAlignment w:val="auto"/>
        <w:rPr>
          <w:rFonts w:cs="Times New Roman"/>
          <w:strike/>
          <w:color w:val="FF0000"/>
          <w:sz w:val="24"/>
        </w:rPr>
      </w:pPr>
      <w:r w:rsidRPr="00790E40">
        <w:rPr>
          <w:rFonts w:eastAsia="Calibri" w:cs="Times New Roman"/>
          <w:color w:val="auto"/>
          <w:kern w:val="0"/>
          <w:sz w:val="24"/>
          <w:lang w:eastAsia="en-US" w:bidi="ar-SA"/>
        </w:rPr>
        <w:t>podmiotowym środkiem dowodowym jest oświadczenie, którego treść odpowiada zakresowi oświadczenia, o</w:t>
      </w:r>
      <w:r w:rsidR="00B834AC" w:rsidRPr="00790E40">
        <w:rPr>
          <w:rFonts w:eastAsia="Calibri" w:cs="Times New Roman"/>
          <w:color w:val="auto"/>
          <w:kern w:val="0"/>
          <w:sz w:val="24"/>
          <w:lang w:eastAsia="en-US" w:bidi="ar-SA"/>
        </w:rPr>
        <w:t xml:space="preserve"> którym mowa w art. 125 ust. 1 u</w:t>
      </w:r>
      <w:r w:rsidRPr="00790E40">
        <w:rPr>
          <w:rFonts w:eastAsia="Calibri" w:cs="Times New Roman"/>
          <w:color w:val="auto"/>
          <w:kern w:val="0"/>
          <w:sz w:val="24"/>
          <w:lang w:eastAsia="en-US" w:bidi="ar-SA"/>
        </w:rPr>
        <w:t>stawy</w:t>
      </w:r>
      <w:r w:rsidR="00FF03E9" w:rsidRPr="00790E40">
        <w:rPr>
          <w:rFonts w:eastAsia="Calibri" w:cs="Times New Roman"/>
          <w:color w:val="auto"/>
          <w:kern w:val="0"/>
          <w:sz w:val="24"/>
          <w:lang w:eastAsia="en-US" w:bidi="ar-SA"/>
        </w:rPr>
        <w:t xml:space="preserve"> – formularza JEDZ</w:t>
      </w:r>
      <w:r w:rsidRPr="00790E40">
        <w:rPr>
          <w:rFonts w:eastAsia="Calibri" w:cs="Times New Roman"/>
          <w:color w:val="auto"/>
          <w:kern w:val="0"/>
          <w:sz w:val="24"/>
          <w:lang w:eastAsia="en-US" w:bidi="ar-SA"/>
        </w:rPr>
        <w:t>.</w:t>
      </w:r>
    </w:p>
    <w:p w:rsidR="00C86323" w:rsidRPr="00D377F2" w:rsidRDefault="00C86323" w:rsidP="009E4765">
      <w:pPr>
        <w:numPr>
          <w:ilvl w:val="0"/>
          <w:numId w:val="14"/>
        </w:numPr>
        <w:ind w:left="709" w:hanging="425"/>
        <w:contextualSpacing/>
        <w:jc w:val="both"/>
        <w:textAlignment w:val="auto"/>
        <w:rPr>
          <w:rFonts w:cs="Times New Roman"/>
          <w:strike/>
          <w:color w:val="FF0000"/>
          <w:sz w:val="24"/>
        </w:rPr>
      </w:pPr>
      <w:r w:rsidRPr="00D377F2">
        <w:rPr>
          <w:rFonts w:cs="Times New Roman"/>
          <w:sz w:val="24"/>
        </w:rPr>
        <w:t>Wykonawca nie jest zobowiązany do złożenia podmiotowych środków dowodowych, które Zamawiający posiada, jeżeli Wykonawca wskaże te środki oraz potwierdzi ich prawidłowość i aktualność.</w:t>
      </w:r>
    </w:p>
    <w:p w:rsidR="00C86323" w:rsidRPr="00D377F2" w:rsidRDefault="00C86323" w:rsidP="009E4765">
      <w:pPr>
        <w:numPr>
          <w:ilvl w:val="0"/>
          <w:numId w:val="14"/>
        </w:numPr>
        <w:ind w:left="709" w:hanging="425"/>
        <w:contextualSpacing/>
        <w:jc w:val="both"/>
        <w:textAlignment w:val="auto"/>
        <w:rPr>
          <w:rFonts w:cs="Times New Roman"/>
          <w:strike/>
          <w:color w:val="FF0000"/>
          <w:sz w:val="24"/>
        </w:rPr>
      </w:pPr>
      <w:r w:rsidRPr="00D377F2">
        <w:rPr>
          <w:rFonts w:cs="Times New Roman"/>
          <w:sz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86323" w:rsidRPr="00D377F2" w:rsidRDefault="00C86323" w:rsidP="009E4765">
      <w:pPr>
        <w:numPr>
          <w:ilvl w:val="0"/>
          <w:numId w:val="14"/>
        </w:numPr>
        <w:ind w:left="709" w:hanging="425"/>
        <w:contextualSpacing/>
        <w:jc w:val="both"/>
        <w:textAlignment w:val="auto"/>
        <w:rPr>
          <w:rFonts w:cs="Times New Roman"/>
          <w:strike/>
          <w:color w:val="auto"/>
          <w:sz w:val="24"/>
        </w:rPr>
      </w:pPr>
      <w:r w:rsidRPr="00D377F2">
        <w:rPr>
          <w:rFonts w:cs="Times New Roman"/>
          <w:color w:val="auto"/>
          <w:sz w:val="24"/>
        </w:rPr>
        <w:t>Jeżeli Wykonawca ma siedzibę lub miejsce zamieszkania poza terytorium Rzeczypospolitej Polskiej, zamiast dokumentów, o których mowa w ust. 1 pkt 2:</w:t>
      </w:r>
    </w:p>
    <w:p w:rsidR="00790E40" w:rsidRDefault="00D22274" w:rsidP="009E4765">
      <w:pPr>
        <w:numPr>
          <w:ilvl w:val="0"/>
          <w:numId w:val="32"/>
        </w:numPr>
        <w:contextualSpacing/>
        <w:jc w:val="both"/>
        <w:textAlignment w:val="auto"/>
        <w:rPr>
          <w:rFonts w:cs="Times New Roman"/>
          <w:color w:val="auto"/>
          <w:sz w:val="24"/>
        </w:rPr>
      </w:pPr>
      <w:r w:rsidRPr="00D377F2">
        <w:rPr>
          <w:rFonts w:cs="Times New Roman"/>
          <w:color w:val="auto"/>
          <w:sz w:val="24"/>
        </w:rPr>
        <w:t>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w:t>
      </w:r>
    </w:p>
    <w:p w:rsidR="00790E40" w:rsidRDefault="00D22274" w:rsidP="009E4765">
      <w:pPr>
        <w:numPr>
          <w:ilvl w:val="0"/>
          <w:numId w:val="32"/>
        </w:numPr>
        <w:contextualSpacing/>
        <w:jc w:val="both"/>
        <w:textAlignment w:val="auto"/>
        <w:rPr>
          <w:rFonts w:cs="Times New Roman"/>
          <w:color w:val="auto"/>
          <w:sz w:val="24"/>
        </w:rPr>
      </w:pPr>
      <w:r w:rsidRPr="00790E40">
        <w:rPr>
          <w:rFonts w:cs="Times New Roman"/>
          <w:color w:val="auto"/>
          <w:sz w:val="24"/>
        </w:rPr>
        <w:t>lit. d-f – składa dokument lub dokumenty wystawione w kraju, w którym Wykonawca ma siedzibę lub miejsce zamieszkania, potwierdzające odpowiednio, że:</w:t>
      </w:r>
    </w:p>
    <w:p w:rsidR="00790E40" w:rsidRDefault="00D22274" w:rsidP="009E4765">
      <w:pPr>
        <w:numPr>
          <w:ilvl w:val="1"/>
          <w:numId w:val="32"/>
        </w:numPr>
        <w:contextualSpacing/>
        <w:jc w:val="both"/>
        <w:textAlignment w:val="auto"/>
        <w:rPr>
          <w:rFonts w:cs="Times New Roman"/>
          <w:color w:val="auto"/>
          <w:sz w:val="24"/>
        </w:rPr>
      </w:pPr>
      <w:r w:rsidRPr="00790E40">
        <w:rPr>
          <w:rFonts w:cs="Times New Roman"/>
          <w:color w:val="auto"/>
          <w:sz w:val="24"/>
        </w:rPr>
        <w:t>nie naruszył obowiązków dotyczących płatności podatków, opłat lub składek na ubezpieczenie społeczne lub zdrowotne,</w:t>
      </w:r>
    </w:p>
    <w:p w:rsidR="00D22274" w:rsidRPr="00790E40" w:rsidRDefault="00D22274" w:rsidP="009E4765">
      <w:pPr>
        <w:numPr>
          <w:ilvl w:val="1"/>
          <w:numId w:val="32"/>
        </w:numPr>
        <w:contextualSpacing/>
        <w:jc w:val="both"/>
        <w:textAlignment w:val="auto"/>
        <w:rPr>
          <w:rFonts w:cs="Times New Roman"/>
          <w:color w:val="auto"/>
          <w:sz w:val="24"/>
        </w:rPr>
      </w:pPr>
      <w:r w:rsidRPr="00790E40">
        <w:rPr>
          <w:rFonts w:cs="Times New Roman"/>
          <w:color w:val="auto"/>
          <w:sz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22274" w:rsidRPr="00D377F2" w:rsidRDefault="00D22274" w:rsidP="009E4765">
      <w:pPr>
        <w:numPr>
          <w:ilvl w:val="0"/>
          <w:numId w:val="14"/>
        </w:numPr>
        <w:ind w:left="709" w:hanging="425"/>
        <w:contextualSpacing/>
        <w:jc w:val="both"/>
        <w:textAlignment w:val="auto"/>
        <w:rPr>
          <w:rFonts w:cs="Times New Roman"/>
          <w:strike/>
          <w:color w:val="auto"/>
          <w:sz w:val="24"/>
        </w:rPr>
      </w:pPr>
      <w:r w:rsidRPr="00D377F2">
        <w:rPr>
          <w:rFonts w:cs="Times New Roman"/>
          <w:sz w:val="24"/>
        </w:rPr>
        <w:lastRenderedPageBreak/>
        <w:t xml:space="preserve">Dokument, o którym mowa w ust. </w:t>
      </w:r>
      <w:r w:rsidR="00DB6C0A" w:rsidRPr="00D377F2">
        <w:rPr>
          <w:rFonts w:cs="Times New Roman"/>
          <w:sz w:val="24"/>
        </w:rPr>
        <w:t>8</w:t>
      </w:r>
      <w:r w:rsidRPr="00D377F2">
        <w:rPr>
          <w:rFonts w:cs="Times New Roman"/>
          <w:sz w:val="24"/>
        </w:rPr>
        <w:t xml:space="preserve"> pkt 1, powinien być wystawiony nie wcześniej niż 6 miesięcy przed jego złożeniem. Dokumenty, o których mowa w ust. 1 pkt 2, powinny być wystawione nie wcześniej niż 3 miesiące przed ich złożeniem.</w:t>
      </w:r>
    </w:p>
    <w:p w:rsidR="00E45644" w:rsidRPr="00D377F2" w:rsidRDefault="005972DD" w:rsidP="009E4765">
      <w:pPr>
        <w:numPr>
          <w:ilvl w:val="0"/>
          <w:numId w:val="14"/>
        </w:numPr>
        <w:ind w:left="709" w:hanging="425"/>
        <w:contextualSpacing/>
        <w:jc w:val="both"/>
        <w:textAlignment w:val="auto"/>
        <w:rPr>
          <w:rFonts w:cs="Times New Roman"/>
          <w:strike/>
          <w:color w:val="auto"/>
          <w:sz w:val="24"/>
        </w:rPr>
      </w:pPr>
      <w:r w:rsidRPr="00D377F2">
        <w:rPr>
          <w:rFonts w:cs="Times New Roman"/>
          <w:sz w:val="24"/>
        </w:rPr>
        <w:t xml:space="preserve"> </w:t>
      </w:r>
      <w:r w:rsidR="00D22274" w:rsidRPr="00D377F2">
        <w:rPr>
          <w:rFonts w:cs="Times New Roman"/>
          <w:sz w:val="24"/>
        </w:rPr>
        <w:t xml:space="preserve">Jeżeli w kraju, w którym Wykonawca ma siedzibę lub miejsce zamieszkania, nie wydaje się dokumentów, o których mowa w ust. 7, lub gdy dokumenty te nie odnoszą się do wszystkich przypadków, o których mowa </w:t>
      </w:r>
      <w:r w:rsidR="00D22274" w:rsidRPr="00D377F2">
        <w:rPr>
          <w:rFonts w:cs="Times New Roman"/>
          <w:color w:val="auto"/>
          <w:sz w:val="24"/>
        </w:rPr>
        <w:t xml:space="preserve">w </w:t>
      </w:r>
      <w:hyperlink r:id="rId11" w:history="1">
        <w:r w:rsidR="00D22274" w:rsidRPr="00D377F2">
          <w:rPr>
            <w:rStyle w:val="Hipercze"/>
            <w:rFonts w:cs="Times New Roman"/>
            <w:color w:val="auto"/>
            <w:sz w:val="24"/>
            <w:u w:val="none"/>
          </w:rPr>
          <w:t>art. 108 ust. 1 pkt 1, 2 i 4</w:t>
        </w:r>
      </w:hyperlink>
      <w:r w:rsidR="00D22274" w:rsidRPr="00D377F2">
        <w:rPr>
          <w:rFonts w:cs="Times New Roman"/>
          <w:color w:val="auto"/>
          <w:sz w:val="24"/>
        </w:rPr>
        <w:t>,</w:t>
      </w:r>
      <w:r w:rsidR="00D22274" w:rsidRPr="00D377F2">
        <w:rPr>
          <w:rFonts w:cs="Times New Roman"/>
          <w:sz w:val="24"/>
        </w:rPr>
        <w:t xml:space="preserve"> art. 109 ust. 1 pkt 1 </w:t>
      </w:r>
      <w:r w:rsidR="00B834AC" w:rsidRPr="00D377F2">
        <w:rPr>
          <w:rFonts w:cs="Times New Roman"/>
          <w:sz w:val="24"/>
        </w:rPr>
        <w:t>u</w:t>
      </w:r>
      <w:r w:rsidR="00D22274" w:rsidRPr="00D377F2">
        <w:rPr>
          <w:rFonts w:cs="Times New Roman"/>
          <w:sz w:val="24"/>
        </w:rPr>
        <w:t xml:space="preserve">stawy, zastępuje się je odpowiednio w całości lub w części dokumentem zawierającym odpowiednio oświadczenie Wykonawcy, ze wskazaniem osoby albo osób uprawnionych do jego reprezentacji, lub oświadczenie osoby, której dokument miał dotyczyć, złożone </w:t>
      </w:r>
      <w:r w:rsidR="00D22274" w:rsidRPr="00D377F2">
        <w:rPr>
          <w:rFonts w:cs="Times New Roman"/>
          <w:color w:val="auto"/>
          <w:sz w:val="24"/>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w:t>
      </w:r>
      <w:r w:rsidR="00E45644" w:rsidRPr="00D377F2">
        <w:rPr>
          <w:rFonts w:cs="Times New Roman"/>
          <w:color w:val="auto"/>
          <w:sz w:val="24"/>
        </w:rPr>
        <w:t>ykonawcy. Przepis ust. 8</w:t>
      </w:r>
      <w:r w:rsidR="00D22274" w:rsidRPr="00D377F2">
        <w:rPr>
          <w:rFonts w:cs="Times New Roman"/>
          <w:color w:val="auto"/>
          <w:sz w:val="24"/>
        </w:rPr>
        <w:t xml:space="preserve"> stosuje się.</w:t>
      </w:r>
    </w:p>
    <w:p w:rsidR="00E9129E" w:rsidRPr="00D377F2" w:rsidRDefault="005972DD" w:rsidP="009E4765">
      <w:pPr>
        <w:numPr>
          <w:ilvl w:val="0"/>
          <w:numId w:val="14"/>
        </w:numPr>
        <w:ind w:left="709" w:hanging="425"/>
        <w:contextualSpacing/>
        <w:jc w:val="both"/>
        <w:textAlignment w:val="auto"/>
        <w:rPr>
          <w:rFonts w:cs="Times New Roman"/>
          <w:strike/>
          <w:color w:val="auto"/>
          <w:sz w:val="24"/>
        </w:rPr>
      </w:pPr>
      <w:r w:rsidRPr="00D377F2">
        <w:rPr>
          <w:rFonts w:cs="Times New Roman"/>
          <w:color w:val="auto"/>
          <w:sz w:val="24"/>
        </w:rPr>
        <w:t xml:space="preserve"> </w:t>
      </w:r>
      <w:r w:rsidR="00E9129E" w:rsidRPr="00D377F2">
        <w:rPr>
          <w:rFonts w:cs="Times New Roman"/>
          <w:color w:val="auto"/>
          <w:sz w:val="24"/>
        </w:rPr>
        <w:t>Do podmiotów udostępniający</w:t>
      </w:r>
      <w:r w:rsidR="00B834AC" w:rsidRPr="00D377F2">
        <w:rPr>
          <w:rFonts w:cs="Times New Roman"/>
          <w:color w:val="auto"/>
          <w:sz w:val="24"/>
        </w:rPr>
        <w:t>ch zasoby na zasadach art. 118 u</w:t>
      </w:r>
      <w:r w:rsidR="00E9129E" w:rsidRPr="00D377F2">
        <w:rPr>
          <w:rFonts w:cs="Times New Roman"/>
          <w:color w:val="auto"/>
          <w:sz w:val="24"/>
        </w:rPr>
        <w:t>stawy, mających siedzibę lub miejsce zamieszkania poza terytorium Rzeczypospolitej Polskiej, postanowienia ust. 7</w:t>
      </w:r>
      <w:r w:rsidR="00B92C8D" w:rsidRPr="00D377F2">
        <w:rPr>
          <w:rFonts w:cs="Times New Roman"/>
          <w:color w:val="auto"/>
          <w:sz w:val="24"/>
        </w:rPr>
        <w:t>-9</w:t>
      </w:r>
      <w:r w:rsidR="00E9129E" w:rsidRPr="00D377F2">
        <w:rPr>
          <w:rFonts w:cs="Times New Roman"/>
          <w:color w:val="auto"/>
          <w:sz w:val="24"/>
        </w:rPr>
        <w:t xml:space="preserve"> stosuje się odpowiednio.</w:t>
      </w:r>
    </w:p>
    <w:p w:rsidR="009F112B" w:rsidRPr="00D377F2" w:rsidRDefault="005972DD" w:rsidP="009E4765">
      <w:pPr>
        <w:numPr>
          <w:ilvl w:val="0"/>
          <w:numId w:val="14"/>
        </w:numPr>
        <w:ind w:left="709" w:hanging="425"/>
        <w:contextualSpacing/>
        <w:jc w:val="both"/>
        <w:textAlignment w:val="auto"/>
        <w:rPr>
          <w:rFonts w:cs="Times New Roman"/>
          <w:strike/>
          <w:color w:val="auto"/>
          <w:sz w:val="24"/>
        </w:rPr>
      </w:pPr>
      <w:r w:rsidRPr="00D377F2">
        <w:rPr>
          <w:rFonts w:cs="Times New Roman"/>
          <w:color w:val="auto"/>
          <w:sz w:val="24"/>
        </w:rPr>
        <w:t xml:space="preserve"> </w:t>
      </w:r>
      <w:r w:rsidR="00C86323" w:rsidRPr="00D377F2">
        <w:rPr>
          <w:rFonts w:cs="Times New Roman"/>
          <w:color w:val="auto"/>
          <w:sz w:val="24"/>
        </w:rPr>
        <w:t>Podmiotowe środki dowodowe</w:t>
      </w:r>
      <w:r w:rsidR="009A7B06" w:rsidRPr="00D377F2">
        <w:rPr>
          <w:rFonts w:cs="Times New Roman"/>
          <w:color w:val="auto"/>
          <w:sz w:val="24"/>
        </w:rPr>
        <w:t>, przedmiotowe środki dowodowe</w:t>
      </w:r>
      <w:r w:rsidR="00C86323" w:rsidRPr="00D377F2">
        <w:rPr>
          <w:rFonts w:cs="Times New Roman"/>
          <w:color w:val="auto"/>
          <w:sz w:val="24"/>
        </w:rPr>
        <w:t xml:space="preserve"> oraz inne dokumenty lub oświadczenia należy przekazać Zamawiającemu przy użyciu środków komunikacji elektronicznej dopuszczonych w SWZ, w zakresie i sposób określony w przepisach rozporządzenia</w:t>
      </w:r>
      <w:r w:rsidR="00B834AC" w:rsidRPr="00D377F2">
        <w:rPr>
          <w:rFonts w:cs="Times New Roman"/>
          <w:color w:val="auto"/>
          <w:sz w:val="24"/>
        </w:rPr>
        <w:t xml:space="preserve"> wydanego na podstawie art. 70 u</w:t>
      </w:r>
      <w:r w:rsidR="00C86323" w:rsidRPr="00D377F2">
        <w:rPr>
          <w:rFonts w:cs="Times New Roman"/>
          <w:color w:val="auto"/>
          <w:sz w:val="24"/>
        </w:rPr>
        <w:t>stawy. Podmiotowe środki dowodowe</w:t>
      </w:r>
      <w:r w:rsidR="00C86323" w:rsidRPr="00D377F2">
        <w:rPr>
          <w:rFonts w:cs="Times New Roman"/>
          <w:bCs/>
          <w:color w:val="auto"/>
          <w:sz w:val="24"/>
        </w:rPr>
        <w:t xml:space="preserve"> sporządzone w języku obcym muszą być złożone wraz z tłumaczeniem na język polski.</w:t>
      </w:r>
    </w:p>
    <w:p w:rsidR="009307EE" w:rsidRPr="00D377F2" w:rsidRDefault="009307EE" w:rsidP="003033EF">
      <w:pPr>
        <w:ind w:left="709" w:hanging="425"/>
        <w:contextualSpacing/>
        <w:jc w:val="both"/>
        <w:textAlignment w:val="auto"/>
        <w:rPr>
          <w:rFonts w:cs="Times New Roman"/>
          <w:strike/>
          <w:color w:val="FF0000"/>
          <w:sz w:val="24"/>
        </w:rPr>
      </w:pPr>
    </w:p>
    <w:p w:rsidR="006D1CFE" w:rsidRPr="00D377F2" w:rsidRDefault="006D1CFE" w:rsidP="009E4765">
      <w:pPr>
        <w:numPr>
          <w:ilvl w:val="0"/>
          <w:numId w:val="7"/>
        </w:numPr>
        <w:spacing w:after="60"/>
        <w:ind w:left="426" w:hanging="568"/>
        <w:jc w:val="both"/>
        <w:rPr>
          <w:rFonts w:cs="Times New Roman"/>
          <w:b/>
          <w:sz w:val="24"/>
        </w:rPr>
      </w:pPr>
      <w:r w:rsidRPr="00D377F2">
        <w:rPr>
          <w:rFonts w:cs="Times New Roman"/>
          <w:b/>
          <w:sz w:val="24"/>
        </w:rPr>
        <w:t>Termin związania ofertą</w:t>
      </w:r>
    </w:p>
    <w:p w:rsidR="006D1CFE" w:rsidRPr="00A03B66" w:rsidRDefault="004748C7" w:rsidP="009E4765">
      <w:pPr>
        <w:numPr>
          <w:ilvl w:val="0"/>
          <w:numId w:val="15"/>
        </w:numPr>
        <w:ind w:hanging="294"/>
        <w:jc w:val="both"/>
        <w:textAlignment w:val="auto"/>
        <w:rPr>
          <w:rFonts w:eastAsia="Calibri" w:cs="Times New Roman"/>
          <w:color w:val="000000" w:themeColor="text1"/>
          <w:kern w:val="0"/>
          <w:sz w:val="24"/>
          <w:lang w:eastAsia="en-US" w:bidi="ar-SA"/>
        </w:rPr>
      </w:pPr>
      <w:r w:rsidRPr="00A03B66">
        <w:rPr>
          <w:rFonts w:cs="Times New Roman"/>
          <w:color w:val="000000" w:themeColor="text1"/>
          <w:sz w:val="24"/>
        </w:rPr>
        <w:t xml:space="preserve">Wykonawca jest związany ofertą </w:t>
      </w:r>
      <w:r w:rsidR="001345E9" w:rsidRPr="00A03B66">
        <w:rPr>
          <w:rFonts w:cs="Times New Roman"/>
          <w:color w:val="000000" w:themeColor="text1"/>
          <w:sz w:val="24"/>
        </w:rPr>
        <w:t>9</w:t>
      </w:r>
      <w:r w:rsidRPr="00A03B66">
        <w:rPr>
          <w:rFonts w:cs="Times New Roman"/>
          <w:color w:val="000000" w:themeColor="text1"/>
          <w:sz w:val="24"/>
        </w:rPr>
        <w:t xml:space="preserve">0 dni </w:t>
      </w:r>
      <w:r w:rsidR="006D1CFE" w:rsidRPr="00A03B66">
        <w:rPr>
          <w:rFonts w:cs="Times New Roman"/>
          <w:color w:val="000000" w:themeColor="text1"/>
          <w:sz w:val="24"/>
        </w:rPr>
        <w:t>od upływu terminu składania ofert, przy czym pierwszym dniem związania ofertą jest dzień, w którym upływa termin składania ofert, tj. d</w:t>
      </w:r>
      <w:r w:rsidRPr="00A03B66">
        <w:rPr>
          <w:rFonts w:cs="Times New Roman"/>
          <w:color w:val="000000" w:themeColor="text1"/>
          <w:sz w:val="24"/>
        </w:rPr>
        <w:t xml:space="preserve">o dnia </w:t>
      </w:r>
      <w:r w:rsidR="00A03B66" w:rsidRPr="00A03B66">
        <w:rPr>
          <w:rFonts w:cs="Times New Roman"/>
          <w:b/>
          <w:color w:val="000000" w:themeColor="text1"/>
          <w:sz w:val="24"/>
        </w:rPr>
        <w:t>03.06.2023 rok.</w:t>
      </w:r>
    </w:p>
    <w:p w:rsidR="004748C7" w:rsidRPr="00D377F2" w:rsidRDefault="004748C7" w:rsidP="009E4765">
      <w:pPr>
        <w:numPr>
          <w:ilvl w:val="0"/>
          <w:numId w:val="15"/>
        </w:numPr>
        <w:ind w:hanging="294"/>
        <w:jc w:val="both"/>
        <w:textAlignment w:val="auto"/>
        <w:rPr>
          <w:rFonts w:eastAsia="Calibri" w:cs="Times New Roman"/>
          <w:color w:val="auto"/>
          <w:kern w:val="0"/>
          <w:sz w:val="24"/>
          <w:lang w:eastAsia="en-US" w:bidi="ar-SA"/>
        </w:rPr>
      </w:pPr>
      <w:r w:rsidRPr="00D377F2">
        <w:rPr>
          <w:rFonts w:cs="Times New Roman"/>
          <w:sz w:val="24"/>
        </w:rPr>
        <w:t>W</w:t>
      </w:r>
      <w:r w:rsidRPr="00D377F2">
        <w:rPr>
          <w:rFonts w:cs="Times New Roman"/>
          <w:b/>
          <w:sz w:val="24"/>
        </w:rPr>
        <w:t xml:space="preserve"> </w:t>
      </w:r>
      <w:r w:rsidRPr="00D377F2">
        <w:rPr>
          <w:rFonts w:cs="Times New Roman"/>
          <w:sz w:val="24"/>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9307EE" w:rsidRPr="00D377F2">
        <w:rPr>
          <w:rFonts w:cs="Times New Roman"/>
          <w:sz w:val="24"/>
        </w:rPr>
        <w:t>6</w:t>
      </w:r>
      <w:r w:rsidRPr="00D377F2">
        <w:rPr>
          <w:rFonts w:cs="Times New Roman"/>
          <w:sz w:val="24"/>
        </w:rPr>
        <w:t>0 dni.</w:t>
      </w:r>
    </w:p>
    <w:p w:rsidR="004748C7" w:rsidRPr="00D377F2" w:rsidRDefault="004748C7" w:rsidP="009E4765">
      <w:pPr>
        <w:numPr>
          <w:ilvl w:val="0"/>
          <w:numId w:val="15"/>
        </w:numPr>
        <w:tabs>
          <w:tab w:val="num" w:pos="0"/>
        </w:tabs>
        <w:ind w:hanging="294"/>
        <w:jc w:val="both"/>
        <w:textAlignment w:val="auto"/>
        <w:rPr>
          <w:rFonts w:eastAsia="Calibri" w:cs="Times New Roman"/>
          <w:color w:val="auto"/>
          <w:kern w:val="0"/>
          <w:sz w:val="24"/>
          <w:lang w:eastAsia="en-US" w:bidi="ar-SA"/>
        </w:rPr>
      </w:pPr>
      <w:r w:rsidRPr="00D377F2">
        <w:rPr>
          <w:rFonts w:eastAsia="Calibri" w:cs="Times New Roman"/>
          <w:color w:val="auto"/>
          <w:kern w:val="0"/>
          <w:sz w:val="24"/>
          <w:lang w:eastAsia="en-US" w:bidi="ar-SA"/>
        </w:rPr>
        <w:t>Przedłużenie terminu związania ofertą, o którym mowa w ust. 2, wymaga złożenia przez wykonawcę pisemnego oświadczenia o wyrażeniu zgody na przedłużenie terminu związania ofertą.</w:t>
      </w:r>
    </w:p>
    <w:p w:rsidR="004748C7" w:rsidRPr="00D377F2" w:rsidRDefault="004748C7" w:rsidP="009E4765">
      <w:pPr>
        <w:numPr>
          <w:ilvl w:val="0"/>
          <w:numId w:val="15"/>
        </w:numPr>
        <w:ind w:hanging="294"/>
        <w:jc w:val="both"/>
        <w:textAlignment w:val="auto"/>
        <w:rPr>
          <w:rFonts w:eastAsia="Calibri" w:cs="Times New Roman"/>
          <w:color w:val="auto"/>
          <w:kern w:val="0"/>
          <w:sz w:val="24"/>
          <w:lang w:eastAsia="en-US" w:bidi="ar-SA"/>
        </w:rPr>
      </w:pPr>
      <w:r w:rsidRPr="00D377F2">
        <w:rPr>
          <w:rFonts w:cs="Times New Roman"/>
          <w:sz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D377F2" w:rsidRDefault="004748C7" w:rsidP="009E4765">
      <w:pPr>
        <w:numPr>
          <w:ilvl w:val="0"/>
          <w:numId w:val="15"/>
        </w:numPr>
        <w:ind w:hanging="294"/>
        <w:jc w:val="both"/>
        <w:textAlignment w:val="auto"/>
        <w:rPr>
          <w:rFonts w:eastAsia="Calibri" w:cs="Times New Roman"/>
          <w:color w:val="auto"/>
          <w:kern w:val="0"/>
          <w:sz w:val="24"/>
          <w:lang w:eastAsia="en-US" w:bidi="ar-SA"/>
        </w:rPr>
      </w:pPr>
      <w:r w:rsidRPr="00D377F2">
        <w:rPr>
          <w:rFonts w:cs="Times New Roman"/>
          <w:sz w:val="24"/>
        </w:rPr>
        <w:t>Jeżeli termin związania ofertą upłynie przed wybo</w:t>
      </w:r>
      <w:r w:rsidR="00CA7987" w:rsidRPr="00D377F2">
        <w:rPr>
          <w:rFonts w:cs="Times New Roman"/>
          <w:sz w:val="24"/>
        </w:rPr>
        <w:t>rem najkorzystniejszej oferty, Z</w:t>
      </w:r>
      <w:r w:rsidR="00A242AE" w:rsidRPr="00D377F2">
        <w:rPr>
          <w:rFonts w:cs="Times New Roman"/>
          <w:sz w:val="24"/>
        </w:rPr>
        <w:t>amawiający wzywa W</w:t>
      </w:r>
      <w:r w:rsidRPr="00D377F2">
        <w:rPr>
          <w:rFonts w:cs="Times New Roman"/>
          <w:sz w:val="24"/>
        </w:rPr>
        <w:t>ykonawcę, którego oferta otrzymała najwyższą ocenę, do wyrażenia w wyznaczonym prz</w:t>
      </w:r>
      <w:r w:rsidR="00A242AE" w:rsidRPr="00D377F2">
        <w:rPr>
          <w:rFonts w:cs="Times New Roman"/>
          <w:sz w:val="24"/>
        </w:rPr>
        <w:t>ez Z</w:t>
      </w:r>
      <w:r w:rsidRPr="00D377F2">
        <w:rPr>
          <w:rFonts w:cs="Times New Roman"/>
          <w:sz w:val="24"/>
        </w:rPr>
        <w:t>amawiającego terminie pisemnej zgody na wybór jego o</w:t>
      </w:r>
      <w:r w:rsidR="00145492" w:rsidRPr="00D377F2">
        <w:rPr>
          <w:rFonts w:cs="Times New Roman"/>
          <w:sz w:val="24"/>
        </w:rPr>
        <w:t>ferty. W przypadku braku zgody Z</w:t>
      </w:r>
      <w:r w:rsidRPr="00D377F2">
        <w:rPr>
          <w:rFonts w:cs="Times New Roman"/>
          <w:sz w:val="24"/>
        </w:rPr>
        <w:t>amawiający zwraca się o wyrażenie takiej zgody do kolejnego wykonawcy, którego oferta została najwyżej oceniona, chyba że zachodzą przesłanki do unieważnienia postępowania.</w:t>
      </w:r>
    </w:p>
    <w:p w:rsidR="006D1CFE" w:rsidRPr="00D377F2" w:rsidRDefault="006D1CFE" w:rsidP="006D1CFE">
      <w:pPr>
        <w:spacing w:after="60"/>
        <w:ind w:left="426"/>
        <w:jc w:val="both"/>
        <w:rPr>
          <w:rFonts w:cs="Times New Roman"/>
          <w:sz w:val="24"/>
        </w:rPr>
      </w:pPr>
    </w:p>
    <w:p w:rsidR="004748C7" w:rsidRPr="00D377F2" w:rsidRDefault="004748C7" w:rsidP="009E4765">
      <w:pPr>
        <w:numPr>
          <w:ilvl w:val="0"/>
          <w:numId w:val="7"/>
        </w:numPr>
        <w:spacing w:after="60"/>
        <w:ind w:left="426" w:hanging="568"/>
        <w:jc w:val="both"/>
        <w:rPr>
          <w:rFonts w:cs="Times New Roman"/>
          <w:sz w:val="24"/>
        </w:rPr>
      </w:pPr>
      <w:r w:rsidRPr="00D377F2">
        <w:rPr>
          <w:rFonts w:cs="Times New Roman"/>
          <w:b/>
          <w:sz w:val="24"/>
        </w:rPr>
        <w:t>Opis sposobu przygotowania oferty</w:t>
      </w:r>
    </w:p>
    <w:p w:rsidR="00236DF2" w:rsidRPr="00D377F2" w:rsidRDefault="005977CD" w:rsidP="009E4765">
      <w:pPr>
        <w:numPr>
          <w:ilvl w:val="0"/>
          <w:numId w:val="16"/>
        </w:numPr>
        <w:spacing w:after="60"/>
        <w:ind w:left="709" w:hanging="284"/>
        <w:contextualSpacing/>
        <w:jc w:val="both"/>
        <w:rPr>
          <w:rFonts w:cs="Times New Roman"/>
          <w:sz w:val="24"/>
        </w:rPr>
      </w:pPr>
      <w:r w:rsidRPr="00D377F2">
        <w:rPr>
          <w:rFonts w:cs="Times New Roman"/>
          <w:sz w:val="24"/>
        </w:rPr>
        <w:t xml:space="preserve">Oferta musi być sporządzona w języku polskim, w </w:t>
      </w:r>
      <w:r w:rsidR="00355F82" w:rsidRPr="00D377F2">
        <w:rPr>
          <w:rFonts w:cs="Times New Roman"/>
          <w:sz w:val="24"/>
        </w:rPr>
        <w:t>formie</w:t>
      </w:r>
      <w:r w:rsidRPr="00D377F2">
        <w:rPr>
          <w:rFonts w:cs="Times New Roman"/>
          <w:sz w:val="24"/>
        </w:rPr>
        <w:t xml:space="preserve"> </w:t>
      </w:r>
      <w:bookmarkStart w:id="1" w:name="_Hlk60834346"/>
      <w:r w:rsidRPr="00D377F2">
        <w:rPr>
          <w:rFonts w:cs="Times New Roman"/>
          <w:sz w:val="24"/>
        </w:rPr>
        <w:t>elektronicznej opatrzonej kwalifikowanym podpisem elektronicznym</w:t>
      </w:r>
      <w:bookmarkEnd w:id="1"/>
      <w:r w:rsidRPr="00D377F2">
        <w:rPr>
          <w:rFonts w:cs="Times New Roman"/>
          <w:sz w:val="24"/>
        </w:rPr>
        <w:t>, w ogólnie dostępnych formatach danych, w szczególności w formatach: .txt, .rtf, .pdf, .</w:t>
      </w:r>
      <w:proofErr w:type="spellStart"/>
      <w:r w:rsidRPr="00D377F2">
        <w:rPr>
          <w:rFonts w:cs="Times New Roman"/>
          <w:sz w:val="24"/>
        </w:rPr>
        <w:t>doc</w:t>
      </w:r>
      <w:proofErr w:type="spellEnd"/>
      <w:r w:rsidRPr="00D377F2">
        <w:rPr>
          <w:rFonts w:cs="Times New Roman"/>
          <w:sz w:val="24"/>
        </w:rPr>
        <w:t>, .</w:t>
      </w:r>
      <w:proofErr w:type="spellStart"/>
      <w:r w:rsidRPr="00D377F2">
        <w:rPr>
          <w:rFonts w:cs="Times New Roman"/>
          <w:sz w:val="24"/>
        </w:rPr>
        <w:t>docx</w:t>
      </w:r>
      <w:proofErr w:type="spellEnd"/>
      <w:r w:rsidRPr="00D377F2">
        <w:rPr>
          <w:rFonts w:cs="Times New Roman"/>
          <w:sz w:val="24"/>
        </w:rPr>
        <w:t>, .</w:t>
      </w:r>
      <w:proofErr w:type="spellStart"/>
      <w:r w:rsidRPr="00D377F2">
        <w:rPr>
          <w:rFonts w:cs="Times New Roman"/>
          <w:sz w:val="24"/>
        </w:rPr>
        <w:t>odt</w:t>
      </w:r>
      <w:proofErr w:type="spellEnd"/>
      <w:r w:rsidRPr="00D377F2">
        <w:rPr>
          <w:rFonts w:cs="Times New Roman"/>
          <w:sz w:val="24"/>
        </w:rPr>
        <w:t xml:space="preserve">. Do przygotowania oferty zaleca się skorzystanie z Formularza oferty, stanowiącego </w:t>
      </w:r>
      <w:r w:rsidRPr="00761627">
        <w:rPr>
          <w:rFonts w:cs="Times New Roman"/>
          <w:color w:val="auto"/>
          <w:sz w:val="24"/>
        </w:rPr>
        <w:t xml:space="preserve">załącznik </w:t>
      </w:r>
      <w:r w:rsidR="00355F82" w:rsidRPr="00761627">
        <w:rPr>
          <w:rFonts w:cs="Times New Roman"/>
          <w:color w:val="auto"/>
          <w:sz w:val="24"/>
        </w:rPr>
        <w:t>nr</w:t>
      </w:r>
      <w:r w:rsidR="007C3FA7" w:rsidRPr="00761627">
        <w:rPr>
          <w:rFonts w:cs="Times New Roman"/>
          <w:color w:val="auto"/>
          <w:sz w:val="24"/>
        </w:rPr>
        <w:t xml:space="preserve"> 1 </w:t>
      </w:r>
      <w:r w:rsidRPr="00761627">
        <w:rPr>
          <w:rFonts w:cs="Times New Roman"/>
          <w:color w:val="auto"/>
          <w:sz w:val="24"/>
        </w:rPr>
        <w:t xml:space="preserve">do SWZ. W przypadku gdy Wykonawca nie korzysta z przygotowanego przez Zamawiającego wzoru </w:t>
      </w:r>
      <w:r w:rsidRPr="00D377F2">
        <w:rPr>
          <w:rFonts w:cs="Times New Roman"/>
          <w:sz w:val="24"/>
        </w:rPr>
        <w:t>Formularza oferty, oferta powinna zawierać wszystkie informacje wymagane we wzorze.</w:t>
      </w:r>
    </w:p>
    <w:p w:rsidR="00236DF2" w:rsidRPr="00D377F2" w:rsidRDefault="00355F82" w:rsidP="009E4765">
      <w:pPr>
        <w:numPr>
          <w:ilvl w:val="0"/>
          <w:numId w:val="16"/>
        </w:numPr>
        <w:spacing w:after="60"/>
        <w:ind w:left="709" w:hanging="284"/>
        <w:contextualSpacing/>
        <w:jc w:val="both"/>
        <w:rPr>
          <w:rFonts w:cs="Times New Roman"/>
          <w:sz w:val="24"/>
        </w:rPr>
      </w:pPr>
      <w:r w:rsidRPr="00D377F2">
        <w:rPr>
          <w:rFonts w:cs="Times New Roman"/>
          <w:sz w:val="24"/>
        </w:rPr>
        <w:lastRenderedPageBreak/>
        <w:t xml:space="preserve">Wykonawca </w:t>
      </w:r>
      <w:r w:rsidR="009307EE" w:rsidRPr="00D377F2">
        <w:rPr>
          <w:rFonts w:cs="Times New Roman"/>
          <w:sz w:val="24"/>
        </w:rPr>
        <w:t>dołącza do oferty oświadczenie, o</w:t>
      </w:r>
      <w:r w:rsidR="00B834AC" w:rsidRPr="00D377F2">
        <w:rPr>
          <w:rFonts w:cs="Times New Roman"/>
          <w:sz w:val="24"/>
        </w:rPr>
        <w:t xml:space="preserve"> którym mowa w art. 125 ust. 1 u</w:t>
      </w:r>
      <w:r w:rsidR="009307EE" w:rsidRPr="00D377F2">
        <w:rPr>
          <w:rFonts w:cs="Times New Roman"/>
          <w:sz w:val="24"/>
        </w:rPr>
        <w:t>stawy, na formularzu jednolitego europejskiego dokumentu zamówień,</w:t>
      </w:r>
      <w:r w:rsidR="00236DF2" w:rsidRPr="00D377F2">
        <w:rPr>
          <w:rFonts w:cs="Times New Roman"/>
          <w:sz w:val="24"/>
        </w:rPr>
        <w:t xml:space="preserve"> sporządzonym zgodnie ze wzorem standardowego formularza określonego w rozporządzeniu wykonawczym Komisji (UE) 2016/7 z dnia 5 stycznia 2016 r. ustanawiającym standardowy formularz jednolitego europejskiego dokumentu zamówienia (</w:t>
      </w:r>
      <w:proofErr w:type="spellStart"/>
      <w:r w:rsidR="00236DF2" w:rsidRPr="00D377F2">
        <w:rPr>
          <w:rFonts w:cs="Times New Roman"/>
          <w:sz w:val="24"/>
        </w:rPr>
        <w:t>Dz.Urz</w:t>
      </w:r>
      <w:proofErr w:type="spellEnd"/>
      <w:r w:rsidR="00236DF2" w:rsidRPr="00D377F2">
        <w:rPr>
          <w:rFonts w:cs="Times New Roman"/>
          <w:sz w:val="24"/>
        </w:rPr>
        <w:t>. UE L 3 z 06.01.2016, str. 16),</w:t>
      </w:r>
      <w:r w:rsidR="009307EE" w:rsidRPr="00D377F2">
        <w:rPr>
          <w:rFonts w:cs="Times New Roman"/>
          <w:sz w:val="24"/>
        </w:rPr>
        <w:t xml:space="preserve"> zwanego dalej formularzem</w:t>
      </w:r>
      <w:r w:rsidR="00271104" w:rsidRPr="00D377F2">
        <w:rPr>
          <w:rFonts w:cs="Times New Roman"/>
          <w:sz w:val="24"/>
        </w:rPr>
        <w:t xml:space="preserve"> JEDZ. </w:t>
      </w:r>
      <w:r w:rsidR="009307EE" w:rsidRPr="00D377F2">
        <w:rPr>
          <w:rFonts w:cs="Times New Roman"/>
          <w:sz w:val="24"/>
        </w:rPr>
        <w:t xml:space="preserve">Oświadczenie stanowi dowód potwierdzający brak podstaw wykluczenia, spełnianie warunków udziału w postępowaniu na dzień składania ofert, tymczasowo zastępujący wymagane przez </w:t>
      </w:r>
      <w:r w:rsidR="00220C6C" w:rsidRPr="00D377F2">
        <w:rPr>
          <w:rFonts w:cs="Times New Roman"/>
          <w:sz w:val="24"/>
        </w:rPr>
        <w:t>Z</w:t>
      </w:r>
      <w:r w:rsidR="009307EE" w:rsidRPr="00D377F2">
        <w:rPr>
          <w:rFonts w:cs="Times New Roman"/>
          <w:sz w:val="24"/>
        </w:rPr>
        <w:t>amawiającego podmiotowe środki dowodowe.</w:t>
      </w:r>
      <w:r w:rsidR="00220C6C" w:rsidRPr="00D377F2">
        <w:rPr>
          <w:rFonts w:cs="Times New Roman"/>
          <w:sz w:val="24"/>
        </w:rPr>
        <w:t xml:space="preserve"> </w:t>
      </w:r>
      <w:r w:rsidR="00236DF2" w:rsidRPr="00D377F2">
        <w:rPr>
          <w:rFonts w:cs="Times New Roman"/>
          <w:sz w:val="24"/>
        </w:rPr>
        <w:t xml:space="preserve">Formularz JEDZ w formie elektronicznej dostępny jest na stronie internetowej </w:t>
      </w:r>
      <w:hyperlink r:id="rId12" w:history="1">
        <w:r w:rsidR="00236DF2" w:rsidRPr="00D377F2">
          <w:rPr>
            <w:rStyle w:val="Hipercze"/>
            <w:rFonts w:cs="Times New Roman"/>
            <w:sz w:val="24"/>
          </w:rPr>
          <w:t>espd.uzp.gov.pl</w:t>
        </w:r>
      </w:hyperlink>
      <w:r w:rsidR="00236DF2" w:rsidRPr="00D377F2">
        <w:rPr>
          <w:rFonts w:cs="Times New Roman"/>
          <w:sz w:val="24"/>
        </w:rPr>
        <w:t xml:space="preserve">. Instrukcja wypełnienia formularza JEDZ dostępna jest na stronie internetowej Urzędu Zamówień Publicznych. </w:t>
      </w:r>
      <w:r w:rsidR="00236DF2" w:rsidRPr="00D377F2">
        <w:rPr>
          <w:rFonts w:cs="Times New Roman"/>
          <w:b/>
          <w:sz w:val="24"/>
        </w:rPr>
        <w:t>Wykonawca/podmiot udostępniający zasoby/Podwykonawca</w:t>
      </w:r>
      <w:r w:rsidR="00236DF2" w:rsidRPr="00D377F2">
        <w:rPr>
          <w:rFonts w:cs="Times New Roman"/>
          <w:sz w:val="24"/>
        </w:rPr>
        <w:t xml:space="preserve"> wypełnia formularz JEDZ w następującym zakresie: </w:t>
      </w:r>
    </w:p>
    <w:p w:rsidR="00236DF2" w:rsidRPr="00D377F2" w:rsidRDefault="00236DF2" w:rsidP="00236DF2">
      <w:pPr>
        <w:spacing w:after="60"/>
        <w:ind w:left="709"/>
        <w:contextualSpacing/>
        <w:jc w:val="both"/>
        <w:rPr>
          <w:rFonts w:cs="Times New Roman"/>
          <w:sz w:val="24"/>
        </w:rPr>
      </w:pPr>
      <w:r w:rsidRPr="00D377F2">
        <w:rPr>
          <w:rFonts w:cs="Times New Roman"/>
          <w:sz w:val="24"/>
        </w:rPr>
        <w:t>Część I: Informacje dotyczące postępowania o udzielenie zamówienia oraz instytucji zamawiającej lub podmiotu zamawiającego</w:t>
      </w:r>
    </w:p>
    <w:p w:rsidR="00236DF2" w:rsidRPr="00D377F2" w:rsidRDefault="00236DF2" w:rsidP="00236DF2">
      <w:pPr>
        <w:spacing w:after="60"/>
        <w:ind w:left="709"/>
        <w:contextualSpacing/>
        <w:jc w:val="both"/>
        <w:rPr>
          <w:rFonts w:cs="Times New Roman"/>
          <w:sz w:val="24"/>
        </w:rPr>
      </w:pPr>
      <w:r w:rsidRPr="00D377F2">
        <w:rPr>
          <w:rFonts w:cs="Times New Roman"/>
          <w:sz w:val="24"/>
        </w:rPr>
        <w:t>Część II: Informacje dotyczące wykonawcy</w:t>
      </w:r>
    </w:p>
    <w:p w:rsidR="00236DF2" w:rsidRPr="00D377F2" w:rsidRDefault="00236DF2" w:rsidP="00236DF2">
      <w:pPr>
        <w:spacing w:after="60"/>
        <w:ind w:left="709"/>
        <w:contextualSpacing/>
        <w:jc w:val="both"/>
        <w:rPr>
          <w:rFonts w:cs="Times New Roman"/>
          <w:sz w:val="24"/>
        </w:rPr>
      </w:pPr>
      <w:r w:rsidRPr="00D377F2">
        <w:rPr>
          <w:rFonts w:cs="Times New Roman"/>
          <w:sz w:val="24"/>
        </w:rPr>
        <w:t>Sekcja A: Informacje na temat wykonawcy</w:t>
      </w:r>
    </w:p>
    <w:p w:rsidR="00236DF2" w:rsidRPr="00D377F2" w:rsidRDefault="00236DF2" w:rsidP="00236DF2">
      <w:pPr>
        <w:spacing w:after="60"/>
        <w:ind w:left="709"/>
        <w:contextualSpacing/>
        <w:jc w:val="both"/>
        <w:rPr>
          <w:rFonts w:cs="Times New Roman"/>
          <w:sz w:val="24"/>
        </w:rPr>
      </w:pPr>
      <w:r w:rsidRPr="00D377F2">
        <w:rPr>
          <w:rFonts w:cs="Times New Roman"/>
          <w:sz w:val="24"/>
        </w:rPr>
        <w:t>Sekcja B:  Informacje na temat przedstawicieli wykonawcy</w:t>
      </w:r>
    </w:p>
    <w:p w:rsidR="00236DF2" w:rsidRPr="00D377F2" w:rsidRDefault="00236DF2" w:rsidP="00236DF2">
      <w:pPr>
        <w:spacing w:after="60"/>
        <w:ind w:left="709"/>
        <w:contextualSpacing/>
        <w:jc w:val="both"/>
        <w:rPr>
          <w:rFonts w:cs="Times New Roman"/>
          <w:sz w:val="24"/>
        </w:rPr>
      </w:pPr>
      <w:r w:rsidRPr="00D377F2">
        <w:rPr>
          <w:rFonts w:cs="Times New Roman"/>
          <w:sz w:val="24"/>
        </w:rPr>
        <w:t>Sekcja C:  Informacje na temat polegania na zdolnościach innych podmiotów</w:t>
      </w:r>
    </w:p>
    <w:p w:rsidR="00236DF2" w:rsidRPr="00761627" w:rsidRDefault="00236DF2" w:rsidP="00236DF2">
      <w:pPr>
        <w:spacing w:after="60"/>
        <w:ind w:left="709"/>
        <w:contextualSpacing/>
        <w:jc w:val="both"/>
        <w:rPr>
          <w:rFonts w:cs="Times New Roman"/>
          <w:color w:val="auto"/>
          <w:sz w:val="24"/>
        </w:rPr>
      </w:pPr>
      <w:r w:rsidRPr="00D377F2">
        <w:rPr>
          <w:rFonts w:cs="Times New Roman"/>
          <w:sz w:val="24"/>
        </w:rPr>
        <w:t xml:space="preserve">Sekcja D: Informacje dotyczące podwykonawców, na których zdolności wykonawca nie </w:t>
      </w:r>
      <w:r w:rsidRPr="00761627">
        <w:rPr>
          <w:rFonts w:cs="Times New Roman"/>
          <w:color w:val="auto"/>
          <w:sz w:val="24"/>
        </w:rPr>
        <w:tab/>
        <w:t>polega</w:t>
      </w:r>
    </w:p>
    <w:p w:rsidR="00236DF2" w:rsidRPr="00761627" w:rsidRDefault="00236DF2" w:rsidP="00236DF2">
      <w:pPr>
        <w:spacing w:after="60"/>
        <w:ind w:left="709"/>
        <w:contextualSpacing/>
        <w:jc w:val="both"/>
        <w:rPr>
          <w:rFonts w:cs="Times New Roman"/>
          <w:color w:val="auto"/>
          <w:sz w:val="24"/>
        </w:rPr>
      </w:pPr>
      <w:r w:rsidRPr="00761627">
        <w:rPr>
          <w:rFonts w:cs="Times New Roman"/>
          <w:color w:val="auto"/>
          <w:sz w:val="24"/>
        </w:rPr>
        <w:t>Część III: Podstawy wykluczenia</w:t>
      </w:r>
    </w:p>
    <w:p w:rsidR="00236DF2" w:rsidRPr="00761627" w:rsidRDefault="00236DF2" w:rsidP="00236DF2">
      <w:pPr>
        <w:spacing w:after="60"/>
        <w:ind w:left="709"/>
        <w:contextualSpacing/>
        <w:jc w:val="both"/>
        <w:rPr>
          <w:rFonts w:cs="Times New Roman"/>
          <w:color w:val="auto"/>
          <w:sz w:val="24"/>
        </w:rPr>
      </w:pPr>
      <w:r w:rsidRPr="00761627">
        <w:rPr>
          <w:rFonts w:cs="Times New Roman"/>
          <w:color w:val="auto"/>
          <w:sz w:val="24"/>
        </w:rPr>
        <w:t>Sekcja A: Podstawy związane z wyrokami skazującymi za przestępstwo</w:t>
      </w:r>
    </w:p>
    <w:p w:rsidR="00236DF2" w:rsidRPr="00761627" w:rsidRDefault="00236DF2" w:rsidP="00236DF2">
      <w:pPr>
        <w:spacing w:after="60"/>
        <w:ind w:left="709"/>
        <w:contextualSpacing/>
        <w:jc w:val="both"/>
        <w:rPr>
          <w:rFonts w:cs="Times New Roman"/>
          <w:color w:val="auto"/>
          <w:sz w:val="24"/>
        </w:rPr>
      </w:pPr>
      <w:r w:rsidRPr="00761627">
        <w:rPr>
          <w:rFonts w:cs="Times New Roman"/>
          <w:color w:val="auto"/>
          <w:sz w:val="24"/>
        </w:rPr>
        <w:t xml:space="preserve">Sekcja B: Podstawy związane z płatnością podatków lub składek na ubezpieczenie </w:t>
      </w:r>
      <w:r w:rsidRPr="00761627">
        <w:rPr>
          <w:rFonts w:cs="Times New Roman"/>
          <w:color w:val="auto"/>
          <w:sz w:val="24"/>
        </w:rPr>
        <w:tab/>
        <w:t>społeczne</w:t>
      </w:r>
    </w:p>
    <w:p w:rsidR="00236DF2" w:rsidRPr="00761627" w:rsidRDefault="00236DF2" w:rsidP="00236DF2">
      <w:pPr>
        <w:spacing w:after="60"/>
        <w:ind w:left="709"/>
        <w:contextualSpacing/>
        <w:jc w:val="both"/>
        <w:rPr>
          <w:rFonts w:cs="Times New Roman"/>
          <w:color w:val="auto"/>
          <w:sz w:val="24"/>
        </w:rPr>
      </w:pPr>
      <w:r w:rsidRPr="00761627">
        <w:rPr>
          <w:rFonts w:cs="Times New Roman"/>
          <w:color w:val="auto"/>
          <w:sz w:val="24"/>
        </w:rPr>
        <w:t>Sekcja C: Podstawy związane z niewypłacalnością, konfliktem interesów lub wykroczeniami zawodowymi</w:t>
      </w:r>
    </w:p>
    <w:p w:rsidR="00236DF2" w:rsidRPr="00761627" w:rsidRDefault="00236DF2" w:rsidP="00236DF2">
      <w:pPr>
        <w:spacing w:after="60"/>
        <w:ind w:left="709"/>
        <w:contextualSpacing/>
        <w:jc w:val="both"/>
        <w:rPr>
          <w:rFonts w:cs="Times New Roman"/>
          <w:color w:val="auto"/>
          <w:sz w:val="24"/>
        </w:rPr>
      </w:pPr>
      <w:r w:rsidRPr="00761627">
        <w:rPr>
          <w:rFonts w:cs="Times New Roman"/>
          <w:color w:val="auto"/>
          <w:sz w:val="24"/>
        </w:rPr>
        <w:t>Sekcja D: Inne podstawy wykluczenia, które mogą być przewidziane w przepisach krajowych państwa członkowskiego instytucji zamawiającej lub podmiotu zamawiającego</w:t>
      </w:r>
    </w:p>
    <w:p w:rsidR="00236DF2" w:rsidRPr="00761627" w:rsidRDefault="00236DF2" w:rsidP="00236DF2">
      <w:pPr>
        <w:spacing w:after="60"/>
        <w:ind w:left="709"/>
        <w:contextualSpacing/>
        <w:jc w:val="both"/>
        <w:rPr>
          <w:rFonts w:cs="Times New Roman"/>
          <w:color w:val="auto"/>
          <w:sz w:val="24"/>
        </w:rPr>
      </w:pPr>
      <w:r w:rsidRPr="00761627">
        <w:rPr>
          <w:rFonts w:cs="Times New Roman"/>
          <w:color w:val="auto"/>
          <w:sz w:val="24"/>
        </w:rPr>
        <w:t>Część IV: Kryteria kwalifikacji</w:t>
      </w:r>
    </w:p>
    <w:p w:rsidR="00236DF2" w:rsidRPr="00761627" w:rsidRDefault="00A90F3A" w:rsidP="00236DF2">
      <w:pPr>
        <w:spacing w:after="60"/>
        <w:ind w:left="709"/>
        <w:contextualSpacing/>
        <w:jc w:val="both"/>
        <w:rPr>
          <w:rFonts w:cs="Times New Roman"/>
          <w:color w:val="auto"/>
          <w:sz w:val="24"/>
        </w:rPr>
      </w:pPr>
      <w:r w:rsidRPr="00761627">
        <w:rPr>
          <w:rFonts w:cs="Times New Roman"/>
          <w:color w:val="auto"/>
          <w:sz w:val="24"/>
        </w:rPr>
        <w:t>Sekcja</w:t>
      </w:r>
      <w:r w:rsidRPr="00761627">
        <w:rPr>
          <w:rFonts w:cs="Times New Roman"/>
          <w:b/>
          <w:color w:val="auto"/>
          <w:sz w:val="24"/>
        </w:rPr>
        <w:t xml:space="preserve"> </w:t>
      </w:r>
      <w:r w:rsidR="00892096" w:rsidRPr="00761627">
        <w:rPr>
          <w:rFonts w:cs="Times New Roman"/>
          <w:color w:val="auto"/>
          <w:sz w:val="24"/>
        </w:rPr>
        <w:t>α</w:t>
      </w:r>
      <w:r w:rsidRPr="00761627">
        <w:rPr>
          <w:rFonts w:cs="Times New Roman"/>
          <w:color w:val="auto"/>
          <w:sz w:val="24"/>
        </w:rPr>
        <w:t xml:space="preserve"> (alfa): </w:t>
      </w:r>
      <w:r w:rsidR="00236DF2" w:rsidRPr="00761627">
        <w:rPr>
          <w:rFonts w:cs="Times New Roman"/>
          <w:color w:val="auto"/>
          <w:sz w:val="24"/>
        </w:rPr>
        <w:t>Ogólne oświadczenie dotyczące wszystkich kryteriów kwalifikacji</w:t>
      </w:r>
    </w:p>
    <w:p w:rsidR="00220C6C" w:rsidRPr="00761627" w:rsidRDefault="00236DF2" w:rsidP="00236DF2">
      <w:pPr>
        <w:spacing w:after="60"/>
        <w:ind w:left="709"/>
        <w:contextualSpacing/>
        <w:jc w:val="both"/>
        <w:rPr>
          <w:rFonts w:cs="Times New Roman"/>
          <w:color w:val="auto"/>
          <w:sz w:val="24"/>
        </w:rPr>
      </w:pPr>
      <w:r w:rsidRPr="00761627">
        <w:rPr>
          <w:rFonts w:cs="Times New Roman"/>
          <w:color w:val="auto"/>
          <w:sz w:val="24"/>
        </w:rPr>
        <w:t>Część VI: Oświadczenia końcowe</w:t>
      </w:r>
    </w:p>
    <w:p w:rsidR="00220C6C" w:rsidRPr="00761627" w:rsidRDefault="00220C6C" w:rsidP="009E4765">
      <w:pPr>
        <w:numPr>
          <w:ilvl w:val="0"/>
          <w:numId w:val="16"/>
        </w:numPr>
        <w:spacing w:after="60"/>
        <w:ind w:left="709" w:hanging="284"/>
        <w:contextualSpacing/>
        <w:jc w:val="both"/>
        <w:rPr>
          <w:rFonts w:cs="Times New Roman"/>
          <w:color w:val="auto"/>
          <w:sz w:val="24"/>
        </w:rPr>
      </w:pPr>
      <w:r w:rsidRPr="00761627">
        <w:rPr>
          <w:rFonts w:cs="Times New Roman"/>
          <w:color w:val="auto"/>
          <w:sz w:val="24"/>
        </w:rPr>
        <w:t>W przypadku wspólnego ubiegania się o zamówienie przez Wykonawców oświadczenie, o którym mowa w ust. 2 – formularz JEDZ</w:t>
      </w:r>
      <w:r w:rsidR="006C498E" w:rsidRPr="00761627">
        <w:rPr>
          <w:rFonts w:cs="Times New Roman"/>
          <w:color w:val="auto"/>
          <w:sz w:val="24"/>
        </w:rPr>
        <w:t xml:space="preserve"> i załącznik nr 4 do SWZ</w:t>
      </w:r>
      <w:r w:rsidRPr="00761627">
        <w:rPr>
          <w:rFonts w:cs="Times New Roman"/>
          <w:color w:val="auto"/>
          <w:sz w:val="24"/>
        </w:rPr>
        <w:t xml:space="preserve">, składa każdy z Wykonawców. Oświadczenia te potwierdzają brak podstaw wykluczenia oraz spełnianie warunków udziału w postępowaniu w zakresie, w jakim każdy z Wykonawców wykazuje spełnianie warunków udziału w postępowaniu. </w:t>
      </w:r>
    </w:p>
    <w:p w:rsidR="00220C6C" w:rsidRPr="00761627" w:rsidRDefault="00220C6C" w:rsidP="009E4765">
      <w:pPr>
        <w:numPr>
          <w:ilvl w:val="0"/>
          <w:numId w:val="16"/>
        </w:numPr>
        <w:spacing w:after="60"/>
        <w:ind w:left="709" w:hanging="284"/>
        <w:contextualSpacing/>
        <w:jc w:val="both"/>
        <w:rPr>
          <w:rFonts w:cs="Times New Roman"/>
          <w:color w:val="auto"/>
          <w:sz w:val="24"/>
        </w:rPr>
      </w:pPr>
      <w:r w:rsidRPr="00761627">
        <w:rPr>
          <w:rFonts w:cs="Times New Roman"/>
          <w:color w:val="auto"/>
          <w:sz w:val="24"/>
        </w:rPr>
        <w:t>W przypadku polegania przez Wykonawcę na zdolnościach lub sytuacji podmiotów udostępniających zasoby, Wykonawca przedstawia, wraz z oświadczeniem, o którym mowa w ust. 2, także oświadczenie</w:t>
      </w:r>
      <w:r w:rsidR="00321F55" w:rsidRPr="00761627">
        <w:rPr>
          <w:rFonts w:cs="Times New Roman"/>
          <w:color w:val="auto"/>
          <w:sz w:val="24"/>
        </w:rPr>
        <w:t xml:space="preserve"> – formularz JEDZ</w:t>
      </w:r>
      <w:r w:rsidR="006C498E" w:rsidRPr="00761627">
        <w:rPr>
          <w:rFonts w:cs="Times New Roman"/>
          <w:color w:val="auto"/>
          <w:sz w:val="24"/>
        </w:rPr>
        <w:t xml:space="preserve"> i załącznik nr 4A do SWZ</w:t>
      </w:r>
      <w:r w:rsidRPr="00761627">
        <w:rPr>
          <w:rFonts w:cs="Times New Roman"/>
          <w:color w:val="auto"/>
          <w:sz w:val="24"/>
        </w:rPr>
        <w:t xml:space="preserve"> podmiotu udostępniającego zasoby, potwierdzające brak podstaw wykluczenia tego podmiotu oraz odpowiednio spełnianie warunków udziału w postępowaniu w zakresie, w jakim Wykonawca powołuje się na jego zasoby.</w:t>
      </w:r>
    </w:p>
    <w:p w:rsidR="0064595F" w:rsidRPr="00761627" w:rsidRDefault="0064595F" w:rsidP="009E4765">
      <w:pPr>
        <w:numPr>
          <w:ilvl w:val="0"/>
          <w:numId w:val="16"/>
        </w:numPr>
        <w:spacing w:after="60"/>
        <w:ind w:left="709" w:hanging="284"/>
        <w:contextualSpacing/>
        <w:jc w:val="both"/>
        <w:rPr>
          <w:rFonts w:cs="Times New Roman"/>
          <w:color w:val="auto"/>
          <w:sz w:val="24"/>
        </w:rPr>
      </w:pPr>
      <w:r w:rsidRPr="00761627">
        <w:rPr>
          <w:rFonts w:cs="Times New Roman"/>
          <w:color w:val="auto"/>
          <w:sz w:val="24"/>
        </w:rPr>
        <w:t xml:space="preserve">W przypadku </w:t>
      </w:r>
      <w:r w:rsidRPr="00761627">
        <w:rPr>
          <w:rFonts w:cs="Times New Roman"/>
          <w:bCs/>
          <w:color w:val="auto"/>
          <w:sz w:val="24"/>
        </w:rPr>
        <w:t>Wykonawcy, który zamierza powierzyć wykonanie części zamówienia Podwykonawcy</w:t>
      </w:r>
      <w:r w:rsidRPr="00761627">
        <w:rPr>
          <w:rFonts w:cs="Times New Roman"/>
          <w:b/>
          <w:bCs/>
          <w:color w:val="auto"/>
          <w:sz w:val="24"/>
        </w:rPr>
        <w:t>,</w:t>
      </w:r>
      <w:r w:rsidRPr="00761627">
        <w:rPr>
          <w:rFonts w:cs="Times New Roman"/>
          <w:bCs/>
          <w:color w:val="auto"/>
          <w:sz w:val="24"/>
        </w:rPr>
        <w:t xml:space="preserve"> Wykonawca przedstawia, wraz z oświadczeniem, o którym mowa w ust. 2, także oświadczenie</w:t>
      </w:r>
      <w:r w:rsidR="00321F55" w:rsidRPr="00761627">
        <w:rPr>
          <w:rFonts w:cs="Times New Roman"/>
          <w:bCs/>
          <w:color w:val="auto"/>
          <w:sz w:val="24"/>
        </w:rPr>
        <w:t xml:space="preserve"> – formularz JEDZ</w:t>
      </w:r>
      <w:r w:rsidRPr="00761627">
        <w:rPr>
          <w:rFonts w:cs="Times New Roman"/>
          <w:bCs/>
          <w:color w:val="auto"/>
          <w:sz w:val="24"/>
        </w:rPr>
        <w:t xml:space="preserve"> </w:t>
      </w:r>
      <w:r w:rsidR="006C498E" w:rsidRPr="00761627">
        <w:rPr>
          <w:rFonts w:cs="Times New Roman"/>
          <w:bCs/>
          <w:color w:val="auto"/>
          <w:sz w:val="24"/>
        </w:rPr>
        <w:t xml:space="preserve">i załącznik nr 4A do SWZ </w:t>
      </w:r>
      <w:r w:rsidRPr="00761627">
        <w:rPr>
          <w:rFonts w:cs="Times New Roman"/>
          <w:bCs/>
          <w:color w:val="auto"/>
          <w:sz w:val="24"/>
        </w:rPr>
        <w:t>Podwykonawcy, potwierdzające brak podstaw wykluczenia tego Podwykonawcy</w:t>
      </w:r>
    </w:p>
    <w:p w:rsidR="00FC5E4A" w:rsidRPr="009C0160" w:rsidRDefault="00355F82" w:rsidP="009E4765">
      <w:pPr>
        <w:numPr>
          <w:ilvl w:val="0"/>
          <w:numId w:val="16"/>
        </w:numPr>
        <w:spacing w:after="60"/>
        <w:ind w:left="709" w:hanging="284"/>
        <w:contextualSpacing/>
        <w:jc w:val="both"/>
        <w:rPr>
          <w:rFonts w:cs="Times New Roman"/>
          <w:sz w:val="24"/>
        </w:rPr>
      </w:pPr>
      <w:r w:rsidRPr="00761627">
        <w:rPr>
          <w:rFonts w:cs="Times New Roman"/>
          <w:b/>
          <w:color w:val="auto"/>
          <w:sz w:val="24"/>
        </w:rPr>
        <w:t>Oświadc</w:t>
      </w:r>
      <w:r w:rsidR="0064595F" w:rsidRPr="00761627">
        <w:rPr>
          <w:rFonts w:cs="Times New Roman"/>
          <w:b/>
          <w:color w:val="auto"/>
          <w:sz w:val="24"/>
        </w:rPr>
        <w:t>zenia, o których mowa w ust. 2–5</w:t>
      </w:r>
      <w:r w:rsidRPr="00761627">
        <w:rPr>
          <w:rFonts w:cs="Times New Roman"/>
          <w:b/>
          <w:color w:val="auto"/>
          <w:sz w:val="24"/>
        </w:rPr>
        <w:t>, składa się wraz z ofertą</w:t>
      </w:r>
      <w:r w:rsidRPr="00761627">
        <w:rPr>
          <w:rFonts w:cs="Times New Roman"/>
          <w:color w:val="auto"/>
          <w:sz w:val="24"/>
        </w:rPr>
        <w:t>, pod rygorem nieważności, w formie elektronicznej</w:t>
      </w:r>
      <w:r w:rsidR="00D102F1" w:rsidRPr="00761627">
        <w:rPr>
          <w:rFonts w:cs="Times New Roman"/>
          <w:color w:val="auto"/>
          <w:sz w:val="24"/>
        </w:rPr>
        <w:t xml:space="preserve"> opatrzonej kwalifikowanym podpisem </w:t>
      </w:r>
      <w:r w:rsidR="00D102F1" w:rsidRPr="009C0160">
        <w:rPr>
          <w:rFonts w:cs="Times New Roman"/>
          <w:sz w:val="24"/>
        </w:rPr>
        <w:t>elektronicznym</w:t>
      </w:r>
      <w:r w:rsidR="00321F55" w:rsidRPr="009C0160">
        <w:rPr>
          <w:rFonts w:cs="Times New Roman"/>
          <w:sz w:val="24"/>
        </w:rPr>
        <w:t>.</w:t>
      </w:r>
    </w:p>
    <w:p w:rsidR="00387CB9" w:rsidRPr="009C0160" w:rsidRDefault="00387CB9" w:rsidP="009E4765">
      <w:pPr>
        <w:numPr>
          <w:ilvl w:val="0"/>
          <w:numId w:val="16"/>
        </w:numPr>
        <w:spacing w:after="60"/>
        <w:ind w:left="709" w:hanging="284"/>
        <w:contextualSpacing/>
        <w:jc w:val="both"/>
        <w:rPr>
          <w:rFonts w:cs="Times New Roman"/>
          <w:sz w:val="24"/>
        </w:rPr>
      </w:pPr>
      <w:r w:rsidRPr="009C0160">
        <w:rPr>
          <w:rFonts w:cs="Times New Roman"/>
          <w:b/>
          <w:bCs/>
          <w:color w:val="auto"/>
          <w:sz w:val="24"/>
        </w:rPr>
        <w:t>Wykonawca</w:t>
      </w:r>
      <w:r w:rsidRPr="009C0160">
        <w:rPr>
          <w:rFonts w:cs="Times New Roman"/>
          <w:color w:val="auto"/>
          <w:sz w:val="24"/>
        </w:rPr>
        <w:t xml:space="preserve"> </w:t>
      </w:r>
      <w:r w:rsidRPr="009C0160">
        <w:rPr>
          <w:rFonts w:cs="Times New Roman"/>
          <w:b/>
          <w:color w:val="auto"/>
          <w:sz w:val="24"/>
        </w:rPr>
        <w:t>wraz z Ofertą (Wzór-załącznik nr 1 do SWZ) zobowiązany jest złożyć:</w:t>
      </w:r>
    </w:p>
    <w:p w:rsidR="00387CB9" w:rsidRPr="009C0160" w:rsidRDefault="00387CB9" w:rsidP="009E4765">
      <w:pPr>
        <w:numPr>
          <w:ilvl w:val="0"/>
          <w:numId w:val="63"/>
        </w:numPr>
        <w:spacing w:after="60"/>
        <w:jc w:val="both"/>
        <w:rPr>
          <w:rFonts w:cs="Times New Roman"/>
          <w:color w:val="auto"/>
          <w:sz w:val="24"/>
        </w:rPr>
      </w:pPr>
      <w:r w:rsidRPr="009C0160">
        <w:rPr>
          <w:rFonts w:cs="Times New Roman"/>
          <w:color w:val="auto"/>
          <w:sz w:val="24"/>
        </w:rPr>
        <w:t>Jednolity Europejski Dokument Zamówienia</w:t>
      </w:r>
    </w:p>
    <w:p w:rsidR="00387CB9" w:rsidRPr="009C0160" w:rsidRDefault="00387CB9" w:rsidP="009E4765">
      <w:pPr>
        <w:numPr>
          <w:ilvl w:val="0"/>
          <w:numId w:val="63"/>
        </w:numPr>
        <w:spacing w:after="60"/>
        <w:jc w:val="both"/>
        <w:rPr>
          <w:rFonts w:cs="Times New Roman"/>
          <w:color w:val="auto"/>
          <w:sz w:val="24"/>
        </w:rPr>
      </w:pPr>
      <w:r w:rsidRPr="009C0160">
        <w:rPr>
          <w:rFonts w:cs="Times New Roman"/>
          <w:color w:val="auto"/>
          <w:sz w:val="24"/>
        </w:rPr>
        <w:t xml:space="preserve">oświadczenie dotyczące przesłanek wykluczenia z art. 5k rozporządzenia 833/2014 oraz art. 7 ustawy o szczególnych rozwiązaniach w zakresie przeciwdziałania </w:t>
      </w:r>
      <w:r w:rsidRPr="009C0160">
        <w:rPr>
          <w:rFonts w:cs="Times New Roman"/>
          <w:color w:val="auto"/>
          <w:sz w:val="24"/>
        </w:rPr>
        <w:lastRenderedPageBreak/>
        <w:t>wspieraniu agresji na Ukrainę oraz służących ochronie bezpieczeństwa narodowego (wzór – Załącznik nr 4 do SWZ)</w:t>
      </w:r>
    </w:p>
    <w:p w:rsidR="00387CB9" w:rsidRPr="009C0160" w:rsidRDefault="00387CB9" w:rsidP="009E4765">
      <w:pPr>
        <w:numPr>
          <w:ilvl w:val="0"/>
          <w:numId w:val="63"/>
        </w:numPr>
        <w:spacing w:after="60"/>
        <w:jc w:val="both"/>
        <w:rPr>
          <w:rFonts w:cs="Times New Roman"/>
          <w:color w:val="auto"/>
          <w:sz w:val="24"/>
        </w:rPr>
      </w:pPr>
      <w:r w:rsidRPr="009C0160">
        <w:rPr>
          <w:rFonts w:cs="Times New Roman"/>
          <w:color w:val="auto"/>
          <w:sz w:val="24"/>
        </w:rPr>
        <w:t>pełnomocnictwo w formie zgodnej z wymaganiem określonym w Rozdz. XI pkt 5</w:t>
      </w:r>
      <w:r w:rsidRPr="009C0160">
        <w:rPr>
          <w:rFonts w:cs="Times New Roman"/>
          <w:color w:val="FF0000"/>
          <w:sz w:val="24"/>
        </w:rPr>
        <w:t xml:space="preserve"> </w:t>
      </w:r>
      <w:r w:rsidRPr="009C0160">
        <w:rPr>
          <w:rFonts w:cs="Times New Roman"/>
          <w:color w:val="auto"/>
          <w:sz w:val="24"/>
        </w:rPr>
        <w:t>SWZ jeżeli ustanowiono  pełnomocnika;</w:t>
      </w:r>
    </w:p>
    <w:p w:rsidR="00387CB9" w:rsidRPr="009C0160" w:rsidRDefault="00387CB9" w:rsidP="009E4765">
      <w:pPr>
        <w:numPr>
          <w:ilvl w:val="0"/>
          <w:numId w:val="63"/>
        </w:numPr>
        <w:spacing w:after="60"/>
        <w:jc w:val="both"/>
        <w:rPr>
          <w:rFonts w:cs="Times New Roman"/>
          <w:color w:val="auto"/>
          <w:sz w:val="24"/>
        </w:rPr>
      </w:pPr>
      <w:r w:rsidRPr="009C0160">
        <w:rPr>
          <w:rFonts w:cs="Times New Roman"/>
          <w:color w:val="auto"/>
          <w:sz w:val="24"/>
        </w:rPr>
        <w:t>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 zakresie przeciwdziałania wspieraniu agresji na Ukrainę oraz służących ochronie bezpieczeństwa narodowego (wzór – Załącznik nr 4A do SWZ)- jeśli dotyczy,</w:t>
      </w:r>
    </w:p>
    <w:p w:rsidR="00387CB9" w:rsidRPr="009C0160" w:rsidRDefault="00387CB9" w:rsidP="009E4765">
      <w:pPr>
        <w:numPr>
          <w:ilvl w:val="0"/>
          <w:numId w:val="16"/>
        </w:numPr>
        <w:spacing w:after="60"/>
        <w:ind w:left="709" w:hanging="284"/>
        <w:contextualSpacing/>
        <w:jc w:val="both"/>
        <w:rPr>
          <w:rFonts w:cs="Times New Roman"/>
          <w:b/>
          <w:bCs/>
          <w:color w:val="auto"/>
          <w:sz w:val="24"/>
        </w:rPr>
      </w:pPr>
      <w:r w:rsidRPr="009C0160">
        <w:rPr>
          <w:rFonts w:cs="Times New Roman"/>
          <w:b/>
          <w:bCs/>
          <w:color w:val="auto"/>
          <w:sz w:val="24"/>
        </w:rPr>
        <w:t>Wykonawcy wspólnie ubiegający się o  udzielenie zamówienia wraz z Ofertą (Wzór-załącznik nr 1 do SWZ) zobowiązani są złożyć</w:t>
      </w:r>
    </w:p>
    <w:p w:rsidR="00387CB9" w:rsidRPr="009C0160" w:rsidRDefault="00387CB9" w:rsidP="009E4765">
      <w:pPr>
        <w:numPr>
          <w:ilvl w:val="0"/>
          <w:numId w:val="64"/>
        </w:numPr>
        <w:spacing w:after="60"/>
        <w:jc w:val="both"/>
        <w:rPr>
          <w:rFonts w:cs="Times New Roman"/>
          <w:color w:val="auto"/>
          <w:sz w:val="24"/>
        </w:rPr>
      </w:pPr>
      <w:r w:rsidRPr="009C0160">
        <w:rPr>
          <w:rFonts w:cs="Times New Roman"/>
          <w:color w:val="auto"/>
          <w:sz w:val="24"/>
        </w:rPr>
        <w:t xml:space="preserve">każdy z Wykonawców: </w:t>
      </w:r>
    </w:p>
    <w:p w:rsidR="00387CB9" w:rsidRPr="009C0160" w:rsidRDefault="00387CB9" w:rsidP="009E4765">
      <w:pPr>
        <w:numPr>
          <w:ilvl w:val="0"/>
          <w:numId w:val="65"/>
        </w:numPr>
        <w:spacing w:after="60"/>
        <w:jc w:val="both"/>
        <w:rPr>
          <w:rFonts w:cs="Times New Roman"/>
          <w:color w:val="auto"/>
          <w:sz w:val="24"/>
        </w:rPr>
      </w:pPr>
      <w:r w:rsidRPr="009C0160">
        <w:rPr>
          <w:rFonts w:cs="Times New Roman"/>
          <w:color w:val="auto"/>
          <w:sz w:val="24"/>
        </w:rPr>
        <w:t>Jednolity Europejski Dokument Zamówienia;</w:t>
      </w:r>
    </w:p>
    <w:p w:rsidR="00387CB9" w:rsidRPr="009C0160" w:rsidRDefault="00387CB9" w:rsidP="009E4765">
      <w:pPr>
        <w:numPr>
          <w:ilvl w:val="0"/>
          <w:numId w:val="65"/>
        </w:numPr>
        <w:spacing w:after="60"/>
        <w:jc w:val="both"/>
        <w:rPr>
          <w:rFonts w:cs="Times New Roman"/>
          <w:color w:val="auto"/>
          <w:sz w:val="24"/>
        </w:rPr>
      </w:pPr>
      <w:r w:rsidRPr="009C0160">
        <w:rPr>
          <w:rFonts w:cs="Times New Roman"/>
          <w:color w:val="auto"/>
          <w:sz w:val="24"/>
        </w:rPr>
        <w:t>oświadczenie dotyczące przesłanek wykluczenia z art. 5k rozporządzenia 833/2014 oraz art. 7 ustawy o szczególnych rozwiązaniach w zakresie przeciwdziałania wspieraniu agresji na Ukrainę oraz służących ochronie bezpieczeństwa narodowego (wzór – Załącznik nr 4 do SWZ)-</w:t>
      </w:r>
    </w:p>
    <w:p w:rsidR="00387CB9" w:rsidRPr="009C0160" w:rsidRDefault="00387CB9" w:rsidP="009E4765">
      <w:pPr>
        <w:numPr>
          <w:ilvl w:val="0"/>
          <w:numId w:val="64"/>
        </w:numPr>
        <w:spacing w:after="60"/>
        <w:jc w:val="both"/>
        <w:rPr>
          <w:rFonts w:cs="Times New Roman"/>
          <w:color w:val="auto"/>
          <w:sz w:val="24"/>
        </w:rPr>
      </w:pPr>
      <w:r w:rsidRPr="009C0160">
        <w:rPr>
          <w:rFonts w:cs="Times New Roman"/>
          <w:color w:val="auto"/>
          <w:sz w:val="24"/>
        </w:rPr>
        <w:t>wspólnie:</w:t>
      </w:r>
    </w:p>
    <w:p w:rsidR="00387CB9" w:rsidRPr="009C0160" w:rsidRDefault="00387CB9" w:rsidP="009E4765">
      <w:pPr>
        <w:numPr>
          <w:ilvl w:val="0"/>
          <w:numId w:val="66"/>
        </w:numPr>
        <w:spacing w:after="60"/>
        <w:jc w:val="both"/>
        <w:rPr>
          <w:rFonts w:cs="Times New Roman"/>
          <w:color w:val="auto"/>
          <w:sz w:val="24"/>
        </w:rPr>
      </w:pPr>
      <w:r w:rsidRPr="009C0160">
        <w:rPr>
          <w:rFonts w:cs="Times New Roman"/>
          <w:color w:val="auto"/>
          <w:sz w:val="24"/>
        </w:rPr>
        <w:t>pełnomocnictwo w formie zgodnej z wymaganiem określonym w Rozdz. XI pkt 5 SWZ jeżeli ustanowiono  pełnomocnika;</w:t>
      </w:r>
    </w:p>
    <w:p w:rsidR="00355F82" w:rsidRPr="009C0160" w:rsidRDefault="00387CB9" w:rsidP="009E4765">
      <w:pPr>
        <w:numPr>
          <w:ilvl w:val="0"/>
          <w:numId w:val="66"/>
        </w:numPr>
        <w:spacing w:after="60"/>
        <w:jc w:val="both"/>
        <w:rPr>
          <w:rFonts w:cs="Times New Roman"/>
          <w:color w:val="auto"/>
          <w:sz w:val="24"/>
        </w:rPr>
      </w:pPr>
      <w:r w:rsidRPr="009C0160">
        <w:rPr>
          <w:rFonts w:cs="Times New Roman"/>
          <w:color w:val="auto"/>
          <w:sz w:val="24"/>
        </w:rPr>
        <w:t>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 zakresie przeciwdziałania wspieraniu agresji na Ukrainę oraz służących ochronie bezpieczeństwa narodowego (wzór – Załącznik nr 4A do SWZ) - jeśli dotyczy,</w:t>
      </w:r>
    </w:p>
    <w:p w:rsidR="00387CB9" w:rsidRPr="00387CB9" w:rsidRDefault="00387CB9" w:rsidP="00387CB9">
      <w:pPr>
        <w:spacing w:after="60"/>
        <w:ind w:left="1560"/>
        <w:jc w:val="both"/>
        <w:rPr>
          <w:rFonts w:ascii="Century Gothic" w:hAnsi="Century Gothic"/>
          <w:color w:val="auto"/>
          <w:sz w:val="20"/>
          <w:szCs w:val="20"/>
        </w:rPr>
      </w:pPr>
    </w:p>
    <w:p w:rsidR="00D102F1" w:rsidRPr="00D377F2" w:rsidRDefault="00D102F1" w:rsidP="009E4765">
      <w:pPr>
        <w:numPr>
          <w:ilvl w:val="0"/>
          <w:numId w:val="7"/>
        </w:numPr>
        <w:ind w:left="426" w:hanging="568"/>
        <w:rPr>
          <w:rFonts w:cs="Times New Roman"/>
          <w:b/>
          <w:sz w:val="24"/>
        </w:rPr>
      </w:pPr>
      <w:r w:rsidRPr="00D377F2">
        <w:rPr>
          <w:rFonts w:cs="Times New Roman"/>
          <w:b/>
          <w:sz w:val="24"/>
        </w:rPr>
        <w:t>Wymagania dotyczące wadium</w:t>
      </w:r>
    </w:p>
    <w:p w:rsidR="00D102F1" w:rsidRPr="00D377F2" w:rsidRDefault="00D102F1" w:rsidP="008457A6">
      <w:pPr>
        <w:contextualSpacing/>
        <w:jc w:val="both"/>
        <w:textAlignment w:val="auto"/>
        <w:rPr>
          <w:rFonts w:cs="Times New Roman"/>
          <w:bCs/>
          <w:sz w:val="24"/>
        </w:rPr>
      </w:pPr>
      <w:r w:rsidRPr="00D377F2">
        <w:rPr>
          <w:rFonts w:cs="Times New Roman"/>
          <w:sz w:val="24"/>
        </w:rPr>
        <w:t xml:space="preserve">Zamawiający </w:t>
      </w:r>
      <w:r w:rsidR="00D81EEC">
        <w:rPr>
          <w:rFonts w:cs="Times New Roman"/>
          <w:sz w:val="24"/>
        </w:rPr>
        <w:t>nie wymaga od Wykonawców wniesienia wadium.</w:t>
      </w:r>
    </w:p>
    <w:p w:rsidR="00D102F1" w:rsidRPr="00D377F2" w:rsidRDefault="00D102F1" w:rsidP="00D102F1">
      <w:pPr>
        <w:ind w:left="426"/>
        <w:rPr>
          <w:rFonts w:cs="Times New Roman"/>
          <w:b/>
          <w:sz w:val="24"/>
        </w:rPr>
      </w:pPr>
    </w:p>
    <w:p w:rsidR="00FC5E4A" w:rsidRPr="00D377F2" w:rsidRDefault="00FC5E4A" w:rsidP="009E4765">
      <w:pPr>
        <w:numPr>
          <w:ilvl w:val="0"/>
          <w:numId w:val="7"/>
        </w:numPr>
        <w:ind w:left="426" w:hanging="568"/>
        <w:rPr>
          <w:rFonts w:cs="Times New Roman"/>
          <w:b/>
          <w:sz w:val="24"/>
        </w:rPr>
      </w:pPr>
      <w:r w:rsidRPr="00D377F2">
        <w:rPr>
          <w:rFonts w:cs="Times New Roman"/>
          <w:b/>
          <w:sz w:val="24"/>
        </w:rPr>
        <w:t>Sposób oraz termin składania ofert</w:t>
      </w:r>
    </w:p>
    <w:p w:rsidR="000E1E00" w:rsidRPr="00D377F2" w:rsidRDefault="000E1E00" w:rsidP="009E4765">
      <w:pPr>
        <w:numPr>
          <w:ilvl w:val="0"/>
          <w:numId w:val="17"/>
        </w:numPr>
        <w:ind w:left="851" w:hanging="425"/>
        <w:rPr>
          <w:rFonts w:cs="Times New Roman"/>
          <w:sz w:val="24"/>
        </w:rPr>
      </w:pPr>
      <w:bookmarkStart w:id="2" w:name="_Hlk60835376"/>
      <w:r w:rsidRPr="00D377F2">
        <w:rPr>
          <w:rFonts w:cs="Times New Roman"/>
          <w:sz w:val="24"/>
        </w:rPr>
        <w:t>Wykonawca może złożyć tylko jedną ofertę</w:t>
      </w:r>
      <w:bookmarkEnd w:id="2"/>
      <w:r w:rsidRPr="00D377F2">
        <w:rPr>
          <w:rFonts w:cs="Times New Roman"/>
          <w:sz w:val="24"/>
        </w:rPr>
        <w:t>.</w:t>
      </w:r>
    </w:p>
    <w:p w:rsidR="00F017B2" w:rsidRPr="00D377F2" w:rsidRDefault="00FC5E4A" w:rsidP="009E4765">
      <w:pPr>
        <w:numPr>
          <w:ilvl w:val="0"/>
          <w:numId w:val="17"/>
        </w:numPr>
        <w:ind w:left="851" w:hanging="425"/>
        <w:jc w:val="both"/>
        <w:rPr>
          <w:rFonts w:cs="Times New Roman"/>
          <w:sz w:val="24"/>
        </w:rPr>
      </w:pPr>
      <w:r w:rsidRPr="00D377F2">
        <w:rPr>
          <w:rFonts w:cs="Times New Roman"/>
          <w:sz w:val="24"/>
        </w:rPr>
        <w:t>Wykonawca składa ofertę, pod rygorem nieważności, w formie elektronicznej opatrzonej kwalifikowanym podpisem elektronicznym</w:t>
      </w:r>
      <w:r w:rsidR="00321F55" w:rsidRPr="00D377F2">
        <w:rPr>
          <w:rFonts w:cs="Times New Roman"/>
          <w:sz w:val="24"/>
        </w:rPr>
        <w:t>.</w:t>
      </w:r>
    </w:p>
    <w:p w:rsidR="00F017B2" w:rsidRPr="00D377F2" w:rsidRDefault="00F017B2" w:rsidP="009E4765">
      <w:pPr>
        <w:numPr>
          <w:ilvl w:val="0"/>
          <w:numId w:val="17"/>
        </w:numPr>
        <w:ind w:left="851" w:hanging="425"/>
        <w:jc w:val="both"/>
        <w:rPr>
          <w:rFonts w:cs="Times New Roman"/>
          <w:sz w:val="24"/>
        </w:rPr>
      </w:pPr>
      <w:r w:rsidRPr="00D377F2">
        <w:rPr>
          <w:rFonts w:cs="Times New Roman"/>
          <w:sz w:val="24"/>
        </w:rPr>
        <w:t xml:space="preserve">Oferta powinna być podpisana przez osobę upoważnioną/osoby upoważnione* do reprezentowania Wykonawcy. </w:t>
      </w:r>
    </w:p>
    <w:p w:rsidR="00F017B2" w:rsidRPr="00D377F2" w:rsidRDefault="00F017B2" w:rsidP="009E4765">
      <w:pPr>
        <w:numPr>
          <w:ilvl w:val="0"/>
          <w:numId w:val="17"/>
        </w:numPr>
        <w:ind w:left="851" w:hanging="425"/>
        <w:jc w:val="both"/>
        <w:rPr>
          <w:rFonts w:cs="Times New Roman"/>
          <w:sz w:val="24"/>
        </w:rPr>
      </w:pPr>
      <w:r w:rsidRPr="00D377F2">
        <w:rPr>
          <w:rFonts w:cs="Times New Roman"/>
          <w:sz w:val="24"/>
        </w:rPr>
        <w:t xml:space="preserve">Jeżeli w imieniu Wykonawcy działa osoba, której umocowanie do jego reprezentowania nie wynika z dokumentów rejestrowych (KRS, </w:t>
      </w:r>
      <w:proofErr w:type="spellStart"/>
      <w:r w:rsidRPr="00D377F2">
        <w:rPr>
          <w:rFonts w:cs="Times New Roman"/>
          <w:sz w:val="24"/>
        </w:rPr>
        <w:t>CEiDG</w:t>
      </w:r>
      <w:proofErr w:type="spellEnd"/>
      <w:r w:rsidRPr="00D377F2">
        <w:rPr>
          <w:rFonts w:cs="Times New Roman"/>
          <w:sz w:val="24"/>
        </w:rPr>
        <w:t xml:space="preserve"> lub innego właściwego rejestru), Wykonawca dołącza do oferty pełnomocnictwo.</w:t>
      </w:r>
    </w:p>
    <w:p w:rsidR="00AA4E7E" w:rsidRPr="00D377F2" w:rsidRDefault="00F017B2" w:rsidP="009E4765">
      <w:pPr>
        <w:numPr>
          <w:ilvl w:val="0"/>
          <w:numId w:val="17"/>
        </w:numPr>
        <w:ind w:left="851" w:hanging="425"/>
        <w:jc w:val="both"/>
        <w:rPr>
          <w:rFonts w:cs="Times New Roman"/>
          <w:sz w:val="24"/>
        </w:rPr>
      </w:pPr>
      <w:r w:rsidRPr="00D377F2">
        <w:rPr>
          <w:rFonts w:cs="Times New Roman"/>
          <w:sz w:val="24"/>
        </w:rPr>
        <w:t xml:space="preserve">Pełnomocnictwo do złożenia oferty lub oświadczenia, o którym mowa w art. 125 ust. 1 </w:t>
      </w:r>
      <w:r w:rsidR="00B834AC" w:rsidRPr="00D377F2">
        <w:rPr>
          <w:rFonts w:cs="Times New Roman"/>
          <w:sz w:val="24"/>
        </w:rPr>
        <w:t>u</w:t>
      </w:r>
      <w:r w:rsidRPr="00D377F2">
        <w:rPr>
          <w:rFonts w:cs="Times New Roman"/>
          <w:sz w:val="24"/>
        </w:rPr>
        <w:t>staw</w:t>
      </w:r>
      <w:r w:rsidR="00321F55" w:rsidRPr="00D377F2">
        <w:rPr>
          <w:rFonts w:cs="Times New Roman"/>
          <w:sz w:val="24"/>
        </w:rPr>
        <w:t>y – formularza JEDZ</w:t>
      </w:r>
      <w:r w:rsidRPr="00D377F2">
        <w:rPr>
          <w:rFonts w:cs="Times New Roman"/>
          <w:sz w:val="24"/>
        </w:rPr>
        <w:t xml:space="preserve">, </w:t>
      </w:r>
      <w:r w:rsidR="00321F55" w:rsidRPr="00D377F2">
        <w:rPr>
          <w:rFonts w:cs="Times New Roman"/>
          <w:sz w:val="24"/>
        </w:rPr>
        <w:t>przekazuje się w formie elektronicznej opatrzonej kwalifikowanym podpisem elektronicznym.</w:t>
      </w:r>
    </w:p>
    <w:p w:rsidR="00F017B2" w:rsidRPr="00D377F2" w:rsidRDefault="00F017B2" w:rsidP="009E4765">
      <w:pPr>
        <w:numPr>
          <w:ilvl w:val="0"/>
          <w:numId w:val="17"/>
        </w:numPr>
        <w:ind w:left="851" w:hanging="425"/>
        <w:jc w:val="both"/>
        <w:rPr>
          <w:rFonts w:cs="Times New Roman"/>
          <w:color w:val="auto"/>
          <w:sz w:val="24"/>
        </w:rPr>
      </w:pPr>
      <w:r w:rsidRPr="00D377F2">
        <w:rPr>
          <w:rFonts w:cs="Times New Roman"/>
          <w:color w:val="auto"/>
          <w:sz w:val="24"/>
        </w:rPr>
        <w:t xml:space="preserve">W przypadku gdy pełnomocnictwo do </w:t>
      </w:r>
      <w:r w:rsidR="00AA4E7E" w:rsidRPr="00D377F2">
        <w:rPr>
          <w:rFonts w:cs="Times New Roman"/>
          <w:color w:val="auto"/>
          <w:sz w:val="24"/>
        </w:rPr>
        <w:t>złożenia oferty lub oświadczenia</w:t>
      </w:r>
      <w:r w:rsidRPr="00D377F2">
        <w:rPr>
          <w:rFonts w:cs="Times New Roman"/>
          <w:color w:val="auto"/>
          <w:sz w:val="24"/>
        </w:rPr>
        <w:t>, o</w:t>
      </w:r>
      <w:r w:rsidR="00B834AC" w:rsidRPr="00D377F2">
        <w:rPr>
          <w:rFonts w:cs="Times New Roman"/>
          <w:color w:val="auto"/>
          <w:sz w:val="24"/>
        </w:rPr>
        <w:t xml:space="preserve"> którym mowa w art. 125 ust. 1 u</w:t>
      </w:r>
      <w:r w:rsidRPr="00D377F2">
        <w:rPr>
          <w:rFonts w:cs="Times New Roman"/>
          <w:color w:val="auto"/>
          <w:sz w:val="24"/>
        </w:rPr>
        <w:t>stawy</w:t>
      </w:r>
      <w:r w:rsidR="00321F55" w:rsidRPr="00D377F2">
        <w:rPr>
          <w:rFonts w:cs="Times New Roman"/>
          <w:color w:val="auto"/>
          <w:sz w:val="24"/>
        </w:rPr>
        <w:t xml:space="preserve"> – formularz JEDZ</w:t>
      </w:r>
      <w:r w:rsidRPr="00D377F2">
        <w:rPr>
          <w:rFonts w:cs="Times New Roman"/>
          <w:color w:val="auto"/>
          <w:sz w:val="24"/>
        </w:rPr>
        <w:t>, zostało sporządzone jako dokument w postaci papierowej i opatrzone własnoręcznym podpisem, przekazuje się cyfrowe odwzorowanie tego dokumentu o</w:t>
      </w:r>
      <w:r w:rsidR="00AA4E7E" w:rsidRPr="00D377F2">
        <w:rPr>
          <w:rFonts w:cs="Times New Roman"/>
          <w:color w:val="auto"/>
          <w:sz w:val="24"/>
        </w:rPr>
        <w:t>patrzone kwalifikowanym podpisem elektronicznym</w:t>
      </w:r>
      <w:r w:rsidRPr="00D377F2">
        <w:rPr>
          <w:rFonts w:cs="Times New Roman"/>
          <w:color w:val="auto"/>
          <w:sz w:val="24"/>
        </w:rPr>
        <w:t xml:space="preserve">, potwierdzającym zgodność odwzorowania cyfrowego z dokumentem w postaci papierowej. Odwzorowanie </w:t>
      </w:r>
      <w:r w:rsidRPr="00D377F2">
        <w:rPr>
          <w:rFonts w:cs="Times New Roman"/>
          <w:color w:val="auto"/>
          <w:sz w:val="24"/>
        </w:rPr>
        <w:lastRenderedPageBreak/>
        <w:t>cyfrowe pełnomocnictwa powinno potwierdzać prawidłowość umocowania na dzień złożenia oferty lub oświadczenia, o</w:t>
      </w:r>
      <w:r w:rsidR="00B834AC" w:rsidRPr="00D377F2">
        <w:rPr>
          <w:rFonts w:cs="Times New Roman"/>
          <w:color w:val="auto"/>
          <w:sz w:val="24"/>
        </w:rPr>
        <w:t xml:space="preserve"> którym mowa w art. 125 ust. 1 u</w:t>
      </w:r>
      <w:r w:rsidRPr="00D377F2">
        <w:rPr>
          <w:rFonts w:cs="Times New Roman"/>
          <w:color w:val="auto"/>
          <w:sz w:val="24"/>
        </w:rPr>
        <w:t>stawy</w:t>
      </w:r>
      <w:r w:rsidR="00321F55" w:rsidRPr="00D377F2">
        <w:rPr>
          <w:rFonts w:cs="Times New Roman"/>
          <w:color w:val="auto"/>
          <w:sz w:val="24"/>
        </w:rPr>
        <w:t xml:space="preserve"> – formularza JEDZ</w:t>
      </w:r>
      <w:r w:rsidRPr="00D377F2">
        <w:rPr>
          <w:rFonts w:cs="Times New Roman"/>
          <w:color w:val="auto"/>
          <w:sz w:val="24"/>
        </w:rPr>
        <w:t>.</w:t>
      </w:r>
    </w:p>
    <w:p w:rsidR="00F017B2" w:rsidRPr="00D377F2" w:rsidRDefault="00F017B2" w:rsidP="009E4765">
      <w:pPr>
        <w:numPr>
          <w:ilvl w:val="0"/>
          <w:numId w:val="17"/>
        </w:numPr>
        <w:ind w:left="851" w:hanging="425"/>
        <w:jc w:val="both"/>
        <w:rPr>
          <w:rFonts w:cs="Times New Roman"/>
          <w:sz w:val="24"/>
        </w:rPr>
      </w:pPr>
      <w:r w:rsidRPr="00D377F2">
        <w:rPr>
          <w:rFonts w:cs="Times New Roman"/>
          <w:sz w:val="24"/>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Pr="00D377F2" w:rsidRDefault="00F017B2" w:rsidP="009E4765">
      <w:pPr>
        <w:numPr>
          <w:ilvl w:val="0"/>
          <w:numId w:val="17"/>
        </w:numPr>
        <w:ind w:left="851" w:hanging="425"/>
        <w:jc w:val="both"/>
        <w:rPr>
          <w:rFonts w:cs="Times New Roman"/>
          <w:sz w:val="24"/>
        </w:rPr>
      </w:pPr>
      <w:r w:rsidRPr="00D377F2">
        <w:rPr>
          <w:rFonts w:cs="Times New Roman"/>
          <w:sz w:val="24"/>
        </w:rPr>
        <w:t xml:space="preserve">Wykonawca składa ofertę za pośrednictwem Platformy </w:t>
      </w:r>
      <w:hyperlink r:id="rId13" w:history="1">
        <w:r w:rsidRPr="00D377F2">
          <w:rPr>
            <w:rStyle w:val="Hipercze"/>
            <w:rFonts w:cs="Times New Roman"/>
            <w:b/>
            <w:sz w:val="24"/>
          </w:rPr>
          <w:t>https://platformazakupowa.pl/ksp_warszawa</w:t>
        </w:r>
      </w:hyperlink>
      <w:r w:rsidRPr="00D377F2">
        <w:rPr>
          <w:rFonts w:cs="Times New Roman"/>
          <w:b/>
          <w:sz w:val="24"/>
          <w:u w:val="single"/>
        </w:rPr>
        <w:t>.</w:t>
      </w:r>
      <w:r w:rsidRPr="00D377F2">
        <w:rPr>
          <w:rFonts w:cs="Times New Roman"/>
          <w:sz w:val="24"/>
        </w:rPr>
        <w:t xml:space="preserve"> </w:t>
      </w:r>
    </w:p>
    <w:p w:rsidR="00F017B2" w:rsidRPr="00D377F2" w:rsidRDefault="00F017B2" w:rsidP="009E4765">
      <w:pPr>
        <w:numPr>
          <w:ilvl w:val="0"/>
          <w:numId w:val="17"/>
        </w:numPr>
        <w:ind w:left="851" w:hanging="425"/>
        <w:jc w:val="both"/>
        <w:rPr>
          <w:rFonts w:cs="Times New Roman"/>
          <w:sz w:val="24"/>
        </w:rPr>
      </w:pPr>
      <w:r w:rsidRPr="00D377F2">
        <w:rPr>
          <w:rFonts w:cs="Times New Roman"/>
          <w:sz w:val="24"/>
        </w:rPr>
        <w:t>Sposób złożenia oferty został opisany w Regulaminie.</w:t>
      </w:r>
    </w:p>
    <w:p w:rsidR="00F017B2" w:rsidRPr="00D377F2" w:rsidRDefault="00F017B2" w:rsidP="009E4765">
      <w:pPr>
        <w:numPr>
          <w:ilvl w:val="0"/>
          <w:numId w:val="17"/>
        </w:numPr>
        <w:ind w:left="851" w:hanging="425"/>
        <w:jc w:val="both"/>
        <w:rPr>
          <w:rFonts w:cs="Times New Roman"/>
          <w:sz w:val="24"/>
        </w:rPr>
      </w:pPr>
      <w:r w:rsidRPr="00D377F2">
        <w:rPr>
          <w:rFonts w:cs="Times New Roman"/>
          <w:sz w:val="24"/>
        </w:rPr>
        <w:t>Wszelkie informacje stanowiące tajemnicę przedsiębiorstwa w rozumieniu ustawy z 16 kwietnia 1993 r. o zwalczaniu nieuczciwej konkurencji (</w:t>
      </w:r>
      <w:proofErr w:type="spellStart"/>
      <w:r w:rsidRPr="00D377F2">
        <w:rPr>
          <w:rFonts w:cs="Times New Roman"/>
          <w:sz w:val="24"/>
        </w:rPr>
        <w:t>t.j</w:t>
      </w:r>
      <w:proofErr w:type="spellEnd"/>
      <w:r w:rsidRPr="00D377F2">
        <w:rPr>
          <w:rFonts w:cs="Times New Roman"/>
          <w:sz w:val="24"/>
        </w:rPr>
        <w:t>. Dz.U. z 20</w:t>
      </w:r>
      <w:r w:rsidR="005D0FC9" w:rsidRPr="00D377F2">
        <w:rPr>
          <w:rFonts w:cs="Times New Roman"/>
          <w:sz w:val="24"/>
        </w:rPr>
        <w:t>22</w:t>
      </w:r>
      <w:r w:rsidRPr="00D377F2">
        <w:rPr>
          <w:rFonts w:cs="Times New Roman"/>
          <w:sz w:val="24"/>
        </w:rPr>
        <w:t xml:space="preserve"> r. poz. 1</w:t>
      </w:r>
      <w:r w:rsidR="005D0FC9" w:rsidRPr="00D377F2">
        <w:rPr>
          <w:rFonts w:cs="Times New Roman"/>
          <w:sz w:val="24"/>
        </w:rPr>
        <w:t>233</w:t>
      </w:r>
      <w:r w:rsidRPr="00D377F2">
        <w:rPr>
          <w:rFonts w:cs="Times New Roman"/>
          <w:sz w:val="24"/>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B834AC" w:rsidRPr="00D377F2">
        <w:rPr>
          <w:rFonts w:cs="Times New Roman"/>
          <w:sz w:val="24"/>
        </w:rPr>
        <w:t>u</w:t>
      </w:r>
      <w:r w:rsidRPr="00D377F2">
        <w:rPr>
          <w:rFonts w:cs="Times New Roman"/>
          <w:sz w:val="24"/>
        </w:rPr>
        <w:t>stawy.</w:t>
      </w:r>
    </w:p>
    <w:p w:rsidR="0090178E" w:rsidRPr="00D377F2" w:rsidRDefault="00F017B2" w:rsidP="009E4765">
      <w:pPr>
        <w:numPr>
          <w:ilvl w:val="0"/>
          <w:numId w:val="17"/>
        </w:numPr>
        <w:ind w:left="851" w:hanging="425"/>
        <w:jc w:val="both"/>
        <w:rPr>
          <w:rFonts w:cs="Times New Roman"/>
          <w:color w:val="auto"/>
          <w:sz w:val="24"/>
        </w:rPr>
      </w:pPr>
      <w:r w:rsidRPr="00D377F2">
        <w:rPr>
          <w:rFonts w:cs="Times New Roman"/>
          <w:b/>
          <w:sz w:val="24"/>
        </w:rPr>
        <w:t>Termin skł</w:t>
      </w:r>
      <w:r w:rsidR="000814D9" w:rsidRPr="00D377F2">
        <w:rPr>
          <w:rFonts w:cs="Times New Roman"/>
          <w:b/>
          <w:sz w:val="24"/>
        </w:rPr>
        <w:t xml:space="preserve">adania ofert upływa w dniu </w:t>
      </w:r>
      <w:r w:rsidR="00A03B66">
        <w:rPr>
          <w:rFonts w:cs="Times New Roman"/>
          <w:b/>
          <w:sz w:val="24"/>
        </w:rPr>
        <w:t>06.03.2023</w:t>
      </w:r>
      <w:r w:rsidRPr="00D377F2">
        <w:rPr>
          <w:rFonts w:cs="Times New Roman"/>
          <w:b/>
          <w:sz w:val="24"/>
        </w:rPr>
        <w:t xml:space="preserve"> o godz.</w:t>
      </w:r>
      <w:r w:rsidR="000814D9" w:rsidRPr="00D377F2">
        <w:rPr>
          <w:rFonts w:cs="Times New Roman"/>
          <w:b/>
          <w:sz w:val="24"/>
        </w:rPr>
        <w:t xml:space="preserve"> </w:t>
      </w:r>
      <w:r w:rsidR="00A03B66">
        <w:rPr>
          <w:rFonts w:cs="Times New Roman"/>
          <w:b/>
          <w:sz w:val="24"/>
        </w:rPr>
        <w:t xml:space="preserve">11:00. </w:t>
      </w:r>
      <w:r w:rsidRPr="00D377F2">
        <w:rPr>
          <w:rFonts w:cs="Times New Roman"/>
          <w:color w:val="auto"/>
          <w:sz w:val="24"/>
        </w:rPr>
        <w:t>Decyduje data oraz dokładny czas (</w:t>
      </w:r>
      <w:proofErr w:type="spellStart"/>
      <w:r w:rsidRPr="00D377F2">
        <w:rPr>
          <w:rFonts w:cs="Times New Roman"/>
          <w:color w:val="auto"/>
          <w:sz w:val="24"/>
        </w:rPr>
        <w:t>hh:mm:ss</w:t>
      </w:r>
      <w:proofErr w:type="spellEnd"/>
      <w:r w:rsidRPr="00D377F2">
        <w:rPr>
          <w:rFonts w:cs="Times New Roman"/>
          <w:color w:val="auto"/>
          <w:sz w:val="24"/>
        </w:rPr>
        <w:t>) generowany wg czasu lokalnego serwera synchronizowanego zegarem Głównego Urzędu Miar.</w:t>
      </w:r>
    </w:p>
    <w:p w:rsidR="0090178E" w:rsidRPr="00D377F2" w:rsidRDefault="0090178E" w:rsidP="009E4765">
      <w:pPr>
        <w:numPr>
          <w:ilvl w:val="0"/>
          <w:numId w:val="17"/>
        </w:numPr>
        <w:ind w:left="851" w:hanging="425"/>
        <w:jc w:val="both"/>
        <w:rPr>
          <w:rFonts w:cs="Times New Roman"/>
          <w:sz w:val="24"/>
        </w:rPr>
      </w:pPr>
      <w:r w:rsidRPr="00D377F2">
        <w:rPr>
          <w:rFonts w:cs="Times New Roman"/>
          <w:sz w:val="24"/>
        </w:rPr>
        <w:t xml:space="preserve">Oferta złożona po terminie zostanie odrzucona na podstawie art. 226 ust. 1 pkt 1 </w:t>
      </w:r>
      <w:r w:rsidR="00B834AC" w:rsidRPr="00D377F2">
        <w:rPr>
          <w:rFonts w:cs="Times New Roman"/>
          <w:sz w:val="24"/>
        </w:rPr>
        <w:t>u</w:t>
      </w:r>
      <w:r w:rsidRPr="00D377F2">
        <w:rPr>
          <w:rFonts w:cs="Times New Roman"/>
          <w:sz w:val="24"/>
        </w:rPr>
        <w:t>stawy.</w:t>
      </w:r>
    </w:p>
    <w:p w:rsidR="0090178E" w:rsidRPr="00D377F2" w:rsidRDefault="0090178E" w:rsidP="009E4765">
      <w:pPr>
        <w:numPr>
          <w:ilvl w:val="0"/>
          <w:numId w:val="17"/>
        </w:numPr>
        <w:ind w:left="851" w:hanging="425"/>
        <w:jc w:val="both"/>
        <w:rPr>
          <w:rFonts w:cs="Times New Roman"/>
          <w:color w:val="auto"/>
          <w:sz w:val="24"/>
        </w:rPr>
      </w:pPr>
      <w:r w:rsidRPr="00D377F2">
        <w:rPr>
          <w:rFonts w:cs="Times New Roman"/>
          <w:color w:val="auto"/>
          <w:sz w:val="24"/>
        </w:rPr>
        <w:t>Wykonawca przed upływem terminu do składania ofe</w:t>
      </w:r>
      <w:r w:rsidR="000814D9" w:rsidRPr="00D377F2">
        <w:rPr>
          <w:rFonts w:cs="Times New Roman"/>
          <w:color w:val="auto"/>
          <w:sz w:val="24"/>
        </w:rPr>
        <w:t>rt może zmienić lub wycofać ofertę. Zasady wycofania lub zmiany oferty określa Regulamin.</w:t>
      </w:r>
    </w:p>
    <w:p w:rsidR="00F017B2" w:rsidRPr="00D377F2" w:rsidRDefault="0090178E" w:rsidP="009E4765">
      <w:pPr>
        <w:numPr>
          <w:ilvl w:val="0"/>
          <w:numId w:val="17"/>
        </w:numPr>
        <w:ind w:left="851" w:hanging="425"/>
        <w:jc w:val="both"/>
        <w:rPr>
          <w:rFonts w:cs="Times New Roman"/>
          <w:sz w:val="24"/>
        </w:rPr>
      </w:pPr>
      <w:r w:rsidRPr="00D377F2">
        <w:rPr>
          <w:rFonts w:cs="Times New Roman"/>
          <w:sz w:val="24"/>
        </w:rPr>
        <w:t>Wykonawca nie może skutecznie wycofać oferty ani wprowadzić zmian w treści oferty po upływie terminu składania ofert.</w:t>
      </w:r>
    </w:p>
    <w:p w:rsidR="00FC5E4A" w:rsidRPr="00D377F2" w:rsidRDefault="00FC5E4A" w:rsidP="0090178E">
      <w:pPr>
        <w:ind w:left="426"/>
        <w:rPr>
          <w:rFonts w:cs="Times New Roman"/>
          <w:sz w:val="24"/>
        </w:rPr>
      </w:pPr>
    </w:p>
    <w:p w:rsidR="0090178E" w:rsidRPr="00D377F2" w:rsidRDefault="0090178E" w:rsidP="009E4765">
      <w:pPr>
        <w:numPr>
          <w:ilvl w:val="0"/>
          <w:numId w:val="7"/>
        </w:numPr>
        <w:ind w:left="426" w:hanging="568"/>
        <w:rPr>
          <w:rFonts w:cs="Times New Roman"/>
          <w:b/>
          <w:sz w:val="24"/>
        </w:rPr>
      </w:pPr>
      <w:r w:rsidRPr="00D377F2">
        <w:rPr>
          <w:rFonts w:cs="Times New Roman"/>
          <w:b/>
          <w:sz w:val="24"/>
        </w:rPr>
        <w:t>Termin otwarcia ofert</w:t>
      </w:r>
    </w:p>
    <w:p w:rsidR="0090178E" w:rsidRPr="00D377F2" w:rsidRDefault="0090178E" w:rsidP="00761627">
      <w:pPr>
        <w:numPr>
          <w:ilvl w:val="0"/>
          <w:numId w:val="18"/>
        </w:numPr>
        <w:ind w:left="709" w:hanging="283"/>
        <w:contextualSpacing/>
        <w:jc w:val="both"/>
        <w:rPr>
          <w:rFonts w:cs="Times New Roman"/>
          <w:sz w:val="24"/>
        </w:rPr>
      </w:pPr>
      <w:r w:rsidRPr="00D377F2">
        <w:rPr>
          <w:rFonts w:cs="Times New Roman"/>
          <w:b/>
          <w:sz w:val="24"/>
        </w:rPr>
        <w:t>Otwarcie ofert nastąpi niezwłocznie po upływie</w:t>
      </w:r>
      <w:r w:rsidR="00761627">
        <w:rPr>
          <w:rFonts w:cs="Times New Roman"/>
          <w:b/>
          <w:sz w:val="24"/>
        </w:rPr>
        <w:t xml:space="preserve"> terminu składania ofert, tj. w </w:t>
      </w:r>
      <w:r w:rsidRPr="00D377F2">
        <w:rPr>
          <w:rFonts w:cs="Times New Roman"/>
          <w:b/>
          <w:sz w:val="24"/>
        </w:rPr>
        <w:t>dniu</w:t>
      </w:r>
      <w:r w:rsidR="00A03B66">
        <w:rPr>
          <w:rFonts w:cs="Times New Roman"/>
          <w:b/>
          <w:sz w:val="24"/>
        </w:rPr>
        <w:t xml:space="preserve"> 06.03.2023 roku o</w:t>
      </w:r>
      <w:r w:rsidR="00761627">
        <w:rPr>
          <w:rFonts w:cs="Times New Roman"/>
          <w:b/>
          <w:sz w:val="24"/>
        </w:rPr>
        <w:t xml:space="preserve"> </w:t>
      </w:r>
      <w:r w:rsidRPr="00D377F2">
        <w:rPr>
          <w:rFonts w:cs="Times New Roman"/>
          <w:b/>
          <w:sz w:val="24"/>
        </w:rPr>
        <w:t>godz</w:t>
      </w:r>
      <w:r w:rsidR="00A03B66">
        <w:rPr>
          <w:rFonts w:cs="Times New Roman"/>
          <w:b/>
          <w:sz w:val="24"/>
        </w:rPr>
        <w:t>. 11:30</w:t>
      </w:r>
      <w:r w:rsidRPr="00D377F2">
        <w:rPr>
          <w:rFonts w:cs="Times New Roman"/>
          <w:sz w:val="24"/>
        </w:rPr>
        <w:t xml:space="preserve"> Otwarcie ofert dokonywane jest przez odszyfrowanie i otwarcie ofert.</w:t>
      </w:r>
    </w:p>
    <w:p w:rsidR="0090178E" w:rsidRPr="00D377F2" w:rsidRDefault="0090178E" w:rsidP="009E4765">
      <w:pPr>
        <w:numPr>
          <w:ilvl w:val="0"/>
          <w:numId w:val="18"/>
        </w:numPr>
        <w:ind w:left="709" w:hanging="283"/>
        <w:contextualSpacing/>
        <w:jc w:val="both"/>
        <w:rPr>
          <w:rFonts w:cs="Times New Roman"/>
          <w:sz w:val="24"/>
        </w:rPr>
      </w:pPr>
      <w:r w:rsidRPr="00D377F2">
        <w:rPr>
          <w:rFonts w:cs="Times New Roman"/>
          <w:sz w:val="24"/>
        </w:rPr>
        <w:t xml:space="preserve">Zamawiający, najpóźniej przed otwarciem ofert, udostępni na stronie internetowej prowadzonego postępowania (Platformie) informację o kwocie, jaką zamierza przeznaczyć na sfinansowanie zamówienia. </w:t>
      </w:r>
    </w:p>
    <w:p w:rsidR="0090178E" w:rsidRPr="00D377F2" w:rsidRDefault="0090178E" w:rsidP="009E4765">
      <w:pPr>
        <w:numPr>
          <w:ilvl w:val="0"/>
          <w:numId w:val="18"/>
        </w:numPr>
        <w:ind w:left="709" w:hanging="283"/>
        <w:contextualSpacing/>
        <w:jc w:val="both"/>
        <w:rPr>
          <w:rFonts w:cs="Times New Roman"/>
          <w:sz w:val="24"/>
        </w:rPr>
      </w:pPr>
      <w:r w:rsidRPr="00D377F2">
        <w:rPr>
          <w:rFonts w:cs="Times New Roman"/>
          <w:sz w:val="24"/>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90178E" w:rsidRPr="00D377F2" w:rsidRDefault="0090178E" w:rsidP="009E4765">
      <w:pPr>
        <w:numPr>
          <w:ilvl w:val="0"/>
          <w:numId w:val="18"/>
        </w:numPr>
        <w:ind w:left="709" w:hanging="283"/>
        <w:contextualSpacing/>
        <w:jc w:val="both"/>
        <w:rPr>
          <w:rFonts w:cs="Times New Roman"/>
          <w:sz w:val="24"/>
        </w:rPr>
      </w:pPr>
      <w:r w:rsidRPr="00D377F2">
        <w:rPr>
          <w:rFonts w:cs="Times New Roman"/>
          <w:sz w:val="24"/>
        </w:rPr>
        <w:t xml:space="preserve">Niezwłocznie po otwarciu ofert Zamawiający udostępni na stronie internetowej prowadzonego postępowania (Platformie) informacje o: </w:t>
      </w:r>
    </w:p>
    <w:p w:rsidR="0090178E" w:rsidRPr="00D377F2" w:rsidRDefault="0090178E" w:rsidP="0090178E">
      <w:pPr>
        <w:ind w:left="709"/>
        <w:contextualSpacing/>
        <w:jc w:val="both"/>
        <w:rPr>
          <w:rFonts w:cs="Times New Roman"/>
          <w:sz w:val="24"/>
        </w:rPr>
      </w:pPr>
      <w:r w:rsidRPr="00D377F2">
        <w:rPr>
          <w:rFonts w:cs="Times New Roman"/>
          <w:sz w:val="24"/>
        </w:rPr>
        <w:t xml:space="preserve">1) nazwach albo imionach i nazwiskach oraz siedzibach lub miejscach prowadzonej działalności gospodarczej albo miejscach zamieszkania wykonawców, których oferty zostały otwarte; </w:t>
      </w:r>
    </w:p>
    <w:p w:rsidR="0090178E" w:rsidRPr="00D377F2" w:rsidRDefault="0090178E" w:rsidP="0090178E">
      <w:pPr>
        <w:ind w:left="709"/>
        <w:contextualSpacing/>
        <w:jc w:val="both"/>
        <w:rPr>
          <w:rFonts w:cs="Times New Roman"/>
          <w:sz w:val="24"/>
        </w:rPr>
      </w:pPr>
      <w:r w:rsidRPr="00D377F2">
        <w:rPr>
          <w:rFonts w:cs="Times New Roman"/>
          <w:sz w:val="24"/>
        </w:rPr>
        <w:t>2) cenach lub kosztach zawartych w ofertach.</w:t>
      </w:r>
    </w:p>
    <w:p w:rsidR="0090178E" w:rsidRPr="00D377F2" w:rsidRDefault="0090178E" w:rsidP="0090178E">
      <w:pPr>
        <w:rPr>
          <w:rFonts w:cs="Times New Roman"/>
          <w:sz w:val="24"/>
        </w:rPr>
      </w:pPr>
    </w:p>
    <w:p w:rsidR="00E31815" w:rsidRPr="00D377F2" w:rsidRDefault="00E31815" w:rsidP="009E4765">
      <w:pPr>
        <w:numPr>
          <w:ilvl w:val="0"/>
          <w:numId w:val="7"/>
        </w:numPr>
        <w:spacing w:line="360" w:lineRule="auto"/>
        <w:ind w:left="426" w:hanging="568"/>
        <w:jc w:val="both"/>
        <w:textAlignment w:val="auto"/>
        <w:rPr>
          <w:rFonts w:cs="Times New Roman"/>
          <w:sz w:val="24"/>
        </w:rPr>
      </w:pPr>
      <w:r w:rsidRPr="00D377F2">
        <w:rPr>
          <w:rFonts w:cs="Times New Roman"/>
          <w:b/>
          <w:sz w:val="24"/>
        </w:rPr>
        <w:t>Sposób obliczenia ceny</w:t>
      </w:r>
    </w:p>
    <w:p w:rsidR="002F62F0" w:rsidRPr="002F62F0" w:rsidRDefault="002F62F0" w:rsidP="009E4765">
      <w:pPr>
        <w:numPr>
          <w:ilvl w:val="0"/>
          <w:numId w:val="19"/>
        </w:numPr>
        <w:ind w:left="709" w:hanging="283"/>
        <w:contextualSpacing/>
        <w:jc w:val="both"/>
        <w:rPr>
          <w:rFonts w:cs="Times New Roman"/>
          <w:color w:val="000000" w:themeColor="text1"/>
          <w:sz w:val="24"/>
          <w:szCs w:val="20"/>
        </w:rPr>
      </w:pPr>
      <w:r w:rsidRPr="002F62F0">
        <w:rPr>
          <w:rFonts w:cs="Times New Roman"/>
          <w:color w:val="000000" w:themeColor="text1"/>
          <w:sz w:val="24"/>
          <w:szCs w:val="20"/>
        </w:rPr>
        <w:t>Cena oferty brutto w PLN stanowi sumę iloczynów ceny jednostkowej netto w PLN za asortyment zaoferowanych przez Wykonawcę</w:t>
      </w:r>
      <w:r w:rsidR="00F24F90">
        <w:rPr>
          <w:rFonts w:cs="Times New Roman"/>
          <w:color w:val="000000" w:themeColor="text1"/>
          <w:sz w:val="24"/>
          <w:szCs w:val="20"/>
        </w:rPr>
        <w:t xml:space="preserve"> </w:t>
      </w:r>
      <w:r w:rsidRPr="002F62F0">
        <w:rPr>
          <w:rFonts w:cs="Times New Roman"/>
          <w:color w:val="000000" w:themeColor="text1"/>
          <w:sz w:val="24"/>
          <w:szCs w:val="20"/>
        </w:rPr>
        <w:t>oraz przewidywanych ilości danego asortymentu wskazanej przez Zamawiającego, powiększonych o stawkę podatku VAT</w:t>
      </w:r>
      <w:r>
        <w:rPr>
          <w:rFonts w:cs="Times New Roman"/>
          <w:color w:val="000000" w:themeColor="text1"/>
          <w:sz w:val="24"/>
          <w:szCs w:val="20"/>
        </w:rPr>
        <w:t xml:space="preserve"> aktualną na dzień składania ofert.</w:t>
      </w:r>
      <w:r w:rsidRPr="002F62F0">
        <w:rPr>
          <w:rFonts w:cs="Times New Roman"/>
          <w:color w:val="000000" w:themeColor="text1"/>
          <w:sz w:val="24"/>
          <w:szCs w:val="20"/>
        </w:rPr>
        <w:t>.</w:t>
      </w:r>
    </w:p>
    <w:p w:rsidR="002F62F0" w:rsidRPr="002F62F0" w:rsidRDefault="002F62F0" w:rsidP="009E4765">
      <w:pPr>
        <w:numPr>
          <w:ilvl w:val="0"/>
          <w:numId w:val="19"/>
        </w:numPr>
        <w:ind w:left="709" w:hanging="283"/>
        <w:contextualSpacing/>
        <w:jc w:val="both"/>
        <w:rPr>
          <w:rFonts w:cs="Times New Roman"/>
          <w:color w:val="auto"/>
          <w:sz w:val="24"/>
          <w:szCs w:val="20"/>
        </w:rPr>
      </w:pPr>
      <w:r w:rsidRPr="002F62F0">
        <w:rPr>
          <w:rFonts w:cs="Times New Roman"/>
          <w:color w:val="auto"/>
          <w:sz w:val="24"/>
          <w:szCs w:val="20"/>
        </w:rPr>
        <w:lastRenderedPageBreak/>
        <w:t xml:space="preserve">Cena oferty brutto nie stanowi wartości wynagrodzenia Wykonawcy, służy wyłącznie do wyliczenia ceny oferty w celu porównania ofert w niniejszym postępowaniu. </w:t>
      </w:r>
      <w:r w:rsidR="008457A6">
        <w:rPr>
          <w:rFonts w:cs="Times New Roman"/>
          <w:color w:val="auto"/>
          <w:sz w:val="24"/>
          <w:szCs w:val="20"/>
        </w:rPr>
        <w:t>Przewidywana</w:t>
      </w:r>
      <w:r w:rsidRPr="002F62F0">
        <w:rPr>
          <w:rFonts w:cs="Times New Roman"/>
          <w:color w:val="auto"/>
          <w:sz w:val="24"/>
          <w:szCs w:val="20"/>
        </w:rPr>
        <w:t xml:space="preserve"> liczba asortymentu wskazana w załączniku nr </w:t>
      </w:r>
      <w:r w:rsidR="008457A6">
        <w:rPr>
          <w:rFonts w:cs="Times New Roman"/>
          <w:color w:val="auto"/>
          <w:sz w:val="24"/>
          <w:szCs w:val="20"/>
        </w:rPr>
        <w:t>1</w:t>
      </w:r>
      <w:r w:rsidRPr="002F62F0">
        <w:rPr>
          <w:rFonts w:cs="Times New Roman"/>
          <w:color w:val="auto"/>
          <w:sz w:val="24"/>
          <w:szCs w:val="20"/>
        </w:rPr>
        <w:t xml:space="preserve"> do SWZ służy wyłącznie do wyliczenia ceny oferty brutto.</w:t>
      </w:r>
    </w:p>
    <w:p w:rsidR="00E31815" w:rsidRPr="00D377F2" w:rsidRDefault="00E31815" w:rsidP="009E4765">
      <w:pPr>
        <w:numPr>
          <w:ilvl w:val="0"/>
          <w:numId w:val="19"/>
        </w:numPr>
        <w:ind w:left="709" w:hanging="283"/>
        <w:contextualSpacing/>
        <w:rPr>
          <w:rFonts w:cs="Times New Roman"/>
          <w:sz w:val="24"/>
        </w:rPr>
      </w:pPr>
      <w:r w:rsidRPr="00D377F2">
        <w:rPr>
          <w:rFonts w:cs="Times New Roman"/>
          <w:sz w:val="24"/>
        </w:rPr>
        <w:t>Wykonawca, uwzględniając wszystkie wymogi, o których mowa w SWZ, zobowiązany jest w cenie brutto ująć wszelkie koszty niezbędne dla prawidłowego oraz pełnego wykonania przedmiotu zamówienia, zgodnie z warunkami wynikającymi z zamówienia.</w:t>
      </w:r>
    </w:p>
    <w:p w:rsidR="00E31815" w:rsidRPr="00D377F2" w:rsidRDefault="00E31815" w:rsidP="009E4765">
      <w:pPr>
        <w:numPr>
          <w:ilvl w:val="0"/>
          <w:numId w:val="19"/>
        </w:numPr>
        <w:ind w:left="709" w:hanging="283"/>
        <w:contextualSpacing/>
        <w:jc w:val="both"/>
        <w:rPr>
          <w:rFonts w:cs="Times New Roman"/>
          <w:sz w:val="24"/>
        </w:rPr>
      </w:pPr>
      <w:r w:rsidRPr="00D377F2">
        <w:rPr>
          <w:rFonts w:cs="Times New Roman"/>
          <w:sz w:val="24"/>
        </w:rPr>
        <w:t>Ceny wskazane przez Wykonawcę muszą być podane w PLN cyfrowo w zaokrągleniu do dwóch miejsc po przecinku (groszy). Zasada zaokrąglenia</w:t>
      </w:r>
      <w:r w:rsidR="00BD53D0">
        <w:rPr>
          <w:rFonts w:cs="Times New Roman"/>
          <w:sz w:val="24"/>
        </w:rPr>
        <w:t xml:space="preserve"> dotyczy trzeciego miejsca po przecinku</w:t>
      </w:r>
      <w:r w:rsidRPr="00D377F2">
        <w:rPr>
          <w:rFonts w:cs="Times New Roman"/>
          <w:sz w:val="24"/>
        </w:rPr>
        <w:t xml:space="preserve"> – poniżej 5 należy końcówkę pominąć, powyżej i równe 5 należy zaokrąglić w górę.</w:t>
      </w:r>
    </w:p>
    <w:p w:rsidR="00E31815" w:rsidRPr="00D377F2" w:rsidRDefault="00E31815" w:rsidP="009E4765">
      <w:pPr>
        <w:numPr>
          <w:ilvl w:val="0"/>
          <w:numId w:val="19"/>
        </w:numPr>
        <w:ind w:left="709" w:hanging="283"/>
        <w:contextualSpacing/>
        <w:jc w:val="both"/>
        <w:rPr>
          <w:rFonts w:cs="Times New Roman"/>
          <w:sz w:val="24"/>
        </w:rPr>
      </w:pPr>
      <w:r w:rsidRPr="00D377F2">
        <w:rPr>
          <w:rFonts w:cs="Times New Roman"/>
          <w:sz w:val="24"/>
        </w:rPr>
        <w:t>Rozliczenia pomiędzy Wykonawcą, a Zamawiającym będą dokonywane w złotych polskich (PLN).</w:t>
      </w:r>
    </w:p>
    <w:p w:rsidR="00E31815" w:rsidRPr="00D377F2" w:rsidRDefault="00E31815" w:rsidP="009E4765">
      <w:pPr>
        <w:numPr>
          <w:ilvl w:val="0"/>
          <w:numId w:val="19"/>
        </w:numPr>
        <w:ind w:left="709" w:hanging="283"/>
        <w:contextualSpacing/>
        <w:jc w:val="both"/>
        <w:rPr>
          <w:rFonts w:cs="Times New Roman"/>
          <w:sz w:val="24"/>
        </w:rPr>
      </w:pPr>
      <w:r w:rsidRPr="00D377F2">
        <w:rPr>
          <w:rFonts w:cs="Times New Roman"/>
          <w:sz w:val="24"/>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D377F2" w:rsidRDefault="00E31815" w:rsidP="00E31815">
      <w:pPr>
        <w:ind w:left="709"/>
        <w:contextualSpacing/>
        <w:jc w:val="both"/>
        <w:rPr>
          <w:rFonts w:cs="Times New Roman"/>
          <w:sz w:val="24"/>
        </w:rPr>
      </w:pPr>
    </w:p>
    <w:p w:rsidR="00E31815" w:rsidRPr="00D377F2" w:rsidRDefault="00E31815" w:rsidP="009E4765">
      <w:pPr>
        <w:numPr>
          <w:ilvl w:val="0"/>
          <w:numId w:val="7"/>
        </w:numPr>
        <w:ind w:left="567" w:hanging="709"/>
        <w:jc w:val="both"/>
        <w:rPr>
          <w:rFonts w:cs="Times New Roman"/>
          <w:b/>
          <w:sz w:val="24"/>
        </w:rPr>
      </w:pPr>
      <w:r w:rsidRPr="00D377F2">
        <w:rPr>
          <w:rFonts w:cs="Times New Roman"/>
          <w:b/>
          <w:sz w:val="24"/>
        </w:rPr>
        <w:t>Opis kryteriów oceny ofert wraz z podaniem wag tych kryteriów i sposobu oceny ofert</w:t>
      </w:r>
    </w:p>
    <w:p w:rsidR="007B5559" w:rsidRPr="00D377F2" w:rsidRDefault="007B5559" w:rsidP="009E4765">
      <w:pPr>
        <w:numPr>
          <w:ilvl w:val="0"/>
          <w:numId w:val="20"/>
        </w:numPr>
        <w:ind w:left="709" w:hanging="283"/>
        <w:jc w:val="both"/>
        <w:rPr>
          <w:rFonts w:cs="Times New Roman"/>
          <w:color w:val="auto"/>
          <w:sz w:val="24"/>
        </w:rPr>
      </w:pPr>
      <w:r w:rsidRPr="00D377F2">
        <w:rPr>
          <w:rFonts w:cs="Times New Roman"/>
          <w:color w:val="auto"/>
          <w:sz w:val="24"/>
        </w:rPr>
        <w:t>Ocenie będą podlegać wyłącznie oferty niepodlegające odrzuceniu.</w:t>
      </w:r>
    </w:p>
    <w:p w:rsidR="000E1E00" w:rsidRPr="00B60762" w:rsidRDefault="000E1E00" w:rsidP="009E4765">
      <w:pPr>
        <w:numPr>
          <w:ilvl w:val="0"/>
          <w:numId w:val="20"/>
        </w:numPr>
        <w:ind w:left="709" w:hanging="283"/>
        <w:jc w:val="both"/>
        <w:rPr>
          <w:rFonts w:cs="Times New Roman"/>
          <w:sz w:val="24"/>
        </w:rPr>
      </w:pPr>
      <w:r w:rsidRPr="00B60762">
        <w:rPr>
          <w:rFonts w:cs="Times New Roman"/>
          <w:sz w:val="24"/>
        </w:rPr>
        <w:t>Przy wyborze oferty najkorzystniejszej zamawiający będzie kierował się następującymi kryteriami, z przypisaniem im odpowiednio wag</w:t>
      </w:r>
    </w:p>
    <w:p w:rsidR="00B60762" w:rsidRPr="00B60762" w:rsidRDefault="008457A6" w:rsidP="009E4765">
      <w:pPr>
        <w:pStyle w:val="Akapitzlist"/>
        <w:numPr>
          <w:ilvl w:val="0"/>
          <w:numId w:val="34"/>
        </w:numPr>
        <w:spacing w:after="0"/>
        <w:jc w:val="both"/>
        <w:rPr>
          <w:rFonts w:ascii="Times New Roman" w:hAnsi="Times New Roman"/>
          <w:sz w:val="24"/>
        </w:rPr>
      </w:pPr>
      <w:r>
        <w:rPr>
          <w:rFonts w:ascii="Times New Roman" w:hAnsi="Times New Roman"/>
          <w:sz w:val="24"/>
          <w:lang w:val="pl-PL"/>
        </w:rPr>
        <w:t>C</w:t>
      </w:r>
      <w:proofErr w:type="spellStart"/>
      <w:r w:rsidR="000E1E00" w:rsidRPr="00B60762">
        <w:rPr>
          <w:rFonts w:ascii="Times New Roman" w:hAnsi="Times New Roman"/>
          <w:sz w:val="24"/>
        </w:rPr>
        <w:t>ena</w:t>
      </w:r>
      <w:proofErr w:type="spellEnd"/>
      <w:r w:rsidR="000E1E00" w:rsidRPr="00B60762">
        <w:rPr>
          <w:rFonts w:ascii="Times New Roman" w:hAnsi="Times New Roman"/>
          <w:sz w:val="24"/>
        </w:rPr>
        <w:t xml:space="preserve"> oferty</w:t>
      </w:r>
      <w:r w:rsidR="00B60762" w:rsidRPr="00B60762">
        <w:rPr>
          <w:rFonts w:ascii="Times New Roman" w:hAnsi="Times New Roman"/>
          <w:sz w:val="24"/>
        </w:rPr>
        <w:t xml:space="preserve"> brutto (C)</w:t>
      </w:r>
      <w:r w:rsidR="000E1E00" w:rsidRPr="00B60762">
        <w:rPr>
          <w:rFonts w:ascii="Times New Roman" w:hAnsi="Times New Roman"/>
          <w:sz w:val="24"/>
        </w:rPr>
        <w:t xml:space="preserve"> – </w:t>
      </w:r>
      <w:r w:rsidR="00B60762" w:rsidRPr="00B60762">
        <w:rPr>
          <w:rFonts w:ascii="Times New Roman" w:hAnsi="Times New Roman"/>
          <w:sz w:val="24"/>
        </w:rPr>
        <w:t>60%</w:t>
      </w:r>
    </w:p>
    <w:p w:rsidR="000E1E00" w:rsidRDefault="00B60762" w:rsidP="009E4765">
      <w:pPr>
        <w:pStyle w:val="Akapitzlist"/>
        <w:numPr>
          <w:ilvl w:val="0"/>
          <w:numId w:val="34"/>
        </w:numPr>
        <w:spacing w:after="0"/>
        <w:jc w:val="both"/>
        <w:rPr>
          <w:rFonts w:ascii="Times New Roman" w:hAnsi="Times New Roman"/>
          <w:sz w:val="24"/>
        </w:rPr>
      </w:pPr>
      <w:r w:rsidRPr="00B60762">
        <w:rPr>
          <w:rFonts w:ascii="Times New Roman" w:hAnsi="Times New Roman"/>
          <w:sz w:val="24"/>
        </w:rPr>
        <w:t>Termin dostawy  (T) – 20</w:t>
      </w:r>
      <w:r w:rsidR="000E1E00" w:rsidRPr="00B60762">
        <w:rPr>
          <w:rFonts w:ascii="Times New Roman" w:hAnsi="Times New Roman"/>
          <w:sz w:val="24"/>
        </w:rPr>
        <w:t>%</w:t>
      </w:r>
    </w:p>
    <w:p w:rsidR="00185A46" w:rsidRPr="00B60762" w:rsidRDefault="00185A46" w:rsidP="009E4765">
      <w:pPr>
        <w:pStyle w:val="Akapitzlist"/>
        <w:numPr>
          <w:ilvl w:val="0"/>
          <w:numId w:val="34"/>
        </w:numPr>
        <w:spacing w:after="0"/>
        <w:jc w:val="both"/>
        <w:rPr>
          <w:rFonts w:ascii="Times New Roman" w:hAnsi="Times New Roman"/>
          <w:sz w:val="24"/>
        </w:rPr>
      </w:pPr>
      <w:r>
        <w:rPr>
          <w:rFonts w:ascii="Times New Roman" w:hAnsi="Times New Roman"/>
          <w:sz w:val="24"/>
          <w:lang w:val="pl-PL"/>
        </w:rPr>
        <w:t>Okres przydatności do spożycia (O) – 20%</w:t>
      </w:r>
    </w:p>
    <w:p w:rsidR="000E1E00" w:rsidRPr="00B60762" w:rsidRDefault="000E1E00" w:rsidP="009E4765">
      <w:pPr>
        <w:numPr>
          <w:ilvl w:val="0"/>
          <w:numId w:val="20"/>
        </w:numPr>
        <w:ind w:left="709" w:hanging="283"/>
        <w:jc w:val="both"/>
        <w:rPr>
          <w:rFonts w:cs="Times New Roman"/>
          <w:color w:val="auto"/>
          <w:sz w:val="24"/>
        </w:rPr>
      </w:pPr>
      <w:r w:rsidRPr="00B60762">
        <w:rPr>
          <w:rFonts w:cs="Times New Roman"/>
          <w:color w:val="auto"/>
          <w:sz w:val="24"/>
        </w:rPr>
        <w:t xml:space="preserve">Sposób obliczania punktów dla poszczególnych kryteriów: </w:t>
      </w:r>
    </w:p>
    <w:p w:rsidR="00C77A96" w:rsidRPr="0001443D" w:rsidRDefault="00C77A96" w:rsidP="009E4765">
      <w:pPr>
        <w:numPr>
          <w:ilvl w:val="2"/>
          <w:numId w:val="13"/>
        </w:numPr>
        <w:ind w:left="1134"/>
        <w:jc w:val="both"/>
        <w:rPr>
          <w:rFonts w:cs="Times New Roman"/>
          <w:color w:val="auto"/>
          <w:sz w:val="24"/>
        </w:rPr>
      </w:pPr>
      <w:r w:rsidRPr="0001443D">
        <w:rPr>
          <w:rFonts w:eastAsia="Calibri" w:cs="Times New Roman"/>
          <w:color w:val="auto"/>
          <w:kern w:val="0"/>
          <w:sz w:val="24"/>
          <w:lang w:val="x-none" w:eastAsia="en-US" w:bidi="ar-SA"/>
        </w:rPr>
        <w:t>Cena oferty</w:t>
      </w:r>
      <w:r w:rsidRPr="0001443D">
        <w:rPr>
          <w:rFonts w:cs="Times New Roman"/>
          <w:color w:val="auto"/>
          <w:sz w:val="24"/>
        </w:rPr>
        <w:t xml:space="preserve"> (C)</w:t>
      </w:r>
    </w:p>
    <w:p w:rsidR="00C77A96" w:rsidRPr="0001443D" w:rsidRDefault="00C77A96" w:rsidP="00DB0AF5">
      <w:pPr>
        <w:ind w:left="1134"/>
        <w:jc w:val="both"/>
        <w:rPr>
          <w:rFonts w:cs="Times New Roman"/>
          <w:color w:val="auto"/>
          <w:sz w:val="24"/>
        </w:rPr>
      </w:pPr>
      <w:r w:rsidRPr="0001443D">
        <w:rPr>
          <w:rFonts w:cs="Times New Roman"/>
          <w:color w:val="auto"/>
          <w:sz w:val="24"/>
        </w:rPr>
        <w:t xml:space="preserve">Punkty w niniejszym kryterium wyliczone będą z dokładnością do dwóch miejsc po </w:t>
      </w:r>
      <w:r w:rsidR="00DB0AF5">
        <w:rPr>
          <w:rFonts w:cs="Times New Roman"/>
          <w:color w:val="auto"/>
          <w:sz w:val="24"/>
        </w:rPr>
        <w:t>przecinku, wg poniższego wzoru:</w:t>
      </w:r>
    </w:p>
    <w:p w:rsidR="00C95B5C" w:rsidRDefault="00C95B5C" w:rsidP="00DB0AF5">
      <w:pPr>
        <w:ind w:left="1134"/>
        <w:jc w:val="center"/>
        <w:rPr>
          <w:rFonts w:cs="Times New Roman"/>
          <w:b/>
          <w:color w:val="auto"/>
          <w:sz w:val="24"/>
        </w:rPr>
      </w:pPr>
    </w:p>
    <w:p w:rsidR="00C77A96" w:rsidRDefault="00C77A96" w:rsidP="00DB0AF5">
      <w:pPr>
        <w:ind w:left="1134"/>
        <w:jc w:val="center"/>
        <w:rPr>
          <w:rFonts w:cs="Times New Roman"/>
          <w:b/>
          <w:color w:val="auto"/>
          <w:sz w:val="24"/>
        </w:rPr>
      </w:pPr>
      <w:r w:rsidRPr="0001443D">
        <w:rPr>
          <w:rFonts w:cs="Times New Roman"/>
          <w:b/>
          <w:color w:val="auto"/>
          <w:sz w:val="24"/>
        </w:rPr>
        <w:t xml:space="preserve">C </w:t>
      </w:r>
      <w:r w:rsidRPr="00DB0AF5">
        <w:rPr>
          <w:rFonts w:cs="Times New Roman"/>
          <w:b/>
          <w:color w:val="auto"/>
          <w:sz w:val="24"/>
        </w:rPr>
        <w:t>=</w:t>
      </w:r>
      <w:r w:rsidRPr="0001443D">
        <w:rPr>
          <w:rFonts w:cs="Times New Roman"/>
          <w:b/>
          <w:color w:val="auto"/>
          <w:sz w:val="24"/>
        </w:rPr>
        <w:t xml:space="preserve"> (</w:t>
      </w:r>
      <w:proofErr w:type="spellStart"/>
      <w:r w:rsidRPr="0001443D">
        <w:rPr>
          <w:rFonts w:cs="Times New Roman"/>
          <w:b/>
          <w:color w:val="auto"/>
          <w:sz w:val="24"/>
        </w:rPr>
        <w:t>Cmin</w:t>
      </w:r>
      <w:proofErr w:type="spellEnd"/>
      <w:r w:rsidRPr="0001443D">
        <w:rPr>
          <w:rFonts w:cs="Times New Roman"/>
          <w:b/>
          <w:color w:val="auto"/>
          <w:sz w:val="24"/>
        </w:rPr>
        <w:t xml:space="preserve"> : </w:t>
      </w:r>
      <w:proofErr w:type="spellStart"/>
      <w:r w:rsidRPr="0001443D">
        <w:rPr>
          <w:rFonts w:cs="Times New Roman"/>
          <w:b/>
          <w:color w:val="auto"/>
          <w:sz w:val="24"/>
        </w:rPr>
        <w:t>Cx</w:t>
      </w:r>
      <w:proofErr w:type="spellEnd"/>
      <w:r w:rsidRPr="0001443D">
        <w:rPr>
          <w:rFonts w:cs="Times New Roman"/>
          <w:b/>
          <w:color w:val="auto"/>
          <w:sz w:val="24"/>
        </w:rPr>
        <w:t>) x 100 x 60%</w:t>
      </w:r>
    </w:p>
    <w:p w:rsidR="00C95B5C" w:rsidRPr="0001443D" w:rsidRDefault="00C95B5C" w:rsidP="00DB0AF5">
      <w:pPr>
        <w:ind w:left="1134"/>
        <w:jc w:val="center"/>
        <w:rPr>
          <w:rFonts w:cs="Times New Roman"/>
          <w:b/>
          <w:color w:val="auto"/>
          <w:sz w:val="24"/>
        </w:rPr>
      </w:pPr>
    </w:p>
    <w:p w:rsidR="00C77A96" w:rsidRPr="00DB0AF5" w:rsidRDefault="00DB0AF5" w:rsidP="00DB0AF5">
      <w:pPr>
        <w:ind w:left="1134"/>
        <w:jc w:val="both"/>
        <w:rPr>
          <w:rFonts w:cs="Times New Roman"/>
          <w:b/>
          <w:color w:val="auto"/>
          <w:sz w:val="24"/>
        </w:rPr>
      </w:pPr>
      <w:r w:rsidRPr="00DB0AF5">
        <w:rPr>
          <w:rFonts w:cs="Times New Roman"/>
          <w:b/>
          <w:color w:val="auto"/>
          <w:sz w:val="24"/>
        </w:rPr>
        <w:t>gdzie:</w:t>
      </w:r>
    </w:p>
    <w:p w:rsidR="00C77A96" w:rsidRPr="00DB0AF5" w:rsidRDefault="00C77A96" w:rsidP="00C77A96">
      <w:pPr>
        <w:ind w:left="1134"/>
        <w:jc w:val="both"/>
        <w:rPr>
          <w:rFonts w:cs="Times New Roman"/>
          <w:b/>
          <w:color w:val="auto"/>
          <w:sz w:val="24"/>
        </w:rPr>
      </w:pPr>
      <w:r w:rsidRPr="00DB0AF5">
        <w:rPr>
          <w:rFonts w:cs="Times New Roman"/>
          <w:b/>
          <w:color w:val="auto"/>
          <w:sz w:val="24"/>
        </w:rPr>
        <w:t xml:space="preserve">C </w:t>
      </w:r>
      <w:r w:rsidR="00387CB9">
        <w:rPr>
          <w:rFonts w:cs="Times New Roman"/>
          <w:b/>
          <w:color w:val="auto"/>
          <w:sz w:val="24"/>
        </w:rPr>
        <w:t xml:space="preserve">- </w:t>
      </w:r>
      <w:r w:rsidRPr="00DB0AF5">
        <w:rPr>
          <w:rFonts w:cs="Times New Roman"/>
          <w:b/>
          <w:color w:val="auto"/>
          <w:sz w:val="24"/>
        </w:rPr>
        <w:t>liczba punktów w kryterium cena oferty</w:t>
      </w:r>
      <w:r w:rsidR="00BD53D0">
        <w:rPr>
          <w:rFonts w:cs="Times New Roman"/>
          <w:b/>
          <w:color w:val="auto"/>
          <w:sz w:val="24"/>
        </w:rPr>
        <w:t xml:space="preserve"> brutto</w:t>
      </w:r>
      <w:r w:rsidRPr="00DB0AF5">
        <w:rPr>
          <w:rFonts w:cs="Times New Roman"/>
          <w:b/>
          <w:color w:val="auto"/>
          <w:sz w:val="24"/>
        </w:rPr>
        <w:t xml:space="preserve"> </w:t>
      </w:r>
    </w:p>
    <w:p w:rsidR="00C77A96" w:rsidRPr="00DB0AF5" w:rsidRDefault="00387CB9" w:rsidP="00C77A96">
      <w:pPr>
        <w:ind w:left="1134"/>
        <w:jc w:val="both"/>
        <w:rPr>
          <w:rFonts w:cs="Times New Roman"/>
          <w:b/>
          <w:color w:val="auto"/>
          <w:sz w:val="24"/>
        </w:rPr>
      </w:pPr>
      <w:proofErr w:type="spellStart"/>
      <w:r>
        <w:rPr>
          <w:rFonts w:cs="Times New Roman"/>
          <w:b/>
          <w:color w:val="auto"/>
          <w:sz w:val="24"/>
        </w:rPr>
        <w:t>Cmin</w:t>
      </w:r>
      <w:proofErr w:type="spellEnd"/>
      <w:r>
        <w:rPr>
          <w:rFonts w:cs="Times New Roman"/>
          <w:b/>
          <w:color w:val="auto"/>
          <w:sz w:val="24"/>
        </w:rPr>
        <w:t xml:space="preserve"> - </w:t>
      </w:r>
      <w:r w:rsidR="00C77A96" w:rsidRPr="00DB0AF5">
        <w:rPr>
          <w:rFonts w:cs="Times New Roman"/>
          <w:b/>
          <w:color w:val="auto"/>
          <w:sz w:val="24"/>
        </w:rPr>
        <w:t>najniższa cena brutto oferty w PLN spośród ofert niepodlegających odrzuceniu</w:t>
      </w:r>
    </w:p>
    <w:p w:rsidR="00C77A96" w:rsidRDefault="00387CB9" w:rsidP="00C77A96">
      <w:pPr>
        <w:ind w:left="1134"/>
        <w:jc w:val="both"/>
        <w:rPr>
          <w:rFonts w:cs="Times New Roman"/>
          <w:color w:val="auto"/>
          <w:sz w:val="24"/>
        </w:rPr>
      </w:pPr>
      <w:proofErr w:type="spellStart"/>
      <w:r>
        <w:rPr>
          <w:rFonts w:cs="Times New Roman"/>
          <w:b/>
          <w:color w:val="auto"/>
          <w:sz w:val="24"/>
        </w:rPr>
        <w:t>Cx</w:t>
      </w:r>
      <w:proofErr w:type="spellEnd"/>
      <w:r>
        <w:rPr>
          <w:rFonts w:cs="Times New Roman"/>
          <w:b/>
          <w:color w:val="auto"/>
          <w:sz w:val="24"/>
        </w:rPr>
        <w:t xml:space="preserve"> </w:t>
      </w:r>
      <w:r w:rsidR="00C77A96" w:rsidRPr="00DB0AF5">
        <w:rPr>
          <w:rFonts w:cs="Times New Roman"/>
          <w:b/>
          <w:color w:val="auto"/>
          <w:sz w:val="24"/>
        </w:rPr>
        <w:t>- cena brutto w PLN badanej oferty</w:t>
      </w:r>
      <w:r w:rsidR="00C77A96" w:rsidRPr="0001443D">
        <w:rPr>
          <w:rFonts w:cs="Times New Roman"/>
          <w:color w:val="auto"/>
          <w:sz w:val="24"/>
        </w:rPr>
        <w:t xml:space="preserve"> </w:t>
      </w:r>
    </w:p>
    <w:p w:rsidR="00C95B5C" w:rsidRPr="0001443D" w:rsidRDefault="00C95B5C" w:rsidP="00C77A96">
      <w:pPr>
        <w:ind w:left="1134"/>
        <w:jc w:val="both"/>
        <w:rPr>
          <w:rFonts w:cs="Times New Roman"/>
          <w:color w:val="auto"/>
          <w:sz w:val="24"/>
        </w:rPr>
      </w:pPr>
    </w:p>
    <w:p w:rsidR="00C77A96" w:rsidRPr="0001443D" w:rsidRDefault="00C77A96" w:rsidP="009E4765">
      <w:pPr>
        <w:numPr>
          <w:ilvl w:val="2"/>
          <w:numId w:val="13"/>
        </w:numPr>
        <w:ind w:left="1134"/>
        <w:jc w:val="both"/>
        <w:rPr>
          <w:rFonts w:cs="Times New Roman"/>
          <w:color w:val="auto"/>
          <w:sz w:val="24"/>
        </w:rPr>
      </w:pPr>
      <w:r w:rsidRPr="0001443D">
        <w:rPr>
          <w:rFonts w:cs="Times New Roman"/>
          <w:color w:val="auto"/>
          <w:sz w:val="24"/>
        </w:rPr>
        <w:t>Termin dostawy (T)</w:t>
      </w:r>
    </w:p>
    <w:p w:rsidR="00C77A96" w:rsidRPr="0001443D" w:rsidRDefault="00C77A96" w:rsidP="0001443D">
      <w:pPr>
        <w:ind w:left="1134"/>
        <w:jc w:val="both"/>
        <w:rPr>
          <w:rFonts w:cs="Times New Roman"/>
          <w:b/>
          <w:sz w:val="24"/>
        </w:rPr>
      </w:pPr>
      <w:r w:rsidRPr="0001443D">
        <w:rPr>
          <w:rFonts w:cs="Times New Roman"/>
          <w:bCs/>
          <w:sz w:val="24"/>
          <w:lang w:eastAsia="en-US"/>
        </w:rPr>
        <w:t xml:space="preserve">Punkty w niniejszym kryterium </w:t>
      </w:r>
      <w:r w:rsidRPr="0001443D">
        <w:rPr>
          <w:rFonts w:cs="Times New Roman"/>
          <w:sz w:val="24"/>
        </w:rPr>
        <w:t>zostaną przyznane wg następujących zasad</w:t>
      </w:r>
      <w:r w:rsidRPr="0001443D">
        <w:rPr>
          <w:rFonts w:cs="Times New Roman"/>
          <w:b/>
          <w:sz w:val="24"/>
        </w:rPr>
        <w:t>:</w:t>
      </w:r>
    </w:p>
    <w:tbl>
      <w:tblPr>
        <w:tblW w:w="8448" w:type="dxa"/>
        <w:tblInd w:w="1190" w:type="dxa"/>
        <w:tblLayout w:type="fixed"/>
        <w:tblCellMar>
          <w:top w:w="55" w:type="dxa"/>
          <w:left w:w="55" w:type="dxa"/>
          <w:bottom w:w="55" w:type="dxa"/>
          <w:right w:w="55" w:type="dxa"/>
        </w:tblCellMar>
        <w:tblLook w:val="0000" w:firstRow="0" w:lastRow="0" w:firstColumn="0" w:lastColumn="0" w:noHBand="0" w:noVBand="0"/>
      </w:tblPr>
      <w:tblGrid>
        <w:gridCol w:w="4224"/>
        <w:gridCol w:w="4224"/>
      </w:tblGrid>
      <w:tr w:rsidR="00C77A96" w:rsidRPr="0001443D" w:rsidTr="008457A6">
        <w:trPr>
          <w:trHeight w:val="317"/>
        </w:trPr>
        <w:tc>
          <w:tcPr>
            <w:tcW w:w="4224" w:type="dxa"/>
            <w:tcBorders>
              <w:top w:val="single" w:sz="1" w:space="0" w:color="000000"/>
              <w:left w:val="single" w:sz="1" w:space="0" w:color="000000"/>
              <w:bottom w:val="single" w:sz="1" w:space="0" w:color="000000"/>
            </w:tcBorders>
            <w:shd w:val="clear" w:color="auto" w:fill="auto"/>
            <w:vAlign w:val="center"/>
          </w:tcPr>
          <w:p w:rsidR="00C77A96" w:rsidRPr="0001443D" w:rsidRDefault="00C77A96" w:rsidP="008457A6">
            <w:pPr>
              <w:tabs>
                <w:tab w:val="left" w:pos="284"/>
              </w:tabs>
              <w:suppressAutoHyphens w:val="0"/>
              <w:spacing w:after="120" w:line="276" w:lineRule="auto"/>
              <w:contextualSpacing/>
              <w:jc w:val="center"/>
              <w:textAlignment w:val="auto"/>
              <w:rPr>
                <w:rFonts w:eastAsia="Calibri" w:cs="Times New Roman"/>
                <w:color w:val="auto"/>
                <w:kern w:val="0"/>
                <w:sz w:val="24"/>
                <w:lang w:bidi="ar-SA"/>
              </w:rPr>
            </w:pPr>
            <w:r w:rsidRPr="0001443D">
              <w:rPr>
                <w:rFonts w:eastAsia="Calibri" w:cs="Times New Roman"/>
                <w:b/>
                <w:color w:val="auto"/>
                <w:kern w:val="0"/>
                <w:sz w:val="24"/>
                <w:lang w:bidi="ar-SA"/>
              </w:rPr>
              <w:t>Zaoferowany termin dostawy:</w:t>
            </w:r>
          </w:p>
        </w:tc>
        <w:tc>
          <w:tcPr>
            <w:tcW w:w="4224" w:type="dxa"/>
            <w:tcBorders>
              <w:top w:val="single" w:sz="1" w:space="0" w:color="000000"/>
              <w:left w:val="single" w:sz="1" w:space="0" w:color="000000"/>
              <w:bottom w:val="single" w:sz="1" w:space="0" w:color="000000"/>
              <w:right w:val="single" w:sz="1" w:space="0" w:color="000000"/>
            </w:tcBorders>
            <w:shd w:val="clear" w:color="auto" w:fill="auto"/>
            <w:vAlign w:val="center"/>
          </w:tcPr>
          <w:p w:rsidR="00C77A96" w:rsidRPr="0001443D" w:rsidRDefault="00C77A96" w:rsidP="008457A6">
            <w:pPr>
              <w:tabs>
                <w:tab w:val="left" w:pos="284"/>
              </w:tabs>
              <w:suppressAutoHyphens w:val="0"/>
              <w:spacing w:after="120" w:line="276" w:lineRule="auto"/>
              <w:contextualSpacing/>
              <w:jc w:val="center"/>
              <w:textAlignment w:val="auto"/>
              <w:rPr>
                <w:rFonts w:eastAsia="Calibri" w:cs="Times New Roman"/>
                <w:color w:val="auto"/>
                <w:kern w:val="0"/>
                <w:sz w:val="24"/>
                <w:lang w:bidi="ar-SA"/>
              </w:rPr>
            </w:pPr>
            <w:r w:rsidRPr="0001443D">
              <w:rPr>
                <w:rFonts w:eastAsia="Calibri" w:cs="Times New Roman"/>
                <w:b/>
                <w:color w:val="auto"/>
                <w:kern w:val="0"/>
                <w:sz w:val="24"/>
                <w:lang w:bidi="ar-SA"/>
              </w:rPr>
              <w:t>Liczba przyznanych pkt</w:t>
            </w:r>
          </w:p>
        </w:tc>
      </w:tr>
      <w:tr w:rsidR="00C77A96" w:rsidRPr="0001443D" w:rsidTr="008457A6">
        <w:trPr>
          <w:trHeight w:val="317"/>
        </w:trPr>
        <w:tc>
          <w:tcPr>
            <w:tcW w:w="4224" w:type="dxa"/>
            <w:tcBorders>
              <w:top w:val="single" w:sz="1" w:space="0" w:color="000000"/>
              <w:left w:val="single" w:sz="1" w:space="0" w:color="000000"/>
              <w:bottom w:val="single" w:sz="1" w:space="0" w:color="000000"/>
            </w:tcBorders>
            <w:shd w:val="clear" w:color="auto" w:fill="auto"/>
            <w:vAlign w:val="center"/>
          </w:tcPr>
          <w:p w:rsidR="00C77A96" w:rsidRPr="0001443D" w:rsidRDefault="0001443D" w:rsidP="008457A6">
            <w:pPr>
              <w:tabs>
                <w:tab w:val="left" w:pos="284"/>
              </w:tabs>
              <w:suppressAutoHyphens w:val="0"/>
              <w:spacing w:after="120"/>
              <w:contextualSpacing/>
              <w:jc w:val="center"/>
              <w:textAlignment w:val="auto"/>
              <w:rPr>
                <w:rFonts w:eastAsia="Calibri" w:cs="Times New Roman"/>
                <w:color w:val="auto"/>
                <w:kern w:val="0"/>
                <w:sz w:val="24"/>
                <w:lang w:bidi="ar-SA"/>
              </w:rPr>
            </w:pPr>
            <w:r>
              <w:rPr>
                <w:rFonts w:eastAsia="Calibri" w:cs="Times New Roman"/>
                <w:color w:val="auto"/>
                <w:kern w:val="0"/>
                <w:sz w:val="24"/>
                <w:lang w:bidi="ar-SA"/>
              </w:rPr>
              <w:t>3 dni robocze</w:t>
            </w:r>
          </w:p>
        </w:tc>
        <w:tc>
          <w:tcPr>
            <w:tcW w:w="4224" w:type="dxa"/>
            <w:tcBorders>
              <w:top w:val="single" w:sz="1" w:space="0" w:color="000000"/>
              <w:left w:val="single" w:sz="1" w:space="0" w:color="000000"/>
              <w:bottom w:val="single" w:sz="1" w:space="0" w:color="000000"/>
              <w:right w:val="single" w:sz="1" w:space="0" w:color="000000"/>
            </w:tcBorders>
            <w:shd w:val="clear" w:color="auto" w:fill="auto"/>
            <w:vAlign w:val="center"/>
          </w:tcPr>
          <w:p w:rsidR="00C77A96" w:rsidRPr="0001443D" w:rsidRDefault="00C77A96" w:rsidP="008457A6">
            <w:pPr>
              <w:tabs>
                <w:tab w:val="left" w:pos="284"/>
              </w:tabs>
              <w:suppressAutoHyphens w:val="0"/>
              <w:spacing w:after="120" w:line="276" w:lineRule="auto"/>
              <w:contextualSpacing/>
              <w:jc w:val="center"/>
              <w:textAlignment w:val="auto"/>
              <w:rPr>
                <w:rFonts w:eastAsia="Calibri" w:cs="Times New Roman"/>
                <w:color w:val="auto"/>
                <w:kern w:val="0"/>
                <w:sz w:val="24"/>
                <w:lang w:bidi="ar-SA"/>
              </w:rPr>
            </w:pPr>
            <w:r w:rsidRPr="0001443D">
              <w:rPr>
                <w:rFonts w:eastAsia="Calibri" w:cs="Times New Roman"/>
                <w:color w:val="auto"/>
                <w:kern w:val="0"/>
                <w:sz w:val="24"/>
                <w:lang w:bidi="ar-SA"/>
              </w:rPr>
              <w:t>0</w:t>
            </w:r>
          </w:p>
        </w:tc>
      </w:tr>
      <w:tr w:rsidR="00C77A96" w:rsidRPr="0001443D" w:rsidTr="008457A6">
        <w:trPr>
          <w:trHeight w:val="317"/>
        </w:trPr>
        <w:tc>
          <w:tcPr>
            <w:tcW w:w="4224" w:type="dxa"/>
            <w:tcBorders>
              <w:left w:val="single" w:sz="1" w:space="0" w:color="000000"/>
              <w:bottom w:val="single" w:sz="4" w:space="0" w:color="auto"/>
            </w:tcBorders>
            <w:shd w:val="clear" w:color="auto" w:fill="auto"/>
            <w:vAlign w:val="center"/>
          </w:tcPr>
          <w:p w:rsidR="00C77A96" w:rsidRPr="0001443D" w:rsidRDefault="0001443D" w:rsidP="008457A6">
            <w:pPr>
              <w:pStyle w:val="Bezodstpw"/>
              <w:jc w:val="center"/>
              <w:rPr>
                <w:rFonts w:cs="Times New Roman"/>
                <w:sz w:val="24"/>
                <w:lang w:bidi="ar-SA"/>
              </w:rPr>
            </w:pPr>
            <w:r>
              <w:rPr>
                <w:rFonts w:cs="Times New Roman"/>
                <w:sz w:val="24"/>
                <w:lang w:bidi="ar-SA"/>
              </w:rPr>
              <w:t>2</w:t>
            </w:r>
            <w:r w:rsidR="00C77A96" w:rsidRPr="0001443D">
              <w:rPr>
                <w:rFonts w:cs="Times New Roman"/>
                <w:sz w:val="24"/>
                <w:lang w:bidi="ar-SA"/>
              </w:rPr>
              <w:t xml:space="preserve"> dni robocze</w:t>
            </w:r>
          </w:p>
        </w:tc>
        <w:tc>
          <w:tcPr>
            <w:tcW w:w="4224" w:type="dxa"/>
            <w:tcBorders>
              <w:left w:val="single" w:sz="1" w:space="0" w:color="000000"/>
              <w:bottom w:val="single" w:sz="4" w:space="0" w:color="auto"/>
              <w:right w:val="single" w:sz="1" w:space="0" w:color="000000"/>
            </w:tcBorders>
            <w:shd w:val="clear" w:color="auto" w:fill="auto"/>
            <w:vAlign w:val="center"/>
          </w:tcPr>
          <w:p w:rsidR="00C77A96" w:rsidRPr="0001443D" w:rsidRDefault="00C77A96" w:rsidP="008457A6">
            <w:pPr>
              <w:suppressLineNumbers/>
              <w:jc w:val="center"/>
              <w:textAlignment w:val="auto"/>
              <w:rPr>
                <w:rFonts w:eastAsia="Times New Roman" w:cs="Times New Roman"/>
                <w:color w:val="auto"/>
                <w:kern w:val="0"/>
                <w:sz w:val="24"/>
                <w:lang w:bidi="ar-SA"/>
              </w:rPr>
            </w:pPr>
            <w:r w:rsidRPr="0001443D">
              <w:rPr>
                <w:rFonts w:eastAsia="Times New Roman" w:cs="Times New Roman"/>
                <w:color w:val="auto"/>
                <w:kern w:val="0"/>
                <w:sz w:val="24"/>
                <w:lang w:bidi="ar-SA"/>
              </w:rPr>
              <w:t>10</w:t>
            </w:r>
          </w:p>
        </w:tc>
      </w:tr>
      <w:tr w:rsidR="00C77A96" w:rsidRPr="0001443D" w:rsidTr="008457A6">
        <w:trPr>
          <w:trHeight w:val="318"/>
        </w:trPr>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rsidR="00C77A96" w:rsidRPr="0001443D" w:rsidRDefault="0001443D" w:rsidP="008457A6">
            <w:pPr>
              <w:pStyle w:val="Bezodstpw"/>
              <w:jc w:val="center"/>
              <w:rPr>
                <w:rFonts w:cs="Times New Roman"/>
                <w:sz w:val="24"/>
                <w:lang w:bidi="ar-SA"/>
              </w:rPr>
            </w:pPr>
            <w:r>
              <w:rPr>
                <w:rFonts w:cs="Times New Roman"/>
                <w:sz w:val="24"/>
                <w:lang w:bidi="ar-SA"/>
              </w:rPr>
              <w:t>1 dzień roboczy</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rsidR="00C77A96" w:rsidRPr="0001443D" w:rsidRDefault="00C77A96" w:rsidP="008457A6">
            <w:pPr>
              <w:suppressLineNumbers/>
              <w:jc w:val="center"/>
              <w:textAlignment w:val="auto"/>
              <w:rPr>
                <w:rFonts w:eastAsia="Times New Roman" w:cs="Times New Roman"/>
                <w:color w:val="auto"/>
                <w:kern w:val="0"/>
                <w:sz w:val="24"/>
                <w:lang w:bidi="ar-SA"/>
              </w:rPr>
            </w:pPr>
            <w:r w:rsidRPr="0001443D">
              <w:rPr>
                <w:rFonts w:eastAsia="Times New Roman" w:cs="Times New Roman"/>
                <w:color w:val="auto"/>
                <w:kern w:val="0"/>
                <w:sz w:val="24"/>
                <w:lang w:bidi="ar-SA"/>
              </w:rPr>
              <w:t>20</w:t>
            </w:r>
          </w:p>
        </w:tc>
      </w:tr>
    </w:tbl>
    <w:p w:rsidR="00C95B5C" w:rsidRPr="00C95B5C" w:rsidRDefault="00C95B5C" w:rsidP="00C95B5C">
      <w:pPr>
        <w:pStyle w:val="Akapitzlist"/>
        <w:tabs>
          <w:tab w:val="left" w:pos="1134"/>
        </w:tabs>
        <w:ind w:left="1418"/>
        <w:jc w:val="both"/>
        <w:rPr>
          <w:rFonts w:ascii="Times New Roman" w:eastAsia="Times New Roman" w:hAnsi="Times New Roman"/>
          <w:b/>
          <w:bCs/>
          <w:sz w:val="24"/>
          <w:szCs w:val="24"/>
          <w:u w:val="single"/>
        </w:rPr>
      </w:pPr>
    </w:p>
    <w:p w:rsidR="00697104" w:rsidRPr="0001443D" w:rsidRDefault="00C77A96" w:rsidP="009E4765">
      <w:pPr>
        <w:pStyle w:val="Akapitzlist"/>
        <w:numPr>
          <w:ilvl w:val="0"/>
          <w:numId w:val="62"/>
        </w:numPr>
        <w:tabs>
          <w:tab w:val="left" w:pos="1134"/>
        </w:tabs>
        <w:ind w:left="1418"/>
        <w:jc w:val="both"/>
        <w:rPr>
          <w:rFonts w:ascii="Times New Roman" w:eastAsia="Times New Roman" w:hAnsi="Times New Roman"/>
          <w:b/>
          <w:bCs/>
          <w:sz w:val="24"/>
          <w:szCs w:val="24"/>
          <w:u w:val="single"/>
        </w:rPr>
      </w:pPr>
      <w:r w:rsidRPr="0001443D">
        <w:rPr>
          <w:rFonts w:ascii="Times New Roman" w:eastAsia="Times New Roman" w:hAnsi="Times New Roman"/>
          <w:bCs/>
          <w:sz w:val="24"/>
          <w:szCs w:val="24"/>
        </w:rPr>
        <w:t xml:space="preserve">Wykonawca zobowiązany jest do podania terminu dostawy w pełnych dniach czyli </w:t>
      </w:r>
      <w:r w:rsidR="0001443D">
        <w:rPr>
          <w:rFonts w:ascii="Times New Roman" w:eastAsia="Times New Roman" w:hAnsi="Times New Roman"/>
          <w:bCs/>
          <w:sz w:val="24"/>
          <w:szCs w:val="24"/>
          <w:lang w:val="pl-PL"/>
        </w:rPr>
        <w:t xml:space="preserve">jeden dzień roboczy, </w:t>
      </w:r>
      <w:r w:rsidR="0001443D">
        <w:rPr>
          <w:rFonts w:ascii="Times New Roman" w:eastAsia="Times New Roman" w:hAnsi="Times New Roman"/>
          <w:bCs/>
          <w:sz w:val="24"/>
          <w:szCs w:val="24"/>
        </w:rPr>
        <w:t xml:space="preserve">dwa dni robocze lub </w:t>
      </w:r>
      <w:r w:rsidRPr="0001443D">
        <w:rPr>
          <w:rFonts w:ascii="Times New Roman" w:eastAsia="Times New Roman" w:hAnsi="Times New Roman"/>
          <w:bCs/>
          <w:sz w:val="24"/>
          <w:szCs w:val="24"/>
        </w:rPr>
        <w:t>trzy dni robocze</w:t>
      </w:r>
      <w:r w:rsidR="0001443D">
        <w:rPr>
          <w:rFonts w:ascii="Times New Roman" w:eastAsia="Times New Roman" w:hAnsi="Times New Roman"/>
          <w:bCs/>
          <w:sz w:val="24"/>
          <w:szCs w:val="24"/>
        </w:rPr>
        <w:t>.</w:t>
      </w:r>
    </w:p>
    <w:p w:rsidR="00C77A96" w:rsidRPr="00C95B5C" w:rsidRDefault="00C77A96" w:rsidP="009E4765">
      <w:pPr>
        <w:pStyle w:val="Akapitzlist"/>
        <w:numPr>
          <w:ilvl w:val="0"/>
          <w:numId w:val="62"/>
        </w:numPr>
        <w:tabs>
          <w:tab w:val="left" w:pos="1134"/>
        </w:tabs>
        <w:spacing w:after="0"/>
        <w:ind w:left="1418"/>
        <w:jc w:val="both"/>
        <w:rPr>
          <w:rFonts w:ascii="Times New Roman" w:eastAsia="Times New Roman" w:hAnsi="Times New Roman"/>
          <w:b/>
          <w:bCs/>
          <w:sz w:val="24"/>
          <w:szCs w:val="24"/>
          <w:u w:val="single"/>
        </w:rPr>
      </w:pPr>
      <w:r w:rsidRPr="0001443D">
        <w:rPr>
          <w:rFonts w:ascii="Times New Roman" w:hAnsi="Times New Roman"/>
          <w:sz w:val="24"/>
          <w:szCs w:val="24"/>
        </w:rPr>
        <w:t xml:space="preserve"> W przypadku, gdy Wykonawca zaoferuje termin dostawy dłuższy niż </w:t>
      </w:r>
      <w:r w:rsidR="0001443D">
        <w:rPr>
          <w:rFonts w:ascii="Times New Roman" w:hAnsi="Times New Roman"/>
          <w:sz w:val="24"/>
          <w:szCs w:val="24"/>
        </w:rPr>
        <w:t>3</w:t>
      </w:r>
      <w:r w:rsidRPr="0001443D">
        <w:rPr>
          <w:rFonts w:ascii="Times New Roman" w:hAnsi="Times New Roman"/>
          <w:sz w:val="24"/>
          <w:szCs w:val="24"/>
        </w:rPr>
        <w:t xml:space="preserve"> dni roboczych, Zamawiający odrzuci ofertę na podstawie art. 226 ust. 1 pkt 5 </w:t>
      </w:r>
      <w:r w:rsidR="00BD53D0">
        <w:rPr>
          <w:rFonts w:ascii="Times New Roman" w:hAnsi="Times New Roman"/>
          <w:sz w:val="24"/>
          <w:szCs w:val="24"/>
          <w:lang w:val="pl-PL"/>
        </w:rPr>
        <w:t>u</w:t>
      </w:r>
      <w:r w:rsidRPr="0001443D">
        <w:rPr>
          <w:rFonts w:ascii="Times New Roman" w:hAnsi="Times New Roman"/>
          <w:sz w:val="24"/>
          <w:szCs w:val="24"/>
        </w:rPr>
        <w:t>stawy;</w:t>
      </w:r>
    </w:p>
    <w:p w:rsidR="00C95B5C" w:rsidRPr="0001443D" w:rsidRDefault="00C95B5C" w:rsidP="00C95B5C">
      <w:pPr>
        <w:pStyle w:val="Akapitzlist"/>
        <w:tabs>
          <w:tab w:val="left" w:pos="1134"/>
        </w:tabs>
        <w:spacing w:after="0"/>
        <w:ind w:left="1418"/>
        <w:jc w:val="both"/>
        <w:rPr>
          <w:rFonts w:ascii="Times New Roman" w:eastAsia="Times New Roman" w:hAnsi="Times New Roman"/>
          <w:b/>
          <w:bCs/>
          <w:sz w:val="24"/>
          <w:szCs w:val="24"/>
          <w:u w:val="single"/>
        </w:rPr>
      </w:pPr>
    </w:p>
    <w:p w:rsidR="00C77A96" w:rsidRPr="0001443D" w:rsidRDefault="0001443D" w:rsidP="009E4765">
      <w:pPr>
        <w:numPr>
          <w:ilvl w:val="2"/>
          <w:numId w:val="13"/>
        </w:numPr>
        <w:ind w:left="1134"/>
        <w:jc w:val="both"/>
        <w:rPr>
          <w:rFonts w:cs="Times New Roman"/>
          <w:color w:val="auto"/>
          <w:sz w:val="24"/>
        </w:rPr>
      </w:pPr>
      <w:r>
        <w:rPr>
          <w:rFonts w:cs="Times New Roman"/>
          <w:color w:val="auto"/>
          <w:sz w:val="24"/>
        </w:rPr>
        <w:t>Okres przydatności do spożycia</w:t>
      </w:r>
      <w:r w:rsidR="00C77A96" w:rsidRPr="0001443D">
        <w:rPr>
          <w:rFonts w:cs="Times New Roman"/>
          <w:color w:val="auto"/>
          <w:sz w:val="24"/>
        </w:rPr>
        <w:t xml:space="preserve"> (</w:t>
      </w:r>
      <w:r>
        <w:rPr>
          <w:rFonts w:cs="Times New Roman"/>
          <w:color w:val="auto"/>
          <w:sz w:val="24"/>
        </w:rPr>
        <w:t>O</w:t>
      </w:r>
      <w:r w:rsidR="00C77A96" w:rsidRPr="0001443D">
        <w:rPr>
          <w:rFonts w:cs="Times New Roman"/>
          <w:color w:val="auto"/>
          <w:sz w:val="24"/>
        </w:rPr>
        <w:t>)</w:t>
      </w:r>
    </w:p>
    <w:p w:rsidR="00C77A96" w:rsidRPr="0001443D" w:rsidRDefault="00C77A96" w:rsidP="00C77A96">
      <w:pPr>
        <w:ind w:left="1146"/>
        <w:jc w:val="both"/>
        <w:rPr>
          <w:rFonts w:cs="Times New Roman"/>
          <w:b/>
          <w:sz w:val="24"/>
        </w:rPr>
      </w:pPr>
      <w:r w:rsidRPr="0001443D">
        <w:rPr>
          <w:rFonts w:cs="Times New Roman"/>
          <w:bCs/>
          <w:color w:val="auto"/>
          <w:sz w:val="24"/>
          <w:lang w:eastAsia="en-US"/>
        </w:rPr>
        <w:t>Punkty</w:t>
      </w:r>
      <w:r w:rsidRPr="0001443D">
        <w:rPr>
          <w:rFonts w:cs="Times New Roman"/>
          <w:bCs/>
          <w:sz w:val="24"/>
          <w:lang w:eastAsia="en-US"/>
        </w:rPr>
        <w:t xml:space="preserve"> w niniejszym kryterium </w:t>
      </w:r>
      <w:r w:rsidRPr="0001443D">
        <w:rPr>
          <w:rFonts w:cs="Times New Roman"/>
          <w:sz w:val="24"/>
        </w:rPr>
        <w:t>zostaną przyznane wg następujących zasad</w:t>
      </w:r>
      <w:r w:rsidRPr="0001443D">
        <w:rPr>
          <w:rFonts w:cs="Times New Roman"/>
          <w:b/>
          <w:sz w:val="24"/>
        </w:rPr>
        <w:t>:</w:t>
      </w:r>
    </w:p>
    <w:tbl>
      <w:tblPr>
        <w:tblW w:w="8448" w:type="dxa"/>
        <w:tblInd w:w="1190" w:type="dxa"/>
        <w:tblLayout w:type="fixed"/>
        <w:tblCellMar>
          <w:top w:w="55" w:type="dxa"/>
          <w:left w:w="55" w:type="dxa"/>
          <w:bottom w:w="55" w:type="dxa"/>
          <w:right w:w="55" w:type="dxa"/>
        </w:tblCellMar>
        <w:tblLook w:val="0000" w:firstRow="0" w:lastRow="0" w:firstColumn="0" w:lastColumn="0" w:noHBand="0" w:noVBand="0"/>
      </w:tblPr>
      <w:tblGrid>
        <w:gridCol w:w="4224"/>
        <w:gridCol w:w="4224"/>
      </w:tblGrid>
      <w:tr w:rsidR="00C77A96" w:rsidRPr="0001443D" w:rsidTr="008457A6">
        <w:tc>
          <w:tcPr>
            <w:tcW w:w="4224" w:type="dxa"/>
            <w:tcBorders>
              <w:top w:val="single" w:sz="1" w:space="0" w:color="000000"/>
              <w:left w:val="single" w:sz="1" w:space="0" w:color="000000"/>
              <w:bottom w:val="single" w:sz="1" w:space="0" w:color="000000"/>
            </w:tcBorders>
            <w:shd w:val="clear" w:color="auto" w:fill="auto"/>
            <w:vAlign w:val="center"/>
          </w:tcPr>
          <w:p w:rsidR="00C77A96" w:rsidRPr="0001443D" w:rsidRDefault="0001443D" w:rsidP="008457A6">
            <w:pPr>
              <w:tabs>
                <w:tab w:val="left" w:pos="284"/>
              </w:tabs>
              <w:suppressAutoHyphens w:val="0"/>
              <w:spacing w:after="120" w:line="276" w:lineRule="auto"/>
              <w:contextualSpacing/>
              <w:jc w:val="center"/>
              <w:textAlignment w:val="auto"/>
              <w:rPr>
                <w:rFonts w:eastAsia="Calibri" w:cs="Times New Roman"/>
                <w:color w:val="auto"/>
                <w:kern w:val="0"/>
                <w:sz w:val="24"/>
                <w:lang w:bidi="ar-SA"/>
              </w:rPr>
            </w:pPr>
            <w:r>
              <w:rPr>
                <w:rFonts w:eastAsia="Calibri" w:cs="Times New Roman"/>
                <w:b/>
                <w:color w:val="auto"/>
                <w:kern w:val="0"/>
                <w:sz w:val="24"/>
                <w:lang w:bidi="ar-SA"/>
              </w:rPr>
              <w:t>Zaoferowany okres przydatnoś</w:t>
            </w:r>
            <w:r w:rsidR="00853742">
              <w:rPr>
                <w:rFonts w:eastAsia="Calibri" w:cs="Times New Roman"/>
                <w:b/>
                <w:color w:val="auto"/>
                <w:kern w:val="0"/>
                <w:sz w:val="24"/>
                <w:lang w:bidi="ar-SA"/>
              </w:rPr>
              <w:t>ci do </w:t>
            </w:r>
            <w:r>
              <w:rPr>
                <w:rFonts w:eastAsia="Calibri" w:cs="Times New Roman"/>
                <w:b/>
                <w:color w:val="auto"/>
                <w:kern w:val="0"/>
                <w:sz w:val="24"/>
                <w:lang w:bidi="ar-SA"/>
              </w:rPr>
              <w:t>spożycia</w:t>
            </w:r>
          </w:p>
        </w:tc>
        <w:tc>
          <w:tcPr>
            <w:tcW w:w="4224" w:type="dxa"/>
            <w:tcBorders>
              <w:top w:val="single" w:sz="1" w:space="0" w:color="000000"/>
              <w:left w:val="single" w:sz="1" w:space="0" w:color="000000"/>
              <w:bottom w:val="single" w:sz="1" w:space="0" w:color="000000"/>
              <w:right w:val="single" w:sz="1" w:space="0" w:color="000000"/>
            </w:tcBorders>
            <w:shd w:val="clear" w:color="auto" w:fill="auto"/>
            <w:vAlign w:val="center"/>
          </w:tcPr>
          <w:p w:rsidR="00C77A96" w:rsidRPr="0001443D" w:rsidRDefault="00C77A96" w:rsidP="008457A6">
            <w:pPr>
              <w:tabs>
                <w:tab w:val="left" w:pos="284"/>
              </w:tabs>
              <w:suppressAutoHyphens w:val="0"/>
              <w:spacing w:after="120" w:line="276" w:lineRule="auto"/>
              <w:contextualSpacing/>
              <w:jc w:val="center"/>
              <w:textAlignment w:val="auto"/>
              <w:rPr>
                <w:rFonts w:eastAsia="Calibri" w:cs="Times New Roman"/>
                <w:color w:val="auto"/>
                <w:kern w:val="0"/>
                <w:sz w:val="24"/>
                <w:lang w:bidi="ar-SA"/>
              </w:rPr>
            </w:pPr>
            <w:r w:rsidRPr="0001443D">
              <w:rPr>
                <w:rFonts w:eastAsia="Calibri" w:cs="Times New Roman"/>
                <w:b/>
                <w:color w:val="auto"/>
                <w:kern w:val="0"/>
                <w:sz w:val="24"/>
                <w:lang w:bidi="ar-SA"/>
              </w:rPr>
              <w:t>Liczba przyznanych pkt</w:t>
            </w:r>
          </w:p>
        </w:tc>
      </w:tr>
      <w:tr w:rsidR="00C77A96" w:rsidRPr="0001443D" w:rsidTr="008457A6">
        <w:tc>
          <w:tcPr>
            <w:tcW w:w="4224" w:type="dxa"/>
            <w:tcBorders>
              <w:top w:val="single" w:sz="1" w:space="0" w:color="000000"/>
              <w:left w:val="single" w:sz="1" w:space="0" w:color="000000"/>
              <w:bottom w:val="single" w:sz="1" w:space="0" w:color="000000"/>
            </w:tcBorders>
            <w:shd w:val="clear" w:color="auto" w:fill="auto"/>
          </w:tcPr>
          <w:p w:rsidR="00C77A96" w:rsidRPr="0001443D" w:rsidRDefault="0001443D" w:rsidP="00C77A96">
            <w:pPr>
              <w:tabs>
                <w:tab w:val="left" w:pos="284"/>
              </w:tabs>
              <w:suppressAutoHyphens w:val="0"/>
              <w:spacing w:after="120" w:line="276" w:lineRule="auto"/>
              <w:contextualSpacing/>
              <w:jc w:val="center"/>
              <w:textAlignment w:val="auto"/>
              <w:rPr>
                <w:rFonts w:eastAsia="Calibri" w:cs="Times New Roman"/>
                <w:b/>
                <w:color w:val="auto"/>
                <w:kern w:val="0"/>
                <w:sz w:val="24"/>
                <w:lang w:bidi="ar-SA"/>
              </w:rPr>
            </w:pPr>
            <w:r>
              <w:rPr>
                <w:rFonts w:eastAsia="Times New Roman" w:cs="Times New Roman"/>
                <w:color w:val="auto"/>
                <w:kern w:val="0"/>
                <w:sz w:val="24"/>
                <w:lang w:bidi="ar-SA"/>
              </w:rPr>
              <w:t>9 miesięcy</w:t>
            </w:r>
          </w:p>
        </w:tc>
        <w:tc>
          <w:tcPr>
            <w:tcW w:w="4224" w:type="dxa"/>
            <w:tcBorders>
              <w:top w:val="single" w:sz="1" w:space="0" w:color="000000"/>
              <w:left w:val="single" w:sz="1" w:space="0" w:color="000000"/>
              <w:bottom w:val="single" w:sz="1" w:space="0" w:color="000000"/>
              <w:right w:val="single" w:sz="1" w:space="0" w:color="000000"/>
            </w:tcBorders>
            <w:shd w:val="clear" w:color="auto" w:fill="auto"/>
          </w:tcPr>
          <w:p w:rsidR="00C77A96" w:rsidRPr="0001443D" w:rsidRDefault="00C77A96" w:rsidP="00C77A96">
            <w:pPr>
              <w:suppressLineNumbers/>
              <w:jc w:val="center"/>
              <w:textAlignment w:val="auto"/>
              <w:rPr>
                <w:rFonts w:eastAsia="Times New Roman" w:cs="Times New Roman"/>
                <w:color w:val="auto"/>
                <w:kern w:val="0"/>
                <w:sz w:val="24"/>
                <w:lang w:bidi="ar-SA"/>
              </w:rPr>
            </w:pPr>
            <w:r w:rsidRPr="0001443D">
              <w:rPr>
                <w:rFonts w:eastAsia="Times New Roman" w:cs="Times New Roman"/>
                <w:color w:val="auto"/>
                <w:kern w:val="0"/>
                <w:sz w:val="24"/>
                <w:lang w:bidi="ar-SA"/>
              </w:rPr>
              <w:t>0</w:t>
            </w:r>
          </w:p>
        </w:tc>
      </w:tr>
      <w:tr w:rsidR="00C77A96" w:rsidRPr="0001443D" w:rsidTr="008457A6">
        <w:tc>
          <w:tcPr>
            <w:tcW w:w="4224" w:type="dxa"/>
            <w:tcBorders>
              <w:left w:val="single" w:sz="1" w:space="0" w:color="000000"/>
              <w:bottom w:val="single" w:sz="4" w:space="0" w:color="auto"/>
            </w:tcBorders>
            <w:shd w:val="clear" w:color="auto" w:fill="auto"/>
          </w:tcPr>
          <w:p w:rsidR="00C77A96" w:rsidRPr="0001443D" w:rsidRDefault="009420C4" w:rsidP="00C77A96">
            <w:pPr>
              <w:jc w:val="center"/>
              <w:rPr>
                <w:rFonts w:cs="Times New Roman"/>
                <w:sz w:val="24"/>
                <w:lang w:bidi="ar-SA"/>
              </w:rPr>
            </w:pPr>
            <w:r>
              <w:rPr>
                <w:rFonts w:cs="Times New Roman"/>
                <w:sz w:val="24"/>
                <w:lang w:bidi="ar-SA"/>
              </w:rPr>
              <w:t>10</w:t>
            </w:r>
            <w:r w:rsidR="0001443D">
              <w:rPr>
                <w:rFonts w:cs="Times New Roman"/>
                <w:sz w:val="24"/>
                <w:lang w:bidi="ar-SA"/>
              </w:rPr>
              <w:t xml:space="preserve"> miesięcy</w:t>
            </w:r>
          </w:p>
        </w:tc>
        <w:tc>
          <w:tcPr>
            <w:tcW w:w="4224" w:type="dxa"/>
            <w:tcBorders>
              <w:left w:val="single" w:sz="1" w:space="0" w:color="000000"/>
              <w:bottom w:val="single" w:sz="4" w:space="0" w:color="auto"/>
              <w:right w:val="single" w:sz="1" w:space="0" w:color="000000"/>
            </w:tcBorders>
            <w:shd w:val="clear" w:color="auto" w:fill="auto"/>
          </w:tcPr>
          <w:p w:rsidR="00C77A96" w:rsidRPr="0001443D" w:rsidRDefault="0001443D" w:rsidP="00C77A96">
            <w:pPr>
              <w:jc w:val="center"/>
              <w:rPr>
                <w:rFonts w:cs="Times New Roman"/>
                <w:sz w:val="24"/>
                <w:lang w:bidi="ar-SA"/>
              </w:rPr>
            </w:pPr>
            <w:r>
              <w:rPr>
                <w:rFonts w:cs="Times New Roman"/>
                <w:sz w:val="24"/>
                <w:lang w:bidi="ar-SA"/>
              </w:rPr>
              <w:t>10</w:t>
            </w:r>
          </w:p>
        </w:tc>
      </w:tr>
      <w:tr w:rsidR="009420C4" w:rsidRPr="0001443D" w:rsidTr="008457A6">
        <w:tc>
          <w:tcPr>
            <w:tcW w:w="4224" w:type="dxa"/>
            <w:tcBorders>
              <w:left w:val="single" w:sz="1" w:space="0" w:color="000000"/>
              <w:bottom w:val="single" w:sz="4" w:space="0" w:color="auto"/>
            </w:tcBorders>
            <w:shd w:val="clear" w:color="auto" w:fill="auto"/>
          </w:tcPr>
          <w:p w:rsidR="009420C4" w:rsidRDefault="009420C4" w:rsidP="00C77A96">
            <w:pPr>
              <w:jc w:val="center"/>
              <w:rPr>
                <w:rFonts w:cs="Times New Roman"/>
                <w:sz w:val="24"/>
                <w:lang w:bidi="ar-SA"/>
              </w:rPr>
            </w:pPr>
            <w:r>
              <w:rPr>
                <w:rFonts w:cs="Times New Roman"/>
                <w:sz w:val="24"/>
                <w:lang w:bidi="ar-SA"/>
              </w:rPr>
              <w:t>11 miesięcy</w:t>
            </w:r>
          </w:p>
        </w:tc>
        <w:tc>
          <w:tcPr>
            <w:tcW w:w="4224" w:type="dxa"/>
            <w:tcBorders>
              <w:left w:val="single" w:sz="1" w:space="0" w:color="000000"/>
              <w:bottom w:val="single" w:sz="4" w:space="0" w:color="auto"/>
              <w:right w:val="single" w:sz="1" w:space="0" w:color="000000"/>
            </w:tcBorders>
            <w:shd w:val="clear" w:color="auto" w:fill="auto"/>
          </w:tcPr>
          <w:p w:rsidR="009420C4" w:rsidRDefault="009420C4" w:rsidP="00C77A96">
            <w:pPr>
              <w:jc w:val="center"/>
              <w:rPr>
                <w:rFonts w:cs="Times New Roman"/>
                <w:sz w:val="24"/>
                <w:lang w:bidi="ar-SA"/>
              </w:rPr>
            </w:pPr>
            <w:r>
              <w:rPr>
                <w:rFonts w:cs="Times New Roman"/>
                <w:sz w:val="24"/>
                <w:lang w:bidi="ar-SA"/>
              </w:rPr>
              <w:t>15</w:t>
            </w:r>
          </w:p>
        </w:tc>
      </w:tr>
      <w:tr w:rsidR="00C77A96" w:rsidRPr="0001443D" w:rsidTr="008457A6">
        <w:tc>
          <w:tcPr>
            <w:tcW w:w="4224" w:type="dxa"/>
            <w:tcBorders>
              <w:top w:val="single" w:sz="4" w:space="0" w:color="auto"/>
              <w:left w:val="single" w:sz="4" w:space="0" w:color="auto"/>
              <w:bottom w:val="single" w:sz="4" w:space="0" w:color="auto"/>
              <w:right w:val="single" w:sz="4" w:space="0" w:color="auto"/>
            </w:tcBorders>
            <w:shd w:val="clear" w:color="auto" w:fill="auto"/>
          </w:tcPr>
          <w:p w:rsidR="00C77A96" w:rsidRPr="0001443D" w:rsidRDefault="0001443D" w:rsidP="00C77A96">
            <w:pPr>
              <w:jc w:val="center"/>
              <w:rPr>
                <w:rFonts w:cs="Times New Roman"/>
                <w:sz w:val="24"/>
                <w:lang w:bidi="ar-SA"/>
              </w:rPr>
            </w:pPr>
            <w:r>
              <w:rPr>
                <w:rFonts w:cs="Times New Roman"/>
                <w:sz w:val="24"/>
                <w:lang w:bidi="ar-SA"/>
              </w:rPr>
              <w:t>12 i więcej miesięcy</w:t>
            </w:r>
          </w:p>
        </w:tc>
        <w:tc>
          <w:tcPr>
            <w:tcW w:w="4224" w:type="dxa"/>
            <w:tcBorders>
              <w:top w:val="single" w:sz="4" w:space="0" w:color="auto"/>
              <w:left w:val="single" w:sz="4" w:space="0" w:color="auto"/>
              <w:bottom w:val="single" w:sz="4" w:space="0" w:color="auto"/>
              <w:right w:val="single" w:sz="4" w:space="0" w:color="auto"/>
            </w:tcBorders>
            <w:shd w:val="clear" w:color="auto" w:fill="auto"/>
          </w:tcPr>
          <w:p w:rsidR="00C77A96" w:rsidRPr="0001443D" w:rsidRDefault="0001443D" w:rsidP="00C77A96">
            <w:pPr>
              <w:jc w:val="center"/>
              <w:rPr>
                <w:rFonts w:cs="Times New Roman"/>
                <w:sz w:val="24"/>
                <w:lang w:bidi="ar-SA"/>
              </w:rPr>
            </w:pPr>
            <w:r>
              <w:rPr>
                <w:rFonts w:cs="Times New Roman"/>
                <w:sz w:val="24"/>
                <w:lang w:bidi="ar-SA"/>
              </w:rPr>
              <w:t>20</w:t>
            </w:r>
          </w:p>
        </w:tc>
      </w:tr>
    </w:tbl>
    <w:p w:rsidR="00C77A96" w:rsidRPr="0001443D" w:rsidRDefault="00C77A96" w:rsidP="00C77A96">
      <w:pPr>
        <w:ind w:left="1418"/>
        <w:jc w:val="both"/>
        <w:textAlignment w:val="auto"/>
        <w:rPr>
          <w:rFonts w:eastAsia="Times New Roman" w:cs="Times New Roman"/>
          <w:bCs/>
          <w:color w:val="auto"/>
          <w:kern w:val="0"/>
          <w:sz w:val="24"/>
          <w:lang w:bidi="ar-SA"/>
        </w:rPr>
      </w:pPr>
    </w:p>
    <w:p w:rsidR="00C77A96" w:rsidRPr="0001443D" w:rsidRDefault="00C77A96" w:rsidP="009E4765">
      <w:pPr>
        <w:numPr>
          <w:ilvl w:val="3"/>
          <w:numId w:val="13"/>
        </w:numPr>
        <w:ind w:left="1418"/>
        <w:jc w:val="both"/>
        <w:textAlignment w:val="auto"/>
        <w:rPr>
          <w:rFonts w:eastAsia="Times New Roman" w:cs="Times New Roman"/>
          <w:bCs/>
          <w:color w:val="auto"/>
          <w:kern w:val="0"/>
          <w:sz w:val="24"/>
          <w:lang w:bidi="ar-SA"/>
        </w:rPr>
      </w:pPr>
      <w:r w:rsidRPr="0001443D">
        <w:rPr>
          <w:rFonts w:eastAsia="Times New Roman" w:cs="Times New Roman"/>
          <w:bCs/>
          <w:color w:val="auto"/>
          <w:kern w:val="0"/>
          <w:sz w:val="24"/>
          <w:lang w:bidi="ar-SA"/>
        </w:rPr>
        <w:t xml:space="preserve">Wykonawca zobowiązany jest do podania </w:t>
      </w:r>
      <w:r w:rsidR="0001443D">
        <w:rPr>
          <w:rFonts w:eastAsia="Times New Roman" w:cs="Times New Roman"/>
          <w:bCs/>
          <w:color w:val="auto"/>
          <w:kern w:val="0"/>
          <w:sz w:val="24"/>
          <w:lang w:bidi="ar-SA"/>
        </w:rPr>
        <w:t>okresu przydatności do spożycia w</w:t>
      </w:r>
      <w:r w:rsidRPr="0001443D">
        <w:rPr>
          <w:rFonts w:eastAsia="Times New Roman" w:cs="Times New Roman"/>
          <w:bCs/>
          <w:color w:val="auto"/>
          <w:kern w:val="0"/>
          <w:sz w:val="24"/>
          <w:lang w:bidi="ar-SA"/>
        </w:rPr>
        <w:t xml:space="preserve"> pełnych miesiącach czyli dwanaście, trzynaście (…) dwadzieścia trzy, dwadzieścia cztery  </w:t>
      </w:r>
      <w:proofErr w:type="spellStart"/>
      <w:r w:rsidRPr="0001443D">
        <w:rPr>
          <w:rFonts w:eastAsia="Times New Roman" w:cs="Times New Roman"/>
          <w:bCs/>
          <w:color w:val="auto"/>
          <w:kern w:val="0"/>
          <w:sz w:val="24"/>
          <w:lang w:bidi="ar-SA"/>
        </w:rPr>
        <w:t>itd</w:t>
      </w:r>
      <w:proofErr w:type="spellEnd"/>
      <w:r w:rsidRPr="0001443D">
        <w:rPr>
          <w:rFonts w:eastAsia="Times New Roman" w:cs="Times New Roman"/>
          <w:bCs/>
          <w:color w:val="auto"/>
          <w:kern w:val="0"/>
          <w:sz w:val="24"/>
          <w:lang w:bidi="ar-SA"/>
        </w:rPr>
        <w:t>;</w:t>
      </w:r>
    </w:p>
    <w:p w:rsidR="00C77A96" w:rsidRPr="0001443D" w:rsidRDefault="00C77A96" w:rsidP="009E4765">
      <w:pPr>
        <w:numPr>
          <w:ilvl w:val="3"/>
          <w:numId w:val="13"/>
        </w:numPr>
        <w:ind w:left="1418"/>
        <w:jc w:val="both"/>
        <w:textAlignment w:val="auto"/>
        <w:rPr>
          <w:rFonts w:cs="Times New Roman"/>
          <w:color w:val="auto"/>
          <w:sz w:val="24"/>
        </w:rPr>
      </w:pPr>
      <w:r w:rsidRPr="0001443D">
        <w:rPr>
          <w:rFonts w:cs="Times New Roman"/>
          <w:color w:val="auto"/>
          <w:sz w:val="24"/>
        </w:rPr>
        <w:t xml:space="preserve">W przypadku, gdy Wykonawca zaoferuje okres </w:t>
      </w:r>
      <w:r w:rsidR="0001443D">
        <w:rPr>
          <w:rFonts w:cs="Times New Roman"/>
          <w:color w:val="auto"/>
          <w:sz w:val="24"/>
        </w:rPr>
        <w:t xml:space="preserve">przydatności do spożycia </w:t>
      </w:r>
      <w:r w:rsidRPr="0001443D">
        <w:rPr>
          <w:rFonts w:cs="Times New Roman"/>
          <w:color w:val="auto"/>
          <w:sz w:val="24"/>
        </w:rPr>
        <w:t xml:space="preserve">krótszy niż </w:t>
      </w:r>
      <w:r w:rsidR="0001443D">
        <w:rPr>
          <w:rFonts w:cs="Times New Roman"/>
          <w:color w:val="auto"/>
          <w:sz w:val="24"/>
        </w:rPr>
        <w:t>9</w:t>
      </w:r>
      <w:r w:rsidR="009420C4">
        <w:rPr>
          <w:rFonts w:cs="Times New Roman"/>
          <w:color w:val="auto"/>
          <w:sz w:val="24"/>
        </w:rPr>
        <w:t xml:space="preserve"> </w:t>
      </w:r>
      <w:proofErr w:type="spellStart"/>
      <w:r w:rsidR="009420C4">
        <w:rPr>
          <w:rFonts w:cs="Times New Roman"/>
          <w:color w:val="auto"/>
          <w:sz w:val="24"/>
        </w:rPr>
        <w:t>miesiący</w:t>
      </w:r>
      <w:proofErr w:type="spellEnd"/>
      <w:r w:rsidRPr="0001443D">
        <w:rPr>
          <w:rFonts w:cs="Times New Roman"/>
          <w:color w:val="auto"/>
          <w:sz w:val="24"/>
        </w:rPr>
        <w:t>, Zamawiający odrzuci ofertę na podstawie art. 226 ust. 1 pkt 5 Ustawy;</w:t>
      </w:r>
    </w:p>
    <w:p w:rsidR="00C95B5C" w:rsidRPr="00AF2496" w:rsidRDefault="00C95B5C" w:rsidP="00C95B5C">
      <w:pPr>
        <w:ind w:left="1418"/>
        <w:jc w:val="both"/>
        <w:textAlignment w:val="auto"/>
        <w:rPr>
          <w:rStyle w:val="Domylnaczcionkaakapitu5"/>
          <w:rFonts w:cs="Times New Roman"/>
          <w:b/>
          <w:bCs/>
          <w:sz w:val="24"/>
          <w:shd w:val="clear" w:color="auto" w:fill="FFFFFF"/>
        </w:rPr>
      </w:pPr>
    </w:p>
    <w:p w:rsidR="000E1E00" w:rsidRPr="00D377F2" w:rsidRDefault="000E1E00" w:rsidP="009E4765">
      <w:pPr>
        <w:numPr>
          <w:ilvl w:val="0"/>
          <w:numId w:val="20"/>
        </w:numPr>
        <w:ind w:left="709" w:hanging="283"/>
        <w:jc w:val="both"/>
        <w:rPr>
          <w:rFonts w:cs="Times New Roman"/>
          <w:color w:val="auto"/>
          <w:sz w:val="24"/>
        </w:rPr>
      </w:pPr>
      <w:r w:rsidRPr="00B60762">
        <w:rPr>
          <w:rFonts w:cs="Times New Roman"/>
          <w:color w:val="auto"/>
          <w:sz w:val="24"/>
        </w:rPr>
        <w:t xml:space="preserve">Zamawiający za </w:t>
      </w:r>
      <w:r w:rsidRPr="00D377F2">
        <w:rPr>
          <w:rFonts w:cs="Times New Roman"/>
          <w:color w:val="auto"/>
          <w:sz w:val="24"/>
        </w:rPr>
        <w:t xml:space="preserve">najkorzystniejszą uzna ofertę, która uzyska największą liczbę punktów łącznie ze wszystkich kryteriów. Ocenę łączną oferty stanowi suma punktów uzyskanych w ramach poszczególnych kryteriów. </w:t>
      </w:r>
      <w:r w:rsidRPr="00D377F2">
        <w:rPr>
          <w:rFonts w:cs="Times New Roman"/>
          <w:bCs/>
          <w:color w:val="auto"/>
          <w:sz w:val="24"/>
        </w:rPr>
        <w:t>Zamawiający wyliczy ocenę łączą ocenianych ofert na podstawie poniższego wzoru:</w:t>
      </w:r>
    </w:p>
    <w:p w:rsidR="00C95B5C" w:rsidRDefault="00C95B5C" w:rsidP="0001443D">
      <w:pPr>
        <w:pStyle w:val="Akapitzlist"/>
        <w:tabs>
          <w:tab w:val="left" w:pos="284"/>
        </w:tabs>
        <w:ind w:left="1287"/>
        <w:jc w:val="center"/>
        <w:rPr>
          <w:rFonts w:ascii="Times New Roman" w:hAnsi="Times New Roman"/>
          <w:b/>
          <w:sz w:val="24"/>
          <w:szCs w:val="20"/>
        </w:rPr>
      </w:pPr>
    </w:p>
    <w:p w:rsidR="0001443D" w:rsidRPr="00BD53D0" w:rsidRDefault="0001443D" w:rsidP="0001443D">
      <w:pPr>
        <w:pStyle w:val="Akapitzlist"/>
        <w:tabs>
          <w:tab w:val="left" w:pos="284"/>
        </w:tabs>
        <w:ind w:left="1287"/>
        <w:jc w:val="center"/>
        <w:rPr>
          <w:rFonts w:ascii="Times New Roman" w:hAnsi="Times New Roman"/>
          <w:b/>
          <w:sz w:val="24"/>
          <w:szCs w:val="20"/>
          <w:lang w:val="pl-PL"/>
        </w:rPr>
      </w:pPr>
      <w:r w:rsidRPr="0001443D">
        <w:rPr>
          <w:rFonts w:ascii="Times New Roman" w:hAnsi="Times New Roman"/>
          <w:b/>
          <w:sz w:val="24"/>
          <w:szCs w:val="20"/>
        </w:rPr>
        <w:t>E</w:t>
      </w:r>
      <w:r w:rsidR="008457A6">
        <w:rPr>
          <w:rFonts w:ascii="Times New Roman" w:hAnsi="Times New Roman"/>
          <w:b/>
          <w:sz w:val="24"/>
          <w:szCs w:val="20"/>
          <w:lang w:val="pl-PL"/>
        </w:rPr>
        <w:t xml:space="preserve"> </w:t>
      </w:r>
      <w:r w:rsidRPr="0001443D">
        <w:rPr>
          <w:rFonts w:ascii="Times New Roman" w:hAnsi="Times New Roman"/>
          <w:b/>
          <w:sz w:val="24"/>
          <w:szCs w:val="20"/>
        </w:rPr>
        <w:t>= C +</w:t>
      </w:r>
      <w:r w:rsidR="008457A6">
        <w:rPr>
          <w:rFonts w:ascii="Times New Roman" w:hAnsi="Times New Roman"/>
          <w:b/>
          <w:sz w:val="24"/>
          <w:szCs w:val="20"/>
          <w:lang w:val="pl-PL"/>
        </w:rPr>
        <w:t xml:space="preserve"> </w:t>
      </w:r>
      <w:r w:rsidRPr="0001443D">
        <w:rPr>
          <w:rFonts w:ascii="Times New Roman" w:hAnsi="Times New Roman"/>
          <w:b/>
          <w:sz w:val="24"/>
          <w:szCs w:val="20"/>
          <w:lang w:val="pl-PL"/>
        </w:rPr>
        <w:t>O</w:t>
      </w:r>
      <w:r w:rsidR="008457A6">
        <w:rPr>
          <w:rFonts w:ascii="Times New Roman" w:hAnsi="Times New Roman"/>
          <w:b/>
          <w:sz w:val="24"/>
          <w:szCs w:val="20"/>
          <w:lang w:val="pl-PL"/>
        </w:rPr>
        <w:t xml:space="preserve"> </w:t>
      </w:r>
      <w:r w:rsidRPr="0001443D">
        <w:rPr>
          <w:rFonts w:ascii="Times New Roman" w:hAnsi="Times New Roman"/>
          <w:b/>
          <w:sz w:val="24"/>
          <w:szCs w:val="20"/>
        </w:rPr>
        <w:t>+</w:t>
      </w:r>
      <w:r w:rsidR="008457A6">
        <w:rPr>
          <w:rFonts w:ascii="Times New Roman" w:hAnsi="Times New Roman"/>
          <w:b/>
          <w:sz w:val="24"/>
          <w:szCs w:val="20"/>
          <w:lang w:val="pl-PL"/>
        </w:rPr>
        <w:t xml:space="preserve"> </w:t>
      </w:r>
      <w:r w:rsidR="00BD53D0">
        <w:rPr>
          <w:rFonts w:ascii="Times New Roman" w:hAnsi="Times New Roman"/>
          <w:b/>
          <w:sz w:val="24"/>
          <w:szCs w:val="20"/>
          <w:lang w:val="pl-PL"/>
        </w:rPr>
        <w:t>T</w:t>
      </w:r>
    </w:p>
    <w:p w:rsidR="00C95B5C" w:rsidRPr="0001443D" w:rsidRDefault="00C95B5C" w:rsidP="00C95B5C">
      <w:pPr>
        <w:pStyle w:val="Akapitzlist"/>
        <w:tabs>
          <w:tab w:val="left" w:pos="284"/>
        </w:tabs>
        <w:ind w:left="1287"/>
        <w:rPr>
          <w:rFonts w:ascii="Times New Roman" w:hAnsi="Times New Roman"/>
          <w:b/>
          <w:bCs/>
          <w:sz w:val="24"/>
          <w:szCs w:val="20"/>
        </w:rPr>
      </w:pPr>
    </w:p>
    <w:p w:rsidR="0001443D" w:rsidRPr="0001443D" w:rsidRDefault="0001443D" w:rsidP="0001443D">
      <w:pPr>
        <w:pStyle w:val="Akapitzlist"/>
        <w:ind w:left="1287"/>
        <w:rPr>
          <w:rFonts w:ascii="Times New Roman" w:hAnsi="Times New Roman"/>
          <w:b/>
          <w:bCs/>
          <w:sz w:val="24"/>
          <w:szCs w:val="20"/>
        </w:rPr>
      </w:pPr>
      <w:r w:rsidRPr="0001443D">
        <w:rPr>
          <w:rFonts w:ascii="Times New Roman" w:hAnsi="Times New Roman"/>
          <w:b/>
          <w:bCs/>
          <w:sz w:val="24"/>
          <w:szCs w:val="20"/>
        </w:rPr>
        <w:t>gdzie:</w:t>
      </w:r>
    </w:p>
    <w:p w:rsidR="0001443D" w:rsidRPr="0001443D" w:rsidRDefault="0001443D" w:rsidP="0001443D">
      <w:pPr>
        <w:pStyle w:val="Akapitzlist"/>
        <w:ind w:left="1287"/>
        <w:jc w:val="both"/>
        <w:rPr>
          <w:rFonts w:ascii="Times New Roman" w:hAnsi="Times New Roman"/>
          <w:b/>
          <w:bCs/>
          <w:sz w:val="24"/>
          <w:szCs w:val="20"/>
        </w:rPr>
      </w:pPr>
      <w:r w:rsidRPr="0001443D">
        <w:rPr>
          <w:rFonts w:ascii="Times New Roman" w:hAnsi="Times New Roman"/>
          <w:b/>
          <w:bCs/>
          <w:sz w:val="24"/>
          <w:szCs w:val="20"/>
        </w:rPr>
        <w:t xml:space="preserve">E </w:t>
      </w:r>
      <w:r w:rsidRPr="0001443D">
        <w:rPr>
          <w:rStyle w:val="Domylnaczcionkaakapitu7"/>
          <w:rFonts w:ascii="Times New Roman" w:hAnsi="Times New Roman"/>
          <w:b/>
          <w:bCs/>
          <w:sz w:val="24"/>
          <w:szCs w:val="20"/>
        </w:rPr>
        <w:t>–</w:t>
      </w:r>
      <w:r w:rsidRPr="0001443D">
        <w:rPr>
          <w:rFonts w:ascii="Times New Roman" w:hAnsi="Times New Roman"/>
          <w:b/>
          <w:bCs/>
          <w:sz w:val="24"/>
          <w:szCs w:val="20"/>
        </w:rPr>
        <w:t xml:space="preserve"> wskaźnik oceny oferty w punktach;</w:t>
      </w:r>
    </w:p>
    <w:p w:rsidR="0001443D" w:rsidRPr="0001443D" w:rsidRDefault="0001443D" w:rsidP="0001443D">
      <w:pPr>
        <w:pStyle w:val="Akapitzlist"/>
        <w:ind w:left="1287"/>
        <w:jc w:val="both"/>
        <w:rPr>
          <w:rFonts w:ascii="Times New Roman" w:hAnsi="Times New Roman"/>
          <w:b/>
          <w:bCs/>
          <w:sz w:val="24"/>
          <w:szCs w:val="20"/>
        </w:rPr>
      </w:pPr>
      <w:r w:rsidRPr="0001443D">
        <w:rPr>
          <w:rFonts w:ascii="Times New Roman" w:hAnsi="Times New Roman"/>
          <w:b/>
          <w:bCs/>
          <w:sz w:val="24"/>
          <w:szCs w:val="20"/>
        </w:rPr>
        <w:t>C</w:t>
      </w:r>
      <w:r w:rsidRPr="0001443D">
        <w:rPr>
          <w:rFonts w:ascii="Times New Roman" w:hAnsi="Times New Roman"/>
          <w:b/>
          <w:bCs/>
          <w:sz w:val="24"/>
          <w:szCs w:val="20"/>
          <w:vertAlign w:val="subscript"/>
        </w:rPr>
        <w:t xml:space="preserve"> </w:t>
      </w:r>
      <w:r w:rsidRPr="0001443D">
        <w:rPr>
          <w:rStyle w:val="Domylnaczcionkaakapitu7"/>
          <w:rFonts w:ascii="Times New Roman" w:hAnsi="Times New Roman"/>
          <w:b/>
          <w:bCs/>
          <w:sz w:val="24"/>
          <w:szCs w:val="20"/>
        </w:rPr>
        <w:t>–</w:t>
      </w:r>
      <w:r w:rsidRPr="0001443D">
        <w:rPr>
          <w:rFonts w:ascii="Times New Roman" w:hAnsi="Times New Roman"/>
          <w:b/>
          <w:bCs/>
          <w:sz w:val="24"/>
          <w:szCs w:val="20"/>
        </w:rPr>
        <w:t xml:space="preserve"> wskaźnik kryterium cena</w:t>
      </w:r>
      <w:r w:rsidRPr="0001443D">
        <w:rPr>
          <w:rFonts w:ascii="Times New Roman" w:hAnsi="Times New Roman"/>
          <w:bCs/>
          <w:sz w:val="24"/>
          <w:szCs w:val="20"/>
        </w:rPr>
        <w:t xml:space="preserve"> </w:t>
      </w:r>
      <w:r w:rsidRPr="0001443D">
        <w:rPr>
          <w:rFonts w:ascii="Times New Roman" w:hAnsi="Times New Roman"/>
          <w:b/>
          <w:sz w:val="24"/>
          <w:szCs w:val="20"/>
        </w:rPr>
        <w:t xml:space="preserve">oferty </w:t>
      </w:r>
      <w:r w:rsidRPr="0001443D">
        <w:rPr>
          <w:rFonts w:ascii="Times New Roman" w:hAnsi="Times New Roman"/>
          <w:b/>
          <w:sz w:val="24"/>
          <w:szCs w:val="20"/>
          <w:lang w:val="pl-PL"/>
        </w:rPr>
        <w:t xml:space="preserve">brutto </w:t>
      </w:r>
      <w:r w:rsidRPr="0001443D">
        <w:rPr>
          <w:rFonts w:ascii="Times New Roman" w:hAnsi="Times New Roman"/>
          <w:b/>
          <w:bCs/>
          <w:sz w:val="24"/>
          <w:szCs w:val="20"/>
        </w:rPr>
        <w:t>w punktach;</w:t>
      </w:r>
    </w:p>
    <w:p w:rsidR="0001443D" w:rsidRPr="0001443D" w:rsidRDefault="0001443D" w:rsidP="0001443D">
      <w:pPr>
        <w:pStyle w:val="Akapitzlist"/>
        <w:ind w:left="1287"/>
        <w:jc w:val="both"/>
        <w:rPr>
          <w:rFonts w:ascii="Times New Roman" w:hAnsi="Times New Roman"/>
          <w:b/>
          <w:bCs/>
          <w:sz w:val="24"/>
          <w:szCs w:val="20"/>
        </w:rPr>
      </w:pPr>
      <w:r w:rsidRPr="0001443D">
        <w:rPr>
          <w:rFonts w:ascii="Times New Roman" w:hAnsi="Times New Roman"/>
          <w:b/>
          <w:bCs/>
          <w:sz w:val="24"/>
          <w:szCs w:val="20"/>
        </w:rPr>
        <w:t>T</w:t>
      </w:r>
      <w:r w:rsidRPr="0001443D">
        <w:rPr>
          <w:rFonts w:ascii="Times New Roman" w:hAnsi="Times New Roman"/>
          <w:b/>
          <w:bCs/>
          <w:sz w:val="24"/>
          <w:szCs w:val="20"/>
          <w:vertAlign w:val="subscript"/>
        </w:rPr>
        <w:t xml:space="preserve"> </w:t>
      </w:r>
      <w:r w:rsidRPr="0001443D">
        <w:rPr>
          <w:rStyle w:val="Domylnaczcionkaakapitu7"/>
          <w:rFonts w:ascii="Times New Roman" w:hAnsi="Times New Roman"/>
          <w:b/>
          <w:bCs/>
          <w:sz w:val="24"/>
          <w:szCs w:val="20"/>
        </w:rPr>
        <w:t>–</w:t>
      </w:r>
      <w:r w:rsidRPr="0001443D">
        <w:rPr>
          <w:rFonts w:ascii="Times New Roman" w:hAnsi="Times New Roman"/>
          <w:b/>
          <w:bCs/>
          <w:sz w:val="24"/>
          <w:szCs w:val="20"/>
        </w:rPr>
        <w:t xml:space="preserve"> wskaźnik kryterium </w:t>
      </w:r>
      <w:r w:rsidRPr="0001443D">
        <w:rPr>
          <w:rFonts w:ascii="Times New Roman" w:hAnsi="Times New Roman"/>
          <w:b/>
          <w:sz w:val="24"/>
          <w:szCs w:val="20"/>
        </w:rPr>
        <w:t>termin dostawy w punktach</w:t>
      </w:r>
      <w:r w:rsidRPr="0001443D">
        <w:rPr>
          <w:rFonts w:ascii="Times New Roman" w:hAnsi="Times New Roman"/>
          <w:b/>
          <w:bCs/>
          <w:sz w:val="24"/>
          <w:szCs w:val="20"/>
        </w:rPr>
        <w:t>;</w:t>
      </w:r>
    </w:p>
    <w:p w:rsidR="0001443D" w:rsidRDefault="0001443D" w:rsidP="0001443D">
      <w:pPr>
        <w:pStyle w:val="Akapitzlist"/>
        <w:spacing w:after="0"/>
        <w:ind w:left="1287"/>
        <w:jc w:val="both"/>
        <w:rPr>
          <w:rFonts w:ascii="Times New Roman" w:hAnsi="Times New Roman"/>
          <w:b/>
          <w:bCs/>
          <w:sz w:val="24"/>
          <w:szCs w:val="20"/>
        </w:rPr>
      </w:pPr>
      <w:r w:rsidRPr="0001443D">
        <w:rPr>
          <w:rFonts w:ascii="Times New Roman" w:hAnsi="Times New Roman"/>
          <w:b/>
          <w:bCs/>
          <w:sz w:val="24"/>
          <w:szCs w:val="20"/>
        </w:rPr>
        <w:t xml:space="preserve">G – wskaźnik kryterium </w:t>
      </w:r>
      <w:r w:rsidR="00BD53D0">
        <w:rPr>
          <w:rFonts w:ascii="Times New Roman" w:hAnsi="Times New Roman"/>
          <w:b/>
          <w:bCs/>
          <w:sz w:val="24"/>
          <w:szCs w:val="20"/>
          <w:lang w:val="pl-PL"/>
        </w:rPr>
        <w:t>okres przydatności do spożycia</w:t>
      </w:r>
      <w:r w:rsidRPr="0001443D">
        <w:rPr>
          <w:rFonts w:ascii="Times New Roman" w:hAnsi="Times New Roman"/>
          <w:b/>
          <w:bCs/>
          <w:sz w:val="24"/>
          <w:szCs w:val="20"/>
        </w:rPr>
        <w:t xml:space="preserve"> w punktach.</w:t>
      </w:r>
    </w:p>
    <w:p w:rsidR="00C95B5C" w:rsidRPr="00C95B5C" w:rsidRDefault="00C95B5C" w:rsidP="00C95B5C">
      <w:pPr>
        <w:jc w:val="both"/>
        <w:rPr>
          <w:b/>
          <w:bCs/>
          <w:sz w:val="24"/>
          <w:szCs w:val="20"/>
        </w:rPr>
      </w:pPr>
    </w:p>
    <w:p w:rsidR="00961E53" w:rsidRPr="00D377F2" w:rsidRDefault="00620525" w:rsidP="009E4765">
      <w:pPr>
        <w:numPr>
          <w:ilvl w:val="0"/>
          <w:numId w:val="20"/>
        </w:numPr>
        <w:ind w:left="709" w:hanging="283"/>
        <w:jc w:val="both"/>
        <w:rPr>
          <w:rFonts w:cs="Times New Roman"/>
          <w:sz w:val="24"/>
        </w:rPr>
      </w:pPr>
      <w:r w:rsidRPr="00D377F2">
        <w:rPr>
          <w:rFonts w:cs="Times New Roman"/>
          <w:sz w:val="24"/>
        </w:rPr>
        <w:t xml:space="preserve">Zamawiający będzie zaokrąglał punkty do dwóch </w:t>
      </w:r>
      <w:r w:rsidR="00961E53" w:rsidRPr="00D377F2">
        <w:rPr>
          <w:rFonts w:cs="Times New Roman"/>
          <w:sz w:val="24"/>
        </w:rPr>
        <w:t>miejsc po przecinku w każdym wskaźniku. Zasada zaokrąglenia dotyczy trzeciego miejsca po przecinku  – poniżej 5 końcówkę pominie, powyżej i równe 5 zaokrągli w górę.</w:t>
      </w:r>
    </w:p>
    <w:p w:rsidR="00D261D8" w:rsidRPr="00D377F2" w:rsidRDefault="00D261D8" w:rsidP="009E4765">
      <w:pPr>
        <w:numPr>
          <w:ilvl w:val="0"/>
          <w:numId w:val="20"/>
        </w:numPr>
        <w:ind w:left="709" w:hanging="283"/>
        <w:jc w:val="both"/>
        <w:rPr>
          <w:rFonts w:cs="Times New Roman"/>
          <w:color w:val="auto"/>
          <w:sz w:val="24"/>
        </w:rPr>
      </w:pPr>
      <w:r w:rsidRPr="00D377F2">
        <w:rPr>
          <w:rFonts w:cs="Times New Roman"/>
          <w:color w:val="auto"/>
          <w:sz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D261D8" w:rsidRPr="00D377F2" w:rsidRDefault="00D261D8" w:rsidP="009E4765">
      <w:pPr>
        <w:numPr>
          <w:ilvl w:val="0"/>
          <w:numId w:val="20"/>
        </w:numPr>
        <w:ind w:left="709" w:hanging="283"/>
        <w:jc w:val="both"/>
        <w:rPr>
          <w:rFonts w:cs="Times New Roman"/>
          <w:color w:val="auto"/>
          <w:sz w:val="24"/>
        </w:rPr>
      </w:pPr>
      <w:r w:rsidRPr="00D377F2">
        <w:rPr>
          <w:rFonts w:cs="Times New Roman"/>
          <w:color w:val="auto"/>
          <w:sz w:val="24"/>
        </w:rPr>
        <w:t>Jeżeli oferty otrzymały taką samą ocenę w kryterium o najwyższej wadze, Zamawiający wybiera ofertę z najniższą ceną lub najniższym kosztem.</w:t>
      </w:r>
    </w:p>
    <w:p w:rsidR="00D261D8" w:rsidRPr="00D377F2" w:rsidRDefault="00D261D8" w:rsidP="009E4765">
      <w:pPr>
        <w:numPr>
          <w:ilvl w:val="0"/>
          <w:numId w:val="20"/>
        </w:numPr>
        <w:ind w:left="709" w:hanging="283"/>
        <w:jc w:val="both"/>
        <w:rPr>
          <w:rFonts w:cs="Times New Roman"/>
          <w:color w:val="auto"/>
          <w:sz w:val="24"/>
        </w:rPr>
      </w:pPr>
      <w:r w:rsidRPr="00D377F2">
        <w:rPr>
          <w:rFonts w:cs="Times New Roman"/>
          <w:color w:val="auto"/>
          <w:sz w:val="24"/>
        </w:rPr>
        <w:t>Jeżeli nie można dokonać wyboru oferty w sposób, o którym mowa w pkt.</w:t>
      </w:r>
      <w:r w:rsidR="00BD53D0">
        <w:rPr>
          <w:rFonts w:cs="Times New Roman"/>
          <w:color w:val="auto"/>
          <w:sz w:val="24"/>
        </w:rPr>
        <w:t xml:space="preserve"> 7</w:t>
      </w:r>
      <w:r w:rsidRPr="00D377F2">
        <w:rPr>
          <w:rFonts w:cs="Times New Roman"/>
          <w:color w:val="auto"/>
          <w:sz w:val="24"/>
        </w:rPr>
        <w:t>, Zamawiający wzywa wykonawców, którzy złożyli te oferty, do złożenia w terminie określonym przez Zamawiającego ofert dodatkowych zawierających nową cenę lub koszt.</w:t>
      </w:r>
    </w:p>
    <w:p w:rsidR="00D261D8" w:rsidRPr="00D377F2" w:rsidRDefault="00D261D8" w:rsidP="009E4765">
      <w:pPr>
        <w:numPr>
          <w:ilvl w:val="0"/>
          <w:numId w:val="20"/>
        </w:numPr>
        <w:ind w:left="709" w:hanging="283"/>
        <w:jc w:val="both"/>
        <w:rPr>
          <w:rFonts w:cs="Times New Roman"/>
          <w:color w:val="auto"/>
          <w:sz w:val="24"/>
        </w:rPr>
      </w:pPr>
      <w:r w:rsidRPr="00D377F2">
        <w:rPr>
          <w:rFonts w:cs="Times New Roman"/>
          <w:color w:val="auto"/>
          <w:sz w:val="24"/>
        </w:rPr>
        <w:t>Wykonawcy, składając oferty dodatkowe, nie mogą oferować cen lub kosztów wyższych niż zaoferowane w uprzednio złożonych przez nich ofertach.</w:t>
      </w:r>
    </w:p>
    <w:p w:rsidR="00961E53" w:rsidRPr="00D377F2" w:rsidRDefault="00961E53" w:rsidP="00961E53">
      <w:pPr>
        <w:ind w:left="709"/>
        <w:jc w:val="both"/>
        <w:rPr>
          <w:rFonts w:cs="Times New Roman"/>
          <w:sz w:val="24"/>
        </w:rPr>
      </w:pPr>
    </w:p>
    <w:p w:rsidR="00FC5E4A" w:rsidRPr="00D377F2" w:rsidRDefault="006F5702" w:rsidP="009E4765">
      <w:pPr>
        <w:numPr>
          <w:ilvl w:val="0"/>
          <w:numId w:val="7"/>
        </w:numPr>
        <w:ind w:left="426" w:hanging="568"/>
        <w:rPr>
          <w:rFonts w:cs="Times New Roman"/>
          <w:b/>
          <w:sz w:val="24"/>
        </w:rPr>
      </w:pPr>
      <w:r w:rsidRPr="00D377F2">
        <w:rPr>
          <w:rFonts w:cs="Times New Roman"/>
          <w:b/>
          <w:sz w:val="24"/>
        </w:rPr>
        <w:t>Informacje dotyczące zabezpieczenia należytego wykonania umowy</w:t>
      </w:r>
    </w:p>
    <w:p w:rsidR="000814D9" w:rsidRPr="00D377F2" w:rsidRDefault="006F5702" w:rsidP="00D81EEC">
      <w:pPr>
        <w:ind w:left="709"/>
        <w:jc w:val="both"/>
        <w:rPr>
          <w:rFonts w:cs="Times New Roman"/>
          <w:color w:val="auto"/>
          <w:sz w:val="24"/>
        </w:rPr>
      </w:pPr>
      <w:r w:rsidRPr="00D377F2">
        <w:rPr>
          <w:rFonts w:cs="Times New Roman"/>
          <w:sz w:val="24"/>
        </w:rPr>
        <w:t xml:space="preserve">Zamawiający </w:t>
      </w:r>
      <w:r w:rsidR="00D81EEC">
        <w:rPr>
          <w:rFonts w:cs="Times New Roman"/>
          <w:sz w:val="24"/>
        </w:rPr>
        <w:t>nie będzie żądał wniesienia zabezpieczenia należytego wykonania umowy.</w:t>
      </w:r>
    </w:p>
    <w:p w:rsidR="006F5702" w:rsidRPr="00D377F2" w:rsidRDefault="006F5702" w:rsidP="006F5702">
      <w:pPr>
        <w:ind w:left="709"/>
        <w:jc w:val="both"/>
        <w:rPr>
          <w:rFonts w:cs="Times New Roman"/>
          <w:color w:val="FF0000"/>
          <w:sz w:val="24"/>
        </w:rPr>
      </w:pPr>
    </w:p>
    <w:p w:rsidR="006F5702" w:rsidRPr="00D377F2" w:rsidRDefault="006F5702" w:rsidP="009E4765">
      <w:pPr>
        <w:keepNext/>
        <w:numPr>
          <w:ilvl w:val="0"/>
          <w:numId w:val="7"/>
        </w:numPr>
        <w:ind w:left="567" w:hanging="709"/>
        <w:jc w:val="both"/>
        <w:textAlignment w:val="auto"/>
        <w:rPr>
          <w:rFonts w:cs="Times New Roman"/>
          <w:sz w:val="24"/>
        </w:rPr>
      </w:pPr>
      <w:r w:rsidRPr="00D377F2">
        <w:rPr>
          <w:rFonts w:cs="Times New Roman"/>
          <w:b/>
          <w:sz w:val="24"/>
        </w:rPr>
        <w:lastRenderedPageBreak/>
        <w:t>Informacje o formalnościach, jakie muszą zostać dopełnione po wyborze oferty w celu zawarcia umowy w sprawie zamówienia publicznego</w:t>
      </w:r>
    </w:p>
    <w:p w:rsidR="006F5702" w:rsidRPr="00D377F2" w:rsidRDefault="006F5702" w:rsidP="009E4765">
      <w:pPr>
        <w:keepNext/>
        <w:numPr>
          <w:ilvl w:val="0"/>
          <w:numId w:val="21"/>
        </w:numPr>
        <w:ind w:left="709" w:hanging="283"/>
        <w:jc w:val="both"/>
        <w:textAlignment w:val="auto"/>
        <w:rPr>
          <w:rFonts w:cs="Times New Roman"/>
          <w:sz w:val="24"/>
        </w:rPr>
      </w:pPr>
      <w:r w:rsidRPr="00D377F2">
        <w:rPr>
          <w:rFonts w:cs="Times New Roman"/>
          <w:sz w:val="24"/>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D377F2" w:rsidRDefault="006F5702" w:rsidP="009E4765">
      <w:pPr>
        <w:numPr>
          <w:ilvl w:val="0"/>
          <w:numId w:val="21"/>
        </w:numPr>
        <w:ind w:left="709" w:hanging="283"/>
        <w:jc w:val="both"/>
        <w:textAlignment w:val="auto"/>
        <w:rPr>
          <w:rFonts w:cs="Times New Roman"/>
          <w:sz w:val="24"/>
        </w:rPr>
      </w:pPr>
      <w:r w:rsidRPr="00D377F2">
        <w:rPr>
          <w:rFonts w:cs="Times New Roman"/>
          <w:sz w:val="24"/>
        </w:rPr>
        <w:t>Zamawiający powiadomi wybranego Wykonawcę o terminie podpisania umowy w sprawie zamówienia publicznego.</w:t>
      </w:r>
    </w:p>
    <w:p w:rsidR="006E396D" w:rsidRPr="00D377F2" w:rsidRDefault="006F5702" w:rsidP="009E4765">
      <w:pPr>
        <w:numPr>
          <w:ilvl w:val="0"/>
          <w:numId w:val="21"/>
        </w:numPr>
        <w:ind w:left="709" w:hanging="283"/>
        <w:jc w:val="both"/>
        <w:textAlignment w:val="auto"/>
        <w:rPr>
          <w:rFonts w:cs="Times New Roman"/>
          <w:sz w:val="24"/>
        </w:rPr>
      </w:pPr>
      <w:r w:rsidRPr="00D377F2">
        <w:rPr>
          <w:rFonts w:cs="Times New Roman"/>
          <w:sz w:val="24"/>
        </w:rPr>
        <w:t xml:space="preserve">W przypadku gdy Wykonawca, którego oferta została wybrana jako najkorzystniejsza, uchyla się od zawarcia umowy w sprawie zamówienia publicznego lub nie wnosi wymaganego zabezpieczenia należytego wykonania umowy, </w:t>
      </w:r>
      <w:r w:rsidR="006E396D" w:rsidRPr="00D377F2">
        <w:rPr>
          <w:rFonts w:cs="Times New Roman"/>
          <w:sz w:val="24"/>
        </w:rPr>
        <w:t>z</w:t>
      </w:r>
      <w:r w:rsidRPr="00D377F2">
        <w:rPr>
          <w:rFonts w:cs="Times New Roman"/>
          <w:sz w:val="24"/>
        </w:rPr>
        <w:t xml:space="preserve">amawiający może dokonać ponownego badania i oceny ofert spośród ofert pozostałych w postępowaniu </w:t>
      </w:r>
      <w:r w:rsidR="006E396D" w:rsidRPr="00D377F2">
        <w:rPr>
          <w:rFonts w:cs="Times New Roman"/>
          <w:sz w:val="24"/>
        </w:rPr>
        <w:t>W</w:t>
      </w:r>
      <w:r w:rsidRPr="00D377F2">
        <w:rPr>
          <w:rFonts w:cs="Times New Roman"/>
          <w:sz w:val="24"/>
        </w:rPr>
        <w:t>ykonawców oraz wybrać najkorzystniejszą ofertę albo unieważnić postępowanie.</w:t>
      </w:r>
    </w:p>
    <w:p w:rsidR="006E396D" w:rsidRPr="00D377F2" w:rsidRDefault="006F5702" w:rsidP="009E4765">
      <w:pPr>
        <w:numPr>
          <w:ilvl w:val="0"/>
          <w:numId w:val="21"/>
        </w:numPr>
        <w:ind w:left="709" w:hanging="283"/>
        <w:jc w:val="both"/>
        <w:textAlignment w:val="auto"/>
        <w:rPr>
          <w:rFonts w:cs="Times New Roman"/>
          <w:sz w:val="24"/>
        </w:rPr>
      </w:pPr>
      <w:r w:rsidRPr="00D377F2">
        <w:rPr>
          <w:rFonts w:cs="Times New Roman"/>
          <w:sz w:val="24"/>
        </w:rPr>
        <w:t xml:space="preserve">Przed podpisaniem umowy </w:t>
      </w:r>
      <w:r w:rsidR="006E396D" w:rsidRPr="00D377F2">
        <w:rPr>
          <w:rFonts w:cs="Times New Roman"/>
          <w:sz w:val="24"/>
        </w:rPr>
        <w:t>w</w:t>
      </w:r>
      <w:r w:rsidRPr="00D377F2">
        <w:rPr>
          <w:rFonts w:cs="Times New Roman"/>
          <w:sz w:val="24"/>
        </w:rPr>
        <w:t xml:space="preserve">ybrany </w:t>
      </w:r>
      <w:r w:rsidR="006E396D" w:rsidRPr="00D377F2">
        <w:rPr>
          <w:rFonts w:cs="Times New Roman"/>
          <w:sz w:val="24"/>
        </w:rPr>
        <w:t>W</w:t>
      </w:r>
      <w:r w:rsidRPr="00D377F2">
        <w:rPr>
          <w:rFonts w:cs="Times New Roman"/>
          <w:sz w:val="24"/>
        </w:rPr>
        <w:t xml:space="preserve">ykonawca przekaże </w:t>
      </w:r>
      <w:r w:rsidR="006E396D" w:rsidRPr="00D377F2">
        <w:rPr>
          <w:rFonts w:cs="Times New Roman"/>
          <w:sz w:val="24"/>
        </w:rPr>
        <w:t>Z</w:t>
      </w:r>
      <w:r w:rsidRPr="00D377F2">
        <w:rPr>
          <w:rFonts w:cs="Times New Roman"/>
          <w:sz w:val="24"/>
        </w:rPr>
        <w:t xml:space="preserve">amawiającemu informacje niezbędne do wpisania do treści umowy (np. imiona i nazwiska upoważnionych osób, które będą reprezentować </w:t>
      </w:r>
      <w:r w:rsidR="006E396D" w:rsidRPr="00D377F2">
        <w:rPr>
          <w:rFonts w:cs="Times New Roman"/>
          <w:sz w:val="24"/>
        </w:rPr>
        <w:t>W</w:t>
      </w:r>
      <w:r w:rsidRPr="00D377F2">
        <w:rPr>
          <w:rFonts w:cs="Times New Roman"/>
          <w:sz w:val="24"/>
        </w:rPr>
        <w:t>ykonawcę przy podpisaniu umowy).</w:t>
      </w:r>
    </w:p>
    <w:p w:rsidR="006E396D" w:rsidRPr="00D377F2" w:rsidRDefault="006E396D" w:rsidP="006E396D">
      <w:pPr>
        <w:ind w:left="709"/>
        <w:jc w:val="both"/>
        <w:textAlignment w:val="auto"/>
        <w:rPr>
          <w:rFonts w:cs="Times New Roman"/>
          <w:sz w:val="24"/>
        </w:rPr>
      </w:pPr>
    </w:p>
    <w:p w:rsidR="006E396D" w:rsidRPr="00D377F2" w:rsidRDefault="006E396D" w:rsidP="009E4765">
      <w:pPr>
        <w:numPr>
          <w:ilvl w:val="0"/>
          <w:numId w:val="7"/>
        </w:numPr>
        <w:ind w:left="426" w:hanging="568"/>
        <w:rPr>
          <w:rFonts w:cs="Times New Roman"/>
          <w:b/>
          <w:sz w:val="24"/>
        </w:rPr>
      </w:pPr>
      <w:r w:rsidRPr="00D377F2">
        <w:rPr>
          <w:rFonts w:cs="Times New Roman"/>
          <w:b/>
          <w:sz w:val="24"/>
        </w:rPr>
        <w:t>Pouczenie o środkach ochrony prawnej przysługujących Wykonawcy</w:t>
      </w:r>
    </w:p>
    <w:p w:rsidR="006E396D" w:rsidRPr="00D377F2" w:rsidRDefault="006E396D" w:rsidP="006E396D">
      <w:pPr>
        <w:ind w:left="426"/>
        <w:jc w:val="both"/>
        <w:rPr>
          <w:rFonts w:cs="Times New Roman"/>
          <w:sz w:val="24"/>
        </w:rPr>
      </w:pPr>
      <w:r w:rsidRPr="00D377F2">
        <w:rPr>
          <w:rFonts w:cs="Times New Roman"/>
          <w:sz w:val="24"/>
        </w:rPr>
        <w:t xml:space="preserve">Wykonawcy oraz innemu podmiotowi, jeżeli ma lub miał interes w uzyskaniu zamówienia oraz poniósł lub może ponieść szkodę w wyniku naruszenia przez Zamawiającego przepisów </w:t>
      </w:r>
      <w:r w:rsidR="00B834AC" w:rsidRPr="00D377F2">
        <w:rPr>
          <w:rFonts w:cs="Times New Roman"/>
          <w:sz w:val="24"/>
        </w:rPr>
        <w:t>u</w:t>
      </w:r>
      <w:r w:rsidRPr="00D377F2">
        <w:rPr>
          <w:rFonts w:cs="Times New Roman"/>
          <w:sz w:val="24"/>
        </w:rPr>
        <w:t xml:space="preserve">stawy, przysługują środki ochrony prawnej określone w dziale IX </w:t>
      </w:r>
      <w:r w:rsidR="00B834AC" w:rsidRPr="00D377F2">
        <w:rPr>
          <w:rFonts w:cs="Times New Roman"/>
          <w:sz w:val="24"/>
        </w:rPr>
        <w:t>u</w:t>
      </w:r>
      <w:r w:rsidRPr="00D377F2">
        <w:rPr>
          <w:rFonts w:cs="Times New Roman"/>
          <w:sz w:val="24"/>
        </w:rPr>
        <w:t>stawy.</w:t>
      </w:r>
    </w:p>
    <w:p w:rsidR="006E396D" w:rsidRPr="00D377F2" w:rsidRDefault="006E396D" w:rsidP="0092378D">
      <w:pPr>
        <w:ind w:left="709" w:hanging="283"/>
        <w:jc w:val="both"/>
        <w:rPr>
          <w:rFonts w:cs="Times New Roman"/>
          <w:sz w:val="24"/>
        </w:rPr>
      </w:pPr>
    </w:p>
    <w:p w:rsidR="006E396D" w:rsidRPr="00D377F2" w:rsidRDefault="006E396D" w:rsidP="009E4765">
      <w:pPr>
        <w:numPr>
          <w:ilvl w:val="0"/>
          <w:numId w:val="7"/>
        </w:numPr>
        <w:ind w:left="426" w:hanging="568"/>
        <w:rPr>
          <w:rFonts w:cs="Times New Roman"/>
          <w:b/>
          <w:sz w:val="24"/>
        </w:rPr>
      </w:pPr>
      <w:r w:rsidRPr="00D377F2">
        <w:rPr>
          <w:rFonts w:cs="Times New Roman"/>
          <w:b/>
          <w:sz w:val="24"/>
        </w:rPr>
        <w:t>Klauzula informacyjna dotycząca przetwarzania danych osobowych</w:t>
      </w:r>
    </w:p>
    <w:p w:rsidR="006E396D" w:rsidRPr="00D377F2" w:rsidRDefault="006E396D" w:rsidP="0092378D">
      <w:pPr>
        <w:ind w:left="426"/>
        <w:jc w:val="both"/>
        <w:rPr>
          <w:rFonts w:eastAsia="Times New Roman" w:cs="Times New Roman"/>
          <w:sz w:val="24"/>
          <w:lang w:eastAsia="pl-PL"/>
        </w:rPr>
      </w:pPr>
      <w:r w:rsidRPr="00D377F2">
        <w:rPr>
          <w:rFonts w:eastAsia="Times New Roman" w:cs="Times New Roman"/>
          <w:sz w:val="24"/>
          <w:lang w:eastAsia="pl-PL"/>
        </w:rPr>
        <w:t xml:space="preserve">Zgodnie z art. 13 ust. 1 i 2 </w:t>
      </w:r>
      <w:r w:rsidRPr="00D377F2">
        <w:rPr>
          <w:rFonts w:cs="Times New Roman"/>
          <w:sz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w:t>
      </w:r>
      <w:r w:rsidR="00D90B3C">
        <w:rPr>
          <w:rFonts w:cs="Times New Roman"/>
          <w:sz w:val="24"/>
        </w:rPr>
        <w:t xml:space="preserve"> UE L 119 z 04.05.2016 r., str. </w:t>
      </w:r>
      <w:r w:rsidRPr="00D377F2">
        <w:rPr>
          <w:rFonts w:cs="Times New Roman"/>
          <w:sz w:val="24"/>
        </w:rPr>
        <w:t xml:space="preserve">1), zwanym </w:t>
      </w:r>
      <w:r w:rsidRPr="00D377F2">
        <w:rPr>
          <w:rFonts w:eastAsia="Times New Roman" w:cs="Times New Roman"/>
          <w:sz w:val="24"/>
          <w:lang w:eastAsia="pl-PL"/>
        </w:rPr>
        <w:t xml:space="preserve">dalej „RODO”, Zamawiający informuje, że: </w:t>
      </w:r>
    </w:p>
    <w:p w:rsidR="006E396D" w:rsidRPr="00D377F2" w:rsidRDefault="006E396D" w:rsidP="009E4765">
      <w:pPr>
        <w:numPr>
          <w:ilvl w:val="1"/>
          <w:numId w:val="5"/>
        </w:numPr>
        <w:tabs>
          <w:tab w:val="num" w:pos="709"/>
        </w:tabs>
        <w:ind w:left="709" w:hanging="283"/>
        <w:jc w:val="both"/>
        <w:rPr>
          <w:rFonts w:eastAsia="Times New Roman" w:cs="Times New Roman"/>
          <w:sz w:val="24"/>
          <w:lang w:eastAsia="pl-PL"/>
        </w:rPr>
      </w:pPr>
      <w:r w:rsidRPr="00D377F2">
        <w:rPr>
          <w:rFonts w:eastAsia="Times New Roman" w:cs="Times New Roman"/>
          <w:sz w:val="24"/>
          <w:lang w:eastAsia="pl-PL"/>
        </w:rPr>
        <w:t>administratorem Pani/Pana danych osobowych jest Komendant Stołeczny Policji;</w:t>
      </w:r>
    </w:p>
    <w:p w:rsidR="00D90B3C" w:rsidRPr="00D90B3C" w:rsidRDefault="006E396D" w:rsidP="009E4765">
      <w:pPr>
        <w:numPr>
          <w:ilvl w:val="1"/>
          <w:numId w:val="5"/>
        </w:numPr>
        <w:tabs>
          <w:tab w:val="num" w:pos="709"/>
        </w:tabs>
        <w:ind w:left="709" w:hanging="283"/>
        <w:jc w:val="both"/>
        <w:rPr>
          <w:rFonts w:eastAsia="SimSun" w:cs="Times New Roman"/>
          <w:kern w:val="0"/>
          <w:sz w:val="24"/>
          <w:lang w:bidi="ar-SA"/>
        </w:rPr>
      </w:pPr>
      <w:r w:rsidRPr="00D377F2">
        <w:rPr>
          <w:rFonts w:eastAsia="Times New Roman" w:cs="Times New Roman"/>
          <w:sz w:val="24"/>
          <w:lang w:eastAsia="pl-PL"/>
        </w:rPr>
        <w:t>nadzór nad prawidłowym przetwarzaniem danych osobowych sprawuje inspektor ochrony</w:t>
      </w:r>
      <w:r w:rsidR="0092378D" w:rsidRPr="00D377F2">
        <w:rPr>
          <w:rFonts w:eastAsia="Times New Roman" w:cs="Times New Roman"/>
          <w:sz w:val="24"/>
          <w:lang w:eastAsia="pl-PL"/>
        </w:rPr>
        <w:t xml:space="preserve">  </w:t>
      </w:r>
      <w:r w:rsidR="00D90B3C">
        <w:rPr>
          <w:rFonts w:eastAsia="SimSun" w:cs="Times New Roman"/>
          <w:kern w:val="0"/>
          <w:sz w:val="24"/>
          <w:lang w:bidi="ar-SA"/>
        </w:rPr>
        <w:t xml:space="preserve"> </w:t>
      </w:r>
      <w:r w:rsidR="00D90B3C" w:rsidRPr="00D90B3C">
        <w:rPr>
          <w:rFonts w:eastAsia="Times New Roman" w:cs="Times New Roman"/>
          <w:sz w:val="24"/>
          <w:lang w:eastAsia="pl-PL"/>
        </w:rPr>
        <w:t>danych osobowych:</w:t>
      </w:r>
    </w:p>
    <w:p w:rsidR="00D90B3C" w:rsidRPr="00D377F2" w:rsidRDefault="00D90B3C" w:rsidP="00D90B3C">
      <w:pPr>
        <w:ind w:firstLine="709"/>
        <w:jc w:val="both"/>
        <w:rPr>
          <w:rFonts w:eastAsia="Times New Roman" w:cs="Times New Roman"/>
          <w:sz w:val="24"/>
          <w:lang w:eastAsia="pl-PL"/>
        </w:rPr>
      </w:pPr>
      <w:r w:rsidRPr="00D377F2">
        <w:rPr>
          <w:rFonts w:eastAsia="Times New Roman" w:cs="Times New Roman"/>
          <w:sz w:val="24"/>
          <w:lang w:eastAsia="pl-PL"/>
        </w:rPr>
        <w:t>adres: ul. Nowolipie 2, 00-150 Warszawa;</w:t>
      </w:r>
    </w:p>
    <w:p w:rsidR="00D90B3C" w:rsidRPr="00D90B3C" w:rsidRDefault="00D90B3C" w:rsidP="00D90B3C">
      <w:pPr>
        <w:ind w:firstLine="709"/>
        <w:jc w:val="both"/>
        <w:rPr>
          <w:rFonts w:eastAsia="Times New Roman" w:cs="Times New Roman"/>
          <w:sz w:val="24"/>
          <w:lang w:val="de-DE" w:eastAsia="pl-PL"/>
        </w:rPr>
      </w:pPr>
      <w:proofErr w:type="spellStart"/>
      <w:r w:rsidRPr="00D377F2">
        <w:rPr>
          <w:rFonts w:eastAsia="Times New Roman" w:cs="Times New Roman"/>
          <w:sz w:val="24"/>
          <w:lang w:val="de-DE" w:eastAsia="pl-PL"/>
        </w:rPr>
        <w:t>adres</w:t>
      </w:r>
      <w:proofErr w:type="spellEnd"/>
      <w:r w:rsidRPr="00D377F2">
        <w:rPr>
          <w:rFonts w:eastAsia="Times New Roman" w:cs="Times New Roman"/>
          <w:sz w:val="24"/>
          <w:lang w:val="de-DE" w:eastAsia="pl-PL"/>
        </w:rPr>
        <w:t xml:space="preserve"> </w:t>
      </w:r>
      <w:proofErr w:type="spellStart"/>
      <w:r w:rsidRPr="00D377F2">
        <w:rPr>
          <w:rFonts w:eastAsia="Times New Roman" w:cs="Times New Roman"/>
          <w:sz w:val="24"/>
          <w:lang w:val="de-DE" w:eastAsia="pl-PL"/>
        </w:rPr>
        <w:t>e-mail</w:t>
      </w:r>
      <w:proofErr w:type="spellEnd"/>
      <w:r w:rsidRPr="00D377F2">
        <w:rPr>
          <w:rFonts w:eastAsia="Times New Roman" w:cs="Times New Roman"/>
          <w:sz w:val="24"/>
          <w:lang w:val="de-DE" w:eastAsia="pl-PL"/>
        </w:rPr>
        <w:t xml:space="preserve">: </w:t>
      </w:r>
      <w:hyperlink r:id="rId14" w:history="1">
        <w:r w:rsidRPr="00D377F2">
          <w:rPr>
            <w:rStyle w:val="Hipercze"/>
            <w:rFonts w:eastAsia="Times New Roman" w:cs="Times New Roman"/>
            <w:sz w:val="24"/>
            <w:lang w:val="de-DE" w:eastAsia="pl-PL"/>
          </w:rPr>
          <w:t>iod@ksp.policja.gov.pl</w:t>
        </w:r>
      </w:hyperlink>
      <w:r w:rsidRPr="00D377F2">
        <w:rPr>
          <w:rFonts w:eastAsia="Times New Roman" w:cs="Times New Roman"/>
          <w:sz w:val="24"/>
          <w:lang w:val="de-DE" w:eastAsia="pl-PL"/>
        </w:rPr>
        <w:t xml:space="preserve"> </w:t>
      </w:r>
    </w:p>
    <w:p w:rsidR="0092378D" w:rsidRPr="00D377F2" w:rsidRDefault="006E396D" w:rsidP="009E4765">
      <w:pPr>
        <w:numPr>
          <w:ilvl w:val="1"/>
          <w:numId w:val="5"/>
        </w:numPr>
        <w:tabs>
          <w:tab w:val="num" w:pos="709"/>
        </w:tabs>
        <w:ind w:left="709" w:hanging="283"/>
        <w:jc w:val="both"/>
        <w:rPr>
          <w:rFonts w:eastAsia="SimSun" w:cs="Times New Roman"/>
          <w:kern w:val="0"/>
          <w:sz w:val="24"/>
          <w:lang w:bidi="ar-SA"/>
        </w:rPr>
      </w:pPr>
      <w:r w:rsidRPr="00D377F2">
        <w:rPr>
          <w:rFonts w:eastAsia="Times New Roman" w:cs="Times New Roman"/>
          <w:sz w:val="24"/>
          <w:lang w:eastAsia="pl-PL"/>
        </w:rPr>
        <w:t>Pani/Pana dane osobowe przetwarzane będą na podstawie art. 6 ust. 1 lit. c</w:t>
      </w:r>
      <w:r w:rsidRPr="00D377F2">
        <w:rPr>
          <w:rFonts w:eastAsia="Times New Roman" w:cs="Times New Roman"/>
          <w:i/>
          <w:sz w:val="24"/>
          <w:lang w:eastAsia="pl-PL"/>
        </w:rPr>
        <w:t xml:space="preserve"> </w:t>
      </w:r>
      <w:r w:rsidRPr="00D377F2">
        <w:rPr>
          <w:rFonts w:eastAsia="Times New Roman" w:cs="Times New Roman"/>
          <w:sz w:val="24"/>
          <w:lang w:eastAsia="pl-PL"/>
        </w:rPr>
        <w:t xml:space="preserve">RODO </w:t>
      </w:r>
      <w:r w:rsidRPr="00D377F2">
        <w:rPr>
          <w:rFonts w:eastAsia="Times New Roman" w:cs="Times New Roman"/>
          <w:sz w:val="24"/>
          <w:lang w:eastAsia="pl-PL"/>
        </w:rPr>
        <w:br/>
        <w:t xml:space="preserve">w celu </w:t>
      </w:r>
      <w:r w:rsidRPr="00D377F2">
        <w:rPr>
          <w:rFonts w:cs="Times New Roman"/>
          <w:sz w:val="24"/>
        </w:rPr>
        <w:t xml:space="preserve">związanym z postępowaniem o udzielenie zamówienia publicznego prowadzonego w trybie </w:t>
      </w:r>
      <w:r w:rsidR="007D7178" w:rsidRPr="00D377F2">
        <w:rPr>
          <w:rFonts w:cs="Times New Roman"/>
          <w:sz w:val="24"/>
        </w:rPr>
        <w:t>p</w:t>
      </w:r>
      <w:r w:rsidR="0028476C" w:rsidRPr="00D377F2">
        <w:rPr>
          <w:rFonts w:cs="Times New Roman"/>
          <w:sz w:val="24"/>
        </w:rPr>
        <w:t>rzetargu nieograniczonego</w:t>
      </w:r>
      <w:r w:rsidRPr="00D377F2">
        <w:rPr>
          <w:rFonts w:cs="Times New Roman"/>
          <w:sz w:val="24"/>
        </w:rPr>
        <w:t xml:space="preserve"> na</w:t>
      </w:r>
      <w:r w:rsidRPr="00D377F2">
        <w:rPr>
          <w:rFonts w:eastAsia="SimSun" w:cs="Times New Roman"/>
          <w:b/>
          <w:color w:val="auto"/>
          <w:kern w:val="0"/>
          <w:sz w:val="24"/>
          <w:lang w:bidi="ar-SA"/>
        </w:rPr>
        <w:t xml:space="preserve"> </w:t>
      </w:r>
      <w:r w:rsidR="00D90B3C">
        <w:rPr>
          <w:rFonts w:eastAsia="SimSun" w:cs="Times New Roman"/>
          <w:b/>
          <w:color w:val="auto"/>
          <w:kern w:val="0"/>
          <w:sz w:val="24"/>
          <w:lang w:bidi="ar-SA"/>
        </w:rPr>
        <w:t>dostawy wody mineralnej, nr ref.: WZP</w:t>
      </w:r>
      <w:r w:rsidR="00D90B3C">
        <w:rPr>
          <w:rFonts w:eastAsia="SimSun" w:cs="Times New Roman"/>
          <w:b/>
          <w:color w:val="auto"/>
          <w:kern w:val="0"/>
          <w:sz w:val="24"/>
          <w:lang w:bidi="ar-SA"/>
        </w:rPr>
        <w:noBreakHyphen/>
        <w:t>169/23/10/Z</w:t>
      </w:r>
      <w:r w:rsidR="006D7DC8" w:rsidRPr="00D377F2">
        <w:rPr>
          <w:rFonts w:eastAsia="SimSun" w:cs="Times New Roman"/>
          <w:b/>
          <w:color w:val="auto"/>
          <w:kern w:val="0"/>
          <w:sz w:val="24"/>
          <w:lang w:bidi="ar-SA"/>
        </w:rPr>
        <w:t>;</w:t>
      </w:r>
    </w:p>
    <w:p w:rsidR="006E396D" w:rsidRPr="00D90B3C" w:rsidRDefault="006E396D" w:rsidP="009E4765">
      <w:pPr>
        <w:numPr>
          <w:ilvl w:val="1"/>
          <w:numId w:val="5"/>
        </w:numPr>
        <w:tabs>
          <w:tab w:val="num" w:pos="709"/>
        </w:tabs>
        <w:ind w:left="709" w:hanging="283"/>
        <w:jc w:val="both"/>
        <w:rPr>
          <w:rFonts w:eastAsia="Times New Roman" w:cs="Times New Roman"/>
          <w:sz w:val="24"/>
          <w:lang w:eastAsia="pl-PL"/>
        </w:rPr>
      </w:pPr>
      <w:r w:rsidRPr="00D377F2">
        <w:rPr>
          <w:rFonts w:eastAsia="Times New Roman" w:cs="Times New Roman"/>
          <w:sz w:val="24"/>
          <w:lang w:eastAsia="pl-PL"/>
        </w:rPr>
        <w:t xml:space="preserve">odbiorcami Pani/Pana danych osobowych będą osoby lub podmioty, którym udostępniona zostanie dokumentacja postępowania w oparciu o art. </w:t>
      </w:r>
      <w:r w:rsidR="007D7178" w:rsidRPr="00D377F2">
        <w:rPr>
          <w:rFonts w:eastAsia="Times New Roman" w:cs="Times New Roman"/>
          <w:sz w:val="24"/>
          <w:lang w:eastAsia="pl-PL"/>
        </w:rPr>
        <w:t>1</w:t>
      </w:r>
      <w:r w:rsidRPr="00D377F2">
        <w:rPr>
          <w:rFonts w:eastAsia="Times New Roman" w:cs="Times New Roman"/>
          <w:sz w:val="24"/>
          <w:lang w:eastAsia="pl-PL"/>
        </w:rPr>
        <w:t xml:space="preserve">8 oraz art. </w:t>
      </w:r>
      <w:r w:rsidR="007D7178" w:rsidRPr="00D377F2">
        <w:rPr>
          <w:rFonts w:eastAsia="Times New Roman" w:cs="Times New Roman"/>
          <w:sz w:val="24"/>
          <w:lang w:eastAsia="pl-PL"/>
        </w:rPr>
        <w:t>74</w:t>
      </w:r>
      <w:r w:rsidRPr="00D377F2">
        <w:rPr>
          <w:rFonts w:eastAsia="Times New Roman" w:cs="Times New Roman"/>
          <w:sz w:val="24"/>
          <w:lang w:eastAsia="pl-PL"/>
        </w:rPr>
        <w:t xml:space="preserve"> ust. </w:t>
      </w:r>
      <w:r w:rsidR="007D7178" w:rsidRPr="00D377F2">
        <w:rPr>
          <w:rFonts w:eastAsia="Times New Roman" w:cs="Times New Roman"/>
          <w:sz w:val="24"/>
          <w:lang w:eastAsia="pl-PL"/>
        </w:rPr>
        <w:t>1</w:t>
      </w:r>
      <w:r w:rsidR="0075571B" w:rsidRPr="00D377F2">
        <w:rPr>
          <w:rFonts w:eastAsia="Times New Roman" w:cs="Times New Roman"/>
          <w:sz w:val="24"/>
          <w:lang w:eastAsia="pl-PL"/>
        </w:rPr>
        <w:t xml:space="preserve"> u</w:t>
      </w:r>
      <w:r w:rsidRPr="00D377F2">
        <w:rPr>
          <w:rFonts w:eastAsia="Times New Roman" w:cs="Times New Roman"/>
          <w:sz w:val="24"/>
          <w:lang w:eastAsia="pl-PL"/>
        </w:rPr>
        <w:t>stawy;</w:t>
      </w:r>
    </w:p>
    <w:p w:rsidR="006E396D" w:rsidRPr="00D90B3C" w:rsidRDefault="006E396D" w:rsidP="009E4765">
      <w:pPr>
        <w:numPr>
          <w:ilvl w:val="1"/>
          <w:numId w:val="5"/>
        </w:numPr>
        <w:tabs>
          <w:tab w:val="num" w:pos="709"/>
        </w:tabs>
        <w:ind w:left="709" w:hanging="283"/>
        <w:jc w:val="both"/>
        <w:rPr>
          <w:rFonts w:eastAsia="Times New Roman" w:cs="Times New Roman"/>
          <w:sz w:val="24"/>
          <w:lang w:eastAsia="pl-PL"/>
        </w:rPr>
      </w:pPr>
      <w:r w:rsidRPr="00D377F2">
        <w:rPr>
          <w:rFonts w:eastAsia="Times New Roman" w:cs="Times New Roman"/>
          <w:sz w:val="24"/>
          <w:lang w:eastAsia="pl-PL"/>
        </w:rPr>
        <w:t xml:space="preserve">Pani/Pana dane osobowe będą przechowywane, zgodnie z art. </w:t>
      </w:r>
      <w:r w:rsidR="007D7178" w:rsidRPr="00D377F2">
        <w:rPr>
          <w:rFonts w:eastAsia="Times New Roman" w:cs="Times New Roman"/>
          <w:sz w:val="24"/>
          <w:lang w:eastAsia="pl-PL"/>
        </w:rPr>
        <w:t xml:space="preserve">78 </w:t>
      </w:r>
      <w:r w:rsidR="0075571B" w:rsidRPr="00D377F2">
        <w:rPr>
          <w:rFonts w:eastAsia="Times New Roman" w:cs="Times New Roman"/>
          <w:sz w:val="24"/>
          <w:lang w:eastAsia="pl-PL"/>
        </w:rPr>
        <w:t>u</w:t>
      </w:r>
      <w:r w:rsidRPr="00D377F2">
        <w:rPr>
          <w:rFonts w:eastAsia="Times New Roman" w:cs="Times New Roman"/>
          <w:sz w:val="24"/>
          <w:lang w:eastAsia="pl-PL"/>
        </w:rPr>
        <w:t>stawy, przez okres 4 lat od dnia zakończenia postępowania o udzielenie zamówienia, a jeżeli czas trwania umowy przekracza 4 lata, okres przechowywania obejmuje cały czas trwania umowy;</w:t>
      </w:r>
    </w:p>
    <w:p w:rsidR="006E396D" w:rsidRPr="00D90B3C" w:rsidRDefault="006E396D" w:rsidP="009E4765">
      <w:pPr>
        <w:numPr>
          <w:ilvl w:val="1"/>
          <w:numId w:val="5"/>
        </w:numPr>
        <w:tabs>
          <w:tab w:val="num" w:pos="709"/>
        </w:tabs>
        <w:ind w:left="709" w:hanging="283"/>
        <w:jc w:val="both"/>
        <w:rPr>
          <w:rFonts w:eastAsia="Times New Roman" w:cs="Times New Roman"/>
          <w:sz w:val="24"/>
          <w:lang w:eastAsia="pl-PL"/>
        </w:rPr>
      </w:pPr>
      <w:r w:rsidRPr="00D377F2">
        <w:rPr>
          <w:rFonts w:eastAsia="Times New Roman" w:cs="Times New Roman"/>
          <w:sz w:val="24"/>
          <w:lang w:eastAsia="pl-PL"/>
        </w:rPr>
        <w:t xml:space="preserve">obowiązek podania przez Panią/Pana danych osobowych bezpośrednio Pani/Pana dotyczących jest wymogiem ustawowym określonym w przepisach </w:t>
      </w:r>
      <w:r w:rsidR="0075571B" w:rsidRPr="00D377F2">
        <w:rPr>
          <w:rFonts w:eastAsia="Times New Roman" w:cs="Times New Roman"/>
          <w:sz w:val="24"/>
          <w:lang w:eastAsia="pl-PL"/>
        </w:rPr>
        <w:t>u</w:t>
      </w:r>
      <w:r w:rsidRPr="00D377F2">
        <w:rPr>
          <w:rFonts w:eastAsia="Times New Roman" w:cs="Times New Roman"/>
          <w:sz w:val="24"/>
          <w:lang w:eastAsia="pl-PL"/>
        </w:rPr>
        <w:t xml:space="preserve">stawy, związanym z udziałem w postępowaniu o udzielenie zamówienia publicznego; konsekwencje niepodania określonych danych wynikają z </w:t>
      </w:r>
      <w:r w:rsidR="0075571B" w:rsidRPr="00D377F2">
        <w:rPr>
          <w:rFonts w:eastAsia="Times New Roman" w:cs="Times New Roman"/>
          <w:sz w:val="24"/>
          <w:lang w:eastAsia="pl-PL"/>
        </w:rPr>
        <w:t>u</w:t>
      </w:r>
      <w:r w:rsidRPr="00D377F2">
        <w:rPr>
          <w:rFonts w:eastAsia="Times New Roman" w:cs="Times New Roman"/>
          <w:sz w:val="24"/>
          <w:lang w:eastAsia="pl-PL"/>
        </w:rPr>
        <w:t>stawy;</w:t>
      </w:r>
    </w:p>
    <w:p w:rsidR="006E396D" w:rsidRPr="00D90B3C" w:rsidRDefault="006E396D" w:rsidP="009E4765">
      <w:pPr>
        <w:numPr>
          <w:ilvl w:val="1"/>
          <w:numId w:val="5"/>
        </w:numPr>
        <w:tabs>
          <w:tab w:val="num" w:pos="709"/>
        </w:tabs>
        <w:ind w:left="709" w:hanging="283"/>
        <w:jc w:val="both"/>
        <w:rPr>
          <w:rFonts w:eastAsia="Times New Roman" w:cs="Times New Roman"/>
          <w:sz w:val="24"/>
          <w:lang w:eastAsia="pl-PL"/>
        </w:rPr>
      </w:pPr>
      <w:r w:rsidRPr="00D377F2">
        <w:rPr>
          <w:rFonts w:eastAsia="Times New Roman" w:cs="Times New Roman"/>
          <w:sz w:val="24"/>
          <w:lang w:eastAsia="pl-PL"/>
        </w:rPr>
        <w:t>w odniesieniu do Pani/Pana danych osobowych decyzje nie będą podejmowane w sposób zautomatyzowany, stosowanie do art. 22 RODO;</w:t>
      </w:r>
    </w:p>
    <w:p w:rsidR="00D90B3C" w:rsidRDefault="006E396D" w:rsidP="009E4765">
      <w:pPr>
        <w:numPr>
          <w:ilvl w:val="1"/>
          <w:numId w:val="5"/>
        </w:numPr>
        <w:tabs>
          <w:tab w:val="num" w:pos="709"/>
        </w:tabs>
        <w:ind w:left="709" w:hanging="283"/>
        <w:jc w:val="both"/>
        <w:rPr>
          <w:rFonts w:eastAsia="Times New Roman" w:cs="Times New Roman"/>
          <w:sz w:val="24"/>
          <w:lang w:eastAsia="pl-PL"/>
        </w:rPr>
      </w:pPr>
      <w:r w:rsidRPr="00D377F2">
        <w:rPr>
          <w:rFonts w:eastAsia="Times New Roman" w:cs="Times New Roman"/>
          <w:sz w:val="24"/>
          <w:lang w:eastAsia="pl-PL"/>
        </w:rPr>
        <w:t>posiada Pani/Pan:</w:t>
      </w:r>
    </w:p>
    <w:p w:rsidR="00D90B3C" w:rsidRPr="00D90B3C" w:rsidRDefault="00D90B3C" w:rsidP="00D90B3C">
      <w:pPr>
        <w:ind w:left="993" w:hanging="284"/>
        <w:jc w:val="both"/>
        <w:rPr>
          <w:rFonts w:eastAsia="Times New Roman" w:cs="Times New Roman"/>
          <w:sz w:val="24"/>
          <w:lang w:eastAsia="pl-PL"/>
        </w:rPr>
      </w:pPr>
      <w:r w:rsidRPr="00D90B3C">
        <w:rPr>
          <w:rFonts w:eastAsia="Times New Roman" w:cs="Times New Roman"/>
          <w:sz w:val="24"/>
          <w:lang w:eastAsia="pl-PL"/>
        </w:rPr>
        <w:t>a)</w:t>
      </w:r>
      <w:r w:rsidRPr="00D90B3C">
        <w:rPr>
          <w:rFonts w:eastAsia="Times New Roman" w:cs="Times New Roman"/>
          <w:sz w:val="24"/>
          <w:lang w:eastAsia="pl-PL"/>
        </w:rPr>
        <w:tab/>
        <w:t>na podstawie art. 15 RODO prawo dostępu do danych osobowych Pani/Pana dotyczących;</w:t>
      </w:r>
    </w:p>
    <w:p w:rsidR="00D90B3C" w:rsidRPr="00D90B3C" w:rsidRDefault="00D90B3C" w:rsidP="00D90B3C">
      <w:pPr>
        <w:ind w:left="993" w:hanging="284"/>
        <w:jc w:val="both"/>
        <w:rPr>
          <w:rFonts w:eastAsia="Times New Roman" w:cs="Times New Roman"/>
          <w:sz w:val="24"/>
          <w:lang w:eastAsia="pl-PL"/>
        </w:rPr>
      </w:pPr>
      <w:r w:rsidRPr="00D90B3C">
        <w:rPr>
          <w:rFonts w:eastAsia="Times New Roman" w:cs="Times New Roman"/>
          <w:sz w:val="24"/>
          <w:lang w:eastAsia="pl-PL"/>
        </w:rPr>
        <w:t>b)</w:t>
      </w:r>
      <w:r w:rsidRPr="00D90B3C">
        <w:rPr>
          <w:rFonts w:eastAsia="Times New Roman" w:cs="Times New Roman"/>
          <w:sz w:val="24"/>
          <w:lang w:eastAsia="pl-PL"/>
        </w:rPr>
        <w:tab/>
        <w:t>na podstawie art. 16 RODO prawo do sprostowania Pani/Pana danych osobowych*;</w:t>
      </w:r>
    </w:p>
    <w:p w:rsidR="00D90B3C" w:rsidRPr="00D90B3C" w:rsidRDefault="00D90B3C" w:rsidP="00D90B3C">
      <w:pPr>
        <w:ind w:left="993" w:hanging="284"/>
        <w:jc w:val="both"/>
        <w:rPr>
          <w:rFonts w:eastAsia="Times New Roman" w:cs="Times New Roman"/>
          <w:sz w:val="24"/>
          <w:lang w:eastAsia="pl-PL"/>
        </w:rPr>
      </w:pPr>
      <w:r w:rsidRPr="00D90B3C">
        <w:rPr>
          <w:rFonts w:eastAsia="Times New Roman" w:cs="Times New Roman"/>
          <w:sz w:val="24"/>
          <w:lang w:eastAsia="pl-PL"/>
        </w:rPr>
        <w:t>c)</w:t>
      </w:r>
      <w:r w:rsidRPr="00D90B3C">
        <w:rPr>
          <w:rFonts w:eastAsia="Times New Roman" w:cs="Times New Roman"/>
          <w:sz w:val="24"/>
          <w:lang w:eastAsia="pl-PL"/>
        </w:rPr>
        <w:tab/>
        <w:t xml:space="preserve">na podstawie art. 18 RODO prawo żądania od administratora ograniczenia przetwarzania danych osobowych z zastrzeżeniem przypadków, o których mowa w art. 18 ust. 2 RODO**; </w:t>
      </w:r>
    </w:p>
    <w:p w:rsidR="00D90B3C" w:rsidRDefault="00D90B3C" w:rsidP="00A97CC1">
      <w:pPr>
        <w:ind w:left="993" w:hanging="284"/>
        <w:jc w:val="both"/>
        <w:rPr>
          <w:rFonts w:eastAsia="Times New Roman" w:cs="Times New Roman"/>
          <w:sz w:val="24"/>
          <w:lang w:eastAsia="pl-PL"/>
        </w:rPr>
      </w:pPr>
      <w:r w:rsidRPr="00D90B3C">
        <w:rPr>
          <w:rFonts w:eastAsia="Times New Roman" w:cs="Times New Roman"/>
          <w:sz w:val="24"/>
          <w:lang w:eastAsia="pl-PL"/>
        </w:rPr>
        <w:lastRenderedPageBreak/>
        <w:t>d)</w:t>
      </w:r>
      <w:r w:rsidRPr="00D90B3C">
        <w:rPr>
          <w:rFonts w:eastAsia="Times New Roman" w:cs="Times New Roman"/>
          <w:sz w:val="24"/>
          <w:lang w:eastAsia="pl-PL"/>
        </w:rPr>
        <w:tab/>
        <w:t>prawo do wniesienia skargi do Prezesa Urzędu Ochrony Danych Osobowych, gdy uzna Pani/Pan, że przetwarzanie danych osobowych Pani/Pana dotyczących narusza przepisy RODO;</w:t>
      </w:r>
    </w:p>
    <w:p w:rsidR="006E396D" w:rsidRPr="00D90B3C" w:rsidRDefault="006E396D" w:rsidP="009E4765">
      <w:pPr>
        <w:numPr>
          <w:ilvl w:val="1"/>
          <w:numId w:val="5"/>
        </w:numPr>
        <w:tabs>
          <w:tab w:val="num" w:pos="709"/>
        </w:tabs>
        <w:ind w:left="709" w:hanging="283"/>
        <w:jc w:val="both"/>
        <w:rPr>
          <w:rFonts w:eastAsia="Times New Roman" w:cs="Times New Roman"/>
          <w:sz w:val="24"/>
          <w:lang w:eastAsia="pl-PL"/>
        </w:rPr>
      </w:pPr>
      <w:r w:rsidRPr="00D90B3C">
        <w:rPr>
          <w:rFonts w:eastAsia="Times New Roman" w:cs="Times New Roman"/>
          <w:sz w:val="24"/>
          <w:lang w:eastAsia="pl-PL"/>
        </w:rPr>
        <w:t>nie przysługuje Pani/Panu:</w:t>
      </w:r>
    </w:p>
    <w:p w:rsidR="0092378D" w:rsidRPr="00D377F2" w:rsidRDefault="006E396D" w:rsidP="009E4765">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D377F2">
        <w:rPr>
          <w:rFonts w:eastAsia="Times New Roman" w:cs="Times New Roman"/>
          <w:sz w:val="24"/>
          <w:lang w:eastAsia="pl-PL"/>
        </w:rPr>
        <w:t>w związku z art. 17 ust. 3 lit. b, d lub e RODO prawo do usunięcia danych osobowych;</w:t>
      </w:r>
    </w:p>
    <w:p w:rsidR="0092378D" w:rsidRPr="00D377F2" w:rsidRDefault="006E396D" w:rsidP="009E4765">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D377F2">
        <w:rPr>
          <w:rFonts w:eastAsia="Times New Roman" w:cs="Times New Roman"/>
          <w:sz w:val="24"/>
          <w:lang w:eastAsia="pl-PL"/>
        </w:rPr>
        <w:t>prawo do przenoszenia danych osobowych, o którym mowa w art. 20 RODO;</w:t>
      </w:r>
    </w:p>
    <w:p w:rsidR="006E396D" w:rsidRPr="00D377F2" w:rsidRDefault="006E396D" w:rsidP="009E4765">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D377F2">
        <w:rPr>
          <w:rFonts w:eastAsia="Times New Roman" w:cs="Times New Roman"/>
          <w:bCs/>
          <w:sz w:val="24"/>
          <w:lang w:eastAsia="pl-PL"/>
        </w:rPr>
        <w:t>na podstawie art. 21 RODO prawo sprzeciwu, wobec przetwarzania danych osobowych, gdyż podstawą prawną przetwarzania Pani/Pana danych osobowych jest art. 6 ust. 1 lit. b, c i f RODO.</w:t>
      </w:r>
    </w:p>
    <w:p w:rsidR="006E396D" w:rsidRPr="00D377F2" w:rsidRDefault="006E396D" w:rsidP="006E396D">
      <w:pPr>
        <w:pBdr>
          <w:bottom w:val="single" w:sz="12" w:space="1" w:color="000000"/>
        </w:pBdr>
        <w:spacing w:before="120" w:after="120" w:line="276" w:lineRule="auto"/>
        <w:jc w:val="both"/>
        <w:rPr>
          <w:rFonts w:cs="Times New Roman"/>
          <w:sz w:val="24"/>
        </w:rPr>
      </w:pPr>
    </w:p>
    <w:p w:rsidR="006E396D" w:rsidRPr="00D377F2" w:rsidRDefault="006E396D" w:rsidP="006E396D">
      <w:pPr>
        <w:spacing w:line="100" w:lineRule="atLeast"/>
        <w:ind w:left="426" w:hanging="426"/>
        <w:jc w:val="both"/>
        <w:rPr>
          <w:rFonts w:cs="Times New Roman"/>
          <w:iCs/>
          <w:sz w:val="24"/>
        </w:rPr>
      </w:pPr>
      <w:r w:rsidRPr="00D377F2">
        <w:rPr>
          <w:rFonts w:cs="Times New Roman"/>
          <w:iCs/>
          <w:sz w:val="24"/>
        </w:rPr>
        <w:t xml:space="preserve">*Wyjaśnienie: </w:t>
      </w:r>
      <w:r w:rsidRPr="00D377F2">
        <w:rPr>
          <w:rFonts w:eastAsia="Times New Roman" w:cs="Times New Roman"/>
          <w:iCs/>
          <w:sz w:val="24"/>
          <w:lang w:eastAsia="pl-PL"/>
        </w:rPr>
        <w:t xml:space="preserve">skorzystanie z prawa do sprostowania nie może skutkować zmianą </w:t>
      </w:r>
      <w:r w:rsidR="00164CBF">
        <w:rPr>
          <w:rFonts w:cs="Times New Roman"/>
          <w:iCs/>
          <w:sz w:val="24"/>
        </w:rPr>
        <w:t xml:space="preserve">wyniku postępowania </w:t>
      </w:r>
      <w:r w:rsidRPr="00D377F2">
        <w:rPr>
          <w:rFonts w:cs="Times New Roman"/>
          <w:iCs/>
          <w:sz w:val="24"/>
        </w:rPr>
        <w:t>o udzielenie zamówienia publicznego ani zmianą postanowień umowy w zakresie niezgodnym z Ustawą oraz nie może naruszać integralności protokołu oraz jego załączników.</w:t>
      </w:r>
    </w:p>
    <w:p w:rsidR="006E396D" w:rsidRPr="00D377F2" w:rsidRDefault="006E396D" w:rsidP="006E396D">
      <w:pPr>
        <w:spacing w:line="100" w:lineRule="atLeast"/>
        <w:ind w:left="426" w:hanging="426"/>
        <w:jc w:val="both"/>
        <w:rPr>
          <w:rFonts w:cs="Times New Roman"/>
          <w:iCs/>
          <w:sz w:val="24"/>
        </w:rPr>
      </w:pPr>
      <w:r w:rsidRPr="00D377F2">
        <w:rPr>
          <w:rFonts w:cs="Times New Roman"/>
          <w:iCs/>
          <w:sz w:val="24"/>
        </w:rPr>
        <w:t xml:space="preserve">**Wyjaśnienie: prawo do ograniczenia przetwarzania nie ma zastosowania w odniesieniu do </w:t>
      </w:r>
      <w:r w:rsidRPr="00D377F2">
        <w:rPr>
          <w:rFonts w:eastAsia="Times New Roman" w:cs="Times New Roman"/>
          <w:iCs/>
          <w:sz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D377F2" w:rsidRDefault="006E396D" w:rsidP="006E396D">
      <w:pPr>
        <w:ind w:left="426"/>
        <w:rPr>
          <w:rFonts w:cs="Times New Roman"/>
          <w:b/>
          <w:sz w:val="24"/>
        </w:rPr>
      </w:pPr>
    </w:p>
    <w:p w:rsidR="008458B2" w:rsidRPr="00D377F2" w:rsidRDefault="007D7178" w:rsidP="009E4765">
      <w:pPr>
        <w:numPr>
          <w:ilvl w:val="0"/>
          <w:numId w:val="7"/>
        </w:numPr>
        <w:spacing w:after="60"/>
        <w:ind w:left="426" w:hanging="568"/>
        <w:jc w:val="both"/>
        <w:rPr>
          <w:rFonts w:cs="Times New Roman"/>
          <w:i/>
          <w:iCs/>
          <w:kern w:val="2"/>
          <w:sz w:val="24"/>
        </w:rPr>
      </w:pPr>
      <w:r w:rsidRPr="00D377F2">
        <w:rPr>
          <w:rFonts w:cs="Times New Roman"/>
          <w:sz w:val="24"/>
        </w:rPr>
        <w:t xml:space="preserve"> </w:t>
      </w:r>
      <w:r w:rsidRPr="00D377F2">
        <w:rPr>
          <w:rFonts w:cs="Times New Roman"/>
          <w:b/>
          <w:sz w:val="24"/>
        </w:rPr>
        <w:t>Ogólne warunki umowy</w:t>
      </w:r>
      <w:bookmarkStart w:id="3" w:name="_Hlk60834419"/>
    </w:p>
    <w:p w:rsidR="00A97CC1" w:rsidRPr="00164CBF" w:rsidRDefault="00A97CC1" w:rsidP="00A97CC1">
      <w:pPr>
        <w:tabs>
          <w:tab w:val="left" w:pos="4820"/>
          <w:tab w:val="left" w:pos="5245"/>
        </w:tabs>
        <w:suppressAutoHyphens w:val="0"/>
        <w:spacing w:line="360" w:lineRule="auto"/>
        <w:jc w:val="center"/>
        <w:textAlignment w:val="auto"/>
        <w:rPr>
          <w:rFonts w:cs="Times New Roman"/>
          <w:b/>
          <w:kern w:val="0"/>
          <w:sz w:val="24"/>
          <w:lang w:eastAsia="pl-PL"/>
        </w:rPr>
      </w:pPr>
      <w:r w:rsidRPr="00164CBF">
        <w:rPr>
          <w:rFonts w:cs="Times New Roman"/>
          <w:b/>
          <w:kern w:val="0"/>
          <w:sz w:val="24"/>
          <w:lang w:eastAsia="pl-PL"/>
        </w:rPr>
        <w:t>§ 1</w:t>
      </w:r>
    </w:p>
    <w:p w:rsidR="00A97CC1" w:rsidRPr="00164CBF" w:rsidRDefault="00A97CC1" w:rsidP="009E4765">
      <w:pPr>
        <w:numPr>
          <w:ilvl w:val="0"/>
          <w:numId w:val="35"/>
        </w:numPr>
        <w:suppressAutoHyphens w:val="0"/>
        <w:ind w:left="284" w:hanging="284"/>
        <w:jc w:val="both"/>
        <w:textAlignment w:val="auto"/>
        <w:rPr>
          <w:rFonts w:cs="Times New Roman"/>
          <w:sz w:val="24"/>
        </w:rPr>
      </w:pPr>
      <w:r w:rsidRPr="00164CBF">
        <w:rPr>
          <w:rFonts w:cs="Times New Roman"/>
          <w:kern w:val="0"/>
          <w:sz w:val="24"/>
          <w:lang w:eastAsia="pl-PL"/>
        </w:rPr>
        <w:t xml:space="preserve">Przedmiotem umowy są sukcesywne, wg potrzeb Zamawiającego, </w:t>
      </w:r>
      <w:r w:rsidRPr="00164CBF">
        <w:rPr>
          <w:rFonts w:cs="Times New Roman"/>
          <w:b/>
          <w:kern w:val="0"/>
          <w:sz w:val="24"/>
          <w:lang w:eastAsia="pl-PL"/>
        </w:rPr>
        <w:t>dostawy naturalnej wody mineralnej gazowanej i niegazowanej</w:t>
      </w:r>
      <w:r w:rsidRPr="00164CBF">
        <w:rPr>
          <w:rFonts w:cs="Times New Roman"/>
          <w:kern w:val="0"/>
          <w:sz w:val="24"/>
          <w:lang w:eastAsia="pl-PL"/>
        </w:rPr>
        <w:t xml:space="preserve"> w butelkach bezzwrotnych typu pet o poj. 0,5l i 1,5l zwanej dalej „asortymentem”, w tym:</w:t>
      </w:r>
    </w:p>
    <w:p w:rsidR="00A97CC1" w:rsidRPr="00164CBF" w:rsidRDefault="00A97CC1" w:rsidP="009E4765">
      <w:pPr>
        <w:numPr>
          <w:ilvl w:val="0"/>
          <w:numId w:val="36"/>
        </w:numPr>
        <w:tabs>
          <w:tab w:val="left" w:pos="-6480"/>
          <w:tab w:val="left" w:pos="-2380"/>
          <w:tab w:val="left" w:pos="-1955"/>
        </w:tabs>
        <w:suppressAutoHyphens w:val="0"/>
        <w:jc w:val="both"/>
        <w:textAlignment w:val="auto"/>
        <w:rPr>
          <w:rFonts w:cs="Times New Roman"/>
          <w:color w:val="auto"/>
          <w:sz w:val="24"/>
        </w:rPr>
      </w:pPr>
      <w:r w:rsidRPr="00164CBF">
        <w:rPr>
          <w:rFonts w:cs="Times New Roman"/>
          <w:iCs/>
          <w:color w:val="auto"/>
          <w:kern w:val="0"/>
          <w:sz w:val="24"/>
          <w:lang w:eastAsia="pl-PL"/>
        </w:rPr>
        <w:t>90 000 szt. w</w:t>
      </w:r>
      <w:r w:rsidRPr="00164CBF">
        <w:rPr>
          <w:rFonts w:cs="Times New Roman"/>
          <w:color w:val="auto"/>
          <w:kern w:val="0"/>
          <w:sz w:val="24"/>
          <w:lang w:eastAsia="pl-PL"/>
        </w:rPr>
        <w:t>ody mineralnej gazowanej</w:t>
      </w:r>
      <w:r w:rsidR="0018394F">
        <w:rPr>
          <w:rFonts w:cs="Times New Roman"/>
          <w:color w:val="auto"/>
          <w:kern w:val="0"/>
          <w:sz w:val="24"/>
          <w:lang w:eastAsia="pl-PL"/>
        </w:rPr>
        <w:t xml:space="preserve"> ……….(nazwa, producent – zgodnie z ofertą Wykonawcy) </w:t>
      </w:r>
      <w:r w:rsidRPr="00164CBF">
        <w:rPr>
          <w:rFonts w:cs="Times New Roman"/>
          <w:color w:val="auto"/>
          <w:kern w:val="0"/>
          <w:sz w:val="24"/>
          <w:lang w:eastAsia="pl-PL"/>
        </w:rPr>
        <w:t>/niegazowanej 0,5l</w:t>
      </w:r>
      <w:r w:rsidR="0018394F">
        <w:rPr>
          <w:rFonts w:cs="Times New Roman"/>
          <w:color w:val="auto"/>
          <w:kern w:val="0"/>
          <w:sz w:val="24"/>
          <w:lang w:eastAsia="pl-PL"/>
        </w:rPr>
        <w:t xml:space="preserve"> ……….(nazwa, producent – zgodnie z ofertą Wykonawcy)</w:t>
      </w:r>
    </w:p>
    <w:p w:rsidR="00A97CC1" w:rsidRPr="00164CBF" w:rsidRDefault="00A97CC1" w:rsidP="009E4765">
      <w:pPr>
        <w:numPr>
          <w:ilvl w:val="0"/>
          <w:numId w:val="36"/>
        </w:numPr>
        <w:tabs>
          <w:tab w:val="left" w:pos="-6480"/>
          <w:tab w:val="left" w:pos="-2380"/>
          <w:tab w:val="left" w:pos="-1955"/>
        </w:tabs>
        <w:suppressAutoHyphens w:val="0"/>
        <w:jc w:val="both"/>
        <w:textAlignment w:val="auto"/>
        <w:rPr>
          <w:rFonts w:cs="Times New Roman"/>
          <w:sz w:val="24"/>
        </w:rPr>
      </w:pPr>
      <w:r w:rsidRPr="00164CBF">
        <w:rPr>
          <w:rFonts w:cs="Times New Roman"/>
          <w:iCs/>
          <w:color w:val="auto"/>
          <w:kern w:val="0"/>
          <w:sz w:val="24"/>
          <w:lang w:eastAsia="pl-PL"/>
        </w:rPr>
        <w:t>485 000 szt. w</w:t>
      </w:r>
      <w:r w:rsidRPr="00164CBF">
        <w:rPr>
          <w:rFonts w:cs="Times New Roman"/>
          <w:color w:val="auto"/>
          <w:kern w:val="0"/>
          <w:sz w:val="24"/>
          <w:lang w:eastAsia="pl-PL"/>
        </w:rPr>
        <w:t xml:space="preserve">ody </w:t>
      </w:r>
      <w:r w:rsidRPr="00164CBF">
        <w:rPr>
          <w:rFonts w:cs="Times New Roman"/>
          <w:kern w:val="0"/>
          <w:sz w:val="24"/>
          <w:lang w:eastAsia="pl-PL"/>
        </w:rPr>
        <w:t>mineralnej gazowanej</w:t>
      </w:r>
      <w:r w:rsidR="0018394F">
        <w:rPr>
          <w:rFonts w:cs="Times New Roman"/>
          <w:kern w:val="0"/>
          <w:sz w:val="24"/>
          <w:lang w:eastAsia="pl-PL"/>
        </w:rPr>
        <w:t xml:space="preserve"> </w:t>
      </w:r>
      <w:r w:rsidR="0018394F">
        <w:rPr>
          <w:rFonts w:cs="Times New Roman"/>
          <w:color w:val="auto"/>
          <w:kern w:val="0"/>
          <w:sz w:val="24"/>
          <w:lang w:eastAsia="pl-PL"/>
        </w:rPr>
        <w:t>……….(nazwa, producent – zgodnie z ofertą Wykonawcy)</w:t>
      </w:r>
      <w:r w:rsidRPr="00164CBF">
        <w:rPr>
          <w:rFonts w:cs="Times New Roman"/>
          <w:kern w:val="0"/>
          <w:sz w:val="24"/>
          <w:lang w:eastAsia="pl-PL"/>
        </w:rPr>
        <w:t xml:space="preserve">/niegazowanej 1,5l, </w:t>
      </w:r>
      <w:r w:rsidR="0018394F">
        <w:rPr>
          <w:rFonts w:cs="Times New Roman"/>
          <w:color w:val="auto"/>
          <w:kern w:val="0"/>
          <w:sz w:val="24"/>
          <w:lang w:eastAsia="pl-PL"/>
        </w:rPr>
        <w:t>……….(nazwa, producent – zgodnie z ofertą Wykonawcy)</w:t>
      </w:r>
      <w:r w:rsidRPr="00164CBF">
        <w:rPr>
          <w:rFonts w:cs="Times New Roman"/>
          <w:kern w:val="0"/>
          <w:sz w:val="24"/>
          <w:lang w:eastAsia="pl-PL"/>
        </w:rPr>
        <w:t>.</w:t>
      </w:r>
    </w:p>
    <w:p w:rsidR="00A97CC1" w:rsidRPr="00164CBF" w:rsidRDefault="00A97CC1" w:rsidP="00A97CC1">
      <w:pPr>
        <w:tabs>
          <w:tab w:val="left" w:pos="-6480"/>
          <w:tab w:val="left" w:pos="-2380"/>
          <w:tab w:val="left" w:pos="-1955"/>
        </w:tabs>
        <w:suppressAutoHyphens w:val="0"/>
        <w:ind w:left="360"/>
        <w:jc w:val="both"/>
        <w:textAlignment w:val="auto"/>
        <w:rPr>
          <w:rFonts w:cs="Times New Roman"/>
          <w:color w:val="auto"/>
          <w:sz w:val="24"/>
        </w:rPr>
      </w:pPr>
      <w:r w:rsidRPr="00164CBF">
        <w:rPr>
          <w:rFonts w:cs="Times New Roman"/>
          <w:iCs/>
          <w:color w:val="auto"/>
          <w:kern w:val="0"/>
          <w:sz w:val="24"/>
          <w:lang w:eastAsia="pl-PL"/>
        </w:rPr>
        <w:t>do jednostek i komórek organizacyjnych Komendy Stołecznej Policji, wyszczególnionych w załączniku nr 1 do umowy.</w:t>
      </w:r>
    </w:p>
    <w:p w:rsidR="00C62150" w:rsidRDefault="00A97CC1" w:rsidP="009E4765">
      <w:pPr>
        <w:numPr>
          <w:ilvl w:val="0"/>
          <w:numId w:val="35"/>
        </w:numPr>
        <w:suppressAutoHyphens w:val="0"/>
        <w:ind w:left="340" w:hanging="340"/>
        <w:jc w:val="both"/>
        <w:textAlignment w:val="auto"/>
        <w:rPr>
          <w:rFonts w:cs="Times New Roman"/>
          <w:sz w:val="24"/>
        </w:rPr>
      </w:pPr>
      <w:r w:rsidRPr="00164CBF">
        <w:rPr>
          <w:rFonts w:cs="Times New Roman"/>
          <w:kern w:val="0"/>
          <w:sz w:val="24"/>
          <w:lang w:eastAsia="pl-PL"/>
        </w:rPr>
        <w:t xml:space="preserve">Ilości </w:t>
      </w:r>
      <w:r w:rsidR="00C62150">
        <w:rPr>
          <w:rFonts w:cs="Times New Roman"/>
          <w:kern w:val="0"/>
          <w:sz w:val="24"/>
          <w:lang w:eastAsia="pl-PL"/>
        </w:rPr>
        <w:t>wymienione w ust. 1 są orientacyjne</w:t>
      </w:r>
      <w:r w:rsidRPr="00164CBF">
        <w:rPr>
          <w:rFonts w:cs="Times New Roman"/>
          <w:kern w:val="0"/>
          <w:sz w:val="24"/>
          <w:lang w:eastAsia="pl-PL"/>
        </w:rPr>
        <w:t xml:space="preserve">, a Zamawiający będzie dokonywał sukcesywnych zamówień przez okres 24 miesięcy, jednakże nie dłużej niż do osiągnięcia kwoty wskazanej w </w:t>
      </w:r>
      <w:r w:rsidRPr="00164CBF">
        <w:rPr>
          <w:rFonts w:cs="Times New Roman"/>
          <w:bCs/>
          <w:kern w:val="0"/>
          <w:sz w:val="24"/>
          <w:lang w:eastAsia="pl-PL"/>
        </w:rPr>
        <w:t>§</w:t>
      </w:r>
      <w:r w:rsidRPr="00164CBF">
        <w:rPr>
          <w:rFonts w:cs="Times New Roman"/>
          <w:kern w:val="0"/>
          <w:sz w:val="24"/>
          <w:lang w:eastAsia="pl-PL"/>
        </w:rPr>
        <w:t xml:space="preserve"> 6.</w:t>
      </w:r>
    </w:p>
    <w:p w:rsidR="00C62150" w:rsidRPr="00C62150" w:rsidRDefault="00C62150" w:rsidP="009E4765">
      <w:pPr>
        <w:numPr>
          <w:ilvl w:val="0"/>
          <w:numId w:val="35"/>
        </w:numPr>
        <w:suppressAutoHyphens w:val="0"/>
        <w:ind w:left="340" w:hanging="340"/>
        <w:jc w:val="both"/>
        <w:textAlignment w:val="auto"/>
        <w:rPr>
          <w:rFonts w:cs="Times New Roman"/>
          <w:sz w:val="24"/>
        </w:rPr>
      </w:pPr>
      <w:r>
        <w:rPr>
          <w:sz w:val="24"/>
        </w:rPr>
        <w:t xml:space="preserve">Wielkość </w:t>
      </w:r>
      <w:r w:rsidR="002C65BF">
        <w:rPr>
          <w:sz w:val="24"/>
        </w:rPr>
        <w:t>zleconych dostaw wynikać będzie</w:t>
      </w:r>
      <w:r w:rsidRPr="00C62150">
        <w:rPr>
          <w:sz w:val="24"/>
        </w:rPr>
        <w:t xml:space="preserve"> z rzeczywistych p</w:t>
      </w:r>
      <w:r w:rsidR="002C65BF">
        <w:rPr>
          <w:sz w:val="24"/>
        </w:rPr>
        <w:t>otrzeb Zamawiającego, z </w:t>
      </w:r>
      <w:r w:rsidRPr="00C62150">
        <w:rPr>
          <w:sz w:val="24"/>
        </w:rPr>
        <w:t>zastrzeżeniem, że Wykonawca nie będzie rościł żadnych praw w przypadku, gdy łączna wielkość zleconych dostaw będzie mniejsza</w:t>
      </w:r>
      <w:r>
        <w:rPr>
          <w:sz w:val="24"/>
        </w:rPr>
        <w:t xml:space="preserve"> od wskazanych w ust. 1</w:t>
      </w:r>
      <w:r w:rsidRPr="00C62150">
        <w:rPr>
          <w:kern w:val="0"/>
          <w:sz w:val="24"/>
          <w:lang w:eastAsia="pl-PL"/>
        </w:rPr>
        <w:t>. Zamawiający informuje, że łączna wielkość zleconych dostaw w ramach umowy nie będzie mniejsza niż 50% wskazanych</w:t>
      </w:r>
      <w:r>
        <w:rPr>
          <w:kern w:val="0"/>
          <w:sz w:val="24"/>
          <w:lang w:eastAsia="pl-PL"/>
        </w:rPr>
        <w:t xml:space="preserve"> w ust. 1</w:t>
      </w:r>
      <w:r w:rsidRPr="00C62150">
        <w:rPr>
          <w:kern w:val="0"/>
          <w:sz w:val="24"/>
          <w:lang w:eastAsia="pl-PL"/>
        </w:rPr>
        <w:t xml:space="preserve"> ilości.</w:t>
      </w:r>
    </w:p>
    <w:p w:rsidR="00A97CC1" w:rsidRPr="00164CBF" w:rsidRDefault="00A97CC1" w:rsidP="009E4765">
      <w:pPr>
        <w:numPr>
          <w:ilvl w:val="0"/>
          <w:numId w:val="35"/>
        </w:numPr>
        <w:suppressAutoHyphens w:val="0"/>
        <w:ind w:left="284" w:hanging="284"/>
        <w:jc w:val="both"/>
        <w:textAlignment w:val="auto"/>
        <w:rPr>
          <w:rFonts w:cs="Times New Roman"/>
          <w:kern w:val="0"/>
          <w:sz w:val="24"/>
          <w:lang w:eastAsia="pl-PL"/>
        </w:rPr>
      </w:pPr>
      <w:r w:rsidRPr="00164CBF">
        <w:rPr>
          <w:rFonts w:cs="Times New Roman"/>
          <w:kern w:val="0"/>
          <w:sz w:val="24"/>
          <w:lang w:eastAsia="pl-PL"/>
        </w:rPr>
        <w:t xml:space="preserve">Strony ustalają stałe, z zastrzeżeniem </w:t>
      </w:r>
      <w:bookmarkStart w:id="4" w:name="__DdeLink__240_4110362714"/>
      <w:bookmarkStart w:id="5" w:name="__DdeLink__177_3664408332"/>
      <w:r w:rsidRPr="00164CBF">
        <w:rPr>
          <w:rFonts w:cs="Times New Roman"/>
          <w:kern w:val="0"/>
          <w:sz w:val="24"/>
          <w:lang w:eastAsia="pl-PL"/>
        </w:rPr>
        <w:t>§ 7</w:t>
      </w:r>
      <w:bookmarkEnd w:id="4"/>
      <w:bookmarkEnd w:id="5"/>
      <w:r w:rsidRPr="00164CBF">
        <w:rPr>
          <w:rFonts w:cs="Times New Roman"/>
          <w:kern w:val="0"/>
          <w:sz w:val="24"/>
          <w:lang w:eastAsia="pl-PL"/>
        </w:rPr>
        <w:t xml:space="preserve"> ust. 3, ceny jednostkowe asortymentu, które wynoszą odpowiednio za:</w:t>
      </w:r>
    </w:p>
    <w:p w:rsidR="00A97CC1" w:rsidRPr="00164CBF" w:rsidRDefault="00A97CC1" w:rsidP="009E4765">
      <w:pPr>
        <w:numPr>
          <w:ilvl w:val="0"/>
          <w:numId w:val="37"/>
        </w:numPr>
        <w:suppressAutoHyphens w:val="0"/>
        <w:ind w:left="720"/>
        <w:jc w:val="both"/>
        <w:textAlignment w:val="auto"/>
        <w:rPr>
          <w:rFonts w:cs="Times New Roman"/>
          <w:sz w:val="24"/>
        </w:rPr>
      </w:pPr>
      <w:r w:rsidRPr="00164CBF">
        <w:rPr>
          <w:rFonts w:cs="Times New Roman"/>
          <w:kern w:val="0"/>
          <w:sz w:val="24"/>
          <w:lang w:eastAsia="pl-PL"/>
        </w:rPr>
        <w:t>butelkę 0,5 l wody mineralnej gazowanej/niegazowanej – …………...</w:t>
      </w:r>
      <w:r w:rsidRPr="00164CBF">
        <w:rPr>
          <w:rFonts w:cs="Times New Roman"/>
          <w:b/>
          <w:kern w:val="0"/>
          <w:sz w:val="24"/>
          <w:lang w:eastAsia="pl-PL"/>
        </w:rPr>
        <w:t xml:space="preserve"> PLN netto, …………. PLN brutto,</w:t>
      </w:r>
    </w:p>
    <w:p w:rsidR="00A97CC1" w:rsidRPr="00164CBF" w:rsidRDefault="00A97CC1" w:rsidP="009E4765">
      <w:pPr>
        <w:numPr>
          <w:ilvl w:val="0"/>
          <w:numId w:val="37"/>
        </w:numPr>
        <w:suppressAutoHyphens w:val="0"/>
        <w:ind w:left="720"/>
        <w:jc w:val="both"/>
        <w:textAlignment w:val="auto"/>
        <w:rPr>
          <w:rFonts w:cs="Times New Roman"/>
          <w:sz w:val="24"/>
        </w:rPr>
      </w:pPr>
      <w:r w:rsidRPr="00164CBF">
        <w:rPr>
          <w:rFonts w:cs="Times New Roman"/>
          <w:kern w:val="0"/>
          <w:sz w:val="24"/>
          <w:lang w:eastAsia="pl-PL"/>
        </w:rPr>
        <w:t>butelkę 1,5 l wody mineralnej gazowanej/niegazowanej – …………...</w:t>
      </w:r>
      <w:r w:rsidRPr="00164CBF">
        <w:rPr>
          <w:rFonts w:cs="Times New Roman"/>
          <w:b/>
          <w:kern w:val="0"/>
          <w:sz w:val="24"/>
          <w:lang w:eastAsia="pl-PL"/>
        </w:rPr>
        <w:t xml:space="preserve"> PLN netto, ………….. PLN brutto.</w:t>
      </w:r>
    </w:p>
    <w:p w:rsidR="00164CBF" w:rsidRPr="00164CBF" w:rsidRDefault="00A97CC1" w:rsidP="009E4765">
      <w:pPr>
        <w:numPr>
          <w:ilvl w:val="0"/>
          <w:numId w:val="35"/>
        </w:numPr>
        <w:suppressAutoHyphens w:val="0"/>
        <w:ind w:left="284" w:hanging="284"/>
        <w:jc w:val="both"/>
        <w:textAlignment w:val="auto"/>
        <w:rPr>
          <w:rFonts w:cs="Times New Roman"/>
          <w:sz w:val="24"/>
        </w:rPr>
      </w:pPr>
      <w:r w:rsidRPr="00164CBF">
        <w:rPr>
          <w:rFonts w:cs="Times New Roman"/>
          <w:kern w:val="0"/>
          <w:sz w:val="24"/>
          <w:lang w:eastAsia="pl-PL"/>
        </w:rPr>
        <w:t>Ceny jednostkowe, o których mowa w ust. 4 uwzględniają koszt:</w:t>
      </w:r>
    </w:p>
    <w:p w:rsidR="00164CBF" w:rsidRPr="00164CBF" w:rsidRDefault="00164CBF" w:rsidP="009E4765">
      <w:pPr>
        <w:numPr>
          <w:ilvl w:val="0"/>
          <w:numId w:val="38"/>
        </w:numPr>
        <w:tabs>
          <w:tab w:val="left" w:pos="1440"/>
        </w:tabs>
        <w:suppressAutoHyphens w:val="0"/>
        <w:ind w:left="720"/>
        <w:jc w:val="both"/>
        <w:textAlignment w:val="auto"/>
        <w:rPr>
          <w:rFonts w:cs="Times New Roman"/>
          <w:sz w:val="24"/>
        </w:rPr>
      </w:pPr>
      <w:r w:rsidRPr="00164CBF">
        <w:rPr>
          <w:rFonts w:cs="Times New Roman"/>
          <w:kern w:val="0"/>
          <w:sz w:val="24"/>
        </w:rPr>
        <w:t xml:space="preserve">transportu i rozładunku dostarczonego asortymentu do jednostek i komórek organizacyjnych </w:t>
      </w:r>
      <w:r w:rsidRPr="00164CBF">
        <w:rPr>
          <w:rFonts w:cs="Times New Roman"/>
          <w:bCs/>
          <w:kern w:val="0"/>
          <w:sz w:val="24"/>
        </w:rPr>
        <w:t>Komendy Stołecznej Policji wyszczególnionych w Załączniku nr 1 do umowy,</w:t>
      </w:r>
    </w:p>
    <w:p w:rsidR="00164CBF" w:rsidRPr="00164CBF" w:rsidRDefault="00164CBF" w:rsidP="009E4765">
      <w:pPr>
        <w:numPr>
          <w:ilvl w:val="0"/>
          <w:numId w:val="38"/>
        </w:numPr>
        <w:tabs>
          <w:tab w:val="left" w:pos="1440"/>
        </w:tabs>
        <w:suppressAutoHyphens w:val="0"/>
        <w:ind w:left="720"/>
        <w:jc w:val="both"/>
        <w:textAlignment w:val="auto"/>
        <w:rPr>
          <w:rFonts w:cs="Times New Roman"/>
          <w:sz w:val="24"/>
        </w:rPr>
      </w:pPr>
      <w:r w:rsidRPr="00164CBF">
        <w:rPr>
          <w:rFonts w:cs="Times New Roman"/>
          <w:kern w:val="0"/>
          <w:sz w:val="24"/>
        </w:rPr>
        <w:t>pozostałe koszty związane z realizacją zamówienia, w tym podatek VAT.</w:t>
      </w:r>
    </w:p>
    <w:p w:rsidR="00164CBF" w:rsidRPr="00164CBF" w:rsidRDefault="00A97CC1" w:rsidP="009E4765">
      <w:pPr>
        <w:numPr>
          <w:ilvl w:val="0"/>
          <w:numId w:val="35"/>
        </w:numPr>
        <w:suppressAutoHyphens w:val="0"/>
        <w:ind w:left="284" w:hanging="284"/>
        <w:jc w:val="both"/>
        <w:textAlignment w:val="auto"/>
        <w:rPr>
          <w:rFonts w:cs="Times New Roman"/>
          <w:sz w:val="24"/>
        </w:rPr>
      </w:pPr>
      <w:r w:rsidRPr="00164CBF">
        <w:rPr>
          <w:rFonts w:cs="Times New Roman"/>
          <w:kern w:val="0"/>
          <w:sz w:val="24"/>
          <w:lang w:eastAsia="pl-PL"/>
        </w:rPr>
        <w:t>Wykonawca zobowiązuje się:</w:t>
      </w:r>
    </w:p>
    <w:p w:rsidR="00164CBF" w:rsidRPr="00164CBF" w:rsidRDefault="00164CBF" w:rsidP="009E4765">
      <w:pPr>
        <w:numPr>
          <w:ilvl w:val="1"/>
          <w:numId w:val="39"/>
        </w:numPr>
        <w:suppressAutoHyphens w:val="0"/>
        <w:ind w:left="709" w:hanging="425"/>
        <w:jc w:val="both"/>
        <w:textAlignment w:val="auto"/>
        <w:rPr>
          <w:rFonts w:cs="Times New Roman"/>
          <w:sz w:val="24"/>
        </w:rPr>
      </w:pPr>
      <w:r w:rsidRPr="00164CBF">
        <w:rPr>
          <w:rFonts w:cs="Times New Roman"/>
          <w:kern w:val="0"/>
          <w:sz w:val="24"/>
          <w:lang w:eastAsia="pl-PL"/>
        </w:rPr>
        <w:t>wystawiać fakturę po każdorazowej dostawie (po podpisaniu przez strony bez uwag protokołu odbioru ilościowo-jakościowego) na adres: Komenda Stołeczna Policji, ul. Nowolipie 2, 00-150 Warszawa,  NIP 525-19-30-070,</w:t>
      </w:r>
    </w:p>
    <w:p w:rsidR="00164CBF" w:rsidRPr="003F03DE" w:rsidRDefault="00164CBF" w:rsidP="009E4765">
      <w:pPr>
        <w:numPr>
          <w:ilvl w:val="1"/>
          <w:numId w:val="39"/>
        </w:numPr>
        <w:suppressAutoHyphens w:val="0"/>
        <w:spacing w:after="20"/>
        <w:ind w:left="709" w:hanging="425"/>
        <w:jc w:val="both"/>
        <w:textAlignment w:val="auto"/>
        <w:rPr>
          <w:rFonts w:cs="Times New Roman"/>
          <w:sz w:val="24"/>
        </w:rPr>
      </w:pPr>
      <w:r w:rsidRPr="00164CBF">
        <w:rPr>
          <w:rFonts w:cs="Times New Roman"/>
          <w:kern w:val="0"/>
          <w:sz w:val="24"/>
          <w:lang w:eastAsia="pl-PL"/>
        </w:rPr>
        <w:lastRenderedPageBreak/>
        <w:t>dostarczać wystawiane faktury po każdorazowej dostawie do Wydziału Zaopatrzenia KSP, 02-336 Warszawa, ul. Włochowska 25/33 lub złożyć ustrukturyzowaną fakturę elektroniczną na platformie Elektronicznego Fakturowania (PEF), dostępnej pod adresem faktura.gov.pl.</w:t>
      </w:r>
    </w:p>
    <w:p w:rsidR="00164CBF" w:rsidRDefault="00A97CC1" w:rsidP="009E4765">
      <w:pPr>
        <w:numPr>
          <w:ilvl w:val="0"/>
          <w:numId w:val="35"/>
        </w:numPr>
        <w:suppressAutoHyphens w:val="0"/>
        <w:ind w:left="284" w:hanging="284"/>
        <w:jc w:val="both"/>
        <w:textAlignment w:val="auto"/>
        <w:rPr>
          <w:rFonts w:cs="Times New Roman"/>
          <w:sz w:val="24"/>
        </w:rPr>
      </w:pPr>
      <w:r w:rsidRPr="00164CBF">
        <w:rPr>
          <w:rFonts w:cs="Times New Roman"/>
          <w:kern w:val="0"/>
          <w:sz w:val="24"/>
          <w:lang w:eastAsia="pl-PL"/>
        </w:rPr>
        <w:t xml:space="preserve">Zamawiający dokona zapłaty w terminie 30 dni od daty otrzymania prawidłowo wystawionej faktury, wystawionej zgodnie z § 2 ust. 9, </w:t>
      </w:r>
      <w:r w:rsidRPr="00164CBF">
        <w:rPr>
          <w:rFonts w:cs="Times New Roman"/>
          <w:color w:val="auto"/>
          <w:kern w:val="0"/>
          <w:sz w:val="24"/>
          <w:lang w:eastAsia="pl-PL"/>
        </w:rPr>
        <w:t>z uwzględnieniem zapisu, o którym mowa w § 8 ust. 6.</w:t>
      </w:r>
    </w:p>
    <w:p w:rsidR="00A97CC1" w:rsidRPr="003F03DE" w:rsidRDefault="00A97CC1" w:rsidP="009E4765">
      <w:pPr>
        <w:numPr>
          <w:ilvl w:val="0"/>
          <w:numId w:val="35"/>
        </w:numPr>
        <w:suppressAutoHyphens w:val="0"/>
        <w:ind w:left="284" w:hanging="284"/>
        <w:jc w:val="both"/>
        <w:textAlignment w:val="auto"/>
        <w:rPr>
          <w:rFonts w:cs="Times New Roman"/>
          <w:sz w:val="24"/>
        </w:rPr>
      </w:pPr>
      <w:r w:rsidRPr="00164CBF">
        <w:rPr>
          <w:rFonts w:cs="Times New Roman"/>
          <w:kern w:val="0"/>
          <w:sz w:val="24"/>
          <w:lang w:eastAsia="pl-PL"/>
        </w:rPr>
        <w:t>Zamawiający nie wyraża zgody na dokonanie przelewu wierzytelności wynikających z realizacji niniejszej umowy na rzecz osób trzecich.</w:t>
      </w:r>
    </w:p>
    <w:p w:rsidR="003F03DE" w:rsidRPr="00164CBF" w:rsidRDefault="003F03DE" w:rsidP="003F03DE">
      <w:pPr>
        <w:suppressAutoHyphens w:val="0"/>
        <w:ind w:left="284"/>
        <w:jc w:val="both"/>
        <w:textAlignment w:val="auto"/>
        <w:rPr>
          <w:rFonts w:cs="Times New Roman"/>
          <w:sz w:val="24"/>
        </w:rPr>
      </w:pPr>
    </w:p>
    <w:p w:rsidR="00A97CC1" w:rsidRPr="00164CBF" w:rsidRDefault="00A97CC1" w:rsidP="00A97CC1">
      <w:pPr>
        <w:tabs>
          <w:tab w:val="left" w:pos="4820"/>
          <w:tab w:val="left" w:pos="5245"/>
        </w:tabs>
        <w:suppressAutoHyphens w:val="0"/>
        <w:spacing w:line="360" w:lineRule="auto"/>
        <w:ind w:left="360"/>
        <w:jc w:val="center"/>
        <w:textAlignment w:val="auto"/>
        <w:rPr>
          <w:rFonts w:cs="Times New Roman"/>
          <w:b/>
          <w:kern w:val="0"/>
          <w:sz w:val="24"/>
          <w:lang w:eastAsia="pl-PL"/>
        </w:rPr>
      </w:pPr>
      <w:r w:rsidRPr="00164CBF">
        <w:rPr>
          <w:rFonts w:cs="Times New Roman"/>
          <w:b/>
          <w:kern w:val="0"/>
          <w:sz w:val="24"/>
          <w:lang w:eastAsia="pl-PL"/>
        </w:rPr>
        <w:t>§ 2</w:t>
      </w:r>
    </w:p>
    <w:p w:rsidR="00A97CC1" w:rsidRPr="00164CBF" w:rsidRDefault="00A97CC1" w:rsidP="009E4765">
      <w:pPr>
        <w:numPr>
          <w:ilvl w:val="0"/>
          <w:numId w:val="40"/>
        </w:numPr>
        <w:tabs>
          <w:tab w:val="left" w:pos="-3240"/>
          <w:tab w:val="left" w:pos="1220"/>
          <w:tab w:val="left" w:pos="1645"/>
        </w:tabs>
        <w:suppressAutoHyphens w:val="0"/>
        <w:ind w:hanging="357"/>
        <w:jc w:val="both"/>
        <w:textAlignment w:val="auto"/>
        <w:rPr>
          <w:rFonts w:cs="Times New Roman"/>
          <w:sz w:val="24"/>
        </w:rPr>
      </w:pPr>
      <w:r w:rsidRPr="00164CBF">
        <w:rPr>
          <w:rFonts w:cs="Times New Roman"/>
          <w:kern w:val="0"/>
          <w:sz w:val="24"/>
        </w:rPr>
        <w:t>Zamówienia na poszczególne partie asortymentu wraz z określeniem jego rodzaju, ilości i miejsca dostawy Zamawiający będzie składał każdorazowo w formie pisemnej na nr faxu ………………………………... w godz. 8:00-16:00 lub na adres mailowy: ………………………………………. (zgodnie z ofertą Wykonawcy)</w:t>
      </w:r>
    </w:p>
    <w:p w:rsidR="00A97CC1" w:rsidRPr="00164CBF" w:rsidRDefault="00A97CC1" w:rsidP="009E4765">
      <w:pPr>
        <w:numPr>
          <w:ilvl w:val="0"/>
          <w:numId w:val="40"/>
        </w:numPr>
        <w:tabs>
          <w:tab w:val="left" w:pos="-3240"/>
          <w:tab w:val="left" w:pos="1220"/>
          <w:tab w:val="left" w:pos="1645"/>
        </w:tabs>
        <w:suppressAutoHyphens w:val="0"/>
        <w:ind w:hanging="357"/>
        <w:jc w:val="both"/>
        <w:textAlignment w:val="auto"/>
        <w:rPr>
          <w:rFonts w:cs="Times New Roman"/>
          <w:sz w:val="24"/>
        </w:rPr>
      </w:pPr>
      <w:r w:rsidRPr="00164CBF">
        <w:rPr>
          <w:rFonts w:cs="Times New Roman"/>
          <w:kern w:val="0"/>
          <w:sz w:val="24"/>
        </w:rPr>
        <w:t>Wykonawca zobowiązany jest do realizacji zamówienia, o którym mowa w ust. 1 w terminie nie przekraczającym …...</w:t>
      </w:r>
      <w:r w:rsidRPr="00164CBF">
        <w:rPr>
          <w:rFonts w:cs="Times New Roman"/>
          <w:b/>
          <w:kern w:val="0"/>
          <w:sz w:val="24"/>
        </w:rPr>
        <w:t xml:space="preserve"> dni roboczych </w:t>
      </w:r>
      <w:r w:rsidRPr="00164CBF">
        <w:rPr>
          <w:rFonts w:cs="Times New Roman"/>
          <w:kern w:val="0"/>
          <w:sz w:val="24"/>
        </w:rPr>
        <w:t>(zgodnie z ofertą Wykonawcy)</w:t>
      </w:r>
      <w:r w:rsidRPr="00164CBF">
        <w:rPr>
          <w:rFonts w:cs="Times New Roman"/>
          <w:b/>
          <w:kern w:val="0"/>
          <w:sz w:val="24"/>
        </w:rPr>
        <w:t xml:space="preserve">, </w:t>
      </w:r>
      <w:r w:rsidRPr="00164CBF">
        <w:rPr>
          <w:rFonts w:cs="Times New Roman"/>
          <w:kern w:val="0"/>
          <w:sz w:val="24"/>
        </w:rPr>
        <w:t xml:space="preserve"> licząc od wysłania zamówienia przez Zamawiającego.</w:t>
      </w:r>
    </w:p>
    <w:p w:rsidR="00A97CC1" w:rsidRPr="00164CBF" w:rsidRDefault="00A97CC1" w:rsidP="00A97CC1">
      <w:pPr>
        <w:tabs>
          <w:tab w:val="left" w:pos="-3240"/>
          <w:tab w:val="left" w:pos="1220"/>
          <w:tab w:val="left" w:pos="1645"/>
        </w:tabs>
        <w:suppressAutoHyphens w:val="0"/>
        <w:ind w:left="360"/>
        <w:jc w:val="both"/>
        <w:textAlignment w:val="auto"/>
        <w:rPr>
          <w:rFonts w:cs="Times New Roman"/>
          <w:sz w:val="24"/>
        </w:rPr>
      </w:pPr>
      <w:r w:rsidRPr="00164CBF">
        <w:rPr>
          <w:rFonts w:cs="Times New Roman"/>
          <w:sz w:val="24"/>
        </w:rPr>
        <w:t>Przez dni robocze należy rozumieć dni od poniedziałku do piątku w godzinach 08:00-16:00  z wyłączeniem dni wolnych od pracy zgodnie z właściwymi przepisami.</w:t>
      </w:r>
    </w:p>
    <w:p w:rsidR="00A97CC1" w:rsidRPr="00164CBF" w:rsidRDefault="00A97CC1" w:rsidP="009E4765">
      <w:pPr>
        <w:numPr>
          <w:ilvl w:val="0"/>
          <w:numId w:val="40"/>
        </w:numPr>
        <w:tabs>
          <w:tab w:val="left" w:pos="-3240"/>
          <w:tab w:val="left" w:pos="1220"/>
          <w:tab w:val="left" w:pos="1645"/>
        </w:tabs>
        <w:suppressAutoHyphens w:val="0"/>
        <w:ind w:hanging="357"/>
        <w:jc w:val="both"/>
        <w:textAlignment w:val="auto"/>
        <w:rPr>
          <w:rFonts w:cs="Times New Roman"/>
          <w:sz w:val="24"/>
        </w:rPr>
      </w:pPr>
      <w:r w:rsidRPr="00164CBF">
        <w:rPr>
          <w:rFonts w:cs="Times New Roman"/>
          <w:kern w:val="0"/>
          <w:sz w:val="24"/>
        </w:rPr>
        <w:t>Wykonawca zobowiązany jest:</w:t>
      </w:r>
    </w:p>
    <w:p w:rsidR="00A97CC1" w:rsidRPr="00164CBF" w:rsidRDefault="00A97CC1" w:rsidP="009E4765">
      <w:pPr>
        <w:numPr>
          <w:ilvl w:val="0"/>
          <w:numId w:val="41"/>
        </w:numPr>
        <w:suppressAutoHyphens w:val="0"/>
        <w:ind w:hanging="357"/>
        <w:jc w:val="both"/>
        <w:textAlignment w:val="auto"/>
        <w:rPr>
          <w:rFonts w:cs="Times New Roman"/>
          <w:sz w:val="24"/>
        </w:rPr>
      </w:pPr>
      <w:r w:rsidRPr="00164CBF">
        <w:rPr>
          <w:rFonts w:cs="Times New Roman"/>
          <w:kern w:val="0"/>
          <w:sz w:val="24"/>
        </w:rPr>
        <w:t>dostarczyć asortyment zgodnie z zamówieniem do obiektów wskazanych w załączniku nr 1 do umowy,</w:t>
      </w:r>
    </w:p>
    <w:p w:rsidR="00A97CC1" w:rsidRPr="00164CBF" w:rsidRDefault="00A97CC1" w:rsidP="009E4765">
      <w:pPr>
        <w:numPr>
          <w:ilvl w:val="0"/>
          <w:numId w:val="41"/>
        </w:numPr>
        <w:suppressAutoHyphens w:val="0"/>
        <w:ind w:hanging="357"/>
        <w:jc w:val="both"/>
        <w:textAlignment w:val="auto"/>
        <w:rPr>
          <w:rFonts w:cs="Times New Roman"/>
          <w:sz w:val="24"/>
        </w:rPr>
      </w:pPr>
      <w:r w:rsidRPr="00164CBF">
        <w:rPr>
          <w:rFonts w:cs="Times New Roman"/>
          <w:kern w:val="0"/>
          <w:sz w:val="24"/>
        </w:rPr>
        <w:t>do rozładunku w miejscu wskazanym przez Zamawiającego,</w:t>
      </w:r>
    </w:p>
    <w:p w:rsidR="00A97CC1" w:rsidRPr="00164CBF" w:rsidRDefault="00A97CC1" w:rsidP="009E4765">
      <w:pPr>
        <w:numPr>
          <w:ilvl w:val="0"/>
          <w:numId w:val="41"/>
        </w:numPr>
        <w:suppressAutoHyphens w:val="0"/>
        <w:ind w:hanging="357"/>
        <w:jc w:val="both"/>
        <w:textAlignment w:val="auto"/>
        <w:rPr>
          <w:rFonts w:cs="Times New Roman"/>
          <w:sz w:val="24"/>
        </w:rPr>
      </w:pPr>
      <w:r w:rsidRPr="00164CBF">
        <w:rPr>
          <w:rFonts w:cs="Times New Roman"/>
          <w:kern w:val="0"/>
          <w:sz w:val="24"/>
        </w:rPr>
        <w:t>do odbioru w dniu dostawy asortymentu palet, na których został dostarczony asortyment z poprzedniej dostawy.</w:t>
      </w:r>
    </w:p>
    <w:p w:rsidR="00A97CC1" w:rsidRPr="00164CBF" w:rsidRDefault="00A97CC1" w:rsidP="009E4765">
      <w:pPr>
        <w:numPr>
          <w:ilvl w:val="0"/>
          <w:numId w:val="40"/>
        </w:numPr>
        <w:suppressAutoHyphens w:val="0"/>
        <w:ind w:hanging="357"/>
        <w:jc w:val="both"/>
        <w:textAlignment w:val="auto"/>
        <w:rPr>
          <w:rFonts w:cs="Times New Roman"/>
          <w:sz w:val="24"/>
        </w:rPr>
      </w:pPr>
      <w:r w:rsidRPr="00164CBF">
        <w:rPr>
          <w:rFonts w:cs="Times New Roman"/>
          <w:kern w:val="0"/>
          <w:sz w:val="24"/>
        </w:rPr>
        <w:t xml:space="preserve">W razie zaistnienia nagłych okoliczności, powodujących zwiększenie zapotrzebowania Zamawiającego, Wykonawca będzie dostarczać dodatkowe partie asortymentu do jednostek wskazanych w załączniku nr 1 do umowy, na zamówienia Zamawiającego zgłoszone w sposób opisany w ust. 1, w najszybszym możliwym terminie, ale nie później niż w ciągu </w:t>
      </w:r>
      <w:r w:rsidRPr="00164CBF">
        <w:rPr>
          <w:rFonts w:cs="Times New Roman"/>
          <w:b/>
          <w:kern w:val="0"/>
          <w:sz w:val="24"/>
        </w:rPr>
        <w:t>4 godzin</w:t>
      </w:r>
      <w:r w:rsidRPr="00164CBF">
        <w:rPr>
          <w:rFonts w:cs="Times New Roman"/>
          <w:kern w:val="0"/>
          <w:sz w:val="24"/>
        </w:rPr>
        <w:t xml:space="preserve"> lub na godzinę 8:00 dnia następnego (w przypadku złożenia zamówienia po godzinie 12:00 dnia poprzedzającego dostawę), licząc od chwili wysłania zamówienia oznaczonego jako </w:t>
      </w:r>
      <w:r w:rsidRPr="00164CBF">
        <w:rPr>
          <w:rFonts w:cs="Times New Roman"/>
          <w:b/>
          <w:kern w:val="0"/>
          <w:sz w:val="24"/>
        </w:rPr>
        <w:t>„Pilne”</w:t>
      </w:r>
      <w:r w:rsidRPr="00164CBF">
        <w:rPr>
          <w:rFonts w:cs="Times New Roman"/>
          <w:kern w:val="0"/>
          <w:sz w:val="24"/>
        </w:rPr>
        <w:t>. Wykonawca zobowiązuje się do udzielenia pierwszeństwa realizacji zleceniom Zamawiającego.</w:t>
      </w:r>
    </w:p>
    <w:p w:rsidR="00A97CC1" w:rsidRPr="00164CBF" w:rsidRDefault="00A97CC1" w:rsidP="009E4765">
      <w:pPr>
        <w:numPr>
          <w:ilvl w:val="0"/>
          <w:numId w:val="40"/>
        </w:numPr>
        <w:suppressAutoHyphens w:val="0"/>
        <w:ind w:hanging="357"/>
        <w:jc w:val="both"/>
        <w:textAlignment w:val="auto"/>
        <w:rPr>
          <w:rFonts w:cs="Times New Roman"/>
          <w:sz w:val="24"/>
        </w:rPr>
      </w:pPr>
      <w:r w:rsidRPr="00164CBF">
        <w:rPr>
          <w:rFonts w:cs="Times New Roman"/>
          <w:kern w:val="0"/>
          <w:sz w:val="24"/>
        </w:rPr>
        <w:t>Wykonawca gwarantuje, że dostarczony asortyment:</w:t>
      </w:r>
    </w:p>
    <w:p w:rsidR="00A97CC1" w:rsidRPr="00164CBF" w:rsidRDefault="00A97CC1" w:rsidP="009E4765">
      <w:pPr>
        <w:pStyle w:val="Akapitzlist"/>
        <w:numPr>
          <w:ilvl w:val="0"/>
          <w:numId w:val="48"/>
        </w:numPr>
        <w:spacing w:after="0" w:line="240" w:lineRule="auto"/>
        <w:ind w:left="709"/>
        <w:contextualSpacing w:val="0"/>
        <w:jc w:val="both"/>
        <w:rPr>
          <w:rFonts w:ascii="Times New Roman" w:hAnsi="Times New Roman"/>
          <w:sz w:val="24"/>
          <w:szCs w:val="24"/>
        </w:rPr>
      </w:pPr>
      <w:r w:rsidRPr="00164CBF">
        <w:rPr>
          <w:rFonts w:ascii="Times New Roman" w:hAnsi="Times New Roman"/>
          <w:sz w:val="24"/>
          <w:szCs w:val="24"/>
        </w:rPr>
        <w:t xml:space="preserve">naturalna woda mineralna gazowana będzie: </w:t>
      </w:r>
      <w:proofErr w:type="spellStart"/>
      <w:r w:rsidRPr="00164CBF">
        <w:rPr>
          <w:rFonts w:ascii="Times New Roman" w:hAnsi="Times New Roman"/>
          <w:sz w:val="24"/>
          <w:szCs w:val="24"/>
        </w:rPr>
        <w:t>średniozmineralizowana</w:t>
      </w:r>
      <w:proofErr w:type="spellEnd"/>
      <w:r w:rsidRPr="00164CBF">
        <w:rPr>
          <w:rFonts w:ascii="Times New Roman" w:hAnsi="Times New Roman"/>
          <w:sz w:val="24"/>
          <w:szCs w:val="24"/>
        </w:rPr>
        <w:t xml:space="preserve"> – czyli ogólna wartość składników minimalnych w granicach 500-1500 mg/l, wysokonasycona dwutlenkiem węgla, dobrej jakości, bezbarwna, bezwonna, klarowna, bez osadów i innych zanieczyszczeń, bez obcych posmaków np. stęchlizny czy pleśni, opakowana w oryginalne opakowania producenta oraz zgodna z § 1 ust. 1 co do pojemności, producenta oraz nazwy</w:t>
      </w:r>
      <w:r w:rsidRPr="00164CBF">
        <w:rPr>
          <w:rFonts w:ascii="Times New Roman" w:hAnsi="Times New Roman"/>
          <w:sz w:val="24"/>
          <w:szCs w:val="24"/>
          <w:lang w:val="pl-PL"/>
        </w:rPr>
        <w:t xml:space="preserve">, </w:t>
      </w:r>
      <w:r w:rsidRPr="00164CBF">
        <w:rPr>
          <w:rFonts w:ascii="Times New Roman" w:hAnsi="Times New Roman"/>
          <w:sz w:val="24"/>
          <w:szCs w:val="24"/>
        </w:rPr>
        <w:t>z zastrzeżeniem § 7 ust. 1.</w:t>
      </w:r>
    </w:p>
    <w:p w:rsidR="00A97CC1" w:rsidRPr="00164CBF" w:rsidRDefault="00A97CC1" w:rsidP="009E4765">
      <w:pPr>
        <w:pStyle w:val="Akapitzlist"/>
        <w:numPr>
          <w:ilvl w:val="0"/>
          <w:numId w:val="48"/>
        </w:numPr>
        <w:spacing w:after="0" w:line="240" w:lineRule="auto"/>
        <w:ind w:left="709"/>
        <w:contextualSpacing w:val="0"/>
        <w:jc w:val="both"/>
        <w:rPr>
          <w:rFonts w:ascii="Times New Roman" w:hAnsi="Times New Roman"/>
          <w:sz w:val="24"/>
          <w:szCs w:val="24"/>
        </w:rPr>
      </w:pPr>
      <w:r w:rsidRPr="00164CBF">
        <w:rPr>
          <w:rFonts w:ascii="Times New Roman" w:hAnsi="Times New Roman"/>
          <w:sz w:val="24"/>
          <w:szCs w:val="24"/>
        </w:rPr>
        <w:t xml:space="preserve">naturalna woda mineralna niegazowana będzie: </w:t>
      </w:r>
      <w:proofErr w:type="spellStart"/>
      <w:r w:rsidRPr="00164CBF">
        <w:rPr>
          <w:rFonts w:ascii="Times New Roman" w:hAnsi="Times New Roman"/>
          <w:sz w:val="24"/>
          <w:szCs w:val="24"/>
        </w:rPr>
        <w:t>średniozmineralizowana</w:t>
      </w:r>
      <w:proofErr w:type="spellEnd"/>
      <w:r w:rsidRPr="00164CBF">
        <w:rPr>
          <w:rFonts w:ascii="Times New Roman" w:hAnsi="Times New Roman"/>
          <w:sz w:val="24"/>
          <w:szCs w:val="24"/>
        </w:rPr>
        <w:t xml:space="preserve"> – czyli ogólna wartość składników mineralnych w granicach 500-1500 mg/l, dobrej jakości, bezbarwna, klarowna, bez osadów i innych zanieczyszczeń, bezwonna, bez obcych posmaków np. stęchlizny czy pleśni, opakowana w oryginalne opakowania producenta oraz zgodna z § 1 ust. 1 do pojemności, producenta oraz nazwy, z zastrzeżeniem § 7 ust. 1.</w:t>
      </w:r>
    </w:p>
    <w:p w:rsidR="00A97CC1" w:rsidRPr="00164CBF" w:rsidRDefault="00A97CC1" w:rsidP="009E4765">
      <w:pPr>
        <w:numPr>
          <w:ilvl w:val="0"/>
          <w:numId w:val="40"/>
        </w:numPr>
        <w:tabs>
          <w:tab w:val="left" w:pos="-3240"/>
          <w:tab w:val="left" w:pos="1220"/>
          <w:tab w:val="left" w:pos="1645"/>
        </w:tabs>
        <w:suppressAutoHyphens w:val="0"/>
        <w:ind w:hanging="357"/>
        <w:jc w:val="both"/>
        <w:textAlignment w:val="auto"/>
        <w:rPr>
          <w:rFonts w:cs="Times New Roman"/>
          <w:sz w:val="24"/>
        </w:rPr>
      </w:pPr>
      <w:r w:rsidRPr="00164CBF">
        <w:rPr>
          <w:rFonts w:cs="Times New Roman"/>
          <w:kern w:val="0"/>
          <w:sz w:val="24"/>
        </w:rPr>
        <w:t xml:space="preserve">Wykonawca zapewni </w:t>
      </w:r>
      <w:r w:rsidRPr="00164CBF">
        <w:rPr>
          <w:rFonts w:cs="Times New Roman"/>
          <w:color w:val="auto"/>
          <w:kern w:val="0"/>
          <w:sz w:val="24"/>
        </w:rPr>
        <w:t>ciągłe dostawy naturalnej wody mineralnej spełniającej wymagania określone w Rozporządzeniu Ministra Zdrowia z dnia 31.03.2011 r. w sprawie naturalnych wód mineralnych, wód źródlanych i wód stołowych ( Dz. U. z 2011 r. nr 85 poz. 466).</w:t>
      </w:r>
    </w:p>
    <w:p w:rsidR="00A97CC1" w:rsidRPr="00164CBF" w:rsidRDefault="00A97CC1" w:rsidP="009E4765">
      <w:pPr>
        <w:numPr>
          <w:ilvl w:val="0"/>
          <w:numId w:val="40"/>
        </w:numPr>
        <w:tabs>
          <w:tab w:val="left" w:pos="-3240"/>
          <w:tab w:val="left" w:pos="1220"/>
          <w:tab w:val="left" w:pos="1645"/>
        </w:tabs>
        <w:suppressAutoHyphens w:val="0"/>
        <w:ind w:hanging="357"/>
        <w:jc w:val="both"/>
        <w:textAlignment w:val="auto"/>
        <w:rPr>
          <w:rFonts w:cs="Times New Roman"/>
          <w:sz w:val="24"/>
        </w:rPr>
      </w:pPr>
      <w:r w:rsidRPr="00164CBF">
        <w:rPr>
          <w:rFonts w:cs="Times New Roman"/>
          <w:kern w:val="0"/>
          <w:sz w:val="24"/>
        </w:rPr>
        <w:t>Wykonawca zapewni, że asortyment będzie opakowany w sposób zabezpieczający butelki przed uszkodzeniami mechanicznymi oraz dostarczony na foliowanych, zbiorczych paletach.</w:t>
      </w:r>
    </w:p>
    <w:p w:rsidR="00A97CC1" w:rsidRPr="00164CBF" w:rsidRDefault="00A97CC1" w:rsidP="009E4765">
      <w:pPr>
        <w:numPr>
          <w:ilvl w:val="0"/>
          <w:numId w:val="40"/>
        </w:numPr>
        <w:tabs>
          <w:tab w:val="left" w:pos="-3240"/>
          <w:tab w:val="left" w:pos="1220"/>
          <w:tab w:val="left" w:pos="1645"/>
        </w:tabs>
        <w:suppressAutoHyphens w:val="0"/>
        <w:ind w:hanging="357"/>
        <w:jc w:val="both"/>
        <w:textAlignment w:val="auto"/>
        <w:rPr>
          <w:rFonts w:cs="Times New Roman"/>
          <w:sz w:val="24"/>
        </w:rPr>
      </w:pPr>
      <w:r w:rsidRPr="00164CBF">
        <w:rPr>
          <w:rFonts w:cs="Times New Roman"/>
          <w:kern w:val="0"/>
          <w:sz w:val="24"/>
        </w:rPr>
        <w:t xml:space="preserve">W przypadku ustalenia przy odbiorze, że dostawa jest niezgodna ze złożonym zamówieniem lub dostarczony asortyment posiada widoczne wady (np. mętna woda, uszkodzone opakowanie, niepełne butelki) Wykonawca zobowiązany będzie do wymiany wadliwego asortymentu na nowy wolny od wad lub uzupełnienie braków w terminie nie przekraczającym </w:t>
      </w:r>
      <w:r w:rsidRPr="00164CBF">
        <w:rPr>
          <w:rFonts w:cs="Times New Roman"/>
          <w:b/>
          <w:kern w:val="0"/>
          <w:sz w:val="24"/>
        </w:rPr>
        <w:t>1 dnia roboczego</w:t>
      </w:r>
      <w:r w:rsidRPr="00164CBF">
        <w:rPr>
          <w:rFonts w:cs="Times New Roman"/>
          <w:kern w:val="0"/>
          <w:sz w:val="24"/>
        </w:rPr>
        <w:t xml:space="preserve"> licząc od dnia sporządzenia protokołu zawierającego ww. zastrzeżenia.</w:t>
      </w:r>
    </w:p>
    <w:p w:rsidR="00A97CC1" w:rsidRPr="00164CBF" w:rsidRDefault="00A97CC1" w:rsidP="009E4765">
      <w:pPr>
        <w:numPr>
          <w:ilvl w:val="0"/>
          <w:numId w:val="40"/>
        </w:numPr>
        <w:tabs>
          <w:tab w:val="left" w:pos="-3240"/>
          <w:tab w:val="left" w:pos="1220"/>
          <w:tab w:val="left" w:pos="1645"/>
        </w:tabs>
        <w:suppressAutoHyphens w:val="0"/>
        <w:jc w:val="both"/>
        <w:textAlignment w:val="auto"/>
        <w:rPr>
          <w:rFonts w:cs="Times New Roman"/>
          <w:sz w:val="24"/>
        </w:rPr>
      </w:pPr>
      <w:r w:rsidRPr="00164CBF">
        <w:rPr>
          <w:rFonts w:cs="Times New Roman"/>
          <w:kern w:val="0"/>
          <w:sz w:val="24"/>
        </w:rPr>
        <w:lastRenderedPageBreak/>
        <w:t>Zamawiający uzna zrealizowanie zamówienia po podpisaniu przez strony bez uwag protokołu odbioru ilościowo-jakościowego, co będzie stanowić podstawę wystawienia przez Wykonawcę faktury za każdorazową dostawę.</w:t>
      </w:r>
    </w:p>
    <w:p w:rsidR="00164CBF" w:rsidRDefault="00A97CC1" w:rsidP="009E4765">
      <w:pPr>
        <w:numPr>
          <w:ilvl w:val="0"/>
          <w:numId w:val="40"/>
        </w:numPr>
        <w:tabs>
          <w:tab w:val="left" w:pos="-3240"/>
          <w:tab w:val="left" w:pos="1220"/>
          <w:tab w:val="left" w:pos="1645"/>
        </w:tabs>
        <w:suppressAutoHyphens w:val="0"/>
        <w:jc w:val="both"/>
        <w:textAlignment w:val="auto"/>
        <w:rPr>
          <w:rFonts w:cs="Times New Roman"/>
          <w:sz w:val="24"/>
        </w:rPr>
      </w:pPr>
      <w:r w:rsidRPr="00164CBF">
        <w:rPr>
          <w:rFonts w:cs="Times New Roman"/>
          <w:sz w:val="24"/>
        </w:rPr>
        <w:t>Strony wyznaczają następujące osoby uprawnione do wykonywania czynności związanych z realizacją umowy:</w:t>
      </w:r>
    </w:p>
    <w:p w:rsidR="00164CBF" w:rsidRPr="00164CBF" w:rsidRDefault="00164CBF" w:rsidP="009E4765">
      <w:pPr>
        <w:pStyle w:val="Akapitzlist"/>
        <w:numPr>
          <w:ilvl w:val="0"/>
          <w:numId w:val="49"/>
        </w:numPr>
        <w:tabs>
          <w:tab w:val="left" w:pos="-3240"/>
          <w:tab w:val="left" w:pos="1220"/>
          <w:tab w:val="left" w:pos="1645"/>
        </w:tabs>
        <w:spacing w:after="0" w:line="240" w:lineRule="auto"/>
        <w:ind w:left="709"/>
        <w:contextualSpacing w:val="0"/>
        <w:jc w:val="both"/>
        <w:rPr>
          <w:rFonts w:ascii="Times New Roman" w:hAnsi="Times New Roman"/>
          <w:sz w:val="24"/>
          <w:szCs w:val="24"/>
        </w:rPr>
      </w:pPr>
      <w:r w:rsidRPr="00164CBF">
        <w:rPr>
          <w:rFonts w:ascii="Times New Roman" w:hAnsi="Times New Roman"/>
          <w:sz w:val="24"/>
          <w:szCs w:val="24"/>
        </w:rPr>
        <w:t xml:space="preserve">ze strony Zamawiającego: </w:t>
      </w:r>
      <w:r>
        <w:rPr>
          <w:rFonts w:ascii="Times New Roman" w:hAnsi="Times New Roman"/>
          <w:sz w:val="24"/>
          <w:szCs w:val="24"/>
        </w:rPr>
        <w:t>……</w:t>
      </w:r>
      <w:r w:rsidRPr="00164CBF">
        <w:rPr>
          <w:rFonts w:ascii="Times New Roman" w:hAnsi="Times New Roman"/>
          <w:sz w:val="24"/>
          <w:szCs w:val="24"/>
        </w:rPr>
        <w:t>…(imię i nazwisko)</w:t>
      </w:r>
      <w:r>
        <w:rPr>
          <w:rFonts w:ascii="Times New Roman" w:hAnsi="Times New Roman"/>
          <w:sz w:val="24"/>
          <w:szCs w:val="24"/>
          <w:lang w:val="pl-PL"/>
        </w:rPr>
        <w:t xml:space="preserve"> </w:t>
      </w:r>
      <w:r w:rsidRPr="00164CBF">
        <w:rPr>
          <w:rFonts w:ascii="Times New Roman" w:hAnsi="Times New Roman"/>
          <w:sz w:val="24"/>
          <w:szCs w:val="24"/>
        </w:rPr>
        <w:t xml:space="preserve">tel. </w:t>
      </w:r>
      <w:r>
        <w:rPr>
          <w:rFonts w:ascii="Times New Roman" w:hAnsi="Times New Roman"/>
          <w:sz w:val="24"/>
          <w:szCs w:val="24"/>
          <w:lang w:val="pl-PL"/>
        </w:rPr>
        <w:t>…………</w:t>
      </w:r>
      <w:r w:rsidRPr="00164CBF">
        <w:rPr>
          <w:rFonts w:ascii="Times New Roman" w:hAnsi="Times New Roman"/>
          <w:sz w:val="24"/>
          <w:szCs w:val="24"/>
        </w:rPr>
        <w:t xml:space="preserve">, e-mail: </w:t>
      </w:r>
      <w:r>
        <w:rPr>
          <w:rFonts w:ascii="Times New Roman" w:hAnsi="Times New Roman"/>
          <w:sz w:val="24"/>
          <w:szCs w:val="24"/>
          <w:lang w:val="pl-PL"/>
        </w:rPr>
        <w:t>………..</w:t>
      </w:r>
      <w:r>
        <w:rPr>
          <w:rFonts w:ascii="Times New Roman" w:hAnsi="Times New Roman"/>
          <w:sz w:val="24"/>
          <w:szCs w:val="24"/>
        </w:rPr>
        <w:t>lub osoba</w:t>
      </w:r>
      <w:r w:rsidRPr="00164CBF">
        <w:rPr>
          <w:rFonts w:ascii="Times New Roman" w:hAnsi="Times New Roman"/>
          <w:sz w:val="24"/>
          <w:szCs w:val="24"/>
        </w:rPr>
        <w:t xml:space="preserve"> zastępująca,</w:t>
      </w:r>
    </w:p>
    <w:p w:rsidR="00164CBF" w:rsidRPr="003F03DE" w:rsidRDefault="00164CBF" w:rsidP="009E4765">
      <w:pPr>
        <w:pStyle w:val="Akapitzlist"/>
        <w:numPr>
          <w:ilvl w:val="0"/>
          <w:numId w:val="49"/>
        </w:numPr>
        <w:tabs>
          <w:tab w:val="left" w:pos="-3240"/>
          <w:tab w:val="left" w:pos="1220"/>
          <w:tab w:val="left" w:pos="1645"/>
        </w:tabs>
        <w:spacing w:after="0" w:line="240" w:lineRule="auto"/>
        <w:ind w:left="709"/>
        <w:contextualSpacing w:val="0"/>
        <w:jc w:val="both"/>
        <w:rPr>
          <w:rFonts w:ascii="Times New Roman" w:hAnsi="Times New Roman"/>
          <w:sz w:val="24"/>
          <w:szCs w:val="24"/>
        </w:rPr>
      </w:pPr>
      <w:r>
        <w:rPr>
          <w:rFonts w:ascii="Times New Roman" w:hAnsi="Times New Roman"/>
          <w:sz w:val="24"/>
          <w:szCs w:val="24"/>
        </w:rPr>
        <w:t>ze strony Wykonawcy: ……</w:t>
      </w:r>
      <w:r w:rsidRPr="00164CBF">
        <w:rPr>
          <w:rFonts w:ascii="Times New Roman" w:hAnsi="Times New Roman"/>
          <w:sz w:val="24"/>
          <w:szCs w:val="24"/>
        </w:rPr>
        <w:t>…(imię i nazwisko), tel. ……………………,</w:t>
      </w:r>
      <w:r w:rsidRPr="00164CBF">
        <w:rPr>
          <w:rFonts w:ascii="Times New Roman" w:hAnsi="Times New Roman"/>
          <w:sz w:val="24"/>
          <w:szCs w:val="24"/>
          <w:lang w:val="pl-PL"/>
        </w:rPr>
        <w:t xml:space="preserve"> </w:t>
      </w:r>
      <w:r w:rsidRPr="00164CBF">
        <w:rPr>
          <w:rFonts w:ascii="Times New Roman" w:hAnsi="Times New Roman"/>
          <w:sz w:val="24"/>
          <w:szCs w:val="24"/>
        </w:rPr>
        <w:t>e-mail: …………………………….…….. (zgodnie z ofertą Wykonawcy).</w:t>
      </w:r>
    </w:p>
    <w:p w:rsidR="00A97CC1" w:rsidRPr="00164CBF" w:rsidRDefault="00A97CC1" w:rsidP="009E4765">
      <w:pPr>
        <w:numPr>
          <w:ilvl w:val="0"/>
          <w:numId w:val="40"/>
        </w:numPr>
        <w:tabs>
          <w:tab w:val="left" w:pos="-3240"/>
          <w:tab w:val="left" w:pos="1220"/>
          <w:tab w:val="left" w:pos="1645"/>
        </w:tabs>
        <w:suppressAutoHyphens w:val="0"/>
        <w:jc w:val="both"/>
        <w:textAlignment w:val="auto"/>
        <w:rPr>
          <w:rFonts w:cs="Times New Roman"/>
          <w:sz w:val="24"/>
        </w:rPr>
      </w:pPr>
      <w:r w:rsidRPr="00164CBF">
        <w:rPr>
          <w:sz w:val="24"/>
        </w:rPr>
        <w:t xml:space="preserve">W szczególnych przypadkach Zamawiający zastrzega sobie możliwość zamówienia asortymentu do innego obiektu niż wskazane w załączniku nr 1 do umowy. </w:t>
      </w:r>
    </w:p>
    <w:p w:rsidR="00A97CC1" w:rsidRPr="00164CBF" w:rsidRDefault="00A97CC1" w:rsidP="00A97CC1">
      <w:pPr>
        <w:suppressAutoHyphens w:val="0"/>
        <w:ind w:left="360"/>
        <w:jc w:val="both"/>
        <w:textAlignment w:val="auto"/>
        <w:rPr>
          <w:rFonts w:cs="Times New Roman"/>
          <w:kern w:val="0"/>
          <w:sz w:val="24"/>
        </w:rPr>
      </w:pPr>
    </w:p>
    <w:p w:rsidR="00A97CC1" w:rsidRPr="00164CBF" w:rsidRDefault="00A97CC1" w:rsidP="00A97CC1">
      <w:pPr>
        <w:tabs>
          <w:tab w:val="left" w:pos="4820"/>
          <w:tab w:val="left" w:pos="5245"/>
        </w:tabs>
        <w:suppressAutoHyphens w:val="0"/>
        <w:jc w:val="center"/>
        <w:textAlignment w:val="auto"/>
        <w:rPr>
          <w:rFonts w:cs="Times New Roman"/>
          <w:b/>
          <w:kern w:val="0"/>
          <w:sz w:val="24"/>
          <w:lang w:eastAsia="pl-PL"/>
        </w:rPr>
      </w:pPr>
      <w:r w:rsidRPr="00164CBF">
        <w:rPr>
          <w:rFonts w:cs="Times New Roman"/>
          <w:b/>
          <w:kern w:val="0"/>
          <w:sz w:val="24"/>
          <w:lang w:eastAsia="pl-PL"/>
        </w:rPr>
        <w:t>§ 3</w:t>
      </w:r>
    </w:p>
    <w:p w:rsidR="00A97CC1" w:rsidRPr="00164CBF" w:rsidRDefault="00A97CC1" w:rsidP="009E4765">
      <w:pPr>
        <w:numPr>
          <w:ilvl w:val="0"/>
          <w:numId w:val="42"/>
        </w:numPr>
        <w:tabs>
          <w:tab w:val="left" w:pos="2434"/>
        </w:tabs>
        <w:suppressAutoHyphens w:val="0"/>
        <w:ind w:left="360" w:hanging="360"/>
        <w:jc w:val="both"/>
        <w:textAlignment w:val="auto"/>
        <w:rPr>
          <w:rFonts w:cs="Times New Roman"/>
          <w:sz w:val="24"/>
        </w:rPr>
      </w:pPr>
      <w:r w:rsidRPr="00164CBF">
        <w:rPr>
          <w:rFonts w:cs="Times New Roman"/>
          <w:kern w:val="0"/>
          <w:sz w:val="24"/>
          <w:lang w:eastAsia="pl-PL"/>
        </w:rPr>
        <w:t>Wykonawca gwarantuje, że dostarczony asortyment będzie posiadał</w:t>
      </w:r>
      <w:r w:rsidRPr="00164CBF">
        <w:rPr>
          <w:rFonts w:cs="Times New Roman"/>
          <w:b/>
          <w:kern w:val="0"/>
          <w:sz w:val="24"/>
          <w:lang w:eastAsia="pl-PL"/>
        </w:rPr>
        <w:t xml:space="preserve"> min. </w:t>
      </w:r>
      <w:r w:rsidR="00164CBF">
        <w:rPr>
          <w:rFonts w:cs="Times New Roman"/>
          <w:b/>
          <w:kern w:val="0"/>
          <w:sz w:val="24"/>
          <w:lang w:eastAsia="pl-PL"/>
        </w:rPr>
        <w:t>…………… (zgodnie z ofertą Wykonawcy)</w:t>
      </w:r>
      <w:r w:rsidRPr="00164CBF">
        <w:rPr>
          <w:rFonts w:cs="Times New Roman"/>
          <w:b/>
          <w:kern w:val="0"/>
          <w:sz w:val="24"/>
          <w:lang w:eastAsia="pl-PL"/>
        </w:rPr>
        <w:t xml:space="preserve"> </w:t>
      </w:r>
      <w:r w:rsidRPr="00164CBF">
        <w:rPr>
          <w:rFonts w:cs="Times New Roman"/>
          <w:kern w:val="0"/>
          <w:sz w:val="24"/>
          <w:lang w:eastAsia="pl-PL"/>
        </w:rPr>
        <w:t>termin przydatności do spożycia, licząc od dnia podpisania bez uwag protokołu odbioru, o którym mowa  w § 2 ust. 9.</w:t>
      </w:r>
    </w:p>
    <w:p w:rsidR="00A97CC1" w:rsidRPr="00164CBF" w:rsidRDefault="00A97CC1" w:rsidP="009E4765">
      <w:pPr>
        <w:numPr>
          <w:ilvl w:val="0"/>
          <w:numId w:val="42"/>
        </w:numPr>
        <w:tabs>
          <w:tab w:val="left" w:pos="2434"/>
        </w:tabs>
        <w:suppressAutoHyphens w:val="0"/>
        <w:ind w:left="360" w:hanging="360"/>
        <w:jc w:val="both"/>
        <w:textAlignment w:val="auto"/>
        <w:rPr>
          <w:rFonts w:cs="Times New Roman"/>
          <w:kern w:val="0"/>
          <w:sz w:val="24"/>
          <w:lang w:eastAsia="pl-PL"/>
        </w:rPr>
      </w:pPr>
      <w:r w:rsidRPr="00164CBF">
        <w:rPr>
          <w:rFonts w:cs="Times New Roman"/>
          <w:kern w:val="0"/>
          <w:sz w:val="24"/>
          <w:lang w:eastAsia="pl-PL"/>
        </w:rPr>
        <w:t>Termin przydatności do spożycia musi znajdować się na etykiecie lub opakowaniu każdej butelki.</w:t>
      </w:r>
    </w:p>
    <w:p w:rsidR="00A97CC1" w:rsidRPr="00164CBF" w:rsidRDefault="00A97CC1" w:rsidP="009E4765">
      <w:pPr>
        <w:numPr>
          <w:ilvl w:val="0"/>
          <w:numId w:val="42"/>
        </w:numPr>
        <w:tabs>
          <w:tab w:val="left" w:pos="2434"/>
        </w:tabs>
        <w:suppressAutoHyphens w:val="0"/>
        <w:ind w:left="360" w:hanging="360"/>
        <w:jc w:val="both"/>
        <w:textAlignment w:val="auto"/>
        <w:rPr>
          <w:rFonts w:cs="Times New Roman"/>
          <w:sz w:val="24"/>
        </w:rPr>
      </w:pPr>
      <w:r w:rsidRPr="00164CBF">
        <w:rPr>
          <w:rFonts w:cs="Times New Roman"/>
          <w:kern w:val="0"/>
          <w:sz w:val="24"/>
          <w:lang w:eastAsia="pl-PL"/>
        </w:rPr>
        <w:t>Wykonawca gwarantuje, że dostarczony w ramach umowy asortyment spełnia wymagania określone w Ustawie z dnia 25 sierpnia 2006 r. o bezpieczeństwie żywności  i żywienia (tj. Dz. U.  z 2020 r. poz. 2132 ze zm.).</w:t>
      </w:r>
    </w:p>
    <w:p w:rsidR="00A97CC1" w:rsidRPr="00164CBF" w:rsidRDefault="00A97CC1" w:rsidP="009E4765">
      <w:pPr>
        <w:numPr>
          <w:ilvl w:val="0"/>
          <w:numId w:val="42"/>
        </w:numPr>
        <w:tabs>
          <w:tab w:val="left" w:pos="2434"/>
        </w:tabs>
        <w:suppressAutoHyphens w:val="0"/>
        <w:ind w:left="360" w:hanging="360"/>
        <w:jc w:val="both"/>
        <w:textAlignment w:val="auto"/>
        <w:rPr>
          <w:rFonts w:cs="Times New Roman"/>
          <w:sz w:val="24"/>
        </w:rPr>
      </w:pPr>
      <w:r w:rsidRPr="00164CBF">
        <w:rPr>
          <w:rFonts w:cs="Times New Roman"/>
          <w:sz w:val="24"/>
        </w:rPr>
        <w:t xml:space="preserve">W przypadku ujawnienia w okresie, o którym mowa w ust. 1 wad w dostarczonym asortymencie Zamawiający niezwłocznie zgłosi reklamację do Wykonawcy w sposób określony w </w:t>
      </w:r>
      <w:r w:rsidRPr="00164CBF">
        <w:rPr>
          <w:rFonts w:cs="Times New Roman"/>
          <w:kern w:val="0"/>
          <w:sz w:val="24"/>
          <w:lang w:eastAsia="pl-PL"/>
        </w:rPr>
        <w:t>§ 2 ust. 1.</w:t>
      </w:r>
    </w:p>
    <w:p w:rsidR="00A97CC1" w:rsidRPr="00164CBF" w:rsidRDefault="00A97CC1" w:rsidP="009E4765">
      <w:pPr>
        <w:numPr>
          <w:ilvl w:val="0"/>
          <w:numId w:val="42"/>
        </w:numPr>
        <w:tabs>
          <w:tab w:val="left" w:pos="2434"/>
        </w:tabs>
        <w:suppressAutoHyphens w:val="0"/>
        <w:ind w:left="360" w:hanging="360"/>
        <w:jc w:val="both"/>
        <w:textAlignment w:val="auto"/>
        <w:rPr>
          <w:rFonts w:cs="Times New Roman"/>
          <w:sz w:val="24"/>
        </w:rPr>
      </w:pPr>
      <w:r w:rsidRPr="00164CBF">
        <w:rPr>
          <w:rFonts w:cs="Times New Roman"/>
          <w:sz w:val="24"/>
        </w:rPr>
        <w:t>Wykonawca zobowiązuje się w terminie nie przekraczającym 1 dnia roboczego licząc od daty przekazania reklamacji, o której mowa w ust. 4 do wymiany zareklamowanego asortymentu na nowy, wolny od wad.</w:t>
      </w:r>
    </w:p>
    <w:p w:rsidR="00A97CC1" w:rsidRPr="00164CBF" w:rsidRDefault="00A97CC1" w:rsidP="009E4765">
      <w:pPr>
        <w:numPr>
          <w:ilvl w:val="0"/>
          <w:numId w:val="42"/>
        </w:numPr>
        <w:tabs>
          <w:tab w:val="left" w:pos="2434"/>
        </w:tabs>
        <w:suppressAutoHyphens w:val="0"/>
        <w:ind w:left="360" w:hanging="360"/>
        <w:jc w:val="both"/>
        <w:textAlignment w:val="auto"/>
        <w:rPr>
          <w:rFonts w:cs="Times New Roman"/>
          <w:sz w:val="24"/>
        </w:rPr>
      </w:pPr>
      <w:r w:rsidRPr="00164CBF">
        <w:rPr>
          <w:rFonts w:cs="Times New Roman"/>
          <w:sz w:val="24"/>
        </w:rPr>
        <w:t>W przypadku zareklamowania asortymentu Wykonawca ponosi koszt jego odbioru oraz dostarczenia wymienionego asortymentu lub jego partii do miejsca dostawy.</w:t>
      </w:r>
    </w:p>
    <w:p w:rsidR="00A97CC1" w:rsidRPr="00164CBF" w:rsidRDefault="00A97CC1" w:rsidP="009E4765">
      <w:pPr>
        <w:numPr>
          <w:ilvl w:val="0"/>
          <w:numId w:val="42"/>
        </w:numPr>
        <w:tabs>
          <w:tab w:val="left" w:pos="2434"/>
        </w:tabs>
        <w:suppressAutoHyphens w:val="0"/>
        <w:ind w:left="360" w:hanging="360"/>
        <w:jc w:val="both"/>
        <w:textAlignment w:val="auto"/>
        <w:rPr>
          <w:rFonts w:cs="Times New Roman"/>
          <w:sz w:val="24"/>
        </w:rPr>
      </w:pPr>
      <w:r w:rsidRPr="00164CBF">
        <w:rPr>
          <w:rFonts w:cs="Times New Roman"/>
          <w:sz w:val="24"/>
        </w:rPr>
        <w:t>W przypadku wystąpienia sytuacji opisanej w ust. 4 okres, o którym mowa w ust. 1 biegnie od dnia podpisania bez uwag protokołu odbioru wymienionego asortymentu.</w:t>
      </w:r>
    </w:p>
    <w:p w:rsidR="00A97CC1" w:rsidRPr="00164CBF" w:rsidRDefault="00A97CC1" w:rsidP="00A97CC1">
      <w:pPr>
        <w:suppressAutoHyphens w:val="0"/>
        <w:ind w:left="360"/>
        <w:jc w:val="center"/>
        <w:textAlignment w:val="auto"/>
        <w:rPr>
          <w:rFonts w:cs="Times New Roman"/>
          <w:b/>
          <w:kern w:val="0"/>
          <w:sz w:val="24"/>
        </w:rPr>
      </w:pPr>
    </w:p>
    <w:p w:rsidR="00A97CC1" w:rsidRPr="00164CBF" w:rsidRDefault="00A97CC1" w:rsidP="00A97CC1">
      <w:pPr>
        <w:suppressAutoHyphens w:val="0"/>
        <w:ind w:left="360"/>
        <w:jc w:val="center"/>
        <w:textAlignment w:val="auto"/>
        <w:rPr>
          <w:rFonts w:cs="Times New Roman"/>
          <w:sz w:val="24"/>
        </w:rPr>
      </w:pPr>
      <w:r w:rsidRPr="00164CBF">
        <w:rPr>
          <w:rFonts w:cs="Times New Roman"/>
          <w:b/>
          <w:kern w:val="0"/>
          <w:sz w:val="24"/>
        </w:rPr>
        <w:t>§ 4</w:t>
      </w:r>
    </w:p>
    <w:p w:rsidR="00A97CC1" w:rsidRPr="00164CBF" w:rsidRDefault="00A97CC1" w:rsidP="009E4765">
      <w:pPr>
        <w:numPr>
          <w:ilvl w:val="0"/>
          <w:numId w:val="43"/>
        </w:numPr>
        <w:suppressAutoHyphens w:val="0"/>
        <w:ind w:hanging="357"/>
        <w:jc w:val="both"/>
        <w:textAlignment w:val="auto"/>
        <w:rPr>
          <w:rFonts w:cs="Times New Roman"/>
          <w:bCs/>
          <w:kern w:val="0"/>
          <w:sz w:val="24"/>
          <w:lang w:eastAsia="pl-PL"/>
        </w:rPr>
      </w:pPr>
      <w:r w:rsidRPr="00164CBF">
        <w:rPr>
          <w:rFonts w:cs="Times New Roman"/>
          <w:bCs/>
          <w:kern w:val="0"/>
          <w:sz w:val="24"/>
          <w:lang w:eastAsia="pl-PL"/>
        </w:rPr>
        <w:t>Zamawiający zastrzega sobie prawo do naliczenia następujących kar:</w:t>
      </w:r>
    </w:p>
    <w:p w:rsidR="00A97CC1" w:rsidRPr="00164CBF" w:rsidRDefault="00A97CC1" w:rsidP="009E4765">
      <w:pPr>
        <w:numPr>
          <w:ilvl w:val="0"/>
          <w:numId w:val="44"/>
        </w:numPr>
        <w:suppressAutoHyphens w:val="0"/>
        <w:ind w:hanging="357"/>
        <w:jc w:val="both"/>
        <w:textAlignment w:val="auto"/>
        <w:rPr>
          <w:rFonts w:cs="Times New Roman"/>
          <w:sz w:val="24"/>
        </w:rPr>
      </w:pPr>
      <w:r w:rsidRPr="00164CBF">
        <w:rPr>
          <w:rFonts w:cs="Times New Roman"/>
          <w:kern w:val="0"/>
          <w:sz w:val="24"/>
          <w:lang w:eastAsia="pl-PL"/>
        </w:rPr>
        <w:t xml:space="preserve">10 % wartości umowy, o której mowa w § 6, gdy </w:t>
      </w:r>
      <w:r w:rsidRPr="00164CBF">
        <w:rPr>
          <w:rFonts w:cs="Times New Roman"/>
          <w:kern w:val="0"/>
          <w:sz w:val="24"/>
          <w:lang w:eastAsia="en-US"/>
        </w:rPr>
        <w:t>Zamawiający odstąpi od umowy  z powodu okoliczności leżących po stronie Wykonawcy;</w:t>
      </w:r>
    </w:p>
    <w:p w:rsidR="00A97CC1" w:rsidRPr="00164CBF" w:rsidRDefault="00A97CC1" w:rsidP="009E4765">
      <w:pPr>
        <w:numPr>
          <w:ilvl w:val="0"/>
          <w:numId w:val="44"/>
        </w:numPr>
        <w:suppressAutoHyphens w:val="0"/>
        <w:ind w:hanging="357"/>
        <w:jc w:val="both"/>
        <w:textAlignment w:val="auto"/>
        <w:rPr>
          <w:rFonts w:cs="Times New Roman"/>
          <w:kern w:val="0"/>
          <w:sz w:val="24"/>
          <w:lang w:eastAsia="pl-PL"/>
        </w:rPr>
      </w:pPr>
      <w:r w:rsidRPr="00164CBF">
        <w:rPr>
          <w:rFonts w:cs="Times New Roman"/>
          <w:kern w:val="0"/>
          <w:sz w:val="24"/>
          <w:lang w:eastAsia="pl-PL"/>
        </w:rPr>
        <w:t>10 % wartości umowy, o której mowa w § 6, w przypadku odstąpienia od umowy przez Wykonawcę na jakiejkolwiek podstawie prawnej z przyczyn nieleżących po stronie Zamawiającego;</w:t>
      </w:r>
    </w:p>
    <w:p w:rsidR="00A97CC1" w:rsidRPr="00164CBF" w:rsidRDefault="00A97CC1" w:rsidP="009E4765">
      <w:pPr>
        <w:numPr>
          <w:ilvl w:val="0"/>
          <w:numId w:val="44"/>
        </w:numPr>
        <w:suppressAutoHyphens w:val="0"/>
        <w:ind w:hanging="357"/>
        <w:jc w:val="both"/>
        <w:textAlignment w:val="auto"/>
        <w:rPr>
          <w:rFonts w:cs="Times New Roman"/>
          <w:sz w:val="24"/>
        </w:rPr>
      </w:pPr>
      <w:r w:rsidRPr="00164CBF">
        <w:rPr>
          <w:rFonts w:cs="Times New Roman"/>
          <w:kern w:val="0"/>
          <w:sz w:val="24"/>
          <w:lang w:eastAsia="en-US"/>
        </w:rPr>
        <w:t xml:space="preserve">5 % wartości asortymentu niedostarczonego w terminie wskazanym w </w:t>
      </w:r>
      <w:r w:rsidRPr="00164CBF">
        <w:rPr>
          <w:rFonts w:cs="Times New Roman"/>
          <w:kern w:val="0"/>
          <w:sz w:val="24"/>
          <w:lang w:eastAsia="pl-PL"/>
        </w:rPr>
        <w:t>§ 2 ust. 2 lub § 2 ust. 8 za każdy dzień zwłoki,</w:t>
      </w:r>
    </w:p>
    <w:p w:rsidR="00A97CC1" w:rsidRPr="00164CBF" w:rsidRDefault="00A97CC1" w:rsidP="009E4765">
      <w:pPr>
        <w:numPr>
          <w:ilvl w:val="0"/>
          <w:numId w:val="44"/>
        </w:numPr>
        <w:suppressAutoHyphens w:val="0"/>
        <w:ind w:hanging="357"/>
        <w:jc w:val="both"/>
        <w:textAlignment w:val="auto"/>
        <w:rPr>
          <w:rFonts w:cs="Times New Roman"/>
          <w:sz w:val="24"/>
        </w:rPr>
      </w:pPr>
      <w:r w:rsidRPr="00164CBF">
        <w:rPr>
          <w:rFonts w:cs="Times New Roman"/>
          <w:kern w:val="0"/>
          <w:sz w:val="24"/>
          <w:lang w:eastAsia="pl-PL"/>
        </w:rPr>
        <w:t>5 % wartości zareklamowanego asortymentu – za każdy dzień zwłoki  w dotrzymaniu terminu określonego w § 3 ust. 5,</w:t>
      </w:r>
    </w:p>
    <w:p w:rsidR="003F03DE" w:rsidRPr="003F03DE" w:rsidRDefault="00A97CC1" w:rsidP="009E4765">
      <w:pPr>
        <w:numPr>
          <w:ilvl w:val="0"/>
          <w:numId w:val="44"/>
        </w:numPr>
        <w:suppressAutoHyphens w:val="0"/>
        <w:ind w:hanging="357"/>
        <w:jc w:val="both"/>
        <w:textAlignment w:val="auto"/>
        <w:rPr>
          <w:rFonts w:cs="Times New Roman"/>
          <w:sz w:val="24"/>
        </w:rPr>
      </w:pPr>
      <w:r w:rsidRPr="00164CBF">
        <w:rPr>
          <w:rFonts w:cs="Times New Roman"/>
          <w:kern w:val="0"/>
          <w:sz w:val="24"/>
          <w:lang w:eastAsia="pl-PL"/>
        </w:rPr>
        <w:t xml:space="preserve">5 % wartości asortymentu niedostarczonego w terminie wskazanym w § 2 ust. 4 za każdą rozpoczęta godzinę </w:t>
      </w:r>
      <w:r w:rsidR="002C65BF">
        <w:rPr>
          <w:rFonts w:cs="Times New Roman"/>
          <w:kern w:val="0"/>
          <w:sz w:val="24"/>
          <w:lang w:eastAsia="pl-PL"/>
        </w:rPr>
        <w:t>zwłoki</w:t>
      </w:r>
      <w:r w:rsidRPr="00164CBF">
        <w:rPr>
          <w:rFonts w:cs="Times New Roman"/>
          <w:kern w:val="0"/>
          <w:sz w:val="24"/>
          <w:lang w:eastAsia="pl-PL"/>
        </w:rPr>
        <w:t>,</w:t>
      </w:r>
      <w:bookmarkStart w:id="6" w:name="_Hlk122516741"/>
    </w:p>
    <w:p w:rsidR="00A97CC1" w:rsidRPr="003F03DE" w:rsidRDefault="00A97CC1" w:rsidP="009E4765">
      <w:pPr>
        <w:numPr>
          <w:ilvl w:val="0"/>
          <w:numId w:val="44"/>
        </w:numPr>
        <w:suppressAutoHyphens w:val="0"/>
        <w:ind w:hanging="357"/>
        <w:jc w:val="both"/>
        <w:textAlignment w:val="auto"/>
        <w:rPr>
          <w:rFonts w:cs="Times New Roman"/>
          <w:sz w:val="24"/>
        </w:rPr>
      </w:pPr>
      <w:r w:rsidRPr="003F03DE">
        <w:rPr>
          <w:rFonts w:cs="Times New Roman"/>
          <w:sz w:val="24"/>
          <w:lang w:eastAsia="ar-SA"/>
        </w:rPr>
        <w:t>z tytułu braku zapłaty lub nieterminowej zapłaty wynagrodzenia należnego Podwykonawcy tytułu zmian wysokości wynagrodzenia tj. zmiany wynagrodzenia przysługującego Podwykonawcy, z którym Wykonawca zawarł umowę, w zakresie odpowiadających zmianom cen materiałów lub kosztów dotyczących zobowiązania Podwykonawcy jeśli łącznie spełnione są następujące warunki:</w:t>
      </w:r>
    </w:p>
    <w:p w:rsidR="00A97CC1" w:rsidRPr="00164CBF" w:rsidRDefault="00A97CC1" w:rsidP="009E4765">
      <w:pPr>
        <w:numPr>
          <w:ilvl w:val="0"/>
          <w:numId w:val="53"/>
        </w:numPr>
        <w:suppressAutoHyphens w:val="0"/>
        <w:autoSpaceDN w:val="0"/>
        <w:ind w:left="1134"/>
        <w:jc w:val="both"/>
        <w:textAlignment w:val="auto"/>
        <w:rPr>
          <w:rFonts w:cs="Times New Roman"/>
          <w:sz w:val="24"/>
          <w:lang w:eastAsia="ar-SA"/>
        </w:rPr>
      </w:pPr>
      <w:r w:rsidRPr="00164CBF">
        <w:rPr>
          <w:rFonts w:cs="Times New Roman"/>
          <w:sz w:val="24"/>
          <w:lang w:eastAsia="ar-SA"/>
        </w:rPr>
        <w:t xml:space="preserve">przedmiotem umowy są </w:t>
      </w:r>
      <w:bookmarkStart w:id="7" w:name="_Hlk122420326"/>
      <w:r w:rsidRPr="00164CBF">
        <w:rPr>
          <w:rFonts w:cs="Times New Roman"/>
          <w:sz w:val="24"/>
          <w:lang w:eastAsia="ar-SA"/>
        </w:rPr>
        <w:t>usługi świadczone w celu wykonania niniejszej umowy</w:t>
      </w:r>
      <w:bookmarkEnd w:id="7"/>
      <w:r w:rsidRPr="00164CBF">
        <w:rPr>
          <w:rFonts w:cs="Times New Roman"/>
          <w:sz w:val="24"/>
          <w:lang w:eastAsia="ar-SA"/>
        </w:rPr>
        <w:t>;</w:t>
      </w:r>
    </w:p>
    <w:p w:rsidR="00A97CC1" w:rsidRPr="00164CBF" w:rsidRDefault="00A97CC1" w:rsidP="009E4765">
      <w:pPr>
        <w:numPr>
          <w:ilvl w:val="0"/>
          <w:numId w:val="53"/>
        </w:numPr>
        <w:suppressAutoHyphens w:val="0"/>
        <w:autoSpaceDN w:val="0"/>
        <w:ind w:left="1134"/>
        <w:jc w:val="both"/>
        <w:textAlignment w:val="auto"/>
        <w:rPr>
          <w:rFonts w:cs="Times New Roman"/>
          <w:sz w:val="24"/>
          <w:lang w:eastAsia="ar-SA"/>
        </w:rPr>
      </w:pPr>
      <w:r w:rsidRPr="00164CBF">
        <w:rPr>
          <w:rFonts w:cs="Times New Roman"/>
          <w:sz w:val="24"/>
          <w:lang w:eastAsia="ar-SA"/>
        </w:rPr>
        <w:t>okres obowiązywania umowy zawartej z Podwykonawcą przekracza 6 miesięcy, w tym gdy suma okresów, na które zawierane były umowy o podwykonawstwo, przekracza  6 miesięcy</w:t>
      </w:r>
    </w:p>
    <w:p w:rsidR="00A97CC1" w:rsidRPr="00164CBF" w:rsidRDefault="00A97CC1" w:rsidP="00A97CC1">
      <w:pPr>
        <w:suppressAutoHyphens w:val="0"/>
        <w:autoSpaceDN w:val="0"/>
        <w:ind w:left="709"/>
        <w:jc w:val="both"/>
        <w:rPr>
          <w:rFonts w:cs="Times New Roman"/>
          <w:sz w:val="24"/>
          <w:lang w:eastAsia="ar-SA"/>
        </w:rPr>
      </w:pPr>
      <w:r w:rsidRPr="00164CBF">
        <w:rPr>
          <w:rFonts w:cs="Times New Roman"/>
          <w:sz w:val="24"/>
          <w:lang w:eastAsia="ar-SA"/>
        </w:rPr>
        <w:t>- w wysokości 500,00 PLN brutto za każdy taki przypadek.</w:t>
      </w:r>
      <w:bookmarkEnd w:id="6"/>
    </w:p>
    <w:p w:rsidR="00A97CC1" w:rsidRPr="00164CBF" w:rsidRDefault="00A97CC1" w:rsidP="009E4765">
      <w:pPr>
        <w:numPr>
          <w:ilvl w:val="0"/>
          <w:numId w:val="43"/>
        </w:numPr>
        <w:suppressAutoHyphens w:val="0"/>
        <w:ind w:hanging="357"/>
        <w:jc w:val="both"/>
        <w:textAlignment w:val="auto"/>
        <w:rPr>
          <w:rFonts w:cs="Times New Roman"/>
          <w:sz w:val="24"/>
        </w:rPr>
      </w:pPr>
      <w:r w:rsidRPr="00164CBF">
        <w:rPr>
          <w:rFonts w:cs="Times New Roman"/>
          <w:kern w:val="0"/>
          <w:sz w:val="24"/>
          <w:lang w:eastAsia="pl-PL"/>
        </w:rPr>
        <w:lastRenderedPageBreak/>
        <w:t xml:space="preserve">Wartość, o której mowa w ust. 1 pkt 3)-5) wynikać będzie z iloczynu cen jednostkowych brutto w PLN wskazanych w § 1 ust. 4 odpowiednio do rodzaju asortymentu oraz ilości nie dostarczonego, nie odebranego lub zareklamowanego asortymentu. </w:t>
      </w:r>
    </w:p>
    <w:p w:rsidR="00A97CC1" w:rsidRPr="00164CBF" w:rsidRDefault="00A97CC1" w:rsidP="009E4765">
      <w:pPr>
        <w:numPr>
          <w:ilvl w:val="0"/>
          <w:numId w:val="43"/>
        </w:numPr>
        <w:tabs>
          <w:tab w:val="left" w:pos="-3240"/>
          <w:tab w:val="left" w:pos="1220"/>
          <w:tab w:val="left" w:pos="1645"/>
        </w:tabs>
        <w:suppressAutoHyphens w:val="0"/>
        <w:ind w:hanging="357"/>
        <w:jc w:val="both"/>
        <w:textAlignment w:val="auto"/>
        <w:rPr>
          <w:rFonts w:cs="Times New Roman"/>
          <w:sz w:val="24"/>
        </w:rPr>
      </w:pPr>
      <w:r w:rsidRPr="00164CBF">
        <w:rPr>
          <w:rFonts w:cs="Times New Roman"/>
          <w:kern w:val="0"/>
          <w:sz w:val="24"/>
        </w:rPr>
        <w:t>Zapłata kar umownych, o których mowa w ust. 1 pkt 3)- 6) nie zwalnia Wykonawcy z obowiązku wykonania umowy.</w:t>
      </w:r>
    </w:p>
    <w:p w:rsidR="00A97CC1" w:rsidRPr="00164CBF" w:rsidRDefault="00A97CC1" w:rsidP="009E4765">
      <w:pPr>
        <w:numPr>
          <w:ilvl w:val="0"/>
          <w:numId w:val="43"/>
        </w:numPr>
        <w:jc w:val="both"/>
        <w:textAlignment w:val="auto"/>
        <w:rPr>
          <w:rFonts w:cs="Times New Roman"/>
          <w:sz w:val="24"/>
        </w:rPr>
      </w:pPr>
      <w:r w:rsidRPr="00164CBF">
        <w:rPr>
          <w:rFonts w:cs="Times New Roman"/>
          <w:sz w:val="24"/>
        </w:rPr>
        <w:t>Zamawiający zastrzega sobie prawo dochodzenia na zasadach ogólnych odszkodowania uzupełniającego, przewyższającego wysokość zastrzeżonych kar umownych.</w:t>
      </w:r>
    </w:p>
    <w:p w:rsidR="00A97CC1" w:rsidRPr="00164CBF" w:rsidRDefault="00A97CC1" w:rsidP="009E4765">
      <w:pPr>
        <w:numPr>
          <w:ilvl w:val="0"/>
          <w:numId w:val="43"/>
        </w:numPr>
        <w:tabs>
          <w:tab w:val="left" w:pos="-3240"/>
          <w:tab w:val="left" w:pos="1220"/>
          <w:tab w:val="left" w:pos="1645"/>
        </w:tabs>
        <w:suppressAutoHyphens w:val="0"/>
        <w:ind w:hanging="357"/>
        <w:jc w:val="both"/>
        <w:textAlignment w:val="auto"/>
        <w:rPr>
          <w:rFonts w:cs="Times New Roman"/>
          <w:sz w:val="24"/>
        </w:rPr>
      </w:pPr>
      <w:r w:rsidRPr="00164CBF">
        <w:rPr>
          <w:rFonts w:cs="Times New Roman"/>
          <w:kern w:val="0"/>
          <w:sz w:val="24"/>
        </w:rPr>
        <w:t>Zamawiający zastrzega sobie prawo potrącenia kar z wynagrodzenia Wykonawcy (wartość faktur) bez kierowania odrębnego wezwania do zapłaty.</w:t>
      </w:r>
    </w:p>
    <w:p w:rsidR="00A97CC1" w:rsidRPr="00164CBF" w:rsidRDefault="00A97CC1" w:rsidP="009E4765">
      <w:pPr>
        <w:pStyle w:val="Akapitzlist"/>
        <w:numPr>
          <w:ilvl w:val="0"/>
          <w:numId w:val="43"/>
        </w:numPr>
        <w:spacing w:after="0" w:line="240" w:lineRule="auto"/>
        <w:contextualSpacing w:val="0"/>
        <w:jc w:val="both"/>
        <w:rPr>
          <w:rFonts w:ascii="Times New Roman" w:hAnsi="Times New Roman"/>
          <w:color w:val="FF0000"/>
          <w:sz w:val="24"/>
          <w:szCs w:val="24"/>
        </w:rPr>
      </w:pPr>
      <w:r w:rsidRPr="00164CBF">
        <w:rPr>
          <w:rFonts w:ascii="Times New Roman" w:hAnsi="Times New Roman"/>
          <w:sz w:val="24"/>
          <w:szCs w:val="24"/>
        </w:rPr>
        <w:t>Łączna, maksymalna wysokość kar umownych, które mogą dochodzić strony umowy nie może być wyższa niż 20% wartości umowy brutto, o której mowa w § 6.</w:t>
      </w:r>
    </w:p>
    <w:p w:rsidR="00A97CC1" w:rsidRPr="00164CBF" w:rsidRDefault="00A97CC1" w:rsidP="00A97CC1">
      <w:pPr>
        <w:tabs>
          <w:tab w:val="left" w:pos="-3240"/>
          <w:tab w:val="left" w:pos="1220"/>
          <w:tab w:val="left" w:pos="1645"/>
        </w:tabs>
        <w:suppressAutoHyphens w:val="0"/>
        <w:ind w:left="360"/>
        <w:jc w:val="both"/>
        <w:textAlignment w:val="auto"/>
        <w:rPr>
          <w:rFonts w:cs="Times New Roman"/>
          <w:sz w:val="24"/>
        </w:rPr>
      </w:pPr>
    </w:p>
    <w:p w:rsidR="00A97CC1" w:rsidRPr="00164CBF" w:rsidRDefault="00A97CC1" w:rsidP="00A97CC1">
      <w:pPr>
        <w:tabs>
          <w:tab w:val="left" w:pos="4820"/>
          <w:tab w:val="left" w:pos="5245"/>
        </w:tabs>
        <w:suppressAutoHyphens w:val="0"/>
        <w:spacing w:line="360" w:lineRule="auto"/>
        <w:jc w:val="center"/>
        <w:textAlignment w:val="auto"/>
        <w:rPr>
          <w:rFonts w:cs="Times New Roman"/>
          <w:sz w:val="24"/>
        </w:rPr>
      </w:pPr>
      <w:r w:rsidRPr="00164CBF">
        <w:rPr>
          <w:rFonts w:cs="Times New Roman"/>
          <w:b/>
          <w:kern w:val="0"/>
          <w:sz w:val="24"/>
          <w:lang w:eastAsia="pl-PL"/>
        </w:rPr>
        <w:t>§ 5</w:t>
      </w:r>
    </w:p>
    <w:p w:rsidR="00A97CC1" w:rsidRPr="00164CBF" w:rsidRDefault="00A97CC1" w:rsidP="009E4765">
      <w:pPr>
        <w:numPr>
          <w:ilvl w:val="0"/>
          <w:numId w:val="45"/>
        </w:numPr>
        <w:tabs>
          <w:tab w:val="left" w:pos="2434"/>
        </w:tabs>
        <w:suppressAutoHyphens w:val="0"/>
        <w:ind w:left="360" w:hanging="360"/>
        <w:jc w:val="both"/>
        <w:textAlignment w:val="auto"/>
        <w:rPr>
          <w:rFonts w:cs="Times New Roman"/>
          <w:sz w:val="24"/>
        </w:rPr>
      </w:pPr>
      <w:r w:rsidRPr="00164CBF">
        <w:rPr>
          <w:rFonts w:cs="Times New Roman"/>
          <w:kern w:val="0"/>
          <w:sz w:val="24"/>
          <w:lang w:eastAsia="pl-PL"/>
        </w:rPr>
        <w:t>Zamawiający zastrzega sobie prawo do natychmiastowego odstąpienia od umowy z jednoczesnym naliczeniem kary umownej, o której mowa w § 4 ust.1 pkt 1):</w:t>
      </w:r>
    </w:p>
    <w:p w:rsidR="00A97CC1" w:rsidRPr="00164CBF" w:rsidRDefault="00A97CC1" w:rsidP="009E4765">
      <w:pPr>
        <w:numPr>
          <w:ilvl w:val="0"/>
          <w:numId w:val="46"/>
        </w:numPr>
        <w:tabs>
          <w:tab w:val="left" w:pos="-6774"/>
        </w:tabs>
        <w:suppressAutoHyphens w:val="0"/>
        <w:jc w:val="both"/>
        <w:textAlignment w:val="auto"/>
        <w:rPr>
          <w:rFonts w:cs="Times New Roman"/>
          <w:sz w:val="24"/>
        </w:rPr>
      </w:pPr>
      <w:r w:rsidRPr="00164CBF">
        <w:rPr>
          <w:rFonts w:cs="Times New Roman"/>
          <w:kern w:val="0"/>
          <w:sz w:val="24"/>
          <w:lang w:eastAsia="pl-PL"/>
        </w:rPr>
        <w:t>po trzecim – w okresie obowiązywania umowy – przekroczeniu terminu dostawy, o którym mowa w § 2 ust. 2; zapisu § 4 ust.1 pkt 3) nie stosuje się,</w:t>
      </w:r>
    </w:p>
    <w:p w:rsidR="00A97CC1" w:rsidRPr="00164CBF" w:rsidRDefault="00A97CC1" w:rsidP="009E4765">
      <w:pPr>
        <w:numPr>
          <w:ilvl w:val="0"/>
          <w:numId w:val="46"/>
        </w:numPr>
        <w:tabs>
          <w:tab w:val="left" w:pos="-6774"/>
        </w:tabs>
        <w:suppressAutoHyphens w:val="0"/>
        <w:jc w:val="both"/>
        <w:textAlignment w:val="auto"/>
        <w:rPr>
          <w:rFonts w:cs="Times New Roman"/>
          <w:sz w:val="24"/>
        </w:rPr>
      </w:pPr>
      <w:bookmarkStart w:id="8" w:name="_Hlk124343141"/>
      <w:r w:rsidRPr="00164CBF">
        <w:rPr>
          <w:rFonts w:cs="Times New Roman"/>
          <w:kern w:val="0"/>
          <w:sz w:val="24"/>
          <w:lang w:eastAsia="pl-PL"/>
        </w:rPr>
        <w:t>po trzecim - w okresie obowiązywania umowy – przekroczeniu terminu, o którym mowa w § 2 ust. 8; zapisu § 4 ust.1 pkt 4) nie stosuje się,</w:t>
      </w:r>
    </w:p>
    <w:bookmarkEnd w:id="8"/>
    <w:p w:rsidR="00A97CC1" w:rsidRPr="00164CBF" w:rsidRDefault="00A97CC1" w:rsidP="009E4765">
      <w:pPr>
        <w:numPr>
          <w:ilvl w:val="0"/>
          <w:numId w:val="46"/>
        </w:numPr>
        <w:tabs>
          <w:tab w:val="left" w:pos="-6774"/>
        </w:tabs>
        <w:suppressAutoHyphens w:val="0"/>
        <w:jc w:val="both"/>
        <w:textAlignment w:val="auto"/>
        <w:rPr>
          <w:rFonts w:cs="Times New Roman"/>
          <w:sz w:val="24"/>
        </w:rPr>
      </w:pPr>
      <w:r w:rsidRPr="00164CBF">
        <w:rPr>
          <w:rFonts w:cs="Times New Roman"/>
          <w:kern w:val="0"/>
          <w:sz w:val="24"/>
          <w:lang w:eastAsia="pl-PL"/>
        </w:rPr>
        <w:t>po trzecim - w okresie obowiązywania umowy – przekroczeniu terminu, o którym mowa w § 3 ust. 5; zapisu § 4 ust.1 pkt 4) nie stosuje się,</w:t>
      </w:r>
    </w:p>
    <w:p w:rsidR="00A97CC1" w:rsidRPr="00164CBF" w:rsidRDefault="00A97CC1" w:rsidP="009E4765">
      <w:pPr>
        <w:numPr>
          <w:ilvl w:val="1"/>
          <w:numId w:val="46"/>
        </w:numPr>
        <w:tabs>
          <w:tab w:val="left" w:pos="1534"/>
        </w:tabs>
        <w:suppressAutoHyphens w:val="0"/>
        <w:ind w:left="360" w:hanging="360"/>
        <w:jc w:val="both"/>
        <w:textAlignment w:val="auto"/>
        <w:rPr>
          <w:rFonts w:cs="Times New Roman"/>
          <w:kern w:val="0"/>
          <w:sz w:val="24"/>
          <w:lang w:eastAsia="pl-PL"/>
        </w:rPr>
      </w:pPr>
      <w:r w:rsidRPr="00164CBF">
        <w:rPr>
          <w:rFonts w:cs="Times New Roman"/>
          <w:kern w:val="0"/>
          <w:sz w:val="24"/>
          <w:lang w:eastAsia="pl-PL"/>
        </w:rPr>
        <w:t xml:space="preserve">Zamawiający zastrzega sobie prawo do odstąpienia od umowy w terminie 30 dni licząc od dnia powzięcia wiadomości o zaistnieniu </w:t>
      </w:r>
      <w:r w:rsidRPr="00164CBF">
        <w:rPr>
          <w:rFonts w:cs="Times New Roman"/>
          <w:color w:val="auto"/>
          <w:sz w:val="24"/>
        </w:rPr>
        <w:t>istotnej zmiany okoliczności powodującej, że wykonanie umowy ramowej nie leży w interesie publicznym, czego nie można było przewidzieć w chwili zawarcia umowy ramowej lub dalsze wykonywanie umowy ramowej  może zagrozić podstawowemu interesowi bezpieczeństwa państwa lub bezpieczeństwu publicznemu</w:t>
      </w:r>
    </w:p>
    <w:p w:rsidR="00A97CC1" w:rsidRPr="00164CBF" w:rsidRDefault="00A97CC1" w:rsidP="009E4765">
      <w:pPr>
        <w:numPr>
          <w:ilvl w:val="1"/>
          <w:numId w:val="46"/>
        </w:numPr>
        <w:tabs>
          <w:tab w:val="left" w:pos="1534"/>
        </w:tabs>
        <w:suppressAutoHyphens w:val="0"/>
        <w:ind w:left="360" w:hanging="360"/>
        <w:jc w:val="both"/>
        <w:textAlignment w:val="auto"/>
        <w:rPr>
          <w:rFonts w:cs="Times New Roman"/>
          <w:kern w:val="0"/>
          <w:sz w:val="24"/>
          <w:lang w:eastAsia="pl-PL"/>
        </w:rPr>
      </w:pPr>
      <w:r w:rsidRPr="00164CBF">
        <w:rPr>
          <w:rFonts w:cs="Times New Roman"/>
          <w:kern w:val="0"/>
          <w:sz w:val="24"/>
          <w:lang w:eastAsia="pl-PL"/>
        </w:rPr>
        <w:t>Rozwiązanie (wypowiedzenie lub odstąpienie od umowy) powi</w:t>
      </w:r>
      <w:r w:rsidR="00A6284B" w:rsidRPr="00164CBF">
        <w:rPr>
          <w:rFonts w:cs="Times New Roman"/>
          <w:kern w:val="0"/>
          <w:sz w:val="24"/>
          <w:lang w:eastAsia="pl-PL"/>
        </w:rPr>
        <w:t xml:space="preserve">nno nastąpić w formie pisemnej </w:t>
      </w:r>
      <w:r w:rsidRPr="00164CBF">
        <w:rPr>
          <w:rFonts w:cs="Times New Roman"/>
          <w:kern w:val="0"/>
          <w:sz w:val="24"/>
          <w:lang w:eastAsia="pl-PL"/>
        </w:rPr>
        <w:t>ze wskazaniem okoliczności uzasadniających te czynność.</w:t>
      </w:r>
    </w:p>
    <w:p w:rsidR="00A97CC1" w:rsidRDefault="00A97CC1" w:rsidP="009E4765">
      <w:pPr>
        <w:numPr>
          <w:ilvl w:val="1"/>
          <w:numId w:val="46"/>
        </w:numPr>
        <w:tabs>
          <w:tab w:val="left" w:pos="1534"/>
        </w:tabs>
        <w:suppressAutoHyphens w:val="0"/>
        <w:ind w:left="360" w:hanging="360"/>
        <w:jc w:val="both"/>
        <w:textAlignment w:val="auto"/>
        <w:rPr>
          <w:rFonts w:cs="Times New Roman"/>
          <w:kern w:val="0"/>
          <w:sz w:val="24"/>
          <w:lang w:eastAsia="pl-PL"/>
        </w:rPr>
      </w:pPr>
      <w:r w:rsidRPr="00164CBF">
        <w:rPr>
          <w:rFonts w:cs="Times New Roman"/>
          <w:kern w:val="0"/>
          <w:sz w:val="24"/>
          <w:lang w:eastAsia="pl-PL"/>
        </w:rPr>
        <w:t>Odstąpienie od umowy przez Zamawiającego lub Wykonawcę będzie wywoływało skutek na przyszłość (ex nunc).</w:t>
      </w:r>
    </w:p>
    <w:p w:rsidR="004A005B" w:rsidRPr="00164CBF" w:rsidRDefault="004A005B" w:rsidP="004A005B">
      <w:pPr>
        <w:tabs>
          <w:tab w:val="left" w:pos="1534"/>
        </w:tabs>
        <w:suppressAutoHyphens w:val="0"/>
        <w:ind w:left="360"/>
        <w:jc w:val="both"/>
        <w:textAlignment w:val="auto"/>
        <w:rPr>
          <w:rFonts w:cs="Times New Roman"/>
          <w:kern w:val="0"/>
          <w:sz w:val="24"/>
          <w:lang w:eastAsia="pl-PL"/>
        </w:rPr>
      </w:pPr>
    </w:p>
    <w:p w:rsidR="00A97CC1" w:rsidRPr="00164CBF" w:rsidRDefault="00A97CC1" w:rsidP="00A97CC1">
      <w:pPr>
        <w:tabs>
          <w:tab w:val="left" w:pos="4820"/>
          <w:tab w:val="left" w:pos="5245"/>
        </w:tabs>
        <w:suppressAutoHyphens w:val="0"/>
        <w:spacing w:line="360" w:lineRule="auto"/>
        <w:jc w:val="center"/>
        <w:textAlignment w:val="auto"/>
        <w:rPr>
          <w:rFonts w:cs="Times New Roman"/>
          <w:b/>
          <w:kern w:val="0"/>
          <w:sz w:val="24"/>
          <w:lang w:eastAsia="pl-PL"/>
        </w:rPr>
      </w:pPr>
      <w:r w:rsidRPr="00164CBF">
        <w:rPr>
          <w:rFonts w:cs="Times New Roman"/>
          <w:b/>
          <w:kern w:val="0"/>
          <w:sz w:val="24"/>
          <w:lang w:eastAsia="pl-PL"/>
        </w:rPr>
        <w:t>§ 6</w:t>
      </w:r>
    </w:p>
    <w:p w:rsidR="00A97CC1" w:rsidRPr="00164CBF" w:rsidRDefault="00A97CC1" w:rsidP="00A97CC1">
      <w:pPr>
        <w:suppressAutoHyphens w:val="0"/>
        <w:ind w:left="357"/>
        <w:jc w:val="both"/>
        <w:textAlignment w:val="auto"/>
        <w:rPr>
          <w:rFonts w:cs="Times New Roman"/>
          <w:sz w:val="24"/>
        </w:rPr>
      </w:pPr>
      <w:r w:rsidRPr="00164CBF">
        <w:rPr>
          <w:rFonts w:cs="Times New Roman"/>
          <w:kern w:val="0"/>
          <w:sz w:val="24"/>
        </w:rPr>
        <w:t>Umowa obowiązuje przez okres 24 miesięcy od dnia jej podpisania, jednakże nie dłużej niż do osiągnięcia kwoty ……………………..</w:t>
      </w:r>
      <w:r w:rsidRPr="00164CBF">
        <w:rPr>
          <w:rFonts w:cs="Times New Roman"/>
          <w:b/>
          <w:bCs/>
          <w:sz w:val="24"/>
        </w:rPr>
        <w:t xml:space="preserve"> </w:t>
      </w:r>
      <w:r w:rsidRPr="00164CBF">
        <w:rPr>
          <w:rFonts w:cs="Times New Roman"/>
          <w:kern w:val="0"/>
          <w:sz w:val="24"/>
        </w:rPr>
        <w:t>PLN brutto</w:t>
      </w:r>
      <w:r w:rsidR="00387CB9">
        <w:rPr>
          <w:rFonts w:cs="Times New Roman"/>
          <w:kern w:val="0"/>
          <w:sz w:val="24"/>
        </w:rPr>
        <w:t xml:space="preserve"> (kwota, jaką Zamawiający może przeznaczyć na sfinansowanie zamówienia)</w:t>
      </w:r>
      <w:r w:rsidRPr="00164CBF">
        <w:rPr>
          <w:rFonts w:cs="Times New Roman"/>
          <w:kern w:val="0"/>
          <w:sz w:val="24"/>
        </w:rPr>
        <w:t xml:space="preserve">. </w:t>
      </w:r>
    </w:p>
    <w:p w:rsidR="00A97CC1" w:rsidRPr="00164CBF" w:rsidRDefault="00A97CC1" w:rsidP="00A97CC1">
      <w:pPr>
        <w:tabs>
          <w:tab w:val="left" w:pos="4820"/>
          <w:tab w:val="left" w:pos="5245"/>
        </w:tabs>
        <w:suppressAutoHyphens w:val="0"/>
        <w:spacing w:line="360" w:lineRule="auto"/>
        <w:jc w:val="center"/>
        <w:textAlignment w:val="auto"/>
        <w:rPr>
          <w:rFonts w:cs="Times New Roman"/>
          <w:b/>
          <w:kern w:val="0"/>
          <w:sz w:val="24"/>
          <w:lang w:eastAsia="pl-PL"/>
        </w:rPr>
      </w:pPr>
    </w:p>
    <w:p w:rsidR="00A97CC1" w:rsidRPr="00164CBF" w:rsidRDefault="00A97CC1" w:rsidP="00A97CC1">
      <w:pPr>
        <w:tabs>
          <w:tab w:val="left" w:pos="4820"/>
          <w:tab w:val="left" w:pos="5245"/>
        </w:tabs>
        <w:suppressAutoHyphens w:val="0"/>
        <w:spacing w:line="360" w:lineRule="auto"/>
        <w:jc w:val="center"/>
        <w:textAlignment w:val="auto"/>
        <w:rPr>
          <w:rFonts w:cs="Times New Roman"/>
          <w:b/>
          <w:kern w:val="0"/>
          <w:sz w:val="24"/>
          <w:lang w:eastAsia="pl-PL"/>
        </w:rPr>
      </w:pPr>
      <w:r w:rsidRPr="00164CBF">
        <w:rPr>
          <w:rFonts w:cs="Times New Roman"/>
          <w:b/>
          <w:kern w:val="0"/>
          <w:sz w:val="24"/>
          <w:lang w:eastAsia="pl-PL"/>
        </w:rPr>
        <w:t>§ 7</w:t>
      </w:r>
    </w:p>
    <w:p w:rsidR="00A97CC1" w:rsidRPr="00164CBF" w:rsidRDefault="00A97CC1" w:rsidP="009E4765">
      <w:pPr>
        <w:pStyle w:val="Tekstpodstawowy"/>
        <w:numPr>
          <w:ilvl w:val="0"/>
          <w:numId w:val="51"/>
        </w:numPr>
        <w:spacing w:after="0"/>
        <w:ind w:left="284" w:hanging="284"/>
        <w:textAlignment w:val="auto"/>
        <w:rPr>
          <w:rFonts w:cs="Times New Roman"/>
          <w:sz w:val="24"/>
        </w:rPr>
      </w:pPr>
      <w:r w:rsidRPr="00164CBF">
        <w:rPr>
          <w:rFonts w:cs="Times New Roman"/>
          <w:sz w:val="24"/>
        </w:rPr>
        <w:t xml:space="preserve">Strony dopuszczają zmianę umowy, </w:t>
      </w:r>
      <w:r w:rsidRPr="00164CBF">
        <w:rPr>
          <w:rFonts w:cs="Times New Roman"/>
          <w:kern w:val="0"/>
          <w:sz w:val="24"/>
        </w:rPr>
        <w:t>na pisemny wniosek Wykonawcy,</w:t>
      </w:r>
      <w:r w:rsidRPr="00164CBF">
        <w:rPr>
          <w:rFonts w:cs="Times New Roman"/>
          <w:sz w:val="24"/>
        </w:rPr>
        <w:t xml:space="preserve"> w zakresie </w:t>
      </w:r>
      <w:r w:rsidRPr="00164CBF">
        <w:rPr>
          <w:rFonts w:cs="Times New Roman"/>
          <w:kern w:val="0"/>
          <w:sz w:val="24"/>
        </w:rPr>
        <w:t>producenta i nazwy asortymentu wskazanych w § 1 ust.1, przy zachowaniu pozostałych warunków umowy, w tym cen jednostkowych nie wyższych niż wskazanych w § 1 ust. 4 w przypadku zaprzestania produkcji lub wycofania ze sprzedaży. Zaproponowany asortyment nie może być gorszy jakościowo i musi spełniać wymagania zapisane w załączniku nr 2 do umowy.</w:t>
      </w:r>
    </w:p>
    <w:p w:rsidR="00A97CC1" w:rsidRPr="00164CBF" w:rsidRDefault="00A97CC1" w:rsidP="009E4765">
      <w:pPr>
        <w:pStyle w:val="Tekstpodstawowy"/>
        <w:numPr>
          <w:ilvl w:val="0"/>
          <w:numId w:val="51"/>
        </w:numPr>
        <w:spacing w:after="0"/>
        <w:ind w:left="284" w:hanging="284"/>
        <w:textAlignment w:val="auto"/>
        <w:rPr>
          <w:rFonts w:cs="Times New Roman"/>
          <w:sz w:val="24"/>
        </w:rPr>
      </w:pPr>
      <w:r w:rsidRPr="00164CBF">
        <w:rPr>
          <w:rFonts w:cs="Times New Roman"/>
          <w:sz w:val="24"/>
          <w:lang w:eastAsia="pl-PL"/>
        </w:rPr>
        <w:t xml:space="preserve">Zamawiający nie przewiduje zmiany cen jednostkowych </w:t>
      </w:r>
      <w:r w:rsidRPr="00164CBF">
        <w:rPr>
          <w:rFonts w:cs="Times New Roman"/>
          <w:kern w:val="0"/>
          <w:sz w:val="24"/>
        </w:rPr>
        <w:t xml:space="preserve">wskazanych w § 1 ust. 4 </w:t>
      </w:r>
      <w:r w:rsidRPr="00164CBF">
        <w:rPr>
          <w:rFonts w:cs="Times New Roman"/>
          <w:sz w:val="24"/>
          <w:lang w:eastAsia="pl-PL"/>
        </w:rPr>
        <w:t xml:space="preserve"> przez pierwsze 6 miesięcy obowiązywania umowy, z </w:t>
      </w:r>
      <w:r w:rsidRPr="00164CBF">
        <w:rPr>
          <w:rFonts w:cs="Times New Roman"/>
          <w:sz w:val="24"/>
        </w:rPr>
        <w:t>zastrzeżeniem ust 3 i 4.</w:t>
      </w:r>
    </w:p>
    <w:p w:rsidR="003721A9" w:rsidRDefault="00A97CC1" w:rsidP="009E4765">
      <w:pPr>
        <w:pStyle w:val="Tekstpodstawowy"/>
        <w:numPr>
          <w:ilvl w:val="0"/>
          <w:numId w:val="51"/>
        </w:numPr>
        <w:spacing w:after="0"/>
        <w:ind w:left="284" w:hanging="284"/>
        <w:textAlignment w:val="auto"/>
        <w:rPr>
          <w:rFonts w:cs="Times New Roman"/>
          <w:sz w:val="24"/>
        </w:rPr>
      </w:pPr>
      <w:r w:rsidRPr="00164CBF">
        <w:rPr>
          <w:rFonts w:cs="Times New Roman"/>
          <w:sz w:val="24"/>
          <w:lang w:eastAsia="pl-PL"/>
        </w:rPr>
        <w:t xml:space="preserve">W kolejnych 6-miesięcznych okresach ceny jednostkowe </w:t>
      </w:r>
      <w:r w:rsidRPr="00164CBF">
        <w:rPr>
          <w:rFonts w:cs="Times New Roman"/>
          <w:kern w:val="0"/>
          <w:sz w:val="24"/>
        </w:rPr>
        <w:t xml:space="preserve">wskazane w § 1 ust. 4 </w:t>
      </w:r>
      <w:r w:rsidRPr="00164CBF">
        <w:rPr>
          <w:rFonts w:cs="Times New Roman"/>
          <w:sz w:val="24"/>
          <w:lang w:eastAsia="pl-PL"/>
        </w:rPr>
        <w:t xml:space="preserve"> będą podlegały co półrocznej zmianie (zmniejszeniu lub zwiększeniu) w wysokości wynikającej ze wskaźnika wzrostu (spadku) cen towarów i usług konsumpcyjnych publikowanego przez Główny Urząd Statystyczny w pierwszym miesiącu kwartału po upływie okresu 6 miesięcy:</w:t>
      </w:r>
    </w:p>
    <w:p w:rsidR="003721A9" w:rsidRPr="00164CBF" w:rsidRDefault="003721A9" w:rsidP="009E4765">
      <w:pPr>
        <w:numPr>
          <w:ilvl w:val="1"/>
          <w:numId w:val="52"/>
        </w:numPr>
        <w:tabs>
          <w:tab w:val="left" w:pos="567"/>
        </w:tabs>
        <w:suppressAutoHyphens w:val="0"/>
        <w:ind w:left="709" w:hanging="283"/>
        <w:jc w:val="both"/>
        <w:textAlignment w:val="auto"/>
        <w:rPr>
          <w:rFonts w:cs="Times New Roman"/>
          <w:sz w:val="24"/>
          <w:lang w:eastAsia="pl-PL"/>
        </w:rPr>
      </w:pPr>
      <w:r w:rsidRPr="00164CBF">
        <w:rPr>
          <w:rFonts w:cs="Times New Roman"/>
          <w:sz w:val="24"/>
          <w:lang w:eastAsia="pl-PL"/>
        </w:rPr>
        <w:t>w następnych 6-miesięcznych okresach, po upływie pierwszych 6-miesięcy obowiązywania umowy, począwszy od kolejnego pełnego miesiąca kalendarzowego obowiązywania umowy;</w:t>
      </w:r>
    </w:p>
    <w:p w:rsidR="003721A9" w:rsidRPr="00164CBF" w:rsidRDefault="003721A9" w:rsidP="009E4765">
      <w:pPr>
        <w:numPr>
          <w:ilvl w:val="1"/>
          <w:numId w:val="52"/>
        </w:numPr>
        <w:tabs>
          <w:tab w:val="left" w:pos="567"/>
        </w:tabs>
        <w:suppressAutoHyphens w:val="0"/>
        <w:ind w:left="709" w:hanging="283"/>
        <w:jc w:val="both"/>
        <w:textAlignment w:val="auto"/>
        <w:rPr>
          <w:rFonts w:cs="Times New Roman"/>
          <w:sz w:val="24"/>
          <w:lang w:eastAsia="pl-PL"/>
        </w:rPr>
      </w:pPr>
      <w:r w:rsidRPr="00164CBF">
        <w:rPr>
          <w:rFonts w:cs="Times New Roman"/>
          <w:sz w:val="24"/>
          <w:lang w:eastAsia="pl-PL"/>
        </w:rPr>
        <w:lastRenderedPageBreak/>
        <w:t xml:space="preserve"> jeżeli zmiana cen materiałów lub kosztów realizacji przedmiotu umowy przekroczy poziom </w:t>
      </w:r>
      <w:r w:rsidRPr="00164CBF">
        <w:rPr>
          <w:rFonts w:cs="Times New Roman"/>
          <w:sz w:val="24"/>
        </w:rPr>
        <w:t>10%</w:t>
      </w:r>
      <w:r w:rsidRPr="00164CBF">
        <w:rPr>
          <w:rFonts w:cs="Times New Roman"/>
          <w:sz w:val="24"/>
          <w:lang w:eastAsia="pl-PL"/>
        </w:rPr>
        <w:t xml:space="preserve"> wzrostu lub spadku cen lub kosztów w stosunku do średniej wskaźnika inflacji z ostatnich trzech lat. </w:t>
      </w:r>
    </w:p>
    <w:p w:rsidR="003721A9" w:rsidRDefault="003721A9" w:rsidP="003721A9">
      <w:pPr>
        <w:tabs>
          <w:tab w:val="left" w:pos="567"/>
        </w:tabs>
        <w:suppressAutoHyphens w:val="0"/>
        <w:ind w:left="426"/>
        <w:jc w:val="both"/>
        <w:textAlignment w:val="auto"/>
        <w:rPr>
          <w:rFonts w:cs="Times New Roman"/>
          <w:sz w:val="24"/>
          <w:lang w:eastAsia="pl-PL"/>
        </w:rPr>
      </w:pPr>
      <w:r w:rsidRPr="00164CBF">
        <w:rPr>
          <w:rFonts w:cs="Times New Roman"/>
          <w:sz w:val="24"/>
          <w:lang w:eastAsia="pl-PL"/>
        </w:rPr>
        <w:t xml:space="preserve">Łączna wartość korekt (wzrostów lub spadków) wynikająca z waloryzacji nie przekroczy </w:t>
      </w:r>
      <w:r w:rsidRPr="00164CBF">
        <w:rPr>
          <w:rFonts w:cs="Times New Roman"/>
          <w:sz w:val="24"/>
        </w:rPr>
        <w:t>30%</w:t>
      </w:r>
      <w:r w:rsidRPr="00164CBF">
        <w:rPr>
          <w:rFonts w:cs="Times New Roman"/>
          <w:sz w:val="24"/>
          <w:lang w:eastAsia="pl-PL"/>
        </w:rPr>
        <w:t xml:space="preserve"> kwoty brutto, określonej w </w:t>
      </w:r>
      <w:r w:rsidRPr="00164CBF">
        <w:rPr>
          <w:rFonts w:cs="Times New Roman"/>
          <w:bCs/>
          <w:sz w:val="24"/>
        </w:rPr>
        <w:t>§</w:t>
      </w:r>
      <w:r w:rsidRPr="00164CBF">
        <w:rPr>
          <w:rFonts w:cs="Times New Roman"/>
          <w:sz w:val="24"/>
          <w:lang w:eastAsia="pl-PL"/>
        </w:rPr>
        <w:t xml:space="preserve"> 6.</w:t>
      </w:r>
      <w:r w:rsidRPr="00164CBF">
        <w:rPr>
          <w:rFonts w:cs="Times New Roman"/>
          <w:sz w:val="24"/>
        </w:rPr>
        <w:t xml:space="preserve"> </w:t>
      </w:r>
    </w:p>
    <w:p w:rsidR="003721A9" w:rsidRDefault="00A97CC1" w:rsidP="009E4765">
      <w:pPr>
        <w:pStyle w:val="Tekstpodstawowy"/>
        <w:numPr>
          <w:ilvl w:val="0"/>
          <w:numId w:val="51"/>
        </w:numPr>
        <w:spacing w:after="0"/>
        <w:ind w:left="284" w:hanging="284"/>
        <w:textAlignment w:val="auto"/>
        <w:rPr>
          <w:rFonts w:cs="Times New Roman"/>
          <w:sz w:val="24"/>
        </w:rPr>
      </w:pPr>
      <w:r w:rsidRPr="003721A9">
        <w:rPr>
          <w:rFonts w:cs="Times New Roman"/>
          <w:sz w:val="24"/>
        </w:rPr>
        <w:t xml:space="preserve">Zmiana cen jednostkowych, o którym mowa w </w:t>
      </w:r>
      <w:r w:rsidRPr="003721A9">
        <w:rPr>
          <w:rFonts w:cs="Times New Roman"/>
          <w:bCs/>
          <w:sz w:val="24"/>
        </w:rPr>
        <w:t xml:space="preserve">§ 1 ust 4 </w:t>
      </w:r>
      <w:r w:rsidRPr="003721A9">
        <w:rPr>
          <w:rFonts w:cs="Times New Roman"/>
          <w:sz w:val="24"/>
        </w:rPr>
        <w:t xml:space="preserve">ulegnie zmianie </w:t>
      </w:r>
      <w:r w:rsidRPr="003721A9">
        <w:rPr>
          <w:rFonts w:cs="Times New Roman"/>
          <w:sz w:val="24"/>
          <w:lang w:eastAsia="pl-PL"/>
        </w:rPr>
        <w:t>o poniesione przez Wykonawcę koszty:</w:t>
      </w:r>
    </w:p>
    <w:p w:rsidR="003721A9" w:rsidRDefault="003721A9" w:rsidP="009E4765">
      <w:pPr>
        <w:pStyle w:val="Akapitzlist"/>
        <w:numPr>
          <w:ilvl w:val="0"/>
          <w:numId w:val="56"/>
        </w:numPr>
        <w:ind w:left="993"/>
        <w:jc w:val="both"/>
        <w:rPr>
          <w:sz w:val="24"/>
          <w:lang w:eastAsia="pl-PL"/>
        </w:rPr>
      </w:pPr>
      <w:r w:rsidRPr="003721A9">
        <w:rPr>
          <w:sz w:val="24"/>
          <w:lang w:eastAsia="pl-PL"/>
        </w:rPr>
        <w:t>w przypadku zmiany stawki podatku od towarów i usług lub podatku akcyzowego, wprowadzonej odpowiednim aktem prawnym – zmianie ulegnie wyłącznie kwota VAT w stopniu wynikającym z wprowadzonej zmiany, przy zachowaniu stałej ceny netto (odpowiednio dla zmian podatku akcyzowego);</w:t>
      </w:r>
    </w:p>
    <w:p w:rsidR="003721A9" w:rsidRPr="003721A9" w:rsidRDefault="003721A9" w:rsidP="009E4765">
      <w:pPr>
        <w:pStyle w:val="Akapitzlist"/>
        <w:numPr>
          <w:ilvl w:val="0"/>
          <w:numId w:val="56"/>
        </w:numPr>
        <w:ind w:left="993"/>
        <w:jc w:val="both"/>
        <w:rPr>
          <w:sz w:val="24"/>
          <w:lang w:eastAsia="pl-PL"/>
        </w:rPr>
      </w:pPr>
      <w:r w:rsidRPr="003721A9">
        <w:rPr>
          <w:rFonts w:ascii="Times New Roman" w:hAnsi="Times New Roman"/>
          <w:sz w:val="24"/>
          <w:szCs w:val="24"/>
          <w:lang w:eastAsia="pl-PL"/>
        </w:rPr>
        <w:t xml:space="preserve"> w przypadku zmiany wysokości minimalnego wynagrodzenia za pracę ustalonego na podstawie art. 2 ust. 3-5 ustawy z dnia 10 października 2002 r. o minimalnym wynagrodzeniu za pracę;</w:t>
      </w:r>
    </w:p>
    <w:p w:rsidR="003721A9" w:rsidRPr="003721A9" w:rsidRDefault="003721A9" w:rsidP="009E4765">
      <w:pPr>
        <w:pStyle w:val="Akapitzlist"/>
        <w:numPr>
          <w:ilvl w:val="0"/>
          <w:numId w:val="56"/>
        </w:numPr>
        <w:ind w:left="993"/>
        <w:jc w:val="both"/>
        <w:rPr>
          <w:sz w:val="24"/>
          <w:lang w:eastAsia="pl-PL"/>
        </w:rPr>
      </w:pPr>
      <w:r w:rsidRPr="003721A9">
        <w:rPr>
          <w:rFonts w:ascii="Times New Roman" w:hAnsi="Times New Roman"/>
          <w:sz w:val="24"/>
          <w:szCs w:val="24"/>
          <w:lang w:eastAsia="pl-PL"/>
        </w:rPr>
        <w:t>w przypadku zmiany zasad podlegania ubezpieczeniom społecznym lub ubezpieczeniu zdrowotnemu lub wysokości stawki składki na ubezpieczenia społeczne lub zdrowotne;</w:t>
      </w:r>
    </w:p>
    <w:p w:rsidR="003721A9" w:rsidRPr="003721A9" w:rsidRDefault="003721A9" w:rsidP="009E4765">
      <w:pPr>
        <w:pStyle w:val="Akapitzlist"/>
        <w:numPr>
          <w:ilvl w:val="0"/>
          <w:numId w:val="56"/>
        </w:numPr>
        <w:spacing w:after="0"/>
        <w:ind w:left="993"/>
        <w:jc w:val="both"/>
        <w:rPr>
          <w:sz w:val="24"/>
          <w:lang w:eastAsia="pl-PL"/>
        </w:rPr>
      </w:pPr>
      <w:r w:rsidRPr="003721A9">
        <w:rPr>
          <w:rFonts w:ascii="Times New Roman" w:hAnsi="Times New Roman"/>
          <w:sz w:val="24"/>
          <w:szCs w:val="24"/>
          <w:lang w:eastAsia="pl-PL"/>
        </w:rPr>
        <w:t xml:space="preserve">w przypadku zmiany zasad gromadzenia i wysokości wpłat do pracowniczych planów kapitałowych, o których mowa w ustawie z dnia 4 października 2018 r. o pracowniczych planach kapitałowych </w:t>
      </w:r>
    </w:p>
    <w:p w:rsidR="003721A9" w:rsidRPr="003721A9" w:rsidRDefault="003721A9" w:rsidP="003721A9">
      <w:pPr>
        <w:ind w:left="567"/>
        <w:jc w:val="both"/>
        <w:rPr>
          <w:rFonts w:ascii="Calibri" w:hAnsi="Calibri"/>
          <w:sz w:val="24"/>
          <w:szCs w:val="22"/>
          <w:lang w:eastAsia="pl-PL"/>
        </w:rPr>
      </w:pPr>
      <w:r w:rsidRPr="003721A9">
        <w:rPr>
          <w:sz w:val="24"/>
          <w:lang w:eastAsia="pl-PL"/>
        </w:rPr>
        <w:t>– jeżeli zmiany te będą wpływały na koszty wykonania zamówienia przez Wykonawcę.</w:t>
      </w:r>
    </w:p>
    <w:p w:rsidR="003721A9" w:rsidRDefault="00A97CC1" w:rsidP="009E4765">
      <w:pPr>
        <w:pStyle w:val="Tekstpodstawowy"/>
        <w:numPr>
          <w:ilvl w:val="0"/>
          <w:numId w:val="51"/>
        </w:numPr>
        <w:spacing w:after="0"/>
        <w:ind w:left="284" w:hanging="284"/>
        <w:textAlignment w:val="auto"/>
        <w:rPr>
          <w:rFonts w:cs="Times New Roman"/>
          <w:sz w:val="24"/>
        </w:rPr>
      </w:pPr>
      <w:r w:rsidRPr="003721A9">
        <w:rPr>
          <w:rFonts w:cs="Times New Roman"/>
          <w:sz w:val="24"/>
          <w:lang w:eastAsia="pl-PL"/>
        </w:rPr>
        <w:t>W przypadku zmian określonych w ust. 3 i 4 Wykonawca może wystąpić do Zamawiającego z wnioskiem o zmianę cen jednostkowych,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cen jednostkowych.</w:t>
      </w:r>
    </w:p>
    <w:p w:rsidR="003721A9" w:rsidRDefault="00A97CC1" w:rsidP="009E4765">
      <w:pPr>
        <w:pStyle w:val="Tekstpodstawowy"/>
        <w:numPr>
          <w:ilvl w:val="0"/>
          <w:numId w:val="51"/>
        </w:numPr>
        <w:spacing w:after="0"/>
        <w:ind w:left="284" w:hanging="284"/>
        <w:textAlignment w:val="auto"/>
        <w:rPr>
          <w:rFonts w:cs="Times New Roman"/>
          <w:sz w:val="24"/>
        </w:rPr>
      </w:pPr>
      <w:r w:rsidRPr="003721A9">
        <w:rPr>
          <w:rFonts w:cs="Times New Roman"/>
          <w:bCs/>
          <w:sz w:val="24"/>
          <w:lang w:eastAsia="hi-IN"/>
        </w:rPr>
        <w:t>Zmiany umowy wymagają formy pisemnej pod rygorem nieważności, obowiązywać będą od dnia podpisania aneksu w tym zakresie</w:t>
      </w:r>
      <w:r w:rsidRPr="003721A9">
        <w:rPr>
          <w:rFonts w:cs="Times New Roman"/>
          <w:sz w:val="24"/>
          <w:lang w:eastAsia="pl-PL"/>
        </w:rPr>
        <w:t>.</w:t>
      </w:r>
    </w:p>
    <w:p w:rsidR="003721A9" w:rsidRDefault="00A97CC1" w:rsidP="009E4765">
      <w:pPr>
        <w:pStyle w:val="Tekstpodstawowy"/>
        <w:numPr>
          <w:ilvl w:val="0"/>
          <w:numId w:val="51"/>
        </w:numPr>
        <w:spacing w:after="0"/>
        <w:ind w:left="284" w:hanging="284"/>
        <w:textAlignment w:val="auto"/>
        <w:rPr>
          <w:rFonts w:cs="Times New Roman"/>
          <w:sz w:val="24"/>
        </w:rPr>
      </w:pPr>
      <w:r w:rsidRPr="003721A9">
        <w:rPr>
          <w:rFonts w:cs="Times New Roman"/>
          <w:sz w:val="24"/>
        </w:rPr>
        <w:t>Zakazuje się istotnych zmian postanowień zawartej umow</w:t>
      </w:r>
      <w:r w:rsidR="00A6284B" w:rsidRPr="003721A9">
        <w:rPr>
          <w:rFonts w:cs="Times New Roman"/>
          <w:sz w:val="24"/>
        </w:rPr>
        <w:t xml:space="preserve">y w stosunku do treści oferty, </w:t>
      </w:r>
      <w:r w:rsidRPr="003721A9">
        <w:rPr>
          <w:rFonts w:cs="Times New Roman"/>
          <w:sz w:val="24"/>
        </w:rPr>
        <w:t>na podstawie której dokonano wyboru Wykonawcy.</w:t>
      </w:r>
    </w:p>
    <w:p w:rsidR="003721A9" w:rsidRDefault="00A97CC1" w:rsidP="009E4765">
      <w:pPr>
        <w:pStyle w:val="Tekstpodstawowy"/>
        <w:numPr>
          <w:ilvl w:val="0"/>
          <w:numId w:val="51"/>
        </w:numPr>
        <w:spacing w:after="0"/>
        <w:ind w:left="284" w:hanging="284"/>
        <w:textAlignment w:val="auto"/>
        <w:rPr>
          <w:rFonts w:cs="Times New Roman"/>
          <w:sz w:val="24"/>
        </w:rPr>
      </w:pPr>
      <w:r w:rsidRPr="003721A9">
        <w:rPr>
          <w:rFonts w:cs="Times New Roman"/>
          <w:sz w:val="24"/>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Odstąpienie będzie wywoływało skutki na przyszłość. Wykonawcy będą przysługiwały wyłącznie roszczenia związane z wykonaniem części umowy.</w:t>
      </w:r>
    </w:p>
    <w:p w:rsidR="00A97CC1" w:rsidRPr="003721A9" w:rsidRDefault="00A97CC1" w:rsidP="009E4765">
      <w:pPr>
        <w:pStyle w:val="Tekstpodstawowy"/>
        <w:numPr>
          <w:ilvl w:val="0"/>
          <w:numId w:val="51"/>
        </w:numPr>
        <w:spacing w:after="0"/>
        <w:ind w:left="284" w:hanging="284"/>
        <w:textAlignment w:val="auto"/>
        <w:rPr>
          <w:rFonts w:cs="Times New Roman"/>
          <w:sz w:val="24"/>
        </w:rPr>
      </w:pPr>
      <w:r w:rsidRPr="003721A9">
        <w:rPr>
          <w:rFonts w:cs="Times New Roman"/>
          <w:sz w:val="24"/>
        </w:rPr>
        <w:t>Odstąpienie od umowy lub wypowiedzenie umowy wymaga formy pisemnej pod rygorem nieważności.</w:t>
      </w:r>
    </w:p>
    <w:p w:rsidR="00A97CC1" w:rsidRPr="00164CBF" w:rsidRDefault="00A97CC1" w:rsidP="00A97CC1">
      <w:pPr>
        <w:pStyle w:val="Tekstpodstawowy"/>
        <w:spacing w:after="0"/>
        <w:textAlignment w:val="auto"/>
        <w:rPr>
          <w:rFonts w:cs="Times New Roman"/>
          <w:sz w:val="24"/>
        </w:rPr>
      </w:pPr>
    </w:p>
    <w:p w:rsidR="00A97CC1" w:rsidRPr="00164CBF" w:rsidRDefault="00A97CC1" w:rsidP="00164CBF">
      <w:pPr>
        <w:suppressAutoHyphens w:val="0"/>
        <w:spacing w:line="360" w:lineRule="auto"/>
        <w:ind w:left="360"/>
        <w:jc w:val="center"/>
        <w:textAlignment w:val="auto"/>
        <w:rPr>
          <w:rFonts w:cs="Times New Roman"/>
          <w:b/>
          <w:kern w:val="0"/>
          <w:sz w:val="24"/>
        </w:rPr>
      </w:pPr>
      <w:r w:rsidRPr="00164CBF">
        <w:rPr>
          <w:rFonts w:cs="Times New Roman"/>
          <w:b/>
          <w:kern w:val="0"/>
          <w:sz w:val="24"/>
        </w:rPr>
        <w:t>§ 8</w:t>
      </w:r>
    </w:p>
    <w:p w:rsidR="00A97CC1" w:rsidRPr="00164CBF" w:rsidRDefault="00A97CC1" w:rsidP="009E4765">
      <w:pPr>
        <w:pStyle w:val="Akapitzlist"/>
        <w:widowControl w:val="0"/>
        <w:numPr>
          <w:ilvl w:val="0"/>
          <w:numId w:val="50"/>
        </w:numPr>
        <w:autoSpaceDE w:val="0"/>
        <w:autoSpaceDN w:val="0"/>
        <w:spacing w:after="0" w:line="240" w:lineRule="auto"/>
        <w:ind w:left="284" w:hanging="284"/>
        <w:contextualSpacing w:val="0"/>
        <w:jc w:val="both"/>
        <w:textAlignment w:val="baseline"/>
        <w:rPr>
          <w:rFonts w:ascii="Times New Roman" w:hAnsi="Times New Roman"/>
          <w:color w:val="000000"/>
          <w:kern w:val="3"/>
          <w:sz w:val="24"/>
          <w:szCs w:val="24"/>
        </w:rPr>
      </w:pPr>
      <w:r w:rsidRPr="00164CBF">
        <w:rPr>
          <w:rFonts w:ascii="Times New Roman" w:hAnsi="Times New Roman"/>
          <w:color w:val="000000"/>
          <w:kern w:val="3"/>
          <w:sz w:val="24"/>
          <w:szCs w:val="24"/>
        </w:rPr>
        <w:t xml:space="preserve">Wykonawca wykona przedmiot umowy sam lub z wykorzystaniem Podwykonawcy ……….…………… </w:t>
      </w:r>
      <w:r w:rsidRPr="00164CBF">
        <w:rPr>
          <w:rFonts w:ascii="Times New Roman" w:hAnsi="Times New Roman"/>
          <w:i/>
          <w:color w:val="000000"/>
          <w:kern w:val="3"/>
          <w:sz w:val="24"/>
          <w:szCs w:val="24"/>
        </w:rPr>
        <w:t>(nazwa Podwykonawcy/Podwykonawców wskazanych                         w ofercie</w:t>
      </w:r>
      <w:r w:rsidRPr="00164CBF">
        <w:rPr>
          <w:rFonts w:ascii="Times New Roman" w:hAnsi="Times New Roman"/>
          <w:color w:val="000000"/>
          <w:kern w:val="3"/>
          <w:sz w:val="24"/>
          <w:szCs w:val="24"/>
        </w:rPr>
        <w:t xml:space="preserve">), </w:t>
      </w:r>
      <w:r w:rsidRPr="00164CBF">
        <w:rPr>
          <w:rFonts w:ascii="Times New Roman" w:hAnsi="Times New Roman"/>
          <w:bCs/>
          <w:color w:val="000000"/>
          <w:kern w:val="3"/>
          <w:sz w:val="24"/>
          <w:szCs w:val="24"/>
        </w:rPr>
        <w:t>który wykonywać będzie część zamówienia  obejmującą ………………………………</w:t>
      </w:r>
      <w:r w:rsidRPr="00164CBF">
        <w:rPr>
          <w:rFonts w:ascii="Times New Roman" w:hAnsi="Times New Roman"/>
          <w:bCs/>
          <w:i/>
          <w:color w:val="000000"/>
          <w:kern w:val="3"/>
          <w:sz w:val="24"/>
          <w:szCs w:val="24"/>
        </w:rPr>
        <w:t xml:space="preserve"> </w:t>
      </w:r>
      <w:r w:rsidRPr="00164CBF">
        <w:rPr>
          <w:rFonts w:ascii="Times New Roman" w:hAnsi="Times New Roman"/>
          <w:i/>
          <w:color w:val="000000"/>
          <w:kern w:val="3"/>
          <w:sz w:val="24"/>
          <w:szCs w:val="24"/>
        </w:rPr>
        <w:t xml:space="preserve">(zgodnie  z  ofertą  Wykonawcy). </w:t>
      </w:r>
    </w:p>
    <w:p w:rsidR="00A97CC1" w:rsidRPr="00164CBF" w:rsidRDefault="00A97CC1" w:rsidP="009E4765">
      <w:pPr>
        <w:pStyle w:val="Akapitzlist"/>
        <w:widowControl w:val="0"/>
        <w:numPr>
          <w:ilvl w:val="0"/>
          <w:numId w:val="50"/>
        </w:numPr>
        <w:autoSpaceDE w:val="0"/>
        <w:autoSpaceDN w:val="0"/>
        <w:spacing w:after="0" w:line="240" w:lineRule="auto"/>
        <w:ind w:left="284" w:hanging="284"/>
        <w:contextualSpacing w:val="0"/>
        <w:jc w:val="both"/>
        <w:textAlignment w:val="baseline"/>
        <w:rPr>
          <w:rFonts w:ascii="Times New Roman" w:hAnsi="Times New Roman"/>
          <w:color w:val="000000"/>
          <w:kern w:val="3"/>
          <w:sz w:val="24"/>
          <w:szCs w:val="24"/>
        </w:rPr>
      </w:pPr>
      <w:r w:rsidRPr="00164CBF">
        <w:rPr>
          <w:rFonts w:ascii="Times New Roman" w:hAnsi="Times New Roman"/>
          <w:color w:val="000000"/>
          <w:kern w:val="3"/>
          <w:sz w:val="24"/>
          <w:szCs w:val="24"/>
        </w:rPr>
        <w:t>Zamawiający w trakcie obowiązywania umowy dopuszcza, na pisemny wniosek Wykonawcy zmianę Podwykonawcy wskazanego w ust</w:t>
      </w:r>
      <w:r w:rsidRPr="00164CBF">
        <w:rPr>
          <w:rFonts w:ascii="Times New Roman" w:hAnsi="Times New Roman"/>
          <w:bCs/>
          <w:i/>
          <w:color w:val="000000"/>
          <w:kern w:val="3"/>
          <w:sz w:val="24"/>
          <w:szCs w:val="24"/>
        </w:rPr>
        <w:t xml:space="preserve">. </w:t>
      </w:r>
      <w:r w:rsidRPr="00164CBF">
        <w:rPr>
          <w:rFonts w:ascii="Times New Roman" w:hAnsi="Times New Roman"/>
          <w:bCs/>
          <w:color w:val="000000"/>
          <w:kern w:val="3"/>
          <w:sz w:val="24"/>
          <w:szCs w:val="24"/>
        </w:rPr>
        <w:t>1 lub  wprowadzenie Podwykonawcy. Wprowadzenie zmiany wymaga zgody Zamawiającego.</w:t>
      </w:r>
    </w:p>
    <w:p w:rsidR="00A97CC1" w:rsidRPr="00164CBF" w:rsidRDefault="00A97CC1" w:rsidP="009E4765">
      <w:pPr>
        <w:pStyle w:val="Akapitzlist"/>
        <w:widowControl w:val="0"/>
        <w:numPr>
          <w:ilvl w:val="0"/>
          <w:numId w:val="50"/>
        </w:numPr>
        <w:autoSpaceDE w:val="0"/>
        <w:autoSpaceDN w:val="0"/>
        <w:spacing w:after="0" w:line="240" w:lineRule="auto"/>
        <w:ind w:left="284" w:hanging="284"/>
        <w:contextualSpacing w:val="0"/>
        <w:jc w:val="both"/>
        <w:textAlignment w:val="baseline"/>
        <w:rPr>
          <w:rFonts w:ascii="Times New Roman" w:hAnsi="Times New Roman"/>
          <w:color w:val="000000"/>
          <w:kern w:val="3"/>
          <w:sz w:val="24"/>
          <w:szCs w:val="24"/>
        </w:rPr>
      </w:pPr>
      <w:r w:rsidRPr="00164CBF">
        <w:rPr>
          <w:rFonts w:ascii="Times New Roman" w:hAnsi="Times New Roman"/>
          <w:color w:val="000000"/>
          <w:sz w:val="24"/>
          <w:szCs w:val="24"/>
        </w:rPr>
        <w:t>W sytuacji, o której mowa w ust. 2, Wykonawca na żądanie Zamawiającego zobowiązany jest wraz z wnioskiem przedstawić umowę regulującą współpracę z Podwykonawcą.</w:t>
      </w:r>
    </w:p>
    <w:p w:rsidR="00A97CC1" w:rsidRPr="00164CBF" w:rsidRDefault="00A97CC1" w:rsidP="009E4765">
      <w:pPr>
        <w:pStyle w:val="Akapitzlist"/>
        <w:widowControl w:val="0"/>
        <w:numPr>
          <w:ilvl w:val="0"/>
          <w:numId w:val="50"/>
        </w:numPr>
        <w:autoSpaceDE w:val="0"/>
        <w:autoSpaceDN w:val="0"/>
        <w:spacing w:after="0" w:line="240" w:lineRule="auto"/>
        <w:ind w:left="284" w:hanging="284"/>
        <w:contextualSpacing w:val="0"/>
        <w:jc w:val="both"/>
        <w:textAlignment w:val="baseline"/>
        <w:rPr>
          <w:rFonts w:ascii="Times New Roman" w:hAnsi="Times New Roman"/>
          <w:color w:val="000000"/>
          <w:kern w:val="3"/>
          <w:sz w:val="24"/>
          <w:szCs w:val="24"/>
        </w:rPr>
      </w:pPr>
      <w:r w:rsidRPr="00164CBF">
        <w:rPr>
          <w:rFonts w:ascii="Times New Roman" w:hAnsi="Times New Roman"/>
          <w:bCs/>
          <w:color w:val="000000"/>
          <w:kern w:val="3"/>
          <w:sz w:val="24"/>
          <w:szCs w:val="24"/>
        </w:rPr>
        <w:t>Zamawiający nie dopuszcza zawierania umów Podwykonawców z dalszymi Podwykonawcami</w:t>
      </w:r>
      <w:r w:rsidRPr="00164CBF">
        <w:rPr>
          <w:rFonts w:ascii="Times New Roman" w:hAnsi="Times New Roman"/>
          <w:bCs/>
          <w:i/>
          <w:color w:val="000000"/>
          <w:kern w:val="3"/>
          <w:sz w:val="24"/>
          <w:szCs w:val="24"/>
        </w:rPr>
        <w:t>.</w:t>
      </w:r>
    </w:p>
    <w:p w:rsidR="00A97CC1" w:rsidRPr="00164CBF" w:rsidRDefault="00A97CC1" w:rsidP="009E4765">
      <w:pPr>
        <w:pStyle w:val="Akapitzlist"/>
        <w:widowControl w:val="0"/>
        <w:numPr>
          <w:ilvl w:val="0"/>
          <w:numId w:val="50"/>
        </w:numPr>
        <w:autoSpaceDE w:val="0"/>
        <w:autoSpaceDN w:val="0"/>
        <w:spacing w:after="0" w:line="240" w:lineRule="auto"/>
        <w:ind w:left="284" w:hanging="284"/>
        <w:contextualSpacing w:val="0"/>
        <w:jc w:val="both"/>
        <w:textAlignment w:val="baseline"/>
        <w:rPr>
          <w:rFonts w:ascii="Times New Roman" w:hAnsi="Times New Roman"/>
          <w:color w:val="000000"/>
          <w:kern w:val="3"/>
          <w:sz w:val="24"/>
          <w:szCs w:val="24"/>
        </w:rPr>
      </w:pPr>
      <w:r w:rsidRPr="00164CBF">
        <w:rPr>
          <w:rFonts w:ascii="Times New Roman" w:hAnsi="Times New Roman"/>
          <w:color w:val="000000"/>
          <w:kern w:val="3"/>
          <w:sz w:val="24"/>
          <w:szCs w:val="24"/>
        </w:rPr>
        <w:t xml:space="preserve">Wykonawca ponosi pełną odpowiedzialność za jakość i terminowość usług realizowanych przez </w:t>
      </w:r>
      <w:r w:rsidRPr="00164CBF">
        <w:rPr>
          <w:rFonts w:ascii="Times New Roman" w:hAnsi="Times New Roman"/>
          <w:color w:val="000000"/>
          <w:kern w:val="3"/>
          <w:sz w:val="24"/>
          <w:szCs w:val="24"/>
        </w:rPr>
        <w:lastRenderedPageBreak/>
        <w:t>Podwykonawców.</w:t>
      </w:r>
    </w:p>
    <w:p w:rsidR="00A97CC1" w:rsidRPr="00164CBF" w:rsidRDefault="00A97CC1" w:rsidP="009E4765">
      <w:pPr>
        <w:pStyle w:val="Akapitzlist"/>
        <w:widowControl w:val="0"/>
        <w:numPr>
          <w:ilvl w:val="0"/>
          <w:numId w:val="50"/>
        </w:numPr>
        <w:autoSpaceDE w:val="0"/>
        <w:autoSpaceDN w:val="0"/>
        <w:spacing w:after="0" w:line="240" w:lineRule="auto"/>
        <w:ind w:left="284" w:hanging="284"/>
        <w:contextualSpacing w:val="0"/>
        <w:jc w:val="both"/>
        <w:textAlignment w:val="baseline"/>
        <w:rPr>
          <w:rFonts w:ascii="Times New Roman" w:hAnsi="Times New Roman"/>
          <w:color w:val="000000"/>
          <w:kern w:val="3"/>
          <w:sz w:val="24"/>
          <w:szCs w:val="24"/>
        </w:rPr>
      </w:pPr>
      <w:r w:rsidRPr="00164CBF">
        <w:rPr>
          <w:rFonts w:ascii="Times New Roman" w:hAnsi="Times New Roman"/>
          <w:color w:val="000000"/>
          <w:kern w:val="3"/>
          <w:sz w:val="24"/>
          <w:szCs w:val="24"/>
        </w:rPr>
        <w:t xml:space="preserve">W przypadku realizacji usługi przy współudziale Podwykonawcy/Podwykonawców Wykonawca dołączy do faktury dokumenty potwierdzające zapłatę należnego wynagrodzenia Podwykonawcy. </w:t>
      </w:r>
    </w:p>
    <w:p w:rsidR="00A97CC1" w:rsidRPr="00164CBF" w:rsidRDefault="00A97CC1" w:rsidP="009E4765">
      <w:pPr>
        <w:pStyle w:val="Akapitzlist"/>
        <w:widowControl w:val="0"/>
        <w:numPr>
          <w:ilvl w:val="0"/>
          <w:numId w:val="50"/>
        </w:numPr>
        <w:autoSpaceDE w:val="0"/>
        <w:autoSpaceDN w:val="0"/>
        <w:spacing w:after="0" w:line="240" w:lineRule="auto"/>
        <w:ind w:left="284" w:hanging="284"/>
        <w:contextualSpacing w:val="0"/>
        <w:jc w:val="both"/>
        <w:textAlignment w:val="baseline"/>
        <w:rPr>
          <w:rFonts w:ascii="Times New Roman" w:hAnsi="Times New Roman"/>
          <w:color w:val="000000"/>
          <w:kern w:val="3"/>
          <w:sz w:val="24"/>
          <w:szCs w:val="24"/>
        </w:rPr>
      </w:pPr>
      <w:r w:rsidRPr="00164CBF">
        <w:rPr>
          <w:rFonts w:ascii="Times New Roman" w:hAnsi="Times New Roman"/>
          <w:sz w:val="24"/>
          <w:szCs w:val="24"/>
        </w:rPr>
        <w:t>W przypadku braku dokumentu zapłaty, o którym mowa w ust. 6,  Zamawiający uzna dzień dostarczenia brakującego dokumentu przez Wykonawcę za termin otrzymania faktury.</w:t>
      </w:r>
    </w:p>
    <w:p w:rsidR="00A97CC1" w:rsidRPr="00164CBF" w:rsidRDefault="00A97CC1" w:rsidP="009E4765">
      <w:pPr>
        <w:pStyle w:val="Akapitzlist"/>
        <w:widowControl w:val="0"/>
        <w:numPr>
          <w:ilvl w:val="0"/>
          <w:numId w:val="50"/>
        </w:numPr>
        <w:autoSpaceDE w:val="0"/>
        <w:autoSpaceDN w:val="0"/>
        <w:spacing w:after="0" w:line="240" w:lineRule="auto"/>
        <w:ind w:left="284" w:hanging="284"/>
        <w:contextualSpacing w:val="0"/>
        <w:jc w:val="both"/>
        <w:textAlignment w:val="baseline"/>
        <w:rPr>
          <w:rFonts w:ascii="Times New Roman" w:hAnsi="Times New Roman"/>
          <w:color w:val="000000"/>
          <w:kern w:val="3"/>
          <w:sz w:val="24"/>
          <w:szCs w:val="24"/>
        </w:rPr>
      </w:pPr>
      <w:r w:rsidRPr="00164CBF">
        <w:rPr>
          <w:rFonts w:ascii="Times New Roman" w:hAnsi="Times New Roman"/>
          <w:color w:val="000000"/>
          <w:sz w:val="24"/>
          <w:szCs w:val="24"/>
        </w:rPr>
        <w:t>Zamawiający nie dopuszcza zawierania umów Podwykonawców z dalszymi Podwykonawcami.</w:t>
      </w:r>
    </w:p>
    <w:p w:rsidR="00A97CC1" w:rsidRPr="00164CBF" w:rsidRDefault="00A97CC1" w:rsidP="009E4765">
      <w:pPr>
        <w:pStyle w:val="Akapitzlist"/>
        <w:widowControl w:val="0"/>
        <w:numPr>
          <w:ilvl w:val="0"/>
          <w:numId w:val="50"/>
        </w:numPr>
        <w:autoSpaceDE w:val="0"/>
        <w:autoSpaceDN w:val="0"/>
        <w:spacing w:after="0" w:line="240" w:lineRule="auto"/>
        <w:ind w:left="284" w:hanging="284"/>
        <w:contextualSpacing w:val="0"/>
        <w:jc w:val="both"/>
        <w:textAlignment w:val="baseline"/>
        <w:rPr>
          <w:rFonts w:ascii="Times New Roman" w:hAnsi="Times New Roman"/>
          <w:color w:val="000000"/>
          <w:kern w:val="3"/>
          <w:sz w:val="24"/>
          <w:szCs w:val="24"/>
        </w:rPr>
      </w:pPr>
      <w:r w:rsidRPr="00164CBF">
        <w:rPr>
          <w:rFonts w:ascii="Times New Roman" w:hAnsi="Times New Roman"/>
          <w:color w:val="000000"/>
          <w:kern w:val="3"/>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7CC1" w:rsidRPr="00164CBF" w:rsidRDefault="00A97CC1" w:rsidP="009E4765">
      <w:pPr>
        <w:pStyle w:val="Tretekstu"/>
        <w:widowControl w:val="0"/>
        <w:numPr>
          <w:ilvl w:val="0"/>
          <w:numId w:val="50"/>
        </w:numPr>
        <w:spacing w:after="0"/>
        <w:ind w:left="284"/>
        <w:jc w:val="both"/>
        <w:textAlignment w:val="auto"/>
        <w:rPr>
          <w:sz w:val="24"/>
        </w:rPr>
      </w:pPr>
      <w:r w:rsidRPr="00164CBF">
        <w:rPr>
          <w:sz w:val="24"/>
        </w:rPr>
        <w:t xml:space="preserve">W przypadku, gdy ceny jednostkowe Wykonawcy zostaną zmienione, na podstawie zapisów, o których mowa </w:t>
      </w:r>
      <w:r w:rsidRPr="00164CBF">
        <w:rPr>
          <w:color w:val="auto"/>
          <w:sz w:val="24"/>
        </w:rPr>
        <w:t xml:space="preserve">w § 7 ust. 3 </w:t>
      </w:r>
      <w:r w:rsidRPr="00164CBF">
        <w:rPr>
          <w:sz w:val="24"/>
        </w:rPr>
        <w:t>Wykonawca zobowiązany jest do zmiany wynagrodzenia przysługującego Podwykonawcy, jeżeli łącznie spełnione są następujące warunki:</w:t>
      </w:r>
    </w:p>
    <w:p w:rsidR="00A97CC1" w:rsidRPr="00164CBF" w:rsidRDefault="00A97CC1" w:rsidP="00A97CC1">
      <w:pPr>
        <w:pStyle w:val="Tekstpodstawowy"/>
        <w:widowControl w:val="0"/>
        <w:tabs>
          <w:tab w:val="left" w:pos="426"/>
        </w:tabs>
        <w:spacing w:after="0"/>
        <w:ind w:left="426"/>
        <w:rPr>
          <w:rFonts w:cs="Times New Roman"/>
          <w:sz w:val="24"/>
        </w:rPr>
      </w:pPr>
      <w:r w:rsidRPr="00164CBF">
        <w:rPr>
          <w:rFonts w:cs="Times New Roman"/>
          <w:sz w:val="24"/>
        </w:rPr>
        <w:t>1) przedmiotem umowy są usługi realizowane w celu wykonania umowy;</w:t>
      </w:r>
    </w:p>
    <w:p w:rsidR="00A97CC1" w:rsidRPr="00164CBF" w:rsidRDefault="00A97CC1" w:rsidP="00A97CC1">
      <w:pPr>
        <w:pStyle w:val="Tekstpodstawowy"/>
        <w:widowControl w:val="0"/>
        <w:tabs>
          <w:tab w:val="left" w:pos="426"/>
        </w:tabs>
        <w:spacing w:after="0"/>
        <w:ind w:left="709" w:hanging="283"/>
        <w:rPr>
          <w:rFonts w:cs="Times New Roman"/>
          <w:sz w:val="24"/>
        </w:rPr>
      </w:pPr>
      <w:r w:rsidRPr="00164CBF">
        <w:rPr>
          <w:rFonts w:cs="Times New Roman"/>
          <w:sz w:val="24"/>
        </w:rPr>
        <w:t>2) okres obowiązywania umowy przekracza 6 miesięcy, w tym gdy suma okresów, na które zawierana umowa o podwykonawstwo  przekracza 6 miesięcy.</w:t>
      </w:r>
    </w:p>
    <w:p w:rsidR="00A97CC1" w:rsidRPr="00164CBF" w:rsidRDefault="00A97CC1" w:rsidP="00A97CC1">
      <w:pPr>
        <w:suppressAutoHyphens w:val="0"/>
        <w:ind w:left="360"/>
        <w:textAlignment w:val="auto"/>
        <w:rPr>
          <w:rFonts w:cs="Times New Roman"/>
          <w:sz w:val="24"/>
        </w:rPr>
      </w:pPr>
    </w:p>
    <w:p w:rsidR="00A97CC1" w:rsidRPr="00164CBF" w:rsidRDefault="00A97CC1" w:rsidP="00A97CC1">
      <w:pPr>
        <w:pStyle w:val="Tekstpodstawowy"/>
        <w:spacing w:before="60"/>
        <w:jc w:val="center"/>
        <w:rPr>
          <w:rFonts w:cs="Times New Roman"/>
          <w:sz w:val="24"/>
        </w:rPr>
      </w:pPr>
      <w:r w:rsidRPr="00164CBF">
        <w:rPr>
          <w:rFonts w:cs="Times New Roman"/>
          <w:b/>
          <w:bCs/>
          <w:sz w:val="24"/>
        </w:rPr>
        <w:t>§ 9</w:t>
      </w:r>
    </w:p>
    <w:p w:rsidR="00A97CC1" w:rsidRPr="00164CBF" w:rsidRDefault="00A97CC1" w:rsidP="009E4765">
      <w:pPr>
        <w:numPr>
          <w:ilvl w:val="6"/>
          <w:numId w:val="47"/>
        </w:numPr>
        <w:tabs>
          <w:tab w:val="left" w:pos="5040"/>
        </w:tabs>
        <w:suppressAutoHyphens w:val="0"/>
        <w:ind w:left="284" w:hanging="284"/>
        <w:jc w:val="both"/>
        <w:textAlignment w:val="auto"/>
        <w:rPr>
          <w:rFonts w:cs="Times New Roman"/>
          <w:sz w:val="24"/>
        </w:rPr>
      </w:pPr>
      <w:r w:rsidRPr="00164CBF">
        <w:rPr>
          <w:rFonts w:cs="Times New Roman"/>
          <w:kern w:val="0"/>
          <w:sz w:val="24"/>
        </w:rPr>
        <w:t>Ewentualne kwestie sporne wynikłe w trakcie realizacji umowy Strony będą rozstrzygać polubownie.</w:t>
      </w:r>
    </w:p>
    <w:p w:rsidR="00A97CC1" w:rsidRPr="00164CBF" w:rsidRDefault="00A97CC1" w:rsidP="009E4765">
      <w:pPr>
        <w:numPr>
          <w:ilvl w:val="6"/>
          <w:numId w:val="47"/>
        </w:numPr>
        <w:tabs>
          <w:tab w:val="left" w:pos="5040"/>
        </w:tabs>
        <w:suppressAutoHyphens w:val="0"/>
        <w:ind w:left="284" w:hanging="284"/>
        <w:jc w:val="both"/>
        <w:textAlignment w:val="auto"/>
        <w:rPr>
          <w:rFonts w:cs="Times New Roman"/>
          <w:sz w:val="24"/>
        </w:rPr>
      </w:pPr>
      <w:r w:rsidRPr="00164CBF">
        <w:rPr>
          <w:rFonts w:cs="Times New Roman"/>
          <w:kern w:val="0"/>
          <w:sz w:val="24"/>
        </w:rPr>
        <w:t>W przypadku nie dojścia do porozumienia spory rozstrzygane będą pr</w:t>
      </w:r>
      <w:r w:rsidR="001D2713">
        <w:rPr>
          <w:rFonts w:cs="Times New Roman"/>
          <w:kern w:val="0"/>
          <w:sz w:val="24"/>
        </w:rPr>
        <w:t>zez Sąd właściwy dla siedziby</w:t>
      </w:r>
      <w:r w:rsidRPr="00164CBF">
        <w:rPr>
          <w:rFonts w:cs="Times New Roman"/>
          <w:kern w:val="0"/>
          <w:sz w:val="24"/>
        </w:rPr>
        <w:t xml:space="preserve"> Zamawiającego.</w:t>
      </w:r>
    </w:p>
    <w:p w:rsidR="00A97CC1" w:rsidRPr="00164CBF" w:rsidRDefault="00A97CC1" w:rsidP="009E4765">
      <w:pPr>
        <w:numPr>
          <w:ilvl w:val="6"/>
          <w:numId w:val="47"/>
        </w:numPr>
        <w:tabs>
          <w:tab w:val="left" w:pos="5040"/>
        </w:tabs>
        <w:suppressAutoHyphens w:val="0"/>
        <w:ind w:left="284" w:hanging="284"/>
        <w:jc w:val="both"/>
        <w:textAlignment w:val="auto"/>
        <w:rPr>
          <w:rFonts w:cs="Times New Roman"/>
          <w:sz w:val="24"/>
        </w:rPr>
      </w:pPr>
      <w:r w:rsidRPr="00164CBF">
        <w:rPr>
          <w:rFonts w:cs="Times New Roman"/>
          <w:kern w:val="0"/>
          <w:sz w:val="24"/>
        </w:rPr>
        <w:t>W sprawach nieuregulowanych umową mają zastosowanie p</w:t>
      </w:r>
      <w:r w:rsidR="00A6284B" w:rsidRPr="00164CBF">
        <w:rPr>
          <w:rFonts w:cs="Times New Roman"/>
          <w:kern w:val="0"/>
          <w:sz w:val="24"/>
        </w:rPr>
        <w:t xml:space="preserve">rzepisy Ustawy Prawo Zamówień </w:t>
      </w:r>
      <w:r w:rsidRPr="00164CBF">
        <w:rPr>
          <w:rFonts w:cs="Times New Roman"/>
          <w:kern w:val="0"/>
          <w:sz w:val="24"/>
        </w:rPr>
        <w:t>Publicznych oraz Kodeksu cywilnego.</w:t>
      </w:r>
    </w:p>
    <w:p w:rsidR="00A97CC1" w:rsidRPr="00164CBF" w:rsidRDefault="00A97CC1" w:rsidP="00A97CC1">
      <w:pPr>
        <w:pStyle w:val="Tekstpodstawowy"/>
        <w:rPr>
          <w:rFonts w:cs="Times New Roman"/>
          <w:b/>
          <w:bCs/>
          <w:sz w:val="24"/>
        </w:rPr>
      </w:pPr>
    </w:p>
    <w:p w:rsidR="00A97CC1" w:rsidRPr="00164CBF" w:rsidRDefault="00A97CC1" w:rsidP="00A97CC1">
      <w:pPr>
        <w:pStyle w:val="Tekstpodstawowy"/>
        <w:jc w:val="center"/>
        <w:rPr>
          <w:rFonts w:cs="Times New Roman"/>
          <w:b/>
          <w:bCs/>
          <w:sz w:val="24"/>
        </w:rPr>
      </w:pPr>
      <w:r w:rsidRPr="00164CBF">
        <w:rPr>
          <w:rFonts w:cs="Times New Roman"/>
          <w:b/>
          <w:bCs/>
          <w:sz w:val="24"/>
        </w:rPr>
        <w:t>§ 10</w:t>
      </w:r>
    </w:p>
    <w:p w:rsidR="00A97CC1" w:rsidRPr="00164CBF" w:rsidRDefault="00A97CC1" w:rsidP="009E4765">
      <w:pPr>
        <w:numPr>
          <w:ilvl w:val="0"/>
          <w:numId w:val="54"/>
        </w:numPr>
        <w:autoSpaceDE w:val="0"/>
        <w:autoSpaceDN w:val="0"/>
        <w:adjustRightInd w:val="0"/>
        <w:ind w:left="284" w:hanging="284"/>
        <w:jc w:val="both"/>
        <w:textAlignment w:val="auto"/>
        <w:rPr>
          <w:rFonts w:cs="Times New Roman"/>
          <w:sz w:val="24"/>
        </w:rPr>
      </w:pPr>
      <w:r w:rsidRPr="00164CBF">
        <w:rPr>
          <w:rFonts w:cs="Times New Roman"/>
          <w:sz w:val="24"/>
        </w:rPr>
        <w:t xml:space="preserve">Wykonawca oświadcza, że przed zawarciem niniejszej umowy wypełnił obowiązki informacyjne przewidziane w art. 13 lub art. 14 rozporządzenia Parlamentu Europejskiego Rady( UE) 2016/679 z dnia 27 kwietnia 2016 roku w sprawie ochrony osób fizycznych w związku z przetwarzaniem danych osobowych i w sprawie swobodnego przepływu takich danych oraz uchylenia dyrektywy 95/46/WE (zwane dalej </w:t>
      </w:r>
      <w:r w:rsidRPr="00164CBF">
        <w:rPr>
          <w:rFonts w:cs="Times New Roman"/>
          <w:b/>
          <w:sz w:val="24"/>
        </w:rPr>
        <w:t>RODO</w:t>
      </w:r>
      <w:r w:rsidRPr="00164CBF">
        <w:rPr>
          <w:rFonts w:cs="Times New Roman"/>
          <w:sz w:val="24"/>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rsidR="00A97CC1" w:rsidRPr="00164CBF" w:rsidRDefault="00A97CC1" w:rsidP="00A97CC1">
      <w:pPr>
        <w:autoSpaceDE w:val="0"/>
        <w:autoSpaceDN w:val="0"/>
        <w:adjustRightInd w:val="0"/>
        <w:ind w:left="283" w:hanging="425"/>
        <w:jc w:val="both"/>
        <w:rPr>
          <w:rFonts w:cs="Times New Roman"/>
          <w:sz w:val="24"/>
        </w:rPr>
      </w:pPr>
      <w:r w:rsidRPr="00164CBF">
        <w:rPr>
          <w:rFonts w:cs="Times New Roman"/>
          <w:sz w:val="24"/>
        </w:rPr>
        <w:t>2.</w:t>
      </w:r>
      <w:r w:rsidRPr="00164CBF">
        <w:rPr>
          <w:rFonts w:cs="Times New Roman"/>
          <w:sz w:val="24"/>
        </w:rPr>
        <w:tab/>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A97CC1" w:rsidRPr="00164CBF" w:rsidRDefault="00A97CC1" w:rsidP="00A97CC1">
      <w:pPr>
        <w:autoSpaceDE w:val="0"/>
        <w:autoSpaceDN w:val="0"/>
        <w:adjustRightInd w:val="0"/>
        <w:ind w:left="283" w:hanging="425"/>
        <w:jc w:val="both"/>
        <w:rPr>
          <w:rFonts w:cs="Times New Roman"/>
          <w:sz w:val="24"/>
        </w:rPr>
      </w:pPr>
      <w:r w:rsidRPr="00164CBF">
        <w:rPr>
          <w:rFonts w:cs="Times New Roman"/>
          <w:sz w:val="24"/>
        </w:rPr>
        <w:t>3.</w:t>
      </w:r>
      <w:r w:rsidRPr="00164CBF">
        <w:rPr>
          <w:rFonts w:cs="Times New Roman"/>
          <w:sz w:val="24"/>
        </w:rPr>
        <w:tab/>
      </w:r>
      <w:r w:rsidRPr="00164CBF">
        <w:rPr>
          <w:rFonts w:cs="Times New Roman"/>
          <w:b/>
          <w:sz w:val="24"/>
        </w:rPr>
        <w:t>Klauzula Informacyjna o przetwarzaniu danych osobowych na postawie przepisów prawa stanowi załącznik nr 3 do umowy.</w:t>
      </w:r>
    </w:p>
    <w:p w:rsidR="00A97CC1" w:rsidRPr="00164CBF" w:rsidRDefault="00A97CC1" w:rsidP="00A97CC1">
      <w:pPr>
        <w:autoSpaceDE w:val="0"/>
        <w:autoSpaceDN w:val="0"/>
        <w:adjustRightInd w:val="0"/>
        <w:ind w:left="283" w:hanging="425"/>
        <w:jc w:val="both"/>
        <w:rPr>
          <w:rFonts w:cs="Times New Roman"/>
          <w:sz w:val="24"/>
        </w:rPr>
      </w:pPr>
      <w:r w:rsidRPr="00164CBF">
        <w:rPr>
          <w:rFonts w:cs="Times New Roman"/>
          <w:sz w:val="24"/>
        </w:rPr>
        <w:t>4.</w:t>
      </w:r>
      <w:r w:rsidRPr="00164CBF">
        <w:rPr>
          <w:rFonts w:cs="Times New Roman"/>
          <w:sz w:val="24"/>
        </w:rPr>
        <w:tab/>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A97CC1" w:rsidRPr="00164CBF" w:rsidRDefault="00A97CC1" w:rsidP="00A97CC1">
      <w:pPr>
        <w:autoSpaceDE w:val="0"/>
        <w:autoSpaceDN w:val="0"/>
        <w:adjustRightInd w:val="0"/>
        <w:ind w:left="283" w:hanging="425"/>
        <w:jc w:val="both"/>
        <w:rPr>
          <w:rFonts w:cs="Times New Roman"/>
          <w:sz w:val="24"/>
        </w:rPr>
      </w:pPr>
      <w:r w:rsidRPr="00164CBF">
        <w:rPr>
          <w:rFonts w:cs="Times New Roman"/>
          <w:sz w:val="24"/>
        </w:rPr>
        <w:t>5.</w:t>
      </w:r>
      <w:r w:rsidRPr="00164CBF">
        <w:rPr>
          <w:rFonts w:cs="Times New Roman"/>
          <w:sz w:val="24"/>
        </w:rPr>
        <w:tab/>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w:t>
      </w:r>
      <w:r w:rsidRPr="00164CBF">
        <w:rPr>
          <w:rFonts w:cs="Times New Roman"/>
          <w:sz w:val="24"/>
        </w:rPr>
        <w:lastRenderedPageBreak/>
        <w:t>do zarządzenia nr 10 Komendanta Głównego Policji dnia 15 maja 2020 r. w sprawie jednolitego rzeczowego wykazu akt Policji) Dz. Urz. KGP z 2020 r. poz. 21.</w:t>
      </w:r>
    </w:p>
    <w:p w:rsidR="00A97CC1" w:rsidRPr="00164CBF" w:rsidRDefault="00A97CC1" w:rsidP="00A97CC1">
      <w:pPr>
        <w:autoSpaceDE w:val="0"/>
        <w:autoSpaceDN w:val="0"/>
        <w:adjustRightInd w:val="0"/>
        <w:ind w:left="284" w:hanging="426"/>
        <w:jc w:val="both"/>
        <w:rPr>
          <w:rFonts w:cs="Times New Roman"/>
          <w:sz w:val="24"/>
        </w:rPr>
      </w:pPr>
      <w:r w:rsidRPr="00164CBF">
        <w:rPr>
          <w:rFonts w:cs="Times New Roman"/>
          <w:sz w:val="24"/>
        </w:rPr>
        <w:t>6.</w:t>
      </w:r>
      <w:r w:rsidRPr="00164CBF">
        <w:rPr>
          <w:rFonts w:cs="Times New Roman"/>
          <w:sz w:val="24"/>
        </w:rPr>
        <w:tab/>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A97CC1" w:rsidRPr="00164CBF" w:rsidRDefault="00A97CC1" w:rsidP="00A97CC1">
      <w:pPr>
        <w:ind w:left="284" w:hanging="426"/>
        <w:jc w:val="both"/>
        <w:rPr>
          <w:rFonts w:cs="Times New Roman"/>
          <w:sz w:val="24"/>
        </w:rPr>
      </w:pPr>
      <w:r w:rsidRPr="00164CBF">
        <w:rPr>
          <w:rFonts w:cs="Times New Roman"/>
          <w:sz w:val="24"/>
        </w:rPr>
        <w:t>7. Wykonawca oświadcza, że dane osobowe będą przetwarzane przez okres niezbędny do realizacji celów przetwarzania, nie dłużej niż wskazany w przepisach o archiwizacji.</w:t>
      </w:r>
    </w:p>
    <w:p w:rsidR="00A97CC1" w:rsidRPr="00164CBF" w:rsidRDefault="00A97CC1" w:rsidP="00A97CC1">
      <w:pPr>
        <w:pStyle w:val="Tekstpodstawowy"/>
        <w:jc w:val="center"/>
        <w:rPr>
          <w:rFonts w:cs="Times New Roman"/>
          <w:b/>
          <w:bCs/>
          <w:sz w:val="24"/>
        </w:rPr>
      </w:pPr>
    </w:p>
    <w:p w:rsidR="00A97CC1" w:rsidRPr="00164CBF" w:rsidRDefault="00A97CC1" w:rsidP="00A97CC1">
      <w:pPr>
        <w:pStyle w:val="Tekstpodstawowy"/>
        <w:jc w:val="center"/>
        <w:rPr>
          <w:rFonts w:cs="Times New Roman"/>
          <w:sz w:val="24"/>
        </w:rPr>
      </w:pPr>
      <w:r w:rsidRPr="00164CBF">
        <w:rPr>
          <w:rFonts w:cs="Times New Roman"/>
          <w:b/>
          <w:bCs/>
          <w:sz w:val="24"/>
        </w:rPr>
        <w:t>§ 11</w:t>
      </w:r>
    </w:p>
    <w:p w:rsidR="00A97CC1" w:rsidRPr="00164CBF" w:rsidRDefault="00A97CC1" w:rsidP="00A97CC1">
      <w:pPr>
        <w:pStyle w:val="Tekstpodstawowy"/>
        <w:spacing w:before="60"/>
        <w:rPr>
          <w:rFonts w:cs="Times New Roman"/>
          <w:sz w:val="24"/>
        </w:rPr>
      </w:pPr>
      <w:r w:rsidRPr="00164CBF">
        <w:rPr>
          <w:rFonts w:cs="Times New Roman"/>
          <w:sz w:val="24"/>
        </w:rPr>
        <w:t>Umowa sporządzona została w dwóch jednobrzmiących egzemplarzach, po jednym egzemplarzu dla każdej ze Stron.</w:t>
      </w:r>
    </w:p>
    <w:p w:rsidR="008458B2" w:rsidRPr="00164CBF" w:rsidRDefault="008458B2" w:rsidP="008458B2">
      <w:pPr>
        <w:spacing w:after="60"/>
        <w:rPr>
          <w:rFonts w:cs="Times New Roman"/>
          <w:sz w:val="24"/>
        </w:rPr>
      </w:pPr>
    </w:p>
    <w:p w:rsidR="00A22F61" w:rsidRPr="00164CBF" w:rsidRDefault="00A22F61" w:rsidP="007D7178">
      <w:pPr>
        <w:spacing w:after="60"/>
        <w:jc w:val="both"/>
        <w:rPr>
          <w:rFonts w:cs="Times New Roman"/>
          <w:sz w:val="24"/>
        </w:rPr>
      </w:pPr>
    </w:p>
    <w:bookmarkEnd w:id="3"/>
    <w:p w:rsidR="00164CBF" w:rsidRPr="00164CBF" w:rsidRDefault="00164CBF" w:rsidP="00164CBF">
      <w:pPr>
        <w:suppressAutoHyphens w:val="0"/>
        <w:spacing w:line="336" w:lineRule="auto"/>
        <w:jc w:val="both"/>
        <w:textAlignment w:val="auto"/>
        <w:rPr>
          <w:rFonts w:cs="Times New Roman"/>
          <w:b/>
          <w:kern w:val="0"/>
          <w:sz w:val="24"/>
          <w:lang w:eastAsia="pl-PL"/>
        </w:rPr>
      </w:pPr>
      <w:r w:rsidRPr="00164CBF">
        <w:rPr>
          <w:rFonts w:cs="Times New Roman"/>
          <w:b/>
          <w:kern w:val="0"/>
          <w:sz w:val="24"/>
          <w:lang w:eastAsia="pl-PL"/>
        </w:rPr>
        <w:t>Załączniki:</w:t>
      </w:r>
    </w:p>
    <w:p w:rsidR="00164CBF" w:rsidRPr="00164CBF" w:rsidRDefault="00164CBF" w:rsidP="009E4765">
      <w:pPr>
        <w:numPr>
          <w:ilvl w:val="0"/>
          <w:numId w:val="55"/>
        </w:numPr>
        <w:suppressAutoHyphens w:val="0"/>
        <w:spacing w:line="336" w:lineRule="auto"/>
        <w:ind w:left="284" w:hanging="284"/>
        <w:textAlignment w:val="auto"/>
        <w:rPr>
          <w:rFonts w:cs="Times New Roman"/>
          <w:sz w:val="24"/>
        </w:rPr>
      </w:pPr>
      <w:r w:rsidRPr="00164CBF">
        <w:rPr>
          <w:rFonts w:cs="Times New Roman"/>
          <w:kern w:val="0"/>
          <w:sz w:val="24"/>
          <w:lang w:eastAsia="pl-PL"/>
        </w:rPr>
        <w:t>Załącznik nr 1 - Wykaz miejsc realizacji umowy,</w:t>
      </w:r>
    </w:p>
    <w:p w:rsidR="00164CBF" w:rsidRPr="00164CBF" w:rsidRDefault="00164CBF" w:rsidP="009E4765">
      <w:pPr>
        <w:numPr>
          <w:ilvl w:val="0"/>
          <w:numId w:val="55"/>
        </w:numPr>
        <w:suppressAutoHyphens w:val="0"/>
        <w:spacing w:line="336" w:lineRule="auto"/>
        <w:ind w:left="284" w:hanging="284"/>
        <w:textAlignment w:val="auto"/>
        <w:rPr>
          <w:rFonts w:cs="Times New Roman"/>
          <w:sz w:val="24"/>
        </w:rPr>
      </w:pPr>
      <w:r w:rsidRPr="00164CBF">
        <w:rPr>
          <w:rFonts w:cs="Times New Roman"/>
          <w:kern w:val="0"/>
          <w:sz w:val="24"/>
          <w:lang w:eastAsia="pl-PL"/>
        </w:rPr>
        <w:t>Załącznik nr 2 - Opis przedmiotu zamówienia,</w:t>
      </w:r>
    </w:p>
    <w:p w:rsidR="00164CBF" w:rsidRPr="00164CBF" w:rsidRDefault="00164CBF" w:rsidP="009E4765">
      <w:pPr>
        <w:numPr>
          <w:ilvl w:val="0"/>
          <w:numId w:val="55"/>
        </w:numPr>
        <w:suppressAutoHyphens w:val="0"/>
        <w:spacing w:line="336" w:lineRule="auto"/>
        <w:ind w:left="284" w:hanging="284"/>
        <w:textAlignment w:val="auto"/>
        <w:rPr>
          <w:rFonts w:cs="Times New Roman"/>
          <w:sz w:val="24"/>
        </w:rPr>
      </w:pPr>
      <w:r w:rsidRPr="00164CBF">
        <w:rPr>
          <w:rFonts w:cs="Times New Roman"/>
          <w:kern w:val="0"/>
          <w:sz w:val="24"/>
          <w:lang w:eastAsia="pl-PL"/>
        </w:rPr>
        <w:t>Załącznik nr 3 - K</w:t>
      </w:r>
      <w:r w:rsidRPr="00164CBF">
        <w:rPr>
          <w:rStyle w:val="Domylnaczcionkaakapitu6"/>
          <w:rFonts w:cs="Times New Roman"/>
          <w:color w:val="auto"/>
          <w:sz w:val="24"/>
        </w:rPr>
        <w:t>lauzula informacyjna o przetwarzaniu danych osobowych na podstawie przepisów prawa</w:t>
      </w:r>
      <w:r w:rsidRPr="00164CBF">
        <w:rPr>
          <w:rFonts w:cs="Times New Roman"/>
          <w:kern w:val="0"/>
          <w:sz w:val="24"/>
          <w:lang w:eastAsia="pl-PL"/>
        </w:rPr>
        <w:t>,</w:t>
      </w:r>
    </w:p>
    <w:p w:rsidR="0018394F" w:rsidRDefault="00164CBF" w:rsidP="009E4765">
      <w:pPr>
        <w:numPr>
          <w:ilvl w:val="0"/>
          <w:numId w:val="55"/>
        </w:numPr>
        <w:suppressAutoHyphens w:val="0"/>
        <w:spacing w:line="336" w:lineRule="auto"/>
        <w:ind w:left="284" w:hanging="284"/>
        <w:textAlignment w:val="auto"/>
        <w:rPr>
          <w:rFonts w:cs="Times New Roman"/>
          <w:sz w:val="24"/>
        </w:rPr>
      </w:pPr>
      <w:r w:rsidRPr="00164CBF">
        <w:rPr>
          <w:rFonts w:cs="Times New Roman"/>
          <w:kern w:val="0"/>
          <w:sz w:val="24"/>
          <w:lang w:eastAsia="pl-PL"/>
        </w:rPr>
        <w:t>Załącznik nr 4 - Kopia oferty Wykonawcy.</w:t>
      </w:r>
    </w:p>
    <w:p w:rsidR="0018394F" w:rsidRDefault="0018394F" w:rsidP="0018394F">
      <w:pPr>
        <w:pStyle w:val="Tekstpodstawowy"/>
      </w:pPr>
      <w:r>
        <w:br w:type="page"/>
      </w:r>
    </w:p>
    <w:p w:rsidR="0018394F" w:rsidRPr="009C72D3" w:rsidRDefault="009C72D3" w:rsidP="009C72D3">
      <w:pPr>
        <w:spacing w:line="336" w:lineRule="auto"/>
        <w:ind w:left="5760"/>
        <w:jc w:val="right"/>
        <w:rPr>
          <w:rFonts w:cs="Times New Roman"/>
          <w:sz w:val="24"/>
        </w:rPr>
      </w:pPr>
      <w:r w:rsidRPr="009C72D3">
        <w:rPr>
          <w:rFonts w:cs="Times New Roman"/>
          <w:sz w:val="24"/>
        </w:rPr>
        <w:lastRenderedPageBreak/>
        <w:t>Załącznik nr 1 do Umowy</w:t>
      </w:r>
    </w:p>
    <w:p w:rsidR="0018394F" w:rsidRPr="009C72D3" w:rsidRDefault="0018394F" w:rsidP="0018394F">
      <w:pPr>
        <w:spacing w:line="360" w:lineRule="auto"/>
        <w:jc w:val="center"/>
        <w:rPr>
          <w:rFonts w:cs="Times New Roman"/>
          <w:b/>
          <w:sz w:val="24"/>
        </w:rPr>
      </w:pPr>
      <w:r w:rsidRPr="009C72D3">
        <w:rPr>
          <w:rFonts w:cs="Times New Roman"/>
          <w:b/>
          <w:sz w:val="24"/>
        </w:rPr>
        <w:t>Wykaz miejsc realizacji zamówienia</w:t>
      </w:r>
    </w:p>
    <w:p w:rsidR="0018394F" w:rsidRPr="009C72D3" w:rsidRDefault="0018394F" w:rsidP="0018394F">
      <w:pPr>
        <w:spacing w:line="360" w:lineRule="auto"/>
        <w:ind w:left="720"/>
        <w:jc w:val="both"/>
        <w:rPr>
          <w:rFonts w:cs="Times New Roman"/>
          <w:sz w:val="24"/>
        </w:rPr>
      </w:pP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Style w:val="Mocnowyrniony"/>
          <w:rFonts w:cs="Times New Roman"/>
          <w:b w:val="0"/>
          <w:sz w:val="24"/>
        </w:rPr>
        <w:t>Magazyn Wydziału Zaopatrzenia Komendy Stołecznej Policji – ul. Włochowska 25/33,         02-326 Warszawa,</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Fonts w:cs="Times New Roman"/>
          <w:sz w:val="24"/>
        </w:rPr>
        <w:t>Komenda Rejonowa Policji I – ul. Belwederska 16, 00-762 Warszawa</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Fonts w:cs="Times New Roman"/>
          <w:sz w:val="24"/>
        </w:rPr>
        <w:t>Komenda Rejonowa Policji II – ul. Malczewskiego 3/5/7, 02-617 Warszawa,</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Fonts w:cs="Times New Roman"/>
          <w:sz w:val="24"/>
        </w:rPr>
        <w:t xml:space="preserve">Komenda Rejonowa Policji III – ul. </w:t>
      </w:r>
      <w:proofErr w:type="spellStart"/>
      <w:r w:rsidRPr="00D8198F">
        <w:rPr>
          <w:rFonts w:cs="Times New Roman"/>
          <w:sz w:val="24"/>
        </w:rPr>
        <w:t>Opaczewska</w:t>
      </w:r>
      <w:proofErr w:type="spellEnd"/>
      <w:r w:rsidRPr="00D8198F">
        <w:rPr>
          <w:rFonts w:cs="Times New Roman"/>
          <w:sz w:val="24"/>
        </w:rPr>
        <w:t xml:space="preserve"> 8, 02-368 Warszawa,</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Fonts w:cs="Times New Roman"/>
          <w:sz w:val="24"/>
        </w:rPr>
        <w:t>Komenda Rejonowa Policji IV – ul. Żytnia 36, 01-198 Warszawa,</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Fonts w:cs="Times New Roman"/>
          <w:sz w:val="24"/>
        </w:rPr>
        <w:t>Komenda Rejonowa Policji V – ul. Żeromskiego 7, 01-887 Warszawa,</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Fonts w:cs="Times New Roman"/>
          <w:sz w:val="24"/>
        </w:rPr>
        <w:t>Komenda Rejonowa Policji VI – ul. Jagiellońska 51, 03-301 Warszawa,</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Fonts w:cs="Times New Roman"/>
          <w:sz w:val="24"/>
        </w:rPr>
        <w:t>Komenda Rejonowa Policji VII – ul. Grenadierów 73/75, 04-007 Warszawa,</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Style w:val="Mocnowyrniony"/>
          <w:rFonts w:cs="Times New Roman"/>
          <w:b w:val="0"/>
          <w:sz w:val="24"/>
        </w:rPr>
        <w:t>Komenda Powiatowa Policji dla Powiatu Warszawskiego Zachodniego z/s w Starych Babicach – ul. Warszawska 276, 05-082 Stare Babice,</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Style w:val="Mocnowyrniony"/>
          <w:rFonts w:cs="Times New Roman"/>
          <w:b w:val="0"/>
          <w:sz w:val="24"/>
        </w:rPr>
        <w:t>Komenda Powiatowa Policji w Otwocku – ul. Kazimierza Pułaskiego 7A, 05-402 Otwock,</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Style w:val="Mocnowyrniony"/>
          <w:rFonts w:cs="Times New Roman"/>
          <w:b w:val="0"/>
          <w:sz w:val="24"/>
        </w:rPr>
        <w:t>Komenda Powiatowa Policji w Piaseczno – ul. Kościelna 3, 05-500 Piaseczno,</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Style w:val="Mocnowyrniony"/>
          <w:rFonts w:cs="Times New Roman"/>
          <w:b w:val="0"/>
          <w:sz w:val="24"/>
        </w:rPr>
        <w:t>Komenda Powiatowa Policji w Wołominie – ul. Wileńska 43A, 05-200 Wołomin,</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Style w:val="Mocnowyrniony"/>
          <w:rFonts w:cs="Times New Roman"/>
          <w:b w:val="0"/>
          <w:sz w:val="24"/>
        </w:rPr>
        <w:t>Komenda Powiatowa Policji w Nowym Dworze Mazowieckim – ul. Paderewskiego 3,              05-100 Nowy Dwór Mazowiecki,</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Style w:val="Mocnowyrniony"/>
          <w:rFonts w:cs="Times New Roman"/>
          <w:b w:val="0"/>
          <w:sz w:val="24"/>
        </w:rPr>
        <w:t>Komenda Powiatowa Policji w Legionowie – ul. Jagiellońska 26 B, 05-120 Legionowo,</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Style w:val="Mocnowyrniony"/>
          <w:rFonts w:cs="Times New Roman"/>
          <w:b w:val="0"/>
          <w:sz w:val="24"/>
        </w:rPr>
        <w:t>Komenda Powiatowa Policji w Mińsku Mazowieckim – ul. Stefana Wyszyńskiego 15/17,        05-303 Mińsk Mazowiecki,</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Style w:val="Mocnowyrniony"/>
          <w:rFonts w:cs="Times New Roman"/>
          <w:b w:val="0"/>
          <w:sz w:val="24"/>
        </w:rPr>
        <w:t>Komenda Powiatowa Policji w Pruszkowie – ul. Ignacego Kraszewskiego 8, 05-803 Pruszków,</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Style w:val="Mocnowyrniony"/>
          <w:rFonts w:cs="Times New Roman"/>
          <w:b w:val="0"/>
          <w:sz w:val="24"/>
        </w:rPr>
        <w:t xml:space="preserve">Komenda Powiatowa Policji w Grodzisku Mazowieckim – ul. </w:t>
      </w:r>
      <w:proofErr w:type="spellStart"/>
      <w:r w:rsidRPr="00D8198F">
        <w:rPr>
          <w:rStyle w:val="Mocnowyrniony"/>
          <w:rFonts w:cs="Times New Roman"/>
          <w:b w:val="0"/>
          <w:sz w:val="24"/>
        </w:rPr>
        <w:t>Bartniaka</w:t>
      </w:r>
      <w:proofErr w:type="spellEnd"/>
      <w:r w:rsidRPr="00D8198F">
        <w:rPr>
          <w:rStyle w:val="Mocnowyrniony"/>
          <w:rFonts w:cs="Times New Roman"/>
          <w:b w:val="0"/>
          <w:sz w:val="24"/>
        </w:rPr>
        <w:t xml:space="preserve"> 19, 05-825 Grodzisk Mazowiecki,</w:t>
      </w:r>
    </w:p>
    <w:p w:rsidR="009C72D3" w:rsidRPr="00D8198F" w:rsidRDefault="009C72D3" w:rsidP="009E4765">
      <w:pPr>
        <w:widowControl w:val="0"/>
        <w:numPr>
          <w:ilvl w:val="0"/>
          <w:numId w:val="57"/>
        </w:numPr>
        <w:spacing w:line="360" w:lineRule="auto"/>
        <w:ind w:left="426"/>
        <w:jc w:val="both"/>
        <w:rPr>
          <w:rFonts w:cs="Times New Roman"/>
          <w:bCs/>
          <w:sz w:val="24"/>
        </w:rPr>
      </w:pPr>
      <w:r w:rsidRPr="00D8198F">
        <w:rPr>
          <w:rStyle w:val="Mocnowyrniony"/>
          <w:rFonts w:cs="Times New Roman"/>
          <w:b w:val="0"/>
          <w:sz w:val="24"/>
        </w:rPr>
        <w:t xml:space="preserve">Wydział Ruchu Drogowego Komendy Stołecznej Policji – ul. </w:t>
      </w:r>
      <w:proofErr w:type="spellStart"/>
      <w:r w:rsidRPr="00D8198F">
        <w:rPr>
          <w:rStyle w:val="Mocnowyrniony"/>
          <w:rFonts w:cs="Times New Roman"/>
          <w:b w:val="0"/>
          <w:sz w:val="24"/>
        </w:rPr>
        <w:t>Karolkowa</w:t>
      </w:r>
      <w:proofErr w:type="spellEnd"/>
      <w:r w:rsidRPr="00D8198F">
        <w:rPr>
          <w:rStyle w:val="Mocnowyrniony"/>
          <w:rFonts w:cs="Times New Roman"/>
          <w:b w:val="0"/>
          <w:sz w:val="24"/>
        </w:rPr>
        <w:t xml:space="preserve"> 46, 01-203 Warszawa lub </w:t>
      </w:r>
      <w:r w:rsidRPr="00D8198F">
        <w:rPr>
          <w:rFonts w:cs="Times New Roman"/>
          <w:bCs/>
          <w:sz w:val="24"/>
        </w:rPr>
        <w:t>ul. Waliców 15, 00-865 Warszawa,</w:t>
      </w:r>
    </w:p>
    <w:p w:rsidR="009C72D3" w:rsidRPr="00D8198F" w:rsidRDefault="009C72D3" w:rsidP="009E4765">
      <w:pPr>
        <w:widowControl w:val="0"/>
        <w:numPr>
          <w:ilvl w:val="0"/>
          <w:numId w:val="57"/>
        </w:numPr>
        <w:spacing w:line="360" w:lineRule="auto"/>
        <w:ind w:left="426"/>
        <w:jc w:val="both"/>
        <w:rPr>
          <w:rStyle w:val="Mocnowyrniony"/>
          <w:rFonts w:cs="Times New Roman"/>
          <w:b w:val="0"/>
          <w:bCs w:val="0"/>
          <w:sz w:val="24"/>
        </w:rPr>
      </w:pPr>
      <w:r w:rsidRPr="00D8198F">
        <w:rPr>
          <w:rStyle w:val="Mocnowyrniony"/>
          <w:rFonts w:cs="Times New Roman"/>
          <w:b w:val="0"/>
          <w:sz w:val="24"/>
        </w:rPr>
        <w:t xml:space="preserve">Oddział Prewencji Policji w Warszawie </w:t>
      </w:r>
      <w:proofErr w:type="spellStart"/>
      <w:r w:rsidRPr="00D8198F">
        <w:rPr>
          <w:rStyle w:val="Mocnowyrniony"/>
          <w:rFonts w:cs="Times New Roman"/>
          <w:b w:val="0"/>
          <w:sz w:val="24"/>
        </w:rPr>
        <w:t>zs</w:t>
      </w:r>
      <w:proofErr w:type="spellEnd"/>
      <w:r w:rsidRPr="00D8198F">
        <w:rPr>
          <w:rStyle w:val="Mocnowyrniony"/>
          <w:rFonts w:cs="Times New Roman"/>
          <w:b w:val="0"/>
          <w:sz w:val="24"/>
        </w:rPr>
        <w:t>. w Piasecznie ul. Puławska 44 E, 05-077 Piaseczno,</w:t>
      </w:r>
    </w:p>
    <w:p w:rsidR="009C72D3" w:rsidRPr="00D8198F" w:rsidRDefault="009C72D3" w:rsidP="009E4765">
      <w:pPr>
        <w:widowControl w:val="0"/>
        <w:numPr>
          <w:ilvl w:val="0"/>
          <w:numId w:val="57"/>
        </w:numPr>
        <w:spacing w:line="360" w:lineRule="auto"/>
        <w:ind w:left="426"/>
        <w:jc w:val="both"/>
        <w:rPr>
          <w:rFonts w:cs="Times New Roman"/>
          <w:sz w:val="24"/>
        </w:rPr>
      </w:pPr>
      <w:r w:rsidRPr="00D8198F">
        <w:rPr>
          <w:rStyle w:val="Mocnowyrniony"/>
          <w:rFonts w:cs="Times New Roman"/>
          <w:b w:val="0"/>
          <w:sz w:val="24"/>
        </w:rPr>
        <w:t>Komenda Stołeczna Policji – ul. Nowolipie 2, 00-150 Warszawa.</w:t>
      </w:r>
    </w:p>
    <w:p w:rsidR="0018394F" w:rsidRPr="009C72D3" w:rsidRDefault="0018394F" w:rsidP="0018394F">
      <w:pPr>
        <w:suppressAutoHyphens w:val="0"/>
        <w:jc w:val="center"/>
        <w:textAlignment w:val="auto"/>
        <w:rPr>
          <w:rFonts w:cs="Times New Roman"/>
          <w:color w:val="auto"/>
          <w:kern w:val="0"/>
          <w:sz w:val="24"/>
        </w:rPr>
      </w:pPr>
    </w:p>
    <w:p w:rsidR="0018394F" w:rsidRPr="009C72D3" w:rsidRDefault="0018394F" w:rsidP="0018394F">
      <w:pPr>
        <w:suppressAutoHyphens w:val="0"/>
        <w:jc w:val="center"/>
        <w:textAlignment w:val="auto"/>
        <w:rPr>
          <w:rFonts w:cs="Times New Roman"/>
          <w:color w:val="auto"/>
          <w:kern w:val="0"/>
          <w:sz w:val="24"/>
        </w:rPr>
      </w:pPr>
    </w:p>
    <w:p w:rsidR="0018394F" w:rsidRPr="009C72D3" w:rsidRDefault="0018394F" w:rsidP="009C72D3">
      <w:pPr>
        <w:suppressAutoHyphens w:val="0"/>
        <w:textAlignment w:val="auto"/>
        <w:rPr>
          <w:rFonts w:cs="Times New Roman"/>
          <w:color w:val="auto"/>
          <w:kern w:val="0"/>
          <w:sz w:val="24"/>
        </w:rPr>
      </w:pPr>
    </w:p>
    <w:p w:rsidR="0018394F" w:rsidRPr="009C72D3" w:rsidRDefault="0018394F" w:rsidP="0018394F">
      <w:pPr>
        <w:suppressAutoHyphens w:val="0"/>
        <w:jc w:val="both"/>
        <w:textAlignment w:val="auto"/>
        <w:rPr>
          <w:rFonts w:cs="Times New Roman"/>
          <w:color w:val="auto"/>
          <w:kern w:val="0"/>
          <w:sz w:val="24"/>
        </w:rPr>
      </w:pPr>
      <w:r w:rsidRPr="009C72D3">
        <w:rPr>
          <w:rFonts w:cs="Times New Roman"/>
          <w:color w:val="auto"/>
          <w:kern w:val="0"/>
          <w:sz w:val="24"/>
        </w:rPr>
        <w:t xml:space="preserve">* W przypadku zmiany administracyjnej adresu obiektu, Zamawiający poinformuje o tym fakcie Wykonawcę </w:t>
      </w:r>
    </w:p>
    <w:p w:rsidR="00A22F61" w:rsidRPr="009C72D3" w:rsidRDefault="00A22F61" w:rsidP="0018394F">
      <w:pPr>
        <w:suppressAutoHyphens w:val="0"/>
        <w:spacing w:line="336" w:lineRule="auto"/>
        <w:jc w:val="both"/>
        <w:textAlignment w:val="auto"/>
        <w:rPr>
          <w:rFonts w:cs="Times New Roman"/>
          <w:sz w:val="24"/>
        </w:rPr>
      </w:pPr>
    </w:p>
    <w:p w:rsidR="00145492" w:rsidRPr="00D377F2" w:rsidRDefault="00145492">
      <w:pPr>
        <w:tabs>
          <w:tab w:val="left" w:pos="6435"/>
        </w:tabs>
        <w:jc w:val="right"/>
        <w:rPr>
          <w:rFonts w:cs="Times New Roman"/>
          <w:b/>
          <w:color w:val="FF0000"/>
          <w:sz w:val="24"/>
          <w:u w:val="single"/>
        </w:rPr>
        <w:sectPr w:rsidR="00145492" w:rsidRPr="00D377F2" w:rsidSect="0046333C">
          <w:headerReference w:type="even" r:id="rId15"/>
          <w:headerReference w:type="default" r:id="rId16"/>
          <w:footerReference w:type="even" r:id="rId17"/>
          <w:footerReference w:type="default" r:id="rId18"/>
          <w:headerReference w:type="first" r:id="rId19"/>
          <w:footerReference w:type="first" r:id="rId20"/>
          <w:pgSz w:w="11906" w:h="16838"/>
          <w:pgMar w:top="1134" w:right="991" w:bottom="851" w:left="1276" w:header="708" w:footer="57" w:gutter="0"/>
          <w:cols w:space="708"/>
          <w:docGrid w:linePitch="299" w:charSpace="8192"/>
        </w:sectPr>
      </w:pPr>
    </w:p>
    <w:p w:rsidR="006D7DC8" w:rsidRPr="00C903DF" w:rsidRDefault="006D7DC8" w:rsidP="00C903DF">
      <w:pPr>
        <w:pStyle w:val="Textbody"/>
        <w:jc w:val="right"/>
        <w:rPr>
          <w:sz w:val="24"/>
          <w:szCs w:val="24"/>
        </w:rPr>
      </w:pPr>
      <w:r w:rsidRPr="00C903DF">
        <w:rPr>
          <w:sz w:val="24"/>
          <w:szCs w:val="24"/>
        </w:rPr>
        <w:lastRenderedPageBreak/>
        <w:t>Wzór-Załącznik nr 1 do SWZ</w:t>
      </w:r>
    </w:p>
    <w:p w:rsidR="0053224F" w:rsidRDefault="0053224F" w:rsidP="00C903DF">
      <w:pPr>
        <w:pStyle w:val="Textbody"/>
        <w:jc w:val="center"/>
        <w:rPr>
          <w:rStyle w:val="StopkaZnak"/>
          <w:u w:val="single"/>
        </w:rPr>
      </w:pPr>
    </w:p>
    <w:p w:rsidR="006D7DC8" w:rsidRPr="00C903DF" w:rsidRDefault="006D7DC8" w:rsidP="00C903DF">
      <w:pPr>
        <w:pStyle w:val="Textbody"/>
        <w:jc w:val="center"/>
        <w:rPr>
          <w:rStyle w:val="StopkaZnak"/>
          <w:u w:val="single"/>
        </w:rPr>
      </w:pPr>
      <w:r w:rsidRPr="00C903DF">
        <w:rPr>
          <w:rStyle w:val="StopkaZnak"/>
          <w:u w:val="single"/>
        </w:rPr>
        <w:t>OFERTA WYKONAWCY</w:t>
      </w:r>
    </w:p>
    <w:p w:rsidR="0053224F" w:rsidRPr="00D377F2" w:rsidRDefault="0053224F" w:rsidP="006D7DC8">
      <w:pPr>
        <w:rPr>
          <w:rFonts w:cs="Times New Roman"/>
          <w:sz w:val="24"/>
        </w:rPr>
      </w:pPr>
    </w:p>
    <w:p w:rsidR="006D7DC8" w:rsidRPr="00D377F2" w:rsidRDefault="00C903DF" w:rsidP="00C903DF">
      <w:pPr>
        <w:jc w:val="both"/>
        <w:rPr>
          <w:rFonts w:cs="Times New Roman"/>
          <w:sz w:val="24"/>
          <w:vertAlign w:val="superscript"/>
        </w:rPr>
      </w:pPr>
      <w:r>
        <w:rPr>
          <w:rFonts w:cs="Times New Roman"/>
          <w:sz w:val="24"/>
        </w:rPr>
        <w:t xml:space="preserve">Pełna nazwa Wykonawcy: </w:t>
      </w:r>
      <w:r w:rsidR="006D7DC8" w:rsidRPr="00D377F2">
        <w:rPr>
          <w:rFonts w:cs="Times New Roman"/>
          <w:sz w:val="24"/>
        </w:rPr>
        <w:t>___________________________________________</w:t>
      </w:r>
      <w:r w:rsidR="00EF4C1B">
        <w:rPr>
          <w:rFonts w:cs="Times New Roman"/>
          <w:sz w:val="24"/>
        </w:rPr>
        <w:t>____</w:t>
      </w:r>
      <w:r w:rsidR="0053224F">
        <w:rPr>
          <w:rFonts w:cs="Times New Roman"/>
          <w:sz w:val="24"/>
        </w:rPr>
        <w:t>_</w:t>
      </w:r>
      <w:r w:rsidR="00EF4C1B">
        <w:rPr>
          <w:rFonts w:cs="Times New Roman"/>
          <w:sz w:val="24"/>
        </w:rPr>
        <w:t>_____</w:t>
      </w:r>
      <w:r w:rsidR="0053224F">
        <w:rPr>
          <w:rStyle w:val="Odwoanieprzypisudolnego"/>
          <w:rFonts w:cs="Times New Roman"/>
          <w:sz w:val="24"/>
        </w:rPr>
        <w:footnoteReference w:id="1"/>
      </w:r>
      <w:r w:rsidR="006D7DC8" w:rsidRPr="00D377F2">
        <w:rPr>
          <w:rFonts w:cs="Times New Roman"/>
          <w:sz w:val="24"/>
          <w:vertAlign w:val="superscript"/>
        </w:rPr>
        <w:t>)</w:t>
      </w:r>
    </w:p>
    <w:p w:rsidR="006D7DC8" w:rsidRPr="00D377F2" w:rsidRDefault="006D7DC8" w:rsidP="00C903DF">
      <w:pPr>
        <w:jc w:val="both"/>
        <w:rPr>
          <w:rFonts w:cs="Times New Roman"/>
          <w:sz w:val="24"/>
        </w:rPr>
      </w:pPr>
    </w:p>
    <w:p w:rsidR="006D7DC8" w:rsidRPr="00D377F2" w:rsidRDefault="00EF4C1B" w:rsidP="00C903DF">
      <w:pPr>
        <w:jc w:val="both"/>
        <w:rPr>
          <w:rFonts w:cs="Times New Roman"/>
          <w:sz w:val="24"/>
          <w:vertAlign w:val="superscript"/>
        </w:rPr>
      </w:pPr>
      <w:r>
        <w:rPr>
          <w:rFonts w:cs="Times New Roman"/>
          <w:sz w:val="24"/>
        </w:rPr>
        <w:t>Adres:</w:t>
      </w:r>
      <w:r w:rsidR="00C903DF">
        <w:rPr>
          <w:rFonts w:cs="Times New Roman"/>
          <w:sz w:val="24"/>
        </w:rPr>
        <w:t>_</w:t>
      </w:r>
      <w:r>
        <w:rPr>
          <w:rFonts w:cs="Times New Roman"/>
          <w:sz w:val="24"/>
        </w:rPr>
        <w:t>_______</w:t>
      </w:r>
      <w:r w:rsidR="006D7DC8" w:rsidRPr="00D377F2">
        <w:rPr>
          <w:rFonts w:cs="Times New Roman"/>
          <w:sz w:val="24"/>
        </w:rPr>
        <w:t>_________________________________________________</w:t>
      </w:r>
      <w:r>
        <w:rPr>
          <w:rFonts w:cs="Times New Roman"/>
          <w:sz w:val="24"/>
        </w:rPr>
        <w:t>__________</w:t>
      </w:r>
      <w:r w:rsidR="006D7DC8" w:rsidRPr="00D377F2">
        <w:rPr>
          <w:rFonts w:cs="Times New Roman"/>
          <w:sz w:val="24"/>
        </w:rPr>
        <w:t>__</w:t>
      </w:r>
      <w:r w:rsidR="006D7DC8" w:rsidRPr="00D377F2">
        <w:rPr>
          <w:rFonts w:cs="Times New Roman"/>
          <w:sz w:val="24"/>
          <w:vertAlign w:val="superscript"/>
        </w:rPr>
        <w:t>1)</w:t>
      </w:r>
    </w:p>
    <w:p w:rsidR="006D7DC8" w:rsidRPr="00D377F2" w:rsidRDefault="006D7DC8" w:rsidP="00C903DF">
      <w:pPr>
        <w:jc w:val="both"/>
        <w:rPr>
          <w:rFonts w:cs="Times New Roman"/>
          <w:sz w:val="24"/>
        </w:rPr>
      </w:pPr>
    </w:p>
    <w:p w:rsidR="006D7DC8" w:rsidRPr="00D377F2" w:rsidRDefault="006D7DC8" w:rsidP="00C903DF">
      <w:pPr>
        <w:spacing w:line="276" w:lineRule="auto"/>
        <w:jc w:val="both"/>
        <w:rPr>
          <w:rFonts w:cs="Times New Roman"/>
          <w:color w:val="auto"/>
          <w:sz w:val="24"/>
          <w:vertAlign w:val="superscript"/>
        </w:rPr>
      </w:pPr>
      <w:r w:rsidRPr="00D377F2">
        <w:rPr>
          <w:rFonts w:cs="Times New Roman"/>
          <w:color w:val="auto"/>
          <w:sz w:val="24"/>
        </w:rPr>
        <w:t>N</w:t>
      </w:r>
      <w:r w:rsidRPr="00EF4C1B">
        <w:rPr>
          <w:rFonts w:cs="Times New Roman"/>
          <w:color w:val="auto"/>
          <w:sz w:val="24"/>
        </w:rPr>
        <w:t>r telefonu</w:t>
      </w:r>
      <w:r w:rsidR="00EF4C1B" w:rsidRPr="00EF4C1B">
        <w:rPr>
          <w:rFonts w:cs="Times New Roman"/>
          <w:color w:val="auto"/>
          <w:sz w:val="24"/>
        </w:rPr>
        <w:t>:</w:t>
      </w:r>
      <w:r w:rsidRPr="00EF4C1B">
        <w:rPr>
          <w:rFonts w:cs="Times New Roman"/>
          <w:color w:val="auto"/>
          <w:sz w:val="24"/>
        </w:rPr>
        <w:t xml:space="preserve"> ________________________________________________</w:t>
      </w:r>
      <w:r w:rsidR="00EF4C1B" w:rsidRPr="00EF4C1B">
        <w:rPr>
          <w:rFonts w:cs="Times New Roman"/>
          <w:color w:val="auto"/>
          <w:sz w:val="24"/>
        </w:rPr>
        <w:t>________________</w:t>
      </w:r>
      <w:r w:rsidRPr="00EF4C1B">
        <w:rPr>
          <w:rFonts w:cs="Times New Roman"/>
          <w:color w:val="auto"/>
          <w:sz w:val="24"/>
          <w:vertAlign w:val="superscript"/>
        </w:rPr>
        <w:t>1)</w:t>
      </w:r>
    </w:p>
    <w:p w:rsidR="006D7DC8" w:rsidRPr="00D377F2" w:rsidRDefault="006D7DC8" w:rsidP="00C903DF">
      <w:pPr>
        <w:jc w:val="both"/>
        <w:rPr>
          <w:rFonts w:cs="Times New Roman"/>
          <w:sz w:val="24"/>
        </w:rPr>
      </w:pPr>
    </w:p>
    <w:p w:rsidR="006D7DC8" w:rsidRPr="00D377F2" w:rsidRDefault="006D7DC8" w:rsidP="00C903DF">
      <w:pPr>
        <w:jc w:val="both"/>
        <w:rPr>
          <w:rFonts w:cs="Times New Roman"/>
          <w:sz w:val="24"/>
          <w:vertAlign w:val="superscript"/>
        </w:rPr>
      </w:pPr>
      <w:r w:rsidRPr="00D377F2">
        <w:rPr>
          <w:rFonts w:cs="Times New Roman"/>
          <w:sz w:val="24"/>
        </w:rPr>
        <w:t>Adres e-mail: ____________________________________</w:t>
      </w:r>
      <w:r w:rsidR="00EF4C1B">
        <w:rPr>
          <w:rFonts w:cs="Times New Roman"/>
          <w:sz w:val="24"/>
        </w:rPr>
        <w:t>________________</w:t>
      </w:r>
      <w:r w:rsidRPr="00D377F2">
        <w:rPr>
          <w:rFonts w:cs="Times New Roman"/>
          <w:sz w:val="24"/>
        </w:rPr>
        <w:t>___________</w:t>
      </w:r>
      <w:r w:rsidRPr="00D377F2">
        <w:rPr>
          <w:rFonts w:cs="Times New Roman"/>
          <w:sz w:val="24"/>
          <w:vertAlign w:val="superscript"/>
        </w:rPr>
        <w:t>1)</w:t>
      </w:r>
    </w:p>
    <w:p w:rsidR="006D7DC8" w:rsidRPr="00D377F2" w:rsidRDefault="006D7DC8" w:rsidP="00C903DF">
      <w:pPr>
        <w:jc w:val="both"/>
        <w:rPr>
          <w:rFonts w:cs="Times New Roman"/>
          <w:sz w:val="24"/>
        </w:rPr>
      </w:pPr>
    </w:p>
    <w:p w:rsidR="006D7DC8" w:rsidRPr="00D377F2" w:rsidRDefault="006D7DC8" w:rsidP="00C903DF">
      <w:pPr>
        <w:jc w:val="both"/>
        <w:rPr>
          <w:rFonts w:cs="Times New Roman"/>
          <w:sz w:val="24"/>
          <w:vertAlign w:val="superscript"/>
        </w:rPr>
      </w:pPr>
      <w:r w:rsidRPr="00D377F2">
        <w:rPr>
          <w:rFonts w:cs="Times New Roman"/>
          <w:sz w:val="24"/>
        </w:rPr>
        <w:t>Nr KRS/ REGON/NIP:  _________________________________</w:t>
      </w:r>
      <w:r w:rsidR="00EF4C1B">
        <w:rPr>
          <w:rFonts w:cs="Times New Roman"/>
          <w:sz w:val="24"/>
        </w:rPr>
        <w:t>_________________</w:t>
      </w:r>
      <w:r w:rsidRPr="00D377F2">
        <w:rPr>
          <w:rFonts w:cs="Times New Roman"/>
          <w:sz w:val="24"/>
        </w:rPr>
        <w:t>_____</w:t>
      </w:r>
      <w:r w:rsidRPr="00D377F2">
        <w:rPr>
          <w:rFonts w:cs="Times New Roman"/>
          <w:sz w:val="24"/>
          <w:vertAlign w:val="superscript"/>
        </w:rPr>
        <w:t>1)</w:t>
      </w:r>
    </w:p>
    <w:p w:rsidR="006D7DC8" w:rsidRPr="00D377F2" w:rsidRDefault="006D7DC8" w:rsidP="006D7DC8">
      <w:pPr>
        <w:suppressAutoHyphens w:val="0"/>
        <w:jc w:val="both"/>
        <w:textAlignment w:val="auto"/>
        <w:rPr>
          <w:rFonts w:cs="Times New Roman"/>
          <w:strike/>
          <w:color w:val="FF0000"/>
          <w:sz w:val="24"/>
        </w:rPr>
      </w:pPr>
    </w:p>
    <w:p w:rsidR="006D7DC8" w:rsidRPr="008457A6" w:rsidRDefault="006D7DC8" w:rsidP="006D7DC8">
      <w:pPr>
        <w:suppressAutoHyphens w:val="0"/>
        <w:jc w:val="both"/>
        <w:textAlignment w:val="auto"/>
        <w:rPr>
          <w:rFonts w:eastAsia="Times New Roman" w:cs="Times New Roman"/>
          <w:color w:val="auto"/>
          <w:kern w:val="0"/>
          <w:sz w:val="24"/>
          <w:lang w:eastAsia="en-US" w:bidi="ar-SA"/>
        </w:rPr>
      </w:pPr>
      <w:r w:rsidRPr="00D377F2">
        <w:rPr>
          <w:rFonts w:eastAsia="Times New Roman" w:cs="Times New Roman"/>
          <w:color w:val="auto"/>
          <w:kern w:val="0"/>
          <w:sz w:val="24"/>
          <w:lang w:eastAsia="en-US" w:bidi="ar-SA"/>
        </w:rPr>
        <w:t>Przystępując do postępowania prowadzonego w trybi</w:t>
      </w:r>
      <w:r w:rsidR="008457A6">
        <w:rPr>
          <w:rFonts w:eastAsia="Times New Roman" w:cs="Times New Roman"/>
          <w:color w:val="auto"/>
          <w:kern w:val="0"/>
          <w:sz w:val="24"/>
          <w:lang w:eastAsia="en-US" w:bidi="ar-SA"/>
        </w:rPr>
        <w:t xml:space="preserve">e przetargu nieograniczonego na </w:t>
      </w:r>
      <w:r w:rsidR="008457A6">
        <w:rPr>
          <w:rFonts w:eastAsia="Times New Roman" w:cs="Times New Roman"/>
          <w:b/>
          <w:color w:val="auto"/>
          <w:kern w:val="0"/>
          <w:sz w:val="24"/>
          <w:lang w:eastAsia="en-US" w:bidi="ar-SA"/>
        </w:rPr>
        <w:t>dostawy wody mineralnej, WZP-169/23/10/Z.</w:t>
      </w:r>
    </w:p>
    <w:p w:rsidR="006D7DC8" w:rsidRPr="00D377F2" w:rsidRDefault="006D7DC8" w:rsidP="006D7DC8">
      <w:pPr>
        <w:suppressAutoHyphens w:val="0"/>
        <w:jc w:val="both"/>
        <w:textAlignment w:val="auto"/>
        <w:rPr>
          <w:rFonts w:eastAsia="Times New Roman" w:cs="Times New Roman"/>
          <w:color w:val="auto"/>
          <w:kern w:val="0"/>
          <w:sz w:val="24"/>
          <w:lang w:eastAsia="en-US" w:bidi="ar-SA"/>
        </w:rPr>
      </w:pPr>
    </w:p>
    <w:p w:rsidR="006D7DC8" w:rsidRDefault="006D7DC8" w:rsidP="006D7DC8">
      <w:pPr>
        <w:tabs>
          <w:tab w:val="left" w:pos="426"/>
        </w:tabs>
        <w:suppressAutoHyphens w:val="0"/>
        <w:jc w:val="both"/>
        <w:textAlignment w:val="auto"/>
        <w:rPr>
          <w:rFonts w:eastAsia="Times New Roman" w:cs="Times New Roman"/>
          <w:b/>
          <w:bCs/>
          <w:color w:val="auto"/>
          <w:kern w:val="0"/>
          <w:sz w:val="24"/>
          <w:lang w:eastAsia="en-US" w:bidi="ar-SA"/>
        </w:rPr>
      </w:pPr>
      <w:r w:rsidRPr="00D377F2">
        <w:rPr>
          <w:rFonts w:cs="Times New Roman"/>
          <w:b/>
          <w:iCs/>
          <w:color w:val="auto"/>
          <w:sz w:val="24"/>
        </w:rPr>
        <w:t>I.</w:t>
      </w:r>
      <w:r w:rsidRPr="00D377F2">
        <w:rPr>
          <w:rFonts w:cs="Times New Roman"/>
          <w:iCs/>
          <w:color w:val="auto"/>
          <w:sz w:val="24"/>
        </w:rPr>
        <w:t xml:space="preserve"> </w:t>
      </w:r>
      <w:r w:rsidRPr="00D377F2">
        <w:rPr>
          <w:rFonts w:eastAsia="Times New Roman" w:cs="Times New Roman"/>
          <w:b/>
          <w:bCs/>
          <w:color w:val="auto"/>
          <w:kern w:val="0"/>
          <w:sz w:val="24"/>
          <w:lang w:eastAsia="en-US" w:bidi="ar-SA"/>
        </w:rPr>
        <w:t>Oferujemy wykonanie przedmiotu zamówienia</w:t>
      </w:r>
      <w:r w:rsidR="008457A6">
        <w:rPr>
          <w:rFonts w:eastAsia="Times New Roman" w:cs="Times New Roman"/>
          <w:b/>
          <w:bCs/>
          <w:color w:val="auto"/>
          <w:kern w:val="0"/>
          <w:sz w:val="24"/>
          <w:lang w:eastAsia="en-US" w:bidi="ar-SA"/>
        </w:rPr>
        <w:t>:</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023"/>
        <w:gridCol w:w="1498"/>
        <w:gridCol w:w="1740"/>
        <w:gridCol w:w="1083"/>
        <w:gridCol w:w="1844"/>
      </w:tblGrid>
      <w:tr w:rsidR="0053224F" w:rsidTr="002C65BF">
        <w:trPr>
          <w:trHeight w:val="1421"/>
        </w:trPr>
        <w:tc>
          <w:tcPr>
            <w:tcW w:w="608" w:type="dxa"/>
            <w:tcBorders>
              <w:top w:val="single" w:sz="4" w:space="0" w:color="auto"/>
              <w:left w:val="single" w:sz="4" w:space="0" w:color="auto"/>
              <w:bottom w:val="single" w:sz="4" w:space="0" w:color="auto"/>
              <w:right w:val="single" w:sz="4" w:space="0" w:color="auto"/>
            </w:tcBorders>
            <w:vAlign w:val="center"/>
            <w:hideMark/>
          </w:tcPr>
          <w:p w:rsidR="00EE269A" w:rsidRPr="0053224F" w:rsidRDefault="00EE269A" w:rsidP="0053224F">
            <w:pPr>
              <w:tabs>
                <w:tab w:val="left" w:pos="0"/>
              </w:tabs>
              <w:spacing w:after="60"/>
              <w:jc w:val="center"/>
              <w:rPr>
                <w:rFonts w:cs="Times New Roman"/>
                <w:kern w:val="2"/>
                <w:sz w:val="24"/>
              </w:rPr>
            </w:pPr>
            <w:r w:rsidRPr="0053224F">
              <w:rPr>
                <w:rFonts w:cs="Times New Roman"/>
                <w:sz w:val="24"/>
              </w:rPr>
              <w:t>L.p.</w:t>
            </w:r>
          </w:p>
        </w:tc>
        <w:tc>
          <w:tcPr>
            <w:tcW w:w="3023" w:type="dxa"/>
            <w:tcBorders>
              <w:top w:val="single" w:sz="4" w:space="0" w:color="auto"/>
              <w:left w:val="single" w:sz="4" w:space="0" w:color="auto"/>
              <w:bottom w:val="single" w:sz="4" w:space="0" w:color="auto"/>
              <w:right w:val="single" w:sz="4" w:space="0" w:color="auto"/>
            </w:tcBorders>
            <w:vAlign w:val="center"/>
            <w:hideMark/>
          </w:tcPr>
          <w:p w:rsidR="00EE269A" w:rsidRPr="0053224F" w:rsidRDefault="00EE269A" w:rsidP="0053224F">
            <w:pPr>
              <w:tabs>
                <w:tab w:val="left" w:pos="0"/>
              </w:tabs>
              <w:spacing w:after="60"/>
              <w:jc w:val="center"/>
              <w:rPr>
                <w:rFonts w:cs="Times New Roman"/>
                <w:sz w:val="24"/>
              </w:rPr>
            </w:pPr>
            <w:r w:rsidRPr="0053224F">
              <w:rPr>
                <w:rFonts w:cs="Times New Roman"/>
                <w:sz w:val="24"/>
              </w:rPr>
              <w:t>Asortyment</w:t>
            </w:r>
          </w:p>
        </w:tc>
        <w:tc>
          <w:tcPr>
            <w:tcW w:w="1498" w:type="dxa"/>
            <w:tcBorders>
              <w:top w:val="single" w:sz="4" w:space="0" w:color="auto"/>
              <w:left w:val="single" w:sz="4" w:space="0" w:color="auto"/>
              <w:bottom w:val="single" w:sz="4" w:space="0" w:color="auto"/>
              <w:right w:val="single" w:sz="4" w:space="0" w:color="auto"/>
            </w:tcBorders>
            <w:vAlign w:val="center"/>
            <w:hideMark/>
          </w:tcPr>
          <w:p w:rsidR="00EE269A" w:rsidRPr="0053224F" w:rsidRDefault="00EE269A" w:rsidP="0053224F">
            <w:pPr>
              <w:tabs>
                <w:tab w:val="left" w:pos="0"/>
              </w:tabs>
              <w:spacing w:after="60"/>
              <w:jc w:val="center"/>
              <w:rPr>
                <w:rFonts w:cs="Times New Roman"/>
                <w:sz w:val="24"/>
              </w:rPr>
            </w:pPr>
            <w:r w:rsidRPr="0053224F">
              <w:rPr>
                <w:rFonts w:cs="Times New Roman"/>
                <w:sz w:val="24"/>
              </w:rPr>
              <w:t>Cena jednostkowa netto</w:t>
            </w:r>
            <w:r w:rsidR="0053224F">
              <w:rPr>
                <w:rFonts w:cs="Times New Roman"/>
                <w:sz w:val="24"/>
              </w:rPr>
              <w:t xml:space="preserve"> w PLN</w:t>
            </w:r>
          </w:p>
        </w:tc>
        <w:tc>
          <w:tcPr>
            <w:tcW w:w="1740" w:type="dxa"/>
            <w:tcBorders>
              <w:top w:val="single" w:sz="4" w:space="0" w:color="auto"/>
              <w:left w:val="single" w:sz="4" w:space="0" w:color="auto"/>
              <w:bottom w:val="single" w:sz="4" w:space="0" w:color="auto"/>
              <w:right w:val="single" w:sz="4" w:space="0" w:color="auto"/>
            </w:tcBorders>
            <w:vAlign w:val="center"/>
            <w:hideMark/>
          </w:tcPr>
          <w:p w:rsidR="0053224F" w:rsidRPr="0053224F" w:rsidRDefault="0053224F" w:rsidP="0053224F">
            <w:pPr>
              <w:tabs>
                <w:tab w:val="left" w:pos="0"/>
              </w:tabs>
              <w:spacing w:after="60"/>
              <w:jc w:val="center"/>
              <w:rPr>
                <w:rFonts w:cs="Times New Roman"/>
                <w:sz w:val="24"/>
              </w:rPr>
            </w:pPr>
            <w:r>
              <w:rPr>
                <w:rFonts w:cs="Times New Roman"/>
                <w:sz w:val="24"/>
              </w:rPr>
              <w:t>Aktualna na dzień składania ofert stawka podatku VAT </w:t>
            </w:r>
            <w:r w:rsidR="00EE269A" w:rsidRPr="0053224F">
              <w:rPr>
                <w:rFonts w:cs="Times New Roman"/>
                <w:sz w:val="24"/>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EE269A" w:rsidRPr="0053224F" w:rsidRDefault="00EE269A" w:rsidP="0053224F">
            <w:pPr>
              <w:tabs>
                <w:tab w:val="left" w:pos="0"/>
              </w:tabs>
              <w:spacing w:after="60"/>
              <w:jc w:val="center"/>
              <w:rPr>
                <w:rFonts w:cs="Times New Roman"/>
                <w:sz w:val="24"/>
              </w:rPr>
            </w:pPr>
            <w:r w:rsidRPr="0053224F">
              <w:rPr>
                <w:rFonts w:cs="Times New Roman"/>
                <w:sz w:val="24"/>
              </w:rPr>
              <w:t>Ilość</w:t>
            </w:r>
            <w:r w:rsidR="0053224F" w:rsidRPr="0053224F">
              <w:rPr>
                <w:rFonts w:cs="Times New Roman"/>
                <w:sz w:val="24"/>
              </w:rPr>
              <w:t xml:space="preserve"> sztuk (butelek)</w:t>
            </w:r>
          </w:p>
        </w:tc>
        <w:tc>
          <w:tcPr>
            <w:tcW w:w="1844" w:type="dxa"/>
            <w:tcBorders>
              <w:top w:val="single" w:sz="4" w:space="0" w:color="auto"/>
              <w:left w:val="single" w:sz="4" w:space="0" w:color="auto"/>
              <w:bottom w:val="single" w:sz="4" w:space="0" w:color="auto"/>
              <w:right w:val="single" w:sz="4" w:space="0" w:color="auto"/>
            </w:tcBorders>
            <w:vAlign w:val="center"/>
            <w:hideMark/>
          </w:tcPr>
          <w:p w:rsidR="00EE269A" w:rsidRPr="0053224F" w:rsidRDefault="00EE269A" w:rsidP="0053224F">
            <w:pPr>
              <w:tabs>
                <w:tab w:val="left" w:pos="0"/>
              </w:tabs>
              <w:spacing w:after="60"/>
              <w:jc w:val="center"/>
              <w:rPr>
                <w:rFonts w:cs="Times New Roman"/>
                <w:sz w:val="24"/>
              </w:rPr>
            </w:pPr>
            <w:r w:rsidRPr="0053224F">
              <w:rPr>
                <w:rFonts w:cs="Times New Roman"/>
                <w:sz w:val="24"/>
              </w:rPr>
              <w:t>Wartość brutto (kol.3xkol.5 powiększona o wartość podatku VAT)</w:t>
            </w:r>
          </w:p>
        </w:tc>
      </w:tr>
      <w:tr w:rsidR="0053224F" w:rsidTr="002C65BF">
        <w:trPr>
          <w:trHeight w:val="303"/>
        </w:trPr>
        <w:tc>
          <w:tcPr>
            <w:tcW w:w="608" w:type="dxa"/>
            <w:tcBorders>
              <w:top w:val="single" w:sz="4" w:space="0" w:color="auto"/>
              <w:left w:val="single" w:sz="4" w:space="0" w:color="auto"/>
              <w:bottom w:val="single" w:sz="4" w:space="0" w:color="auto"/>
              <w:right w:val="single" w:sz="4" w:space="0" w:color="auto"/>
            </w:tcBorders>
            <w:hideMark/>
          </w:tcPr>
          <w:p w:rsidR="00EE269A" w:rsidRPr="0053224F" w:rsidRDefault="00EE269A" w:rsidP="000117FD">
            <w:pPr>
              <w:tabs>
                <w:tab w:val="left" w:pos="0"/>
              </w:tabs>
              <w:spacing w:after="60"/>
              <w:jc w:val="center"/>
              <w:rPr>
                <w:rFonts w:cs="Times New Roman"/>
                <w:sz w:val="24"/>
              </w:rPr>
            </w:pPr>
            <w:r w:rsidRPr="0053224F">
              <w:rPr>
                <w:rFonts w:cs="Times New Roman"/>
                <w:sz w:val="24"/>
              </w:rPr>
              <w:t>1</w:t>
            </w:r>
          </w:p>
        </w:tc>
        <w:tc>
          <w:tcPr>
            <w:tcW w:w="3023" w:type="dxa"/>
            <w:tcBorders>
              <w:top w:val="single" w:sz="4" w:space="0" w:color="auto"/>
              <w:left w:val="single" w:sz="4" w:space="0" w:color="auto"/>
              <w:bottom w:val="single" w:sz="4" w:space="0" w:color="auto"/>
              <w:right w:val="single" w:sz="4" w:space="0" w:color="auto"/>
            </w:tcBorders>
            <w:hideMark/>
          </w:tcPr>
          <w:p w:rsidR="00EE269A" w:rsidRPr="0053224F" w:rsidRDefault="00EE269A" w:rsidP="000117FD">
            <w:pPr>
              <w:tabs>
                <w:tab w:val="left" w:pos="0"/>
              </w:tabs>
              <w:spacing w:after="60"/>
              <w:jc w:val="center"/>
              <w:rPr>
                <w:rFonts w:cs="Times New Roman"/>
                <w:sz w:val="24"/>
              </w:rPr>
            </w:pPr>
            <w:r w:rsidRPr="0053224F">
              <w:rPr>
                <w:rFonts w:cs="Times New Roman"/>
                <w:sz w:val="24"/>
              </w:rPr>
              <w:t>2</w:t>
            </w:r>
          </w:p>
        </w:tc>
        <w:tc>
          <w:tcPr>
            <w:tcW w:w="1498" w:type="dxa"/>
            <w:tcBorders>
              <w:top w:val="single" w:sz="4" w:space="0" w:color="auto"/>
              <w:left w:val="single" w:sz="4" w:space="0" w:color="auto"/>
              <w:bottom w:val="single" w:sz="4" w:space="0" w:color="auto"/>
              <w:right w:val="single" w:sz="4" w:space="0" w:color="auto"/>
            </w:tcBorders>
            <w:hideMark/>
          </w:tcPr>
          <w:p w:rsidR="00EE269A" w:rsidRPr="0053224F" w:rsidRDefault="00EE269A" w:rsidP="000117FD">
            <w:pPr>
              <w:tabs>
                <w:tab w:val="left" w:pos="0"/>
              </w:tabs>
              <w:spacing w:after="60"/>
              <w:jc w:val="center"/>
              <w:rPr>
                <w:rFonts w:cs="Times New Roman"/>
                <w:sz w:val="24"/>
              </w:rPr>
            </w:pPr>
            <w:r w:rsidRPr="0053224F">
              <w:rPr>
                <w:rFonts w:cs="Times New Roman"/>
                <w:sz w:val="24"/>
              </w:rPr>
              <w:t>3</w:t>
            </w:r>
          </w:p>
        </w:tc>
        <w:tc>
          <w:tcPr>
            <w:tcW w:w="1740" w:type="dxa"/>
            <w:tcBorders>
              <w:top w:val="single" w:sz="4" w:space="0" w:color="auto"/>
              <w:left w:val="single" w:sz="4" w:space="0" w:color="auto"/>
              <w:bottom w:val="single" w:sz="4" w:space="0" w:color="auto"/>
              <w:right w:val="single" w:sz="4" w:space="0" w:color="auto"/>
            </w:tcBorders>
            <w:hideMark/>
          </w:tcPr>
          <w:p w:rsidR="00EE269A" w:rsidRPr="0053224F" w:rsidRDefault="00EE269A" w:rsidP="000117FD">
            <w:pPr>
              <w:tabs>
                <w:tab w:val="left" w:pos="0"/>
              </w:tabs>
              <w:spacing w:after="60"/>
              <w:jc w:val="center"/>
              <w:rPr>
                <w:rFonts w:cs="Times New Roman"/>
                <w:sz w:val="24"/>
              </w:rPr>
            </w:pPr>
            <w:r w:rsidRPr="0053224F">
              <w:rPr>
                <w:rFonts w:cs="Times New Roman"/>
                <w:sz w:val="24"/>
              </w:rPr>
              <w:t>4</w:t>
            </w:r>
          </w:p>
        </w:tc>
        <w:tc>
          <w:tcPr>
            <w:tcW w:w="1083" w:type="dxa"/>
            <w:tcBorders>
              <w:top w:val="single" w:sz="4" w:space="0" w:color="auto"/>
              <w:left w:val="single" w:sz="4" w:space="0" w:color="auto"/>
              <w:bottom w:val="single" w:sz="4" w:space="0" w:color="auto"/>
              <w:right w:val="single" w:sz="4" w:space="0" w:color="auto"/>
            </w:tcBorders>
            <w:hideMark/>
          </w:tcPr>
          <w:p w:rsidR="00EE269A" w:rsidRPr="0053224F" w:rsidRDefault="00EE269A" w:rsidP="000117FD">
            <w:pPr>
              <w:tabs>
                <w:tab w:val="left" w:pos="0"/>
              </w:tabs>
              <w:spacing w:after="60"/>
              <w:jc w:val="center"/>
              <w:rPr>
                <w:rFonts w:cs="Times New Roman"/>
                <w:sz w:val="24"/>
              </w:rPr>
            </w:pPr>
            <w:r w:rsidRPr="0053224F">
              <w:rPr>
                <w:rFonts w:cs="Times New Roman"/>
                <w:sz w:val="24"/>
              </w:rPr>
              <w:t>5</w:t>
            </w:r>
          </w:p>
        </w:tc>
        <w:tc>
          <w:tcPr>
            <w:tcW w:w="1844" w:type="dxa"/>
            <w:tcBorders>
              <w:top w:val="single" w:sz="4" w:space="0" w:color="auto"/>
              <w:left w:val="single" w:sz="4" w:space="0" w:color="auto"/>
              <w:bottom w:val="single" w:sz="4" w:space="0" w:color="auto"/>
              <w:right w:val="single" w:sz="4" w:space="0" w:color="auto"/>
            </w:tcBorders>
            <w:hideMark/>
          </w:tcPr>
          <w:p w:rsidR="00EE269A" w:rsidRPr="0053224F" w:rsidRDefault="00EE269A" w:rsidP="000117FD">
            <w:pPr>
              <w:tabs>
                <w:tab w:val="left" w:pos="0"/>
              </w:tabs>
              <w:spacing w:after="60"/>
              <w:jc w:val="center"/>
              <w:rPr>
                <w:rFonts w:cs="Times New Roman"/>
                <w:sz w:val="24"/>
              </w:rPr>
            </w:pPr>
            <w:r w:rsidRPr="0053224F">
              <w:rPr>
                <w:rFonts w:cs="Times New Roman"/>
                <w:sz w:val="24"/>
              </w:rPr>
              <w:t>6</w:t>
            </w:r>
          </w:p>
        </w:tc>
      </w:tr>
      <w:tr w:rsidR="0053224F" w:rsidTr="002C65BF">
        <w:trPr>
          <w:trHeight w:val="1590"/>
        </w:trPr>
        <w:tc>
          <w:tcPr>
            <w:tcW w:w="608" w:type="dxa"/>
            <w:tcBorders>
              <w:top w:val="single" w:sz="4" w:space="0" w:color="auto"/>
              <w:left w:val="single" w:sz="4" w:space="0" w:color="auto"/>
              <w:bottom w:val="single" w:sz="4" w:space="0" w:color="auto"/>
              <w:right w:val="single" w:sz="4" w:space="0" w:color="auto"/>
            </w:tcBorders>
            <w:vAlign w:val="center"/>
            <w:hideMark/>
          </w:tcPr>
          <w:p w:rsidR="00EE269A" w:rsidRPr="0053224F" w:rsidRDefault="00EE269A" w:rsidP="00EE269A">
            <w:pPr>
              <w:tabs>
                <w:tab w:val="left" w:pos="0"/>
              </w:tabs>
              <w:spacing w:after="60"/>
              <w:jc w:val="center"/>
              <w:rPr>
                <w:rFonts w:cs="Times New Roman"/>
                <w:sz w:val="24"/>
              </w:rPr>
            </w:pPr>
            <w:r w:rsidRPr="0053224F">
              <w:rPr>
                <w:rFonts w:cs="Times New Roman"/>
                <w:sz w:val="24"/>
              </w:rPr>
              <w:t>1.</w:t>
            </w:r>
          </w:p>
        </w:tc>
        <w:tc>
          <w:tcPr>
            <w:tcW w:w="3023" w:type="dxa"/>
            <w:tcBorders>
              <w:top w:val="single" w:sz="4" w:space="0" w:color="auto"/>
              <w:left w:val="single" w:sz="4" w:space="0" w:color="auto"/>
              <w:bottom w:val="single" w:sz="4" w:space="0" w:color="auto"/>
              <w:right w:val="single" w:sz="4" w:space="0" w:color="auto"/>
            </w:tcBorders>
            <w:vAlign w:val="center"/>
          </w:tcPr>
          <w:p w:rsidR="00EE269A" w:rsidRPr="0053224F" w:rsidRDefault="00EE269A" w:rsidP="00EE269A">
            <w:pPr>
              <w:rPr>
                <w:rFonts w:cs="Times New Roman"/>
                <w:b/>
                <w:bCs/>
                <w:iCs/>
                <w:sz w:val="24"/>
              </w:rPr>
            </w:pPr>
            <w:r w:rsidRPr="0053224F">
              <w:rPr>
                <w:rFonts w:cs="Times New Roman"/>
                <w:b/>
                <w:bCs/>
                <w:iCs/>
                <w:sz w:val="24"/>
              </w:rPr>
              <w:t>Naturalna woda mineralna gazowana/niegazowana  - 0,5 l</w:t>
            </w:r>
          </w:p>
          <w:p w:rsidR="00EE269A" w:rsidRPr="0053224F" w:rsidRDefault="00EE269A" w:rsidP="00EE269A">
            <w:pPr>
              <w:rPr>
                <w:rFonts w:cs="Times New Roman"/>
                <w:b/>
                <w:bCs/>
                <w:iCs/>
                <w:sz w:val="24"/>
              </w:rPr>
            </w:pPr>
          </w:p>
          <w:p w:rsidR="00EE269A" w:rsidRPr="0053224F" w:rsidRDefault="00EE269A" w:rsidP="00EE269A">
            <w:pPr>
              <w:spacing w:line="360" w:lineRule="auto"/>
              <w:rPr>
                <w:rFonts w:eastAsia="SimSun" w:cs="Times New Roman"/>
                <w:sz w:val="24"/>
              </w:rPr>
            </w:pPr>
            <w:r w:rsidRPr="0053224F">
              <w:rPr>
                <w:rFonts w:cs="Times New Roman"/>
                <w:i/>
                <w:sz w:val="24"/>
              </w:rPr>
              <w:t>producent: ........</w:t>
            </w:r>
            <w:r w:rsidR="0053224F">
              <w:rPr>
                <w:rFonts w:cs="Times New Roman"/>
                <w:i/>
                <w:sz w:val="24"/>
              </w:rPr>
              <w:t>..........</w:t>
            </w:r>
            <w:r w:rsidRPr="0053224F">
              <w:rPr>
                <w:rFonts w:cs="Times New Roman"/>
                <w:i/>
                <w:sz w:val="24"/>
              </w:rPr>
              <w:t>.......</w:t>
            </w:r>
            <w:r w:rsidR="0053224F" w:rsidRPr="0053224F">
              <w:rPr>
                <w:rFonts w:eastAsia="Times New Roman" w:cs="Times New Roman"/>
                <w:color w:val="auto"/>
                <w:kern w:val="0"/>
                <w:sz w:val="24"/>
                <w:vertAlign w:val="superscript"/>
                <w:lang w:eastAsia="en-US" w:bidi="ar-SA"/>
              </w:rPr>
              <w:t xml:space="preserve"> 1</w:t>
            </w:r>
            <w:r w:rsidR="0053224F">
              <w:rPr>
                <w:rFonts w:eastAsia="Times New Roman" w:cs="Times New Roman"/>
                <w:color w:val="auto"/>
                <w:kern w:val="0"/>
                <w:sz w:val="24"/>
                <w:vertAlign w:val="superscript"/>
                <w:lang w:eastAsia="en-US" w:bidi="ar-SA"/>
              </w:rPr>
              <w:t>)</w:t>
            </w:r>
          </w:p>
          <w:p w:rsidR="00EE269A" w:rsidRPr="0053224F" w:rsidRDefault="00EE269A" w:rsidP="00EE269A">
            <w:pPr>
              <w:spacing w:line="360" w:lineRule="auto"/>
              <w:rPr>
                <w:rFonts w:cs="Times New Roman"/>
                <w:i/>
                <w:sz w:val="24"/>
              </w:rPr>
            </w:pPr>
            <w:r w:rsidRPr="0053224F">
              <w:rPr>
                <w:rFonts w:cs="Times New Roman"/>
                <w:i/>
                <w:sz w:val="24"/>
              </w:rPr>
              <w:t>nazwa...</w:t>
            </w:r>
            <w:r w:rsidR="0053224F">
              <w:rPr>
                <w:rFonts w:cs="Times New Roman"/>
                <w:i/>
                <w:sz w:val="24"/>
              </w:rPr>
              <w:t>......................</w:t>
            </w:r>
            <w:r w:rsidRPr="0053224F">
              <w:rPr>
                <w:rFonts w:cs="Times New Roman"/>
                <w:i/>
                <w:sz w:val="24"/>
              </w:rPr>
              <w:t>........</w:t>
            </w:r>
            <w:r w:rsidR="0053224F" w:rsidRPr="0053224F">
              <w:rPr>
                <w:rFonts w:eastAsia="Times New Roman" w:cs="Times New Roman"/>
                <w:color w:val="auto"/>
                <w:kern w:val="0"/>
                <w:sz w:val="24"/>
                <w:vertAlign w:val="superscript"/>
                <w:lang w:eastAsia="en-US" w:bidi="ar-SA"/>
              </w:rPr>
              <w:t xml:space="preserve"> 1</w:t>
            </w:r>
            <w:r w:rsidR="0053224F">
              <w:rPr>
                <w:rFonts w:eastAsia="Times New Roman" w:cs="Times New Roman"/>
                <w:color w:val="auto"/>
                <w:kern w:val="0"/>
                <w:sz w:val="24"/>
                <w:vertAlign w:val="superscript"/>
                <w:lang w:eastAsia="en-US" w:bidi="ar-SA"/>
              </w:rPr>
              <w:t>)</w:t>
            </w:r>
          </w:p>
        </w:tc>
        <w:tc>
          <w:tcPr>
            <w:tcW w:w="1498" w:type="dxa"/>
            <w:tcBorders>
              <w:top w:val="single" w:sz="4" w:space="0" w:color="auto"/>
              <w:left w:val="single" w:sz="4" w:space="0" w:color="auto"/>
              <w:bottom w:val="single" w:sz="4" w:space="0" w:color="auto"/>
              <w:right w:val="single" w:sz="4" w:space="0" w:color="auto"/>
            </w:tcBorders>
            <w:vAlign w:val="center"/>
            <w:hideMark/>
          </w:tcPr>
          <w:p w:rsidR="00EE269A" w:rsidRPr="0053224F" w:rsidRDefault="0053224F" w:rsidP="00EE269A">
            <w:pPr>
              <w:tabs>
                <w:tab w:val="left" w:pos="0"/>
              </w:tabs>
              <w:spacing w:after="60"/>
              <w:jc w:val="center"/>
              <w:rPr>
                <w:rFonts w:cs="Times New Roman"/>
                <w:kern w:val="2"/>
                <w:sz w:val="24"/>
              </w:rPr>
            </w:pPr>
            <w:r w:rsidRPr="0053224F">
              <w:rPr>
                <w:rFonts w:cs="Times New Roman"/>
                <w:sz w:val="24"/>
              </w:rPr>
              <w:t>……</w:t>
            </w:r>
            <w:r w:rsidR="00EE269A" w:rsidRPr="0053224F">
              <w:rPr>
                <w:rFonts w:cs="Times New Roman"/>
                <w:sz w:val="24"/>
              </w:rPr>
              <w:t>.  PLN</w:t>
            </w:r>
            <w:r>
              <w:rPr>
                <w:rStyle w:val="Odwoanieprzypisudolnego"/>
                <w:rFonts w:cs="Times New Roman"/>
                <w:sz w:val="24"/>
              </w:rPr>
              <w:footnoteReference w:id="2"/>
            </w:r>
            <w:r>
              <w:rPr>
                <w:rFonts w:eastAsia="Times New Roman" w:cs="Times New Roman"/>
                <w:color w:val="auto"/>
                <w:kern w:val="0"/>
                <w:sz w:val="24"/>
                <w:vertAlign w:val="superscript"/>
                <w:lang w:eastAsia="en-US" w:bidi="ar-SA"/>
              </w:rPr>
              <w:t>)</w:t>
            </w:r>
          </w:p>
        </w:tc>
        <w:tc>
          <w:tcPr>
            <w:tcW w:w="1740" w:type="dxa"/>
            <w:tcBorders>
              <w:top w:val="single" w:sz="4" w:space="0" w:color="auto"/>
              <w:left w:val="single" w:sz="4" w:space="0" w:color="auto"/>
              <w:bottom w:val="single" w:sz="4" w:space="0" w:color="auto"/>
              <w:right w:val="single" w:sz="4" w:space="0" w:color="auto"/>
            </w:tcBorders>
            <w:vAlign w:val="center"/>
            <w:hideMark/>
          </w:tcPr>
          <w:p w:rsidR="00EE269A" w:rsidRPr="0053224F" w:rsidRDefault="00EE269A" w:rsidP="0053224F">
            <w:pPr>
              <w:tabs>
                <w:tab w:val="left" w:pos="0"/>
              </w:tabs>
              <w:spacing w:after="60"/>
              <w:jc w:val="center"/>
              <w:rPr>
                <w:rFonts w:cs="Times New Roman"/>
                <w:sz w:val="24"/>
              </w:rPr>
            </w:pPr>
            <w:r w:rsidRPr="0053224F">
              <w:rPr>
                <w:rFonts w:cs="Times New Roman"/>
                <w:sz w:val="24"/>
              </w:rPr>
              <w:t>……%</w:t>
            </w:r>
            <w:r w:rsidR="00D90228" w:rsidRPr="0053224F">
              <w:rPr>
                <w:rFonts w:eastAsia="Times New Roman" w:cs="Times New Roman"/>
                <w:color w:val="auto"/>
                <w:kern w:val="0"/>
                <w:sz w:val="24"/>
                <w:vertAlign w:val="superscript"/>
                <w:lang w:eastAsia="en-US" w:bidi="ar-SA"/>
              </w:rPr>
              <w:t>1</w:t>
            </w:r>
            <w:r w:rsidR="00D90228">
              <w:rPr>
                <w:rFonts w:eastAsia="Times New Roman" w:cs="Times New Roman"/>
                <w:color w:val="auto"/>
                <w:kern w:val="0"/>
                <w:sz w:val="24"/>
                <w:vertAlign w:val="superscript"/>
                <w:lang w:eastAsia="en-US" w:bidi="ar-SA"/>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EE269A" w:rsidRPr="0053224F" w:rsidRDefault="0053224F" w:rsidP="00EE269A">
            <w:pPr>
              <w:tabs>
                <w:tab w:val="left" w:pos="0"/>
              </w:tabs>
              <w:spacing w:after="60"/>
              <w:jc w:val="center"/>
              <w:rPr>
                <w:rFonts w:cs="Times New Roman"/>
                <w:sz w:val="24"/>
              </w:rPr>
            </w:pPr>
            <w:r>
              <w:rPr>
                <w:rFonts w:cs="Times New Roman"/>
                <w:sz w:val="24"/>
              </w:rPr>
              <w:t>90 000 szt.</w:t>
            </w:r>
          </w:p>
        </w:tc>
        <w:tc>
          <w:tcPr>
            <w:tcW w:w="1844" w:type="dxa"/>
            <w:tcBorders>
              <w:top w:val="single" w:sz="4" w:space="0" w:color="auto"/>
              <w:left w:val="single" w:sz="4" w:space="0" w:color="auto"/>
              <w:bottom w:val="single" w:sz="4" w:space="0" w:color="auto"/>
              <w:right w:val="single" w:sz="4" w:space="0" w:color="auto"/>
            </w:tcBorders>
            <w:vAlign w:val="center"/>
            <w:hideMark/>
          </w:tcPr>
          <w:p w:rsidR="00EE269A" w:rsidRPr="0053224F" w:rsidRDefault="0053224F" w:rsidP="00EE269A">
            <w:pPr>
              <w:tabs>
                <w:tab w:val="left" w:pos="0"/>
              </w:tabs>
              <w:spacing w:after="60"/>
              <w:jc w:val="center"/>
              <w:rPr>
                <w:rFonts w:cs="Times New Roman"/>
                <w:kern w:val="2"/>
                <w:sz w:val="24"/>
              </w:rPr>
            </w:pPr>
            <w:r w:rsidRPr="0053224F">
              <w:rPr>
                <w:rFonts w:cs="Times New Roman"/>
                <w:sz w:val="24"/>
              </w:rPr>
              <w:t>…………</w:t>
            </w:r>
            <w:r w:rsidR="00EE269A" w:rsidRPr="0053224F">
              <w:rPr>
                <w:rFonts w:cs="Times New Roman"/>
                <w:sz w:val="24"/>
              </w:rPr>
              <w:t>PLN</w:t>
            </w:r>
            <w:r w:rsidR="00EE269A" w:rsidRPr="0053224F">
              <w:rPr>
                <w:rFonts w:eastAsia="Times New Roman" w:cs="Times New Roman"/>
                <w:color w:val="auto"/>
                <w:kern w:val="0"/>
                <w:sz w:val="24"/>
                <w:vertAlign w:val="superscript"/>
                <w:lang w:eastAsia="en-US" w:bidi="ar-SA"/>
              </w:rPr>
              <w:t>1</w:t>
            </w:r>
            <w:r w:rsidRPr="0053224F">
              <w:rPr>
                <w:rFonts w:eastAsia="Times New Roman" w:cs="Times New Roman"/>
                <w:color w:val="auto"/>
                <w:kern w:val="0"/>
                <w:sz w:val="24"/>
                <w:vertAlign w:val="superscript"/>
                <w:lang w:eastAsia="en-US" w:bidi="ar-SA"/>
              </w:rPr>
              <w:t>)</w:t>
            </w:r>
          </w:p>
        </w:tc>
      </w:tr>
      <w:tr w:rsidR="0053224F" w:rsidTr="002C65BF">
        <w:trPr>
          <w:trHeight w:val="1985"/>
        </w:trPr>
        <w:tc>
          <w:tcPr>
            <w:tcW w:w="608" w:type="dxa"/>
            <w:tcBorders>
              <w:top w:val="single" w:sz="4" w:space="0" w:color="auto"/>
              <w:left w:val="single" w:sz="4" w:space="0" w:color="auto"/>
              <w:bottom w:val="single" w:sz="4" w:space="0" w:color="auto"/>
              <w:right w:val="single" w:sz="4" w:space="0" w:color="auto"/>
            </w:tcBorders>
            <w:vAlign w:val="center"/>
          </w:tcPr>
          <w:p w:rsidR="00EE269A" w:rsidRPr="0053224F" w:rsidRDefault="0053224F" w:rsidP="00EE269A">
            <w:pPr>
              <w:tabs>
                <w:tab w:val="left" w:pos="0"/>
              </w:tabs>
              <w:spacing w:after="60"/>
              <w:jc w:val="center"/>
              <w:rPr>
                <w:rFonts w:cs="Times New Roman"/>
                <w:sz w:val="24"/>
              </w:rPr>
            </w:pPr>
            <w:r>
              <w:rPr>
                <w:rFonts w:cs="Times New Roman"/>
                <w:sz w:val="24"/>
              </w:rPr>
              <w:t>2.</w:t>
            </w:r>
          </w:p>
        </w:tc>
        <w:tc>
          <w:tcPr>
            <w:tcW w:w="3023" w:type="dxa"/>
            <w:tcBorders>
              <w:top w:val="single" w:sz="4" w:space="0" w:color="auto"/>
              <w:left w:val="single" w:sz="4" w:space="0" w:color="auto"/>
              <w:bottom w:val="single" w:sz="4" w:space="0" w:color="auto"/>
              <w:right w:val="single" w:sz="4" w:space="0" w:color="auto"/>
            </w:tcBorders>
            <w:vAlign w:val="center"/>
          </w:tcPr>
          <w:p w:rsidR="00EE269A" w:rsidRPr="0053224F" w:rsidRDefault="00EE269A" w:rsidP="00EE269A">
            <w:pPr>
              <w:rPr>
                <w:rFonts w:cs="Times New Roman"/>
                <w:b/>
                <w:bCs/>
                <w:iCs/>
                <w:sz w:val="24"/>
              </w:rPr>
            </w:pPr>
            <w:r w:rsidRPr="0053224F">
              <w:rPr>
                <w:rFonts w:cs="Times New Roman"/>
                <w:b/>
                <w:bCs/>
                <w:iCs/>
                <w:sz w:val="24"/>
              </w:rPr>
              <w:t>Naturalna woda mineralna gazowana/niegazowana  - 1,5 l</w:t>
            </w:r>
          </w:p>
          <w:p w:rsidR="00EE269A" w:rsidRPr="0053224F" w:rsidRDefault="00EE269A" w:rsidP="00EE269A">
            <w:pPr>
              <w:rPr>
                <w:rFonts w:cs="Times New Roman"/>
                <w:b/>
                <w:bCs/>
                <w:iCs/>
                <w:sz w:val="24"/>
              </w:rPr>
            </w:pPr>
          </w:p>
          <w:p w:rsidR="00EE269A" w:rsidRPr="0053224F" w:rsidRDefault="00EE269A" w:rsidP="00EE269A">
            <w:pPr>
              <w:spacing w:line="360" w:lineRule="auto"/>
              <w:rPr>
                <w:rFonts w:eastAsia="SimSun" w:cs="Times New Roman"/>
                <w:sz w:val="24"/>
              </w:rPr>
            </w:pPr>
            <w:r w:rsidRPr="0053224F">
              <w:rPr>
                <w:rFonts w:cs="Times New Roman"/>
                <w:i/>
                <w:sz w:val="24"/>
              </w:rPr>
              <w:t>produce</w:t>
            </w:r>
            <w:r w:rsidR="0053224F">
              <w:rPr>
                <w:rFonts w:cs="Times New Roman"/>
                <w:i/>
                <w:sz w:val="24"/>
              </w:rPr>
              <w:t>nt: .......................</w:t>
            </w:r>
            <w:r w:rsidRPr="0053224F">
              <w:rPr>
                <w:rFonts w:cs="Times New Roman"/>
                <w:i/>
                <w:sz w:val="24"/>
              </w:rPr>
              <w:t>..</w:t>
            </w:r>
            <w:r w:rsidR="0053224F" w:rsidRPr="0053224F">
              <w:rPr>
                <w:rFonts w:eastAsia="Times New Roman" w:cs="Times New Roman"/>
                <w:color w:val="auto"/>
                <w:kern w:val="0"/>
                <w:sz w:val="24"/>
                <w:vertAlign w:val="superscript"/>
                <w:lang w:eastAsia="en-US" w:bidi="ar-SA"/>
              </w:rPr>
              <w:t xml:space="preserve"> 1</w:t>
            </w:r>
            <w:r w:rsidR="0053224F">
              <w:rPr>
                <w:rFonts w:eastAsia="Times New Roman" w:cs="Times New Roman"/>
                <w:color w:val="auto"/>
                <w:kern w:val="0"/>
                <w:sz w:val="24"/>
                <w:vertAlign w:val="superscript"/>
                <w:lang w:eastAsia="en-US" w:bidi="ar-SA"/>
              </w:rPr>
              <w:t>)</w:t>
            </w:r>
          </w:p>
          <w:p w:rsidR="00EE269A" w:rsidRPr="0053224F" w:rsidRDefault="00EE269A" w:rsidP="00EE269A">
            <w:pPr>
              <w:spacing w:line="360" w:lineRule="auto"/>
              <w:rPr>
                <w:rFonts w:eastAsia="SimSun" w:cs="Times New Roman"/>
                <w:sz w:val="24"/>
              </w:rPr>
            </w:pPr>
            <w:r w:rsidRPr="0053224F">
              <w:rPr>
                <w:rFonts w:cs="Times New Roman"/>
                <w:i/>
                <w:sz w:val="24"/>
              </w:rPr>
              <w:t>na</w:t>
            </w:r>
            <w:r w:rsidR="0053224F">
              <w:rPr>
                <w:rFonts w:cs="Times New Roman"/>
                <w:i/>
                <w:sz w:val="24"/>
              </w:rPr>
              <w:t>zwa............................</w:t>
            </w:r>
            <w:r w:rsidRPr="0053224F">
              <w:rPr>
                <w:rFonts w:cs="Times New Roman"/>
                <w:i/>
                <w:sz w:val="24"/>
              </w:rPr>
              <w:t>.....</w:t>
            </w:r>
            <w:r w:rsidR="0053224F" w:rsidRPr="0053224F">
              <w:rPr>
                <w:rFonts w:eastAsia="Times New Roman" w:cs="Times New Roman"/>
                <w:color w:val="auto"/>
                <w:kern w:val="0"/>
                <w:sz w:val="24"/>
                <w:vertAlign w:val="superscript"/>
                <w:lang w:eastAsia="en-US" w:bidi="ar-SA"/>
              </w:rPr>
              <w:t xml:space="preserve"> 1</w:t>
            </w:r>
            <w:r w:rsidR="0053224F">
              <w:rPr>
                <w:rFonts w:eastAsia="Times New Roman" w:cs="Times New Roman"/>
                <w:color w:val="auto"/>
                <w:kern w:val="0"/>
                <w:sz w:val="24"/>
                <w:vertAlign w:val="superscript"/>
                <w:lang w:eastAsia="en-US" w:bidi="ar-SA"/>
              </w:rPr>
              <w:t>)</w:t>
            </w:r>
          </w:p>
        </w:tc>
        <w:tc>
          <w:tcPr>
            <w:tcW w:w="1498" w:type="dxa"/>
            <w:tcBorders>
              <w:top w:val="single" w:sz="4" w:space="0" w:color="auto"/>
              <w:left w:val="single" w:sz="4" w:space="0" w:color="auto"/>
              <w:bottom w:val="single" w:sz="4" w:space="0" w:color="auto"/>
              <w:right w:val="single" w:sz="4" w:space="0" w:color="auto"/>
            </w:tcBorders>
            <w:vAlign w:val="center"/>
          </w:tcPr>
          <w:p w:rsidR="00EE269A" w:rsidRPr="0053224F" w:rsidRDefault="0053224F" w:rsidP="00EE269A">
            <w:pPr>
              <w:tabs>
                <w:tab w:val="left" w:pos="0"/>
              </w:tabs>
              <w:spacing w:after="60"/>
              <w:jc w:val="center"/>
              <w:rPr>
                <w:rFonts w:cs="Times New Roman"/>
                <w:sz w:val="24"/>
              </w:rPr>
            </w:pPr>
            <w:r w:rsidRPr="0053224F">
              <w:rPr>
                <w:rFonts w:cs="Times New Roman"/>
                <w:sz w:val="24"/>
              </w:rPr>
              <w:t>…….  PLN</w:t>
            </w:r>
            <w:r w:rsidRPr="0053224F">
              <w:rPr>
                <w:rFonts w:eastAsia="Times New Roman" w:cs="Times New Roman"/>
                <w:color w:val="auto"/>
                <w:kern w:val="0"/>
                <w:sz w:val="24"/>
                <w:vertAlign w:val="superscript"/>
                <w:lang w:eastAsia="en-US" w:bidi="ar-SA"/>
              </w:rPr>
              <w:t>1</w:t>
            </w:r>
            <w:r>
              <w:rPr>
                <w:rFonts w:eastAsia="Times New Roman" w:cs="Times New Roman"/>
                <w:color w:val="auto"/>
                <w:kern w:val="0"/>
                <w:sz w:val="24"/>
                <w:vertAlign w:val="superscript"/>
                <w:lang w:eastAsia="en-US" w:bidi="ar-SA"/>
              </w:rPr>
              <w:t>)</w:t>
            </w:r>
          </w:p>
        </w:tc>
        <w:tc>
          <w:tcPr>
            <w:tcW w:w="1740" w:type="dxa"/>
            <w:tcBorders>
              <w:top w:val="single" w:sz="4" w:space="0" w:color="auto"/>
              <w:left w:val="single" w:sz="4" w:space="0" w:color="auto"/>
              <w:bottom w:val="single" w:sz="4" w:space="0" w:color="auto"/>
              <w:right w:val="single" w:sz="4" w:space="0" w:color="auto"/>
            </w:tcBorders>
            <w:vAlign w:val="center"/>
          </w:tcPr>
          <w:p w:rsidR="00EE269A" w:rsidRPr="0053224F" w:rsidRDefault="0053224F" w:rsidP="0053224F">
            <w:pPr>
              <w:tabs>
                <w:tab w:val="left" w:pos="0"/>
              </w:tabs>
              <w:spacing w:after="60"/>
              <w:jc w:val="center"/>
              <w:rPr>
                <w:rFonts w:cs="Times New Roman"/>
                <w:sz w:val="24"/>
              </w:rPr>
            </w:pPr>
            <w:r w:rsidRPr="0053224F">
              <w:rPr>
                <w:rFonts w:cs="Times New Roman"/>
                <w:sz w:val="24"/>
              </w:rPr>
              <w:t>……%</w:t>
            </w:r>
            <w:r w:rsidR="00D90228" w:rsidRPr="0053224F">
              <w:rPr>
                <w:rFonts w:eastAsia="Times New Roman" w:cs="Times New Roman"/>
                <w:color w:val="auto"/>
                <w:kern w:val="0"/>
                <w:sz w:val="24"/>
                <w:vertAlign w:val="superscript"/>
                <w:lang w:eastAsia="en-US" w:bidi="ar-SA"/>
              </w:rPr>
              <w:t>1</w:t>
            </w:r>
            <w:r w:rsidR="00D90228">
              <w:rPr>
                <w:rFonts w:eastAsia="Times New Roman" w:cs="Times New Roman"/>
                <w:color w:val="auto"/>
                <w:kern w:val="0"/>
                <w:sz w:val="24"/>
                <w:vertAlign w:val="superscript"/>
                <w:lang w:eastAsia="en-US" w:bidi="ar-SA"/>
              </w:rPr>
              <w:t>)</w:t>
            </w:r>
          </w:p>
        </w:tc>
        <w:tc>
          <w:tcPr>
            <w:tcW w:w="1083" w:type="dxa"/>
            <w:tcBorders>
              <w:top w:val="single" w:sz="4" w:space="0" w:color="auto"/>
              <w:left w:val="single" w:sz="4" w:space="0" w:color="auto"/>
              <w:bottom w:val="single" w:sz="4" w:space="0" w:color="auto"/>
              <w:right w:val="single" w:sz="4" w:space="0" w:color="auto"/>
            </w:tcBorders>
            <w:vAlign w:val="center"/>
          </w:tcPr>
          <w:p w:rsidR="00EE269A" w:rsidRPr="0053224F" w:rsidRDefault="0053224F" w:rsidP="00EE269A">
            <w:pPr>
              <w:tabs>
                <w:tab w:val="left" w:pos="0"/>
              </w:tabs>
              <w:spacing w:after="60"/>
              <w:jc w:val="center"/>
              <w:rPr>
                <w:rFonts w:cs="Times New Roman"/>
                <w:sz w:val="24"/>
              </w:rPr>
            </w:pPr>
            <w:r>
              <w:rPr>
                <w:rFonts w:cs="Times New Roman"/>
                <w:sz w:val="24"/>
              </w:rPr>
              <w:t>485 000 szt.</w:t>
            </w:r>
          </w:p>
        </w:tc>
        <w:tc>
          <w:tcPr>
            <w:tcW w:w="1844" w:type="dxa"/>
            <w:tcBorders>
              <w:top w:val="single" w:sz="4" w:space="0" w:color="auto"/>
              <w:left w:val="single" w:sz="4" w:space="0" w:color="auto"/>
              <w:bottom w:val="single" w:sz="4" w:space="0" w:color="auto"/>
              <w:right w:val="single" w:sz="4" w:space="0" w:color="auto"/>
            </w:tcBorders>
            <w:vAlign w:val="center"/>
          </w:tcPr>
          <w:p w:rsidR="00EE269A" w:rsidRPr="0053224F" w:rsidRDefault="0053224F" w:rsidP="00EE269A">
            <w:pPr>
              <w:tabs>
                <w:tab w:val="left" w:pos="0"/>
              </w:tabs>
              <w:spacing w:after="60"/>
              <w:jc w:val="center"/>
              <w:rPr>
                <w:rFonts w:cs="Times New Roman"/>
                <w:sz w:val="24"/>
              </w:rPr>
            </w:pPr>
            <w:r w:rsidRPr="0053224F">
              <w:rPr>
                <w:rFonts w:cs="Times New Roman"/>
                <w:sz w:val="24"/>
              </w:rPr>
              <w:t>…………PLN</w:t>
            </w:r>
            <w:r w:rsidRPr="0053224F">
              <w:rPr>
                <w:rFonts w:eastAsia="Times New Roman" w:cs="Times New Roman"/>
                <w:color w:val="auto"/>
                <w:kern w:val="0"/>
                <w:sz w:val="24"/>
                <w:vertAlign w:val="superscript"/>
                <w:lang w:eastAsia="en-US" w:bidi="ar-SA"/>
              </w:rPr>
              <w:t>1</w:t>
            </w:r>
            <w:r>
              <w:rPr>
                <w:rFonts w:eastAsia="Times New Roman" w:cs="Times New Roman"/>
                <w:color w:val="auto"/>
                <w:kern w:val="0"/>
                <w:sz w:val="24"/>
                <w:vertAlign w:val="superscript"/>
                <w:lang w:eastAsia="en-US" w:bidi="ar-SA"/>
              </w:rPr>
              <w:t>)</w:t>
            </w:r>
          </w:p>
        </w:tc>
      </w:tr>
      <w:tr w:rsidR="002C65BF" w:rsidTr="002C65BF">
        <w:trPr>
          <w:trHeight w:val="214"/>
        </w:trPr>
        <w:tc>
          <w:tcPr>
            <w:tcW w:w="7952" w:type="dxa"/>
            <w:gridSpan w:val="5"/>
            <w:tcBorders>
              <w:top w:val="single" w:sz="4" w:space="0" w:color="auto"/>
              <w:left w:val="single" w:sz="4" w:space="0" w:color="auto"/>
              <w:bottom w:val="single" w:sz="4" w:space="0" w:color="auto"/>
              <w:right w:val="single" w:sz="4" w:space="0" w:color="auto"/>
            </w:tcBorders>
            <w:vAlign w:val="center"/>
          </w:tcPr>
          <w:p w:rsidR="002C65BF" w:rsidRPr="002C65BF" w:rsidRDefault="002C65BF" w:rsidP="002C65BF">
            <w:pPr>
              <w:tabs>
                <w:tab w:val="left" w:pos="0"/>
              </w:tabs>
              <w:spacing w:after="60"/>
              <w:jc w:val="right"/>
              <w:rPr>
                <w:rFonts w:cs="Times New Roman"/>
                <w:color w:val="auto"/>
                <w:sz w:val="24"/>
              </w:rPr>
            </w:pPr>
            <w:r w:rsidRPr="002C65BF">
              <w:rPr>
                <w:rFonts w:cs="Times New Roman"/>
                <w:b/>
                <w:bCs/>
                <w:color w:val="auto"/>
                <w:sz w:val="24"/>
              </w:rPr>
              <w:t>Cena oferty brutto (suma poz. 1-2 w kol. 6)</w:t>
            </w:r>
          </w:p>
        </w:tc>
        <w:tc>
          <w:tcPr>
            <w:tcW w:w="1844" w:type="dxa"/>
            <w:tcBorders>
              <w:top w:val="single" w:sz="4" w:space="0" w:color="auto"/>
              <w:left w:val="single" w:sz="4" w:space="0" w:color="auto"/>
              <w:bottom w:val="single" w:sz="4" w:space="0" w:color="auto"/>
              <w:right w:val="single" w:sz="4" w:space="0" w:color="auto"/>
            </w:tcBorders>
            <w:vAlign w:val="center"/>
          </w:tcPr>
          <w:p w:rsidR="002C65BF" w:rsidRPr="0053224F" w:rsidRDefault="002C65BF" w:rsidP="00EE269A">
            <w:pPr>
              <w:tabs>
                <w:tab w:val="left" w:pos="0"/>
              </w:tabs>
              <w:spacing w:after="60"/>
              <w:jc w:val="center"/>
              <w:rPr>
                <w:rFonts w:cs="Times New Roman"/>
                <w:sz w:val="24"/>
              </w:rPr>
            </w:pPr>
          </w:p>
        </w:tc>
      </w:tr>
    </w:tbl>
    <w:p w:rsidR="006D7DC8" w:rsidRPr="00D377F2" w:rsidRDefault="006D7DC8" w:rsidP="006D7DC8">
      <w:pPr>
        <w:tabs>
          <w:tab w:val="left" w:pos="0"/>
        </w:tabs>
        <w:spacing w:after="60"/>
        <w:jc w:val="both"/>
        <w:textAlignment w:val="auto"/>
        <w:rPr>
          <w:rFonts w:cs="Times New Roman"/>
          <w:b/>
          <w:color w:val="auto"/>
          <w:sz w:val="24"/>
        </w:rPr>
      </w:pPr>
    </w:p>
    <w:p w:rsidR="006D7DC8" w:rsidRPr="00D377F2" w:rsidRDefault="006D7DC8" w:rsidP="006D7DC8">
      <w:pPr>
        <w:tabs>
          <w:tab w:val="left" w:pos="0"/>
        </w:tabs>
        <w:spacing w:after="60"/>
        <w:jc w:val="both"/>
        <w:textAlignment w:val="auto"/>
        <w:rPr>
          <w:rFonts w:eastAsia="Times New Roman" w:cs="Times New Roman"/>
          <w:bCs/>
          <w:iCs/>
          <w:color w:val="auto"/>
          <w:kern w:val="0"/>
          <w:sz w:val="24"/>
          <w:lang w:bidi="ar-SA"/>
        </w:rPr>
      </w:pPr>
      <w:r w:rsidRPr="00D377F2">
        <w:rPr>
          <w:rFonts w:eastAsia="Times New Roman" w:cs="Times New Roman"/>
          <w:b/>
          <w:bCs/>
          <w:iCs/>
          <w:color w:val="auto"/>
          <w:kern w:val="0"/>
          <w:sz w:val="24"/>
          <w:lang w:bidi="ar-SA"/>
        </w:rPr>
        <w:t>II. Oświadczamy, że:</w:t>
      </w:r>
    </w:p>
    <w:p w:rsidR="005647FA" w:rsidRPr="00D377F2" w:rsidRDefault="0053224F" w:rsidP="009E4765">
      <w:pPr>
        <w:widowControl w:val="0"/>
        <w:numPr>
          <w:ilvl w:val="0"/>
          <w:numId w:val="26"/>
        </w:numPr>
        <w:autoSpaceDE w:val="0"/>
        <w:autoSpaceDN w:val="0"/>
        <w:ind w:left="426" w:hanging="426"/>
        <w:jc w:val="both"/>
        <w:rPr>
          <w:rFonts w:eastAsia="Times New Roman" w:cs="Times New Roman"/>
          <w:bCs/>
          <w:color w:val="auto"/>
          <w:kern w:val="3"/>
          <w:sz w:val="24"/>
          <w:lang w:bidi="ar-SA"/>
        </w:rPr>
      </w:pPr>
      <w:r>
        <w:rPr>
          <w:rFonts w:eastAsia="Times New Roman" w:cs="Times New Roman"/>
          <w:bCs/>
          <w:iCs/>
          <w:color w:val="auto"/>
          <w:kern w:val="0"/>
          <w:sz w:val="24"/>
          <w:lang w:bidi="ar-SA"/>
        </w:rPr>
        <w:t>Oferujemy termin dostawy wynoszący ….</w:t>
      </w:r>
      <w:r>
        <w:rPr>
          <w:rStyle w:val="Odwoanieprzypisudolnego"/>
          <w:rFonts w:eastAsia="Times New Roman" w:cs="Times New Roman"/>
          <w:bCs/>
          <w:iCs/>
          <w:color w:val="auto"/>
          <w:kern w:val="0"/>
          <w:sz w:val="24"/>
          <w:lang w:bidi="ar-SA"/>
        </w:rPr>
        <w:footnoteReference w:id="3"/>
      </w:r>
      <w:r>
        <w:rPr>
          <w:rFonts w:eastAsia="Times New Roman" w:cs="Times New Roman"/>
          <w:bCs/>
          <w:iCs/>
          <w:color w:val="auto"/>
          <w:kern w:val="0"/>
          <w:sz w:val="24"/>
          <w:vertAlign w:val="superscript"/>
          <w:lang w:bidi="ar-SA"/>
        </w:rPr>
        <w:t>)</w:t>
      </w:r>
      <w:r>
        <w:rPr>
          <w:rFonts w:eastAsia="Times New Roman" w:cs="Times New Roman"/>
          <w:bCs/>
          <w:iCs/>
          <w:color w:val="auto"/>
          <w:kern w:val="0"/>
          <w:sz w:val="24"/>
          <w:lang w:bidi="ar-SA"/>
        </w:rPr>
        <w:t xml:space="preserve"> dni roboczych licząc od dnia przekazania zamówienia.</w:t>
      </w:r>
    </w:p>
    <w:p w:rsidR="0053224F" w:rsidRDefault="0053224F" w:rsidP="009E4765">
      <w:pPr>
        <w:widowControl w:val="0"/>
        <w:numPr>
          <w:ilvl w:val="0"/>
          <w:numId w:val="26"/>
        </w:numPr>
        <w:autoSpaceDE w:val="0"/>
        <w:autoSpaceDN w:val="0"/>
        <w:ind w:left="426" w:hanging="426"/>
        <w:jc w:val="both"/>
        <w:rPr>
          <w:rFonts w:eastAsia="Times New Roman" w:cs="Times New Roman"/>
          <w:bCs/>
          <w:color w:val="auto"/>
          <w:kern w:val="3"/>
          <w:sz w:val="24"/>
          <w:lang w:bidi="ar-SA"/>
        </w:rPr>
      </w:pPr>
      <w:r>
        <w:rPr>
          <w:rFonts w:eastAsia="Times New Roman" w:cs="Times New Roman"/>
          <w:bCs/>
          <w:color w:val="auto"/>
          <w:kern w:val="3"/>
          <w:sz w:val="24"/>
          <w:lang w:bidi="ar-SA"/>
        </w:rPr>
        <w:t xml:space="preserve">Oferujemy okres przydatności do spożycia wody mineralnej wynoszący … </w:t>
      </w:r>
      <w:r>
        <w:rPr>
          <w:rStyle w:val="Odwoanieprzypisudolnego"/>
          <w:rFonts w:eastAsia="Times New Roman" w:cs="Times New Roman"/>
          <w:bCs/>
          <w:color w:val="auto"/>
          <w:kern w:val="3"/>
          <w:sz w:val="24"/>
          <w:lang w:bidi="ar-SA"/>
        </w:rPr>
        <w:footnoteReference w:id="4"/>
      </w:r>
      <w:r>
        <w:rPr>
          <w:rFonts w:eastAsia="Times New Roman" w:cs="Times New Roman"/>
          <w:bCs/>
          <w:iCs/>
          <w:color w:val="auto"/>
          <w:kern w:val="0"/>
          <w:sz w:val="24"/>
          <w:vertAlign w:val="superscript"/>
          <w:lang w:bidi="ar-SA"/>
        </w:rPr>
        <w:t xml:space="preserve">) </w:t>
      </w:r>
      <w:r>
        <w:rPr>
          <w:rFonts w:eastAsia="Times New Roman" w:cs="Times New Roman"/>
          <w:bCs/>
          <w:iCs/>
          <w:color w:val="auto"/>
          <w:kern w:val="0"/>
          <w:sz w:val="24"/>
          <w:lang w:bidi="ar-SA"/>
        </w:rPr>
        <w:t>miesięcy</w:t>
      </w:r>
      <w:r>
        <w:rPr>
          <w:rFonts w:eastAsia="Times New Roman" w:cs="Times New Roman"/>
          <w:bCs/>
          <w:iCs/>
          <w:color w:val="auto"/>
          <w:kern w:val="0"/>
          <w:sz w:val="24"/>
          <w:vertAlign w:val="superscript"/>
          <w:lang w:bidi="ar-SA"/>
        </w:rPr>
        <w:t xml:space="preserve"> </w:t>
      </w:r>
      <w:r>
        <w:rPr>
          <w:rFonts w:eastAsia="Times New Roman" w:cs="Times New Roman"/>
          <w:bCs/>
          <w:color w:val="auto"/>
          <w:kern w:val="3"/>
          <w:sz w:val="24"/>
          <w:lang w:bidi="ar-SA"/>
        </w:rPr>
        <w:t>licząc od dnia dostawy.</w:t>
      </w:r>
    </w:p>
    <w:p w:rsidR="00783D1A" w:rsidRPr="00783D1A" w:rsidRDefault="00783D1A" w:rsidP="00783D1A">
      <w:pPr>
        <w:widowControl w:val="0"/>
        <w:autoSpaceDE w:val="0"/>
        <w:autoSpaceDN w:val="0"/>
        <w:jc w:val="both"/>
        <w:rPr>
          <w:rFonts w:eastAsia="Times New Roman" w:cs="Times New Roman"/>
          <w:bCs/>
          <w:color w:val="auto"/>
          <w:kern w:val="3"/>
          <w:sz w:val="24"/>
          <w:lang w:bidi="ar-SA"/>
        </w:rPr>
      </w:pPr>
    </w:p>
    <w:p w:rsidR="006D7DC8" w:rsidRPr="00D377F2" w:rsidRDefault="006D7DC8" w:rsidP="006D7DC8">
      <w:pPr>
        <w:pStyle w:val="Stopka"/>
        <w:rPr>
          <w:rFonts w:cs="Times New Roman"/>
          <w:b/>
          <w:color w:val="auto"/>
          <w:sz w:val="24"/>
        </w:rPr>
      </w:pPr>
      <w:r w:rsidRPr="00D377F2">
        <w:rPr>
          <w:rFonts w:cs="Times New Roman"/>
          <w:b/>
          <w:color w:val="auto"/>
          <w:sz w:val="24"/>
        </w:rPr>
        <w:t>III. Oświadczamy, że:</w:t>
      </w:r>
    </w:p>
    <w:p w:rsidR="006D7DC8" w:rsidRPr="00D377F2" w:rsidRDefault="006D7DC8" w:rsidP="009E4765">
      <w:pPr>
        <w:pStyle w:val="Textbody"/>
        <w:numPr>
          <w:ilvl w:val="3"/>
          <w:numId w:val="3"/>
        </w:numPr>
        <w:tabs>
          <w:tab w:val="left" w:pos="-850"/>
        </w:tabs>
        <w:autoSpaceDN w:val="0"/>
        <w:ind w:left="426" w:hanging="426"/>
        <w:textAlignment w:val="baseline"/>
        <w:rPr>
          <w:sz w:val="24"/>
          <w:szCs w:val="24"/>
        </w:rPr>
      </w:pPr>
      <w:r w:rsidRPr="00D377F2">
        <w:rPr>
          <w:sz w:val="24"/>
          <w:szCs w:val="24"/>
        </w:rPr>
        <w:t xml:space="preserve">Oferujemy przedmiot zamówienia spełniający co najmniej wymagania wyszczególnione w opisie przedmiotu zamówienia </w:t>
      </w:r>
      <w:r w:rsidRPr="00D377F2">
        <w:rPr>
          <w:rStyle w:val="Domylnaczcionkaakapitu5"/>
          <w:sz w:val="24"/>
          <w:szCs w:val="24"/>
        </w:rPr>
        <w:t xml:space="preserve">stanowiącym </w:t>
      </w:r>
      <w:r w:rsidR="00C903DF">
        <w:rPr>
          <w:rStyle w:val="Domylnaczcionkaakapitu5"/>
          <w:sz w:val="24"/>
          <w:szCs w:val="24"/>
        </w:rPr>
        <w:t xml:space="preserve">rozdz. XIX SWZ oraz </w:t>
      </w:r>
      <w:r w:rsidRPr="00D377F2">
        <w:rPr>
          <w:rStyle w:val="Domylnaczcionkaakapitu5"/>
          <w:sz w:val="24"/>
          <w:szCs w:val="24"/>
        </w:rPr>
        <w:t xml:space="preserve">załącznik nr </w:t>
      </w:r>
      <w:r w:rsidR="00C903DF">
        <w:rPr>
          <w:rStyle w:val="Domylnaczcionkaakapitu5"/>
          <w:sz w:val="24"/>
          <w:szCs w:val="24"/>
        </w:rPr>
        <w:t>5</w:t>
      </w:r>
      <w:r w:rsidRPr="00D377F2">
        <w:rPr>
          <w:rStyle w:val="Domylnaczcionkaakapitu5"/>
          <w:sz w:val="24"/>
          <w:szCs w:val="24"/>
        </w:rPr>
        <w:t xml:space="preserve"> do SWZ;</w:t>
      </w:r>
    </w:p>
    <w:p w:rsidR="006D7DC8" w:rsidRPr="00D377F2" w:rsidRDefault="006D7DC8" w:rsidP="009E4765">
      <w:pPr>
        <w:pStyle w:val="Textbody"/>
        <w:numPr>
          <w:ilvl w:val="3"/>
          <w:numId w:val="3"/>
        </w:numPr>
        <w:tabs>
          <w:tab w:val="left" w:pos="-850"/>
        </w:tabs>
        <w:autoSpaceDN w:val="0"/>
        <w:ind w:left="426" w:hanging="426"/>
        <w:textAlignment w:val="baseline"/>
        <w:rPr>
          <w:sz w:val="24"/>
          <w:szCs w:val="24"/>
        </w:rPr>
      </w:pPr>
      <w:r w:rsidRPr="00D377F2">
        <w:rPr>
          <w:bCs/>
          <w:sz w:val="24"/>
          <w:szCs w:val="24"/>
        </w:rPr>
        <w:t>Zgodnie z ustawą o podatku od towarów i usług obowiązek odprowadzenia podatku powstaje po stronie ........................................</w:t>
      </w:r>
      <w:r w:rsidR="0053224F">
        <w:rPr>
          <w:rStyle w:val="Odwoanieprzypisudolnego"/>
          <w:bCs/>
          <w:sz w:val="24"/>
          <w:szCs w:val="24"/>
        </w:rPr>
        <w:footnoteReference w:id="5"/>
      </w:r>
      <w:r w:rsidRPr="00D377F2">
        <w:rPr>
          <w:bCs/>
          <w:sz w:val="24"/>
          <w:szCs w:val="24"/>
          <w:vertAlign w:val="superscript"/>
        </w:rPr>
        <w:t>)</w:t>
      </w:r>
      <w:r w:rsidRPr="00D377F2">
        <w:rPr>
          <w:bCs/>
          <w:sz w:val="24"/>
          <w:szCs w:val="24"/>
        </w:rPr>
        <w:t>(Wykonawcy lub Zamawiającego).</w:t>
      </w:r>
    </w:p>
    <w:p w:rsidR="006D7DC8" w:rsidRPr="00D377F2" w:rsidRDefault="006D7DC8" w:rsidP="009E4765">
      <w:pPr>
        <w:pStyle w:val="Textbody"/>
        <w:numPr>
          <w:ilvl w:val="3"/>
          <w:numId w:val="3"/>
        </w:numPr>
        <w:tabs>
          <w:tab w:val="left" w:pos="-850"/>
        </w:tabs>
        <w:autoSpaceDN w:val="0"/>
        <w:ind w:left="426" w:hanging="426"/>
        <w:textAlignment w:val="baseline"/>
        <w:rPr>
          <w:sz w:val="24"/>
          <w:szCs w:val="24"/>
        </w:rPr>
      </w:pPr>
      <w:r w:rsidRPr="00D377F2">
        <w:rPr>
          <w:bCs/>
          <w:sz w:val="24"/>
          <w:szCs w:val="24"/>
        </w:rPr>
        <w:t>Jesteśmy/jestem:</w:t>
      </w:r>
      <w:r w:rsidR="00F24F90">
        <w:rPr>
          <w:rStyle w:val="Odwoanieprzypisudolnego"/>
          <w:bCs/>
          <w:sz w:val="24"/>
          <w:szCs w:val="24"/>
        </w:rPr>
        <w:footnoteReference w:id="6"/>
      </w:r>
      <w:r w:rsidRPr="00D377F2">
        <w:rPr>
          <w:bCs/>
          <w:sz w:val="24"/>
          <w:szCs w:val="24"/>
          <w:vertAlign w:val="superscript"/>
        </w:rPr>
        <w:t>)</w:t>
      </w:r>
    </w:p>
    <w:p w:rsidR="006D7DC8" w:rsidRPr="00D377F2" w:rsidRDefault="006D7DC8" w:rsidP="006D7DC8">
      <w:pPr>
        <w:pStyle w:val="Textbody"/>
        <w:ind w:left="426"/>
        <w:rPr>
          <w:sz w:val="24"/>
          <w:szCs w:val="24"/>
        </w:rPr>
      </w:pPr>
      <w:r w:rsidRPr="00D377F2">
        <w:rPr>
          <w:sz w:val="24"/>
          <w:szCs w:val="24"/>
        </w:rPr>
        <w:t>󠄀 mikroprzedsiębiorstwem;</w:t>
      </w:r>
    </w:p>
    <w:p w:rsidR="006D7DC8" w:rsidRPr="00D377F2" w:rsidRDefault="006D7DC8" w:rsidP="006D7DC8">
      <w:pPr>
        <w:pStyle w:val="Textbody"/>
        <w:ind w:left="426"/>
        <w:rPr>
          <w:sz w:val="24"/>
          <w:szCs w:val="24"/>
        </w:rPr>
      </w:pPr>
      <w:r w:rsidRPr="00D377F2">
        <w:rPr>
          <w:sz w:val="24"/>
          <w:szCs w:val="24"/>
        </w:rPr>
        <w:t>󠄀 małym przedsiębiorstwem;</w:t>
      </w:r>
    </w:p>
    <w:p w:rsidR="006D7DC8" w:rsidRPr="00D377F2" w:rsidRDefault="006D7DC8" w:rsidP="006D7DC8">
      <w:pPr>
        <w:pStyle w:val="Textbody"/>
        <w:ind w:left="426"/>
        <w:rPr>
          <w:sz w:val="24"/>
          <w:szCs w:val="24"/>
        </w:rPr>
      </w:pPr>
      <w:r w:rsidRPr="00D377F2">
        <w:rPr>
          <w:sz w:val="24"/>
          <w:szCs w:val="24"/>
        </w:rPr>
        <w:t>󠄀 średnim przedsiębiorstwem;</w:t>
      </w:r>
    </w:p>
    <w:p w:rsidR="006D7DC8" w:rsidRPr="00D377F2" w:rsidRDefault="006D7DC8" w:rsidP="006D7DC8">
      <w:pPr>
        <w:pStyle w:val="Textbody"/>
        <w:ind w:left="426"/>
        <w:rPr>
          <w:sz w:val="24"/>
          <w:szCs w:val="24"/>
        </w:rPr>
      </w:pPr>
      <w:r w:rsidRPr="00D377F2">
        <w:rPr>
          <w:sz w:val="24"/>
          <w:szCs w:val="24"/>
        </w:rPr>
        <w:t>󠄀 jednoosobową działalnością gospodarczą;</w:t>
      </w:r>
    </w:p>
    <w:p w:rsidR="006D7DC8" w:rsidRPr="00D377F2" w:rsidRDefault="006D7DC8" w:rsidP="006D7DC8">
      <w:pPr>
        <w:pStyle w:val="Textbody"/>
        <w:ind w:left="426"/>
        <w:rPr>
          <w:sz w:val="24"/>
          <w:szCs w:val="24"/>
        </w:rPr>
      </w:pPr>
      <w:r w:rsidRPr="00D377F2">
        <w:rPr>
          <w:sz w:val="24"/>
          <w:szCs w:val="24"/>
        </w:rPr>
        <w:t>󠄀 osobą fizyczną nieprowadzącą działalności gospodarczej.</w:t>
      </w:r>
      <w:r w:rsidRPr="00D377F2">
        <w:rPr>
          <w:bCs/>
          <w:sz w:val="24"/>
          <w:szCs w:val="24"/>
        </w:rPr>
        <w:t xml:space="preserve"> </w:t>
      </w:r>
      <w:r w:rsidRPr="00D377F2">
        <w:rPr>
          <w:sz w:val="24"/>
          <w:szCs w:val="24"/>
        </w:rPr>
        <w:t xml:space="preserve">  </w:t>
      </w:r>
    </w:p>
    <w:p w:rsidR="006D7DC8" w:rsidRPr="00D377F2" w:rsidRDefault="006D7DC8" w:rsidP="009E4765">
      <w:pPr>
        <w:pStyle w:val="Textbody"/>
        <w:numPr>
          <w:ilvl w:val="3"/>
          <w:numId w:val="3"/>
        </w:numPr>
        <w:tabs>
          <w:tab w:val="left" w:pos="-850"/>
        </w:tabs>
        <w:autoSpaceDN w:val="0"/>
        <w:ind w:left="426" w:hanging="426"/>
        <w:textAlignment w:val="baseline"/>
        <w:rPr>
          <w:sz w:val="24"/>
          <w:szCs w:val="24"/>
        </w:rPr>
      </w:pPr>
      <w:r w:rsidRPr="00D377F2">
        <w:rPr>
          <w:sz w:val="24"/>
          <w:szCs w:val="24"/>
        </w:rPr>
        <w:t>Zapoznaliśmy się z postanowieniami zawartymi w ogłoszeniu i SWZ i nie wnosimy do nich zastrzeżeń oraz zdobyliśmy konieczne informacje potrzebne do właściwego przygotowania oferty.</w:t>
      </w:r>
    </w:p>
    <w:p w:rsidR="006D7DC8" w:rsidRPr="00D377F2" w:rsidRDefault="006D7DC8" w:rsidP="009E4765">
      <w:pPr>
        <w:pStyle w:val="Textbody"/>
        <w:numPr>
          <w:ilvl w:val="3"/>
          <w:numId w:val="3"/>
        </w:numPr>
        <w:tabs>
          <w:tab w:val="left" w:pos="-850"/>
        </w:tabs>
        <w:autoSpaceDN w:val="0"/>
        <w:ind w:left="426" w:hanging="426"/>
        <w:textAlignment w:val="baseline"/>
        <w:rPr>
          <w:sz w:val="24"/>
          <w:szCs w:val="24"/>
        </w:rPr>
      </w:pPr>
      <w:r w:rsidRPr="00D377F2">
        <w:rPr>
          <w:sz w:val="24"/>
          <w:szCs w:val="24"/>
        </w:rPr>
        <w:t>Ogólne warunki umowy zostały przez nas zaakceptowane i w przypadku wyboru naszej oferty zobowiązujemy się do zawarcia umowy na warunkach tam określonych w miejscu i terminie wskazanym przez Zamawiającego.</w:t>
      </w:r>
    </w:p>
    <w:p w:rsidR="006D7DC8" w:rsidRPr="00D377F2" w:rsidRDefault="006D7DC8" w:rsidP="009E4765">
      <w:pPr>
        <w:pStyle w:val="Textbody"/>
        <w:numPr>
          <w:ilvl w:val="3"/>
          <w:numId w:val="3"/>
        </w:numPr>
        <w:tabs>
          <w:tab w:val="left" w:pos="-850"/>
        </w:tabs>
        <w:autoSpaceDN w:val="0"/>
        <w:ind w:left="426" w:hanging="426"/>
        <w:textAlignment w:val="baseline"/>
        <w:rPr>
          <w:sz w:val="24"/>
          <w:szCs w:val="24"/>
        </w:rPr>
      </w:pPr>
      <w:r w:rsidRPr="00D377F2">
        <w:rPr>
          <w:sz w:val="24"/>
          <w:szCs w:val="24"/>
        </w:rPr>
        <w:t>Uważamy się za związanych niniejszą ofertą na czas  90 dni od upływu terminu składania ofert.</w:t>
      </w:r>
    </w:p>
    <w:p w:rsidR="006D7DC8" w:rsidRPr="00D377F2" w:rsidRDefault="006D7DC8" w:rsidP="009E4765">
      <w:pPr>
        <w:pStyle w:val="Textbody"/>
        <w:numPr>
          <w:ilvl w:val="3"/>
          <w:numId w:val="3"/>
        </w:numPr>
        <w:tabs>
          <w:tab w:val="left" w:pos="-850"/>
        </w:tabs>
        <w:autoSpaceDN w:val="0"/>
        <w:ind w:left="426" w:hanging="426"/>
        <w:textAlignment w:val="baseline"/>
        <w:rPr>
          <w:sz w:val="24"/>
          <w:szCs w:val="24"/>
        </w:rPr>
      </w:pPr>
      <w:r w:rsidRPr="00D377F2">
        <w:rPr>
          <w:sz w:val="24"/>
          <w:szCs w:val="24"/>
        </w:rPr>
        <w:t>Warunki płatności: 30 dni od dnia dostarczenia do Zamawiającego prawidłowo wystawionej faktury.</w:t>
      </w:r>
    </w:p>
    <w:p w:rsidR="006D7DC8" w:rsidRPr="00D377F2" w:rsidRDefault="006D7DC8" w:rsidP="009E4765">
      <w:pPr>
        <w:pStyle w:val="Textbody"/>
        <w:numPr>
          <w:ilvl w:val="3"/>
          <w:numId w:val="3"/>
        </w:numPr>
        <w:tabs>
          <w:tab w:val="left" w:pos="-850"/>
        </w:tabs>
        <w:autoSpaceDN w:val="0"/>
        <w:ind w:left="426" w:hanging="426"/>
        <w:textAlignment w:val="baseline"/>
        <w:rPr>
          <w:sz w:val="24"/>
          <w:szCs w:val="24"/>
        </w:rPr>
      </w:pPr>
      <w:r w:rsidRPr="00D377F2">
        <w:rPr>
          <w:sz w:val="24"/>
          <w:szCs w:val="24"/>
        </w:rPr>
        <w:t>Zobowiązujemy się do zapewnienia możliwości odbierania wszelkiej korespondencji związanej z prowadzonym postępowaniem przez całą dobę za pośrednictwem Platformy.</w:t>
      </w:r>
    </w:p>
    <w:p w:rsidR="006D7DC8" w:rsidRPr="00D377F2" w:rsidRDefault="006D7DC8" w:rsidP="006D7DC8">
      <w:pPr>
        <w:pStyle w:val="Textbody"/>
        <w:autoSpaceDN w:val="0"/>
        <w:rPr>
          <w:sz w:val="24"/>
          <w:szCs w:val="24"/>
        </w:rPr>
      </w:pPr>
    </w:p>
    <w:p w:rsidR="006D7DC8" w:rsidRPr="00D377F2" w:rsidRDefault="006D7DC8" w:rsidP="006D7DC8">
      <w:pPr>
        <w:pStyle w:val="Stopka"/>
        <w:rPr>
          <w:rFonts w:cs="Times New Roman"/>
          <w:b/>
          <w:sz w:val="24"/>
        </w:rPr>
      </w:pPr>
      <w:r w:rsidRPr="00D377F2">
        <w:rPr>
          <w:rFonts w:cs="Times New Roman"/>
          <w:b/>
          <w:sz w:val="24"/>
        </w:rPr>
        <w:t>IV. Informujemy, że:</w:t>
      </w:r>
    </w:p>
    <w:p w:rsidR="00501889" w:rsidRPr="00501889" w:rsidRDefault="006D7DC8" w:rsidP="009E4765">
      <w:pPr>
        <w:pStyle w:val="Textbody"/>
        <w:numPr>
          <w:ilvl w:val="6"/>
          <w:numId w:val="3"/>
        </w:numPr>
        <w:autoSpaceDN w:val="0"/>
        <w:ind w:left="567" w:hanging="283"/>
        <w:rPr>
          <w:rFonts w:eastAsia="Century Gothic"/>
          <w:sz w:val="24"/>
          <w:szCs w:val="24"/>
          <w:lang w:eastAsia="pl-PL"/>
        </w:rPr>
      </w:pPr>
      <w:r w:rsidRPr="00D377F2">
        <w:rPr>
          <w:bCs/>
          <w:sz w:val="24"/>
          <w:szCs w:val="24"/>
          <w:lang w:eastAsia="pl-PL"/>
        </w:rPr>
        <w:t>D</w:t>
      </w:r>
      <w:r w:rsidRPr="00D377F2">
        <w:rPr>
          <w:bCs/>
          <w:sz w:val="24"/>
          <w:szCs w:val="24"/>
        </w:rPr>
        <w:t xml:space="preserve">ostawa wykonana będzie </w:t>
      </w:r>
      <w:r w:rsidRPr="00D377F2">
        <w:rPr>
          <w:b/>
          <w:bCs/>
          <w:sz w:val="24"/>
          <w:szCs w:val="24"/>
        </w:rPr>
        <w:t>własnymi siłami/z pomocą Podwykonawcy</w:t>
      </w:r>
      <w:r w:rsidR="00F24F90">
        <w:rPr>
          <w:rStyle w:val="Odwoanieprzypisudolnego"/>
          <w:b/>
          <w:bCs/>
          <w:sz w:val="24"/>
          <w:szCs w:val="24"/>
        </w:rPr>
        <w:footnoteReference w:id="7"/>
      </w:r>
      <w:r w:rsidRPr="00D377F2">
        <w:rPr>
          <w:b/>
          <w:sz w:val="24"/>
          <w:szCs w:val="24"/>
          <w:vertAlign w:val="superscript"/>
        </w:rPr>
        <w:t>)</w:t>
      </w:r>
      <w:r w:rsidRPr="00D377F2">
        <w:rPr>
          <w:bCs/>
          <w:sz w:val="24"/>
          <w:szCs w:val="24"/>
        </w:rPr>
        <w:t xml:space="preserve"> …………………………………………</w:t>
      </w:r>
      <w:r w:rsidR="00501889">
        <w:rPr>
          <w:bCs/>
          <w:sz w:val="24"/>
          <w:szCs w:val="24"/>
        </w:rPr>
        <w:t>………</w:t>
      </w:r>
      <w:r w:rsidRPr="00D377F2">
        <w:rPr>
          <w:bCs/>
          <w:sz w:val="24"/>
          <w:szCs w:val="24"/>
        </w:rPr>
        <w:t>…………………………</w:t>
      </w:r>
      <w:r w:rsidRPr="00D377F2">
        <w:rPr>
          <w:bCs/>
          <w:sz w:val="24"/>
          <w:szCs w:val="24"/>
          <w:vertAlign w:val="superscript"/>
        </w:rPr>
        <w:t>1)</w:t>
      </w:r>
      <w:r w:rsidRPr="00D377F2">
        <w:rPr>
          <w:bCs/>
          <w:sz w:val="24"/>
          <w:szCs w:val="24"/>
        </w:rPr>
        <w:t xml:space="preserve"> </w:t>
      </w:r>
      <w:r w:rsidRPr="00D377F2">
        <w:rPr>
          <w:bCs/>
          <w:i/>
          <w:sz w:val="24"/>
          <w:szCs w:val="24"/>
        </w:rPr>
        <w:t>(należy podać nazwę lub firmę Podwykonawcy oraz jego siedzibę)</w:t>
      </w:r>
      <w:r w:rsidRPr="00D377F2">
        <w:rPr>
          <w:bCs/>
          <w:sz w:val="24"/>
          <w:szCs w:val="24"/>
          <w:vertAlign w:val="superscript"/>
        </w:rPr>
        <w:t xml:space="preserve"> </w:t>
      </w:r>
      <w:r w:rsidRPr="00D377F2">
        <w:rPr>
          <w:bCs/>
          <w:sz w:val="24"/>
          <w:szCs w:val="24"/>
        </w:rPr>
        <w:t>który wykonywać będzie część</w:t>
      </w:r>
      <w:r w:rsidR="00D8198F">
        <w:rPr>
          <w:bCs/>
          <w:sz w:val="24"/>
          <w:szCs w:val="24"/>
        </w:rPr>
        <w:t xml:space="preserve"> zamówienia </w:t>
      </w:r>
      <w:r w:rsidRPr="00D377F2">
        <w:rPr>
          <w:bCs/>
          <w:sz w:val="24"/>
          <w:szCs w:val="24"/>
        </w:rPr>
        <w:t>obejmującą:</w:t>
      </w:r>
      <w:r w:rsidR="00501889">
        <w:rPr>
          <w:bCs/>
          <w:i/>
          <w:sz w:val="24"/>
          <w:szCs w:val="24"/>
        </w:rPr>
        <w:t xml:space="preserve"> ………</w:t>
      </w:r>
      <w:r w:rsidRPr="00D377F2">
        <w:rPr>
          <w:sz w:val="24"/>
          <w:szCs w:val="24"/>
        </w:rPr>
        <w:t>…….............................................................................</w:t>
      </w:r>
      <w:r w:rsidRPr="00D377F2">
        <w:rPr>
          <w:sz w:val="24"/>
          <w:szCs w:val="24"/>
          <w:vertAlign w:val="superscript"/>
        </w:rPr>
        <w:t>1)</w:t>
      </w:r>
      <w:r w:rsidRPr="00D377F2">
        <w:rPr>
          <w:sz w:val="24"/>
          <w:szCs w:val="24"/>
        </w:rPr>
        <w:t xml:space="preserve"> </w:t>
      </w:r>
      <w:r w:rsidRPr="00D377F2">
        <w:rPr>
          <w:i/>
          <w:sz w:val="24"/>
          <w:szCs w:val="24"/>
        </w:rPr>
        <w:t>(należy podać zakres części zamówienia, którą Wykonawca zamierza powierzyć Podwykonawcy).</w:t>
      </w:r>
    </w:p>
    <w:p w:rsidR="006D7DC8" w:rsidRPr="00F24F90" w:rsidRDefault="00F24F90" w:rsidP="009E4765">
      <w:pPr>
        <w:pStyle w:val="Textbody"/>
        <w:numPr>
          <w:ilvl w:val="6"/>
          <w:numId w:val="3"/>
        </w:numPr>
        <w:autoSpaceDN w:val="0"/>
        <w:ind w:left="567" w:hanging="283"/>
        <w:rPr>
          <w:rFonts w:eastAsia="Century Gothic"/>
          <w:sz w:val="24"/>
          <w:szCs w:val="24"/>
          <w:lang w:eastAsia="pl-PL"/>
        </w:rPr>
      </w:pPr>
      <w:r w:rsidRPr="00F24F90">
        <w:rPr>
          <w:sz w:val="24"/>
        </w:rPr>
        <w:t>Zamówienia na poszczególne partie asortymentu wraz z określeniem jego rodzaju, ilości i miejsca dostawy Zamawiający będzie składał każd</w:t>
      </w:r>
      <w:r>
        <w:rPr>
          <w:sz w:val="24"/>
        </w:rPr>
        <w:t>orazowo w formie pisemnej na nr </w:t>
      </w:r>
      <w:r w:rsidRPr="00F24F90">
        <w:rPr>
          <w:sz w:val="24"/>
        </w:rPr>
        <w:t>faxu ………………………………...</w:t>
      </w:r>
      <w:r w:rsidRPr="0053224F">
        <w:rPr>
          <w:sz w:val="24"/>
          <w:szCs w:val="24"/>
          <w:vertAlign w:val="superscript"/>
          <w:lang w:eastAsia="en-US"/>
        </w:rPr>
        <w:t>1</w:t>
      </w:r>
      <w:r>
        <w:rPr>
          <w:sz w:val="24"/>
          <w:vertAlign w:val="superscript"/>
          <w:lang w:eastAsia="en-US"/>
        </w:rPr>
        <w:t>)</w:t>
      </w:r>
      <w:r w:rsidRPr="00F24F90">
        <w:rPr>
          <w:sz w:val="24"/>
        </w:rPr>
        <w:t xml:space="preserve"> w godz. 8:00-16:00 lub na adres mailowy: ……………………………………….</w:t>
      </w:r>
      <w:r w:rsidRPr="0053224F">
        <w:rPr>
          <w:sz w:val="24"/>
          <w:szCs w:val="24"/>
          <w:vertAlign w:val="superscript"/>
          <w:lang w:eastAsia="en-US"/>
        </w:rPr>
        <w:t>1</w:t>
      </w:r>
      <w:r>
        <w:rPr>
          <w:sz w:val="24"/>
          <w:vertAlign w:val="superscript"/>
          <w:lang w:eastAsia="en-US"/>
        </w:rPr>
        <w:t>)</w:t>
      </w:r>
    </w:p>
    <w:p w:rsidR="00F24F90" w:rsidRDefault="00501889" w:rsidP="009E4765">
      <w:pPr>
        <w:pStyle w:val="Textbody"/>
        <w:numPr>
          <w:ilvl w:val="6"/>
          <w:numId w:val="3"/>
        </w:numPr>
        <w:autoSpaceDN w:val="0"/>
        <w:ind w:left="567" w:hanging="283"/>
        <w:rPr>
          <w:rFonts w:eastAsia="Century Gothic"/>
          <w:sz w:val="24"/>
          <w:szCs w:val="24"/>
          <w:lang w:eastAsia="pl-PL"/>
        </w:rPr>
      </w:pPr>
      <w:r>
        <w:rPr>
          <w:rFonts w:eastAsia="Century Gothic"/>
          <w:sz w:val="24"/>
          <w:szCs w:val="24"/>
          <w:lang w:eastAsia="pl-PL"/>
        </w:rPr>
        <w:t xml:space="preserve">Wyznaczamy następujące osoby do wykonywania czynności związanych z realizacją </w:t>
      </w:r>
      <w:r w:rsidR="005072F4">
        <w:rPr>
          <w:rFonts w:eastAsia="Century Gothic"/>
          <w:sz w:val="24"/>
          <w:szCs w:val="24"/>
          <w:lang w:eastAsia="pl-PL"/>
        </w:rPr>
        <w:t>u</w:t>
      </w:r>
      <w:r>
        <w:rPr>
          <w:rFonts w:eastAsia="Century Gothic"/>
          <w:sz w:val="24"/>
          <w:szCs w:val="24"/>
          <w:lang w:eastAsia="pl-PL"/>
        </w:rPr>
        <w:t>mowy:</w:t>
      </w:r>
    </w:p>
    <w:p w:rsidR="00501889" w:rsidRPr="00501889" w:rsidRDefault="00501889" w:rsidP="009E4765">
      <w:pPr>
        <w:pStyle w:val="Textbody"/>
        <w:numPr>
          <w:ilvl w:val="0"/>
          <w:numId w:val="67"/>
        </w:numPr>
        <w:autoSpaceDN w:val="0"/>
        <w:ind w:left="993"/>
        <w:rPr>
          <w:rFonts w:eastAsia="Century Gothic"/>
          <w:sz w:val="24"/>
          <w:szCs w:val="24"/>
          <w:lang w:eastAsia="pl-PL"/>
        </w:rPr>
      </w:pPr>
      <w:r>
        <w:rPr>
          <w:sz w:val="24"/>
          <w:szCs w:val="24"/>
        </w:rPr>
        <w:t>……</w:t>
      </w:r>
      <w:r w:rsidRPr="00164CBF">
        <w:rPr>
          <w:sz w:val="24"/>
          <w:szCs w:val="24"/>
        </w:rPr>
        <w:t>…(imię i nazwisko), tel. ………………, e</w:t>
      </w:r>
      <w:r>
        <w:rPr>
          <w:sz w:val="24"/>
          <w:szCs w:val="24"/>
        </w:rPr>
        <w:noBreakHyphen/>
      </w:r>
      <w:r w:rsidRPr="00164CBF">
        <w:rPr>
          <w:sz w:val="24"/>
          <w:szCs w:val="24"/>
        </w:rPr>
        <w:t>mail: ……………………………..</w:t>
      </w:r>
    </w:p>
    <w:p w:rsidR="006D7DC8" w:rsidRPr="00D377F2" w:rsidRDefault="006D7DC8" w:rsidP="006D7DC8">
      <w:pPr>
        <w:tabs>
          <w:tab w:val="left" w:pos="540"/>
        </w:tabs>
        <w:autoSpaceDE w:val="0"/>
        <w:ind w:left="1062" w:hanging="354"/>
        <w:jc w:val="both"/>
        <w:rPr>
          <w:rFonts w:cs="Times New Roman"/>
          <w:sz w:val="24"/>
        </w:rPr>
      </w:pPr>
    </w:p>
    <w:p w:rsidR="006D7DC8" w:rsidRPr="00D377F2" w:rsidRDefault="006D7DC8" w:rsidP="006D7DC8">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4"/>
          <w:vertAlign w:val="superscript"/>
        </w:rPr>
      </w:pPr>
      <w:r w:rsidRPr="00D377F2">
        <w:rPr>
          <w:rFonts w:ascii="Times New Roman" w:hAnsi="Times New Roman"/>
          <w:b/>
          <w:bCs/>
          <w:sz w:val="24"/>
          <w:szCs w:val="24"/>
          <w:lang w:val="pl-PL"/>
        </w:rPr>
        <w:t xml:space="preserve">V. </w:t>
      </w:r>
      <w:r w:rsidRPr="00D377F2">
        <w:rPr>
          <w:rFonts w:ascii="Times New Roman" w:hAnsi="Times New Roman"/>
          <w:b/>
          <w:bCs/>
          <w:sz w:val="24"/>
          <w:szCs w:val="24"/>
        </w:rPr>
        <w:t>Oświadczamy, że</w:t>
      </w:r>
      <w:r w:rsidRPr="00D377F2">
        <w:rPr>
          <w:rFonts w:ascii="Times New Roman" w:hAnsi="Times New Roman"/>
          <w:sz w:val="24"/>
          <w:szCs w:val="24"/>
        </w:rPr>
        <w:t xml:space="preserve"> wypełniliśmy obowiązki informacyjne przewidziane w art. 13 lub art. 14 RODO</w:t>
      </w:r>
      <w:r w:rsidRPr="00D377F2">
        <w:rPr>
          <w:rFonts w:ascii="Times New Roman" w:hAnsi="Times New Roman"/>
          <w:sz w:val="24"/>
          <w:szCs w:val="24"/>
          <w:vertAlign w:val="superscript"/>
        </w:rPr>
        <w:t>1)</w:t>
      </w:r>
      <w:r w:rsidRPr="00D377F2">
        <w:rPr>
          <w:rFonts w:ascii="Times New Roman" w:hAnsi="Times New Roman"/>
          <w:sz w:val="24"/>
          <w:szCs w:val="24"/>
        </w:rPr>
        <w:t xml:space="preserve"> wobec osób fizycznych, od których dane osobowe bezpośrednio lub pośrednio pozyskaliśmy w celu ubiegania się o udzielenie zamówienia publicznego w niniejszym postępowaniu</w:t>
      </w:r>
      <w:r w:rsidRPr="00D377F2">
        <w:rPr>
          <w:rFonts w:ascii="Times New Roman" w:hAnsi="Times New Roman"/>
          <w:sz w:val="24"/>
          <w:szCs w:val="24"/>
          <w:vertAlign w:val="superscript"/>
        </w:rPr>
        <w:t>2)</w:t>
      </w:r>
      <w:r w:rsidRPr="00D377F2">
        <w:rPr>
          <w:rFonts w:ascii="Times New Roman" w:hAnsi="Times New Roman"/>
          <w:sz w:val="24"/>
          <w:szCs w:val="24"/>
        </w:rPr>
        <w:t>.</w:t>
      </w:r>
    </w:p>
    <w:p w:rsidR="006D7DC8" w:rsidRPr="00F24F90" w:rsidRDefault="006D7DC8" w:rsidP="00F24F90">
      <w:pPr>
        <w:autoSpaceDE w:val="0"/>
        <w:jc w:val="both"/>
        <w:rPr>
          <w:sz w:val="24"/>
          <w:vertAlign w:val="superscript"/>
        </w:rPr>
      </w:pPr>
    </w:p>
    <w:p w:rsidR="006D7DC8" w:rsidRPr="00D377F2" w:rsidRDefault="006D7DC8" w:rsidP="006D7DC8">
      <w:pPr>
        <w:pStyle w:val="Tekstprzypisudolnego1"/>
        <w:ind w:left="709" w:hanging="301"/>
        <w:jc w:val="both"/>
        <w:rPr>
          <w:rFonts w:ascii="Times New Roman" w:hAnsi="Times New Roman" w:cs="Times New Roman"/>
          <w:sz w:val="24"/>
          <w:szCs w:val="24"/>
          <w:vertAlign w:val="superscript"/>
        </w:rPr>
      </w:pPr>
      <w:r w:rsidRPr="00D377F2">
        <w:rPr>
          <w:rFonts w:ascii="Times New Roman" w:hAnsi="Times New Roman" w:cs="Times New Roman"/>
          <w:color w:val="000000"/>
          <w:sz w:val="24"/>
          <w:szCs w:val="24"/>
          <w:vertAlign w:val="superscript"/>
        </w:rPr>
        <w:t xml:space="preserve">1) </w:t>
      </w:r>
      <w:r w:rsidRPr="00D377F2">
        <w:rPr>
          <w:rFonts w:ascii="Times New Roman" w:hAnsi="Times New Roman" w:cs="Times New Roman"/>
          <w:color w:val="000000"/>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6D7DC8" w:rsidRPr="00D377F2" w:rsidRDefault="006D7DC8" w:rsidP="006D7DC8">
      <w:pPr>
        <w:tabs>
          <w:tab w:val="left" w:pos="540"/>
        </w:tabs>
        <w:ind w:left="709" w:hanging="283"/>
        <w:jc w:val="both"/>
        <w:rPr>
          <w:rFonts w:cs="Times New Roman"/>
          <w:sz w:val="24"/>
        </w:rPr>
      </w:pPr>
      <w:r w:rsidRPr="00D377F2">
        <w:rPr>
          <w:rFonts w:cs="Times New Roman"/>
          <w:sz w:val="24"/>
          <w:vertAlign w:val="superscript"/>
        </w:rPr>
        <w:t xml:space="preserve">2) </w:t>
      </w:r>
      <w:r w:rsidRPr="00D377F2">
        <w:rPr>
          <w:rFonts w:cs="Times New Roman"/>
          <w:sz w:val="24"/>
        </w:rPr>
        <w:t xml:space="preserve">W przypadku, gdy wykonawca nie przekazuje danych osobowych innych niż bezpośrednio jego dotyczących lub zachodzi wyłączenie stosowania obowiązku informacyjnego, stosownie </w:t>
      </w:r>
      <w:r w:rsidRPr="00D377F2">
        <w:rPr>
          <w:rFonts w:cs="Times New Roman"/>
          <w:sz w:val="24"/>
        </w:rPr>
        <w:lastRenderedPageBreak/>
        <w:t>do art. 13 ust. 4 lub art. 14 ust. 5 RODO treści oświadczenia wykonawca nie składa (usunięcie treści oświadczenia np. przez jego wykreślenie).</w:t>
      </w:r>
    </w:p>
    <w:p w:rsidR="006D7DC8" w:rsidRPr="00D377F2" w:rsidRDefault="006D7DC8" w:rsidP="00F24F90">
      <w:pPr>
        <w:pStyle w:val="Tekstpodstawowy22"/>
        <w:tabs>
          <w:tab w:val="left" w:pos="-1462"/>
          <w:tab w:val="left" w:pos="2127"/>
        </w:tabs>
        <w:rPr>
          <w:rFonts w:cs="Times New Roman"/>
          <w:bCs/>
        </w:rPr>
      </w:pPr>
      <w:bookmarkStart w:id="9" w:name="_GoBack"/>
      <w:bookmarkEnd w:id="9"/>
    </w:p>
    <w:p w:rsidR="006D7DC8" w:rsidRPr="00D377F2" w:rsidRDefault="006D7DC8" w:rsidP="006D7DC8">
      <w:pPr>
        <w:tabs>
          <w:tab w:val="left" w:pos="1978"/>
          <w:tab w:val="left" w:pos="3828"/>
          <w:tab w:val="center" w:pos="4677"/>
        </w:tabs>
        <w:rPr>
          <w:rFonts w:cs="Times New Roman"/>
          <w:b/>
          <w:i/>
          <w:color w:val="FF0000"/>
          <w:sz w:val="24"/>
        </w:rPr>
      </w:pPr>
      <w:r w:rsidRPr="00D377F2">
        <w:rPr>
          <w:rFonts w:cs="Times New Roman"/>
          <w:b/>
          <w:i/>
          <w:color w:val="FF0000"/>
          <w:sz w:val="24"/>
        </w:rPr>
        <w:t>Dokument należy wypełnić i podpisać kwalifikowanym podpisem elektronicznym.</w:t>
      </w:r>
    </w:p>
    <w:p w:rsidR="006D7DC8" w:rsidRPr="00D377F2" w:rsidRDefault="006D7DC8" w:rsidP="006D7DC8">
      <w:pPr>
        <w:tabs>
          <w:tab w:val="left" w:pos="1978"/>
          <w:tab w:val="left" w:pos="3828"/>
          <w:tab w:val="center" w:pos="4677"/>
        </w:tabs>
        <w:rPr>
          <w:rFonts w:eastAsia="Times New Roman" w:cs="Times New Roman"/>
          <w:b/>
          <w:color w:val="FF0000"/>
          <w:kern w:val="0"/>
          <w:sz w:val="24"/>
          <w:lang w:eastAsia="pl-PL" w:bidi="ar-SA"/>
        </w:rPr>
      </w:pPr>
      <w:r w:rsidRPr="00D377F2">
        <w:rPr>
          <w:rFonts w:cs="Times New Roman"/>
          <w:b/>
          <w:i/>
          <w:color w:val="FF0000"/>
          <w:sz w:val="24"/>
        </w:rPr>
        <w:t xml:space="preserve">Zamawiający zaleca zapisanie dokumentu w formacie PDF. </w:t>
      </w:r>
    </w:p>
    <w:p w:rsidR="006D7DC8" w:rsidRPr="00D377F2" w:rsidRDefault="006D7DC8" w:rsidP="006D7DC8">
      <w:pPr>
        <w:tabs>
          <w:tab w:val="left" w:pos="6435"/>
        </w:tabs>
        <w:rPr>
          <w:rFonts w:cs="Times New Roman"/>
          <w:b/>
          <w:sz w:val="24"/>
          <w:u w:val="single"/>
        </w:rPr>
      </w:pPr>
    </w:p>
    <w:p w:rsidR="00A245FC" w:rsidRPr="00D377F2" w:rsidRDefault="00A245FC" w:rsidP="00D8198F">
      <w:pPr>
        <w:rPr>
          <w:rStyle w:val="Domylnaczcionkaakapitu7"/>
          <w:rFonts w:cs="Times New Roman"/>
          <w:b/>
          <w:sz w:val="24"/>
        </w:rPr>
      </w:pPr>
    </w:p>
    <w:p w:rsidR="002B3D30" w:rsidRPr="00D377F2" w:rsidRDefault="002B3D30" w:rsidP="00F77F8E">
      <w:pPr>
        <w:jc w:val="right"/>
        <w:rPr>
          <w:rStyle w:val="Domylnaczcionkaakapitu7"/>
          <w:rFonts w:cs="Times New Roman"/>
          <w:b/>
          <w:sz w:val="24"/>
        </w:rPr>
        <w:sectPr w:rsidR="002B3D30" w:rsidRPr="00D377F2" w:rsidSect="0046333C">
          <w:pgSz w:w="11906" w:h="16838"/>
          <w:pgMar w:top="1134" w:right="991" w:bottom="851" w:left="1276" w:header="708" w:footer="57" w:gutter="0"/>
          <w:cols w:space="708"/>
          <w:docGrid w:linePitch="299" w:charSpace="8192"/>
        </w:sectPr>
      </w:pPr>
    </w:p>
    <w:p w:rsidR="00F77F8E" w:rsidRPr="009420C4" w:rsidRDefault="00272620" w:rsidP="00F77F8E">
      <w:pPr>
        <w:jc w:val="right"/>
        <w:rPr>
          <w:rFonts w:cs="Times New Roman"/>
          <w:b/>
          <w:i/>
          <w:color w:val="auto"/>
        </w:rPr>
      </w:pPr>
      <w:r w:rsidRPr="009420C4">
        <w:rPr>
          <w:rStyle w:val="Domylnaczcionkaakapitu7"/>
          <w:rFonts w:cs="Times New Roman"/>
          <w:b/>
          <w:color w:val="auto"/>
        </w:rPr>
        <w:lastRenderedPageBreak/>
        <w:t>Wzór-Z</w:t>
      </w:r>
      <w:r w:rsidR="00F77F8E" w:rsidRPr="009420C4">
        <w:rPr>
          <w:rStyle w:val="Domylnaczcionkaakapitu7"/>
          <w:rFonts w:cs="Times New Roman"/>
          <w:b/>
          <w:color w:val="auto"/>
        </w:rPr>
        <w:t xml:space="preserve">ałącznik nr </w:t>
      </w:r>
      <w:r w:rsidR="007C3FA7" w:rsidRPr="009420C4">
        <w:rPr>
          <w:rStyle w:val="Domylnaczcionkaakapitu7"/>
          <w:rFonts w:cs="Times New Roman"/>
          <w:b/>
          <w:color w:val="auto"/>
        </w:rPr>
        <w:t xml:space="preserve">2 </w:t>
      </w:r>
      <w:r w:rsidR="00F77F8E" w:rsidRPr="009420C4">
        <w:rPr>
          <w:rStyle w:val="Domylnaczcionkaakapitu7"/>
          <w:rFonts w:cs="Times New Roman"/>
          <w:b/>
          <w:color w:val="auto"/>
        </w:rPr>
        <w:t>do SWZ</w:t>
      </w:r>
    </w:p>
    <w:p w:rsidR="00F77F8E" w:rsidRPr="009420C4" w:rsidRDefault="00F77F8E" w:rsidP="00F77F8E">
      <w:pPr>
        <w:pStyle w:val="Textbody"/>
        <w:rPr>
          <w:b/>
          <w:i/>
          <w:szCs w:val="24"/>
        </w:rPr>
      </w:pPr>
    </w:p>
    <w:p w:rsidR="00F77F8E" w:rsidRPr="009420C4" w:rsidRDefault="00F77F8E" w:rsidP="00D8198F">
      <w:pPr>
        <w:pStyle w:val="Textbody"/>
        <w:ind w:left="5245"/>
        <w:rPr>
          <w:rStyle w:val="Domylnaczcionkaakapitu7"/>
          <w:b/>
          <w:bCs/>
          <w:i/>
          <w:color w:val="000000"/>
          <w:szCs w:val="24"/>
        </w:rPr>
      </w:pPr>
      <w:r w:rsidRPr="009420C4">
        <w:rPr>
          <w:b/>
          <w:szCs w:val="24"/>
        </w:rPr>
        <w:t>Zamawiający:</w:t>
      </w:r>
    </w:p>
    <w:p w:rsidR="00D8198F" w:rsidRPr="009420C4" w:rsidRDefault="00F77F8E" w:rsidP="00D8198F">
      <w:pPr>
        <w:pStyle w:val="Textbody"/>
        <w:ind w:left="5245"/>
        <w:rPr>
          <w:rStyle w:val="Domylnaczcionkaakapitu7"/>
          <w:b/>
          <w:szCs w:val="24"/>
        </w:rPr>
      </w:pPr>
      <w:r w:rsidRPr="009420C4">
        <w:rPr>
          <w:rStyle w:val="Domylnaczcionkaakapitu7"/>
          <w:b/>
          <w:bCs/>
          <w:color w:val="000000"/>
          <w:szCs w:val="24"/>
        </w:rPr>
        <w:t>KOMENDA STOŁECZNA POLICJI,</w:t>
      </w:r>
      <w:r w:rsidRPr="009420C4">
        <w:rPr>
          <w:rStyle w:val="Domylnaczcionkaakapitu7"/>
          <w:b/>
          <w:szCs w:val="24"/>
        </w:rPr>
        <w:t xml:space="preserve"> </w:t>
      </w:r>
    </w:p>
    <w:p w:rsidR="00F77F8E" w:rsidRPr="009420C4" w:rsidRDefault="00F77F8E" w:rsidP="00D8198F">
      <w:pPr>
        <w:pStyle w:val="Textbody"/>
        <w:ind w:left="5245"/>
        <w:rPr>
          <w:b/>
          <w:szCs w:val="24"/>
        </w:rPr>
      </w:pPr>
      <w:r w:rsidRPr="009420C4">
        <w:rPr>
          <w:rStyle w:val="Domylnaczcionkaakapitu7"/>
          <w:b/>
          <w:szCs w:val="24"/>
        </w:rPr>
        <w:t>ul. Nowolipie 2,</w:t>
      </w:r>
    </w:p>
    <w:p w:rsidR="00F77F8E" w:rsidRPr="009420C4" w:rsidRDefault="00F77F8E" w:rsidP="00D8198F">
      <w:pPr>
        <w:pStyle w:val="Textbody"/>
        <w:ind w:left="5245"/>
        <w:rPr>
          <w:b/>
          <w:szCs w:val="24"/>
        </w:rPr>
      </w:pPr>
      <w:r w:rsidRPr="009420C4">
        <w:rPr>
          <w:b/>
          <w:szCs w:val="24"/>
        </w:rPr>
        <w:t>00-150 Warszawa</w:t>
      </w:r>
    </w:p>
    <w:p w:rsidR="00385DE0" w:rsidRPr="009420C4" w:rsidRDefault="00385DE0" w:rsidP="00F77F8E">
      <w:pPr>
        <w:pStyle w:val="Textbody"/>
        <w:rPr>
          <w:b/>
          <w:szCs w:val="24"/>
        </w:rPr>
      </w:pPr>
    </w:p>
    <w:p w:rsidR="00F77F8E" w:rsidRPr="009420C4" w:rsidRDefault="00F77F8E" w:rsidP="00F77F8E">
      <w:pPr>
        <w:pStyle w:val="Textbody"/>
        <w:rPr>
          <w:rFonts w:eastAsia="Arial"/>
          <w:color w:val="FF0000"/>
          <w:szCs w:val="24"/>
          <w:vertAlign w:val="superscript"/>
        </w:rPr>
      </w:pPr>
      <w:r w:rsidRPr="009420C4">
        <w:rPr>
          <w:b/>
          <w:szCs w:val="24"/>
        </w:rPr>
        <w:t>Wykonawc</w:t>
      </w:r>
      <w:r w:rsidR="00F422C4" w:rsidRPr="009420C4">
        <w:rPr>
          <w:b/>
          <w:szCs w:val="24"/>
        </w:rPr>
        <w:t>a</w:t>
      </w:r>
      <w:r w:rsidR="00385DE0" w:rsidRPr="009420C4">
        <w:rPr>
          <w:b/>
          <w:szCs w:val="24"/>
          <w:vertAlign w:val="superscript"/>
        </w:rPr>
        <w:t>1</w:t>
      </w:r>
      <w:r w:rsidR="00385DE0" w:rsidRPr="009420C4">
        <w:rPr>
          <w:b/>
          <w:szCs w:val="24"/>
        </w:rPr>
        <w:t>:</w:t>
      </w:r>
    </w:p>
    <w:p w:rsidR="00F77F8E" w:rsidRPr="009420C4" w:rsidRDefault="00C903DF" w:rsidP="00F77F8E">
      <w:pPr>
        <w:pStyle w:val="Textbody"/>
        <w:ind w:right="5954"/>
        <w:contextualSpacing/>
        <w:rPr>
          <w:i/>
          <w:szCs w:val="24"/>
        </w:rPr>
      </w:pPr>
      <w:r w:rsidRPr="009420C4">
        <w:rPr>
          <w:rFonts w:eastAsia="Arial"/>
          <w:szCs w:val="24"/>
        </w:rPr>
        <w:t>……………………………………</w:t>
      </w:r>
      <w:r w:rsidR="001A11C8" w:rsidRPr="009420C4">
        <w:rPr>
          <w:rFonts w:eastAsia="Arial"/>
          <w:szCs w:val="24"/>
          <w:vertAlign w:val="superscript"/>
        </w:rPr>
        <w:t>1</w:t>
      </w:r>
    </w:p>
    <w:p w:rsidR="00F77F8E" w:rsidRPr="009420C4" w:rsidRDefault="00F77F8E" w:rsidP="00F77F8E">
      <w:pPr>
        <w:pStyle w:val="Textbody"/>
        <w:ind w:right="5954"/>
        <w:contextualSpacing/>
        <w:rPr>
          <w:b/>
          <w:bCs/>
          <w:szCs w:val="24"/>
        </w:rPr>
      </w:pPr>
      <w:r w:rsidRPr="009420C4">
        <w:rPr>
          <w:i/>
          <w:szCs w:val="24"/>
        </w:rPr>
        <w:t xml:space="preserve">(pełna nazwa/firma, adres, w zależności </w:t>
      </w:r>
      <w:r w:rsidR="009111BD" w:rsidRPr="009420C4">
        <w:rPr>
          <w:i/>
          <w:szCs w:val="24"/>
        </w:rPr>
        <w:t>od podmiotu: NIP/</w:t>
      </w:r>
      <w:r w:rsidR="0041090F" w:rsidRPr="009420C4">
        <w:rPr>
          <w:i/>
          <w:szCs w:val="24"/>
        </w:rPr>
        <w:t>REGON</w:t>
      </w:r>
      <w:r w:rsidRPr="009420C4">
        <w:rPr>
          <w:i/>
          <w:szCs w:val="24"/>
        </w:rPr>
        <w:t>)</w:t>
      </w:r>
    </w:p>
    <w:p w:rsidR="00F77F8E" w:rsidRPr="009420C4" w:rsidRDefault="00F77F8E" w:rsidP="00F77F8E">
      <w:pPr>
        <w:pStyle w:val="Textbody"/>
        <w:rPr>
          <w:rFonts w:eastAsia="Arial"/>
          <w:szCs w:val="24"/>
        </w:rPr>
      </w:pPr>
      <w:r w:rsidRPr="009420C4">
        <w:rPr>
          <w:b/>
          <w:bCs/>
          <w:szCs w:val="24"/>
        </w:rPr>
        <w:t>reprezentowany przez:</w:t>
      </w:r>
    </w:p>
    <w:p w:rsidR="00F77F8E" w:rsidRPr="009420C4" w:rsidRDefault="00C903DF" w:rsidP="00F77F8E">
      <w:pPr>
        <w:pStyle w:val="Textbody"/>
        <w:ind w:right="5954"/>
        <w:contextualSpacing/>
        <w:rPr>
          <w:i/>
          <w:szCs w:val="24"/>
        </w:rPr>
      </w:pPr>
      <w:r w:rsidRPr="009420C4">
        <w:rPr>
          <w:rFonts w:eastAsia="Arial"/>
          <w:szCs w:val="24"/>
        </w:rPr>
        <w:t>……………………………………</w:t>
      </w:r>
      <w:r w:rsidR="001A11C8" w:rsidRPr="009420C4">
        <w:rPr>
          <w:rFonts w:eastAsia="Arial"/>
          <w:szCs w:val="24"/>
          <w:vertAlign w:val="superscript"/>
        </w:rPr>
        <w:t>1</w:t>
      </w:r>
    </w:p>
    <w:p w:rsidR="00F77F8E" w:rsidRPr="009420C4" w:rsidRDefault="00F77F8E" w:rsidP="00F77F8E">
      <w:pPr>
        <w:pStyle w:val="Textbody"/>
        <w:ind w:right="5953"/>
        <w:contextualSpacing/>
        <w:jc w:val="left"/>
        <w:rPr>
          <w:szCs w:val="24"/>
        </w:rPr>
      </w:pPr>
      <w:r w:rsidRPr="009420C4">
        <w:rPr>
          <w:i/>
          <w:szCs w:val="24"/>
        </w:rPr>
        <w:t>(imię, nazwisko, stanowisko/podstawa do reprezentacji)</w:t>
      </w:r>
    </w:p>
    <w:p w:rsidR="00F77F8E" w:rsidRPr="009420C4" w:rsidRDefault="00F77F8E" w:rsidP="00F77F8E">
      <w:pPr>
        <w:pStyle w:val="Textbody"/>
        <w:rPr>
          <w:szCs w:val="24"/>
        </w:rPr>
      </w:pPr>
    </w:p>
    <w:p w:rsidR="00820F63" w:rsidRPr="009420C4" w:rsidRDefault="00F77F8E" w:rsidP="00F422C4">
      <w:pPr>
        <w:pStyle w:val="Textbody"/>
        <w:jc w:val="center"/>
        <w:rPr>
          <w:b/>
          <w:szCs w:val="24"/>
          <w:u w:val="single"/>
        </w:rPr>
      </w:pPr>
      <w:r w:rsidRPr="009420C4">
        <w:rPr>
          <w:b/>
          <w:szCs w:val="24"/>
          <w:u w:val="single"/>
        </w:rPr>
        <w:t xml:space="preserve">Oświadczenie </w:t>
      </w:r>
      <w:r w:rsidR="00385DE0" w:rsidRPr="009420C4">
        <w:rPr>
          <w:b/>
          <w:szCs w:val="24"/>
          <w:u w:val="single"/>
        </w:rPr>
        <w:t>W</w:t>
      </w:r>
      <w:r w:rsidRPr="009420C4">
        <w:rPr>
          <w:b/>
          <w:szCs w:val="24"/>
          <w:u w:val="single"/>
        </w:rPr>
        <w:t>ykonawcy</w:t>
      </w:r>
    </w:p>
    <w:p w:rsidR="00FD727C" w:rsidRPr="009420C4" w:rsidRDefault="00FD727C" w:rsidP="00F422C4">
      <w:pPr>
        <w:pStyle w:val="Textbody"/>
        <w:jc w:val="center"/>
        <w:rPr>
          <w:b/>
          <w:szCs w:val="24"/>
          <w:u w:val="single"/>
        </w:rPr>
      </w:pPr>
      <w:r w:rsidRPr="009420C4">
        <w:rPr>
          <w:b/>
          <w:szCs w:val="24"/>
          <w:u w:val="single"/>
        </w:rPr>
        <w:t>dotyczące przynależności albo braku przynależności do tej samej grupy kapitałowej</w:t>
      </w:r>
    </w:p>
    <w:p w:rsidR="00F422C4" w:rsidRPr="009420C4" w:rsidRDefault="00F422C4" w:rsidP="00F422C4">
      <w:pPr>
        <w:pStyle w:val="Textbody"/>
        <w:jc w:val="center"/>
        <w:rPr>
          <w:rStyle w:val="Domylnaczcionkaakapitu7"/>
          <w:b/>
          <w:color w:val="FF0000"/>
          <w:szCs w:val="24"/>
        </w:rPr>
      </w:pPr>
    </w:p>
    <w:p w:rsidR="006D7DC8" w:rsidRPr="009420C4" w:rsidRDefault="006D7DC8" w:rsidP="006D7DC8">
      <w:pPr>
        <w:pStyle w:val="Textbody"/>
        <w:rPr>
          <w:szCs w:val="24"/>
        </w:rPr>
      </w:pPr>
      <w:r w:rsidRPr="009420C4">
        <w:rPr>
          <w:rStyle w:val="Domylnaczcionkaakapitu7"/>
          <w:szCs w:val="24"/>
        </w:rPr>
        <w:t xml:space="preserve">Na potrzeby postępowania o udzielenie zamówienia publicznego na </w:t>
      </w:r>
      <w:r w:rsidR="00C903DF" w:rsidRPr="009420C4">
        <w:rPr>
          <w:rStyle w:val="Domylnaczcionkaakapitu7"/>
          <w:b/>
          <w:szCs w:val="24"/>
        </w:rPr>
        <w:t>Dostawy wody mineralnej</w:t>
      </w:r>
      <w:r w:rsidRPr="009420C4">
        <w:rPr>
          <w:rStyle w:val="Domylnaczcionkaakapitu7"/>
          <w:szCs w:val="24"/>
        </w:rPr>
        <w:t xml:space="preserve"> nr ref.: </w:t>
      </w:r>
      <w:r w:rsidRPr="009420C4">
        <w:rPr>
          <w:b/>
          <w:szCs w:val="24"/>
        </w:rPr>
        <w:t>WZP</w:t>
      </w:r>
      <w:r w:rsidR="00C903DF" w:rsidRPr="009420C4">
        <w:rPr>
          <w:b/>
          <w:szCs w:val="24"/>
        </w:rPr>
        <w:t>-169/23/10/Z</w:t>
      </w:r>
      <w:r w:rsidRPr="009420C4">
        <w:rPr>
          <w:rStyle w:val="Domylnaczcionkaakapitu7"/>
          <w:szCs w:val="24"/>
        </w:rPr>
        <w:t xml:space="preserve"> prowadzonego przez </w:t>
      </w:r>
      <w:r w:rsidRPr="009420C4">
        <w:rPr>
          <w:rStyle w:val="Domylnaczcionkaakapitu7"/>
          <w:b/>
          <w:bCs/>
          <w:szCs w:val="24"/>
        </w:rPr>
        <w:t>Komendę Stołeczną Policji</w:t>
      </w:r>
      <w:r w:rsidRPr="009420C4">
        <w:rPr>
          <w:rStyle w:val="Domylnaczcionkaakapitu7"/>
          <w:i/>
          <w:szCs w:val="24"/>
        </w:rPr>
        <w:t xml:space="preserve">, </w:t>
      </w:r>
      <w:r w:rsidRPr="009420C4">
        <w:rPr>
          <w:rStyle w:val="Domylnaczcionkaakapitu7"/>
          <w:szCs w:val="24"/>
        </w:rPr>
        <w:t>oświadczam, co następuje:</w:t>
      </w:r>
    </w:p>
    <w:p w:rsidR="00F422C4" w:rsidRPr="009420C4" w:rsidRDefault="00F422C4" w:rsidP="00F77F8E">
      <w:pPr>
        <w:pStyle w:val="Textbody"/>
        <w:rPr>
          <w:b/>
          <w:szCs w:val="24"/>
        </w:rPr>
      </w:pPr>
      <w:r w:rsidRPr="009420C4">
        <w:rPr>
          <w:b/>
          <w:szCs w:val="24"/>
        </w:rPr>
        <w:t>□</w:t>
      </w:r>
      <w:r w:rsidR="00236DF2" w:rsidRPr="009420C4">
        <w:rPr>
          <w:b/>
          <w:szCs w:val="24"/>
        </w:rPr>
        <w:t xml:space="preserve">nie przynależę </w:t>
      </w:r>
      <w:r w:rsidR="00EF391B" w:rsidRPr="009420C4">
        <w:rPr>
          <w:b/>
          <w:szCs w:val="24"/>
        </w:rPr>
        <w:t>d</w:t>
      </w:r>
      <w:r w:rsidR="00236DF2" w:rsidRPr="009420C4">
        <w:rPr>
          <w:b/>
          <w:szCs w:val="24"/>
        </w:rPr>
        <w:t xml:space="preserve">o tej samej grupy kapitałowej </w:t>
      </w:r>
      <w:r w:rsidR="00236DF2" w:rsidRPr="009420C4">
        <w:rPr>
          <w:szCs w:val="24"/>
        </w:rPr>
        <w:t>w rozumieniu ustawy z dnia 16 lutego 2007 r. o ochronie konkurencji i konsumentów (Dz.U. z 202</w:t>
      </w:r>
      <w:r w:rsidR="00334C87" w:rsidRPr="009420C4">
        <w:rPr>
          <w:szCs w:val="24"/>
        </w:rPr>
        <w:t>1</w:t>
      </w:r>
      <w:r w:rsidR="00236DF2" w:rsidRPr="009420C4">
        <w:rPr>
          <w:szCs w:val="24"/>
        </w:rPr>
        <w:t xml:space="preserve"> r. poz. </w:t>
      </w:r>
      <w:r w:rsidR="00334C87" w:rsidRPr="009420C4">
        <w:rPr>
          <w:szCs w:val="24"/>
        </w:rPr>
        <w:t>275</w:t>
      </w:r>
      <w:r w:rsidR="009420C4" w:rsidRPr="009420C4">
        <w:rPr>
          <w:szCs w:val="24"/>
        </w:rPr>
        <w:t>, ze zm.</w:t>
      </w:r>
      <w:r w:rsidR="00236DF2" w:rsidRPr="009420C4">
        <w:rPr>
          <w:szCs w:val="24"/>
        </w:rPr>
        <w:t>), z innym Wykonawcą, który złożył odrębną ofertę w ww.</w:t>
      </w:r>
      <w:r w:rsidR="00753581" w:rsidRPr="009420C4">
        <w:rPr>
          <w:szCs w:val="24"/>
        </w:rPr>
        <w:t xml:space="preserve"> postępowaniu,</w:t>
      </w:r>
    </w:p>
    <w:p w:rsidR="00236DF2" w:rsidRPr="009420C4" w:rsidRDefault="00F422C4" w:rsidP="00236DF2">
      <w:pPr>
        <w:pStyle w:val="Textbody"/>
        <w:rPr>
          <w:szCs w:val="24"/>
        </w:rPr>
      </w:pPr>
      <w:r w:rsidRPr="009420C4">
        <w:rPr>
          <w:b/>
          <w:szCs w:val="24"/>
        </w:rPr>
        <w:t>□</w:t>
      </w:r>
      <w:r w:rsidR="00236DF2" w:rsidRPr="009420C4">
        <w:rPr>
          <w:b/>
          <w:szCs w:val="24"/>
        </w:rPr>
        <w:t>przynależę do tej samej grupy kapitałowej</w:t>
      </w:r>
      <w:r w:rsidR="00236DF2" w:rsidRPr="009420C4">
        <w:rPr>
          <w:szCs w:val="24"/>
        </w:rPr>
        <w:t xml:space="preserve"> w rozumieniu ustawy z dnia 16 lutego 2007 r. o ochronie konkurencji i konsumentów (Dz.U. z 202</w:t>
      </w:r>
      <w:r w:rsidR="00334C87" w:rsidRPr="009420C4">
        <w:rPr>
          <w:szCs w:val="24"/>
        </w:rPr>
        <w:t>1</w:t>
      </w:r>
      <w:r w:rsidR="00236DF2" w:rsidRPr="009420C4">
        <w:rPr>
          <w:szCs w:val="24"/>
        </w:rPr>
        <w:t xml:space="preserve"> r. poz. </w:t>
      </w:r>
      <w:r w:rsidR="00334C87" w:rsidRPr="009420C4">
        <w:rPr>
          <w:szCs w:val="24"/>
        </w:rPr>
        <w:t>275</w:t>
      </w:r>
      <w:r w:rsidR="009420C4" w:rsidRPr="009420C4">
        <w:rPr>
          <w:szCs w:val="24"/>
        </w:rPr>
        <w:t>, ze zm.</w:t>
      </w:r>
      <w:r w:rsidR="00236DF2" w:rsidRPr="009420C4">
        <w:rPr>
          <w:szCs w:val="24"/>
        </w:rPr>
        <w:t xml:space="preserve">), z innym Wykonawcą, który złożył odrębną ofertę w ww. postępowaniu </w:t>
      </w:r>
      <w:r w:rsidR="00236DF2" w:rsidRPr="009420C4">
        <w:rPr>
          <w:szCs w:val="24"/>
          <w:u w:val="single"/>
        </w:rPr>
        <w:t xml:space="preserve">oraz dołączam </w:t>
      </w:r>
      <w:r w:rsidR="00753581" w:rsidRPr="009420C4">
        <w:rPr>
          <w:szCs w:val="24"/>
          <w:u w:val="single"/>
        </w:rPr>
        <w:t>dokumenty</w:t>
      </w:r>
      <w:r w:rsidR="00236DF2" w:rsidRPr="009420C4">
        <w:rPr>
          <w:szCs w:val="24"/>
          <w:u w:val="single"/>
        </w:rPr>
        <w:t>/</w:t>
      </w:r>
      <w:r w:rsidR="00753581" w:rsidRPr="009420C4">
        <w:rPr>
          <w:szCs w:val="24"/>
          <w:u w:val="single"/>
        </w:rPr>
        <w:t>informacje</w:t>
      </w:r>
      <w:r w:rsidR="00753581" w:rsidRPr="009420C4">
        <w:rPr>
          <w:b/>
          <w:szCs w:val="24"/>
          <w:u w:val="single"/>
          <w:vertAlign w:val="superscript"/>
        </w:rPr>
        <w:t>2</w:t>
      </w:r>
      <w:r w:rsidR="00753581" w:rsidRPr="009420C4">
        <w:rPr>
          <w:b/>
          <w:szCs w:val="24"/>
          <w:vertAlign w:val="superscript"/>
        </w:rPr>
        <w:t>)</w:t>
      </w:r>
      <w:r w:rsidR="00236DF2" w:rsidRPr="009420C4">
        <w:rPr>
          <w:szCs w:val="24"/>
        </w:rPr>
        <w:t xml:space="preserve"> potwi</w:t>
      </w:r>
      <w:r w:rsidR="00753581" w:rsidRPr="009420C4">
        <w:rPr>
          <w:szCs w:val="24"/>
        </w:rPr>
        <w:t xml:space="preserve">erdzające przygotowanie oferty w </w:t>
      </w:r>
      <w:r w:rsidR="00236DF2" w:rsidRPr="009420C4">
        <w:rPr>
          <w:szCs w:val="24"/>
        </w:rPr>
        <w:t xml:space="preserve"> w</w:t>
      </w:r>
      <w:r w:rsidR="00753581" w:rsidRPr="009420C4">
        <w:rPr>
          <w:szCs w:val="24"/>
        </w:rPr>
        <w:t>w.</w:t>
      </w:r>
      <w:r w:rsidR="00236DF2" w:rsidRPr="009420C4">
        <w:rPr>
          <w:szCs w:val="24"/>
        </w:rPr>
        <w:t xml:space="preserve"> post</w:t>
      </w:r>
      <w:r w:rsidR="00753581" w:rsidRPr="009420C4">
        <w:rPr>
          <w:szCs w:val="24"/>
        </w:rPr>
        <w:t>ępowaniu niezależnie od innego W</w:t>
      </w:r>
      <w:r w:rsidR="00236DF2" w:rsidRPr="009420C4">
        <w:rPr>
          <w:szCs w:val="24"/>
        </w:rPr>
        <w:t>ykonawcy należącego do tej samej grupy kapitałowej;</w:t>
      </w:r>
    </w:p>
    <w:p w:rsidR="00F422C4" w:rsidRPr="009420C4" w:rsidRDefault="00F422C4" w:rsidP="00F422C4">
      <w:pPr>
        <w:pStyle w:val="Textbody"/>
        <w:rPr>
          <w:b/>
          <w:szCs w:val="24"/>
        </w:rPr>
      </w:pPr>
    </w:p>
    <w:p w:rsidR="00F422C4" w:rsidRPr="009420C4" w:rsidRDefault="00F422C4" w:rsidP="00F77F8E">
      <w:pPr>
        <w:pStyle w:val="Textbody"/>
        <w:rPr>
          <w:rStyle w:val="Domylnaczcionkaakapitu7"/>
          <w:rFonts w:eastAsia="Arial"/>
          <w:szCs w:val="24"/>
        </w:rPr>
      </w:pPr>
    </w:p>
    <w:p w:rsidR="00F422C4" w:rsidRPr="009420C4" w:rsidRDefault="00F422C4" w:rsidP="00F77F8E">
      <w:pPr>
        <w:pStyle w:val="Textbody"/>
        <w:rPr>
          <w:rStyle w:val="Domylnaczcionkaakapitu7"/>
          <w:rFonts w:eastAsia="Arial"/>
          <w:szCs w:val="24"/>
        </w:rPr>
      </w:pPr>
    </w:p>
    <w:p w:rsidR="00F77F8E" w:rsidRPr="009420C4" w:rsidRDefault="00F77F8E" w:rsidP="00F77F8E">
      <w:pPr>
        <w:pStyle w:val="Textbody"/>
        <w:rPr>
          <w:szCs w:val="24"/>
        </w:rPr>
      </w:pPr>
      <w:r w:rsidRPr="009420C4">
        <w:rPr>
          <w:rStyle w:val="Domylnaczcionkaakapitu7"/>
          <w:rFonts w:eastAsia="Arial"/>
          <w:szCs w:val="24"/>
        </w:rPr>
        <w:t>……………</w:t>
      </w:r>
      <w:r w:rsidRPr="009420C4">
        <w:rPr>
          <w:rStyle w:val="Domylnaczcionkaakapitu7"/>
          <w:szCs w:val="24"/>
        </w:rPr>
        <w:t>.…….................................</w:t>
      </w:r>
      <w:r w:rsidRPr="009420C4">
        <w:rPr>
          <w:rStyle w:val="Domylnaczcionkaakapitu7"/>
          <w:i/>
          <w:szCs w:val="24"/>
        </w:rPr>
        <w:t>(miejscowość),</w:t>
      </w:r>
      <w:r w:rsidRPr="009420C4">
        <w:rPr>
          <w:rStyle w:val="Domylnaczcionkaakapitu7"/>
          <w:szCs w:val="24"/>
        </w:rPr>
        <w:t xml:space="preserve"> dnia ………….……..... r.</w:t>
      </w:r>
    </w:p>
    <w:p w:rsidR="00EB6A33" w:rsidRPr="009420C4" w:rsidRDefault="00EB6A33" w:rsidP="00F77F8E">
      <w:pPr>
        <w:pStyle w:val="Textbody"/>
        <w:rPr>
          <w:szCs w:val="24"/>
        </w:rPr>
      </w:pPr>
    </w:p>
    <w:p w:rsidR="00C903DF" w:rsidRPr="009420C4" w:rsidRDefault="00C903DF" w:rsidP="00F77F8E">
      <w:pPr>
        <w:pStyle w:val="Textbody"/>
        <w:rPr>
          <w:szCs w:val="24"/>
        </w:rPr>
      </w:pPr>
    </w:p>
    <w:p w:rsidR="00C903DF" w:rsidRPr="009420C4" w:rsidRDefault="00C903DF" w:rsidP="00F77F8E">
      <w:pPr>
        <w:pStyle w:val="Textbody"/>
        <w:rPr>
          <w:szCs w:val="24"/>
        </w:rPr>
      </w:pPr>
    </w:p>
    <w:p w:rsidR="00EB6A33" w:rsidRPr="009420C4" w:rsidRDefault="00EB6A33" w:rsidP="00F77F8E">
      <w:pPr>
        <w:pStyle w:val="Textbody"/>
        <w:rPr>
          <w:szCs w:val="24"/>
        </w:rPr>
      </w:pPr>
    </w:p>
    <w:p w:rsidR="00EB6A33" w:rsidRPr="009420C4" w:rsidRDefault="00385DE0" w:rsidP="00F77F8E">
      <w:pPr>
        <w:pStyle w:val="Textbody"/>
        <w:rPr>
          <w:szCs w:val="24"/>
        </w:rPr>
      </w:pPr>
      <w:r w:rsidRPr="009420C4">
        <w:rPr>
          <w:szCs w:val="24"/>
          <w:vertAlign w:val="superscript"/>
        </w:rPr>
        <w:t xml:space="preserve">1 </w:t>
      </w:r>
      <w:r w:rsidRPr="009420C4">
        <w:rPr>
          <w:szCs w:val="24"/>
        </w:rPr>
        <w:t xml:space="preserve">– </w:t>
      </w:r>
      <w:r w:rsidR="00FD727C" w:rsidRPr="009420C4">
        <w:rPr>
          <w:szCs w:val="24"/>
        </w:rPr>
        <w:t>należy wypełnić</w:t>
      </w:r>
      <w:r w:rsidRPr="009420C4">
        <w:rPr>
          <w:szCs w:val="24"/>
        </w:rPr>
        <w:t xml:space="preserve">; </w:t>
      </w:r>
    </w:p>
    <w:p w:rsidR="00753581" w:rsidRPr="009420C4" w:rsidRDefault="00753581" w:rsidP="00F77F8E">
      <w:pPr>
        <w:pStyle w:val="Textbody"/>
        <w:rPr>
          <w:szCs w:val="24"/>
        </w:rPr>
      </w:pPr>
      <w:r w:rsidRPr="009420C4">
        <w:rPr>
          <w:szCs w:val="24"/>
          <w:vertAlign w:val="superscript"/>
        </w:rPr>
        <w:t>2</w:t>
      </w:r>
      <w:r w:rsidRPr="009420C4">
        <w:rPr>
          <w:szCs w:val="24"/>
        </w:rPr>
        <w:t xml:space="preserve"> – niepotrzebne skreślić</w:t>
      </w:r>
    </w:p>
    <w:p w:rsidR="00EB6A33" w:rsidRPr="009420C4" w:rsidRDefault="00EB6A33" w:rsidP="00F77F8E">
      <w:pPr>
        <w:pStyle w:val="Textbody"/>
        <w:rPr>
          <w:szCs w:val="24"/>
        </w:rPr>
      </w:pPr>
    </w:p>
    <w:p w:rsidR="00145492" w:rsidRPr="009420C4" w:rsidRDefault="00145492" w:rsidP="00145492">
      <w:pPr>
        <w:tabs>
          <w:tab w:val="left" w:pos="1978"/>
          <w:tab w:val="left" w:pos="3828"/>
          <w:tab w:val="center" w:pos="4677"/>
        </w:tabs>
        <w:rPr>
          <w:rFonts w:cs="Times New Roman"/>
          <w:b/>
          <w:i/>
          <w:color w:val="FF0000"/>
        </w:rPr>
      </w:pPr>
      <w:r w:rsidRPr="009420C4">
        <w:rPr>
          <w:rFonts w:cs="Times New Roman"/>
          <w:b/>
          <w:i/>
          <w:color w:val="FF0000"/>
        </w:rPr>
        <w:t>Dokument należy wypełnić i podpisać kwalifikowanym</w:t>
      </w:r>
      <w:r w:rsidR="00FF6D41" w:rsidRPr="009420C4">
        <w:rPr>
          <w:rFonts w:cs="Times New Roman"/>
          <w:b/>
          <w:i/>
          <w:color w:val="FF0000"/>
        </w:rPr>
        <w:t xml:space="preserve"> podpisem elektronicznym.</w:t>
      </w:r>
    </w:p>
    <w:p w:rsidR="00145492" w:rsidRPr="009420C4" w:rsidRDefault="00145492" w:rsidP="00145492">
      <w:pPr>
        <w:tabs>
          <w:tab w:val="left" w:pos="1978"/>
          <w:tab w:val="left" w:pos="3828"/>
          <w:tab w:val="center" w:pos="4677"/>
        </w:tabs>
        <w:rPr>
          <w:rFonts w:eastAsia="Times New Roman" w:cs="Times New Roman"/>
          <w:b/>
          <w:color w:val="FF0000"/>
          <w:kern w:val="0"/>
          <w:lang w:eastAsia="pl-PL" w:bidi="ar-SA"/>
        </w:rPr>
      </w:pPr>
      <w:r w:rsidRPr="009420C4">
        <w:rPr>
          <w:rFonts w:cs="Times New Roman"/>
          <w:b/>
          <w:i/>
          <w:color w:val="FF0000"/>
        </w:rPr>
        <w:t xml:space="preserve">Zamawiający zaleca zapisanie dokumentu w formacie PDF. </w:t>
      </w:r>
    </w:p>
    <w:p w:rsidR="00F77F8E" w:rsidRPr="009420C4" w:rsidRDefault="00F77F8E" w:rsidP="00F77F8E">
      <w:pPr>
        <w:pStyle w:val="Textbody"/>
        <w:rPr>
          <w:szCs w:val="24"/>
        </w:rPr>
      </w:pPr>
    </w:p>
    <w:p w:rsidR="00385DE0" w:rsidRPr="009420C4" w:rsidRDefault="00385DE0" w:rsidP="00D8198F">
      <w:pPr>
        <w:pStyle w:val="Standard"/>
        <w:pageBreakBefore/>
        <w:ind w:left="5245" w:firstLine="720"/>
        <w:rPr>
          <w:b/>
          <w:szCs w:val="24"/>
        </w:rPr>
      </w:pPr>
      <w:r w:rsidRPr="009420C4">
        <w:rPr>
          <w:b/>
          <w:szCs w:val="24"/>
        </w:rPr>
        <w:lastRenderedPageBreak/>
        <w:t xml:space="preserve">Wzór - </w:t>
      </w:r>
      <w:r w:rsidR="007F1469" w:rsidRPr="009420C4">
        <w:rPr>
          <w:b/>
          <w:szCs w:val="24"/>
        </w:rPr>
        <w:t>Z</w:t>
      </w:r>
      <w:r w:rsidRPr="009420C4">
        <w:rPr>
          <w:b/>
          <w:szCs w:val="24"/>
        </w:rPr>
        <w:t>ałącznik nr 3 do SWZ</w:t>
      </w:r>
    </w:p>
    <w:p w:rsidR="00385DE0" w:rsidRPr="009420C4" w:rsidRDefault="00385DE0" w:rsidP="00385DE0">
      <w:pPr>
        <w:pStyle w:val="Standard"/>
        <w:jc w:val="right"/>
        <w:rPr>
          <w:b/>
          <w:szCs w:val="24"/>
        </w:rPr>
      </w:pPr>
    </w:p>
    <w:p w:rsidR="00385DE0" w:rsidRPr="009420C4" w:rsidRDefault="00385DE0" w:rsidP="00D8198F">
      <w:pPr>
        <w:ind w:left="5387"/>
        <w:rPr>
          <w:rStyle w:val="Domylnaczcionkaakapitu5"/>
          <w:rFonts w:cs="Times New Roman"/>
          <w:b/>
          <w:bCs/>
        </w:rPr>
      </w:pPr>
      <w:r w:rsidRPr="009420C4">
        <w:rPr>
          <w:rFonts w:cs="Times New Roman"/>
          <w:b/>
        </w:rPr>
        <w:t>Zamawiający:</w:t>
      </w:r>
    </w:p>
    <w:p w:rsidR="00385DE0" w:rsidRPr="009420C4" w:rsidRDefault="00385DE0" w:rsidP="00D8198F">
      <w:pPr>
        <w:pStyle w:val="Textbody"/>
        <w:ind w:left="5387"/>
        <w:rPr>
          <w:b/>
          <w:szCs w:val="24"/>
        </w:rPr>
      </w:pPr>
      <w:r w:rsidRPr="009420C4">
        <w:rPr>
          <w:rStyle w:val="Domylnaczcionkaakapitu5"/>
          <w:b/>
          <w:bCs/>
          <w:szCs w:val="24"/>
        </w:rPr>
        <w:t>KOMENDA STOŁECZNA POLICJI,</w:t>
      </w:r>
      <w:r w:rsidR="00D8198F" w:rsidRPr="009420C4">
        <w:rPr>
          <w:rStyle w:val="Domylnaczcionkaakapitu5"/>
          <w:b/>
          <w:szCs w:val="24"/>
        </w:rPr>
        <w:t xml:space="preserve"> </w:t>
      </w:r>
      <w:r w:rsidRPr="009420C4">
        <w:rPr>
          <w:b/>
          <w:szCs w:val="24"/>
        </w:rPr>
        <w:t>ul. Nowolipie 2,</w:t>
      </w:r>
    </w:p>
    <w:p w:rsidR="00385DE0" w:rsidRPr="009420C4" w:rsidRDefault="00385DE0" w:rsidP="00D8198F">
      <w:pPr>
        <w:pStyle w:val="Textbody"/>
        <w:ind w:left="5387"/>
        <w:rPr>
          <w:b/>
          <w:szCs w:val="24"/>
        </w:rPr>
      </w:pPr>
      <w:r w:rsidRPr="009420C4">
        <w:rPr>
          <w:b/>
          <w:szCs w:val="24"/>
        </w:rPr>
        <w:t>00-150 Warszawa</w:t>
      </w:r>
    </w:p>
    <w:p w:rsidR="00D8198F" w:rsidRPr="009420C4" w:rsidRDefault="00D8198F" w:rsidP="00D8198F">
      <w:pPr>
        <w:pStyle w:val="Textbody"/>
        <w:rPr>
          <w:b/>
          <w:szCs w:val="24"/>
        </w:rPr>
      </w:pPr>
    </w:p>
    <w:p w:rsidR="00385DE0" w:rsidRPr="009420C4" w:rsidRDefault="00385DE0" w:rsidP="00385DE0">
      <w:pPr>
        <w:pStyle w:val="Textbody"/>
        <w:rPr>
          <w:rFonts w:eastAsia="Arial"/>
          <w:szCs w:val="24"/>
        </w:rPr>
      </w:pPr>
      <w:r w:rsidRPr="009420C4">
        <w:rPr>
          <w:b/>
          <w:szCs w:val="24"/>
        </w:rPr>
        <w:t>Wykonawca/</w:t>
      </w:r>
      <w:r w:rsidRPr="009420C4">
        <w:rPr>
          <w:b/>
          <w:color w:val="FF0000"/>
          <w:szCs w:val="24"/>
        </w:rPr>
        <w:t>podmiot udostępniający zasoby</w:t>
      </w:r>
      <w:r w:rsidR="003B4AEC" w:rsidRPr="009420C4">
        <w:rPr>
          <w:b/>
          <w:szCs w:val="24"/>
        </w:rPr>
        <w:t>/podwykonawcy</w:t>
      </w:r>
      <w:r w:rsidRPr="009420C4">
        <w:rPr>
          <w:b/>
          <w:szCs w:val="24"/>
          <w:vertAlign w:val="superscript"/>
        </w:rPr>
        <w:t>1</w:t>
      </w:r>
      <w:r w:rsidRPr="009420C4">
        <w:rPr>
          <w:b/>
          <w:szCs w:val="24"/>
        </w:rPr>
        <w:t>:</w:t>
      </w:r>
    </w:p>
    <w:p w:rsidR="00385DE0" w:rsidRPr="009420C4" w:rsidRDefault="00385DE0" w:rsidP="00385DE0">
      <w:pPr>
        <w:pStyle w:val="Textbody"/>
        <w:ind w:right="5954"/>
        <w:contextualSpacing/>
        <w:rPr>
          <w:i/>
          <w:szCs w:val="24"/>
        </w:rPr>
      </w:pPr>
      <w:r w:rsidRPr="009420C4">
        <w:rPr>
          <w:rFonts w:eastAsia="Arial"/>
          <w:szCs w:val="24"/>
        </w:rPr>
        <w:t>…………………………………………………………………………</w:t>
      </w:r>
    </w:p>
    <w:p w:rsidR="00385DE0" w:rsidRPr="009420C4" w:rsidRDefault="00385DE0" w:rsidP="00385DE0">
      <w:pPr>
        <w:pStyle w:val="Textbody"/>
        <w:ind w:right="5954"/>
        <w:contextualSpacing/>
        <w:rPr>
          <w:b/>
          <w:bCs/>
          <w:color w:val="FF0000"/>
          <w:szCs w:val="24"/>
        </w:rPr>
      </w:pPr>
      <w:r w:rsidRPr="009420C4">
        <w:rPr>
          <w:i/>
          <w:szCs w:val="24"/>
        </w:rPr>
        <w:t>(pełna nazwa/firma, adres, w zależności od podmiotu: NIP/</w:t>
      </w:r>
      <w:r w:rsidR="0041090F" w:rsidRPr="009420C4">
        <w:rPr>
          <w:i/>
          <w:szCs w:val="24"/>
        </w:rPr>
        <w:t>REGON</w:t>
      </w:r>
      <w:r w:rsidRPr="009420C4">
        <w:rPr>
          <w:i/>
          <w:szCs w:val="24"/>
        </w:rPr>
        <w:t>)</w:t>
      </w:r>
    </w:p>
    <w:p w:rsidR="00385DE0" w:rsidRPr="009420C4" w:rsidRDefault="00385DE0" w:rsidP="00385DE0">
      <w:pPr>
        <w:pStyle w:val="Textbody"/>
        <w:rPr>
          <w:rFonts w:eastAsia="Arial"/>
          <w:szCs w:val="24"/>
        </w:rPr>
      </w:pPr>
      <w:r w:rsidRPr="009420C4">
        <w:rPr>
          <w:b/>
          <w:bCs/>
          <w:szCs w:val="24"/>
        </w:rPr>
        <w:t>reprezentowany przez:</w:t>
      </w:r>
    </w:p>
    <w:p w:rsidR="00385DE0" w:rsidRPr="009420C4" w:rsidRDefault="00385DE0" w:rsidP="00385DE0">
      <w:pPr>
        <w:pStyle w:val="Textbody"/>
        <w:ind w:right="5954"/>
        <w:contextualSpacing/>
        <w:rPr>
          <w:i/>
          <w:szCs w:val="24"/>
        </w:rPr>
      </w:pPr>
      <w:r w:rsidRPr="009420C4">
        <w:rPr>
          <w:rFonts w:eastAsia="Arial"/>
          <w:szCs w:val="24"/>
        </w:rPr>
        <w:t>…………………………………………………………………………</w:t>
      </w:r>
    </w:p>
    <w:p w:rsidR="00385DE0" w:rsidRPr="009420C4" w:rsidRDefault="00385DE0" w:rsidP="00385DE0">
      <w:pPr>
        <w:pStyle w:val="Textbody"/>
        <w:ind w:right="5953"/>
        <w:contextualSpacing/>
        <w:jc w:val="left"/>
        <w:rPr>
          <w:szCs w:val="24"/>
        </w:rPr>
      </w:pPr>
      <w:r w:rsidRPr="009420C4">
        <w:rPr>
          <w:i/>
          <w:szCs w:val="24"/>
        </w:rPr>
        <w:t>(imię, nazwisko, stanowisko/podstawa do reprezentacji)</w:t>
      </w:r>
    </w:p>
    <w:p w:rsidR="00385DE0" w:rsidRPr="009420C4" w:rsidRDefault="00385DE0" w:rsidP="00385DE0">
      <w:pPr>
        <w:rPr>
          <w:rFonts w:cs="Times New Roman"/>
          <w:color w:val="auto"/>
        </w:rPr>
      </w:pPr>
    </w:p>
    <w:p w:rsidR="00385DE0" w:rsidRPr="009420C4" w:rsidRDefault="00385DE0" w:rsidP="00385DE0">
      <w:pPr>
        <w:spacing w:after="120"/>
        <w:contextualSpacing/>
        <w:jc w:val="center"/>
        <w:rPr>
          <w:rFonts w:cs="Times New Roman"/>
          <w:b/>
          <w:color w:val="auto"/>
          <w:vertAlign w:val="superscript"/>
        </w:rPr>
      </w:pPr>
      <w:r w:rsidRPr="009420C4">
        <w:rPr>
          <w:rFonts w:cs="Times New Roman"/>
          <w:b/>
          <w:color w:val="auto"/>
          <w:u w:val="single"/>
        </w:rPr>
        <w:t>Oświadczenie Wykonawcy/</w:t>
      </w:r>
      <w:r w:rsidRPr="009420C4">
        <w:rPr>
          <w:rFonts w:cs="Times New Roman"/>
          <w:b/>
          <w:color w:val="FF0000"/>
          <w:u w:val="single"/>
        </w:rPr>
        <w:t>podmiotu udostępniającego zasoby</w:t>
      </w:r>
      <w:r w:rsidR="003B4AEC" w:rsidRPr="009420C4">
        <w:rPr>
          <w:rFonts w:cs="Times New Roman"/>
          <w:b/>
          <w:color w:val="auto"/>
          <w:u w:val="single"/>
        </w:rPr>
        <w:t>/podwykonawcy</w:t>
      </w:r>
      <w:r w:rsidRPr="009420C4">
        <w:rPr>
          <w:rFonts w:cs="Times New Roman"/>
          <w:b/>
          <w:color w:val="auto"/>
          <w:u w:val="single"/>
          <w:vertAlign w:val="superscript"/>
        </w:rPr>
        <w:t>1</w:t>
      </w:r>
    </w:p>
    <w:p w:rsidR="00385DE0" w:rsidRPr="009420C4" w:rsidRDefault="00FD727C" w:rsidP="00385DE0">
      <w:pPr>
        <w:spacing w:before="120"/>
        <w:contextualSpacing/>
        <w:jc w:val="center"/>
        <w:rPr>
          <w:rStyle w:val="Domylnaczcionkaakapitu5"/>
          <w:rFonts w:cs="Times New Roman"/>
          <w:b/>
          <w:color w:val="auto"/>
        </w:rPr>
      </w:pPr>
      <w:r w:rsidRPr="009420C4">
        <w:rPr>
          <w:rFonts w:cs="Times New Roman"/>
          <w:b/>
          <w:color w:val="auto"/>
        </w:rPr>
        <w:t xml:space="preserve">dotyczące </w:t>
      </w:r>
      <w:r w:rsidRPr="009420C4">
        <w:rPr>
          <w:rStyle w:val="Domylnaczcionkaakapitu5"/>
          <w:rFonts w:cs="Times New Roman"/>
          <w:b/>
          <w:color w:val="auto"/>
        </w:rPr>
        <w:t xml:space="preserve">aktualności informacji zawartych w </w:t>
      </w:r>
      <w:r w:rsidR="00753581" w:rsidRPr="009420C4">
        <w:rPr>
          <w:rStyle w:val="Domylnaczcionkaakapitu5"/>
          <w:rFonts w:cs="Times New Roman"/>
          <w:b/>
          <w:color w:val="auto"/>
        </w:rPr>
        <w:t xml:space="preserve">formularzu </w:t>
      </w:r>
      <w:r w:rsidRPr="009420C4">
        <w:rPr>
          <w:rStyle w:val="Domylnaczcionkaakapitu5"/>
          <w:rFonts w:cs="Times New Roman"/>
          <w:b/>
          <w:color w:val="auto"/>
        </w:rPr>
        <w:t>JEDZ</w:t>
      </w:r>
      <w:r w:rsidR="009111BD" w:rsidRPr="009420C4">
        <w:rPr>
          <w:rStyle w:val="Domylnaczcionkaakapitu5"/>
          <w:rFonts w:cs="Times New Roman"/>
          <w:b/>
          <w:color w:val="auto"/>
        </w:rPr>
        <w:t xml:space="preserve"> </w:t>
      </w:r>
      <w:r w:rsidR="009111BD" w:rsidRPr="009420C4">
        <w:rPr>
          <w:rStyle w:val="Domylnaczcionkaakapitu5"/>
          <w:rFonts w:cs="Times New Roman"/>
          <w:b/>
          <w:color w:val="FF0000"/>
        </w:rPr>
        <w:t>i załączniku nr 4-4A do SWZ</w:t>
      </w:r>
    </w:p>
    <w:p w:rsidR="00FF6D41" w:rsidRPr="009420C4" w:rsidRDefault="00FF6D41" w:rsidP="00385DE0">
      <w:pPr>
        <w:spacing w:before="120"/>
        <w:contextualSpacing/>
        <w:jc w:val="center"/>
        <w:rPr>
          <w:rStyle w:val="Domylnaczcionkaakapitu5"/>
          <w:rFonts w:cs="Times New Roman"/>
          <w:b/>
          <w:color w:val="auto"/>
        </w:rPr>
      </w:pPr>
    </w:p>
    <w:p w:rsidR="006D7DC8" w:rsidRPr="009420C4" w:rsidRDefault="006D7DC8" w:rsidP="006D7DC8">
      <w:pPr>
        <w:pStyle w:val="Textbody"/>
        <w:spacing w:line="360" w:lineRule="auto"/>
        <w:rPr>
          <w:szCs w:val="24"/>
        </w:rPr>
      </w:pPr>
      <w:r w:rsidRPr="009420C4">
        <w:rPr>
          <w:rStyle w:val="Domylnaczcionkaakapitu7"/>
          <w:szCs w:val="24"/>
        </w:rPr>
        <w:t xml:space="preserve">Na potrzeby postępowania o udzielenie zamówienia publicznego na </w:t>
      </w:r>
      <w:r w:rsidR="00C903DF" w:rsidRPr="009420C4">
        <w:rPr>
          <w:rStyle w:val="Domylnaczcionkaakapitu7"/>
          <w:b/>
          <w:szCs w:val="24"/>
        </w:rPr>
        <w:t>Dostawy wody mineralnej</w:t>
      </w:r>
      <w:r w:rsidR="00C903DF" w:rsidRPr="009420C4">
        <w:rPr>
          <w:rStyle w:val="Domylnaczcionkaakapitu7"/>
          <w:szCs w:val="24"/>
        </w:rPr>
        <w:t xml:space="preserve"> nr ref.: </w:t>
      </w:r>
      <w:r w:rsidR="00C903DF" w:rsidRPr="009420C4">
        <w:rPr>
          <w:b/>
          <w:szCs w:val="24"/>
        </w:rPr>
        <w:t>WZP-169/23/10/Z</w:t>
      </w:r>
      <w:r w:rsidR="00C903DF" w:rsidRPr="009420C4">
        <w:rPr>
          <w:rStyle w:val="Domylnaczcionkaakapitu7"/>
          <w:szCs w:val="24"/>
        </w:rPr>
        <w:t xml:space="preserve"> </w:t>
      </w:r>
      <w:r w:rsidRPr="009420C4">
        <w:rPr>
          <w:rStyle w:val="Domylnaczcionkaakapitu7"/>
          <w:szCs w:val="24"/>
        </w:rPr>
        <w:t xml:space="preserve">prowadzonego przez </w:t>
      </w:r>
      <w:r w:rsidRPr="009420C4">
        <w:rPr>
          <w:rStyle w:val="Domylnaczcionkaakapitu7"/>
          <w:b/>
          <w:bCs/>
          <w:szCs w:val="24"/>
        </w:rPr>
        <w:t>Komendę Stołeczną Policji</w:t>
      </w:r>
      <w:r w:rsidRPr="009420C4">
        <w:rPr>
          <w:rStyle w:val="Domylnaczcionkaakapitu7"/>
          <w:i/>
          <w:szCs w:val="24"/>
        </w:rPr>
        <w:t xml:space="preserve">, </w:t>
      </w:r>
      <w:r w:rsidRPr="009420C4">
        <w:rPr>
          <w:rStyle w:val="Domylnaczcionkaakapitu7"/>
          <w:szCs w:val="24"/>
        </w:rPr>
        <w:t xml:space="preserve">oświadczam, że informacje zawarte w formularzu JEDZ </w:t>
      </w:r>
      <w:r w:rsidRPr="009420C4">
        <w:rPr>
          <w:szCs w:val="24"/>
        </w:rPr>
        <w:t>w zakresie podstaw wykluczenia z postępowania wskazanych przez Zamawiającego, o których mowa w:</w:t>
      </w:r>
    </w:p>
    <w:p w:rsidR="00753581" w:rsidRPr="009420C4" w:rsidRDefault="00315EF2" w:rsidP="00753581">
      <w:pPr>
        <w:spacing w:line="360" w:lineRule="auto"/>
        <w:contextualSpacing/>
        <w:jc w:val="both"/>
        <w:textAlignment w:val="auto"/>
        <w:rPr>
          <w:rFonts w:cs="Times New Roman"/>
        </w:rPr>
      </w:pPr>
      <w:r w:rsidRPr="009420C4">
        <w:rPr>
          <w:rFonts w:cs="Times New Roman"/>
        </w:rPr>
        <w:t>1) art. 108 ust. 1 pkt 3 u</w:t>
      </w:r>
      <w:r w:rsidR="00753581" w:rsidRPr="009420C4">
        <w:rPr>
          <w:rFonts w:cs="Times New Roman"/>
        </w:rPr>
        <w:t>stawy,</w:t>
      </w:r>
    </w:p>
    <w:p w:rsidR="00753581" w:rsidRPr="009420C4" w:rsidRDefault="00315EF2" w:rsidP="00753581">
      <w:pPr>
        <w:spacing w:line="360" w:lineRule="auto"/>
        <w:contextualSpacing/>
        <w:jc w:val="both"/>
        <w:textAlignment w:val="auto"/>
        <w:rPr>
          <w:rFonts w:cs="Times New Roman"/>
        </w:rPr>
      </w:pPr>
      <w:r w:rsidRPr="009420C4">
        <w:rPr>
          <w:rFonts w:cs="Times New Roman"/>
        </w:rPr>
        <w:t>2) art. 108 ust. 1 pkt 4 u</w:t>
      </w:r>
      <w:r w:rsidR="00753581" w:rsidRPr="009420C4">
        <w:rPr>
          <w:rFonts w:cs="Times New Roman"/>
        </w:rPr>
        <w:t>stawy, dotyczących orzeczenia zakazu ubiegania się o zamówienie publiczne tytułem środka zapobiegawczego,</w:t>
      </w:r>
    </w:p>
    <w:p w:rsidR="00753581" w:rsidRPr="009420C4" w:rsidRDefault="00315EF2" w:rsidP="00753581">
      <w:pPr>
        <w:spacing w:line="360" w:lineRule="auto"/>
        <w:contextualSpacing/>
        <w:jc w:val="both"/>
        <w:textAlignment w:val="auto"/>
        <w:rPr>
          <w:rFonts w:cs="Times New Roman"/>
        </w:rPr>
      </w:pPr>
      <w:r w:rsidRPr="009420C4">
        <w:rPr>
          <w:rFonts w:cs="Times New Roman"/>
        </w:rPr>
        <w:t>2) art. 108 ust. 1 pkt 5 u</w:t>
      </w:r>
      <w:r w:rsidR="00753581" w:rsidRPr="009420C4">
        <w:rPr>
          <w:rFonts w:cs="Times New Roman"/>
        </w:rPr>
        <w:t>stawy, dotyczących zawarcia z innymi wykonawcami porozumienia mającego na celu zakłócenie konkurencji,</w:t>
      </w:r>
    </w:p>
    <w:p w:rsidR="00753581" w:rsidRPr="009420C4" w:rsidRDefault="00315EF2" w:rsidP="00753581">
      <w:pPr>
        <w:spacing w:line="360" w:lineRule="auto"/>
        <w:contextualSpacing/>
        <w:jc w:val="both"/>
        <w:textAlignment w:val="auto"/>
        <w:rPr>
          <w:rFonts w:cs="Times New Roman"/>
        </w:rPr>
      </w:pPr>
      <w:r w:rsidRPr="009420C4">
        <w:rPr>
          <w:rFonts w:cs="Times New Roman"/>
        </w:rPr>
        <w:t>3) art. 108 ust. 1 pkt 6 u</w:t>
      </w:r>
      <w:r w:rsidR="00753581" w:rsidRPr="009420C4">
        <w:rPr>
          <w:rFonts w:cs="Times New Roman"/>
        </w:rPr>
        <w:t>stawy,</w:t>
      </w:r>
    </w:p>
    <w:p w:rsidR="00753581" w:rsidRPr="009420C4" w:rsidRDefault="00315EF2" w:rsidP="00753581">
      <w:pPr>
        <w:spacing w:line="360" w:lineRule="auto"/>
        <w:contextualSpacing/>
        <w:jc w:val="both"/>
        <w:textAlignment w:val="auto"/>
        <w:rPr>
          <w:rFonts w:cs="Times New Roman"/>
        </w:rPr>
      </w:pPr>
      <w:r w:rsidRPr="009420C4">
        <w:rPr>
          <w:rFonts w:cs="Times New Roman"/>
        </w:rPr>
        <w:t>4) art. 109 ust. 1 pkt 1 u</w:t>
      </w:r>
      <w:r w:rsidR="00753581" w:rsidRPr="009420C4">
        <w:rPr>
          <w:rFonts w:cs="Times New Roman"/>
        </w:rPr>
        <w:t>stawy, odnośnie do naruszenia obowiązków dotyczących płatności podatków i opłat lokalnych, o których mowa w ustawie z dnia 12 stycznia 1991 r. o podatkach i opłatach lokalnych (Dz.U. z 20</w:t>
      </w:r>
      <w:r w:rsidR="00334C87" w:rsidRPr="009420C4">
        <w:rPr>
          <w:rFonts w:cs="Times New Roman"/>
        </w:rPr>
        <w:t>2</w:t>
      </w:r>
      <w:r w:rsidR="009420C4" w:rsidRPr="009420C4">
        <w:rPr>
          <w:rFonts w:cs="Times New Roman"/>
        </w:rPr>
        <w:t>3</w:t>
      </w:r>
      <w:r w:rsidR="00753581" w:rsidRPr="009420C4">
        <w:rPr>
          <w:rFonts w:cs="Times New Roman"/>
        </w:rPr>
        <w:t xml:space="preserve"> r. poz. </w:t>
      </w:r>
      <w:r w:rsidR="009420C4" w:rsidRPr="009420C4">
        <w:rPr>
          <w:rFonts w:cs="Times New Roman"/>
        </w:rPr>
        <w:t>70</w:t>
      </w:r>
      <w:r w:rsidR="00753581" w:rsidRPr="009420C4">
        <w:rPr>
          <w:rFonts w:cs="Times New Roman"/>
        </w:rPr>
        <w:t>)</w:t>
      </w:r>
    </w:p>
    <w:p w:rsidR="00123F86" w:rsidRPr="009420C4" w:rsidRDefault="00123F86" w:rsidP="00123F86">
      <w:pPr>
        <w:spacing w:line="360" w:lineRule="auto"/>
        <w:contextualSpacing/>
        <w:jc w:val="both"/>
        <w:textAlignment w:val="auto"/>
        <w:rPr>
          <w:rFonts w:cs="Times New Roman"/>
          <w:color w:val="auto"/>
        </w:rPr>
      </w:pPr>
      <w:r w:rsidRPr="009420C4">
        <w:rPr>
          <w:rFonts w:cs="Times New Roman"/>
          <w:color w:val="auto"/>
        </w:rPr>
        <w:t>5) art. 7 ust. 1 ustawy z dnia 13 kwietnia 2022 r.</w:t>
      </w:r>
      <w:r w:rsidRPr="009420C4">
        <w:rPr>
          <w:rFonts w:cs="Times New Roman"/>
          <w:iCs/>
          <w:color w:val="auto"/>
        </w:rPr>
        <w:t xml:space="preserve"> o szczególnych rozwiązaniach w zakresie przeciwdziałania wspieraniu agresji na Ukrainę oraz służących ochronie bezpieczeństwa narodowego </w:t>
      </w:r>
      <w:r w:rsidRPr="009420C4">
        <w:rPr>
          <w:rFonts w:cs="Times New Roman"/>
          <w:color w:val="auto"/>
        </w:rPr>
        <w:t xml:space="preserve">(Dz. U. z </w:t>
      </w:r>
      <w:r w:rsidR="009420C4" w:rsidRPr="009420C4">
        <w:rPr>
          <w:rFonts w:cs="Times New Roman"/>
          <w:color w:val="auto"/>
        </w:rPr>
        <w:t>2023 r. poz. 129, ze zm.</w:t>
      </w:r>
      <w:r w:rsidRPr="009420C4">
        <w:rPr>
          <w:rFonts w:cs="Times New Roman"/>
          <w:color w:val="auto"/>
        </w:rPr>
        <w:t>)</w:t>
      </w:r>
      <w:r w:rsidRPr="009420C4">
        <w:rPr>
          <w:rFonts w:cs="Times New Roman"/>
          <w:iCs/>
          <w:color w:val="auto"/>
        </w:rPr>
        <w:t>;</w:t>
      </w:r>
    </w:p>
    <w:p w:rsidR="008A2EBC" w:rsidRPr="009420C4" w:rsidRDefault="00123F86" w:rsidP="00753581">
      <w:pPr>
        <w:spacing w:line="360" w:lineRule="auto"/>
        <w:contextualSpacing/>
        <w:jc w:val="both"/>
        <w:textAlignment w:val="auto"/>
        <w:rPr>
          <w:rFonts w:cs="Times New Roman"/>
          <w:color w:val="auto"/>
        </w:rPr>
      </w:pPr>
      <w:r w:rsidRPr="009420C4">
        <w:rPr>
          <w:rFonts w:cs="Times New Roman"/>
          <w:color w:val="auto"/>
        </w:rPr>
        <w:t>6)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7F1469" w:rsidRPr="009420C4" w:rsidRDefault="00753581" w:rsidP="008A2EBC">
      <w:pPr>
        <w:spacing w:line="360" w:lineRule="auto"/>
        <w:jc w:val="both"/>
        <w:rPr>
          <w:rFonts w:cs="Times New Roman"/>
          <w:b/>
        </w:rPr>
      </w:pPr>
      <w:r w:rsidRPr="009420C4">
        <w:rPr>
          <w:rFonts w:cs="Times New Roman"/>
          <w:b/>
        </w:rPr>
        <w:t>- są aktualne</w:t>
      </w:r>
    </w:p>
    <w:p w:rsidR="007F1469" w:rsidRPr="009420C4" w:rsidRDefault="007F1469" w:rsidP="007F1469">
      <w:pPr>
        <w:pStyle w:val="Textbody"/>
        <w:rPr>
          <w:b/>
          <w:szCs w:val="24"/>
        </w:rPr>
      </w:pPr>
      <w:r w:rsidRPr="009420C4">
        <w:rPr>
          <w:b/>
          <w:szCs w:val="24"/>
          <w:vertAlign w:val="superscript"/>
        </w:rPr>
        <w:t xml:space="preserve">1 </w:t>
      </w:r>
      <w:r w:rsidRPr="009420C4">
        <w:rPr>
          <w:b/>
          <w:szCs w:val="24"/>
        </w:rPr>
        <w:t xml:space="preserve">– niepotrzebne skreślić; </w:t>
      </w:r>
    </w:p>
    <w:p w:rsidR="007F1469" w:rsidRPr="009420C4" w:rsidRDefault="007F1469" w:rsidP="007F1469">
      <w:pPr>
        <w:pStyle w:val="Textbody"/>
        <w:rPr>
          <w:szCs w:val="24"/>
        </w:rPr>
      </w:pPr>
    </w:p>
    <w:p w:rsidR="007F1469" w:rsidRPr="009420C4" w:rsidRDefault="007F1469" w:rsidP="007F1469">
      <w:pPr>
        <w:tabs>
          <w:tab w:val="left" w:pos="1978"/>
          <w:tab w:val="left" w:pos="3828"/>
          <w:tab w:val="center" w:pos="4677"/>
        </w:tabs>
        <w:rPr>
          <w:rFonts w:cs="Times New Roman"/>
          <w:b/>
          <w:i/>
          <w:color w:val="FF0000"/>
        </w:rPr>
      </w:pPr>
      <w:bookmarkStart w:id="10" w:name="_Hlk61172342"/>
      <w:r w:rsidRPr="009420C4">
        <w:rPr>
          <w:rFonts w:cs="Times New Roman"/>
          <w:b/>
          <w:i/>
          <w:color w:val="FF0000"/>
        </w:rPr>
        <w:t>Dokument należy wypełnić i podpisać kwalifikowa</w:t>
      </w:r>
      <w:r w:rsidR="00FF6D41" w:rsidRPr="009420C4">
        <w:rPr>
          <w:rFonts w:cs="Times New Roman"/>
          <w:b/>
          <w:i/>
          <w:color w:val="FF0000"/>
        </w:rPr>
        <w:t>nym podpisem elektronicznym</w:t>
      </w:r>
    </w:p>
    <w:p w:rsidR="00753581" w:rsidRPr="009420C4" w:rsidRDefault="007F1469" w:rsidP="008A2EBC">
      <w:pPr>
        <w:tabs>
          <w:tab w:val="left" w:pos="1978"/>
          <w:tab w:val="left" w:pos="3828"/>
          <w:tab w:val="center" w:pos="4677"/>
        </w:tabs>
        <w:rPr>
          <w:rFonts w:eastAsia="Times New Roman" w:cs="Times New Roman"/>
          <w:b/>
          <w:color w:val="FF0000"/>
          <w:kern w:val="0"/>
          <w:lang w:eastAsia="pl-PL" w:bidi="ar-SA"/>
        </w:rPr>
      </w:pPr>
      <w:r w:rsidRPr="009420C4">
        <w:rPr>
          <w:rFonts w:cs="Times New Roman"/>
          <w:b/>
          <w:i/>
          <w:color w:val="FF0000"/>
        </w:rPr>
        <w:t xml:space="preserve">Zamawiający zaleca zapisanie dokumentu w formacie PDF. </w:t>
      </w:r>
      <w:bookmarkEnd w:id="10"/>
    </w:p>
    <w:p w:rsidR="00E40175" w:rsidRPr="009420C4" w:rsidRDefault="00FA2DB7" w:rsidP="00E40175">
      <w:pPr>
        <w:spacing w:after="60"/>
        <w:jc w:val="right"/>
        <w:rPr>
          <w:rFonts w:cs="Times New Roman"/>
          <w:b/>
          <w:bCs/>
          <w:color w:val="auto"/>
        </w:rPr>
      </w:pPr>
      <w:r w:rsidRPr="009420C4">
        <w:rPr>
          <w:rFonts w:cs="Times New Roman"/>
          <w:b/>
          <w:bCs/>
          <w:color w:val="0070C0"/>
        </w:rPr>
        <w:br w:type="page"/>
      </w:r>
      <w:r w:rsidR="00E40175" w:rsidRPr="009420C4">
        <w:rPr>
          <w:rFonts w:cs="Times New Roman"/>
          <w:b/>
          <w:bCs/>
          <w:color w:val="auto"/>
        </w:rPr>
        <w:lastRenderedPageBreak/>
        <w:t>Wzór-Załącznik nr 4 do SWZ</w:t>
      </w:r>
    </w:p>
    <w:p w:rsidR="00E40175" w:rsidRPr="009420C4" w:rsidRDefault="00E40175" w:rsidP="00E40175">
      <w:pPr>
        <w:spacing w:after="60"/>
        <w:jc w:val="right"/>
        <w:rPr>
          <w:rFonts w:cs="Times New Roman"/>
          <w:b/>
          <w:bCs/>
        </w:rPr>
      </w:pPr>
    </w:p>
    <w:p w:rsidR="007E029D" w:rsidRPr="009420C4" w:rsidRDefault="007E029D" w:rsidP="00F40710">
      <w:pPr>
        <w:ind w:left="5245" w:right="282"/>
        <w:rPr>
          <w:rFonts w:cs="Times New Roman"/>
          <w:b/>
          <w:bCs/>
        </w:rPr>
      </w:pPr>
      <w:r w:rsidRPr="009420C4">
        <w:rPr>
          <w:rFonts w:cs="Times New Roman"/>
          <w:b/>
        </w:rPr>
        <w:t>Zamawiający:</w:t>
      </w:r>
    </w:p>
    <w:p w:rsidR="007E029D" w:rsidRPr="009420C4" w:rsidRDefault="007E029D" w:rsidP="00F40710">
      <w:pPr>
        <w:ind w:left="5245" w:right="282"/>
        <w:jc w:val="both"/>
        <w:textAlignment w:val="auto"/>
        <w:rPr>
          <w:rFonts w:eastAsia="Times New Roman" w:cs="Times New Roman"/>
          <w:b/>
          <w:color w:val="auto"/>
          <w:kern w:val="0"/>
          <w:lang w:bidi="ar-SA"/>
        </w:rPr>
      </w:pPr>
      <w:r w:rsidRPr="009420C4">
        <w:rPr>
          <w:rFonts w:eastAsia="Times New Roman" w:cs="Times New Roman"/>
          <w:b/>
          <w:bCs/>
          <w:color w:val="auto"/>
          <w:kern w:val="0"/>
          <w:lang w:bidi="ar-SA"/>
        </w:rPr>
        <w:t>KOMENDA STOŁECZNA POLICJI,</w:t>
      </w:r>
    </w:p>
    <w:p w:rsidR="007E029D" w:rsidRPr="009420C4" w:rsidRDefault="007E029D" w:rsidP="00F40710">
      <w:pPr>
        <w:tabs>
          <w:tab w:val="left" w:pos="5783"/>
          <w:tab w:val="left" w:pos="6143"/>
        </w:tabs>
        <w:ind w:left="5245" w:right="282"/>
        <w:jc w:val="both"/>
        <w:textAlignment w:val="auto"/>
        <w:rPr>
          <w:rFonts w:eastAsia="Times New Roman" w:cs="Times New Roman"/>
          <w:b/>
          <w:color w:val="auto"/>
          <w:kern w:val="0"/>
          <w:lang w:bidi="ar-SA"/>
        </w:rPr>
      </w:pPr>
      <w:r w:rsidRPr="009420C4">
        <w:rPr>
          <w:rFonts w:eastAsia="Times New Roman" w:cs="Times New Roman"/>
          <w:b/>
          <w:color w:val="auto"/>
          <w:kern w:val="0"/>
          <w:lang w:bidi="ar-SA"/>
        </w:rPr>
        <w:t>ul. Nowolipie 2,</w:t>
      </w:r>
    </w:p>
    <w:p w:rsidR="007E029D" w:rsidRPr="009420C4" w:rsidRDefault="007E029D" w:rsidP="00F40710">
      <w:pPr>
        <w:ind w:left="5245" w:right="282"/>
        <w:jc w:val="both"/>
        <w:textAlignment w:val="auto"/>
        <w:rPr>
          <w:rFonts w:eastAsia="Times New Roman" w:cs="Times New Roman"/>
          <w:b/>
          <w:color w:val="auto"/>
          <w:kern w:val="0"/>
          <w:lang w:bidi="ar-SA"/>
        </w:rPr>
      </w:pPr>
      <w:r w:rsidRPr="009420C4">
        <w:rPr>
          <w:rFonts w:eastAsia="Times New Roman" w:cs="Times New Roman"/>
          <w:b/>
          <w:color w:val="auto"/>
          <w:kern w:val="0"/>
          <w:lang w:bidi="ar-SA"/>
        </w:rPr>
        <w:t>00-150 Warszawa</w:t>
      </w:r>
    </w:p>
    <w:p w:rsidR="007E029D" w:rsidRPr="009420C4" w:rsidRDefault="00F40710" w:rsidP="007E029D">
      <w:pPr>
        <w:jc w:val="both"/>
        <w:textAlignment w:val="auto"/>
        <w:rPr>
          <w:rFonts w:eastAsia="Times New Roman" w:cs="Times New Roman"/>
          <w:b/>
          <w:color w:val="auto"/>
          <w:kern w:val="0"/>
          <w:lang w:bidi="ar-SA"/>
        </w:rPr>
      </w:pPr>
      <w:r w:rsidRPr="009420C4">
        <w:rPr>
          <w:rFonts w:eastAsia="Times New Roman" w:cs="Times New Roman"/>
          <w:b/>
          <w:color w:val="auto"/>
          <w:kern w:val="0"/>
          <w:lang w:bidi="ar-SA"/>
        </w:rPr>
        <w:t>Wykonawca</w:t>
      </w:r>
      <w:r w:rsidR="007E029D" w:rsidRPr="009420C4">
        <w:rPr>
          <w:rFonts w:eastAsia="Times New Roman" w:cs="Times New Roman"/>
          <w:b/>
          <w:color w:val="auto"/>
          <w:kern w:val="0"/>
          <w:lang w:bidi="ar-SA"/>
        </w:rPr>
        <w:t>:</w:t>
      </w:r>
    </w:p>
    <w:p w:rsidR="007E029D" w:rsidRPr="009420C4" w:rsidRDefault="007E029D" w:rsidP="007E029D">
      <w:pPr>
        <w:ind w:right="2692"/>
        <w:contextualSpacing/>
        <w:jc w:val="both"/>
        <w:textAlignment w:val="auto"/>
        <w:rPr>
          <w:rFonts w:eastAsia="Times New Roman" w:cs="Times New Roman"/>
          <w:i/>
          <w:color w:val="auto"/>
          <w:kern w:val="0"/>
          <w:lang w:bidi="ar-SA"/>
        </w:rPr>
      </w:pPr>
      <w:r w:rsidRPr="009420C4">
        <w:rPr>
          <w:rFonts w:cs="Times New Roman"/>
          <w:color w:val="auto"/>
          <w:kern w:val="0"/>
          <w:lang w:bidi="ar-SA"/>
        </w:rPr>
        <w:t>……………………………………………………………………….</w:t>
      </w:r>
    </w:p>
    <w:p w:rsidR="007E029D" w:rsidRPr="009420C4" w:rsidRDefault="007E029D" w:rsidP="007E029D">
      <w:pPr>
        <w:ind w:right="2692"/>
        <w:contextualSpacing/>
        <w:jc w:val="both"/>
        <w:textAlignment w:val="auto"/>
        <w:rPr>
          <w:rFonts w:eastAsia="Times New Roman" w:cs="Times New Roman"/>
          <w:b/>
          <w:bCs/>
          <w:color w:val="FF0000"/>
          <w:kern w:val="0"/>
          <w:lang w:bidi="ar-SA"/>
        </w:rPr>
      </w:pPr>
      <w:r w:rsidRPr="009420C4">
        <w:rPr>
          <w:rFonts w:eastAsia="Times New Roman" w:cs="Times New Roman"/>
          <w:i/>
          <w:color w:val="auto"/>
          <w:kern w:val="0"/>
          <w:lang w:bidi="ar-SA"/>
        </w:rPr>
        <w:t>(pełna nazwa/firma, adres, w zależności od podmiotu: NIP/REGON)</w:t>
      </w:r>
    </w:p>
    <w:p w:rsidR="007E029D" w:rsidRPr="009420C4" w:rsidRDefault="007E029D" w:rsidP="007E029D">
      <w:pPr>
        <w:ind w:right="2692"/>
        <w:jc w:val="both"/>
        <w:textAlignment w:val="auto"/>
        <w:rPr>
          <w:rFonts w:cs="Times New Roman"/>
          <w:color w:val="auto"/>
          <w:kern w:val="0"/>
          <w:lang w:bidi="ar-SA"/>
        </w:rPr>
      </w:pPr>
      <w:r w:rsidRPr="009420C4">
        <w:rPr>
          <w:rFonts w:eastAsia="Times New Roman" w:cs="Times New Roman"/>
          <w:b/>
          <w:bCs/>
          <w:color w:val="auto"/>
          <w:kern w:val="0"/>
          <w:lang w:bidi="ar-SA"/>
        </w:rPr>
        <w:t>reprezentowany przez:</w:t>
      </w:r>
    </w:p>
    <w:p w:rsidR="007E029D" w:rsidRPr="009420C4" w:rsidRDefault="007E029D" w:rsidP="007E029D">
      <w:pPr>
        <w:ind w:right="2692"/>
        <w:contextualSpacing/>
        <w:jc w:val="both"/>
        <w:textAlignment w:val="auto"/>
        <w:rPr>
          <w:rFonts w:eastAsia="Times New Roman" w:cs="Times New Roman"/>
          <w:i/>
          <w:color w:val="auto"/>
          <w:kern w:val="0"/>
          <w:lang w:bidi="ar-SA"/>
        </w:rPr>
      </w:pPr>
      <w:r w:rsidRPr="009420C4">
        <w:rPr>
          <w:rFonts w:cs="Times New Roman"/>
          <w:color w:val="auto"/>
          <w:kern w:val="0"/>
          <w:lang w:bidi="ar-SA"/>
        </w:rPr>
        <w:t>…………………………………………………………………………</w:t>
      </w:r>
    </w:p>
    <w:p w:rsidR="007E029D" w:rsidRPr="009420C4" w:rsidRDefault="007E029D" w:rsidP="007E029D">
      <w:pPr>
        <w:ind w:right="2692"/>
        <w:contextualSpacing/>
        <w:textAlignment w:val="auto"/>
        <w:rPr>
          <w:rFonts w:eastAsia="Times New Roman" w:cs="Times New Roman"/>
          <w:color w:val="auto"/>
          <w:kern w:val="0"/>
          <w:lang w:bidi="ar-SA"/>
        </w:rPr>
      </w:pPr>
      <w:r w:rsidRPr="009420C4">
        <w:rPr>
          <w:rFonts w:eastAsia="Times New Roman" w:cs="Times New Roman"/>
          <w:i/>
          <w:color w:val="auto"/>
          <w:kern w:val="0"/>
          <w:lang w:bidi="ar-SA"/>
        </w:rPr>
        <w:t>(imię, nazwisko, stanowisko/podstawa do reprezentacji)</w:t>
      </w:r>
    </w:p>
    <w:p w:rsidR="00E40175" w:rsidRPr="009420C4" w:rsidRDefault="00E40175" w:rsidP="00E40175">
      <w:pPr>
        <w:spacing w:after="60"/>
        <w:jc w:val="center"/>
        <w:rPr>
          <w:rFonts w:cs="Times New Roman"/>
          <w:b/>
          <w:u w:val="single"/>
        </w:rPr>
      </w:pPr>
    </w:p>
    <w:p w:rsidR="00E40175" w:rsidRPr="009420C4" w:rsidRDefault="00E40175" w:rsidP="00E40175">
      <w:pPr>
        <w:spacing w:after="120" w:line="360" w:lineRule="auto"/>
        <w:jc w:val="center"/>
        <w:rPr>
          <w:rFonts w:cs="Times New Roman"/>
          <w:b/>
        </w:rPr>
      </w:pPr>
      <w:r w:rsidRPr="009420C4">
        <w:rPr>
          <w:rFonts w:cs="Times New Roman"/>
          <w:b/>
        </w:rPr>
        <w:t xml:space="preserve">Oświadczenia wykonawcy/wykonawcy wspólnie ubiegającego się o udzielenie zamówienia </w:t>
      </w:r>
    </w:p>
    <w:p w:rsidR="00E40175" w:rsidRPr="009420C4" w:rsidRDefault="00E40175" w:rsidP="00E40175">
      <w:pPr>
        <w:spacing w:before="120" w:line="360" w:lineRule="auto"/>
        <w:jc w:val="center"/>
        <w:rPr>
          <w:rFonts w:cs="Times New Roman"/>
          <w:b/>
          <w:caps/>
          <w:u w:val="single"/>
        </w:rPr>
      </w:pPr>
      <w:r w:rsidRPr="009420C4">
        <w:rPr>
          <w:rFonts w:cs="Times New Roman"/>
          <w:b/>
          <w:u w:val="single"/>
        </w:rPr>
        <w:t xml:space="preserve">DOTYCZĄCE PRZESŁANEK WYKLUCZENIA Z ART. 5K ROZPORZĄDZENIA 833/2014 ORAZ ART. 7 UST. 1 USTAWY </w:t>
      </w:r>
      <w:r w:rsidRPr="009420C4">
        <w:rPr>
          <w:rFonts w:cs="Times New Roman"/>
          <w:b/>
          <w:caps/>
          <w:u w:val="single"/>
        </w:rPr>
        <w:t>o szczególnych rozwiązaniach w zakresie przeciwdziałania wspieraniu agresji na Ukrainę oraz służących ochronie bezpieczeństwa narodowego</w:t>
      </w:r>
    </w:p>
    <w:p w:rsidR="00E40175" w:rsidRPr="009420C4" w:rsidRDefault="00E40175" w:rsidP="00E40175">
      <w:pPr>
        <w:spacing w:before="120" w:line="360" w:lineRule="auto"/>
        <w:jc w:val="center"/>
        <w:rPr>
          <w:rFonts w:cs="Times New Roman"/>
          <w:b/>
          <w:u w:val="single"/>
        </w:rPr>
      </w:pPr>
      <w:r w:rsidRPr="009420C4">
        <w:rPr>
          <w:rFonts w:cs="Times New Roman"/>
          <w:b/>
        </w:rPr>
        <w:t xml:space="preserve">składane na podstawie art. 125 ust. 1 ustawy </w:t>
      </w:r>
      <w:proofErr w:type="spellStart"/>
      <w:r w:rsidRPr="009420C4">
        <w:rPr>
          <w:rFonts w:cs="Times New Roman"/>
          <w:b/>
        </w:rPr>
        <w:t>Pzp</w:t>
      </w:r>
      <w:proofErr w:type="spellEnd"/>
    </w:p>
    <w:p w:rsidR="006D7DC8" w:rsidRPr="009420C4" w:rsidRDefault="006D7DC8" w:rsidP="006D7DC8">
      <w:pPr>
        <w:jc w:val="both"/>
        <w:textAlignment w:val="auto"/>
        <w:rPr>
          <w:rFonts w:eastAsia="Times New Roman" w:cs="Times New Roman"/>
          <w:color w:val="auto"/>
          <w:kern w:val="0"/>
          <w:lang w:bidi="ar-SA"/>
        </w:rPr>
      </w:pPr>
      <w:r w:rsidRPr="009420C4">
        <w:rPr>
          <w:rFonts w:eastAsia="Times New Roman" w:cs="Times New Roman"/>
          <w:color w:val="auto"/>
          <w:kern w:val="0"/>
          <w:lang w:bidi="ar-SA"/>
        </w:rPr>
        <w:t xml:space="preserve">Na potrzeby postępowania o udzielenie zamówienia publicznego na </w:t>
      </w:r>
      <w:r w:rsidR="008F0277" w:rsidRPr="009420C4">
        <w:rPr>
          <w:rStyle w:val="Domylnaczcionkaakapitu7"/>
          <w:b/>
        </w:rPr>
        <w:t>Dostawy wody mineralnej</w:t>
      </w:r>
      <w:r w:rsidR="008F0277" w:rsidRPr="009420C4">
        <w:rPr>
          <w:rStyle w:val="Domylnaczcionkaakapitu7"/>
        </w:rPr>
        <w:t xml:space="preserve"> nr ref.: </w:t>
      </w:r>
      <w:r w:rsidR="008F0277" w:rsidRPr="009420C4">
        <w:rPr>
          <w:b/>
        </w:rPr>
        <w:t>WZP-169/23/10/Z</w:t>
      </w:r>
      <w:r w:rsidR="008F0277" w:rsidRPr="009420C4">
        <w:rPr>
          <w:rStyle w:val="Domylnaczcionkaakapitu7"/>
        </w:rPr>
        <w:t xml:space="preserve"> </w:t>
      </w:r>
      <w:r w:rsidRPr="009420C4">
        <w:rPr>
          <w:rFonts w:eastAsia="Times New Roman" w:cs="Times New Roman"/>
          <w:color w:val="auto"/>
          <w:kern w:val="0"/>
          <w:lang w:bidi="ar-SA"/>
        </w:rPr>
        <w:t xml:space="preserve">prowadzonego przez </w:t>
      </w:r>
      <w:r w:rsidRPr="009420C4">
        <w:rPr>
          <w:rFonts w:eastAsia="Times New Roman" w:cs="Times New Roman"/>
          <w:b/>
          <w:bCs/>
          <w:color w:val="auto"/>
          <w:kern w:val="0"/>
          <w:lang w:bidi="ar-SA"/>
        </w:rPr>
        <w:t>Komendę Stołeczną Policji</w:t>
      </w:r>
      <w:r w:rsidRPr="009420C4">
        <w:rPr>
          <w:rFonts w:eastAsia="Times New Roman" w:cs="Times New Roman"/>
          <w:i/>
          <w:color w:val="auto"/>
          <w:kern w:val="0"/>
          <w:lang w:bidi="ar-SA"/>
        </w:rPr>
        <w:t xml:space="preserve">, </w:t>
      </w:r>
      <w:r w:rsidRPr="009420C4">
        <w:rPr>
          <w:rFonts w:eastAsia="Times New Roman" w:cs="Times New Roman"/>
          <w:color w:val="auto"/>
          <w:kern w:val="0"/>
          <w:lang w:bidi="ar-SA"/>
        </w:rPr>
        <w:t>oświadczam, co następuje:</w:t>
      </w:r>
    </w:p>
    <w:p w:rsidR="00E40175" w:rsidRPr="009420C4" w:rsidRDefault="00E40175" w:rsidP="00E40175">
      <w:pPr>
        <w:shd w:val="clear" w:color="auto" w:fill="BFBFBF"/>
        <w:spacing w:before="360" w:line="360" w:lineRule="auto"/>
        <w:rPr>
          <w:rFonts w:cs="Times New Roman"/>
          <w:b/>
        </w:rPr>
      </w:pPr>
      <w:r w:rsidRPr="009420C4">
        <w:rPr>
          <w:rFonts w:cs="Times New Roman"/>
          <w:b/>
        </w:rPr>
        <w:t>OŚWIADCZENIA DOTYCZĄCE WYKONAWCY:</w:t>
      </w:r>
    </w:p>
    <w:p w:rsidR="00E40175" w:rsidRPr="009420C4" w:rsidRDefault="00E40175" w:rsidP="009E4765">
      <w:pPr>
        <w:numPr>
          <w:ilvl w:val="0"/>
          <w:numId w:val="23"/>
        </w:numPr>
        <w:suppressAutoHyphens w:val="0"/>
        <w:spacing w:before="360" w:after="160" w:line="276" w:lineRule="auto"/>
        <w:ind w:left="284"/>
        <w:contextualSpacing/>
        <w:jc w:val="both"/>
        <w:textAlignment w:val="auto"/>
        <w:rPr>
          <w:rFonts w:eastAsia="Calibri" w:cs="Times New Roman"/>
          <w:b/>
          <w:bCs/>
          <w:color w:val="auto"/>
          <w:kern w:val="0"/>
          <w:lang w:val="x-none" w:eastAsia="en-US" w:bidi="ar-SA"/>
        </w:rPr>
      </w:pPr>
      <w:r w:rsidRPr="009420C4">
        <w:rPr>
          <w:rFonts w:eastAsia="Calibri" w:cs="Times New Roman"/>
          <w:color w:val="auto"/>
          <w:kern w:val="0"/>
          <w:lang w:val="x-none" w:eastAsia="en-US"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420C4">
        <w:rPr>
          <w:rFonts w:eastAsia="Calibri" w:cs="Times New Roman"/>
          <w:color w:val="auto"/>
          <w:kern w:val="0"/>
          <w:vertAlign w:val="superscript"/>
          <w:lang w:val="x-none" w:eastAsia="en-US" w:bidi="ar-SA"/>
        </w:rPr>
        <w:footnoteReference w:id="8"/>
      </w:r>
    </w:p>
    <w:p w:rsidR="00E40175" w:rsidRPr="009420C4" w:rsidRDefault="00E40175" w:rsidP="009E4765">
      <w:pPr>
        <w:numPr>
          <w:ilvl w:val="0"/>
          <w:numId w:val="23"/>
        </w:numPr>
        <w:suppressAutoHyphens w:val="0"/>
        <w:spacing w:after="160" w:line="276" w:lineRule="auto"/>
        <w:ind w:left="284"/>
        <w:jc w:val="both"/>
        <w:textAlignment w:val="auto"/>
        <w:rPr>
          <w:rFonts w:eastAsia="Times New Roman" w:cs="Times New Roman"/>
          <w:b/>
          <w:bCs/>
          <w:color w:val="auto"/>
          <w:kern w:val="3"/>
          <w:lang w:bidi="ar-SA"/>
        </w:rPr>
      </w:pPr>
      <w:r w:rsidRPr="009420C4">
        <w:rPr>
          <w:rFonts w:eastAsia="Times New Roman" w:cs="Times New Roman"/>
          <w:color w:val="auto"/>
          <w:kern w:val="3"/>
          <w:lang w:bidi="ar-SA"/>
        </w:rPr>
        <w:t xml:space="preserve">Oświadczam, że nie zachodzą w stosunku do mnie przesłanki wykluczenia z postępowania na podstawie art. </w:t>
      </w:r>
      <w:r w:rsidRPr="009420C4">
        <w:rPr>
          <w:rFonts w:eastAsia="Times New Roman" w:cs="Times New Roman"/>
          <w:color w:val="222222"/>
          <w:kern w:val="3"/>
          <w:lang w:eastAsia="pl-PL" w:bidi="ar-SA"/>
        </w:rPr>
        <w:t xml:space="preserve">7 ust. 1 ustawy </w:t>
      </w:r>
      <w:r w:rsidRPr="009420C4">
        <w:rPr>
          <w:rFonts w:eastAsia="Times New Roman" w:cs="Times New Roman"/>
          <w:color w:val="222222"/>
          <w:kern w:val="3"/>
          <w:lang w:bidi="ar-SA"/>
        </w:rPr>
        <w:t>z dnia 13 kwietnia 2022 r.</w:t>
      </w:r>
      <w:r w:rsidRPr="009420C4">
        <w:rPr>
          <w:rFonts w:eastAsia="Times New Roman" w:cs="Times New Roman"/>
          <w:i/>
          <w:iCs/>
          <w:color w:val="222222"/>
          <w:kern w:val="3"/>
          <w:lang w:bidi="ar-SA"/>
        </w:rPr>
        <w:t xml:space="preserve"> o szczególnych rozwiązaniach w zakresie przeciwdziałania wspieraniu agresji na Ukrainę oraz służących ochronie bezpieczeństwa narodowego </w:t>
      </w:r>
      <w:r w:rsidRPr="009420C4">
        <w:rPr>
          <w:rFonts w:eastAsia="Times New Roman" w:cs="Times New Roman"/>
          <w:color w:val="222222"/>
          <w:kern w:val="3"/>
          <w:lang w:bidi="ar-SA"/>
        </w:rPr>
        <w:t>(Dz. U. z 202</w:t>
      </w:r>
      <w:r w:rsidR="009420C4" w:rsidRPr="009420C4">
        <w:rPr>
          <w:rFonts w:eastAsia="Times New Roman" w:cs="Times New Roman"/>
          <w:color w:val="222222"/>
          <w:kern w:val="3"/>
          <w:lang w:bidi="ar-SA"/>
        </w:rPr>
        <w:t>3 r., poz. 129, ze zm.</w:t>
      </w:r>
      <w:r w:rsidRPr="009420C4">
        <w:rPr>
          <w:rFonts w:eastAsia="Times New Roman" w:cs="Times New Roman"/>
          <w:color w:val="222222"/>
          <w:kern w:val="3"/>
          <w:lang w:bidi="ar-SA"/>
        </w:rPr>
        <w:t>)</w:t>
      </w:r>
      <w:r w:rsidRPr="009420C4">
        <w:rPr>
          <w:rFonts w:eastAsia="Times New Roman" w:cs="Times New Roman"/>
          <w:i/>
          <w:iCs/>
          <w:color w:val="222222"/>
          <w:kern w:val="3"/>
          <w:lang w:bidi="ar-SA"/>
        </w:rPr>
        <w:t>.</w:t>
      </w:r>
      <w:r w:rsidRPr="009420C4">
        <w:rPr>
          <w:rFonts w:eastAsia="Times New Roman" w:cs="Times New Roman"/>
          <w:color w:val="222222"/>
          <w:kern w:val="3"/>
          <w:vertAlign w:val="superscript"/>
          <w:lang w:bidi="ar-SA"/>
        </w:rPr>
        <w:footnoteReference w:id="9"/>
      </w:r>
    </w:p>
    <w:p w:rsidR="008F0277" w:rsidRPr="009420C4" w:rsidRDefault="008F0277" w:rsidP="008F0277">
      <w:pPr>
        <w:suppressAutoHyphens w:val="0"/>
        <w:spacing w:after="160" w:line="276" w:lineRule="auto"/>
        <w:ind w:left="284"/>
        <w:jc w:val="both"/>
        <w:textAlignment w:val="auto"/>
        <w:rPr>
          <w:rFonts w:eastAsia="Times New Roman" w:cs="Times New Roman"/>
          <w:b/>
          <w:bCs/>
          <w:color w:val="auto"/>
          <w:kern w:val="3"/>
          <w:lang w:bidi="ar-SA"/>
        </w:rPr>
      </w:pPr>
    </w:p>
    <w:p w:rsidR="00E40175" w:rsidRPr="009420C4" w:rsidRDefault="00E40175" w:rsidP="00E40175">
      <w:pPr>
        <w:shd w:val="clear" w:color="auto" w:fill="BFBFBF"/>
        <w:spacing w:before="240" w:after="120" w:line="276" w:lineRule="auto"/>
        <w:jc w:val="both"/>
        <w:rPr>
          <w:rFonts w:cs="Times New Roman"/>
          <w:b/>
          <w:color w:val="auto"/>
        </w:rPr>
      </w:pPr>
      <w:r w:rsidRPr="009420C4">
        <w:rPr>
          <w:rFonts w:cs="Times New Roman"/>
          <w:b/>
        </w:rPr>
        <w:t xml:space="preserve">OŚWIADCZENIE DOTYCZĄCE PODWYKONAWCY, NA KTÓREGO PRZYPADA PONAD 10% WARTOŚCI </w:t>
      </w:r>
      <w:r w:rsidRPr="009420C4">
        <w:rPr>
          <w:rFonts w:cs="Times New Roman"/>
          <w:b/>
          <w:color w:val="auto"/>
        </w:rPr>
        <w:t>ZAMÓWIENIA:</w:t>
      </w:r>
    </w:p>
    <w:p w:rsidR="00E40175" w:rsidRPr="009420C4" w:rsidRDefault="00E40175" w:rsidP="00E40175">
      <w:pPr>
        <w:spacing w:after="120" w:line="276" w:lineRule="auto"/>
        <w:jc w:val="both"/>
        <w:rPr>
          <w:rFonts w:cs="Times New Roman"/>
          <w:color w:val="auto"/>
        </w:rPr>
      </w:pPr>
      <w:r w:rsidRPr="009420C4">
        <w:rPr>
          <w:rFonts w:cs="Times New Roman"/>
          <w:color w:val="auto"/>
        </w:rPr>
        <w:t>[UWAGA</w:t>
      </w:r>
      <w:r w:rsidRPr="009420C4">
        <w:rPr>
          <w:rFonts w:cs="Times New Roman"/>
          <w:i/>
          <w:color w:val="auto"/>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420C4">
        <w:rPr>
          <w:rFonts w:cs="Times New Roman"/>
          <w:color w:val="auto"/>
        </w:rPr>
        <w:t>]</w:t>
      </w:r>
    </w:p>
    <w:p w:rsidR="00E40175" w:rsidRPr="009420C4" w:rsidRDefault="00E40175" w:rsidP="00E40175">
      <w:pPr>
        <w:spacing w:line="276" w:lineRule="auto"/>
        <w:rPr>
          <w:rFonts w:cs="Times New Roman"/>
          <w:color w:val="auto"/>
        </w:rPr>
      </w:pPr>
      <w:r w:rsidRPr="009420C4">
        <w:rPr>
          <w:rFonts w:cs="Times New Roman"/>
          <w:color w:val="auto"/>
        </w:rPr>
        <w:t>Oświadczam, że w stosunku do następującego podmiotu, będącego podwykonawcą, na którego przypada ponad 10% wartości zamówienia: …</w:t>
      </w:r>
      <w:r w:rsidR="00AC6A4E" w:rsidRPr="009420C4">
        <w:rPr>
          <w:rFonts w:cs="Times New Roman"/>
          <w:color w:val="auto"/>
        </w:rPr>
        <w:t>……………</w:t>
      </w:r>
      <w:r w:rsidR="008F0277" w:rsidRPr="009420C4">
        <w:rPr>
          <w:rFonts w:cs="Times New Roman"/>
          <w:color w:val="auto"/>
        </w:rPr>
        <w:t xml:space="preserve">………………….………..….…… </w:t>
      </w:r>
      <w:r w:rsidRPr="009420C4">
        <w:rPr>
          <w:rFonts w:cs="Times New Roman"/>
          <w:i/>
          <w:color w:val="auto"/>
        </w:rPr>
        <w:t>(podać pełną nazwę/firmę, adres, a także w zależno</w:t>
      </w:r>
      <w:r w:rsidR="008F0277" w:rsidRPr="009420C4">
        <w:rPr>
          <w:rFonts w:cs="Times New Roman"/>
          <w:i/>
          <w:color w:val="auto"/>
        </w:rPr>
        <w:t>ści od podmiotu: NIP/PESEL, KRS</w:t>
      </w:r>
      <w:r w:rsidRPr="009420C4">
        <w:rPr>
          <w:rFonts w:cs="Times New Roman"/>
          <w:i/>
          <w:color w:val="auto"/>
        </w:rPr>
        <w:t>)</w:t>
      </w:r>
      <w:r w:rsidR="008F0277" w:rsidRPr="009420C4">
        <w:rPr>
          <w:rFonts w:cs="Times New Roman"/>
          <w:color w:val="auto"/>
        </w:rPr>
        <w:t xml:space="preserve"> </w:t>
      </w:r>
      <w:r w:rsidRPr="009420C4">
        <w:rPr>
          <w:rFonts w:cs="Times New Roman"/>
          <w:color w:val="auto"/>
        </w:rPr>
        <w:t>nie zachodzą podstawy wykluczenia z postępowania o udzielenie zamówienia przewidziane w  art.  5k rozporządzenia 833/2014 w brzmieniu nadanym rozporządzeniem 2022/576.</w:t>
      </w:r>
    </w:p>
    <w:p w:rsidR="00E40175" w:rsidRPr="009420C4" w:rsidRDefault="00E40175" w:rsidP="00E40175">
      <w:pPr>
        <w:shd w:val="clear" w:color="auto" w:fill="BFBFBF"/>
        <w:spacing w:before="240" w:after="120" w:line="276" w:lineRule="auto"/>
        <w:jc w:val="both"/>
        <w:rPr>
          <w:rFonts w:cs="Times New Roman"/>
          <w:b/>
          <w:color w:val="auto"/>
        </w:rPr>
      </w:pPr>
      <w:r w:rsidRPr="009420C4">
        <w:rPr>
          <w:rFonts w:cs="Times New Roman"/>
          <w:b/>
          <w:color w:val="auto"/>
        </w:rPr>
        <w:t>OŚWIADCZENIE DOTYCZĄCE DOSTAWCY, NA KTÓREGO PRZYPADA PONAD 10% WARTOŚCI ZAMÓWIENIA:</w:t>
      </w:r>
    </w:p>
    <w:p w:rsidR="00E40175" w:rsidRPr="009420C4" w:rsidRDefault="00E40175" w:rsidP="00E40175">
      <w:pPr>
        <w:spacing w:after="120" w:line="276" w:lineRule="auto"/>
        <w:jc w:val="both"/>
        <w:rPr>
          <w:rFonts w:cs="Times New Roman"/>
          <w:color w:val="auto"/>
        </w:rPr>
      </w:pPr>
      <w:r w:rsidRPr="009420C4">
        <w:rPr>
          <w:rFonts w:cs="Times New Roman"/>
          <w:color w:val="auto"/>
        </w:rPr>
        <w:t>[UWAGA</w:t>
      </w:r>
      <w:r w:rsidRPr="009420C4">
        <w:rPr>
          <w:rFonts w:cs="Times New Roman"/>
          <w:i/>
          <w:color w:val="auto"/>
        </w:rPr>
        <w:t>: wypełnić tylko w przypadku dostawcy, na którego przypada ponad 10% wartości zamówienia. W przypadku więcej niż jednego dostawcy, na którego przypada ponad 10% wartości zamówienia, należy zastosować tyle razy, ile jest to konieczne.</w:t>
      </w:r>
      <w:r w:rsidRPr="009420C4">
        <w:rPr>
          <w:rFonts w:cs="Times New Roman"/>
          <w:color w:val="auto"/>
        </w:rPr>
        <w:t>]</w:t>
      </w:r>
    </w:p>
    <w:p w:rsidR="00E40175" w:rsidRPr="009420C4" w:rsidRDefault="00E40175" w:rsidP="00E40175">
      <w:pPr>
        <w:spacing w:line="276" w:lineRule="auto"/>
        <w:jc w:val="both"/>
        <w:rPr>
          <w:rFonts w:cs="Times New Roman"/>
        </w:rPr>
      </w:pPr>
      <w:r w:rsidRPr="009420C4">
        <w:rPr>
          <w:rFonts w:cs="Times New Roman"/>
        </w:rPr>
        <w:t>Oświadczam, że w stosunku do następującego podmiotu, będącego dostawcą, na którego przypada pon</w:t>
      </w:r>
      <w:r w:rsidR="008F0277" w:rsidRPr="009420C4">
        <w:rPr>
          <w:rFonts w:cs="Times New Roman"/>
        </w:rPr>
        <w:t xml:space="preserve">ad 10% wartości zamówienia: </w:t>
      </w:r>
      <w:r w:rsidRPr="009420C4">
        <w:rPr>
          <w:rFonts w:cs="Times New Roman"/>
        </w:rPr>
        <w:t xml:space="preserve">………….………..….…… </w:t>
      </w:r>
      <w:r w:rsidRPr="009420C4">
        <w:rPr>
          <w:rFonts w:cs="Times New Roman"/>
          <w:i/>
        </w:rPr>
        <w:t>(podać pełną nazwę/firmę, adres, a także w zależności od podmiotu: NIP/PESEL, KRS)</w:t>
      </w:r>
      <w:r w:rsidRPr="009420C4">
        <w:rPr>
          <w:rFonts w:cs="Times New Roman"/>
        </w:rPr>
        <w:t>, nie zachodzą podstawy wykluczenia z postępowania o udzielenie zamówienia przewidziane w  art.  5k rozporządzenia 833/2014 w brzmieniu nadanym rozporządzeniem 2022/576.</w:t>
      </w:r>
    </w:p>
    <w:p w:rsidR="00E40175" w:rsidRPr="009420C4" w:rsidRDefault="00E40175" w:rsidP="00E40175">
      <w:pPr>
        <w:shd w:val="clear" w:color="auto" w:fill="BFBFBF"/>
        <w:spacing w:before="240" w:line="276" w:lineRule="auto"/>
        <w:jc w:val="both"/>
        <w:rPr>
          <w:rFonts w:cs="Times New Roman"/>
          <w:b/>
        </w:rPr>
      </w:pPr>
      <w:r w:rsidRPr="009420C4">
        <w:rPr>
          <w:rFonts w:cs="Times New Roman"/>
          <w:b/>
        </w:rPr>
        <w:t>OŚWIADCZENIE DOTYCZĄCE PODANYCH INFORMACJI:</w:t>
      </w:r>
    </w:p>
    <w:p w:rsidR="008F0277" w:rsidRPr="009420C4" w:rsidRDefault="00E40175" w:rsidP="00E40175">
      <w:pPr>
        <w:spacing w:line="276" w:lineRule="auto"/>
        <w:jc w:val="both"/>
        <w:rPr>
          <w:rFonts w:cs="Times New Roman"/>
        </w:rPr>
      </w:pPr>
      <w:r w:rsidRPr="009420C4">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8F0277" w:rsidRPr="009420C4" w:rsidRDefault="008F0277" w:rsidP="00E40175">
      <w:pPr>
        <w:spacing w:line="276" w:lineRule="auto"/>
        <w:jc w:val="both"/>
        <w:rPr>
          <w:rFonts w:cs="Times New Roman"/>
        </w:rPr>
      </w:pPr>
    </w:p>
    <w:p w:rsidR="00E40175" w:rsidRPr="009420C4" w:rsidRDefault="00E40175" w:rsidP="00E40175">
      <w:pPr>
        <w:shd w:val="clear" w:color="auto" w:fill="BFBFBF"/>
        <w:spacing w:after="120" w:line="276" w:lineRule="auto"/>
        <w:jc w:val="both"/>
        <w:rPr>
          <w:rFonts w:cs="Times New Roman"/>
          <w:b/>
        </w:rPr>
      </w:pPr>
      <w:r w:rsidRPr="009420C4">
        <w:rPr>
          <w:rFonts w:cs="Times New Roman"/>
          <w:b/>
        </w:rPr>
        <w:t>INFORMACJA DOTYCZĄCA DOSTĘPU DO PODMIOTOWYCH ŚRODKÓW DOWODOWYCH:</w:t>
      </w:r>
    </w:p>
    <w:p w:rsidR="00E40175" w:rsidRPr="009420C4" w:rsidRDefault="00E40175" w:rsidP="00E40175">
      <w:pPr>
        <w:spacing w:after="120" w:line="276" w:lineRule="auto"/>
        <w:jc w:val="both"/>
        <w:rPr>
          <w:rFonts w:cs="Times New Roman"/>
        </w:rPr>
      </w:pPr>
      <w:r w:rsidRPr="009420C4">
        <w:rPr>
          <w:rFonts w:cs="Times New Roman"/>
        </w:rPr>
        <w:t>Wskazuję następujące podmiotowe środki dowodowe, które można uzyskać za pomocą bezpłatnych i ogólnodostępnych baz danych, oraz dane umożliwiające dostęp do tych środków:</w:t>
      </w:r>
      <w:r w:rsidR="008F0277" w:rsidRPr="009420C4">
        <w:rPr>
          <w:rFonts w:cs="Times New Roman"/>
        </w:rPr>
        <w:t xml:space="preserve"> </w:t>
      </w:r>
      <w:r w:rsidRPr="009420C4">
        <w:rPr>
          <w:rFonts w:cs="Times New Roman"/>
        </w:rPr>
        <w:t>1) ......................................................................................................................................................</w:t>
      </w:r>
    </w:p>
    <w:p w:rsidR="00E40175" w:rsidRPr="009420C4" w:rsidRDefault="00E40175" w:rsidP="00E40175">
      <w:pPr>
        <w:spacing w:line="276" w:lineRule="auto"/>
        <w:jc w:val="both"/>
        <w:rPr>
          <w:rFonts w:cs="Times New Roman"/>
        </w:rPr>
      </w:pPr>
      <w:r w:rsidRPr="009420C4">
        <w:rPr>
          <w:rFonts w:cs="Times New Roman"/>
          <w:i/>
        </w:rPr>
        <w:t>(wskazać podmiotowy środek dowodowy, adres internetowy, wydający urząd lub organ, dokładne dane referencyjne dokumentacji)</w:t>
      </w:r>
    </w:p>
    <w:p w:rsidR="00E40175" w:rsidRPr="009420C4" w:rsidRDefault="00E40175" w:rsidP="00E40175">
      <w:pPr>
        <w:spacing w:line="276" w:lineRule="auto"/>
        <w:jc w:val="both"/>
        <w:rPr>
          <w:rFonts w:cs="Times New Roman"/>
        </w:rPr>
      </w:pPr>
      <w:r w:rsidRPr="009420C4">
        <w:rPr>
          <w:rFonts w:cs="Times New Roman"/>
        </w:rPr>
        <w:t>2) .......................................................................................................................................................</w:t>
      </w:r>
    </w:p>
    <w:p w:rsidR="00E40175" w:rsidRPr="009420C4" w:rsidRDefault="00E40175" w:rsidP="00E40175">
      <w:pPr>
        <w:spacing w:line="276" w:lineRule="auto"/>
        <w:jc w:val="both"/>
        <w:rPr>
          <w:rFonts w:cs="Times New Roman"/>
          <w:i/>
        </w:rPr>
      </w:pPr>
      <w:r w:rsidRPr="009420C4">
        <w:rPr>
          <w:rFonts w:cs="Times New Roman"/>
          <w:i/>
        </w:rPr>
        <w:lastRenderedPageBreak/>
        <w:t>(wskazać podmiotowy środek dowodowy, adres internetowy, wydający urząd lub organ, dokładne dane referencyjne dokumentacji)</w:t>
      </w:r>
    </w:p>
    <w:p w:rsidR="00E40175" w:rsidRPr="009420C4" w:rsidRDefault="00E40175" w:rsidP="00E40175">
      <w:pPr>
        <w:spacing w:line="276" w:lineRule="auto"/>
        <w:jc w:val="both"/>
        <w:textAlignment w:val="auto"/>
        <w:rPr>
          <w:rFonts w:eastAsia="Times New Roman" w:cs="Times New Roman"/>
          <w:color w:val="auto"/>
          <w:kern w:val="0"/>
          <w:lang w:bidi="ar-SA"/>
        </w:rPr>
      </w:pPr>
    </w:p>
    <w:p w:rsidR="00E40175" w:rsidRPr="009420C4" w:rsidRDefault="00E40175" w:rsidP="00E40175">
      <w:pPr>
        <w:tabs>
          <w:tab w:val="left" w:pos="1978"/>
          <w:tab w:val="left" w:pos="3828"/>
          <w:tab w:val="center" w:pos="4677"/>
        </w:tabs>
        <w:spacing w:line="276" w:lineRule="auto"/>
        <w:rPr>
          <w:rFonts w:cs="Times New Roman"/>
          <w:b/>
          <w:i/>
          <w:color w:val="FF0000"/>
        </w:rPr>
      </w:pPr>
      <w:r w:rsidRPr="009420C4">
        <w:rPr>
          <w:rFonts w:cs="Times New Roman"/>
          <w:b/>
          <w:i/>
          <w:color w:val="FF0000"/>
        </w:rPr>
        <w:t>Dokument należy wypełnić i podpisać kwalifikowanym podpisem elektronicznym.</w:t>
      </w:r>
    </w:p>
    <w:p w:rsidR="00E40175" w:rsidRPr="009420C4" w:rsidRDefault="00E40175" w:rsidP="00E40175">
      <w:pPr>
        <w:tabs>
          <w:tab w:val="left" w:pos="1978"/>
          <w:tab w:val="left" w:pos="3828"/>
          <w:tab w:val="center" w:pos="4677"/>
        </w:tabs>
        <w:spacing w:line="276" w:lineRule="auto"/>
        <w:rPr>
          <w:rFonts w:eastAsia="Times New Roman" w:cs="Times New Roman"/>
          <w:b/>
          <w:color w:val="FF0000"/>
          <w:kern w:val="0"/>
          <w:lang w:eastAsia="pl-PL" w:bidi="ar-SA"/>
        </w:rPr>
      </w:pPr>
      <w:r w:rsidRPr="009420C4">
        <w:rPr>
          <w:rFonts w:cs="Times New Roman"/>
          <w:b/>
          <w:i/>
          <w:color w:val="FF0000"/>
        </w:rPr>
        <w:t xml:space="preserve">Zamawiający zaleca zapisanie dokumentu w formacie PDF. </w:t>
      </w:r>
    </w:p>
    <w:p w:rsidR="00E40175" w:rsidRPr="009420C4" w:rsidRDefault="00E40175" w:rsidP="00E40175">
      <w:pPr>
        <w:spacing w:after="60"/>
        <w:jc w:val="right"/>
        <w:rPr>
          <w:rFonts w:cs="Times New Roman"/>
          <w:b/>
          <w:bCs/>
        </w:rPr>
      </w:pPr>
    </w:p>
    <w:p w:rsidR="00761627" w:rsidRDefault="00761627" w:rsidP="00E40175">
      <w:pPr>
        <w:spacing w:after="60"/>
        <w:jc w:val="right"/>
        <w:rPr>
          <w:rFonts w:cs="Times New Roman"/>
          <w:b/>
          <w:bCs/>
          <w:color w:val="auto"/>
        </w:rPr>
        <w:sectPr w:rsidR="00761627" w:rsidSect="00A81823">
          <w:footnotePr>
            <w:numRestart w:val="eachSect"/>
          </w:footnotePr>
          <w:pgSz w:w="11906" w:h="16838"/>
          <w:pgMar w:top="1134" w:right="1134" w:bottom="851" w:left="1276" w:header="708" w:footer="57" w:gutter="0"/>
          <w:cols w:space="708"/>
          <w:docGrid w:linePitch="299" w:charSpace="8192"/>
        </w:sectPr>
      </w:pPr>
    </w:p>
    <w:p w:rsidR="00E40175" w:rsidRPr="009420C4" w:rsidRDefault="00E40175" w:rsidP="006861CF">
      <w:pPr>
        <w:spacing w:after="60"/>
        <w:ind w:right="282"/>
        <w:jc w:val="right"/>
        <w:rPr>
          <w:rFonts w:cs="Times New Roman"/>
          <w:b/>
          <w:bCs/>
          <w:color w:val="auto"/>
        </w:rPr>
      </w:pPr>
      <w:r w:rsidRPr="009420C4">
        <w:rPr>
          <w:rFonts w:cs="Times New Roman"/>
          <w:b/>
          <w:bCs/>
          <w:color w:val="auto"/>
        </w:rPr>
        <w:lastRenderedPageBreak/>
        <w:t>Wzór-Załącznik nr 4A do SWZ</w:t>
      </w:r>
    </w:p>
    <w:p w:rsidR="00E40175" w:rsidRPr="009420C4" w:rsidRDefault="00E40175" w:rsidP="00F40710">
      <w:pPr>
        <w:ind w:left="5245" w:right="282"/>
        <w:rPr>
          <w:rFonts w:cs="Times New Roman"/>
          <w:b/>
          <w:bCs/>
        </w:rPr>
      </w:pPr>
      <w:r w:rsidRPr="009420C4">
        <w:rPr>
          <w:rFonts w:cs="Times New Roman"/>
          <w:b/>
        </w:rPr>
        <w:t>Zamawiający:</w:t>
      </w:r>
    </w:p>
    <w:p w:rsidR="00E40175" w:rsidRPr="009420C4" w:rsidRDefault="00E40175" w:rsidP="00F40710">
      <w:pPr>
        <w:ind w:left="5245" w:right="282"/>
        <w:jc w:val="both"/>
        <w:textAlignment w:val="auto"/>
        <w:rPr>
          <w:rFonts w:eastAsia="Times New Roman" w:cs="Times New Roman"/>
          <w:b/>
          <w:color w:val="auto"/>
          <w:kern w:val="0"/>
          <w:lang w:bidi="ar-SA"/>
        </w:rPr>
      </w:pPr>
      <w:r w:rsidRPr="009420C4">
        <w:rPr>
          <w:rFonts w:eastAsia="Times New Roman" w:cs="Times New Roman"/>
          <w:b/>
          <w:bCs/>
          <w:color w:val="auto"/>
          <w:kern w:val="0"/>
          <w:lang w:bidi="ar-SA"/>
        </w:rPr>
        <w:t>KOMENDA STOŁECZNA POLICJI,</w:t>
      </w:r>
    </w:p>
    <w:p w:rsidR="00E40175" w:rsidRPr="009420C4" w:rsidRDefault="00E40175" w:rsidP="00F40710">
      <w:pPr>
        <w:tabs>
          <w:tab w:val="left" w:pos="5783"/>
          <w:tab w:val="left" w:pos="6143"/>
        </w:tabs>
        <w:ind w:left="5245" w:right="282"/>
        <w:jc w:val="both"/>
        <w:textAlignment w:val="auto"/>
        <w:rPr>
          <w:rFonts w:eastAsia="Times New Roman" w:cs="Times New Roman"/>
          <w:b/>
          <w:color w:val="auto"/>
          <w:kern w:val="0"/>
          <w:lang w:bidi="ar-SA"/>
        </w:rPr>
      </w:pPr>
      <w:r w:rsidRPr="009420C4">
        <w:rPr>
          <w:rFonts w:eastAsia="Times New Roman" w:cs="Times New Roman"/>
          <w:b/>
          <w:color w:val="auto"/>
          <w:kern w:val="0"/>
          <w:lang w:bidi="ar-SA"/>
        </w:rPr>
        <w:t>ul. Nowolipie 2,</w:t>
      </w:r>
    </w:p>
    <w:p w:rsidR="00E40175" w:rsidRPr="009420C4" w:rsidRDefault="00E40175" w:rsidP="00F40710">
      <w:pPr>
        <w:ind w:left="5245" w:right="282"/>
        <w:jc w:val="both"/>
        <w:textAlignment w:val="auto"/>
        <w:rPr>
          <w:rFonts w:eastAsia="Times New Roman" w:cs="Times New Roman"/>
          <w:b/>
          <w:color w:val="auto"/>
          <w:kern w:val="0"/>
          <w:lang w:bidi="ar-SA"/>
        </w:rPr>
      </w:pPr>
      <w:r w:rsidRPr="009420C4">
        <w:rPr>
          <w:rFonts w:eastAsia="Times New Roman" w:cs="Times New Roman"/>
          <w:b/>
          <w:color w:val="auto"/>
          <w:kern w:val="0"/>
          <w:lang w:bidi="ar-SA"/>
        </w:rPr>
        <w:t>00-150 Warszawa</w:t>
      </w:r>
    </w:p>
    <w:p w:rsidR="006861CF" w:rsidRPr="009420C4" w:rsidRDefault="006861CF" w:rsidP="00E40175">
      <w:pPr>
        <w:jc w:val="both"/>
        <w:textAlignment w:val="auto"/>
        <w:rPr>
          <w:rFonts w:eastAsia="Times New Roman" w:cs="Times New Roman"/>
          <w:b/>
          <w:color w:val="auto"/>
          <w:kern w:val="0"/>
          <w:lang w:bidi="ar-SA"/>
        </w:rPr>
      </w:pPr>
    </w:p>
    <w:p w:rsidR="00E40175" w:rsidRPr="009420C4" w:rsidRDefault="00E40175" w:rsidP="00E40175">
      <w:pPr>
        <w:jc w:val="both"/>
        <w:textAlignment w:val="auto"/>
        <w:rPr>
          <w:rFonts w:cs="Times New Roman"/>
          <w:color w:val="auto"/>
          <w:kern w:val="0"/>
          <w:lang w:bidi="ar-SA"/>
        </w:rPr>
      </w:pPr>
      <w:r w:rsidRPr="009420C4">
        <w:rPr>
          <w:rFonts w:eastAsia="Times New Roman" w:cs="Times New Roman"/>
          <w:b/>
          <w:color w:val="auto"/>
          <w:kern w:val="0"/>
          <w:lang w:bidi="ar-SA"/>
        </w:rPr>
        <w:t>Podwykonawca</w:t>
      </w:r>
      <w:r w:rsidR="00CB2BBF" w:rsidRPr="009420C4">
        <w:rPr>
          <w:rFonts w:eastAsia="Times New Roman" w:cs="Times New Roman"/>
          <w:b/>
          <w:color w:val="auto"/>
          <w:kern w:val="0"/>
          <w:lang w:bidi="ar-SA"/>
        </w:rPr>
        <w:t>/podmiotu udostępniającego zasoby</w:t>
      </w:r>
      <w:r w:rsidRPr="009420C4">
        <w:rPr>
          <w:rFonts w:eastAsia="Times New Roman" w:cs="Times New Roman"/>
          <w:b/>
          <w:color w:val="auto"/>
          <w:kern w:val="0"/>
          <w:lang w:bidi="ar-SA"/>
        </w:rPr>
        <w:t>:</w:t>
      </w:r>
    </w:p>
    <w:p w:rsidR="00E40175" w:rsidRPr="009420C4" w:rsidRDefault="006861CF" w:rsidP="006861CF">
      <w:pPr>
        <w:ind w:right="2692"/>
        <w:contextualSpacing/>
        <w:jc w:val="both"/>
        <w:textAlignment w:val="auto"/>
        <w:rPr>
          <w:rFonts w:eastAsia="Times New Roman" w:cs="Times New Roman"/>
          <w:i/>
          <w:color w:val="auto"/>
          <w:kern w:val="0"/>
          <w:lang w:bidi="ar-SA"/>
        </w:rPr>
      </w:pPr>
      <w:r w:rsidRPr="009420C4">
        <w:rPr>
          <w:rFonts w:cs="Times New Roman"/>
          <w:color w:val="auto"/>
          <w:kern w:val="0"/>
          <w:lang w:bidi="ar-SA"/>
        </w:rPr>
        <w:t>……………………………………………………………………….</w:t>
      </w:r>
    </w:p>
    <w:p w:rsidR="00E40175" w:rsidRPr="009420C4" w:rsidRDefault="00E40175" w:rsidP="006861CF">
      <w:pPr>
        <w:ind w:right="2692"/>
        <w:contextualSpacing/>
        <w:jc w:val="both"/>
        <w:textAlignment w:val="auto"/>
        <w:rPr>
          <w:rFonts w:eastAsia="Times New Roman" w:cs="Times New Roman"/>
          <w:b/>
          <w:bCs/>
          <w:color w:val="FF0000"/>
          <w:kern w:val="0"/>
          <w:lang w:bidi="ar-SA"/>
        </w:rPr>
      </w:pPr>
      <w:r w:rsidRPr="009420C4">
        <w:rPr>
          <w:rFonts w:eastAsia="Times New Roman" w:cs="Times New Roman"/>
          <w:i/>
          <w:color w:val="auto"/>
          <w:kern w:val="0"/>
          <w:lang w:bidi="ar-SA"/>
        </w:rPr>
        <w:t>(pełna nazwa/firma, adres, w zależ</w:t>
      </w:r>
      <w:r w:rsidR="0041090F" w:rsidRPr="009420C4">
        <w:rPr>
          <w:rFonts w:eastAsia="Times New Roman" w:cs="Times New Roman"/>
          <w:i/>
          <w:color w:val="auto"/>
          <w:kern w:val="0"/>
          <w:lang w:bidi="ar-SA"/>
        </w:rPr>
        <w:t>ności od podmiotu: NIP/REGON</w:t>
      </w:r>
      <w:r w:rsidRPr="009420C4">
        <w:rPr>
          <w:rFonts w:eastAsia="Times New Roman" w:cs="Times New Roman"/>
          <w:i/>
          <w:color w:val="auto"/>
          <w:kern w:val="0"/>
          <w:lang w:bidi="ar-SA"/>
        </w:rPr>
        <w:t>)</w:t>
      </w:r>
    </w:p>
    <w:p w:rsidR="00E40175" w:rsidRPr="009420C4" w:rsidRDefault="00E40175" w:rsidP="006861CF">
      <w:pPr>
        <w:ind w:right="2692"/>
        <w:jc w:val="both"/>
        <w:textAlignment w:val="auto"/>
        <w:rPr>
          <w:rFonts w:cs="Times New Roman"/>
          <w:color w:val="auto"/>
          <w:kern w:val="0"/>
          <w:lang w:bidi="ar-SA"/>
        </w:rPr>
      </w:pPr>
      <w:r w:rsidRPr="009420C4">
        <w:rPr>
          <w:rFonts w:eastAsia="Times New Roman" w:cs="Times New Roman"/>
          <w:b/>
          <w:bCs/>
          <w:color w:val="auto"/>
          <w:kern w:val="0"/>
          <w:lang w:bidi="ar-SA"/>
        </w:rPr>
        <w:t>reprezentowany przez:</w:t>
      </w:r>
    </w:p>
    <w:p w:rsidR="00E40175" w:rsidRPr="009420C4" w:rsidRDefault="00E40175" w:rsidP="006861CF">
      <w:pPr>
        <w:ind w:right="2692"/>
        <w:contextualSpacing/>
        <w:jc w:val="both"/>
        <w:textAlignment w:val="auto"/>
        <w:rPr>
          <w:rFonts w:eastAsia="Times New Roman" w:cs="Times New Roman"/>
          <w:i/>
          <w:color w:val="auto"/>
          <w:kern w:val="0"/>
          <w:lang w:bidi="ar-SA"/>
        </w:rPr>
      </w:pPr>
      <w:r w:rsidRPr="009420C4">
        <w:rPr>
          <w:rFonts w:cs="Times New Roman"/>
          <w:color w:val="auto"/>
          <w:kern w:val="0"/>
          <w:lang w:bidi="ar-SA"/>
        </w:rPr>
        <w:t>……</w:t>
      </w:r>
      <w:r w:rsidR="006861CF" w:rsidRPr="009420C4">
        <w:rPr>
          <w:rFonts w:cs="Times New Roman"/>
          <w:color w:val="auto"/>
          <w:kern w:val="0"/>
          <w:lang w:bidi="ar-SA"/>
        </w:rPr>
        <w:t>……………………………………………………………………</w:t>
      </w:r>
    </w:p>
    <w:p w:rsidR="00E40175" w:rsidRPr="009420C4" w:rsidRDefault="00E40175" w:rsidP="006861CF">
      <w:pPr>
        <w:ind w:right="2692"/>
        <w:contextualSpacing/>
        <w:textAlignment w:val="auto"/>
        <w:rPr>
          <w:rFonts w:eastAsia="Times New Roman" w:cs="Times New Roman"/>
          <w:color w:val="auto"/>
          <w:kern w:val="0"/>
          <w:lang w:bidi="ar-SA"/>
        </w:rPr>
      </w:pPr>
      <w:r w:rsidRPr="009420C4">
        <w:rPr>
          <w:rFonts w:eastAsia="Times New Roman" w:cs="Times New Roman"/>
          <w:i/>
          <w:color w:val="auto"/>
          <w:kern w:val="0"/>
          <w:lang w:bidi="ar-SA"/>
        </w:rPr>
        <w:t>(imię, nazwisko, stanowisko/podstawa do reprezentacji)</w:t>
      </w:r>
    </w:p>
    <w:p w:rsidR="00E40175" w:rsidRPr="009420C4" w:rsidRDefault="00E40175" w:rsidP="00E40175">
      <w:pPr>
        <w:spacing w:after="120" w:line="360" w:lineRule="auto"/>
        <w:jc w:val="center"/>
        <w:rPr>
          <w:rFonts w:cs="Times New Roman"/>
          <w:b/>
        </w:rPr>
      </w:pPr>
      <w:r w:rsidRPr="009420C4">
        <w:rPr>
          <w:rFonts w:cs="Times New Roman"/>
          <w:b/>
        </w:rPr>
        <w:t>Oświadczenie Podwykonawcy</w:t>
      </w:r>
      <w:r w:rsidR="00CB2BBF" w:rsidRPr="009420C4">
        <w:rPr>
          <w:rFonts w:cs="Times New Roman"/>
          <w:b/>
        </w:rPr>
        <w:t xml:space="preserve">/podmiotu </w:t>
      </w:r>
      <w:r w:rsidR="00D77633" w:rsidRPr="009420C4">
        <w:rPr>
          <w:rFonts w:cs="Times New Roman"/>
          <w:b/>
        </w:rPr>
        <w:t>udostę</w:t>
      </w:r>
      <w:r w:rsidR="00CB2BBF" w:rsidRPr="009420C4">
        <w:rPr>
          <w:rFonts w:cs="Times New Roman"/>
          <w:b/>
        </w:rPr>
        <w:t>pniającego zasoby</w:t>
      </w:r>
      <w:r w:rsidRPr="009420C4">
        <w:rPr>
          <w:rFonts w:cs="Times New Roman"/>
          <w:b/>
        </w:rPr>
        <w:t xml:space="preserve"> </w:t>
      </w:r>
    </w:p>
    <w:p w:rsidR="00E40175" w:rsidRPr="009420C4" w:rsidRDefault="00E40175" w:rsidP="00E40175">
      <w:pPr>
        <w:spacing w:before="120" w:line="360" w:lineRule="auto"/>
        <w:jc w:val="center"/>
        <w:rPr>
          <w:rFonts w:cs="Times New Roman"/>
          <w:b/>
          <w:caps/>
          <w:u w:val="single"/>
        </w:rPr>
      </w:pPr>
      <w:r w:rsidRPr="009420C4">
        <w:rPr>
          <w:rFonts w:cs="Times New Roman"/>
          <w:b/>
          <w:u w:val="single"/>
        </w:rPr>
        <w:t xml:space="preserve">DOTYCZĄCE PRZESŁANEK WYKLUCZENIA Z ART. 5K ROZPORZĄDZENIA 833/2014 ORAZ ART. 7 UST. 1 USTAWY </w:t>
      </w:r>
      <w:r w:rsidRPr="009420C4">
        <w:rPr>
          <w:rFonts w:cs="Times New Roman"/>
          <w:b/>
          <w:caps/>
          <w:u w:val="single"/>
        </w:rPr>
        <w:t>o szczególnych rozwiązaniach w zakresie przeciwdziałania wspieraniu agresji na Ukrainę oraz służących ochronie bezpieczeństwa narodowego</w:t>
      </w:r>
    </w:p>
    <w:p w:rsidR="00E40175" w:rsidRPr="009420C4" w:rsidRDefault="00E40175" w:rsidP="00E40175">
      <w:pPr>
        <w:spacing w:before="120" w:line="360" w:lineRule="auto"/>
        <w:jc w:val="center"/>
        <w:rPr>
          <w:rFonts w:cs="Times New Roman"/>
          <w:b/>
          <w:u w:val="single"/>
        </w:rPr>
      </w:pPr>
      <w:r w:rsidRPr="009420C4">
        <w:rPr>
          <w:rFonts w:cs="Times New Roman"/>
          <w:b/>
        </w:rPr>
        <w:t xml:space="preserve">składane na podstawie art. 125 ust. 1 ustawy </w:t>
      </w:r>
      <w:proofErr w:type="spellStart"/>
      <w:r w:rsidRPr="009420C4">
        <w:rPr>
          <w:rFonts w:cs="Times New Roman"/>
          <w:b/>
        </w:rPr>
        <w:t>Pzp</w:t>
      </w:r>
      <w:proofErr w:type="spellEnd"/>
    </w:p>
    <w:p w:rsidR="006D7DC8" w:rsidRPr="009420C4" w:rsidRDefault="006D7DC8" w:rsidP="006D7DC8">
      <w:pPr>
        <w:jc w:val="both"/>
        <w:textAlignment w:val="auto"/>
        <w:rPr>
          <w:rFonts w:eastAsia="Times New Roman" w:cs="Times New Roman"/>
          <w:color w:val="auto"/>
          <w:kern w:val="0"/>
          <w:lang w:bidi="ar-SA"/>
        </w:rPr>
      </w:pPr>
      <w:r w:rsidRPr="009420C4">
        <w:rPr>
          <w:rFonts w:eastAsia="Times New Roman" w:cs="Times New Roman"/>
          <w:color w:val="auto"/>
          <w:kern w:val="0"/>
          <w:lang w:bidi="ar-SA"/>
        </w:rPr>
        <w:t xml:space="preserve">Na potrzeby postępowania o udzielenie zamówienia publicznego na </w:t>
      </w:r>
      <w:r w:rsidR="00AC6A4E" w:rsidRPr="009420C4">
        <w:rPr>
          <w:rStyle w:val="Domylnaczcionkaakapitu7"/>
          <w:b/>
        </w:rPr>
        <w:t>Dostawy wody mineralnej</w:t>
      </w:r>
      <w:r w:rsidR="00AC6A4E" w:rsidRPr="009420C4">
        <w:rPr>
          <w:rStyle w:val="Domylnaczcionkaakapitu7"/>
        </w:rPr>
        <w:t xml:space="preserve"> nr ref.: </w:t>
      </w:r>
      <w:r w:rsidR="00AC6A4E" w:rsidRPr="009420C4">
        <w:rPr>
          <w:b/>
        </w:rPr>
        <w:t>WZP-169/23/10/Z</w:t>
      </w:r>
      <w:r w:rsidR="00AC6A4E" w:rsidRPr="009420C4">
        <w:rPr>
          <w:rStyle w:val="Domylnaczcionkaakapitu7"/>
        </w:rPr>
        <w:t xml:space="preserve"> </w:t>
      </w:r>
      <w:r w:rsidRPr="009420C4">
        <w:rPr>
          <w:rFonts w:eastAsia="Times New Roman" w:cs="Times New Roman"/>
          <w:color w:val="auto"/>
          <w:kern w:val="0"/>
          <w:lang w:bidi="ar-SA"/>
        </w:rPr>
        <w:t xml:space="preserve">prowadzonego przez </w:t>
      </w:r>
      <w:r w:rsidRPr="009420C4">
        <w:rPr>
          <w:rFonts w:eastAsia="Times New Roman" w:cs="Times New Roman"/>
          <w:b/>
          <w:bCs/>
          <w:color w:val="auto"/>
          <w:kern w:val="0"/>
          <w:lang w:bidi="ar-SA"/>
        </w:rPr>
        <w:t>Komendę Stołeczną Policji</w:t>
      </w:r>
      <w:r w:rsidRPr="009420C4">
        <w:rPr>
          <w:rFonts w:eastAsia="Times New Roman" w:cs="Times New Roman"/>
          <w:i/>
          <w:color w:val="auto"/>
          <w:kern w:val="0"/>
          <w:lang w:bidi="ar-SA"/>
        </w:rPr>
        <w:t xml:space="preserve">, </w:t>
      </w:r>
      <w:r w:rsidRPr="009420C4">
        <w:rPr>
          <w:rFonts w:eastAsia="Times New Roman" w:cs="Times New Roman"/>
          <w:color w:val="auto"/>
          <w:kern w:val="0"/>
          <w:lang w:bidi="ar-SA"/>
        </w:rPr>
        <w:t>oświadczam, co następuje:</w:t>
      </w:r>
    </w:p>
    <w:p w:rsidR="00CB65C6" w:rsidRPr="009420C4" w:rsidRDefault="00CB65C6" w:rsidP="006D7DC8">
      <w:pPr>
        <w:jc w:val="both"/>
        <w:textAlignment w:val="auto"/>
        <w:rPr>
          <w:rFonts w:eastAsia="Times New Roman" w:cs="Times New Roman"/>
          <w:color w:val="auto"/>
          <w:kern w:val="0"/>
          <w:lang w:bidi="ar-SA"/>
        </w:rPr>
      </w:pPr>
    </w:p>
    <w:p w:rsidR="00E40175" w:rsidRPr="009420C4" w:rsidRDefault="00E40175" w:rsidP="006861CF">
      <w:pPr>
        <w:shd w:val="clear" w:color="auto" w:fill="BFBFBF"/>
        <w:spacing w:line="360" w:lineRule="auto"/>
        <w:rPr>
          <w:rFonts w:cs="Times New Roman"/>
          <w:b/>
        </w:rPr>
      </w:pPr>
      <w:r w:rsidRPr="009420C4">
        <w:rPr>
          <w:rFonts w:cs="Times New Roman"/>
          <w:b/>
        </w:rPr>
        <w:t>OŚWIADCZENIA DOTYCZĄCE WYKONAWCY:</w:t>
      </w:r>
    </w:p>
    <w:p w:rsidR="00E40175" w:rsidRPr="009420C4" w:rsidRDefault="00E40175" w:rsidP="009E4765">
      <w:pPr>
        <w:numPr>
          <w:ilvl w:val="0"/>
          <w:numId w:val="24"/>
        </w:numPr>
        <w:suppressAutoHyphens w:val="0"/>
        <w:spacing w:after="160" w:line="259" w:lineRule="auto"/>
        <w:ind w:left="284" w:hanging="357"/>
        <w:contextualSpacing/>
        <w:jc w:val="both"/>
        <w:textAlignment w:val="auto"/>
        <w:rPr>
          <w:rFonts w:eastAsia="Calibri" w:cs="Times New Roman"/>
          <w:b/>
          <w:bCs/>
          <w:color w:val="auto"/>
          <w:kern w:val="0"/>
          <w:lang w:val="x-none" w:eastAsia="en-US" w:bidi="ar-SA"/>
        </w:rPr>
      </w:pPr>
      <w:r w:rsidRPr="009420C4">
        <w:rPr>
          <w:rFonts w:eastAsia="Calibri" w:cs="Times New Roman"/>
          <w:color w:val="auto"/>
          <w:kern w:val="0"/>
          <w:lang w:val="x-none" w:eastAsia="en-US" w:bidi="ar-SA"/>
        </w:rPr>
        <w:t>Oświadczam, że nie podlegam wykluczen</w:t>
      </w:r>
      <w:r w:rsidR="006861CF" w:rsidRPr="009420C4">
        <w:rPr>
          <w:rFonts w:eastAsia="Calibri" w:cs="Times New Roman"/>
          <w:color w:val="auto"/>
          <w:kern w:val="0"/>
          <w:lang w:val="x-none" w:eastAsia="en-US" w:bidi="ar-SA"/>
        </w:rPr>
        <w:t xml:space="preserve">iu z postępowania na podstawie </w:t>
      </w:r>
      <w:r w:rsidRPr="009420C4">
        <w:rPr>
          <w:rFonts w:eastAsia="Calibri" w:cs="Times New Roman"/>
          <w:color w:val="auto"/>
          <w:kern w:val="0"/>
          <w:lang w:val="x-none" w:eastAsia="en-US" w:bidi="ar-SA"/>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E40175" w:rsidRPr="009420C4" w:rsidRDefault="00E40175" w:rsidP="009E4765">
      <w:pPr>
        <w:numPr>
          <w:ilvl w:val="0"/>
          <w:numId w:val="24"/>
        </w:numPr>
        <w:suppressAutoHyphens w:val="0"/>
        <w:spacing w:after="160" w:line="259" w:lineRule="auto"/>
        <w:ind w:left="284" w:hanging="357"/>
        <w:jc w:val="both"/>
        <w:textAlignment w:val="auto"/>
        <w:rPr>
          <w:rFonts w:eastAsia="Times New Roman" w:cs="Times New Roman"/>
          <w:b/>
          <w:bCs/>
          <w:color w:val="auto"/>
          <w:kern w:val="3"/>
          <w:lang w:bidi="ar-SA"/>
        </w:rPr>
      </w:pPr>
      <w:r w:rsidRPr="009420C4">
        <w:rPr>
          <w:rFonts w:eastAsia="Times New Roman" w:cs="Times New Roman"/>
          <w:color w:val="auto"/>
          <w:kern w:val="3"/>
          <w:lang w:bidi="ar-SA"/>
        </w:rPr>
        <w:t xml:space="preserve">Oświadczam, że nie zachodzą w stosunku do mnie przesłanki wykluczenia z postępowania na podstawie art. </w:t>
      </w:r>
      <w:r w:rsidRPr="009420C4">
        <w:rPr>
          <w:rFonts w:eastAsia="Times New Roman" w:cs="Times New Roman"/>
          <w:color w:val="222222"/>
          <w:kern w:val="3"/>
          <w:lang w:eastAsia="pl-PL" w:bidi="ar-SA"/>
        </w:rPr>
        <w:t xml:space="preserve">7 ust. 1 ustawy </w:t>
      </w:r>
      <w:r w:rsidRPr="009420C4">
        <w:rPr>
          <w:rFonts w:eastAsia="Times New Roman" w:cs="Times New Roman"/>
          <w:color w:val="222222"/>
          <w:kern w:val="3"/>
          <w:lang w:bidi="ar-SA"/>
        </w:rPr>
        <w:t>z dnia 13 kwietnia 2022 r.</w:t>
      </w:r>
      <w:r w:rsidRPr="009420C4">
        <w:rPr>
          <w:rFonts w:eastAsia="Times New Roman" w:cs="Times New Roman"/>
          <w:i/>
          <w:iCs/>
          <w:color w:val="222222"/>
          <w:kern w:val="3"/>
          <w:lang w:bidi="ar-SA"/>
        </w:rPr>
        <w:t xml:space="preserve"> o szczególnych rozwiązaniach w zakresie przeciwdziałania wspieraniu agresji na Ukrainę oraz służących ochronie bezpieczeństwa narodowego </w:t>
      </w:r>
      <w:r w:rsidRPr="009420C4">
        <w:rPr>
          <w:rFonts w:eastAsia="Times New Roman" w:cs="Times New Roman"/>
          <w:color w:val="222222"/>
          <w:kern w:val="3"/>
          <w:lang w:bidi="ar-SA"/>
        </w:rPr>
        <w:t>(Dz. U. z 202</w:t>
      </w:r>
      <w:r w:rsidR="009420C4" w:rsidRPr="009420C4">
        <w:rPr>
          <w:rFonts w:eastAsia="Times New Roman" w:cs="Times New Roman"/>
          <w:color w:val="222222"/>
          <w:kern w:val="3"/>
          <w:lang w:bidi="ar-SA"/>
        </w:rPr>
        <w:t>3</w:t>
      </w:r>
      <w:r w:rsidRPr="009420C4">
        <w:rPr>
          <w:rFonts w:eastAsia="Times New Roman" w:cs="Times New Roman"/>
          <w:color w:val="222222"/>
          <w:kern w:val="3"/>
          <w:lang w:bidi="ar-SA"/>
        </w:rPr>
        <w:t xml:space="preserve"> r., poz. </w:t>
      </w:r>
      <w:r w:rsidR="009420C4" w:rsidRPr="009420C4">
        <w:rPr>
          <w:rFonts w:eastAsia="Times New Roman" w:cs="Times New Roman"/>
          <w:color w:val="222222"/>
          <w:kern w:val="3"/>
          <w:lang w:bidi="ar-SA"/>
        </w:rPr>
        <w:t>129, ze zm.</w:t>
      </w:r>
      <w:r w:rsidRPr="009420C4">
        <w:rPr>
          <w:rFonts w:eastAsia="Times New Roman" w:cs="Times New Roman"/>
          <w:color w:val="222222"/>
          <w:kern w:val="3"/>
          <w:lang w:bidi="ar-SA"/>
        </w:rPr>
        <w:t>)</w:t>
      </w:r>
      <w:r w:rsidRPr="009420C4">
        <w:rPr>
          <w:rFonts w:eastAsia="Times New Roman" w:cs="Times New Roman"/>
          <w:i/>
          <w:iCs/>
          <w:color w:val="222222"/>
          <w:kern w:val="3"/>
          <w:lang w:bidi="ar-SA"/>
        </w:rPr>
        <w:t>.</w:t>
      </w:r>
      <w:r w:rsidRPr="009420C4">
        <w:rPr>
          <w:rFonts w:eastAsia="Times New Roman" w:cs="Times New Roman"/>
          <w:color w:val="222222"/>
          <w:kern w:val="3"/>
          <w:vertAlign w:val="superscript"/>
          <w:lang w:bidi="ar-SA"/>
        </w:rPr>
        <w:footnoteReference w:id="10"/>
      </w:r>
    </w:p>
    <w:p w:rsidR="00E40175" w:rsidRPr="009420C4" w:rsidRDefault="00E40175" w:rsidP="00E40175">
      <w:pPr>
        <w:tabs>
          <w:tab w:val="left" w:pos="1978"/>
          <w:tab w:val="left" w:pos="3828"/>
          <w:tab w:val="center" w:pos="4677"/>
        </w:tabs>
        <w:rPr>
          <w:rFonts w:cs="Times New Roman"/>
          <w:b/>
          <w:i/>
          <w:color w:val="FF0000"/>
        </w:rPr>
      </w:pPr>
      <w:r w:rsidRPr="009420C4">
        <w:rPr>
          <w:rFonts w:cs="Times New Roman"/>
          <w:b/>
          <w:i/>
          <w:color w:val="FF0000"/>
        </w:rPr>
        <w:t>Dokument należy wypełnić i podpisać kwalifikowanym podpisem elektronicznym.</w:t>
      </w:r>
    </w:p>
    <w:p w:rsidR="00E40175" w:rsidRPr="009420C4" w:rsidRDefault="00E40175" w:rsidP="00CB65C6">
      <w:pPr>
        <w:tabs>
          <w:tab w:val="left" w:pos="1978"/>
          <w:tab w:val="left" w:pos="3828"/>
          <w:tab w:val="center" w:pos="4677"/>
        </w:tabs>
        <w:rPr>
          <w:rStyle w:val="Domylnaczcionkaakapitu7"/>
          <w:rFonts w:eastAsia="Times New Roman" w:cs="Times New Roman"/>
          <w:b/>
          <w:color w:val="FF0000"/>
          <w:kern w:val="0"/>
          <w:lang w:eastAsia="pl-PL" w:bidi="ar-SA"/>
        </w:rPr>
      </w:pPr>
      <w:r w:rsidRPr="009420C4">
        <w:rPr>
          <w:rFonts w:cs="Times New Roman"/>
          <w:b/>
          <w:i/>
          <w:color w:val="FF0000"/>
        </w:rPr>
        <w:t xml:space="preserve">Zamawiający zaleca zapisanie dokumentu w formacie PDF. </w:t>
      </w:r>
    </w:p>
    <w:p w:rsidR="009420C4" w:rsidRDefault="009420C4">
      <w:pPr>
        <w:suppressAutoHyphens w:val="0"/>
        <w:textAlignment w:val="auto"/>
        <w:rPr>
          <w:rFonts w:cs="Times New Roman"/>
          <w:b/>
          <w:bCs/>
          <w:sz w:val="24"/>
        </w:rPr>
      </w:pPr>
      <w:r>
        <w:rPr>
          <w:rFonts w:cs="Times New Roman"/>
          <w:b/>
          <w:bCs/>
          <w:sz w:val="24"/>
        </w:rPr>
        <w:br w:type="page"/>
      </w:r>
    </w:p>
    <w:p w:rsidR="007F1469" w:rsidRPr="00D377F2" w:rsidRDefault="007F1469" w:rsidP="007F1469">
      <w:pPr>
        <w:spacing w:after="60"/>
        <w:jc w:val="right"/>
        <w:rPr>
          <w:rFonts w:cs="Times New Roman"/>
          <w:b/>
          <w:sz w:val="24"/>
        </w:rPr>
      </w:pPr>
      <w:r w:rsidRPr="00D377F2">
        <w:rPr>
          <w:rFonts w:cs="Times New Roman"/>
          <w:b/>
          <w:bCs/>
          <w:sz w:val="24"/>
        </w:rPr>
        <w:lastRenderedPageBreak/>
        <w:t xml:space="preserve">Wzór-Załącznik nr </w:t>
      </w:r>
      <w:r w:rsidR="00E40175" w:rsidRPr="00D377F2">
        <w:rPr>
          <w:rFonts w:cs="Times New Roman"/>
          <w:b/>
          <w:bCs/>
          <w:sz w:val="24"/>
        </w:rPr>
        <w:t>5</w:t>
      </w:r>
      <w:r w:rsidRPr="00D377F2">
        <w:rPr>
          <w:rFonts w:cs="Times New Roman"/>
          <w:b/>
          <w:bCs/>
          <w:sz w:val="24"/>
        </w:rPr>
        <w:t xml:space="preserve"> do SWZ</w:t>
      </w:r>
    </w:p>
    <w:p w:rsidR="006861CF" w:rsidRPr="003B3C41" w:rsidRDefault="006861CF" w:rsidP="003B3C41">
      <w:pPr>
        <w:pStyle w:val="Akapitzlist"/>
        <w:jc w:val="center"/>
        <w:rPr>
          <w:rFonts w:ascii="Times New Roman" w:hAnsi="Times New Roman"/>
          <w:b/>
          <w:sz w:val="24"/>
          <w:u w:val="single"/>
        </w:rPr>
      </w:pPr>
      <w:r w:rsidRPr="003B3C41">
        <w:rPr>
          <w:rFonts w:ascii="Times New Roman" w:hAnsi="Times New Roman"/>
          <w:b/>
          <w:sz w:val="24"/>
          <w:u w:val="single"/>
        </w:rPr>
        <w:t>Opis przedmiotu zamówienia</w:t>
      </w:r>
    </w:p>
    <w:p w:rsidR="006861CF" w:rsidRPr="006861CF" w:rsidRDefault="006861CF" w:rsidP="009E4765">
      <w:pPr>
        <w:pStyle w:val="Standard"/>
        <w:numPr>
          <w:ilvl w:val="0"/>
          <w:numId w:val="59"/>
        </w:numPr>
        <w:autoSpaceDN w:val="0"/>
        <w:spacing w:line="276" w:lineRule="auto"/>
        <w:ind w:left="360" w:hanging="360"/>
        <w:jc w:val="both"/>
        <w:textAlignment w:val="baseline"/>
        <w:rPr>
          <w:sz w:val="28"/>
        </w:rPr>
      </w:pPr>
      <w:r w:rsidRPr="006861CF">
        <w:rPr>
          <w:sz w:val="24"/>
        </w:rPr>
        <w:t xml:space="preserve">Przedmiotem zamówienia są sukcesywne, wg potrzeb Zamawiającego, dostawy naturalnej wody mineralnej gazowanej i niegazowanej </w:t>
      </w:r>
      <w:r w:rsidRPr="006861CF">
        <w:rPr>
          <w:iCs/>
          <w:sz w:val="24"/>
        </w:rPr>
        <w:t>w butelkach bezz</w:t>
      </w:r>
      <w:r w:rsidR="00F40710">
        <w:rPr>
          <w:iCs/>
          <w:sz w:val="24"/>
        </w:rPr>
        <w:t>wrotnych typu pet o poj. 0,5 l. i </w:t>
      </w:r>
      <w:r w:rsidRPr="006861CF">
        <w:rPr>
          <w:iCs/>
          <w:sz w:val="24"/>
        </w:rPr>
        <w:t xml:space="preserve">1,5 l. </w:t>
      </w:r>
      <w:r w:rsidRPr="006861CF">
        <w:rPr>
          <w:bCs/>
          <w:sz w:val="24"/>
        </w:rPr>
        <w:t>do jednostek i komórek organizacyjnych Komendy Stołecznej Policji.</w:t>
      </w:r>
    </w:p>
    <w:p w:rsidR="006861CF" w:rsidRPr="006861CF" w:rsidRDefault="006861CF" w:rsidP="009E4765">
      <w:pPr>
        <w:pStyle w:val="Standard"/>
        <w:numPr>
          <w:ilvl w:val="0"/>
          <w:numId w:val="59"/>
        </w:numPr>
        <w:autoSpaceDN w:val="0"/>
        <w:spacing w:line="276" w:lineRule="auto"/>
        <w:ind w:left="360" w:hanging="360"/>
        <w:jc w:val="both"/>
        <w:textAlignment w:val="baseline"/>
        <w:rPr>
          <w:sz w:val="28"/>
        </w:rPr>
      </w:pPr>
      <w:r w:rsidRPr="006861CF">
        <w:rPr>
          <w:bCs/>
          <w:sz w:val="24"/>
        </w:rPr>
        <w:t xml:space="preserve">Dostawy wody odbywać się będą </w:t>
      </w:r>
      <w:r w:rsidRPr="006861CF">
        <w:rPr>
          <w:sz w:val="24"/>
        </w:rPr>
        <w:t>środkiem transportu i s</w:t>
      </w:r>
      <w:r w:rsidR="00F40710">
        <w:rPr>
          <w:sz w:val="24"/>
        </w:rPr>
        <w:t xml:space="preserve">iłami Wykonawcy, na jego koszt </w:t>
      </w:r>
      <w:r w:rsidRPr="006861CF">
        <w:rPr>
          <w:sz w:val="24"/>
        </w:rPr>
        <w:t>i</w:t>
      </w:r>
      <w:r w:rsidR="00F40710">
        <w:rPr>
          <w:sz w:val="24"/>
        </w:rPr>
        <w:t> r</w:t>
      </w:r>
      <w:r w:rsidRPr="006861CF">
        <w:rPr>
          <w:sz w:val="24"/>
        </w:rPr>
        <w:t>yzyko.</w:t>
      </w:r>
    </w:p>
    <w:p w:rsidR="006861CF" w:rsidRPr="006861CF" w:rsidRDefault="006861CF" w:rsidP="009E4765">
      <w:pPr>
        <w:pStyle w:val="Standard"/>
        <w:numPr>
          <w:ilvl w:val="0"/>
          <w:numId w:val="59"/>
        </w:numPr>
        <w:autoSpaceDN w:val="0"/>
        <w:spacing w:line="276" w:lineRule="auto"/>
        <w:ind w:left="360" w:hanging="360"/>
        <w:jc w:val="both"/>
        <w:textAlignment w:val="baseline"/>
        <w:rPr>
          <w:sz w:val="28"/>
        </w:rPr>
      </w:pPr>
      <w:r w:rsidRPr="006861CF">
        <w:rPr>
          <w:bCs/>
          <w:sz w:val="24"/>
        </w:rPr>
        <w:t xml:space="preserve">Jakość wody powinna spełniać wymagania określone w </w:t>
      </w:r>
      <w:r w:rsidRPr="006861CF">
        <w:rPr>
          <w:sz w:val="24"/>
        </w:rPr>
        <w:t>Rozporządzeniu Ministra Zdrowia z dnia 31.03.2011 r. w sprawie naturalnych wód mineralnych, wód źródlanych i wód stołowych (Dz. U.  2011 nr 85 poz. 466) oraz spełniać wymagania określone w Ustawie z dnia 25 sierpnia 2006 roku  o bezpieczeństwie żywno</w:t>
      </w:r>
      <w:r w:rsidR="00845EB7">
        <w:rPr>
          <w:sz w:val="24"/>
        </w:rPr>
        <w:t>ści i żywienia (</w:t>
      </w:r>
      <w:proofErr w:type="spellStart"/>
      <w:r w:rsidR="00845EB7">
        <w:rPr>
          <w:sz w:val="24"/>
        </w:rPr>
        <w:t>t.j</w:t>
      </w:r>
      <w:proofErr w:type="spellEnd"/>
      <w:r w:rsidR="00845EB7">
        <w:rPr>
          <w:sz w:val="24"/>
        </w:rPr>
        <w:t xml:space="preserve"> Dz. U. 2022 r., poz.</w:t>
      </w:r>
      <w:r w:rsidRPr="006861CF">
        <w:rPr>
          <w:sz w:val="24"/>
        </w:rPr>
        <w:t>2132).</w:t>
      </w:r>
    </w:p>
    <w:p w:rsidR="003B3C41" w:rsidRDefault="006861CF" w:rsidP="009E4765">
      <w:pPr>
        <w:pStyle w:val="Standard"/>
        <w:numPr>
          <w:ilvl w:val="0"/>
          <w:numId w:val="59"/>
        </w:numPr>
        <w:autoSpaceDN w:val="0"/>
        <w:spacing w:line="276" w:lineRule="auto"/>
        <w:ind w:left="360" w:hanging="360"/>
        <w:jc w:val="both"/>
        <w:textAlignment w:val="baseline"/>
        <w:rPr>
          <w:sz w:val="24"/>
        </w:rPr>
      </w:pPr>
      <w:r w:rsidRPr="006861CF">
        <w:rPr>
          <w:sz w:val="24"/>
        </w:rPr>
        <w:t>Wymagania jakościowe wody mineralnej:</w:t>
      </w:r>
    </w:p>
    <w:p w:rsidR="002242BB" w:rsidRDefault="003B3C41" w:rsidP="002242BB">
      <w:pPr>
        <w:pStyle w:val="Textbody"/>
        <w:numPr>
          <w:ilvl w:val="1"/>
          <w:numId w:val="59"/>
        </w:numPr>
        <w:autoSpaceDN w:val="0"/>
        <w:spacing w:after="120"/>
        <w:ind w:left="567" w:hanging="227"/>
        <w:jc w:val="left"/>
        <w:textAlignment w:val="baseline"/>
        <w:rPr>
          <w:sz w:val="24"/>
        </w:rPr>
      </w:pPr>
      <w:r w:rsidRPr="006861CF">
        <w:rPr>
          <w:sz w:val="24"/>
        </w:rPr>
        <w:t>GAZOWANA:</w:t>
      </w:r>
    </w:p>
    <w:p w:rsidR="002242BB" w:rsidRPr="006861CF" w:rsidRDefault="002242BB" w:rsidP="002242BB">
      <w:pPr>
        <w:pStyle w:val="Textbody"/>
        <w:numPr>
          <w:ilvl w:val="2"/>
          <w:numId w:val="59"/>
        </w:numPr>
        <w:tabs>
          <w:tab w:val="left" w:pos="570"/>
        </w:tabs>
        <w:autoSpaceDN w:val="0"/>
        <w:spacing w:after="120"/>
        <w:ind w:left="720" w:right="-468"/>
        <w:jc w:val="left"/>
        <w:textAlignment w:val="baseline"/>
        <w:rPr>
          <w:sz w:val="24"/>
        </w:rPr>
      </w:pPr>
      <w:proofErr w:type="spellStart"/>
      <w:r w:rsidRPr="006861CF">
        <w:rPr>
          <w:sz w:val="24"/>
        </w:rPr>
        <w:t>średniomineralizowana</w:t>
      </w:r>
      <w:proofErr w:type="spellEnd"/>
      <w:r w:rsidRPr="006861CF">
        <w:rPr>
          <w:sz w:val="24"/>
        </w:rPr>
        <w:t xml:space="preserve"> – czyli ogólna wartość soli mineralnych w granicach 500-1500 mg/l,</w:t>
      </w:r>
    </w:p>
    <w:p w:rsidR="002242BB" w:rsidRPr="006861CF" w:rsidRDefault="002242BB" w:rsidP="002242BB">
      <w:pPr>
        <w:pStyle w:val="Textbody"/>
        <w:numPr>
          <w:ilvl w:val="2"/>
          <w:numId w:val="59"/>
        </w:numPr>
        <w:tabs>
          <w:tab w:val="left" w:pos="570"/>
        </w:tabs>
        <w:autoSpaceDN w:val="0"/>
        <w:spacing w:after="120"/>
        <w:ind w:left="720" w:right="-468"/>
        <w:jc w:val="left"/>
        <w:textAlignment w:val="baseline"/>
        <w:rPr>
          <w:sz w:val="24"/>
        </w:rPr>
      </w:pPr>
      <w:r w:rsidRPr="006861CF">
        <w:rPr>
          <w:sz w:val="24"/>
        </w:rPr>
        <w:t>wysokonasycona dwutlenkiem węgla,</w:t>
      </w:r>
    </w:p>
    <w:p w:rsidR="002242BB" w:rsidRPr="006861CF" w:rsidRDefault="002242BB" w:rsidP="002242BB">
      <w:pPr>
        <w:pStyle w:val="Textbody"/>
        <w:numPr>
          <w:ilvl w:val="2"/>
          <w:numId w:val="59"/>
        </w:numPr>
        <w:tabs>
          <w:tab w:val="left" w:pos="545"/>
        </w:tabs>
        <w:autoSpaceDN w:val="0"/>
        <w:spacing w:after="120"/>
        <w:ind w:left="720" w:right="-468"/>
        <w:jc w:val="left"/>
        <w:textAlignment w:val="baseline"/>
        <w:rPr>
          <w:sz w:val="24"/>
        </w:rPr>
      </w:pPr>
      <w:r w:rsidRPr="006861CF">
        <w:rPr>
          <w:sz w:val="24"/>
        </w:rPr>
        <w:t>bezbarwna, klarowna, bez osadów i innych zanieczyszczeń,</w:t>
      </w:r>
    </w:p>
    <w:p w:rsidR="002242BB" w:rsidRPr="006861CF" w:rsidRDefault="002242BB" w:rsidP="002242BB">
      <w:pPr>
        <w:pStyle w:val="Textbody"/>
        <w:numPr>
          <w:ilvl w:val="2"/>
          <w:numId w:val="59"/>
        </w:numPr>
        <w:tabs>
          <w:tab w:val="left" w:pos="570"/>
        </w:tabs>
        <w:autoSpaceDN w:val="0"/>
        <w:spacing w:after="120"/>
        <w:ind w:left="720" w:right="-468"/>
        <w:jc w:val="left"/>
        <w:textAlignment w:val="baseline"/>
        <w:rPr>
          <w:sz w:val="24"/>
        </w:rPr>
      </w:pPr>
      <w:r w:rsidRPr="006861CF">
        <w:rPr>
          <w:sz w:val="24"/>
        </w:rPr>
        <w:t>bezwonna,</w:t>
      </w:r>
    </w:p>
    <w:p w:rsidR="002242BB" w:rsidRPr="006861CF" w:rsidRDefault="002242BB" w:rsidP="002242BB">
      <w:pPr>
        <w:pStyle w:val="Textbody"/>
        <w:numPr>
          <w:ilvl w:val="2"/>
          <w:numId w:val="59"/>
        </w:numPr>
        <w:tabs>
          <w:tab w:val="left" w:pos="545"/>
        </w:tabs>
        <w:autoSpaceDN w:val="0"/>
        <w:spacing w:after="120"/>
        <w:ind w:left="720" w:right="-468"/>
        <w:jc w:val="left"/>
        <w:textAlignment w:val="baseline"/>
        <w:rPr>
          <w:sz w:val="24"/>
        </w:rPr>
      </w:pPr>
      <w:r w:rsidRPr="006861CF">
        <w:rPr>
          <w:sz w:val="24"/>
        </w:rPr>
        <w:t>bez obcych posmaków, np. stęchlizny czy pleśni,</w:t>
      </w:r>
    </w:p>
    <w:p w:rsidR="002242BB" w:rsidRPr="002242BB" w:rsidRDefault="002242BB" w:rsidP="002242BB">
      <w:pPr>
        <w:pStyle w:val="Textbody"/>
        <w:numPr>
          <w:ilvl w:val="2"/>
          <w:numId w:val="59"/>
        </w:numPr>
        <w:tabs>
          <w:tab w:val="left" w:pos="545"/>
        </w:tabs>
        <w:autoSpaceDN w:val="0"/>
        <w:spacing w:after="120"/>
        <w:ind w:left="720" w:right="-468"/>
        <w:jc w:val="left"/>
        <w:textAlignment w:val="baseline"/>
        <w:rPr>
          <w:sz w:val="24"/>
        </w:rPr>
      </w:pPr>
      <w:r w:rsidRPr="006861CF">
        <w:rPr>
          <w:sz w:val="24"/>
        </w:rPr>
        <w:t>opakowana w oryginalne opakowania producenta.</w:t>
      </w:r>
    </w:p>
    <w:p w:rsidR="003B3C41" w:rsidRPr="002242BB" w:rsidRDefault="003B3C41" w:rsidP="002242BB">
      <w:pPr>
        <w:pStyle w:val="Textbody"/>
        <w:numPr>
          <w:ilvl w:val="1"/>
          <w:numId w:val="59"/>
        </w:numPr>
        <w:autoSpaceDN w:val="0"/>
        <w:spacing w:after="120"/>
        <w:ind w:left="567" w:hanging="227"/>
        <w:jc w:val="left"/>
        <w:textAlignment w:val="baseline"/>
        <w:rPr>
          <w:sz w:val="24"/>
        </w:rPr>
      </w:pPr>
      <w:r w:rsidRPr="002242BB">
        <w:rPr>
          <w:sz w:val="24"/>
        </w:rPr>
        <w:t xml:space="preserve"> NIEGAZOWANA</w:t>
      </w:r>
    </w:p>
    <w:p w:rsidR="003B3C41" w:rsidRPr="006861CF" w:rsidRDefault="003B3C41" w:rsidP="009E4765">
      <w:pPr>
        <w:pStyle w:val="Textbody"/>
        <w:numPr>
          <w:ilvl w:val="0"/>
          <w:numId w:val="60"/>
        </w:numPr>
        <w:tabs>
          <w:tab w:val="left" w:pos="545"/>
        </w:tabs>
        <w:autoSpaceDN w:val="0"/>
        <w:spacing w:after="120"/>
        <w:ind w:left="720" w:right="-468"/>
        <w:jc w:val="left"/>
        <w:textAlignment w:val="baseline"/>
        <w:rPr>
          <w:sz w:val="24"/>
        </w:rPr>
      </w:pPr>
      <w:proofErr w:type="spellStart"/>
      <w:r w:rsidRPr="006861CF">
        <w:rPr>
          <w:sz w:val="24"/>
        </w:rPr>
        <w:t>średniomineralizowana</w:t>
      </w:r>
      <w:proofErr w:type="spellEnd"/>
      <w:r w:rsidRPr="006861CF">
        <w:rPr>
          <w:sz w:val="24"/>
        </w:rPr>
        <w:t xml:space="preserve"> – czyli ogólna wartość soli mineralnych w granicach 500-1500mg/l,</w:t>
      </w:r>
    </w:p>
    <w:p w:rsidR="003B3C41" w:rsidRPr="006861CF" w:rsidRDefault="003B3C41" w:rsidP="009E4765">
      <w:pPr>
        <w:pStyle w:val="Textbody"/>
        <w:numPr>
          <w:ilvl w:val="0"/>
          <w:numId w:val="58"/>
        </w:numPr>
        <w:tabs>
          <w:tab w:val="left" w:pos="557"/>
        </w:tabs>
        <w:autoSpaceDN w:val="0"/>
        <w:spacing w:after="120"/>
        <w:ind w:left="720" w:right="-468"/>
        <w:jc w:val="left"/>
        <w:textAlignment w:val="baseline"/>
        <w:rPr>
          <w:sz w:val="24"/>
        </w:rPr>
      </w:pPr>
      <w:r w:rsidRPr="006861CF">
        <w:rPr>
          <w:sz w:val="24"/>
        </w:rPr>
        <w:t>bezbarwna, klarowna, bez osadów i innych zanieczyszczeń,</w:t>
      </w:r>
    </w:p>
    <w:p w:rsidR="003B3C41" w:rsidRPr="006861CF" w:rsidRDefault="003B3C41" w:rsidP="009E4765">
      <w:pPr>
        <w:pStyle w:val="Textbody"/>
        <w:numPr>
          <w:ilvl w:val="0"/>
          <w:numId w:val="58"/>
        </w:numPr>
        <w:tabs>
          <w:tab w:val="left" w:pos="557"/>
        </w:tabs>
        <w:autoSpaceDN w:val="0"/>
        <w:spacing w:after="120"/>
        <w:ind w:left="720" w:right="-468"/>
        <w:jc w:val="left"/>
        <w:textAlignment w:val="baseline"/>
        <w:rPr>
          <w:sz w:val="24"/>
        </w:rPr>
      </w:pPr>
      <w:r w:rsidRPr="006861CF">
        <w:rPr>
          <w:sz w:val="24"/>
        </w:rPr>
        <w:t>bezwonna,</w:t>
      </w:r>
    </w:p>
    <w:p w:rsidR="003B3C41" w:rsidRPr="006861CF" w:rsidRDefault="003B3C41" w:rsidP="009E4765">
      <w:pPr>
        <w:pStyle w:val="Textbody"/>
        <w:numPr>
          <w:ilvl w:val="0"/>
          <w:numId w:val="58"/>
        </w:numPr>
        <w:tabs>
          <w:tab w:val="left" w:pos="570"/>
        </w:tabs>
        <w:autoSpaceDN w:val="0"/>
        <w:spacing w:after="120"/>
        <w:ind w:left="720" w:right="-468"/>
        <w:jc w:val="left"/>
        <w:textAlignment w:val="baseline"/>
        <w:rPr>
          <w:sz w:val="24"/>
        </w:rPr>
      </w:pPr>
      <w:r w:rsidRPr="006861CF">
        <w:rPr>
          <w:sz w:val="24"/>
        </w:rPr>
        <w:t>bez obcych posmaków np. stęchlizny czy pleśni,</w:t>
      </w:r>
    </w:p>
    <w:p w:rsidR="003B3C41" w:rsidRPr="006861CF" w:rsidRDefault="003B3C41" w:rsidP="009E4765">
      <w:pPr>
        <w:pStyle w:val="Textbody"/>
        <w:numPr>
          <w:ilvl w:val="0"/>
          <w:numId w:val="58"/>
        </w:numPr>
        <w:tabs>
          <w:tab w:val="left" w:pos="570"/>
        </w:tabs>
        <w:autoSpaceDN w:val="0"/>
        <w:spacing w:after="120"/>
        <w:ind w:left="720" w:right="-468"/>
        <w:jc w:val="left"/>
        <w:textAlignment w:val="baseline"/>
        <w:rPr>
          <w:sz w:val="24"/>
        </w:rPr>
      </w:pPr>
      <w:r w:rsidRPr="006861CF">
        <w:rPr>
          <w:sz w:val="24"/>
        </w:rPr>
        <w:t>opakowana w oryginalne opakowania producenta.</w:t>
      </w:r>
    </w:p>
    <w:p w:rsidR="003B3C41" w:rsidRDefault="003B3C41" w:rsidP="003B3C41">
      <w:pPr>
        <w:pStyle w:val="Standard"/>
        <w:autoSpaceDN w:val="0"/>
        <w:spacing w:line="276" w:lineRule="auto"/>
        <w:ind w:left="360"/>
        <w:jc w:val="both"/>
        <w:textAlignment w:val="baseline"/>
        <w:rPr>
          <w:sz w:val="24"/>
        </w:rPr>
      </w:pPr>
    </w:p>
    <w:p w:rsidR="003B3C41" w:rsidRDefault="006861CF" w:rsidP="009E4765">
      <w:pPr>
        <w:pStyle w:val="Standard"/>
        <w:numPr>
          <w:ilvl w:val="0"/>
          <w:numId w:val="59"/>
        </w:numPr>
        <w:autoSpaceDN w:val="0"/>
        <w:spacing w:line="276" w:lineRule="auto"/>
        <w:ind w:left="360" w:hanging="360"/>
        <w:jc w:val="both"/>
        <w:textAlignment w:val="baseline"/>
        <w:rPr>
          <w:sz w:val="24"/>
        </w:rPr>
      </w:pPr>
      <w:r w:rsidRPr="003B3C41">
        <w:rPr>
          <w:sz w:val="24"/>
        </w:rPr>
        <w:t>Termin przydatności do spożycia musi znajdować się na etykiecie lub opakowaniu każdej butelki.</w:t>
      </w:r>
    </w:p>
    <w:p w:rsidR="003B3C41" w:rsidRDefault="006861CF" w:rsidP="009E4765">
      <w:pPr>
        <w:pStyle w:val="Standard"/>
        <w:numPr>
          <w:ilvl w:val="0"/>
          <w:numId w:val="59"/>
        </w:numPr>
        <w:autoSpaceDN w:val="0"/>
        <w:spacing w:line="276" w:lineRule="auto"/>
        <w:ind w:left="360" w:hanging="360"/>
        <w:jc w:val="both"/>
        <w:textAlignment w:val="baseline"/>
        <w:rPr>
          <w:sz w:val="24"/>
        </w:rPr>
      </w:pPr>
      <w:r w:rsidRPr="003B3C41">
        <w:rPr>
          <w:sz w:val="24"/>
        </w:rPr>
        <w:t>Dostawa obejmuje rozładunek w miejscu wskazanym przez Zamawiającego.</w:t>
      </w:r>
    </w:p>
    <w:p w:rsidR="006861CF" w:rsidRPr="00A855AF" w:rsidRDefault="006861CF" w:rsidP="009E4765">
      <w:pPr>
        <w:pStyle w:val="Standard"/>
        <w:numPr>
          <w:ilvl w:val="0"/>
          <w:numId w:val="59"/>
        </w:numPr>
        <w:autoSpaceDN w:val="0"/>
        <w:spacing w:line="276" w:lineRule="auto"/>
        <w:ind w:left="360" w:hanging="360"/>
        <w:jc w:val="both"/>
        <w:textAlignment w:val="baseline"/>
        <w:rPr>
          <w:sz w:val="24"/>
        </w:rPr>
      </w:pPr>
      <w:r w:rsidRPr="003B3C41">
        <w:rPr>
          <w:sz w:val="24"/>
        </w:rPr>
        <w:t>Minimum logistyczne dla jednej dostawy – 2 palety wody.</w:t>
      </w:r>
    </w:p>
    <w:sectPr w:rsidR="006861CF" w:rsidRPr="00A855AF" w:rsidSect="00A81823">
      <w:footnotePr>
        <w:numRestart w:val="eachSect"/>
      </w:footnotePr>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2E" w:rsidRDefault="00D5302E">
      <w:r>
        <w:separator/>
      </w:r>
    </w:p>
  </w:endnote>
  <w:endnote w:type="continuationSeparator" w:id="0">
    <w:p w:rsidR="00D5302E" w:rsidRDefault="00D5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swiss"/>
    <w:pitch w:val="variable"/>
    <w:sig w:usb0="00000000"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D3" w:rsidRDefault="003D06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96" w:rsidRDefault="00C77A96"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F66946">
      <w:rPr>
        <w:noProof/>
        <w:sz w:val="20"/>
        <w:szCs w:val="20"/>
      </w:rPr>
      <w:t>25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D3" w:rsidRDefault="003D06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2E" w:rsidRDefault="00D5302E">
      <w:r>
        <w:separator/>
      </w:r>
    </w:p>
  </w:footnote>
  <w:footnote w:type="continuationSeparator" w:id="0">
    <w:p w:rsidR="00D5302E" w:rsidRDefault="00D5302E">
      <w:r>
        <w:continuationSeparator/>
      </w:r>
    </w:p>
  </w:footnote>
  <w:footnote w:id="1">
    <w:p w:rsidR="0053224F" w:rsidRPr="0024239B" w:rsidRDefault="0053224F">
      <w:pPr>
        <w:pStyle w:val="Tekstprzypisudolnego"/>
        <w:rPr>
          <w:rFonts w:cs="Times New Roman"/>
          <w:szCs w:val="20"/>
          <w:lang w:val="pl-PL"/>
        </w:rPr>
      </w:pPr>
      <w:r w:rsidRPr="0024239B">
        <w:rPr>
          <w:rStyle w:val="Odwoanieprzypisudolnego"/>
          <w:rFonts w:cs="Times New Roman"/>
          <w:szCs w:val="20"/>
        </w:rPr>
        <w:footnoteRef/>
      </w:r>
      <w:r w:rsidRPr="0024239B">
        <w:rPr>
          <w:rFonts w:cs="Times New Roman"/>
          <w:szCs w:val="20"/>
        </w:rPr>
        <w:t xml:space="preserve"> </w:t>
      </w:r>
      <w:r w:rsidRPr="0024239B">
        <w:rPr>
          <w:rFonts w:cs="Times New Roman"/>
          <w:szCs w:val="20"/>
          <w:lang w:val="pl-PL"/>
        </w:rPr>
        <w:t>Należy wpisać</w:t>
      </w:r>
      <w:r w:rsidR="002C65BF" w:rsidRPr="0024239B">
        <w:rPr>
          <w:rFonts w:cs="Times New Roman"/>
          <w:szCs w:val="20"/>
          <w:lang w:val="pl-PL"/>
        </w:rPr>
        <w:t>;</w:t>
      </w:r>
    </w:p>
  </w:footnote>
  <w:footnote w:id="2">
    <w:p w:rsidR="0053224F" w:rsidRPr="0024239B" w:rsidRDefault="0053224F">
      <w:pPr>
        <w:pStyle w:val="Tekstprzypisudolnego"/>
        <w:rPr>
          <w:rFonts w:cs="Times New Roman"/>
          <w:szCs w:val="20"/>
          <w:lang w:val="pl-PL"/>
        </w:rPr>
      </w:pPr>
      <w:r w:rsidRPr="0024239B">
        <w:rPr>
          <w:rStyle w:val="Odwoanieprzypisudolnego"/>
          <w:rFonts w:cs="Times New Roman"/>
          <w:szCs w:val="20"/>
        </w:rPr>
        <w:footnoteRef/>
      </w:r>
      <w:r w:rsidRPr="0024239B">
        <w:rPr>
          <w:rFonts w:cs="Times New Roman"/>
          <w:szCs w:val="20"/>
        </w:rPr>
        <w:t xml:space="preserve"> </w:t>
      </w:r>
      <w:r w:rsidRPr="0024239B">
        <w:rPr>
          <w:rFonts w:cs="Times New Roman"/>
          <w:szCs w:val="20"/>
          <w:lang w:val="pl-PL"/>
        </w:rPr>
        <w:t>Należy wpisać, z dokładnością do dwóch miejsc po przecinku</w:t>
      </w:r>
      <w:r w:rsidR="002C65BF" w:rsidRPr="0024239B">
        <w:rPr>
          <w:rFonts w:cs="Times New Roman"/>
          <w:szCs w:val="20"/>
          <w:lang w:val="pl-PL"/>
        </w:rPr>
        <w:t>;</w:t>
      </w:r>
    </w:p>
  </w:footnote>
  <w:footnote w:id="3">
    <w:p w:rsidR="0053224F" w:rsidRPr="0024239B" w:rsidRDefault="0053224F">
      <w:pPr>
        <w:pStyle w:val="Tekstprzypisudolnego"/>
        <w:rPr>
          <w:rFonts w:cs="Times New Roman"/>
          <w:szCs w:val="20"/>
          <w:lang w:val="pl-PL"/>
        </w:rPr>
      </w:pPr>
      <w:r w:rsidRPr="0024239B">
        <w:rPr>
          <w:rStyle w:val="Odwoanieprzypisudolnego"/>
          <w:rFonts w:cs="Times New Roman"/>
          <w:szCs w:val="20"/>
        </w:rPr>
        <w:footnoteRef/>
      </w:r>
      <w:r w:rsidRPr="0024239B">
        <w:rPr>
          <w:rFonts w:cs="Times New Roman"/>
          <w:szCs w:val="20"/>
        </w:rPr>
        <w:t xml:space="preserve"> </w:t>
      </w:r>
      <w:r w:rsidRPr="0024239B">
        <w:rPr>
          <w:rFonts w:cs="Times New Roman"/>
          <w:szCs w:val="20"/>
          <w:lang w:val="pl-PL"/>
        </w:rPr>
        <w:t>Należy wpisać. Jeżeli Wykonawca nie wpisze, Zamawiający uzna, że Wykonawca oferuj</w:t>
      </w:r>
      <w:r w:rsidR="0024239B">
        <w:rPr>
          <w:rFonts w:cs="Times New Roman"/>
          <w:szCs w:val="20"/>
          <w:lang w:val="pl-PL"/>
        </w:rPr>
        <w:t>e termin dostawy wynoszący </w:t>
      </w:r>
      <w:r w:rsidRPr="0024239B">
        <w:rPr>
          <w:rFonts w:cs="Times New Roman"/>
          <w:szCs w:val="20"/>
          <w:lang w:val="pl-PL"/>
        </w:rPr>
        <w:t>3 dni robocze</w:t>
      </w:r>
      <w:r w:rsidR="002C65BF" w:rsidRPr="0024239B">
        <w:rPr>
          <w:rFonts w:cs="Times New Roman"/>
          <w:szCs w:val="20"/>
          <w:lang w:val="pl-PL"/>
        </w:rPr>
        <w:t>;</w:t>
      </w:r>
    </w:p>
  </w:footnote>
  <w:footnote w:id="4">
    <w:p w:rsidR="0053224F" w:rsidRPr="0024239B" w:rsidRDefault="0053224F">
      <w:pPr>
        <w:pStyle w:val="Tekstprzypisudolnego"/>
        <w:rPr>
          <w:rFonts w:cs="Times New Roman"/>
          <w:szCs w:val="20"/>
          <w:lang w:val="pl-PL"/>
        </w:rPr>
      </w:pPr>
      <w:r w:rsidRPr="0024239B">
        <w:rPr>
          <w:rStyle w:val="Odwoanieprzypisudolnego"/>
          <w:rFonts w:cs="Times New Roman"/>
          <w:szCs w:val="20"/>
        </w:rPr>
        <w:footnoteRef/>
      </w:r>
      <w:r w:rsidRPr="0024239B">
        <w:rPr>
          <w:rFonts w:cs="Times New Roman"/>
          <w:szCs w:val="20"/>
        </w:rPr>
        <w:t xml:space="preserve"> </w:t>
      </w:r>
      <w:r w:rsidRPr="0024239B">
        <w:rPr>
          <w:rFonts w:cs="Times New Roman"/>
          <w:szCs w:val="20"/>
          <w:lang w:val="pl-PL"/>
        </w:rPr>
        <w:t xml:space="preserve">Należy </w:t>
      </w:r>
      <w:r w:rsidR="002C65BF" w:rsidRPr="0024239B">
        <w:rPr>
          <w:rFonts w:cs="Times New Roman"/>
          <w:szCs w:val="20"/>
          <w:lang w:val="pl-PL"/>
        </w:rPr>
        <w:t>wpisać. Jeżeli Wykonawca nie wpisze, Zamawiający uzna, że Wykonawca oferuje okres przydatności do spożycia wynoszący 9 miesięcy;</w:t>
      </w:r>
    </w:p>
  </w:footnote>
  <w:footnote w:id="5">
    <w:p w:rsidR="0053224F" w:rsidRPr="0024239B" w:rsidRDefault="0053224F">
      <w:pPr>
        <w:pStyle w:val="Tekstprzypisudolnego"/>
        <w:rPr>
          <w:rFonts w:cs="Times New Roman"/>
          <w:szCs w:val="20"/>
          <w:lang w:val="pl-PL"/>
        </w:rPr>
      </w:pPr>
      <w:r w:rsidRPr="0024239B">
        <w:rPr>
          <w:rStyle w:val="Odwoanieprzypisudolnego"/>
          <w:rFonts w:cs="Times New Roman"/>
          <w:szCs w:val="20"/>
        </w:rPr>
        <w:footnoteRef/>
      </w:r>
      <w:r w:rsidRPr="0024239B">
        <w:rPr>
          <w:rFonts w:cs="Times New Roman"/>
          <w:szCs w:val="20"/>
        </w:rPr>
        <w:t xml:space="preserve"> </w:t>
      </w:r>
      <w:r w:rsidRPr="0024239B">
        <w:rPr>
          <w:rFonts w:cs="Times New Roman"/>
          <w:szCs w:val="20"/>
          <w:lang w:val="pl-PL"/>
        </w:rPr>
        <w:t>Należy wpisać. Jeżeli Wykonawca nie wpisze, Zamawiający uzna, że obowią</w:t>
      </w:r>
      <w:r w:rsidR="00F24F90" w:rsidRPr="0024239B">
        <w:rPr>
          <w:rFonts w:cs="Times New Roman"/>
          <w:szCs w:val="20"/>
          <w:lang w:val="pl-PL"/>
        </w:rPr>
        <w:t>zek odprowadzenia podatku</w:t>
      </w:r>
      <w:r w:rsidRPr="0024239B">
        <w:rPr>
          <w:rFonts w:cs="Times New Roman"/>
          <w:szCs w:val="20"/>
          <w:lang w:val="pl-PL"/>
        </w:rPr>
        <w:t xml:space="preserve"> leży po stronie</w:t>
      </w:r>
      <w:r w:rsidR="00F24F90" w:rsidRPr="0024239B">
        <w:rPr>
          <w:rFonts w:cs="Times New Roman"/>
          <w:szCs w:val="20"/>
          <w:lang w:val="pl-PL"/>
        </w:rPr>
        <w:t xml:space="preserve"> Wykonawcy</w:t>
      </w:r>
      <w:r w:rsidR="002C65BF" w:rsidRPr="0024239B">
        <w:rPr>
          <w:rFonts w:cs="Times New Roman"/>
          <w:szCs w:val="20"/>
          <w:lang w:val="pl-PL"/>
        </w:rPr>
        <w:t>;</w:t>
      </w:r>
    </w:p>
  </w:footnote>
  <w:footnote w:id="6">
    <w:p w:rsidR="00F24F90" w:rsidRPr="0024239B" w:rsidRDefault="00F24F90">
      <w:pPr>
        <w:pStyle w:val="Tekstprzypisudolnego"/>
        <w:rPr>
          <w:rFonts w:cs="Times New Roman"/>
          <w:szCs w:val="20"/>
          <w:lang w:val="pl-PL"/>
        </w:rPr>
      </w:pPr>
      <w:r w:rsidRPr="0024239B">
        <w:rPr>
          <w:rStyle w:val="Odwoanieprzypisudolnego"/>
          <w:rFonts w:cs="Times New Roman"/>
          <w:szCs w:val="20"/>
        </w:rPr>
        <w:footnoteRef/>
      </w:r>
      <w:r w:rsidRPr="0024239B">
        <w:rPr>
          <w:rFonts w:cs="Times New Roman"/>
          <w:szCs w:val="20"/>
        </w:rPr>
        <w:t xml:space="preserve"> </w:t>
      </w:r>
      <w:r w:rsidRPr="0024239B">
        <w:rPr>
          <w:rFonts w:cs="Times New Roman"/>
          <w:szCs w:val="20"/>
          <w:lang w:val="pl-PL"/>
        </w:rPr>
        <w:t>Należy zaznaczyć. Jeżeli Wykonawca nie zaznaczy, Zamawiający uzna, że Wykonawca nie jest żadnym z poniższych</w:t>
      </w:r>
      <w:r w:rsidR="002C65BF" w:rsidRPr="0024239B">
        <w:rPr>
          <w:rFonts w:cs="Times New Roman"/>
          <w:szCs w:val="20"/>
          <w:lang w:val="pl-PL"/>
        </w:rPr>
        <w:t>;</w:t>
      </w:r>
    </w:p>
  </w:footnote>
  <w:footnote w:id="7">
    <w:p w:rsidR="00F24F90" w:rsidRPr="0024239B" w:rsidRDefault="00F24F90">
      <w:pPr>
        <w:pStyle w:val="Tekstprzypisudolnego"/>
        <w:rPr>
          <w:rFonts w:cs="Times New Roman"/>
          <w:color w:val="auto"/>
          <w:szCs w:val="20"/>
          <w:lang w:val="pl-PL"/>
        </w:rPr>
      </w:pPr>
      <w:r w:rsidRPr="0024239B">
        <w:rPr>
          <w:rStyle w:val="Odwoanieprzypisudolnego"/>
          <w:rFonts w:cs="Times New Roman"/>
          <w:szCs w:val="20"/>
        </w:rPr>
        <w:footnoteRef/>
      </w:r>
      <w:r w:rsidRPr="0024239B">
        <w:rPr>
          <w:rFonts w:cs="Times New Roman"/>
          <w:szCs w:val="20"/>
        </w:rPr>
        <w:t xml:space="preserve"> </w:t>
      </w:r>
      <w:r w:rsidR="0024239B">
        <w:rPr>
          <w:lang w:val="pl-PL"/>
        </w:rPr>
        <w:t xml:space="preserve">Należy skreślić. Jeżeli Wykonawca nie </w:t>
      </w:r>
      <w:r w:rsidR="0024239B" w:rsidRPr="0024239B">
        <w:rPr>
          <w:color w:val="auto"/>
          <w:lang w:val="pl-PL"/>
        </w:rPr>
        <w:t xml:space="preserve">skreśli i nie wypełni pkt IV </w:t>
      </w:r>
      <w:proofErr w:type="spellStart"/>
      <w:r w:rsidR="0024239B" w:rsidRPr="0024239B">
        <w:rPr>
          <w:color w:val="auto"/>
          <w:lang w:val="pl-PL"/>
        </w:rPr>
        <w:t>ppkt</w:t>
      </w:r>
      <w:proofErr w:type="spellEnd"/>
      <w:r w:rsidR="0024239B" w:rsidRPr="0024239B">
        <w:rPr>
          <w:color w:val="auto"/>
          <w:lang w:val="pl-PL"/>
        </w:rPr>
        <w:t xml:space="preserve"> 1, Zamawiający uzna, że Wykonawca wykona przedmiot umowy własnymi siłami</w:t>
      </w:r>
    </w:p>
  </w:footnote>
  <w:footnote w:id="8">
    <w:p w:rsidR="00C77A96" w:rsidRPr="0024239B" w:rsidRDefault="00C77A96" w:rsidP="00E40175">
      <w:pPr>
        <w:pStyle w:val="Tekstprzypisudolnego"/>
        <w:jc w:val="both"/>
        <w:rPr>
          <w:rFonts w:cs="Times New Roman"/>
          <w:szCs w:val="20"/>
        </w:rPr>
      </w:pPr>
      <w:r w:rsidRPr="0024239B">
        <w:rPr>
          <w:rStyle w:val="Odwoanieprzypisudolnego"/>
          <w:rFonts w:cs="Times New Roman"/>
          <w:szCs w:val="20"/>
        </w:rPr>
        <w:footnoteRef/>
      </w:r>
      <w:r w:rsidRPr="0024239B">
        <w:rPr>
          <w:rFonts w:cs="Times New Roman"/>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77A96" w:rsidRPr="0024239B" w:rsidRDefault="00C77A96" w:rsidP="009E4765">
      <w:pPr>
        <w:pStyle w:val="Tekstprzypisudolnego"/>
        <w:numPr>
          <w:ilvl w:val="0"/>
          <w:numId w:val="22"/>
        </w:numPr>
        <w:suppressAutoHyphens w:val="0"/>
        <w:textAlignment w:val="auto"/>
        <w:rPr>
          <w:rFonts w:cs="Times New Roman"/>
          <w:szCs w:val="20"/>
        </w:rPr>
      </w:pPr>
      <w:r w:rsidRPr="0024239B">
        <w:rPr>
          <w:rFonts w:cs="Times New Roman"/>
          <w:szCs w:val="20"/>
        </w:rPr>
        <w:t>obywateli rosyjskich lub osób fizycznych lub prawnych, podmiotów lub organów z siedzibą w Rosji;</w:t>
      </w:r>
    </w:p>
    <w:p w:rsidR="00C77A96" w:rsidRPr="0024239B" w:rsidRDefault="00C77A96" w:rsidP="009E4765">
      <w:pPr>
        <w:pStyle w:val="Tekstprzypisudolnego"/>
        <w:numPr>
          <w:ilvl w:val="0"/>
          <w:numId w:val="22"/>
        </w:numPr>
        <w:suppressAutoHyphens w:val="0"/>
        <w:textAlignment w:val="auto"/>
        <w:rPr>
          <w:rFonts w:cs="Times New Roman"/>
          <w:szCs w:val="20"/>
        </w:rPr>
      </w:pPr>
      <w:bookmarkStart w:id="11" w:name="_Hlk102557314"/>
      <w:r w:rsidRPr="0024239B">
        <w:rPr>
          <w:rFonts w:cs="Times New Roman"/>
          <w:szCs w:val="20"/>
        </w:rPr>
        <w:t>osób prawnych, podmiotów lub organów, do których prawa własności bezpośrednio lub pośrednio w ponad 50 % należą do podmiotu, o którym mowa w lit. a) niniejszego ustępu; lub</w:t>
      </w:r>
      <w:bookmarkEnd w:id="11"/>
    </w:p>
    <w:p w:rsidR="00C77A96" w:rsidRPr="0024239B" w:rsidRDefault="00C77A96" w:rsidP="009E4765">
      <w:pPr>
        <w:pStyle w:val="Tekstprzypisudolnego"/>
        <w:numPr>
          <w:ilvl w:val="0"/>
          <w:numId w:val="22"/>
        </w:numPr>
        <w:suppressAutoHyphens w:val="0"/>
        <w:textAlignment w:val="auto"/>
        <w:rPr>
          <w:rFonts w:cs="Times New Roman"/>
          <w:szCs w:val="20"/>
        </w:rPr>
      </w:pPr>
      <w:r w:rsidRPr="0024239B">
        <w:rPr>
          <w:rFonts w:cs="Times New Roman"/>
          <w:szCs w:val="20"/>
        </w:rPr>
        <w:t>osób fizycznych lub prawnych, podmiotów lub organów działających w imieniu lub pod kierunkiem podmiotu, o którym mowa w lit. a) lub b) niniejszego ustępu,</w:t>
      </w:r>
    </w:p>
    <w:p w:rsidR="00C77A96" w:rsidRPr="0024239B" w:rsidRDefault="00C77A96" w:rsidP="00E40175">
      <w:pPr>
        <w:pStyle w:val="Tekstprzypisudolnego"/>
        <w:jc w:val="both"/>
        <w:rPr>
          <w:rFonts w:cs="Times New Roman"/>
          <w:szCs w:val="20"/>
        </w:rPr>
      </w:pPr>
      <w:r w:rsidRPr="0024239B">
        <w:rPr>
          <w:rFonts w:cs="Times New Roman"/>
          <w:szCs w:val="20"/>
        </w:rPr>
        <w:t>w tym podwykonawców, dostawców lub podmiotów, na których zdolności polega się w rozumieniu dyrektyw w sprawie zamówień publicznych, w przypadku gdy przypada na nich ponad 10 % wartości zamówienia.</w:t>
      </w:r>
    </w:p>
  </w:footnote>
  <w:footnote w:id="9">
    <w:p w:rsidR="00C77A96" w:rsidRPr="0024239B" w:rsidRDefault="00C77A96" w:rsidP="00E40175">
      <w:pPr>
        <w:jc w:val="both"/>
        <w:rPr>
          <w:rFonts w:cs="Times New Roman"/>
          <w:color w:val="222222"/>
          <w:sz w:val="20"/>
          <w:szCs w:val="20"/>
        </w:rPr>
      </w:pPr>
      <w:r w:rsidRPr="0024239B">
        <w:rPr>
          <w:rStyle w:val="Odwoanieprzypisudolnego"/>
          <w:rFonts w:cs="Times New Roman"/>
          <w:sz w:val="20"/>
          <w:szCs w:val="20"/>
        </w:rPr>
        <w:footnoteRef/>
      </w:r>
      <w:r w:rsidRPr="0024239B">
        <w:rPr>
          <w:rFonts w:cs="Times New Roman"/>
          <w:sz w:val="20"/>
          <w:szCs w:val="20"/>
        </w:rPr>
        <w:t xml:space="preserve"> </w:t>
      </w:r>
      <w:r w:rsidRPr="0024239B">
        <w:rPr>
          <w:rFonts w:cs="Times New Roman"/>
          <w:color w:val="222222"/>
          <w:sz w:val="20"/>
          <w:szCs w:val="20"/>
        </w:rPr>
        <w:t xml:space="preserve">Zgodnie z treścią art. 7 ust. 1 ustawy z dnia 13 kwietnia 2022 r. </w:t>
      </w:r>
      <w:r w:rsidRPr="0024239B">
        <w:rPr>
          <w:rFonts w:cs="Times New Roman"/>
          <w:i/>
          <w:iCs/>
          <w:color w:val="222222"/>
          <w:sz w:val="20"/>
          <w:szCs w:val="20"/>
        </w:rPr>
        <w:t xml:space="preserve">o szczególnych rozwiązaniach w zakresie przeciwdziałania wspieraniu agresji na Ukrainę oraz służących ochronie bezpieczeństwa narodowego,  </w:t>
      </w:r>
      <w:r w:rsidRPr="0024239B">
        <w:rPr>
          <w:rFonts w:cs="Times New Roman"/>
          <w:color w:val="222222"/>
          <w:sz w:val="20"/>
          <w:szCs w:val="20"/>
        </w:rPr>
        <w:t xml:space="preserve">z </w:t>
      </w:r>
      <w:r w:rsidRPr="0024239B">
        <w:rPr>
          <w:rFonts w:eastAsia="Times New Roman" w:cs="Times New Roman"/>
          <w:color w:val="222222"/>
          <w:sz w:val="20"/>
          <w:szCs w:val="20"/>
          <w:lang w:eastAsia="pl-PL"/>
        </w:rPr>
        <w:t xml:space="preserve">postępowania o udzielenie zamówienia publicznego lub konkursu prowadzonego na podstawie ustawy </w:t>
      </w:r>
      <w:proofErr w:type="spellStart"/>
      <w:r w:rsidRPr="0024239B">
        <w:rPr>
          <w:rFonts w:eastAsia="Times New Roman" w:cs="Times New Roman"/>
          <w:color w:val="222222"/>
          <w:sz w:val="20"/>
          <w:szCs w:val="20"/>
          <w:lang w:eastAsia="pl-PL"/>
        </w:rPr>
        <w:t>Pzp</w:t>
      </w:r>
      <w:proofErr w:type="spellEnd"/>
      <w:r w:rsidRPr="0024239B">
        <w:rPr>
          <w:rFonts w:eastAsia="Times New Roman" w:cs="Times New Roman"/>
          <w:color w:val="222222"/>
          <w:sz w:val="20"/>
          <w:szCs w:val="20"/>
          <w:lang w:eastAsia="pl-PL"/>
        </w:rPr>
        <w:t xml:space="preserve"> wyklucza się:</w:t>
      </w:r>
    </w:p>
    <w:p w:rsidR="00C77A96" w:rsidRPr="0024239B" w:rsidRDefault="00C77A96" w:rsidP="00E40175">
      <w:pPr>
        <w:jc w:val="both"/>
        <w:rPr>
          <w:rFonts w:eastAsia="Times New Roman" w:cs="Times New Roman"/>
          <w:color w:val="222222"/>
          <w:sz w:val="20"/>
          <w:szCs w:val="20"/>
          <w:lang w:eastAsia="pl-PL"/>
        </w:rPr>
      </w:pPr>
      <w:r w:rsidRPr="0024239B">
        <w:rPr>
          <w:rFonts w:eastAsia="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77A96" w:rsidRPr="0024239B" w:rsidRDefault="00C77A96" w:rsidP="00E40175">
      <w:pPr>
        <w:jc w:val="both"/>
        <w:rPr>
          <w:rFonts w:cs="Times New Roman"/>
          <w:color w:val="222222"/>
          <w:sz w:val="20"/>
          <w:szCs w:val="20"/>
        </w:rPr>
      </w:pPr>
      <w:r w:rsidRPr="0024239B">
        <w:rPr>
          <w:rFonts w:cs="Times New Roman"/>
          <w:color w:val="222222"/>
          <w:sz w:val="20"/>
          <w:szCs w:val="20"/>
        </w:rPr>
        <w:t xml:space="preserve">2) </w:t>
      </w:r>
      <w:r w:rsidRPr="0024239B">
        <w:rPr>
          <w:rFonts w:eastAsia="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77A96" w:rsidRPr="0024239B" w:rsidRDefault="00C77A96" w:rsidP="00E40175">
      <w:pPr>
        <w:jc w:val="both"/>
        <w:rPr>
          <w:rFonts w:cs="Times New Roman"/>
          <w:sz w:val="20"/>
          <w:szCs w:val="20"/>
        </w:rPr>
      </w:pPr>
      <w:r w:rsidRPr="0024239B">
        <w:rPr>
          <w:rFonts w:eastAsia="Times New Roman" w:cs="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rsidR="00C77A96" w:rsidRPr="0024239B" w:rsidRDefault="00C77A96" w:rsidP="00E40175">
      <w:pPr>
        <w:jc w:val="both"/>
        <w:rPr>
          <w:rFonts w:cs="Times New Roman"/>
          <w:color w:val="222222"/>
          <w:sz w:val="20"/>
          <w:szCs w:val="20"/>
        </w:rPr>
      </w:pPr>
      <w:r w:rsidRPr="0024239B">
        <w:rPr>
          <w:rStyle w:val="Odwoanieprzypisudolnego"/>
          <w:rFonts w:cs="Times New Roman"/>
          <w:sz w:val="20"/>
          <w:szCs w:val="20"/>
        </w:rPr>
        <w:footnoteRef/>
      </w:r>
      <w:r w:rsidRPr="0024239B">
        <w:rPr>
          <w:rFonts w:cs="Times New Roman"/>
          <w:sz w:val="20"/>
          <w:szCs w:val="20"/>
        </w:rPr>
        <w:t xml:space="preserve"> </w:t>
      </w:r>
      <w:r w:rsidRPr="0024239B">
        <w:rPr>
          <w:rFonts w:cs="Times New Roman"/>
          <w:color w:val="222222"/>
          <w:sz w:val="20"/>
          <w:szCs w:val="20"/>
        </w:rPr>
        <w:t xml:space="preserve">Zgodnie z treścią art. 7 ust. 1 ustawy z dnia 13 kwietnia 2022 r. </w:t>
      </w:r>
      <w:r w:rsidRPr="0024239B">
        <w:rPr>
          <w:rFonts w:cs="Times New Roman"/>
          <w:i/>
          <w:iCs/>
          <w:color w:val="222222"/>
          <w:sz w:val="20"/>
          <w:szCs w:val="20"/>
        </w:rPr>
        <w:t xml:space="preserve">o szczególnych rozwiązaniach w zakresie przeciwdziałania wspieraniu agresji na Ukrainę oraz służących ochronie bezpieczeństwa narodowego,  </w:t>
      </w:r>
      <w:r w:rsidRPr="0024239B">
        <w:rPr>
          <w:rFonts w:cs="Times New Roman"/>
          <w:color w:val="222222"/>
          <w:sz w:val="20"/>
          <w:szCs w:val="20"/>
        </w:rPr>
        <w:t xml:space="preserve">z </w:t>
      </w:r>
      <w:r w:rsidRPr="0024239B">
        <w:rPr>
          <w:rFonts w:eastAsia="Times New Roman" w:cs="Times New Roman"/>
          <w:color w:val="222222"/>
          <w:sz w:val="20"/>
          <w:szCs w:val="20"/>
          <w:lang w:eastAsia="pl-PL"/>
        </w:rPr>
        <w:t xml:space="preserve">postępowania o udzielenie zamówienia publicznego lub konkursu prowadzonego na podstawie ustawy </w:t>
      </w:r>
      <w:proofErr w:type="spellStart"/>
      <w:r w:rsidRPr="0024239B">
        <w:rPr>
          <w:rFonts w:eastAsia="Times New Roman" w:cs="Times New Roman"/>
          <w:color w:val="222222"/>
          <w:sz w:val="20"/>
          <w:szCs w:val="20"/>
          <w:lang w:eastAsia="pl-PL"/>
        </w:rPr>
        <w:t>Pzp</w:t>
      </w:r>
      <w:proofErr w:type="spellEnd"/>
      <w:r w:rsidRPr="0024239B">
        <w:rPr>
          <w:rFonts w:eastAsia="Times New Roman" w:cs="Times New Roman"/>
          <w:color w:val="222222"/>
          <w:sz w:val="20"/>
          <w:szCs w:val="20"/>
          <w:lang w:eastAsia="pl-PL"/>
        </w:rPr>
        <w:t xml:space="preserve"> wyklucza się:</w:t>
      </w:r>
    </w:p>
    <w:p w:rsidR="00C77A96" w:rsidRPr="0024239B" w:rsidRDefault="00C77A96" w:rsidP="00E40175">
      <w:pPr>
        <w:jc w:val="both"/>
        <w:rPr>
          <w:rFonts w:eastAsia="Times New Roman" w:cs="Times New Roman"/>
          <w:color w:val="222222"/>
          <w:sz w:val="20"/>
          <w:szCs w:val="20"/>
          <w:lang w:eastAsia="pl-PL"/>
        </w:rPr>
      </w:pPr>
      <w:r w:rsidRPr="0024239B">
        <w:rPr>
          <w:rFonts w:eastAsia="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77A96" w:rsidRPr="0024239B" w:rsidRDefault="00C77A96" w:rsidP="00E40175">
      <w:pPr>
        <w:jc w:val="both"/>
        <w:rPr>
          <w:rFonts w:cs="Times New Roman"/>
          <w:color w:val="222222"/>
          <w:sz w:val="20"/>
          <w:szCs w:val="20"/>
        </w:rPr>
      </w:pPr>
      <w:r w:rsidRPr="0024239B">
        <w:rPr>
          <w:rFonts w:cs="Times New Roman"/>
          <w:color w:val="222222"/>
          <w:sz w:val="20"/>
          <w:szCs w:val="20"/>
        </w:rPr>
        <w:t xml:space="preserve">2) </w:t>
      </w:r>
      <w:r w:rsidRPr="0024239B">
        <w:rPr>
          <w:rFonts w:eastAsia="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77A96" w:rsidRPr="0024239B" w:rsidRDefault="00C77A96" w:rsidP="00E40175">
      <w:pPr>
        <w:jc w:val="both"/>
        <w:rPr>
          <w:rFonts w:cs="Times New Roman"/>
          <w:sz w:val="20"/>
          <w:szCs w:val="20"/>
        </w:rPr>
      </w:pPr>
      <w:r w:rsidRPr="0024239B">
        <w:rPr>
          <w:rFonts w:eastAsia="Times New Roman" w:cs="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D3" w:rsidRDefault="003D06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D3" w:rsidRDefault="003D06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D3" w:rsidRDefault="003D06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E80E0EC0"/>
    <w:name w:val="WW8Num2"/>
    <w:lvl w:ilvl="0">
      <w:start w:val="1"/>
      <w:numFmt w:val="decimal"/>
      <w:lvlText w:val="%1."/>
      <w:lvlJc w:val="left"/>
      <w:pPr>
        <w:tabs>
          <w:tab w:val="num" w:pos="0"/>
        </w:tabs>
        <w:ind w:left="720" w:hanging="363"/>
      </w:pPr>
      <w:rPr>
        <w:rFonts w:ascii="Century Gothic" w:hAnsi="Century Gothic" w:hint="default"/>
        <w:b w:val="0"/>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Century Gothic" w:hAnsi="Century Gothic" w:hint="default"/>
        <w:sz w:val="2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cs="Times New Roman"/>
        <w:sz w:val="22"/>
        <w:szCs w:val="22"/>
      </w:rPr>
    </w:lvl>
  </w:abstractNum>
  <w:abstractNum w:abstractNumId="30"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cs="Times New Roman"/>
        <w:b w:val="0"/>
        <w:bCs w:val="0"/>
        <w:color w:val="000000"/>
      </w:rPr>
    </w:lvl>
  </w:abstractNum>
  <w:abstractNum w:abstractNumId="3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7C523D"/>
    <w:multiLevelType w:val="hybridMultilevel"/>
    <w:tmpl w:val="88C8F130"/>
    <w:lvl w:ilvl="0" w:tplc="8786C1FC">
      <w:start w:val="1"/>
      <w:numFmt w:val="decimal"/>
      <w:lvlText w:val="%1."/>
      <w:lvlJc w:val="left"/>
      <w:pPr>
        <w:ind w:left="1147" w:hanging="360"/>
      </w:pPr>
      <w:rPr>
        <w:rFonts w:ascii="Times New Roman" w:hAnsi="Times New Roman" w:cs="Times New Roman" w:hint="default"/>
        <w:b w:val="0"/>
        <w:bCs w:val="0"/>
        <w:spacing w:val="-1"/>
        <w:sz w:val="24"/>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13926C9"/>
    <w:multiLevelType w:val="hybridMultilevel"/>
    <w:tmpl w:val="77CA0402"/>
    <w:lvl w:ilvl="0" w:tplc="3388670E">
      <w:start w:val="1"/>
      <w:numFmt w:val="decimal"/>
      <w:lvlText w:val="%1)"/>
      <w:lvlJc w:val="left"/>
      <w:pPr>
        <w:ind w:left="1571" w:hanging="360"/>
      </w:pPr>
      <w:rPr>
        <w:rFonts w:ascii="Times New Roman" w:hAnsi="Times New Roman" w:cs="Times New Roman"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73D601E"/>
    <w:multiLevelType w:val="multilevel"/>
    <w:tmpl w:val="822C6A00"/>
    <w:lvl w:ilvl="0">
      <w:start w:val="1"/>
      <w:numFmt w:val="decimal"/>
      <w:lvlText w:val="%1."/>
      <w:lvlJc w:val="left"/>
      <w:pPr>
        <w:ind w:left="2490" w:hanging="510"/>
      </w:pPr>
      <w:rPr>
        <w:rFonts w:ascii="Times New Roman" w:hAnsi="Times New Roman" w:cs="Times New Roman" w:hint="default"/>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89E4520"/>
    <w:multiLevelType w:val="hybridMultilevel"/>
    <w:tmpl w:val="5FBE50F6"/>
    <w:name w:val="WW8Num310445"/>
    <w:lvl w:ilvl="0" w:tplc="413E5C1C">
      <w:start w:val="3"/>
      <w:numFmt w:val="decimal"/>
      <w:lvlText w:val="%1)"/>
      <w:lvlJc w:val="left"/>
      <w:pPr>
        <w:tabs>
          <w:tab w:val="num" w:pos="360"/>
        </w:tabs>
        <w:ind w:left="360" w:hanging="360"/>
      </w:pPr>
      <w:rPr>
        <w:rFonts w:hint="default"/>
        <w:b w:val="0"/>
        <w:i w:val="0"/>
        <w:strike w:val="0"/>
        <w:color w:val="auto"/>
        <w:sz w:val="24"/>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8" w15:restartNumberingAfterBreak="0">
    <w:nsid w:val="0B3F25F2"/>
    <w:multiLevelType w:val="hybridMultilevel"/>
    <w:tmpl w:val="C3A29956"/>
    <w:lvl w:ilvl="0" w:tplc="04150017">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39"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2E1BDF"/>
    <w:multiLevelType w:val="multilevel"/>
    <w:tmpl w:val="F71A4354"/>
    <w:lvl w:ilvl="0">
      <w:start w:val="1"/>
      <w:numFmt w:val="decimal"/>
      <w:lvlText w:val="%1."/>
      <w:lvlJc w:val="left"/>
      <w:pPr>
        <w:ind w:left="360" w:hanging="360"/>
      </w:pPr>
      <w:rPr>
        <w:b w:val="0"/>
        <w:i w:val="0"/>
      </w:rPr>
    </w:lvl>
    <w:lvl w:ilvl="1">
      <w:start w:val="1"/>
      <w:numFmt w:val="lowerLetter"/>
      <w:lvlText w:val="%2)"/>
      <w:lvlJc w:val="left"/>
      <w:pPr>
        <w:ind w:left="1440" w:hanging="360"/>
      </w:pPr>
      <w:rPr>
        <w:b w:val="0"/>
        <w:i w:val="0"/>
        <w:color w:val="00000A"/>
      </w:rPr>
    </w:lvl>
    <w:lvl w:ilvl="2">
      <w:start w:val="1"/>
      <w:numFmt w:val="decimal"/>
      <w:lvlText w:val="%3."/>
      <w:lvlJc w:val="left"/>
      <w:pPr>
        <w:ind w:left="2460" w:hanging="480"/>
      </w:pPr>
      <w:rPr>
        <w:b w:val="0"/>
        <w:color w:val="00000A"/>
      </w:rPr>
    </w:lvl>
    <w:lvl w:ilvl="3">
      <w:start w:val="1"/>
      <w:numFmt w:val="bullet"/>
      <w:lvlText w:val=""/>
      <w:lvlJc w:val="left"/>
      <w:pPr>
        <w:ind w:left="2880" w:hanging="360"/>
      </w:pPr>
      <w:rPr>
        <w:rFonts w:ascii="Symbol" w:hAnsi="Symbol"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hAnsi="Times New Roman" w:cs="Times New Roman" w:hint="default"/>
        <w:sz w:val="24"/>
        <w:szCs w:val="20"/>
      </w:rPr>
    </w:lvl>
    <w:lvl w:ilvl="7">
      <w:start w:val="4"/>
      <w:numFmt w:val="upperRoman"/>
      <w:lvlText w:val="%8."/>
      <w:lvlJc w:val="left"/>
      <w:pPr>
        <w:ind w:left="6120" w:hanging="720"/>
      </w:pPr>
    </w:lvl>
    <w:lvl w:ilvl="8">
      <w:start w:val="1"/>
      <w:numFmt w:val="lowerRoman"/>
      <w:lvlText w:val="%9."/>
      <w:lvlJc w:val="right"/>
      <w:pPr>
        <w:ind w:left="6480" w:hanging="180"/>
      </w:pPr>
    </w:lvl>
  </w:abstractNum>
  <w:abstractNum w:abstractNumId="41" w15:restartNumberingAfterBreak="0">
    <w:nsid w:val="0EA506C6"/>
    <w:multiLevelType w:val="hybridMultilevel"/>
    <w:tmpl w:val="F60835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145A6582"/>
    <w:multiLevelType w:val="hybridMultilevel"/>
    <w:tmpl w:val="741E1DDC"/>
    <w:lvl w:ilvl="0" w:tplc="D5906EC6">
      <w:start w:val="1"/>
      <w:numFmt w:val="lowerLetter"/>
      <w:lvlText w:val="%1)"/>
      <w:lvlJc w:val="left"/>
      <w:pPr>
        <w:ind w:left="1775" w:hanging="360"/>
      </w:pPr>
      <w:rPr>
        <w:b w:val="0"/>
      </w:r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43" w15:restartNumberingAfterBreak="0">
    <w:nsid w:val="14E12F9E"/>
    <w:multiLevelType w:val="multilevel"/>
    <w:tmpl w:val="CAE8B722"/>
    <w:styleLink w:val="WW8Num13"/>
    <w:lvl w:ilvl="0">
      <w:start w:val="1"/>
      <w:numFmt w:val="decimal"/>
      <w:lvlText w:val="%1."/>
      <w:lvlJc w:val="left"/>
      <w:pPr>
        <w:ind w:left="1950" w:hanging="510"/>
      </w:pPr>
      <w:rPr>
        <w:rFonts w:ascii="Century Gothic" w:hAnsi="Century Gothic" w:cs="Century Gothic"/>
        <w:bCs/>
        <w:sz w:val="20"/>
        <w:szCs w:val="20"/>
      </w:rPr>
    </w:lvl>
    <w:lvl w:ilvl="1">
      <w:start w:val="1"/>
      <w:numFmt w:val="lowerLetter"/>
      <w:lvlText w:val="%2)"/>
      <w:lvlJc w:val="left"/>
      <w:pPr>
        <w:ind w:left="1440" w:hanging="360"/>
      </w:pPr>
      <w:rPr>
        <w:rFonts w:ascii="Century Gothic" w:hAnsi="Century Gothic" w:cs="Century Gothic"/>
        <w:bCs/>
        <w:sz w:val="20"/>
        <w:szCs w:val="20"/>
      </w:rPr>
    </w:lvl>
    <w:lvl w:ilvl="2">
      <w:numFmt w:val="bullet"/>
      <w:lvlText w:val=""/>
      <w:lvlJc w:val="left"/>
      <w:pPr>
        <w:ind w:left="2340" w:hanging="360"/>
      </w:pPr>
      <w:rPr>
        <w:rFonts w:ascii="Symbol" w:hAnsi="Symbol" w:cs="Symbol"/>
        <w:sz w:val="20"/>
        <w:szCs w:val="20"/>
        <w:lang w:val="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6143C1A"/>
    <w:multiLevelType w:val="hybridMultilevel"/>
    <w:tmpl w:val="E5C086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17E02FD6"/>
    <w:multiLevelType w:val="hybridMultilevel"/>
    <w:tmpl w:val="66544570"/>
    <w:lvl w:ilvl="0" w:tplc="04150019">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8080E83"/>
    <w:multiLevelType w:val="multilevel"/>
    <w:tmpl w:val="A7086E9C"/>
    <w:lvl w:ilvl="0">
      <w:start w:val="1"/>
      <w:numFmt w:val="lowerLetter"/>
      <w:lvlText w:val="%1)"/>
      <w:lvlJc w:val="left"/>
      <w:pPr>
        <w:ind w:left="644" w:hanging="360"/>
      </w:pPr>
      <w:rPr>
        <w:rFonts w:ascii="Times New Roman" w:hAnsi="Times New Roman" w:cs="Times New Roman" w:hint="default"/>
        <w:sz w:val="24"/>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7"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0701E5C"/>
    <w:multiLevelType w:val="hybridMultilevel"/>
    <w:tmpl w:val="C3A29956"/>
    <w:lvl w:ilvl="0" w:tplc="04150017">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49" w15:restartNumberingAfterBreak="0">
    <w:nsid w:val="294C7175"/>
    <w:multiLevelType w:val="hybridMultilevel"/>
    <w:tmpl w:val="BA3C3A4E"/>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50" w15:restartNumberingAfterBreak="0">
    <w:nsid w:val="2A18066E"/>
    <w:multiLevelType w:val="multilevel"/>
    <w:tmpl w:val="4E2082B6"/>
    <w:lvl w:ilvl="0">
      <w:start w:val="1"/>
      <w:numFmt w:val="decimal"/>
      <w:lvlText w:val="%1)"/>
      <w:lvlJc w:val="left"/>
      <w:pPr>
        <w:ind w:left="720" w:hanging="360"/>
      </w:pPr>
      <w:rPr>
        <w:rFonts w:ascii="Times New Roman" w:hAnsi="Times New Roman" w:cs="Times New Roman" w:hint="default"/>
        <w:color w:val="00000A"/>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2DE03604"/>
    <w:multiLevelType w:val="multilevel"/>
    <w:tmpl w:val="84563BE6"/>
    <w:lvl w:ilvl="0">
      <w:start w:val="1"/>
      <w:numFmt w:val="lowerLetter"/>
      <w:lvlText w:val="%1)"/>
      <w:lvlJc w:val="left"/>
      <w:pPr>
        <w:ind w:left="720" w:hanging="360"/>
      </w:pPr>
      <w:rPr>
        <w:rFonts w:ascii="Times New Roman" w:hAnsi="Times New Roman" w:cs="Times New Roman" w:hint="default"/>
        <w:sz w:val="24"/>
        <w:szCs w:val="20"/>
      </w:rPr>
    </w:lvl>
    <w:lvl w:ilvl="1">
      <w:start w:val="2"/>
      <w:numFmt w:val="decimal"/>
      <w:lvlText w:val="%2."/>
      <w:lvlJc w:val="left"/>
      <w:pPr>
        <w:ind w:left="1590" w:hanging="51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7090380"/>
    <w:multiLevelType w:val="hybridMultilevel"/>
    <w:tmpl w:val="64A68CB2"/>
    <w:lvl w:ilvl="0" w:tplc="04150011">
      <w:start w:val="1"/>
      <w:numFmt w:val="decimal"/>
      <w:lvlText w:val="%1)"/>
      <w:lvlJc w:val="left"/>
      <w:pPr>
        <w:ind w:left="1004" w:hanging="360"/>
      </w:pPr>
    </w:lvl>
    <w:lvl w:ilvl="1" w:tplc="04150017">
      <w:start w:val="1"/>
      <w:numFmt w:val="lowerLetter"/>
      <w:lvlText w:val="%2)"/>
      <w:lvlJc w:val="left"/>
      <w:pPr>
        <w:ind w:left="1353"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86719B5"/>
    <w:multiLevelType w:val="hybridMultilevel"/>
    <w:tmpl w:val="D11EF13C"/>
    <w:lvl w:ilvl="0" w:tplc="1B76E64C">
      <w:start w:val="1"/>
      <w:numFmt w:val="lowerLetter"/>
      <w:lvlText w:val="%1)"/>
      <w:lvlJc w:val="left"/>
      <w:pPr>
        <w:ind w:left="1133" w:hanging="360"/>
      </w:pPr>
      <w:rPr>
        <w:rFonts w:ascii="Times New Roman" w:hAnsi="Times New Roman" w:cs="Times New Roman" w:hint="default"/>
        <w:sz w:val="24"/>
        <w:szCs w:val="20"/>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6" w15:restartNumberingAfterBreak="0">
    <w:nsid w:val="3A49458F"/>
    <w:multiLevelType w:val="multilevel"/>
    <w:tmpl w:val="9EE2E64E"/>
    <w:styleLink w:val="WW8Num5"/>
    <w:lvl w:ilvl="0">
      <w:numFmt w:val="bullet"/>
      <w:lvlText w:val=""/>
      <w:lvlJc w:val="left"/>
      <w:pPr>
        <w:ind w:left="360" w:hanging="360"/>
      </w:pPr>
      <w:rPr>
        <w:rFonts w:ascii="Symbol" w:hAnsi="Symbol" w:cs="Symbol"/>
        <w:sz w:val="20"/>
        <w:szCs w:val="20"/>
        <w:lang w:val="pl-PL"/>
      </w:rPr>
    </w:lvl>
    <w:lvl w:ilvl="1">
      <w:start w:val="5"/>
      <w:numFmt w:val="decimal"/>
      <w:lvlText w:val="%2."/>
      <w:lvlJc w:val="left"/>
      <w:pPr>
        <w:ind w:left="1590" w:hanging="510"/>
      </w:pPr>
      <w:rPr>
        <w:rFonts w:ascii="Century Gothic" w:hAnsi="Century Gothic" w:cs="Century Gothic"/>
        <w:b w:val="0"/>
        <w:bCs/>
        <w:sz w:val="20"/>
        <w:szCs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3AEA6B03"/>
    <w:multiLevelType w:val="multilevel"/>
    <w:tmpl w:val="51742FA8"/>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3BB14771"/>
    <w:multiLevelType w:val="hybridMultilevel"/>
    <w:tmpl w:val="FA5C400A"/>
    <w:lvl w:ilvl="0" w:tplc="3926D010">
      <w:start w:val="1"/>
      <w:numFmt w:val="decimal"/>
      <w:lvlText w:val="%1."/>
      <w:lvlJc w:val="left"/>
      <w:pPr>
        <w:ind w:left="1146" w:hanging="360"/>
      </w:pPr>
      <w:rPr>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C390540"/>
    <w:multiLevelType w:val="hybridMultilevel"/>
    <w:tmpl w:val="A5F661FA"/>
    <w:lvl w:ilvl="0" w:tplc="25242678">
      <w:start w:val="1"/>
      <w:numFmt w:val="decimal"/>
      <w:lvlText w:val="%1."/>
      <w:lvlJc w:val="left"/>
      <w:pPr>
        <w:ind w:left="928" w:hanging="360"/>
      </w:pPr>
      <w:rPr>
        <w:rFonts w:ascii="Times New Roman" w:eastAsia="Times New Roman" w:hAnsi="Times New Roman" w:cs="Times New Roman" w:hint="default"/>
        <w:b w:val="0"/>
        <w:strike w:val="0"/>
        <w:color w:val="auto"/>
        <w:sz w:val="24"/>
        <w:szCs w:val="2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0"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257E39"/>
    <w:multiLevelType w:val="hybridMultilevel"/>
    <w:tmpl w:val="581C7CD6"/>
    <w:lvl w:ilvl="0" w:tplc="BBD44316">
      <w:start w:val="1"/>
      <w:numFmt w:val="decimal"/>
      <w:lvlText w:val="%1."/>
      <w:lvlJc w:val="left"/>
      <w:pPr>
        <w:ind w:left="720" w:hanging="360"/>
      </w:pPr>
      <w:rPr>
        <w:rFonts w:hint="default"/>
        <w:sz w:val="24"/>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C62548"/>
    <w:multiLevelType w:val="hybridMultilevel"/>
    <w:tmpl w:val="0C4ADB0E"/>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63" w15:restartNumberingAfterBreak="0">
    <w:nsid w:val="45E52F86"/>
    <w:multiLevelType w:val="hybridMultilevel"/>
    <w:tmpl w:val="EAD21F5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5"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FC7020"/>
    <w:multiLevelType w:val="hybridMultilevel"/>
    <w:tmpl w:val="740C5388"/>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67" w15:restartNumberingAfterBreak="0">
    <w:nsid w:val="4D2B3769"/>
    <w:multiLevelType w:val="hybridMultilevel"/>
    <w:tmpl w:val="AD9CC778"/>
    <w:lvl w:ilvl="0" w:tplc="E9423204">
      <w:start w:val="1"/>
      <w:numFmt w:val="decimal"/>
      <w:lvlText w:val="%1."/>
      <w:lvlJc w:val="left"/>
      <w:pPr>
        <w:ind w:left="1146" w:hanging="360"/>
      </w:pPr>
      <w:rPr>
        <w:rFonts w:ascii="Times New Roman" w:hAnsi="Times New Roman" w:cs="Times New Roman" w:hint="default"/>
        <w:b w:val="0"/>
        <w:bCs w:val="0"/>
        <w:spacing w:val="-1"/>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DAE540B"/>
    <w:multiLevelType w:val="hybridMultilevel"/>
    <w:tmpl w:val="9A3A4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16574A"/>
    <w:multiLevelType w:val="multilevel"/>
    <w:tmpl w:val="FD50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1031E4F"/>
    <w:multiLevelType w:val="multilevel"/>
    <w:tmpl w:val="69C66996"/>
    <w:lvl w:ilvl="0">
      <w:start w:val="1"/>
      <w:numFmt w:val="decimal"/>
      <w:lvlText w:val="%1."/>
      <w:lvlJc w:val="left"/>
      <w:pPr>
        <w:ind w:left="720" w:hanging="360"/>
      </w:pPr>
      <w:rPr>
        <w:rFonts w:ascii="Times New Roman" w:hAnsi="Times New Roman" w:cs="Times New Roman" w:hint="default"/>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80D40BF"/>
    <w:multiLevelType w:val="hybridMultilevel"/>
    <w:tmpl w:val="400ED82E"/>
    <w:lvl w:ilvl="0" w:tplc="E0280986">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73" w15:restartNumberingAfterBreak="0">
    <w:nsid w:val="5A220EAD"/>
    <w:multiLevelType w:val="hybridMultilevel"/>
    <w:tmpl w:val="8410EF78"/>
    <w:lvl w:ilvl="0" w:tplc="0415000F">
      <w:start w:val="1"/>
      <w:numFmt w:val="decimal"/>
      <w:lvlText w:val="%1."/>
      <w:lvlJc w:val="left"/>
      <w:pPr>
        <w:ind w:left="653" w:hanging="360"/>
      </w:p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74"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5A0037"/>
    <w:multiLevelType w:val="hybridMultilevel"/>
    <w:tmpl w:val="CE10D102"/>
    <w:lvl w:ilvl="0" w:tplc="82DCC434">
      <w:start w:val="1"/>
      <w:numFmt w:val="decimal"/>
      <w:lvlText w:val="%1."/>
      <w:lvlJc w:val="left"/>
      <w:pPr>
        <w:ind w:left="578" w:hanging="360"/>
      </w:pPr>
      <w:rPr>
        <w:rFonts w:hint="default"/>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6" w15:restartNumberingAfterBreak="0">
    <w:nsid w:val="61542F31"/>
    <w:multiLevelType w:val="multilevel"/>
    <w:tmpl w:val="35FC941C"/>
    <w:lvl w:ilvl="0">
      <w:start w:val="1"/>
      <w:numFmt w:val="lowerLetter"/>
      <w:lvlText w:val="%1)"/>
      <w:lvlJc w:val="left"/>
      <w:pPr>
        <w:ind w:left="720" w:hanging="360"/>
      </w:pPr>
      <w:rPr>
        <w:rFonts w:ascii="Times New Roman" w:hAnsi="Times New Roman" w:cs="Times New Roman" w:hint="default"/>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667F702A"/>
    <w:multiLevelType w:val="hybridMultilevel"/>
    <w:tmpl w:val="BB6253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6B87DA3"/>
    <w:multiLevelType w:val="hybridMultilevel"/>
    <w:tmpl w:val="9984E96C"/>
    <w:lvl w:ilvl="0" w:tplc="84285822">
      <w:start w:val="1"/>
      <w:numFmt w:val="decimal"/>
      <w:lvlText w:val="%1)"/>
      <w:lvlJc w:val="left"/>
      <w:pPr>
        <w:ind w:left="1058" w:hanging="360"/>
      </w:pPr>
      <w:rPr>
        <w:strike w:val="0"/>
        <w:color w:val="auto"/>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1"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BD223C5"/>
    <w:multiLevelType w:val="hybridMultilevel"/>
    <w:tmpl w:val="2E7A7F5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63CCFF62">
      <w:start w:val="1"/>
      <w:numFmt w:val="decimal"/>
      <w:lvlText w:val="%2."/>
      <w:lvlJc w:val="left"/>
      <w:pPr>
        <w:ind w:left="1866" w:hanging="360"/>
      </w:pPr>
      <w:rPr>
        <w:rFonts w:ascii="Times New Roman" w:eastAsia="Times New Roman" w:hAnsi="Times New Roman" w:cs="Times New Roman" w:hint="default"/>
        <w:b w:val="0"/>
        <w:sz w:val="24"/>
        <w:szCs w:val="20"/>
      </w:rPr>
    </w:lvl>
    <w:lvl w:ilvl="2" w:tplc="90082936">
      <w:start w:val="1"/>
      <w:numFmt w:val="decimal"/>
      <w:lvlText w:val="%3)"/>
      <w:lvlJc w:val="left"/>
      <w:pPr>
        <w:ind w:left="2766" w:hanging="360"/>
      </w:pPr>
      <w:rPr>
        <w:rFonts w:hint="default"/>
      </w:rPr>
    </w:lvl>
    <w:lvl w:ilvl="3" w:tplc="C7408534">
      <w:start w:val="1"/>
      <w:numFmt w:val="lowerLetter"/>
      <w:lvlText w:val="%4)"/>
      <w:lvlJc w:val="left"/>
      <w:pPr>
        <w:ind w:left="3306" w:hanging="360"/>
      </w:pPr>
      <w:rPr>
        <w:rFonts w:hint="default"/>
        <w:b w:val="0"/>
        <w:color w:val="auto"/>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C362FB7"/>
    <w:multiLevelType w:val="multilevel"/>
    <w:tmpl w:val="26F25878"/>
    <w:lvl w:ilvl="0">
      <w:start w:val="1"/>
      <w:numFmt w:val="decimal"/>
      <w:lvlText w:val="%1."/>
      <w:lvlJc w:val="left"/>
      <w:pPr>
        <w:ind w:left="360" w:hanging="360"/>
      </w:pPr>
      <w:rPr>
        <w:rFonts w:ascii="Times New Roman" w:hAnsi="Times New Roman" w:cs="Times New Roman" w:hint="default"/>
        <w:b w:val="0"/>
        <w:color w:val="auto"/>
        <w:sz w:val="24"/>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4" w15:restartNumberingAfterBreak="0">
    <w:nsid w:val="6C8453C2"/>
    <w:multiLevelType w:val="multilevel"/>
    <w:tmpl w:val="E128438E"/>
    <w:lvl w:ilvl="0">
      <w:start w:val="1"/>
      <w:numFmt w:val="decimal"/>
      <w:lvlText w:val="%1."/>
      <w:lvlJc w:val="left"/>
      <w:pPr>
        <w:ind w:left="360" w:hanging="360"/>
      </w:pPr>
      <w:rPr>
        <w:rFonts w:ascii="Times New Roman" w:hAnsi="Times New Roman" w:cs="Times New Roman" w:hint="default"/>
        <w:b w:val="0"/>
        <w:sz w:val="24"/>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5" w15:restartNumberingAfterBreak="0">
    <w:nsid w:val="6CD60A38"/>
    <w:multiLevelType w:val="multilevel"/>
    <w:tmpl w:val="4C20B5B0"/>
    <w:lvl w:ilvl="0">
      <w:start w:val="1"/>
      <w:numFmt w:val="lowerLetter"/>
      <w:lvlText w:val="%1)"/>
      <w:lvlJc w:val="left"/>
      <w:pPr>
        <w:ind w:left="720" w:hanging="360"/>
      </w:pPr>
      <w:rPr>
        <w:rFonts w:ascii="Times New Roman" w:hAnsi="Times New Roman" w:cs="Times New Roman" w:hint="default"/>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DF177BE"/>
    <w:multiLevelType w:val="singleLevel"/>
    <w:tmpl w:val="C0167CF0"/>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87" w15:restartNumberingAfterBreak="0">
    <w:nsid w:val="6E57549D"/>
    <w:multiLevelType w:val="multilevel"/>
    <w:tmpl w:val="EAAEB598"/>
    <w:lvl w:ilvl="0">
      <w:start w:val="1"/>
      <w:numFmt w:val="decimal"/>
      <w:lvlText w:val="%1."/>
      <w:lvlJc w:val="left"/>
      <w:pPr>
        <w:ind w:left="360" w:hanging="360"/>
      </w:pPr>
      <w:rPr>
        <w:rFonts w:cs="Times New Roman"/>
        <w:b w:val="0"/>
        <w:bCs/>
        <w:color w:val="00000A"/>
        <w:sz w:val="22"/>
        <w:szCs w:val="22"/>
      </w:rPr>
    </w:lvl>
    <w:lvl w:ilvl="1">
      <w:start w:val="1"/>
      <w:numFmt w:val="lowerLetter"/>
      <w:lvlText w:val="%2)"/>
      <w:lvlJc w:val="left"/>
      <w:pPr>
        <w:ind w:left="644" w:hanging="360"/>
      </w:pPr>
      <w:rPr>
        <w:rFonts w:ascii="Times New Roman" w:hAnsi="Times New Roman" w:cs="Times New Roman" w:hint="default"/>
        <w:sz w:val="24"/>
        <w:szCs w:val="20"/>
      </w:rPr>
    </w:lvl>
    <w:lvl w:ilvl="2">
      <w:start w:val="8"/>
      <w:numFmt w:val="decimal"/>
      <w:lvlText w:val="%3."/>
      <w:lvlJc w:val="left"/>
      <w:pPr>
        <w:ind w:left="2490" w:hanging="510"/>
      </w:pPr>
      <w:rPr>
        <w:rFonts w:ascii="Century Gothic" w:hAnsi="Century Gothic"/>
        <w:b w:val="0"/>
        <w:bCs/>
        <w:color w:val="00000A"/>
        <w:sz w:val="20"/>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0552B7D"/>
    <w:multiLevelType w:val="hybridMultilevel"/>
    <w:tmpl w:val="BA3C3A4E"/>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8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FB087C"/>
    <w:multiLevelType w:val="multilevel"/>
    <w:tmpl w:val="D37CFC0A"/>
    <w:lvl w:ilvl="0">
      <w:start w:val="1"/>
      <w:numFmt w:val="lowerLetter"/>
      <w:lvlText w:val="%1)"/>
      <w:lvlJc w:val="left"/>
      <w:pPr>
        <w:ind w:left="1440" w:hanging="360"/>
      </w:pPr>
      <w:rPr>
        <w:rFonts w:ascii="Times New Roman" w:hAnsi="Times New Roman" w:cs="Times New Roman" w:hint="default"/>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4FB00E7"/>
    <w:multiLevelType w:val="hybridMultilevel"/>
    <w:tmpl w:val="439E84C8"/>
    <w:lvl w:ilvl="0" w:tplc="6CB24038">
      <w:start w:val="1"/>
      <w:numFmt w:val="upperRoman"/>
      <w:lvlText w:val="%1."/>
      <w:lvlJc w:val="left"/>
      <w:pPr>
        <w:ind w:left="720" w:hanging="360"/>
      </w:pPr>
      <w:rPr>
        <w:rFonts w:ascii="Times New Roman" w:hAnsi="Times New Roman" w:cs="Times New Roman"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93" w15:restartNumberingAfterBreak="0">
    <w:nsid w:val="785411F3"/>
    <w:multiLevelType w:val="hybridMultilevel"/>
    <w:tmpl w:val="E8EAF78C"/>
    <w:lvl w:ilvl="0" w:tplc="6CD20F80">
      <w:start w:val="1"/>
      <w:numFmt w:val="decimal"/>
      <w:lvlText w:val="%1."/>
      <w:lvlJc w:val="left"/>
      <w:pPr>
        <w:ind w:left="720" w:hanging="360"/>
      </w:pPr>
      <w:rPr>
        <w:rFonts w:ascii="Times New Roman" w:eastAsia="Times New Roman" w:hAnsi="Times New Roman" w:cs="Times New Roman"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18395C"/>
    <w:multiLevelType w:val="hybridMultilevel"/>
    <w:tmpl w:val="651074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B3C7A31"/>
    <w:multiLevelType w:val="hybridMultilevel"/>
    <w:tmpl w:val="0AD60CC6"/>
    <w:lvl w:ilvl="0" w:tplc="3E28E470">
      <w:start w:val="2"/>
      <w:numFmt w:val="bullet"/>
      <w:lvlText w:val="-"/>
      <w:lvlJc w:val="left"/>
      <w:pPr>
        <w:ind w:left="4364" w:hanging="360"/>
      </w:pPr>
      <w:rPr>
        <w:rFonts w:ascii="Times New Roman" w:eastAsia="Times New Roman" w:hAnsi="Times New Roman" w:cs="Times New Roman" w:hint="default"/>
      </w:rPr>
    </w:lvl>
    <w:lvl w:ilvl="1" w:tplc="04150003" w:tentative="1">
      <w:start w:val="1"/>
      <w:numFmt w:val="bullet"/>
      <w:lvlText w:val="o"/>
      <w:lvlJc w:val="left"/>
      <w:pPr>
        <w:ind w:left="5084" w:hanging="360"/>
      </w:pPr>
      <w:rPr>
        <w:rFonts w:ascii="Courier New" w:hAnsi="Courier New" w:cs="Courier New" w:hint="default"/>
      </w:rPr>
    </w:lvl>
    <w:lvl w:ilvl="2" w:tplc="04150005" w:tentative="1">
      <w:start w:val="1"/>
      <w:numFmt w:val="bullet"/>
      <w:lvlText w:val=""/>
      <w:lvlJc w:val="left"/>
      <w:pPr>
        <w:ind w:left="5804" w:hanging="360"/>
      </w:pPr>
      <w:rPr>
        <w:rFonts w:ascii="Wingdings" w:hAnsi="Wingdings" w:hint="default"/>
      </w:rPr>
    </w:lvl>
    <w:lvl w:ilvl="3" w:tplc="04150001" w:tentative="1">
      <w:start w:val="1"/>
      <w:numFmt w:val="bullet"/>
      <w:lvlText w:val=""/>
      <w:lvlJc w:val="left"/>
      <w:pPr>
        <w:ind w:left="6524" w:hanging="360"/>
      </w:pPr>
      <w:rPr>
        <w:rFonts w:ascii="Symbol" w:hAnsi="Symbol" w:hint="default"/>
      </w:rPr>
    </w:lvl>
    <w:lvl w:ilvl="4" w:tplc="04150003" w:tentative="1">
      <w:start w:val="1"/>
      <w:numFmt w:val="bullet"/>
      <w:lvlText w:val="o"/>
      <w:lvlJc w:val="left"/>
      <w:pPr>
        <w:ind w:left="7244" w:hanging="360"/>
      </w:pPr>
      <w:rPr>
        <w:rFonts w:ascii="Courier New" w:hAnsi="Courier New" w:cs="Courier New" w:hint="default"/>
      </w:rPr>
    </w:lvl>
    <w:lvl w:ilvl="5" w:tplc="04150005" w:tentative="1">
      <w:start w:val="1"/>
      <w:numFmt w:val="bullet"/>
      <w:lvlText w:val=""/>
      <w:lvlJc w:val="left"/>
      <w:pPr>
        <w:ind w:left="7964" w:hanging="360"/>
      </w:pPr>
      <w:rPr>
        <w:rFonts w:ascii="Wingdings" w:hAnsi="Wingdings" w:hint="default"/>
      </w:rPr>
    </w:lvl>
    <w:lvl w:ilvl="6" w:tplc="04150001" w:tentative="1">
      <w:start w:val="1"/>
      <w:numFmt w:val="bullet"/>
      <w:lvlText w:val=""/>
      <w:lvlJc w:val="left"/>
      <w:pPr>
        <w:ind w:left="8684" w:hanging="360"/>
      </w:pPr>
      <w:rPr>
        <w:rFonts w:ascii="Symbol" w:hAnsi="Symbol" w:hint="default"/>
      </w:rPr>
    </w:lvl>
    <w:lvl w:ilvl="7" w:tplc="04150003" w:tentative="1">
      <w:start w:val="1"/>
      <w:numFmt w:val="bullet"/>
      <w:lvlText w:val="o"/>
      <w:lvlJc w:val="left"/>
      <w:pPr>
        <w:ind w:left="9404" w:hanging="360"/>
      </w:pPr>
      <w:rPr>
        <w:rFonts w:ascii="Courier New" w:hAnsi="Courier New" w:cs="Courier New" w:hint="default"/>
      </w:rPr>
    </w:lvl>
    <w:lvl w:ilvl="8" w:tplc="04150005" w:tentative="1">
      <w:start w:val="1"/>
      <w:numFmt w:val="bullet"/>
      <w:lvlText w:val=""/>
      <w:lvlJc w:val="left"/>
      <w:pPr>
        <w:ind w:left="10124" w:hanging="360"/>
      </w:pPr>
      <w:rPr>
        <w:rFonts w:ascii="Wingdings" w:hAnsi="Wingdings" w:hint="default"/>
      </w:rPr>
    </w:lvl>
  </w:abstractNum>
  <w:abstractNum w:abstractNumId="9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E56047D"/>
    <w:multiLevelType w:val="multilevel"/>
    <w:tmpl w:val="922401C8"/>
    <w:lvl w:ilvl="0">
      <w:start w:val="1"/>
      <w:numFmt w:val="decimal"/>
      <w:lvlText w:val="%1."/>
      <w:lvlJc w:val="left"/>
      <w:pPr>
        <w:ind w:left="2490" w:hanging="510"/>
      </w:pPr>
      <w:rPr>
        <w:rFonts w:ascii="Times New Roman" w:hAnsi="Times New Roman" w:cs="Times New Roman" w:hint="default"/>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F0C385D"/>
    <w:multiLevelType w:val="hybridMultilevel"/>
    <w:tmpl w:val="A602194C"/>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num w:numId="1">
    <w:abstractNumId w:val="0"/>
  </w:num>
  <w:num w:numId="2">
    <w:abstractNumId w:val="39"/>
  </w:num>
  <w:num w:numId="3">
    <w:abstractNumId w:val="9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4">
    <w:abstractNumId w:val="72"/>
  </w:num>
  <w:num w:numId="5">
    <w:abstractNumId w:val="65"/>
  </w:num>
  <w:num w:numId="6">
    <w:abstractNumId w:val="78"/>
  </w:num>
  <w:num w:numId="7">
    <w:abstractNumId w:val="91"/>
  </w:num>
  <w:num w:numId="8">
    <w:abstractNumId w:val="67"/>
  </w:num>
  <w:num w:numId="9">
    <w:abstractNumId w:val="33"/>
  </w:num>
  <w:num w:numId="10">
    <w:abstractNumId w:val="86"/>
  </w:num>
  <w:num w:numId="11">
    <w:abstractNumId w:val="27"/>
    <w:lvlOverride w:ilvl="0">
      <w:startOverride w:val="1"/>
    </w:lvlOverride>
  </w:num>
  <w:num w:numId="12">
    <w:abstractNumId w:val="4"/>
    <w:lvlOverride w:ilvl="0">
      <w:startOverride w:val="1"/>
    </w:lvlOverride>
  </w:num>
  <w:num w:numId="13">
    <w:abstractNumId w:val="82"/>
  </w:num>
  <w:num w:numId="14">
    <w:abstractNumId w:val="59"/>
  </w:num>
  <w:num w:numId="15">
    <w:abstractNumId w:val="93"/>
  </w:num>
  <w:num w:numId="16">
    <w:abstractNumId w:val="58"/>
  </w:num>
  <w:num w:numId="17">
    <w:abstractNumId w:val="70"/>
  </w:num>
  <w:num w:numId="18">
    <w:abstractNumId w:val="81"/>
  </w:num>
  <w:num w:numId="19">
    <w:abstractNumId w:val="47"/>
  </w:num>
  <w:num w:numId="20">
    <w:abstractNumId w:val="77"/>
  </w:num>
  <w:num w:numId="21">
    <w:abstractNumId w:val="53"/>
  </w:num>
  <w:num w:numId="22">
    <w:abstractNumId w:val="89"/>
  </w:num>
  <w:num w:numId="23">
    <w:abstractNumId w:val="74"/>
  </w:num>
  <w:num w:numId="24">
    <w:abstractNumId w:val="60"/>
  </w:num>
  <w:num w:numId="25">
    <w:abstractNumId w:val="35"/>
  </w:num>
  <w:num w:numId="26">
    <w:abstractNumId w:val="68"/>
  </w:num>
  <w:num w:numId="27">
    <w:abstractNumId w:val="62"/>
  </w:num>
  <w:num w:numId="28">
    <w:abstractNumId w:val="98"/>
  </w:num>
  <w:num w:numId="29">
    <w:abstractNumId w:val="66"/>
  </w:num>
  <w:num w:numId="30">
    <w:abstractNumId w:val="95"/>
  </w:num>
  <w:num w:numId="31">
    <w:abstractNumId w:val="80"/>
  </w:num>
  <w:num w:numId="32">
    <w:abstractNumId w:val="54"/>
  </w:num>
  <w:num w:numId="33">
    <w:abstractNumId w:val="96"/>
  </w:num>
  <w:num w:numId="34">
    <w:abstractNumId w:val="63"/>
  </w:num>
  <w:num w:numId="35">
    <w:abstractNumId w:val="71"/>
  </w:num>
  <w:num w:numId="36">
    <w:abstractNumId w:val="85"/>
  </w:num>
  <w:num w:numId="37">
    <w:abstractNumId w:val="46"/>
  </w:num>
  <w:num w:numId="38">
    <w:abstractNumId w:val="90"/>
  </w:num>
  <w:num w:numId="39">
    <w:abstractNumId w:val="87"/>
  </w:num>
  <w:num w:numId="40">
    <w:abstractNumId w:val="84"/>
  </w:num>
  <w:num w:numId="41">
    <w:abstractNumId w:val="76"/>
  </w:num>
  <w:num w:numId="42">
    <w:abstractNumId w:val="36"/>
  </w:num>
  <w:num w:numId="43">
    <w:abstractNumId w:val="83"/>
  </w:num>
  <w:num w:numId="44">
    <w:abstractNumId w:val="50"/>
  </w:num>
  <w:num w:numId="45">
    <w:abstractNumId w:val="97"/>
  </w:num>
  <w:num w:numId="46">
    <w:abstractNumId w:val="52"/>
  </w:num>
  <w:num w:numId="47">
    <w:abstractNumId w:val="40"/>
  </w:num>
  <w:num w:numId="48">
    <w:abstractNumId w:val="55"/>
  </w:num>
  <w:num w:numId="49">
    <w:abstractNumId w:val="79"/>
  </w:num>
  <w:num w:numId="50">
    <w:abstractNumId w:val="73"/>
  </w:num>
  <w:num w:numId="51">
    <w:abstractNumId w:val="61"/>
  </w:num>
  <w:num w:numId="52">
    <w:abstractNumId w:val="45"/>
  </w:num>
  <w:num w:numId="53">
    <w:abstractNumId w:val="44"/>
  </w:num>
  <w:num w:numId="54">
    <w:abstractNumId w:val="75"/>
  </w:num>
  <w:num w:numId="55">
    <w:abstractNumId w:val="69"/>
  </w:num>
  <w:num w:numId="56">
    <w:abstractNumId w:val="94"/>
  </w:num>
  <w:num w:numId="57">
    <w:abstractNumId w:val="57"/>
  </w:num>
  <w:num w:numId="58">
    <w:abstractNumId w:val="56"/>
  </w:num>
  <w:num w:numId="59">
    <w:abstractNumId w:val="43"/>
    <w:lvlOverride w:ilvl="0">
      <w:lvl w:ilvl="0">
        <w:start w:val="1"/>
        <w:numFmt w:val="decimal"/>
        <w:lvlText w:val="%1."/>
        <w:lvlJc w:val="left"/>
        <w:pPr>
          <w:ind w:left="1950" w:hanging="510"/>
        </w:pPr>
        <w:rPr>
          <w:rFonts w:ascii="Times New Roman" w:hAnsi="Times New Roman" w:cs="Times New Roman" w:hint="default"/>
          <w:bCs/>
          <w:sz w:val="24"/>
          <w:szCs w:val="20"/>
        </w:rPr>
      </w:lvl>
    </w:lvlOverride>
    <w:lvlOverride w:ilvl="1">
      <w:lvl w:ilvl="1">
        <w:start w:val="1"/>
        <w:numFmt w:val="lowerLetter"/>
        <w:lvlText w:val="%2)"/>
        <w:lvlJc w:val="left"/>
        <w:pPr>
          <w:ind w:left="1440" w:hanging="360"/>
        </w:pPr>
        <w:rPr>
          <w:rFonts w:ascii="Times New Roman" w:hAnsi="Times New Roman" w:cs="Times New Roman" w:hint="default"/>
          <w:bCs/>
          <w:sz w:val="24"/>
          <w:szCs w:val="20"/>
        </w:rPr>
      </w:lvl>
    </w:lvlOverride>
  </w:num>
  <w:num w:numId="60">
    <w:abstractNumId w:val="56"/>
  </w:num>
  <w:num w:numId="61">
    <w:abstractNumId w:val="34"/>
  </w:num>
  <w:num w:numId="62">
    <w:abstractNumId w:val="42"/>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num>
  <w:num w:numId="68">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1443D"/>
    <w:rsid w:val="000208D7"/>
    <w:rsid w:val="00025ADA"/>
    <w:rsid w:val="00033DF0"/>
    <w:rsid w:val="00036487"/>
    <w:rsid w:val="0004418F"/>
    <w:rsid w:val="0004672A"/>
    <w:rsid w:val="00054DE3"/>
    <w:rsid w:val="00056839"/>
    <w:rsid w:val="00065CCB"/>
    <w:rsid w:val="0007228B"/>
    <w:rsid w:val="00072418"/>
    <w:rsid w:val="000814D9"/>
    <w:rsid w:val="00082E5A"/>
    <w:rsid w:val="00084F24"/>
    <w:rsid w:val="00093B05"/>
    <w:rsid w:val="000A1F93"/>
    <w:rsid w:val="000A2678"/>
    <w:rsid w:val="000A3F3B"/>
    <w:rsid w:val="000B50EE"/>
    <w:rsid w:val="000C50A7"/>
    <w:rsid w:val="000D09A1"/>
    <w:rsid w:val="000D5ABC"/>
    <w:rsid w:val="000E1E00"/>
    <w:rsid w:val="000E4B64"/>
    <w:rsid w:val="000E4FD1"/>
    <w:rsid w:val="000F099D"/>
    <w:rsid w:val="000F4261"/>
    <w:rsid w:val="000F440C"/>
    <w:rsid w:val="000F5BF7"/>
    <w:rsid w:val="00101500"/>
    <w:rsid w:val="00102BB4"/>
    <w:rsid w:val="00102C46"/>
    <w:rsid w:val="0010642B"/>
    <w:rsid w:val="00106D75"/>
    <w:rsid w:val="00107122"/>
    <w:rsid w:val="00110C0D"/>
    <w:rsid w:val="00116D0E"/>
    <w:rsid w:val="00120506"/>
    <w:rsid w:val="00120E1D"/>
    <w:rsid w:val="00123F86"/>
    <w:rsid w:val="001268F9"/>
    <w:rsid w:val="00127E8D"/>
    <w:rsid w:val="00127EFE"/>
    <w:rsid w:val="00131BB6"/>
    <w:rsid w:val="001345E9"/>
    <w:rsid w:val="00135339"/>
    <w:rsid w:val="00143DA7"/>
    <w:rsid w:val="00145492"/>
    <w:rsid w:val="0014580D"/>
    <w:rsid w:val="00150F4A"/>
    <w:rsid w:val="00154D34"/>
    <w:rsid w:val="001611D9"/>
    <w:rsid w:val="00163670"/>
    <w:rsid w:val="00164A03"/>
    <w:rsid w:val="00164CBF"/>
    <w:rsid w:val="0017192E"/>
    <w:rsid w:val="0018394F"/>
    <w:rsid w:val="00185A46"/>
    <w:rsid w:val="00186CBE"/>
    <w:rsid w:val="00190D63"/>
    <w:rsid w:val="001A11C8"/>
    <w:rsid w:val="001A57AA"/>
    <w:rsid w:val="001B3585"/>
    <w:rsid w:val="001B4424"/>
    <w:rsid w:val="001B4459"/>
    <w:rsid w:val="001B7B00"/>
    <w:rsid w:val="001C4991"/>
    <w:rsid w:val="001C50E7"/>
    <w:rsid w:val="001D2713"/>
    <w:rsid w:val="001D47B4"/>
    <w:rsid w:val="001D6A5A"/>
    <w:rsid w:val="001D789C"/>
    <w:rsid w:val="001D7DA2"/>
    <w:rsid w:val="001E0BB0"/>
    <w:rsid w:val="001F5FD3"/>
    <w:rsid w:val="0020016D"/>
    <w:rsid w:val="00200B3C"/>
    <w:rsid w:val="0020171D"/>
    <w:rsid w:val="002066CD"/>
    <w:rsid w:val="0021200F"/>
    <w:rsid w:val="0021397F"/>
    <w:rsid w:val="00220C6C"/>
    <w:rsid w:val="00221858"/>
    <w:rsid w:val="00221AA7"/>
    <w:rsid w:val="002242BB"/>
    <w:rsid w:val="00225306"/>
    <w:rsid w:val="0022782E"/>
    <w:rsid w:val="00233A3B"/>
    <w:rsid w:val="00236DF2"/>
    <w:rsid w:val="002378CF"/>
    <w:rsid w:val="002379C5"/>
    <w:rsid w:val="0024239B"/>
    <w:rsid w:val="00243D1D"/>
    <w:rsid w:val="00260361"/>
    <w:rsid w:val="00264E0C"/>
    <w:rsid w:val="002650AC"/>
    <w:rsid w:val="00271104"/>
    <w:rsid w:val="002724A7"/>
    <w:rsid w:val="00272620"/>
    <w:rsid w:val="002739B7"/>
    <w:rsid w:val="002739C9"/>
    <w:rsid w:val="00276852"/>
    <w:rsid w:val="0028476C"/>
    <w:rsid w:val="002A5555"/>
    <w:rsid w:val="002B3D30"/>
    <w:rsid w:val="002B4E39"/>
    <w:rsid w:val="002B690B"/>
    <w:rsid w:val="002B7EF8"/>
    <w:rsid w:val="002C07F6"/>
    <w:rsid w:val="002C1995"/>
    <w:rsid w:val="002C2713"/>
    <w:rsid w:val="002C65BF"/>
    <w:rsid w:val="002D4F57"/>
    <w:rsid w:val="002E263A"/>
    <w:rsid w:val="002E335D"/>
    <w:rsid w:val="002E3C46"/>
    <w:rsid w:val="002F4A88"/>
    <w:rsid w:val="002F4C46"/>
    <w:rsid w:val="002F62F0"/>
    <w:rsid w:val="002F6EFD"/>
    <w:rsid w:val="002F7329"/>
    <w:rsid w:val="003000CC"/>
    <w:rsid w:val="00301FC5"/>
    <w:rsid w:val="003033EF"/>
    <w:rsid w:val="003076BA"/>
    <w:rsid w:val="00313BC4"/>
    <w:rsid w:val="00315EF2"/>
    <w:rsid w:val="003208E1"/>
    <w:rsid w:val="00321F55"/>
    <w:rsid w:val="0032627A"/>
    <w:rsid w:val="00334C87"/>
    <w:rsid w:val="00340B05"/>
    <w:rsid w:val="00345BAB"/>
    <w:rsid w:val="00347D6B"/>
    <w:rsid w:val="00350FBB"/>
    <w:rsid w:val="00351F58"/>
    <w:rsid w:val="0035345E"/>
    <w:rsid w:val="00353FC5"/>
    <w:rsid w:val="003547D2"/>
    <w:rsid w:val="00355F82"/>
    <w:rsid w:val="003572F4"/>
    <w:rsid w:val="003610F1"/>
    <w:rsid w:val="0037007D"/>
    <w:rsid w:val="003721A9"/>
    <w:rsid w:val="00373C2E"/>
    <w:rsid w:val="00377ED7"/>
    <w:rsid w:val="00380B45"/>
    <w:rsid w:val="0038187B"/>
    <w:rsid w:val="00383D2D"/>
    <w:rsid w:val="00385D49"/>
    <w:rsid w:val="00385DE0"/>
    <w:rsid w:val="003868FD"/>
    <w:rsid w:val="00386FB3"/>
    <w:rsid w:val="00387CB9"/>
    <w:rsid w:val="003A0AC4"/>
    <w:rsid w:val="003A0D88"/>
    <w:rsid w:val="003A142A"/>
    <w:rsid w:val="003A2943"/>
    <w:rsid w:val="003A53B7"/>
    <w:rsid w:val="003A5ED7"/>
    <w:rsid w:val="003B1605"/>
    <w:rsid w:val="003B3C41"/>
    <w:rsid w:val="003B4A97"/>
    <w:rsid w:val="003B4AEC"/>
    <w:rsid w:val="003B5DA4"/>
    <w:rsid w:val="003C126E"/>
    <w:rsid w:val="003C1F28"/>
    <w:rsid w:val="003C36D0"/>
    <w:rsid w:val="003C4803"/>
    <w:rsid w:val="003D06D3"/>
    <w:rsid w:val="003D5478"/>
    <w:rsid w:val="003D61E6"/>
    <w:rsid w:val="003D7B7D"/>
    <w:rsid w:val="003E17CF"/>
    <w:rsid w:val="003E3351"/>
    <w:rsid w:val="003E3DE6"/>
    <w:rsid w:val="003E50FB"/>
    <w:rsid w:val="003E5B53"/>
    <w:rsid w:val="003E7061"/>
    <w:rsid w:val="003F03DE"/>
    <w:rsid w:val="003F07BF"/>
    <w:rsid w:val="003F5CA1"/>
    <w:rsid w:val="0040128A"/>
    <w:rsid w:val="00402E13"/>
    <w:rsid w:val="00407248"/>
    <w:rsid w:val="0041044F"/>
    <w:rsid w:val="0041090F"/>
    <w:rsid w:val="00412DA9"/>
    <w:rsid w:val="00413BD3"/>
    <w:rsid w:val="00413EB5"/>
    <w:rsid w:val="00417D14"/>
    <w:rsid w:val="004224E4"/>
    <w:rsid w:val="00427CEE"/>
    <w:rsid w:val="00432F6D"/>
    <w:rsid w:val="00432FEB"/>
    <w:rsid w:val="00436591"/>
    <w:rsid w:val="00440284"/>
    <w:rsid w:val="004426BA"/>
    <w:rsid w:val="0044362A"/>
    <w:rsid w:val="00444D2F"/>
    <w:rsid w:val="004465A4"/>
    <w:rsid w:val="004478C2"/>
    <w:rsid w:val="00450112"/>
    <w:rsid w:val="004508C3"/>
    <w:rsid w:val="00451E9C"/>
    <w:rsid w:val="00451F60"/>
    <w:rsid w:val="00456ABB"/>
    <w:rsid w:val="00457C6D"/>
    <w:rsid w:val="004604EF"/>
    <w:rsid w:val="0046333C"/>
    <w:rsid w:val="004644E0"/>
    <w:rsid w:val="0046683E"/>
    <w:rsid w:val="004714A0"/>
    <w:rsid w:val="00472B0B"/>
    <w:rsid w:val="004748C7"/>
    <w:rsid w:val="0047721D"/>
    <w:rsid w:val="004818F8"/>
    <w:rsid w:val="00483250"/>
    <w:rsid w:val="004845CD"/>
    <w:rsid w:val="00485EDC"/>
    <w:rsid w:val="00496FF6"/>
    <w:rsid w:val="004A005B"/>
    <w:rsid w:val="004A0B09"/>
    <w:rsid w:val="004A6F04"/>
    <w:rsid w:val="004B2FC6"/>
    <w:rsid w:val="004B4900"/>
    <w:rsid w:val="004B6A45"/>
    <w:rsid w:val="004B724D"/>
    <w:rsid w:val="004C1F6C"/>
    <w:rsid w:val="004C6CF5"/>
    <w:rsid w:val="004C7040"/>
    <w:rsid w:val="004D0200"/>
    <w:rsid w:val="004D1607"/>
    <w:rsid w:val="004D282F"/>
    <w:rsid w:val="004D30FB"/>
    <w:rsid w:val="004D4CBC"/>
    <w:rsid w:val="004D68D5"/>
    <w:rsid w:val="004E1CDF"/>
    <w:rsid w:val="004E61BC"/>
    <w:rsid w:val="004F444D"/>
    <w:rsid w:val="004F71B3"/>
    <w:rsid w:val="004F74E0"/>
    <w:rsid w:val="00501889"/>
    <w:rsid w:val="005049F8"/>
    <w:rsid w:val="0050538C"/>
    <w:rsid w:val="00506D1C"/>
    <w:rsid w:val="005072F4"/>
    <w:rsid w:val="0052229F"/>
    <w:rsid w:val="00523660"/>
    <w:rsid w:val="00526613"/>
    <w:rsid w:val="00531E6E"/>
    <w:rsid w:val="0053224F"/>
    <w:rsid w:val="0053496E"/>
    <w:rsid w:val="005357BC"/>
    <w:rsid w:val="0053614F"/>
    <w:rsid w:val="005368AC"/>
    <w:rsid w:val="00540DC7"/>
    <w:rsid w:val="005418B1"/>
    <w:rsid w:val="005453C8"/>
    <w:rsid w:val="00545A84"/>
    <w:rsid w:val="005514CB"/>
    <w:rsid w:val="00555B4A"/>
    <w:rsid w:val="00561E8E"/>
    <w:rsid w:val="005647FA"/>
    <w:rsid w:val="00567B6A"/>
    <w:rsid w:val="005744D6"/>
    <w:rsid w:val="005809A0"/>
    <w:rsid w:val="00582EDC"/>
    <w:rsid w:val="005902C0"/>
    <w:rsid w:val="005924A0"/>
    <w:rsid w:val="005932E3"/>
    <w:rsid w:val="00595944"/>
    <w:rsid w:val="005972DD"/>
    <w:rsid w:val="005977CD"/>
    <w:rsid w:val="005A074D"/>
    <w:rsid w:val="005A178A"/>
    <w:rsid w:val="005A3878"/>
    <w:rsid w:val="005A7C85"/>
    <w:rsid w:val="005B166E"/>
    <w:rsid w:val="005B3856"/>
    <w:rsid w:val="005C1733"/>
    <w:rsid w:val="005D0FC9"/>
    <w:rsid w:val="005D2A4A"/>
    <w:rsid w:val="005D62ED"/>
    <w:rsid w:val="005E0B2E"/>
    <w:rsid w:val="005E2018"/>
    <w:rsid w:val="005E4484"/>
    <w:rsid w:val="005E5BD3"/>
    <w:rsid w:val="005E5D8A"/>
    <w:rsid w:val="005F119E"/>
    <w:rsid w:val="005F5A37"/>
    <w:rsid w:val="005F61CF"/>
    <w:rsid w:val="00607B73"/>
    <w:rsid w:val="00614B48"/>
    <w:rsid w:val="00620525"/>
    <w:rsid w:val="00620583"/>
    <w:rsid w:val="00624E86"/>
    <w:rsid w:val="006306DF"/>
    <w:rsid w:val="006360F9"/>
    <w:rsid w:val="00640F3C"/>
    <w:rsid w:val="0064595F"/>
    <w:rsid w:val="00647EB7"/>
    <w:rsid w:val="006514A2"/>
    <w:rsid w:val="00665A21"/>
    <w:rsid w:val="00674CA9"/>
    <w:rsid w:val="00675138"/>
    <w:rsid w:val="00676F5F"/>
    <w:rsid w:val="00683A31"/>
    <w:rsid w:val="00685B97"/>
    <w:rsid w:val="00685F96"/>
    <w:rsid w:val="006861CF"/>
    <w:rsid w:val="00686315"/>
    <w:rsid w:val="006938EB"/>
    <w:rsid w:val="00697104"/>
    <w:rsid w:val="006B261D"/>
    <w:rsid w:val="006B3371"/>
    <w:rsid w:val="006B4BA3"/>
    <w:rsid w:val="006C36A5"/>
    <w:rsid w:val="006C498E"/>
    <w:rsid w:val="006C6E01"/>
    <w:rsid w:val="006D1CFE"/>
    <w:rsid w:val="006D4847"/>
    <w:rsid w:val="006D7DC8"/>
    <w:rsid w:val="006E396D"/>
    <w:rsid w:val="006F1D42"/>
    <w:rsid w:val="006F5702"/>
    <w:rsid w:val="006F735C"/>
    <w:rsid w:val="007017C1"/>
    <w:rsid w:val="00701C45"/>
    <w:rsid w:val="00702AA5"/>
    <w:rsid w:val="007031A2"/>
    <w:rsid w:val="00710E67"/>
    <w:rsid w:val="007111B6"/>
    <w:rsid w:val="00713F4C"/>
    <w:rsid w:val="0071643A"/>
    <w:rsid w:val="0071722B"/>
    <w:rsid w:val="0072629E"/>
    <w:rsid w:val="00727203"/>
    <w:rsid w:val="0073686B"/>
    <w:rsid w:val="007452F2"/>
    <w:rsid w:val="00753581"/>
    <w:rsid w:val="0075571B"/>
    <w:rsid w:val="00761627"/>
    <w:rsid w:val="00774582"/>
    <w:rsid w:val="00774583"/>
    <w:rsid w:val="007761E5"/>
    <w:rsid w:val="0078308E"/>
    <w:rsid w:val="0078349F"/>
    <w:rsid w:val="00783D1A"/>
    <w:rsid w:val="00785774"/>
    <w:rsid w:val="00790E40"/>
    <w:rsid w:val="007A198B"/>
    <w:rsid w:val="007B1764"/>
    <w:rsid w:val="007B26E8"/>
    <w:rsid w:val="007B326D"/>
    <w:rsid w:val="007B472B"/>
    <w:rsid w:val="007B5559"/>
    <w:rsid w:val="007B645C"/>
    <w:rsid w:val="007B7EB1"/>
    <w:rsid w:val="007C393F"/>
    <w:rsid w:val="007C3FA7"/>
    <w:rsid w:val="007D52B2"/>
    <w:rsid w:val="007D7178"/>
    <w:rsid w:val="007E029D"/>
    <w:rsid w:val="007E5353"/>
    <w:rsid w:val="007E5B11"/>
    <w:rsid w:val="007E78E1"/>
    <w:rsid w:val="007F1469"/>
    <w:rsid w:val="007F311D"/>
    <w:rsid w:val="007F3272"/>
    <w:rsid w:val="00803108"/>
    <w:rsid w:val="008066CB"/>
    <w:rsid w:val="008073F4"/>
    <w:rsid w:val="00812D31"/>
    <w:rsid w:val="00820F63"/>
    <w:rsid w:val="00827403"/>
    <w:rsid w:val="00831195"/>
    <w:rsid w:val="00836169"/>
    <w:rsid w:val="0083778C"/>
    <w:rsid w:val="00844AED"/>
    <w:rsid w:val="008457A6"/>
    <w:rsid w:val="008458B2"/>
    <w:rsid w:val="00845EB7"/>
    <w:rsid w:val="008527BF"/>
    <w:rsid w:val="00853742"/>
    <w:rsid w:val="00857256"/>
    <w:rsid w:val="00862940"/>
    <w:rsid w:val="00862FE6"/>
    <w:rsid w:val="00865A1D"/>
    <w:rsid w:val="00865A60"/>
    <w:rsid w:val="00871885"/>
    <w:rsid w:val="00876DFB"/>
    <w:rsid w:val="00877818"/>
    <w:rsid w:val="008804E2"/>
    <w:rsid w:val="00883CDF"/>
    <w:rsid w:val="0088610D"/>
    <w:rsid w:val="00891CAB"/>
    <w:rsid w:val="00892096"/>
    <w:rsid w:val="00892F80"/>
    <w:rsid w:val="008A2EBC"/>
    <w:rsid w:val="008A4779"/>
    <w:rsid w:val="008B4BF7"/>
    <w:rsid w:val="008B768B"/>
    <w:rsid w:val="008C1354"/>
    <w:rsid w:val="008C13FA"/>
    <w:rsid w:val="008C3EA1"/>
    <w:rsid w:val="008C76DE"/>
    <w:rsid w:val="008D08FA"/>
    <w:rsid w:val="008D0B2F"/>
    <w:rsid w:val="008D2BD6"/>
    <w:rsid w:val="008E2BA9"/>
    <w:rsid w:val="008F0277"/>
    <w:rsid w:val="008F0AC5"/>
    <w:rsid w:val="008F3C31"/>
    <w:rsid w:val="008F4F6A"/>
    <w:rsid w:val="009004EF"/>
    <w:rsid w:val="0090178E"/>
    <w:rsid w:val="00902F99"/>
    <w:rsid w:val="0090463A"/>
    <w:rsid w:val="00906F48"/>
    <w:rsid w:val="009111BD"/>
    <w:rsid w:val="00915C1F"/>
    <w:rsid w:val="0092378D"/>
    <w:rsid w:val="009275A3"/>
    <w:rsid w:val="00927EBD"/>
    <w:rsid w:val="009307EE"/>
    <w:rsid w:val="009328B2"/>
    <w:rsid w:val="00933463"/>
    <w:rsid w:val="00933B91"/>
    <w:rsid w:val="00940B79"/>
    <w:rsid w:val="009420C4"/>
    <w:rsid w:val="00944DEC"/>
    <w:rsid w:val="00950E22"/>
    <w:rsid w:val="0095137B"/>
    <w:rsid w:val="00956DB6"/>
    <w:rsid w:val="00960265"/>
    <w:rsid w:val="00961E53"/>
    <w:rsid w:val="009620CE"/>
    <w:rsid w:val="00962243"/>
    <w:rsid w:val="00964C5A"/>
    <w:rsid w:val="00966EB9"/>
    <w:rsid w:val="0097112D"/>
    <w:rsid w:val="00971D5D"/>
    <w:rsid w:val="009739F8"/>
    <w:rsid w:val="0098177A"/>
    <w:rsid w:val="00983DCC"/>
    <w:rsid w:val="00986750"/>
    <w:rsid w:val="00987EFC"/>
    <w:rsid w:val="00991B72"/>
    <w:rsid w:val="00997747"/>
    <w:rsid w:val="009A2302"/>
    <w:rsid w:val="009A7B06"/>
    <w:rsid w:val="009B0F1D"/>
    <w:rsid w:val="009B4021"/>
    <w:rsid w:val="009B41DB"/>
    <w:rsid w:val="009B7A63"/>
    <w:rsid w:val="009C0160"/>
    <w:rsid w:val="009C17F4"/>
    <w:rsid w:val="009C59C2"/>
    <w:rsid w:val="009C6E7E"/>
    <w:rsid w:val="009C72D3"/>
    <w:rsid w:val="009D38C8"/>
    <w:rsid w:val="009E1C69"/>
    <w:rsid w:val="009E4765"/>
    <w:rsid w:val="009E52F6"/>
    <w:rsid w:val="009F112B"/>
    <w:rsid w:val="009F27E7"/>
    <w:rsid w:val="009F570F"/>
    <w:rsid w:val="00A00A6E"/>
    <w:rsid w:val="00A03B66"/>
    <w:rsid w:val="00A06DBD"/>
    <w:rsid w:val="00A116D3"/>
    <w:rsid w:val="00A11794"/>
    <w:rsid w:val="00A127C6"/>
    <w:rsid w:val="00A1319F"/>
    <w:rsid w:val="00A14304"/>
    <w:rsid w:val="00A16F48"/>
    <w:rsid w:val="00A17FBB"/>
    <w:rsid w:val="00A201B9"/>
    <w:rsid w:val="00A22F61"/>
    <w:rsid w:val="00A242AE"/>
    <w:rsid w:val="00A245FC"/>
    <w:rsid w:val="00A34215"/>
    <w:rsid w:val="00A35B2D"/>
    <w:rsid w:val="00A435E0"/>
    <w:rsid w:val="00A5296E"/>
    <w:rsid w:val="00A53154"/>
    <w:rsid w:val="00A53E47"/>
    <w:rsid w:val="00A55B19"/>
    <w:rsid w:val="00A622B6"/>
    <w:rsid w:val="00A6284B"/>
    <w:rsid w:val="00A62C43"/>
    <w:rsid w:val="00A64F8F"/>
    <w:rsid w:val="00A7112D"/>
    <w:rsid w:val="00A741D1"/>
    <w:rsid w:val="00A7487A"/>
    <w:rsid w:val="00A76089"/>
    <w:rsid w:val="00A80202"/>
    <w:rsid w:val="00A81823"/>
    <w:rsid w:val="00A855AF"/>
    <w:rsid w:val="00A90F3A"/>
    <w:rsid w:val="00A97CC1"/>
    <w:rsid w:val="00AA2A8D"/>
    <w:rsid w:val="00AA2AB0"/>
    <w:rsid w:val="00AA4E7E"/>
    <w:rsid w:val="00AA555A"/>
    <w:rsid w:val="00AA5C5A"/>
    <w:rsid w:val="00AC0407"/>
    <w:rsid w:val="00AC1BF9"/>
    <w:rsid w:val="00AC6A4E"/>
    <w:rsid w:val="00AC74D9"/>
    <w:rsid w:val="00AC7D8B"/>
    <w:rsid w:val="00AD185B"/>
    <w:rsid w:val="00AD6205"/>
    <w:rsid w:val="00AD6E64"/>
    <w:rsid w:val="00AE2CC7"/>
    <w:rsid w:val="00AF2496"/>
    <w:rsid w:val="00AF53D9"/>
    <w:rsid w:val="00AF64DB"/>
    <w:rsid w:val="00AF7CA1"/>
    <w:rsid w:val="00B01D1A"/>
    <w:rsid w:val="00B02141"/>
    <w:rsid w:val="00B05747"/>
    <w:rsid w:val="00B23E0C"/>
    <w:rsid w:val="00B37055"/>
    <w:rsid w:val="00B41AF8"/>
    <w:rsid w:val="00B561A6"/>
    <w:rsid w:val="00B56981"/>
    <w:rsid w:val="00B60762"/>
    <w:rsid w:val="00B676D1"/>
    <w:rsid w:val="00B67720"/>
    <w:rsid w:val="00B71486"/>
    <w:rsid w:val="00B72D1C"/>
    <w:rsid w:val="00B752DC"/>
    <w:rsid w:val="00B80CB2"/>
    <w:rsid w:val="00B834AC"/>
    <w:rsid w:val="00B87622"/>
    <w:rsid w:val="00B90D04"/>
    <w:rsid w:val="00B92C8D"/>
    <w:rsid w:val="00B96110"/>
    <w:rsid w:val="00BA4E0B"/>
    <w:rsid w:val="00BC0C97"/>
    <w:rsid w:val="00BC4EC7"/>
    <w:rsid w:val="00BC6C37"/>
    <w:rsid w:val="00BD26D2"/>
    <w:rsid w:val="00BD53D0"/>
    <w:rsid w:val="00BD5A22"/>
    <w:rsid w:val="00BD69E2"/>
    <w:rsid w:val="00BE2E00"/>
    <w:rsid w:val="00BE50DC"/>
    <w:rsid w:val="00BE72AC"/>
    <w:rsid w:val="00BF53F1"/>
    <w:rsid w:val="00C10E6D"/>
    <w:rsid w:val="00C27030"/>
    <w:rsid w:val="00C27FCD"/>
    <w:rsid w:val="00C407A5"/>
    <w:rsid w:val="00C45042"/>
    <w:rsid w:val="00C4607A"/>
    <w:rsid w:val="00C51DDF"/>
    <w:rsid w:val="00C532F2"/>
    <w:rsid w:val="00C60DD7"/>
    <w:rsid w:val="00C62150"/>
    <w:rsid w:val="00C754C2"/>
    <w:rsid w:val="00C76D9D"/>
    <w:rsid w:val="00C77062"/>
    <w:rsid w:val="00C77A96"/>
    <w:rsid w:val="00C77E55"/>
    <w:rsid w:val="00C832D5"/>
    <w:rsid w:val="00C86323"/>
    <w:rsid w:val="00C9019F"/>
    <w:rsid w:val="00C903DF"/>
    <w:rsid w:val="00C94A74"/>
    <w:rsid w:val="00C95B5C"/>
    <w:rsid w:val="00CA373B"/>
    <w:rsid w:val="00CA55B1"/>
    <w:rsid w:val="00CA7987"/>
    <w:rsid w:val="00CB2BBF"/>
    <w:rsid w:val="00CB4421"/>
    <w:rsid w:val="00CB5AC4"/>
    <w:rsid w:val="00CB65C6"/>
    <w:rsid w:val="00CC2BEB"/>
    <w:rsid w:val="00CC3235"/>
    <w:rsid w:val="00CC615E"/>
    <w:rsid w:val="00CC6992"/>
    <w:rsid w:val="00CD5109"/>
    <w:rsid w:val="00CD6C76"/>
    <w:rsid w:val="00CD760A"/>
    <w:rsid w:val="00CE0CA8"/>
    <w:rsid w:val="00CE743B"/>
    <w:rsid w:val="00CF1456"/>
    <w:rsid w:val="00CF5777"/>
    <w:rsid w:val="00CF5DD9"/>
    <w:rsid w:val="00D06F9C"/>
    <w:rsid w:val="00D102F1"/>
    <w:rsid w:val="00D1126B"/>
    <w:rsid w:val="00D13AD2"/>
    <w:rsid w:val="00D14125"/>
    <w:rsid w:val="00D22274"/>
    <w:rsid w:val="00D22BAE"/>
    <w:rsid w:val="00D261D8"/>
    <w:rsid w:val="00D2735C"/>
    <w:rsid w:val="00D33451"/>
    <w:rsid w:val="00D377F2"/>
    <w:rsid w:val="00D436EB"/>
    <w:rsid w:val="00D47065"/>
    <w:rsid w:val="00D5302E"/>
    <w:rsid w:val="00D5395F"/>
    <w:rsid w:val="00D56B44"/>
    <w:rsid w:val="00D57E6A"/>
    <w:rsid w:val="00D60B55"/>
    <w:rsid w:val="00D63F55"/>
    <w:rsid w:val="00D67D6D"/>
    <w:rsid w:val="00D73BF7"/>
    <w:rsid w:val="00D77633"/>
    <w:rsid w:val="00D8198F"/>
    <w:rsid w:val="00D81EEC"/>
    <w:rsid w:val="00D82F79"/>
    <w:rsid w:val="00D87361"/>
    <w:rsid w:val="00D90228"/>
    <w:rsid w:val="00D90B3C"/>
    <w:rsid w:val="00D921A4"/>
    <w:rsid w:val="00D943A5"/>
    <w:rsid w:val="00D95227"/>
    <w:rsid w:val="00D95F19"/>
    <w:rsid w:val="00DA00C2"/>
    <w:rsid w:val="00DA7E1D"/>
    <w:rsid w:val="00DB0AF5"/>
    <w:rsid w:val="00DB27F0"/>
    <w:rsid w:val="00DB6C0A"/>
    <w:rsid w:val="00DD0089"/>
    <w:rsid w:val="00DD0AC4"/>
    <w:rsid w:val="00DD3FFD"/>
    <w:rsid w:val="00DD658D"/>
    <w:rsid w:val="00DE195D"/>
    <w:rsid w:val="00DE4913"/>
    <w:rsid w:val="00DE6691"/>
    <w:rsid w:val="00DF536F"/>
    <w:rsid w:val="00E00E62"/>
    <w:rsid w:val="00E065DA"/>
    <w:rsid w:val="00E12920"/>
    <w:rsid w:val="00E218FB"/>
    <w:rsid w:val="00E27AE3"/>
    <w:rsid w:val="00E314B7"/>
    <w:rsid w:val="00E31815"/>
    <w:rsid w:val="00E33DF7"/>
    <w:rsid w:val="00E349F7"/>
    <w:rsid w:val="00E3541D"/>
    <w:rsid w:val="00E3762B"/>
    <w:rsid w:val="00E40175"/>
    <w:rsid w:val="00E40E06"/>
    <w:rsid w:val="00E418F3"/>
    <w:rsid w:val="00E42149"/>
    <w:rsid w:val="00E44715"/>
    <w:rsid w:val="00E45644"/>
    <w:rsid w:val="00E54F88"/>
    <w:rsid w:val="00E577AF"/>
    <w:rsid w:val="00E663D6"/>
    <w:rsid w:val="00E67701"/>
    <w:rsid w:val="00E73892"/>
    <w:rsid w:val="00E76A31"/>
    <w:rsid w:val="00E8532F"/>
    <w:rsid w:val="00E86025"/>
    <w:rsid w:val="00E861E7"/>
    <w:rsid w:val="00E90387"/>
    <w:rsid w:val="00E90CB9"/>
    <w:rsid w:val="00E9129E"/>
    <w:rsid w:val="00E94BFC"/>
    <w:rsid w:val="00E970BF"/>
    <w:rsid w:val="00EA27E4"/>
    <w:rsid w:val="00EB542F"/>
    <w:rsid w:val="00EB6A33"/>
    <w:rsid w:val="00EC34F4"/>
    <w:rsid w:val="00EC458E"/>
    <w:rsid w:val="00EC621D"/>
    <w:rsid w:val="00ED0CDA"/>
    <w:rsid w:val="00ED0D6A"/>
    <w:rsid w:val="00ED6762"/>
    <w:rsid w:val="00EE269A"/>
    <w:rsid w:val="00EF0BE8"/>
    <w:rsid w:val="00EF391B"/>
    <w:rsid w:val="00EF4B45"/>
    <w:rsid w:val="00EF4C1B"/>
    <w:rsid w:val="00EF618F"/>
    <w:rsid w:val="00F017B2"/>
    <w:rsid w:val="00F01A99"/>
    <w:rsid w:val="00F026E7"/>
    <w:rsid w:val="00F044CA"/>
    <w:rsid w:val="00F04B0E"/>
    <w:rsid w:val="00F06F8D"/>
    <w:rsid w:val="00F15FC9"/>
    <w:rsid w:val="00F17307"/>
    <w:rsid w:val="00F24ED8"/>
    <w:rsid w:val="00F24F90"/>
    <w:rsid w:val="00F31C78"/>
    <w:rsid w:val="00F33F19"/>
    <w:rsid w:val="00F35B77"/>
    <w:rsid w:val="00F35DAF"/>
    <w:rsid w:val="00F3659F"/>
    <w:rsid w:val="00F36E64"/>
    <w:rsid w:val="00F40710"/>
    <w:rsid w:val="00F422C4"/>
    <w:rsid w:val="00F47EA5"/>
    <w:rsid w:val="00F53558"/>
    <w:rsid w:val="00F544F3"/>
    <w:rsid w:val="00F60959"/>
    <w:rsid w:val="00F60A30"/>
    <w:rsid w:val="00F61366"/>
    <w:rsid w:val="00F63519"/>
    <w:rsid w:val="00F66946"/>
    <w:rsid w:val="00F74F3D"/>
    <w:rsid w:val="00F75C13"/>
    <w:rsid w:val="00F76588"/>
    <w:rsid w:val="00F77F8E"/>
    <w:rsid w:val="00F80289"/>
    <w:rsid w:val="00F82448"/>
    <w:rsid w:val="00F87FB2"/>
    <w:rsid w:val="00F90794"/>
    <w:rsid w:val="00F92433"/>
    <w:rsid w:val="00F9425A"/>
    <w:rsid w:val="00F95D35"/>
    <w:rsid w:val="00FA2DB7"/>
    <w:rsid w:val="00FB4ACA"/>
    <w:rsid w:val="00FC5991"/>
    <w:rsid w:val="00FC5AD0"/>
    <w:rsid w:val="00FC5E4A"/>
    <w:rsid w:val="00FC6E52"/>
    <w:rsid w:val="00FC7D4D"/>
    <w:rsid w:val="00FD0DC4"/>
    <w:rsid w:val="00FD6D0B"/>
    <w:rsid w:val="00FD727C"/>
    <w:rsid w:val="00FE5520"/>
    <w:rsid w:val="00FE5D9B"/>
    <w:rsid w:val="00FF03E9"/>
    <w:rsid w:val="00FF146D"/>
    <w:rsid w:val="00FF2833"/>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4D0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uiPriority w:val="99"/>
    <w:rPr>
      <w:color w:val="0000FF"/>
      <w:u w:val="single"/>
    </w:rPr>
  </w:style>
  <w:style w:type="character" w:styleId="UyteHipercze">
    <w:name w:val="FollowedHyperlink"/>
    <w:uiPriority w:val="99"/>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qFormat/>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qFormat/>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uiPriority w:val="99"/>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uiPriority w:val="99"/>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qFormat/>
    <w:rPr>
      <w:rFonts w:eastAsia="Times New Roman" w:cs="Times New Roman"/>
      <w:b w:val="0"/>
      <w:bCs w:val="0"/>
      <w:i w:val="0"/>
      <w:sz w:val="22"/>
      <w:szCs w:val="22"/>
    </w:rPr>
  </w:style>
  <w:style w:type="character" w:customStyle="1" w:styleId="ListLabel2">
    <w:name w:val="ListLabel 2"/>
    <w:qFormat/>
    <w:rPr>
      <w:rFonts w:eastAsia="Times New Roman" w:cs="Times New Roman"/>
      <w:b/>
      <w:bCs/>
      <w:sz w:val="22"/>
      <w:szCs w:val="22"/>
    </w:rPr>
  </w:style>
  <w:style w:type="character" w:customStyle="1" w:styleId="ListLabel3">
    <w:name w:val="ListLabel 3"/>
    <w:qFormat/>
    <w:rPr>
      <w:b w:val="0"/>
      <w:sz w:val="22"/>
      <w:szCs w:val="22"/>
    </w:rPr>
  </w:style>
  <w:style w:type="character" w:customStyle="1" w:styleId="ListLabel4">
    <w:name w:val="ListLabel 4"/>
    <w:qFormat/>
    <w:rPr>
      <w:b w:val="0"/>
      <w:i w:val="0"/>
      <w:sz w:val="22"/>
      <w:szCs w:val="22"/>
    </w:rPr>
  </w:style>
  <w:style w:type="character" w:customStyle="1" w:styleId="ListLabel5">
    <w:name w:val="ListLabel 5"/>
    <w:qFormat/>
    <w:rPr>
      <w:rFonts w:eastAsia="Times New Roman" w:cs="Times New Roman"/>
      <w:b w:val="0"/>
      <w:sz w:val="22"/>
      <w:szCs w:val="22"/>
    </w:rPr>
  </w:style>
  <w:style w:type="character" w:customStyle="1" w:styleId="ListLabel6">
    <w:name w:val="ListLabel 6"/>
    <w:qFormat/>
    <w:rPr>
      <w:rFonts w:eastAsia="Times New Roman" w:cs="Times New Roman"/>
      <w:b w:val="0"/>
      <w:bCs w:val="0"/>
      <w:sz w:val="22"/>
      <w:szCs w:val="22"/>
    </w:rPr>
  </w:style>
  <w:style w:type="character" w:customStyle="1" w:styleId="ListLabel7">
    <w:name w:val="ListLabel 7"/>
    <w:qFormat/>
    <w:rPr>
      <w:b/>
    </w:rPr>
  </w:style>
  <w:style w:type="character" w:customStyle="1" w:styleId="ListLabel8">
    <w:name w:val="ListLabel 8"/>
    <w:qFormat/>
    <w:rPr>
      <w:rFonts w:eastAsia="Times New Roman" w:cs="Times New Roman"/>
      <w:b w:val="0"/>
    </w:rPr>
  </w:style>
  <w:style w:type="character" w:customStyle="1" w:styleId="ListLabel9">
    <w:name w:val="ListLabel 9"/>
    <w:qFormat/>
    <w:rPr>
      <w:sz w:val="22"/>
    </w:rPr>
  </w:style>
  <w:style w:type="character" w:customStyle="1" w:styleId="ListLabel10">
    <w:name w:val="ListLabel 10"/>
    <w:qFormat/>
    <w:rPr>
      <w:rFonts w:eastAsia="Times New Roman" w:cs="Times New Roman"/>
      <w:b w:val="0"/>
      <w:bCs w:val="0"/>
      <w:i w:val="0"/>
      <w:color w:val="000000"/>
      <w:sz w:val="22"/>
      <w:szCs w:val="22"/>
    </w:rPr>
  </w:style>
  <w:style w:type="character" w:customStyle="1" w:styleId="ListLabel11">
    <w:name w:val="ListLabel 11"/>
    <w:qFormat/>
    <w:rPr>
      <w:rFonts w:cs="Times New Roman"/>
    </w:rPr>
  </w:style>
  <w:style w:type="character" w:customStyle="1" w:styleId="ListLabel12">
    <w:name w:val="ListLabel 12"/>
    <w:qFormat/>
    <w:rPr>
      <w:b w:val="0"/>
      <w:bCs w:val="0"/>
      <w:color w:val="000000"/>
      <w:sz w:val="22"/>
      <w:szCs w:val="22"/>
    </w:rPr>
  </w:style>
  <w:style w:type="character" w:customStyle="1" w:styleId="ListLabel13">
    <w:name w:val="ListLabel 13"/>
    <w:qFormat/>
    <w:rPr>
      <w:b w:val="0"/>
      <w:color w:val="000000"/>
    </w:rPr>
  </w:style>
  <w:style w:type="character" w:customStyle="1" w:styleId="ListLabel14">
    <w:name w:val="ListLabel 14"/>
    <w:qFormat/>
    <w:rPr>
      <w:rFonts w:eastAsia="Times New Roman" w:cs="Times New Roman"/>
      <w:b w:val="0"/>
      <w:color w:val="000000"/>
      <w:sz w:val="22"/>
      <w:szCs w:val="22"/>
    </w:rPr>
  </w:style>
  <w:style w:type="character" w:customStyle="1" w:styleId="ListLabel15">
    <w:name w:val="ListLabel 15"/>
    <w:qFormat/>
    <w:rPr>
      <w:b w:val="0"/>
      <w:sz w:val="22"/>
      <w:szCs w:val="22"/>
    </w:rPr>
  </w:style>
  <w:style w:type="character" w:customStyle="1" w:styleId="ListLabel16">
    <w:name w:val="ListLabel 16"/>
    <w:qFormat/>
    <w:rPr>
      <w:sz w:val="22"/>
      <w:szCs w:val="22"/>
    </w:rPr>
  </w:style>
  <w:style w:type="character" w:customStyle="1" w:styleId="ListLabel17">
    <w:name w:val="ListLabel 17"/>
    <w:qFormat/>
    <w:rPr>
      <w:sz w:val="22"/>
      <w:szCs w:val="22"/>
    </w:rPr>
  </w:style>
  <w:style w:type="character" w:customStyle="1" w:styleId="ListLabel18">
    <w:name w:val="ListLabel 18"/>
    <w:qFormat/>
    <w:rPr>
      <w:rFonts w:eastAsia="Times New Roman" w:cs="Times New Roman"/>
      <w:b w:val="0"/>
      <w:color w:val="000000"/>
    </w:rPr>
  </w:style>
  <w:style w:type="character" w:customStyle="1" w:styleId="ListLabel19">
    <w:name w:val="ListLabel 19"/>
    <w:qFormat/>
    <w:rPr>
      <w:b w:val="0"/>
      <w:bCs w:val="0"/>
      <w:color w:val="000000"/>
    </w:rPr>
  </w:style>
  <w:style w:type="character" w:customStyle="1" w:styleId="ListLabel20">
    <w:name w:val="ListLabel 20"/>
    <w:qFormat/>
    <w:rPr>
      <w:rFonts w:cs="Wingdings"/>
      <w:i w:val="0"/>
      <w:iCs w:val="0"/>
      <w:color w:val="000000"/>
      <w:sz w:val="22"/>
      <w:szCs w:val="22"/>
    </w:rPr>
  </w:style>
  <w:style w:type="character" w:customStyle="1" w:styleId="ListLabel21">
    <w:name w:val="ListLabel 21"/>
    <w:qFormat/>
    <w:rPr>
      <w:rFonts w:cs="Wingdings"/>
      <w:b w:val="0"/>
    </w:rPr>
  </w:style>
  <w:style w:type="character" w:customStyle="1" w:styleId="ListLabel22">
    <w:name w:val="ListLabel 22"/>
    <w:qFormat/>
    <w:rPr>
      <w:rFonts w:cs="Times New Roman"/>
      <w:sz w:val="22"/>
      <w:szCs w:val="22"/>
    </w:rPr>
  </w:style>
  <w:style w:type="character" w:customStyle="1" w:styleId="ListLabel23">
    <w:name w:val="ListLabel 23"/>
    <w:qFormat/>
    <w:rPr>
      <w:sz w:val="21"/>
      <w:szCs w:val="21"/>
    </w:rPr>
  </w:style>
  <w:style w:type="character" w:customStyle="1" w:styleId="ListLabel24">
    <w:name w:val="ListLabel 24"/>
    <w:qFormat/>
    <w:rPr>
      <w:color w:val="000000"/>
    </w:rPr>
  </w:style>
  <w:style w:type="character" w:customStyle="1" w:styleId="ListLabel25">
    <w:name w:val="ListLabel 25"/>
    <w:qFormat/>
    <w:rPr>
      <w:rFonts w:eastAsia="Times New Roman" w:cs="Times New Roman"/>
      <w:b w:val="0"/>
      <w:i w:val="0"/>
    </w:rPr>
  </w:style>
  <w:style w:type="character" w:customStyle="1" w:styleId="ListLabel26">
    <w:name w:val="ListLabel 26"/>
    <w:qFormat/>
    <w:rPr>
      <w:b w:val="0"/>
      <w:i w:val="0"/>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i w:val="0"/>
      <w:sz w:val="22"/>
      <w:szCs w:val="22"/>
    </w:rPr>
  </w:style>
  <w:style w:type="character" w:customStyle="1" w:styleId="ListLabel29">
    <w:name w:val="ListLabel 29"/>
    <w:qFormat/>
    <w:rPr>
      <w:u w:val="none"/>
    </w:rPr>
  </w:style>
  <w:style w:type="character" w:customStyle="1" w:styleId="ListLabel30">
    <w:name w:val="ListLabel 30"/>
    <w:qFormat/>
    <w:rPr>
      <w:i w:val="0"/>
      <w:sz w:val="22"/>
      <w:szCs w:val="22"/>
    </w:rPr>
  </w:style>
  <w:style w:type="character" w:customStyle="1" w:styleId="ListLabel31">
    <w:name w:val="ListLabel 31"/>
    <w:qFormat/>
    <w:rPr>
      <w:b w:val="0"/>
      <w:i w:val="0"/>
      <w:color w:val="000000"/>
      <w:sz w:val="22"/>
      <w:szCs w:val="22"/>
    </w:rPr>
  </w:style>
  <w:style w:type="character" w:customStyle="1" w:styleId="ListLabel32">
    <w:name w:val="ListLabel 32"/>
    <w:qFormat/>
    <w:rPr>
      <w:rFonts w:eastAsia="Times New Roman" w:cs="Times New Roman"/>
      <w:i w:val="0"/>
    </w:rPr>
  </w:style>
  <w:style w:type="character" w:customStyle="1" w:styleId="ListLabel33">
    <w:name w:val="ListLabel 33"/>
    <w:qFormat/>
    <w:rPr>
      <w:rFonts w:eastAsia="Times New Roman" w:cs="Times New Roman"/>
      <w:b w:val="0"/>
      <w:bCs/>
      <w:i w:val="0"/>
      <w:color w:val="000000"/>
      <w:sz w:val="22"/>
      <w:szCs w:val="22"/>
    </w:rPr>
  </w:style>
  <w:style w:type="character" w:customStyle="1" w:styleId="ListLabel34">
    <w:name w:val="ListLabel 34"/>
    <w:qFormat/>
    <w:rPr>
      <w:b/>
      <w:color w:val="00B0F0"/>
      <w:sz w:val="20"/>
      <w:szCs w:val="20"/>
    </w:rPr>
  </w:style>
  <w:style w:type="character" w:customStyle="1" w:styleId="ListLabel35">
    <w:name w:val="ListLabel 35"/>
    <w:qFormat/>
    <w:rPr>
      <w:bCs/>
      <w:i w:val="0"/>
      <w:iCs w:val="0"/>
      <w:color w:val="000000"/>
      <w:sz w:val="22"/>
      <w:szCs w:val="22"/>
    </w:rPr>
  </w:style>
  <w:style w:type="character" w:customStyle="1" w:styleId="ListLabel36">
    <w:name w:val="ListLabel 36"/>
    <w:qFormat/>
    <w:rPr>
      <w:rFonts w:eastAsia="Times New Roman" w:cs="Times New Roman"/>
      <w:i w:val="0"/>
      <w:iCs/>
      <w:sz w:val="22"/>
      <w:szCs w:val="22"/>
    </w:rPr>
  </w:style>
  <w:style w:type="character" w:customStyle="1" w:styleId="ListLabel37">
    <w:name w:val="ListLabel 37"/>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qFormat/>
    <w:rPr>
      <w:i w:val="0"/>
    </w:rPr>
  </w:style>
  <w:style w:type="character" w:customStyle="1" w:styleId="ListLabel39">
    <w:name w:val="ListLabel 39"/>
    <w:qFormat/>
    <w:rPr>
      <w:b w:val="0"/>
      <w:bCs w:val="0"/>
      <w:sz w:val="22"/>
      <w:szCs w:val="22"/>
    </w:rPr>
  </w:style>
  <w:style w:type="character" w:customStyle="1" w:styleId="ListLabel40">
    <w:name w:val="ListLabel 40"/>
    <w:qFormat/>
    <w:rPr>
      <w:rFonts w:cs="Times New Roman"/>
      <w:b w:val="0"/>
      <w:i w:val="0"/>
      <w:sz w:val="22"/>
      <w:szCs w:val="22"/>
    </w:rPr>
  </w:style>
  <w:style w:type="character" w:customStyle="1" w:styleId="ListLabel41">
    <w:name w:val="ListLabel 41"/>
    <w:qFormat/>
    <w:rPr>
      <w:b w:val="0"/>
      <w:strike w:val="0"/>
      <w:dstrike w:val="0"/>
      <w:color w:val="000000"/>
    </w:rPr>
  </w:style>
  <w:style w:type="character" w:customStyle="1" w:styleId="ListLabel42">
    <w:name w:val="ListLabel 42"/>
    <w:qFormat/>
    <w:rPr>
      <w:rFonts w:eastAsia="Times New Roman" w:cs="Times New Roman"/>
      <w:sz w:val="22"/>
      <w:szCs w:val="22"/>
    </w:rPr>
  </w:style>
  <w:style w:type="character" w:customStyle="1" w:styleId="ListLabel43">
    <w:name w:val="ListLabel 43"/>
    <w:qFormat/>
    <w:rPr>
      <w:b w:val="0"/>
    </w:rPr>
  </w:style>
  <w:style w:type="character" w:customStyle="1" w:styleId="ListLabel44">
    <w:name w:val="ListLabel 44"/>
    <w:qFormat/>
    <w:rPr>
      <w:b w:val="0"/>
      <w:strike w:val="0"/>
      <w:dstrike w:val="0"/>
      <w:sz w:val="22"/>
      <w:szCs w:val="22"/>
    </w:rPr>
  </w:style>
  <w:style w:type="character" w:customStyle="1" w:styleId="ListLabel45">
    <w:name w:val="ListLabel 45"/>
    <w:qFormat/>
    <w:rPr>
      <w:b w:val="0"/>
      <w:bCs w:val="0"/>
      <w:i w:val="0"/>
      <w:color w:val="000000"/>
      <w:sz w:val="22"/>
      <w:szCs w:val="22"/>
    </w:rPr>
  </w:style>
  <w:style w:type="character" w:customStyle="1" w:styleId="ListLabel46">
    <w:name w:val="ListLabel 46"/>
    <w:qFormat/>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qFormat/>
    <w:rPr>
      <w:b w:val="0"/>
      <w:i w:val="0"/>
      <w:sz w:val="20"/>
      <w:szCs w:val="20"/>
    </w:rPr>
  </w:style>
  <w:style w:type="character" w:customStyle="1" w:styleId="ListLabel48">
    <w:name w:val="ListLabel 48"/>
    <w:qFormat/>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qFormat/>
    <w:rPr>
      <w:sz w:val="24"/>
      <w:szCs w:val="24"/>
    </w:rPr>
  </w:style>
  <w:style w:type="character" w:customStyle="1" w:styleId="ListLabel50">
    <w:name w:val="ListLabel 50"/>
    <w:qFormat/>
    <w:rPr>
      <w:rFonts w:eastAsia="Times New Roman" w:cs="Times New Roman"/>
      <w:i w:val="0"/>
      <w:color w:val="000000"/>
      <w:sz w:val="22"/>
      <w:szCs w:val="22"/>
    </w:rPr>
  </w:style>
  <w:style w:type="character" w:customStyle="1" w:styleId="ListLabel51">
    <w:name w:val="ListLabel 51"/>
    <w:qFormat/>
    <w:rPr>
      <w:b w:val="0"/>
      <w:bCs/>
      <w:i w:val="0"/>
      <w:sz w:val="22"/>
      <w:szCs w:val="22"/>
    </w:rPr>
  </w:style>
  <w:style w:type="character" w:customStyle="1" w:styleId="ListLabel52">
    <w:name w:val="ListLabel 52"/>
    <w:qFormat/>
    <w:rPr>
      <w:b w:val="0"/>
      <w:i w:val="0"/>
      <w:color w:val="000000"/>
    </w:rPr>
  </w:style>
  <w:style w:type="character" w:customStyle="1" w:styleId="ListLabel53">
    <w:name w:val="ListLabel 53"/>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qFormat/>
    <w:rPr>
      <w:b w:val="0"/>
      <w:bCs w:val="0"/>
    </w:rPr>
  </w:style>
  <w:style w:type="character" w:customStyle="1" w:styleId="ListLabel55">
    <w:name w:val="ListLabel 55"/>
    <w:qFormat/>
    <w:rPr>
      <w:rFonts w:eastAsia="Times New Roman" w:cs="Times New Roman"/>
      <w:b w:val="0"/>
      <w:bCs w:val="0"/>
      <w:color w:val="000000"/>
    </w:rPr>
  </w:style>
  <w:style w:type="character" w:customStyle="1" w:styleId="ListLabel56">
    <w:name w:val="ListLabel 56"/>
    <w:qFormat/>
    <w:rPr>
      <w:rFonts w:cs="Courier New"/>
    </w:rPr>
  </w:style>
  <w:style w:type="character" w:customStyle="1" w:styleId="ListLabel57">
    <w:name w:val="ListLabel 57"/>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qFormat/>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qFormat/>
    <w:rPr>
      <w:bCs/>
      <w:sz w:val="22"/>
      <w:szCs w:val="22"/>
    </w:rPr>
  </w:style>
  <w:style w:type="character" w:customStyle="1" w:styleId="ListLabel60">
    <w:name w:val="ListLabel 60"/>
    <w:qFormat/>
    <w:rPr>
      <w:rFonts w:eastAsia="Times New Roman" w:cs="Times New Roman"/>
      <w:b w:val="0"/>
      <w:bCs w:val="0"/>
      <w:color w:val="000000"/>
      <w:sz w:val="22"/>
      <w:szCs w:val="22"/>
    </w:rPr>
  </w:style>
  <w:style w:type="character" w:customStyle="1" w:styleId="ListLabel61">
    <w:name w:val="ListLabel 61"/>
    <w:qFormat/>
    <w:rPr>
      <w:b w:val="0"/>
      <w:bCs w:val="0"/>
      <w:i w:val="0"/>
    </w:rPr>
  </w:style>
  <w:style w:type="character" w:customStyle="1" w:styleId="ListLabel62">
    <w:name w:val="ListLabel 62"/>
    <w:qFormat/>
    <w:rPr>
      <w:rFonts w:cs="Symbol"/>
    </w:rPr>
  </w:style>
  <w:style w:type="character" w:customStyle="1" w:styleId="ListLabel63">
    <w:name w:val="ListLabel 63"/>
    <w:qFormat/>
    <w:rPr>
      <w:b w:val="0"/>
      <w:bCs w:val="0"/>
      <w:i w:val="0"/>
      <w:sz w:val="22"/>
      <w:szCs w:val="22"/>
    </w:rPr>
  </w:style>
  <w:style w:type="character" w:customStyle="1" w:styleId="ListLabel64">
    <w:name w:val="ListLabel 64"/>
    <w:qFormat/>
    <w:rPr>
      <w:rFonts w:eastAsia="Times New Roman" w:cs="Times New Roman"/>
      <w:b w:val="0"/>
      <w:sz w:val="22"/>
      <w:szCs w:val="22"/>
    </w:rPr>
  </w:style>
  <w:style w:type="character" w:customStyle="1" w:styleId="ListLabel65">
    <w:name w:val="ListLabel 65"/>
    <w:qFormat/>
    <w:rPr>
      <w:rFonts w:cs="Times New Roman"/>
      <w:b w:val="0"/>
    </w:rPr>
  </w:style>
  <w:style w:type="character" w:customStyle="1" w:styleId="ListLabel66">
    <w:name w:val="ListLabel 66"/>
    <w:qFormat/>
    <w:rPr>
      <w:sz w:val="22"/>
      <w:szCs w:val="22"/>
      <w:u w:val="none"/>
    </w:rPr>
  </w:style>
  <w:style w:type="character" w:customStyle="1" w:styleId="ListLabel67">
    <w:name w:val="ListLabel 67"/>
    <w:qFormat/>
    <w:rPr>
      <w:rFonts w:cs="Times New Roman"/>
      <w:b w:val="0"/>
      <w:i w:val="0"/>
    </w:rPr>
  </w:style>
  <w:style w:type="character" w:customStyle="1" w:styleId="ListLabel68">
    <w:name w:val="ListLabel 68"/>
    <w:qFormat/>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qFormat/>
    <w:rPr>
      <w:i w:val="0"/>
      <w:color w:val="000000"/>
      <w:sz w:val="22"/>
      <w:szCs w:val="22"/>
    </w:rPr>
  </w:style>
  <w:style w:type="character" w:customStyle="1" w:styleId="ListLabel70">
    <w:name w:val="ListLabel 70"/>
    <w:qFormat/>
    <w:rPr>
      <w:rFonts w:cs="Times New Roman"/>
      <w:b w:val="0"/>
      <w:i/>
      <w:sz w:val="22"/>
      <w:szCs w:val="22"/>
    </w:rPr>
  </w:style>
  <w:style w:type="character" w:customStyle="1" w:styleId="ListLabel71">
    <w:name w:val="ListLabel 71"/>
    <w:qFormat/>
    <w:rPr>
      <w:rFonts w:cs="Times New Roman"/>
      <w:bCs/>
      <w:sz w:val="22"/>
      <w:szCs w:val="22"/>
    </w:rPr>
  </w:style>
  <w:style w:type="character" w:customStyle="1" w:styleId="ListLabel72">
    <w:name w:val="ListLabel 72"/>
    <w:qFormat/>
    <w:rPr>
      <w:b/>
      <w:i w:val="0"/>
      <w:color w:val="000000"/>
      <w:sz w:val="24"/>
      <w:szCs w:val="28"/>
    </w:rPr>
  </w:style>
  <w:style w:type="character" w:customStyle="1" w:styleId="ListLabel73">
    <w:name w:val="ListLabel 73"/>
    <w:qFormat/>
    <w:rPr>
      <w:b/>
      <w:i w:val="0"/>
      <w:sz w:val="22"/>
      <w:szCs w:val="22"/>
    </w:rPr>
  </w:style>
  <w:style w:type="character" w:customStyle="1" w:styleId="ListLabel74">
    <w:name w:val="ListLabel 74"/>
    <w:qFormat/>
    <w:rPr>
      <w:rFonts w:cs="Symbol"/>
      <w:b/>
      <w:i w:val="0"/>
    </w:rPr>
  </w:style>
  <w:style w:type="character" w:customStyle="1" w:styleId="ListLabel75">
    <w:name w:val="ListLabel 75"/>
    <w:qFormat/>
    <w:rPr>
      <w:b/>
      <w:i w:val="0"/>
      <w:sz w:val="24"/>
      <w:szCs w:val="28"/>
    </w:rPr>
  </w:style>
  <w:style w:type="character" w:customStyle="1" w:styleId="ListLabel76">
    <w:name w:val="ListLabel 76"/>
    <w:qFormat/>
    <w:rPr>
      <w:b/>
      <w:i w:val="0"/>
    </w:rPr>
  </w:style>
  <w:style w:type="character" w:customStyle="1" w:styleId="ListLabel77">
    <w:name w:val="ListLabel 77"/>
    <w:qFormat/>
    <w:rPr>
      <w:rFonts w:cs="Symbol"/>
      <w:b/>
      <w:i w:val="0"/>
      <w:sz w:val="22"/>
      <w:szCs w:val="22"/>
    </w:rPr>
  </w:style>
  <w:style w:type="character" w:customStyle="1" w:styleId="ListLabel78">
    <w:name w:val="ListLabel 78"/>
    <w:qFormat/>
    <w:rPr>
      <w:b w:val="0"/>
      <w:i w:val="0"/>
      <w:sz w:val="22"/>
      <w:szCs w:val="22"/>
    </w:rPr>
  </w:style>
  <w:style w:type="character" w:customStyle="1" w:styleId="ListLabel79">
    <w:name w:val="ListLabel 79"/>
    <w:qFormat/>
    <w:rPr>
      <w:rFonts w:eastAsia="Times New Roman" w:cs="Times New Roman"/>
      <w:b w:val="0"/>
      <w:bCs w:val="0"/>
    </w:rPr>
  </w:style>
  <w:style w:type="character" w:customStyle="1" w:styleId="ListLabel80">
    <w:name w:val="ListLabel 80"/>
    <w:qFormat/>
    <w:rPr>
      <w:i w:val="0"/>
      <w:iCs w:val="0"/>
    </w:rPr>
  </w:style>
  <w:style w:type="character" w:customStyle="1" w:styleId="ListLabel81">
    <w:name w:val="ListLabel 81"/>
    <w:qFormat/>
    <w:rPr>
      <w:rFonts w:cs="Wingdings"/>
    </w:rPr>
  </w:style>
  <w:style w:type="character" w:customStyle="1" w:styleId="ListLabel82">
    <w:name w:val="ListLabel 82"/>
    <w:qFormat/>
    <w:rPr>
      <w:b/>
      <w:bCs/>
    </w:rPr>
  </w:style>
  <w:style w:type="character" w:customStyle="1" w:styleId="ListLabel83">
    <w:name w:val="ListLabel 83"/>
    <w:qFormat/>
    <w:rPr>
      <w:b/>
      <w:i/>
      <w:sz w:val="22"/>
      <w:szCs w:val="22"/>
    </w:rPr>
  </w:style>
  <w:style w:type="character" w:customStyle="1" w:styleId="ListLabel84">
    <w:name w:val="ListLabel 84"/>
    <w:qFormat/>
    <w:rPr>
      <w:rFonts w:cs="Times New Roman"/>
      <w:b w:val="0"/>
      <w:i w:val="0"/>
      <w:strike w:val="0"/>
      <w:dstrike w:val="0"/>
      <w:sz w:val="22"/>
      <w:szCs w:val="22"/>
    </w:rPr>
  </w:style>
  <w:style w:type="character" w:customStyle="1" w:styleId="ListLabel85">
    <w:name w:val="ListLabel 85"/>
    <w:qFormat/>
    <w:rPr>
      <w:rFonts w:cs="Times New Roman"/>
      <w:b w:val="0"/>
      <w:i w:val="0"/>
      <w:strike w:val="0"/>
      <w:dstrike w:val="0"/>
      <w:color w:val="000000"/>
      <w:sz w:val="22"/>
      <w:szCs w:val="22"/>
    </w:rPr>
  </w:style>
  <w:style w:type="character" w:customStyle="1" w:styleId="ListLabel86">
    <w:name w:val="ListLabel 86"/>
    <w:qFormat/>
    <w:rPr>
      <w:color w:val="000000"/>
      <w:sz w:val="22"/>
      <w:szCs w:val="22"/>
    </w:rPr>
  </w:style>
  <w:style w:type="character" w:customStyle="1" w:styleId="ListLabel87">
    <w:name w:val="ListLabel 87"/>
    <w:qFormat/>
    <w:rPr>
      <w:b/>
      <w:sz w:val="22"/>
      <w:szCs w:val="22"/>
    </w:rPr>
  </w:style>
  <w:style w:type="character" w:customStyle="1" w:styleId="ListLabel88">
    <w:name w:val="ListLabel 88"/>
    <w:qFormat/>
    <w:rPr>
      <w:rFonts w:cs="Times New Roman"/>
      <w:i w:val="0"/>
      <w:color w:val="000000"/>
    </w:rPr>
  </w:style>
  <w:style w:type="character" w:customStyle="1" w:styleId="ListLabel89">
    <w:name w:val="ListLabel 89"/>
    <w:qFormat/>
    <w:rPr>
      <w:rFonts w:eastAsia="Times New Roman" w:cs="Times New Roman"/>
      <w:b/>
      <w:i w:val="0"/>
    </w:rPr>
  </w:style>
  <w:style w:type="character" w:customStyle="1" w:styleId="ListLabel90">
    <w:name w:val="ListLabel 90"/>
    <w:qFormat/>
    <w:rPr>
      <w:rFonts w:cs="Wingdings"/>
      <w:sz w:val="22"/>
      <w:szCs w:val="22"/>
      <w:vertAlign w:val="superscript"/>
    </w:rPr>
  </w:style>
  <w:style w:type="character" w:customStyle="1" w:styleId="ListLabel91">
    <w:name w:val="ListLabel 91"/>
    <w:qFormat/>
    <w:rPr>
      <w:bCs/>
      <w:i w:val="0"/>
      <w:sz w:val="22"/>
      <w:szCs w:val="22"/>
    </w:rPr>
  </w:style>
  <w:style w:type="character" w:customStyle="1" w:styleId="ListLabel92">
    <w:name w:val="ListLabel 92"/>
    <w:qFormat/>
    <w:rPr>
      <w:rFonts w:cs="Times New Roman"/>
      <w:b w:val="0"/>
      <w:bCs w:val="0"/>
      <w:i w:val="0"/>
      <w:iCs w:val="0"/>
      <w:color w:val="000000"/>
      <w:sz w:val="22"/>
      <w:szCs w:val="22"/>
    </w:rPr>
  </w:style>
  <w:style w:type="character" w:customStyle="1" w:styleId="ListLabel93">
    <w:name w:val="ListLabel 93"/>
    <w:qFormat/>
    <w:rPr>
      <w:rFonts w:cs="Times New Roman"/>
      <w:b w:val="0"/>
      <w:i w:val="0"/>
      <w:color w:val="000000"/>
      <w:sz w:val="22"/>
      <w:szCs w:val="22"/>
    </w:rPr>
  </w:style>
  <w:style w:type="character" w:customStyle="1" w:styleId="ListLabel94">
    <w:name w:val="ListLabel 94"/>
    <w:qFormat/>
    <w:rPr>
      <w:rFonts w:cs="Times New Roman"/>
      <w:i w:val="0"/>
      <w:sz w:val="22"/>
      <w:szCs w:val="22"/>
    </w:rPr>
  </w:style>
  <w:style w:type="character" w:customStyle="1" w:styleId="ListLabel95">
    <w:name w:val="ListLabel 95"/>
    <w:qFormat/>
    <w:rPr>
      <w:rFonts w:cs="Times New Roman"/>
      <w:b w:val="0"/>
      <w:color w:val="00000A"/>
    </w:rPr>
  </w:style>
  <w:style w:type="character" w:customStyle="1" w:styleId="ListLabel96">
    <w:name w:val="ListLabel 96"/>
    <w:qFormat/>
    <w:rPr>
      <w:rFonts w:cs="Times New Roman"/>
      <w:color w:val="00000A"/>
    </w:rPr>
  </w:style>
  <w:style w:type="character" w:customStyle="1" w:styleId="ListLabel97">
    <w:name w:val="ListLabel 97"/>
    <w:qFormat/>
    <w:rPr>
      <w:rFonts w:cs="Times New Roman"/>
      <w:b w:val="0"/>
      <w:sz w:val="22"/>
      <w:szCs w:val="22"/>
    </w:rPr>
  </w:style>
  <w:style w:type="character" w:customStyle="1" w:styleId="ListLabel98">
    <w:name w:val="ListLabel 98"/>
    <w:qFormat/>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uiPriority w:val="99"/>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qFormat/>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qFormat/>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uiPriority w:val="99"/>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qFormat/>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qForma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qFormat/>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3"/>
      </w:numPr>
    </w:pPr>
  </w:style>
  <w:style w:type="paragraph" w:styleId="Akapitzlist">
    <w:name w:val="List Paragraph"/>
    <w:aliases w:val="normalny tekst,L1,Numerowanie,Akapit z listą5,List Paragraph,BulletC,Wyliczanie,Obiekt,Akapit z listą31,Kolorowa lista — akcent 11,Akapit z numeracją,List Paragraph1"/>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qFormat/>
    <w:rsid w:val="006B3371"/>
    <w:rPr>
      <w:rFonts w:ascii="Segoe UI" w:hAnsi="Segoe UI" w:cs="Mangal"/>
      <w:sz w:val="18"/>
      <w:szCs w:val="16"/>
      <w:lang w:val="x-none"/>
    </w:rPr>
  </w:style>
  <w:style w:type="character" w:customStyle="1" w:styleId="TekstdymkaZnak">
    <w:name w:val="Tekst dymka Znak"/>
    <w:link w:val="Tekstdymka"/>
    <w:uiPriority w:val="99"/>
    <w:semiHidden/>
    <w:qFormat/>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6"/>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List Paragraph Znak,BulletC Znak,Wyliczanie Znak,Obiekt Znak,Akapit z listą31 Znak,Kolorowa lista — akcent 11 Znak,Akapit z numeracją Znak,List Paragraph1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styleId="Odwoanieprzypisudolnego">
    <w:name w:val="footnote reference"/>
    <w:uiPriority w:val="99"/>
    <w:semiHidden/>
    <w:unhideWhenUsed/>
    <w:rsid w:val="00E40175"/>
    <w:rPr>
      <w:vertAlign w:val="superscript"/>
    </w:rPr>
  </w:style>
  <w:style w:type="character" w:customStyle="1" w:styleId="Nagwek4Znak">
    <w:name w:val="Nagłówek 4 Znak"/>
    <w:link w:val="Nagwek4"/>
    <w:rsid w:val="008458B2"/>
    <w:rPr>
      <w:rFonts w:eastAsia="Arial" w:cs="Arial"/>
      <w:b/>
      <w:color w:val="000000"/>
      <w:kern w:val="1"/>
      <w:sz w:val="24"/>
      <w:szCs w:val="24"/>
      <w:lang w:eastAsia="zh-CN" w:bidi="hi-IN"/>
    </w:rPr>
  </w:style>
  <w:style w:type="character" w:customStyle="1" w:styleId="NagwekZnak">
    <w:name w:val="Nagłówek Znak"/>
    <w:link w:val="Nagwek"/>
    <w:uiPriority w:val="99"/>
    <w:qFormat/>
    <w:rsid w:val="008458B2"/>
    <w:rPr>
      <w:rFonts w:eastAsia="Arial" w:cs="Arial"/>
      <w:color w:val="000000"/>
      <w:kern w:val="1"/>
      <w:sz w:val="22"/>
      <w:szCs w:val="24"/>
      <w:lang w:eastAsia="zh-CN" w:bidi="hi-IN"/>
    </w:rPr>
  </w:style>
  <w:style w:type="character" w:customStyle="1" w:styleId="czeinternetowe">
    <w:name w:val="Łącze internetowe"/>
    <w:uiPriority w:val="99"/>
    <w:unhideWhenUsed/>
    <w:rsid w:val="008458B2"/>
    <w:rPr>
      <w:color w:val="0563C1"/>
      <w:u w:val="single"/>
    </w:rPr>
  </w:style>
  <w:style w:type="character" w:customStyle="1" w:styleId="Nierozpoznanawzmianka1">
    <w:name w:val="Nierozpoznana wzmianka1"/>
    <w:uiPriority w:val="99"/>
    <w:semiHidden/>
    <w:unhideWhenUsed/>
    <w:qFormat/>
    <w:rsid w:val="008458B2"/>
    <w:rPr>
      <w:color w:val="605E5C"/>
      <w:shd w:val="clear" w:color="auto" w:fill="E1DFDD"/>
    </w:rPr>
  </w:style>
  <w:style w:type="character" w:customStyle="1" w:styleId="NagwekZnak1">
    <w:name w:val="Nagłówek Znak1"/>
    <w:uiPriority w:val="99"/>
    <w:semiHidden/>
    <w:rsid w:val="008458B2"/>
    <w:rPr>
      <w:rFonts w:ascii="Arial" w:eastAsia="Times New Roman" w:hAnsi="Arial" w:cs="Arial"/>
      <w:sz w:val="20"/>
      <w:szCs w:val="20"/>
      <w:lang w:eastAsia="pl-PL"/>
    </w:rPr>
  </w:style>
  <w:style w:type="paragraph" w:customStyle="1" w:styleId="Heading">
    <w:name w:val="Heading"/>
    <w:basedOn w:val="Standard"/>
    <w:qFormat/>
    <w:rsid w:val="008458B2"/>
    <w:pPr>
      <w:jc w:val="center"/>
      <w:textAlignment w:val="baseline"/>
    </w:pPr>
    <w:rPr>
      <w:b/>
      <w:kern w:val="2"/>
      <w:sz w:val="20"/>
    </w:rPr>
  </w:style>
  <w:style w:type="paragraph" w:customStyle="1" w:styleId="Akapitzlist10">
    <w:name w:val="Akapit z listą1"/>
    <w:basedOn w:val="Normalny"/>
    <w:qFormat/>
    <w:rsid w:val="008458B2"/>
    <w:pPr>
      <w:widowControl w:val="0"/>
      <w:ind w:left="708"/>
    </w:pPr>
    <w:rPr>
      <w:rFonts w:cs="Times New Roman"/>
      <w:kern w:val="2"/>
    </w:rPr>
  </w:style>
  <w:style w:type="character" w:customStyle="1" w:styleId="TekstdymkaZnak1">
    <w:name w:val="Tekst dymka Znak1"/>
    <w:uiPriority w:val="99"/>
    <w:semiHidden/>
    <w:rsid w:val="008458B2"/>
    <w:rPr>
      <w:rFonts w:ascii="Segoe UI" w:eastAsia="Times New Roman" w:hAnsi="Segoe UI" w:cs="Segoe UI"/>
      <w:sz w:val="18"/>
      <w:szCs w:val="18"/>
      <w:lang w:eastAsia="pl-PL"/>
    </w:rPr>
  </w:style>
  <w:style w:type="numbering" w:customStyle="1" w:styleId="Styl10">
    <w:name w:val="Styl10"/>
    <w:uiPriority w:val="99"/>
    <w:qFormat/>
    <w:rsid w:val="008458B2"/>
  </w:style>
  <w:style w:type="numbering" w:customStyle="1" w:styleId="Styl14">
    <w:name w:val="Styl14"/>
    <w:uiPriority w:val="99"/>
    <w:qFormat/>
    <w:rsid w:val="008458B2"/>
  </w:style>
  <w:style w:type="numbering" w:customStyle="1" w:styleId="Styl13">
    <w:name w:val="Styl13"/>
    <w:uiPriority w:val="99"/>
    <w:rsid w:val="008458B2"/>
    <w:pPr>
      <w:numPr>
        <w:numId w:val="25"/>
      </w:numPr>
    </w:pPr>
  </w:style>
  <w:style w:type="character" w:customStyle="1" w:styleId="articletitle">
    <w:name w:val="articletitle"/>
    <w:rsid w:val="008458B2"/>
  </w:style>
  <w:style w:type="paragraph" w:customStyle="1" w:styleId="Akapitzlist2">
    <w:name w:val="Akapit z listą2"/>
    <w:basedOn w:val="Normalny"/>
    <w:rsid w:val="008458B2"/>
    <w:pPr>
      <w:widowControl w:val="0"/>
      <w:ind w:left="708"/>
    </w:pPr>
    <w:rPr>
      <w:rFonts w:ascii="Gulim" w:hAnsi="Gulim"/>
      <w:sz w:val="20"/>
    </w:rPr>
  </w:style>
  <w:style w:type="paragraph" w:customStyle="1" w:styleId="msonormal0">
    <w:name w:val="msonormal"/>
    <w:basedOn w:val="Normalny"/>
    <w:rsid w:val="008458B2"/>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63">
    <w:name w:val="xl63"/>
    <w:basedOn w:val="Normalny"/>
    <w:rsid w:val="008458B2"/>
    <w:pPr>
      <w:suppressAutoHyphens w:val="0"/>
      <w:spacing w:before="100" w:beforeAutospacing="1" w:after="100" w:afterAutospacing="1"/>
      <w:textAlignment w:val="auto"/>
    </w:pPr>
    <w:rPr>
      <w:rFonts w:eastAsia="Times New Roman" w:cs="Times New Roman"/>
      <w:b/>
      <w:bCs/>
      <w:color w:val="auto"/>
      <w:kern w:val="0"/>
      <w:sz w:val="24"/>
      <w:lang w:eastAsia="pl-PL" w:bidi="ar-SA"/>
    </w:rPr>
  </w:style>
  <w:style w:type="paragraph" w:customStyle="1" w:styleId="xl64">
    <w:name w:val="xl64"/>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65">
    <w:name w:val="xl65"/>
    <w:basedOn w:val="Normalny"/>
    <w:rsid w:val="008458B2"/>
    <w:pP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66">
    <w:name w:val="xl66"/>
    <w:basedOn w:val="Normalny"/>
    <w:rsid w:val="008458B2"/>
    <w:pP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67">
    <w:name w:val="xl6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68">
    <w:name w:val="xl6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69">
    <w:name w:val="xl6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0">
    <w:name w:val="xl7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1">
    <w:name w:val="xl7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2">
    <w:name w:val="xl7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3">
    <w:name w:val="xl7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4">
    <w:name w:val="xl7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5">
    <w:name w:val="xl75"/>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6">
    <w:name w:val="xl76"/>
    <w:basedOn w:val="Normalny"/>
    <w:rsid w:val="008458B2"/>
    <w:pP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7">
    <w:name w:val="xl77"/>
    <w:basedOn w:val="Normalny"/>
    <w:rsid w:val="008458B2"/>
    <w:pPr>
      <w:suppressAutoHyphens w:val="0"/>
      <w:spacing w:before="100" w:beforeAutospacing="1" w:after="100" w:afterAutospacing="1"/>
      <w:jc w:val="right"/>
      <w:textAlignment w:val="auto"/>
    </w:pPr>
    <w:rPr>
      <w:rFonts w:ascii="Arial" w:eastAsia="Times New Roman" w:hAnsi="Arial" w:cs="Times New Roman"/>
      <w:b/>
      <w:bCs/>
      <w:color w:val="auto"/>
      <w:kern w:val="0"/>
      <w:sz w:val="16"/>
      <w:szCs w:val="16"/>
      <w:lang w:eastAsia="pl-PL" w:bidi="ar-SA"/>
    </w:rPr>
  </w:style>
  <w:style w:type="paragraph" w:customStyle="1" w:styleId="xl78">
    <w:name w:val="xl7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79">
    <w:name w:val="xl7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80">
    <w:name w:val="xl8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81">
    <w:name w:val="xl8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82">
    <w:name w:val="xl8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83">
    <w:name w:val="xl8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84">
    <w:name w:val="xl8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5">
    <w:name w:val="xl85"/>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24"/>
      <w:lang w:eastAsia="pl-PL" w:bidi="ar-SA"/>
    </w:rPr>
  </w:style>
  <w:style w:type="paragraph" w:customStyle="1" w:styleId="xl86">
    <w:name w:val="xl86"/>
    <w:basedOn w:val="Normalny"/>
    <w:rsid w:val="008458B2"/>
    <w:pP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7">
    <w:name w:val="xl87"/>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88">
    <w:name w:val="xl88"/>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89">
    <w:name w:val="xl89"/>
    <w:basedOn w:val="Normalny"/>
    <w:rsid w:val="008458B2"/>
    <w:pP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0">
    <w:name w:val="xl9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91">
    <w:name w:val="xl9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2">
    <w:name w:val="xl9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3">
    <w:name w:val="xl9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94">
    <w:name w:val="xl9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95">
    <w:name w:val="xl9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6">
    <w:name w:val="xl96"/>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7">
    <w:name w:val="xl9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8">
    <w:name w:val="xl9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9">
    <w:name w:val="xl99"/>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0">
    <w:name w:val="xl100"/>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1">
    <w:name w:val="xl101"/>
    <w:basedOn w:val="Normalny"/>
    <w:rsid w:val="008458B2"/>
    <w:pPr>
      <w:pBdr>
        <w:top w:val="single" w:sz="4" w:space="0" w:color="000000"/>
        <w:left w:val="single" w:sz="4"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2">
    <w:name w:val="xl102"/>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3">
    <w:name w:val="xl103"/>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4">
    <w:name w:val="xl104"/>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5">
    <w:name w:val="xl105"/>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6">
    <w:name w:val="xl106"/>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7">
    <w:name w:val="xl107"/>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8">
    <w:name w:val="xl108"/>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9">
    <w:name w:val="xl109"/>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0">
    <w:name w:val="xl110"/>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1">
    <w:name w:val="xl111"/>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2">
    <w:name w:val="xl112"/>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13">
    <w:name w:val="xl113"/>
    <w:basedOn w:val="Normalny"/>
    <w:rsid w:val="008458B2"/>
    <w:pPr>
      <w:pBdr>
        <w:top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4">
    <w:name w:val="xl114"/>
    <w:basedOn w:val="Normalny"/>
    <w:rsid w:val="008458B2"/>
    <w:pPr>
      <w:pBdr>
        <w:top w:val="single" w:sz="8" w:space="0" w:color="000000"/>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5">
    <w:name w:val="xl115"/>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u w:val="single"/>
      <w:lang w:eastAsia="pl-PL" w:bidi="ar-SA"/>
    </w:rPr>
  </w:style>
  <w:style w:type="paragraph" w:customStyle="1" w:styleId="xl116">
    <w:name w:val="xl116"/>
    <w:basedOn w:val="Normalny"/>
    <w:rsid w:val="008458B2"/>
    <w:pPr>
      <w:pBdr>
        <w:top w:val="single" w:sz="8" w:space="0" w:color="000000"/>
        <w:left w:val="single" w:sz="8" w:space="0" w:color="000000"/>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7">
    <w:name w:val="xl117"/>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8">
    <w:name w:val="xl118"/>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9">
    <w:name w:val="xl119"/>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0">
    <w:name w:val="xl120"/>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21">
    <w:name w:val="xl121"/>
    <w:basedOn w:val="Normalny"/>
    <w:rsid w:val="008458B2"/>
    <w:pPr>
      <w:pBdr>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22">
    <w:name w:val="xl122"/>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3">
    <w:name w:val="xl123"/>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24">
    <w:name w:val="xl124"/>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5">
    <w:name w:val="xl125"/>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26">
    <w:name w:val="xl126"/>
    <w:basedOn w:val="Normalny"/>
    <w:rsid w:val="008458B2"/>
    <w:pPr>
      <w:pBdr>
        <w:top w:val="single" w:sz="8" w:space="0" w:color="000000"/>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27">
    <w:name w:val="xl127"/>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8">
    <w:name w:val="xl128"/>
    <w:basedOn w:val="Normalny"/>
    <w:rsid w:val="008458B2"/>
    <w:pPr>
      <w:pBdr>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9">
    <w:name w:val="xl12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30">
    <w:name w:val="xl130"/>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31">
    <w:name w:val="xl131"/>
    <w:basedOn w:val="Normalny"/>
    <w:rsid w:val="008458B2"/>
    <w:pPr>
      <w:pBdr>
        <w:top w:val="single" w:sz="4" w:space="0" w:color="000000"/>
        <w:left w:val="single" w:sz="4" w:space="0" w:color="000000"/>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2">
    <w:name w:val="xl132"/>
    <w:basedOn w:val="Normalny"/>
    <w:rsid w:val="008458B2"/>
    <w:pPr>
      <w:pBdr>
        <w:left w:val="single" w:sz="8" w:space="0" w:color="000000"/>
        <w:bottom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3">
    <w:name w:val="xl133"/>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4">
    <w:name w:val="xl134"/>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5">
    <w:name w:val="xl135"/>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36">
    <w:name w:val="xl136"/>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37">
    <w:name w:val="xl137"/>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38">
    <w:name w:val="xl138"/>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9">
    <w:name w:val="xl13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0">
    <w:name w:val="xl140"/>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41">
    <w:name w:val="xl141"/>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2">
    <w:name w:val="xl14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3">
    <w:name w:val="xl14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4">
    <w:name w:val="xl14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5">
    <w:name w:val="xl14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6">
    <w:name w:val="xl146"/>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7">
    <w:name w:val="xl14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8">
    <w:name w:val="xl14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49">
    <w:name w:val="xl149"/>
    <w:basedOn w:val="Normalny"/>
    <w:rsid w:val="008458B2"/>
    <w:pPr>
      <w:pBdr>
        <w:top w:val="single" w:sz="4" w:space="0" w:color="000000"/>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0">
    <w:name w:val="xl15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1">
    <w:name w:val="xl151"/>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2">
    <w:name w:val="xl152"/>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53">
    <w:name w:val="xl15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4">
    <w:name w:val="xl154"/>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55">
    <w:name w:val="xl155"/>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56">
    <w:name w:val="xl15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57">
    <w:name w:val="xl157"/>
    <w:basedOn w:val="Normalny"/>
    <w:rsid w:val="008458B2"/>
    <w:pPr>
      <w:pBdr>
        <w:top w:val="single" w:sz="4" w:space="0" w:color="000000"/>
        <w:lef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8">
    <w:name w:val="xl158"/>
    <w:basedOn w:val="Normalny"/>
    <w:rsid w:val="008458B2"/>
    <w:pPr>
      <w:pBdr>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9">
    <w:name w:val="xl159"/>
    <w:basedOn w:val="Normalny"/>
    <w:rsid w:val="008458B2"/>
    <w:pPr>
      <w:pBdr>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0">
    <w:name w:val="xl160"/>
    <w:basedOn w:val="Normalny"/>
    <w:rsid w:val="008458B2"/>
    <w:pPr>
      <w:pBdr>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1">
    <w:name w:val="xl161"/>
    <w:basedOn w:val="Normalny"/>
    <w:rsid w:val="008458B2"/>
    <w:pPr>
      <w:pBdr>
        <w:top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62">
    <w:name w:val="xl162"/>
    <w:basedOn w:val="Normalny"/>
    <w:rsid w:val="008458B2"/>
    <w:pPr>
      <w:pBdr>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olor w:val="auto"/>
      <w:kern w:val="0"/>
      <w:sz w:val="16"/>
      <w:szCs w:val="16"/>
      <w:lang w:eastAsia="pl-PL" w:bidi="ar-SA"/>
    </w:rPr>
  </w:style>
  <w:style w:type="paragraph" w:customStyle="1" w:styleId="xl163">
    <w:name w:val="xl163"/>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64">
    <w:name w:val="xl164"/>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65">
    <w:name w:val="xl16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6">
    <w:name w:val="xl166"/>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7">
    <w:name w:val="xl167"/>
    <w:basedOn w:val="Normalny"/>
    <w:rsid w:val="008458B2"/>
    <w:pPr>
      <w:pBdr>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8">
    <w:name w:val="xl16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69">
    <w:name w:val="xl169"/>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0">
    <w:name w:val="xl17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1">
    <w:name w:val="xl171"/>
    <w:basedOn w:val="Normalny"/>
    <w:rsid w:val="008458B2"/>
    <w:pPr>
      <w:pBdr>
        <w:top w:val="single" w:sz="8" w:space="0" w:color="000000"/>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2">
    <w:name w:val="xl172"/>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3">
    <w:name w:val="xl173"/>
    <w:basedOn w:val="Normalny"/>
    <w:rsid w:val="008458B2"/>
    <w:pPr>
      <w:pBdr>
        <w:top w:val="single" w:sz="4" w:space="0" w:color="000000"/>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4">
    <w:name w:val="xl174"/>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75">
    <w:name w:val="xl175"/>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6">
    <w:name w:val="xl17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77">
    <w:name w:val="xl177"/>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78">
    <w:name w:val="xl178"/>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9">
    <w:name w:val="xl179"/>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0">
    <w:name w:val="xl18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81">
    <w:name w:val="xl181"/>
    <w:basedOn w:val="Normalny"/>
    <w:rsid w:val="008458B2"/>
    <w:pPr>
      <w:pBdr>
        <w:top w:val="single" w:sz="8" w:space="0" w:color="000000"/>
        <w:left w:val="single" w:sz="8" w:space="0" w:color="000000"/>
        <w:right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2">
    <w:name w:val="xl182"/>
    <w:basedOn w:val="Normalny"/>
    <w:rsid w:val="008458B2"/>
    <w:pPr>
      <w:pBdr>
        <w:left w:val="single" w:sz="8" w:space="0" w:color="000000"/>
        <w:righ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3">
    <w:name w:val="xl183"/>
    <w:basedOn w:val="Normalny"/>
    <w:rsid w:val="008458B2"/>
    <w:pPr>
      <w:pBdr>
        <w:lef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4">
    <w:name w:val="xl184"/>
    <w:basedOn w:val="Normalny"/>
    <w:rsid w:val="008458B2"/>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5">
    <w:name w:val="xl185"/>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86">
    <w:name w:val="xl186"/>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87">
    <w:name w:val="xl187"/>
    <w:basedOn w:val="Normalny"/>
    <w:rsid w:val="008458B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88">
    <w:name w:val="xl188"/>
    <w:basedOn w:val="Normalny"/>
    <w:rsid w:val="008458B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89">
    <w:name w:val="xl189"/>
    <w:basedOn w:val="Normalny"/>
    <w:rsid w:val="008458B2"/>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90">
    <w:name w:val="xl190"/>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1">
    <w:name w:val="xl191"/>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92">
    <w:name w:val="xl192"/>
    <w:basedOn w:val="Normalny"/>
    <w:rsid w:val="008458B2"/>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3">
    <w:name w:val="xl193"/>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94">
    <w:name w:val="xl194"/>
    <w:basedOn w:val="Normalny"/>
    <w:rsid w:val="008458B2"/>
    <w:pPr>
      <w:pBdr>
        <w:left w:val="single" w:sz="4" w:space="0" w:color="auto"/>
        <w:bottom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95">
    <w:name w:val="xl195"/>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6">
    <w:name w:val="xl196"/>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7">
    <w:name w:val="xl197"/>
    <w:basedOn w:val="Normalny"/>
    <w:rsid w:val="008458B2"/>
    <w:pPr>
      <w:pBdr>
        <w:bottom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8">
    <w:name w:val="xl198"/>
    <w:basedOn w:val="Normalny"/>
    <w:rsid w:val="008458B2"/>
    <w:pPr>
      <w:pBdr>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9">
    <w:name w:val="xl199"/>
    <w:basedOn w:val="Normalny"/>
    <w:rsid w:val="008458B2"/>
    <w:pPr>
      <w:pBdr>
        <w:top w:val="single" w:sz="8" w:space="0" w:color="auto"/>
        <w:left w:val="single" w:sz="8" w:space="0" w:color="auto"/>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0">
    <w:name w:val="xl200"/>
    <w:basedOn w:val="Normalny"/>
    <w:rsid w:val="008458B2"/>
    <w:pPr>
      <w:pBdr>
        <w:top w:val="single" w:sz="8" w:space="0" w:color="auto"/>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1">
    <w:name w:val="xl201"/>
    <w:basedOn w:val="Normalny"/>
    <w:rsid w:val="008458B2"/>
    <w:pPr>
      <w:pBdr>
        <w:top w:val="single" w:sz="8" w:space="0" w:color="auto"/>
        <w:left w:val="single" w:sz="8" w:space="0" w:color="000000"/>
        <w:bottom w:val="single" w:sz="4" w:space="0" w:color="000000"/>
        <w:right w:val="single" w:sz="8"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2">
    <w:name w:val="xl202"/>
    <w:basedOn w:val="Normalny"/>
    <w:rsid w:val="008458B2"/>
    <w:pPr>
      <w:pBdr>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3">
    <w:name w:val="xl203"/>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4">
    <w:name w:val="xl204"/>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5">
    <w:name w:val="xl205"/>
    <w:basedOn w:val="Normalny"/>
    <w:rsid w:val="008458B2"/>
    <w:pPr>
      <w:pBdr>
        <w:top w:val="single" w:sz="4" w:space="0" w:color="000000"/>
        <w:left w:val="single" w:sz="8" w:space="0" w:color="000000"/>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6">
    <w:name w:val="xl206"/>
    <w:basedOn w:val="Normalny"/>
    <w:rsid w:val="008458B2"/>
    <w:pPr>
      <w:pBdr>
        <w:top w:val="single" w:sz="8" w:space="0" w:color="auto"/>
        <w:left w:val="single" w:sz="8" w:space="0" w:color="auto"/>
        <w:bottom w:val="single" w:sz="8" w:space="0" w:color="000000"/>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07">
    <w:name w:val="xl207"/>
    <w:basedOn w:val="Normalny"/>
    <w:rsid w:val="008458B2"/>
    <w:pPr>
      <w:pBdr>
        <w:top w:val="single" w:sz="8" w:space="0" w:color="000000"/>
        <w:left w:val="single" w:sz="4" w:space="0" w:color="000000"/>
        <w:bottom w:val="single" w:sz="8" w:space="0" w:color="000000"/>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208">
    <w:name w:val="xl208"/>
    <w:basedOn w:val="Normalny"/>
    <w:rsid w:val="008458B2"/>
    <w:pPr>
      <w:pBdr>
        <w:top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209">
    <w:name w:val="xl209"/>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10">
    <w:name w:val="xl21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211">
    <w:name w:val="xl211"/>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2">
    <w:name w:val="xl212"/>
    <w:basedOn w:val="Normalny"/>
    <w:rsid w:val="008458B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3">
    <w:name w:val="xl21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4">
    <w:name w:val="xl214"/>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215">
    <w:name w:val="xl215"/>
    <w:basedOn w:val="Normalny"/>
    <w:rsid w:val="008458B2"/>
    <w:pPr>
      <w:pBdr>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6">
    <w:name w:val="xl216"/>
    <w:basedOn w:val="Normalny"/>
    <w:rsid w:val="008458B2"/>
    <w:pPr>
      <w:pBdr>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7">
    <w:name w:val="xl217"/>
    <w:basedOn w:val="Normalny"/>
    <w:rsid w:val="008458B2"/>
    <w:pPr>
      <w:pBdr>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8">
    <w:name w:val="xl218"/>
    <w:basedOn w:val="Normalny"/>
    <w:rsid w:val="008458B2"/>
    <w:pPr>
      <w:pBdr>
        <w:top w:val="single" w:sz="8" w:space="0" w:color="auto"/>
        <w:lef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19">
    <w:name w:val="xl219"/>
    <w:basedOn w:val="Normalny"/>
    <w:rsid w:val="008458B2"/>
    <w:pPr>
      <w:pBdr>
        <w:top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0">
    <w:name w:val="xl220"/>
    <w:basedOn w:val="Normalny"/>
    <w:rsid w:val="008458B2"/>
    <w:pPr>
      <w:pBdr>
        <w:left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1">
    <w:name w:val="xl221"/>
    <w:basedOn w:val="Normalny"/>
    <w:rsid w:val="008458B2"/>
    <w:pPr>
      <w:pBdr>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2">
    <w:name w:val="xl222"/>
    <w:basedOn w:val="Normalny"/>
    <w:rsid w:val="008458B2"/>
    <w:pP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23">
    <w:name w:val="xl223"/>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4">
    <w:name w:val="xl224"/>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225">
    <w:name w:val="xl225"/>
    <w:basedOn w:val="Normalny"/>
    <w:rsid w:val="008458B2"/>
    <w:pPr>
      <w:pBdr>
        <w:top w:val="single" w:sz="8" w:space="0" w:color="000000"/>
        <w:left w:val="single" w:sz="8" w:space="0" w:color="auto"/>
        <w:bottom w:val="single" w:sz="8"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6">
    <w:name w:val="xl226"/>
    <w:basedOn w:val="Normalny"/>
    <w:rsid w:val="008458B2"/>
    <w:pPr>
      <w:pBdr>
        <w:top w:val="single" w:sz="8" w:space="0" w:color="000000"/>
        <w:bottom w:val="single" w:sz="8"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Tretekstu">
    <w:name w:val="Treść tekstu"/>
    <w:basedOn w:val="Normalny"/>
    <w:rsid w:val="00A97CC1"/>
    <w:pPr>
      <w:spacing w:after="120"/>
    </w:pPr>
    <w:rPr>
      <w:rFonts w:eastAsia="Times New Roman" w:cs="Times New Roman"/>
      <w:kern w:val="0"/>
      <w:lang w:bidi="ar-SA"/>
    </w:rPr>
  </w:style>
  <w:style w:type="character" w:customStyle="1" w:styleId="Mocnowyrniony">
    <w:name w:val="Mocno wyróżniony"/>
    <w:qFormat/>
    <w:rsid w:val="0018394F"/>
    <w:rPr>
      <w:b/>
      <w:bCs/>
    </w:rPr>
  </w:style>
  <w:style w:type="numbering" w:customStyle="1" w:styleId="WW8Num5">
    <w:name w:val="WW8Num5"/>
    <w:basedOn w:val="Bezlisty"/>
    <w:rsid w:val="006861CF"/>
    <w:pPr>
      <w:numPr>
        <w:numId w:val="58"/>
      </w:numPr>
    </w:pPr>
  </w:style>
  <w:style w:type="numbering" w:customStyle="1" w:styleId="WW8Num13">
    <w:name w:val="WW8Num13"/>
    <w:basedOn w:val="Bezlisty"/>
    <w:rsid w:val="006861CF"/>
    <w:pPr>
      <w:numPr>
        <w:numId w:val="68"/>
      </w:numPr>
    </w:pPr>
  </w:style>
  <w:style w:type="paragraph" w:styleId="Bezodstpw">
    <w:name w:val="No Spacing"/>
    <w:uiPriority w:val="1"/>
    <w:qFormat/>
    <w:rsid w:val="00C77A96"/>
    <w:pPr>
      <w:suppressAutoHyphens/>
      <w:textAlignment w:val="baseline"/>
    </w:pPr>
    <w:rPr>
      <w:rFonts w:eastAsia="Arial" w:cs="Mangal"/>
      <w:color w:val="000000"/>
      <w:kern w:val="1"/>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72792680">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579360508">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s://platformazakupowa.pl/ksp_warszaw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jzg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transakcja/71980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transakcja/719800" TargetMode="External"/><Relationship Id="rId14" Type="http://schemas.openxmlformats.org/officeDocument/2006/relationships/hyperlink" Target="mailto:iod@ksp.policja.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047A8-945F-4C5D-9D44-C56B012F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11789</Words>
  <Characters>70735</Characters>
  <Application>Microsoft Office Word</Application>
  <DocSecurity>0</DocSecurity>
  <Lines>589</Lines>
  <Paragraphs>164</Paragraphs>
  <ScaleCrop>false</ScaleCrop>
  <Company/>
  <LinksUpToDate>false</LinksUpToDate>
  <CharactersWithSpaces>82360</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3014688</vt:i4>
      </vt:variant>
      <vt:variant>
        <vt:i4>6</vt:i4>
      </vt:variant>
      <vt:variant>
        <vt:i4>0</vt:i4>
      </vt:variant>
      <vt:variant>
        <vt:i4>5</vt:i4>
      </vt:variant>
      <vt:variant>
        <vt:lpwstr>https://platformazakupowa.pl/transakcja/719800</vt:lpwstr>
      </vt:variant>
      <vt:variant>
        <vt:lpwstr/>
      </vt:variant>
      <vt:variant>
        <vt:i4>3014688</vt:i4>
      </vt:variant>
      <vt:variant>
        <vt:i4>3</vt:i4>
      </vt:variant>
      <vt:variant>
        <vt:i4>0</vt:i4>
      </vt:variant>
      <vt:variant>
        <vt:i4>5</vt:i4>
      </vt:variant>
      <vt:variant>
        <vt:lpwstr>https://platformazakupowa.pl/transakcja/719800</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2023-02-07T14:23:00Z</dcterms:created>
  <dcterms:modified xsi:type="dcterms:W3CDTF">2023-02-07T14:27:00Z</dcterms:modified>
</cp:coreProperties>
</file>