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24" w:rsidRDefault="00B72624" w:rsidP="00B72624">
      <w:pPr>
        <w:spacing w:before="420" w:after="0" w:line="240" w:lineRule="auto"/>
        <w:rPr>
          <w:rFonts w:asciiTheme="minorHAnsi" w:hAnsiTheme="minorHAnsi" w:cs="Century Gothic"/>
          <w:lang w:eastAsia="pl-PL"/>
        </w:rPr>
      </w:pPr>
    </w:p>
    <w:p w:rsidR="00B72624" w:rsidRPr="00B72624" w:rsidRDefault="00B72624" w:rsidP="00B72624">
      <w:pPr>
        <w:pStyle w:val="Nagwek"/>
        <w:jc w:val="center"/>
      </w:pPr>
      <w:r w:rsidRPr="002268F9">
        <w:rPr>
          <w:noProof/>
        </w:rPr>
        <w:drawing>
          <wp:inline distT="0" distB="0" distL="0" distR="0">
            <wp:extent cx="3613785" cy="89979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0C" w:rsidRPr="00B72624" w:rsidRDefault="00B72624" w:rsidP="004C15DE">
      <w:pPr>
        <w:spacing w:before="420" w:after="0" w:line="240" w:lineRule="auto"/>
        <w:jc w:val="right"/>
        <w:rPr>
          <w:rFonts w:asciiTheme="minorHAnsi" w:hAnsiTheme="minorHAnsi" w:cs="Century Gothic"/>
          <w:sz w:val="20"/>
          <w:szCs w:val="20"/>
          <w:lang w:eastAsia="pl-PL"/>
        </w:rPr>
      </w:pPr>
      <w:r w:rsidRPr="00B72624">
        <w:rPr>
          <w:rFonts w:asciiTheme="minorHAnsi" w:hAnsiTheme="minorHAnsi" w:cs="Century Gothic"/>
          <w:sz w:val="20"/>
          <w:szCs w:val="20"/>
          <w:lang w:eastAsia="pl-PL"/>
        </w:rPr>
        <w:t xml:space="preserve">     Bydgoszcz, dn. 06. 05.  2022</w:t>
      </w:r>
      <w:r w:rsidR="0067730C" w:rsidRPr="00B72624">
        <w:rPr>
          <w:rFonts w:asciiTheme="minorHAnsi" w:hAnsiTheme="minorHAnsi" w:cs="Century Gothic"/>
          <w:sz w:val="20"/>
          <w:szCs w:val="20"/>
          <w:lang w:eastAsia="pl-PL"/>
        </w:rPr>
        <w:t xml:space="preserve"> r. </w:t>
      </w:r>
    </w:p>
    <w:p w:rsidR="0067730C" w:rsidRPr="00B72624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67730C" w:rsidRPr="00B72624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 w:rsidRPr="00B72624">
        <w:rPr>
          <w:rFonts w:ascii="Century Gothic" w:hAnsi="Century Gothic" w:cs="Century Gothic"/>
          <w:sz w:val="20"/>
          <w:szCs w:val="20"/>
          <w:lang w:eastAsia="pl-PL"/>
        </w:rPr>
        <w:tab/>
      </w:r>
    </w:p>
    <w:p w:rsidR="00B72624" w:rsidRPr="00B72624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sz w:val="20"/>
          <w:szCs w:val="20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UKW/D</w:t>
      </w:r>
      <w:r w:rsidR="0067730C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ZP-</w:t>
      </w:r>
      <w:r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282-</w:t>
      </w:r>
      <w:r w:rsidR="0067730C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ZO-</w:t>
      </w:r>
      <w:r w:rsidR="00B72624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26/2022</w:t>
      </w:r>
    </w:p>
    <w:p w:rsidR="0067730C" w:rsidRPr="00AE1927" w:rsidRDefault="0067730C" w:rsidP="00365250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:rsidR="0067730C" w:rsidRPr="00B72624" w:rsidRDefault="00057CB8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WYBÓR NAJKORZYSTNIEJSZEJ OFERTY </w:t>
      </w:r>
    </w:p>
    <w:p w:rsidR="0067730C" w:rsidRPr="00B72624" w:rsidRDefault="0067730C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>W TRYBIE</w:t>
      </w:r>
      <w:r w:rsidR="00B72624"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 </w:t>
      </w: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ZAPYTANIA OFERTOWEGO </w:t>
      </w:r>
    </w:p>
    <w:p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:rsidR="00BE26FE" w:rsidRPr="00B72624" w:rsidRDefault="0067730C" w:rsidP="00B72624">
      <w:pPr>
        <w:spacing w:after="0"/>
        <w:ind w:firstLine="708"/>
        <w:jc w:val="both"/>
        <w:rPr>
          <w:rFonts w:asciiTheme="minorHAnsi" w:hAnsiTheme="minorHAnsi" w:cs="Book Antiqua"/>
          <w:b/>
          <w:i/>
          <w:iCs/>
          <w:lang w:eastAsia="pl-PL"/>
        </w:rPr>
      </w:pPr>
      <w:r w:rsidRPr="00B72624">
        <w:rPr>
          <w:rFonts w:asciiTheme="minorHAnsi" w:hAnsiTheme="minorHAnsi" w:cs="Century Gothic"/>
          <w:lang w:eastAsia="pl-PL"/>
        </w:rPr>
        <w:t>Uniwersytet Kazimierza Wiel</w:t>
      </w:r>
      <w:r w:rsidR="00AE1927" w:rsidRPr="00B72624">
        <w:rPr>
          <w:rFonts w:asciiTheme="minorHAnsi" w:hAnsiTheme="minorHAnsi" w:cs="Century Gothic"/>
          <w:lang w:eastAsia="pl-PL"/>
        </w:rPr>
        <w:t>kiego w Bydgoszczy informuje, iż</w:t>
      </w:r>
      <w:r w:rsidRPr="00B72624">
        <w:rPr>
          <w:rFonts w:asciiTheme="minorHAnsi" w:hAnsiTheme="minorHAnsi" w:cs="Century Gothic"/>
          <w:lang w:eastAsia="pl-PL"/>
        </w:rPr>
        <w:t xml:space="preserve">  postępowanie</w:t>
      </w:r>
      <w:r w:rsidR="00BE26FE" w:rsidRPr="00B72624">
        <w:rPr>
          <w:rFonts w:asciiTheme="minorHAnsi" w:hAnsiTheme="minorHAnsi" w:cs="Century Gothic"/>
          <w:lang w:eastAsia="pl-PL"/>
        </w:rPr>
        <w:t xml:space="preserve"> nr </w:t>
      </w:r>
      <w:r w:rsidR="00C559CE" w:rsidRPr="00B72624">
        <w:rPr>
          <w:rFonts w:asciiTheme="minorHAnsi" w:hAnsiTheme="minorHAnsi" w:cs="Century Gothic"/>
          <w:bCs/>
          <w:lang w:eastAsia="pl-PL"/>
        </w:rPr>
        <w:t>UKW/DZP-</w:t>
      </w:r>
      <w:r w:rsidR="00B72624" w:rsidRPr="00B72624">
        <w:rPr>
          <w:rFonts w:asciiTheme="minorHAnsi" w:hAnsiTheme="minorHAnsi" w:cs="Century Gothic"/>
          <w:bCs/>
          <w:lang w:eastAsia="pl-PL"/>
        </w:rPr>
        <w:t xml:space="preserve">282-ZO-26/2022 na usługę </w:t>
      </w:r>
      <w:r w:rsidR="00B72624" w:rsidRPr="00B72624">
        <w:rPr>
          <w:rFonts w:asciiTheme="minorHAnsi" w:hAnsiTheme="minorHAnsi" w:cs="Courier New"/>
          <w:color w:val="000000"/>
          <w:shd w:val="clear" w:color="auto" w:fill="FFFFFF"/>
        </w:rPr>
        <w:t> cateringową podczas X</w:t>
      </w:r>
      <w:r w:rsidR="00B72624">
        <w:rPr>
          <w:rFonts w:asciiTheme="minorHAnsi" w:hAnsiTheme="minorHAnsi" w:cs="Courier New"/>
          <w:color w:val="000000"/>
          <w:shd w:val="clear" w:color="auto" w:fill="FFFFFF"/>
        </w:rPr>
        <w:t xml:space="preserve">III Międzynarodowej Konferencji </w:t>
      </w:r>
      <w:r w:rsidR="00B72624" w:rsidRPr="00B72624">
        <w:rPr>
          <w:rFonts w:asciiTheme="minorHAnsi" w:hAnsiTheme="minorHAnsi" w:cs="Courier New"/>
          <w:color w:val="000000"/>
          <w:shd w:val="clear" w:color="auto" w:fill="FFFFFF"/>
        </w:rPr>
        <w:t>Naukowej  Mikotoksyny i pleśnie – aktualne trendy” w dniach 29.06. -01.07.2022 r.</w:t>
      </w:r>
      <w:r w:rsidR="00B72624">
        <w:rPr>
          <w:rFonts w:asciiTheme="minorHAnsi" w:hAnsiTheme="minorHAnsi" w:cs="Courier New"/>
          <w:color w:val="000000"/>
          <w:shd w:val="clear" w:color="auto" w:fill="FFFFFF"/>
        </w:rPr>
        <w:t xml:space="preserve">, </w:t>
      </w:r>
      <w:r w:rsidR="00F337CD" w:rsidRPr="00B72624">
        <w:rPr>
          <w:rFonts w:asciiTheme="minorHAnsi" w:eastAsia="Times New Roman" w:hAnsiTheme="minorHAnsi" w:cs="Arial"/>
          <w:color w:val="1B1B1B"/>
          <w:u w:val="single"/>
          <w:lang w:eastAsia="pl-PL"/>
        </w:rPr>
        <w:t>została wybrana:</w:t>
      </w:r>
    </w:p>
    <w:p w:rsidR="00004F13" w:rsidRDefault="00004F13" w:rsidP="00F337C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B72624" w:rsidRPr="002E17EE" w:rsidRDefault="00F337CD" w:rsidP="00B72624">
      <w:pPr>
        <w:widowControl w:val="0"/>
        <w:autoSpaceDE w:val="0"/>
        <w:autoSpaceDN w:val="0"/>
        <w:adjustRightInd w:val="0"/>
        <w:spacing w:before="60" w:after="60"/>
        <w:rPr>
          <w:rFonts w:cs="Arial"/>
          <w:b/>
          <w:color w:val="000000"/>
        </w:rPr>
      </w:pPr>
      <w:r w:rsidRPr="00F337CD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Oferta nr </w:t>
      </w:r>
      <w:r w:rsidR="00B72624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1</w:t>
      </w:r>
      <w:r w:rsidRPr="00F337CD">
        <w:rPr>
          <w:rFonts w:asciiTheme="minorHAnsi" w:hAnsiTheme="minorHAnsi"/>
          <w:b/>
          <w:color w:val="000000"/>
          <w:sz w:val="24"/>
          <w:szCs w:val="24"/>
        </w:rPr>
        <w:br/>
      </w:r>
      <w:r w:rsidR="00B72624" w:rsidRPr="00B72624">
        <w:rPr>
          <w:rFonts w:cs="Helvetica"/>
          <w:shd w:val="clear" w:color="auto" w:fill="F5F5F5"/>
        </w:rPr>
        <w:t>PW " GRAN "ANTONI KUJAWA</w:t>
      </w:r>
      <w:r w:rsidR="00B72624" w:rsidRPr="00B72624">
        <w:rPr>
          <w:rFonts w:cs="Helvetica"/>
        </w:rPr>
        <w:br/>
      </w:r>
      <w:r w:rsidR="00B72624" w:rsidRPr="00B72624">
        <w:rPr>
          <w:rFonts w:cs="Helvetica"/>
          <w:shd w:val="clear" w:color="auto" w:fill="F5F5F5"/>
        </w:rPr>
        <w:t>85-793 Bydgoszcz, ul. gen. Tadeusza Bora-Komorowskiego 35</w:t>
      </w:r>
      <w:r w:rsidR="00B72624" w:rsidRPr="00B72624">
        <w:rPr>
          <w:rFonts w:cs="Helvetica"/>
        </w:rPr>
        <w:br/>
      </w:r>
      <w:r w:rsidR="00B72624">
        <w:rPr>
          <w:rFonts w:cs="Helvetica"/>
          <w:shd w:val="clear" w:color="auto" w:fill="F5F5F5"/>
        </w:rPr>
        <w:t xml:space="preserve">Cena oferty: </w:t>
      </w:r>
      <w:r w:rsidR="00B72624">
        <w:rPr>
          <w:rFonts w:cs="Arial"/>
          <w:b/>
          <w:color w:val="000000"/>
        </w:rPr>
        <w:t xml:space="preserve">29.624,04 </w:t>
      </w:r>
      <w:r w:rsidR="00B72624" w:rsidRPr="002E17EE">
        <w:rPr>
          <w:rFonts w:cs="Arial"/>
          <w:b/>
          <w:color w:val="000000"/>
        </w:rPr>
        <w:t>PLN</w:t>
      </w:r>
    </w:p>
    <w:p w:rsidR="00F337CD" w:rsidRPr="00B72624" w:rsidRDefault="00F337CD" w:rsidP="00B72624">
      <w:pPr>
        <w:spacing w:after="0"/>
        <w:rPr>
          <w:rFonts w:asciiTheme="minorHAnsi" w:hAnsiTheme="minorHAnsi"/>
          <w:b/>
          <w:color w:val="000000"/>
          <w:shd w:val="clear" w:color="auto" w:fill="FFFFFF"/>
        </w:rPr>
      </w:pPr>
    </w:p>
    <w:p w:rsidR="00F337CD" w:rsidRPr="00F337CD" w:rsidRDefault="00B72624" w:rsidP="00B72624">
      <w:pPr>
        <w:ind w:right="110" w:hanging="360"/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="00F337CD" w:rsidRPr="005F13DA">
        <w:rPr>
          <w:rFonts w:cs="Arial"/>
        </w:rPr>
        <w:t xml:space="preserve">   Ilość punkt</w:t>
      </w:r>
      <w:r w:rsidR="00F337CD">
        <w:rPr>
          <w:rFonts w:cs="Arial"/>
        </w:rPr>
        <w:t>ów wg kryteriów: - cena – waga 60</w:t>
      </w:r>
      <w:r w:rsidR="00F337CD" w:rsidRPr="005F13DA">
        <w:rPr>
          <w:rFonts w:cs="Arial"/>
        </w:rPr>
        <w:t xml:space="preserve"> % –  </w:t>
      </w:r>
      <w:r>
        <w:rPr>
          <w:rFonts w:cs="Arial"/>
          <w:b/>
        </w:rPr>
        <w:t>60</w:t>
      </w:r>
      <w:r w:rsidR="00A66985">
        <w:rPr>
          <w:rFonts w:cs="Arial"/>
          <w:b/>
        </w:rPr>
        <w:t xml:space="preserve"> </w:t>
      </w:r>
      <w:r w:rsidR="00F337CD">
        <w:rPr>
          <w:rFonts w:cs="Arial"/>
          <w:b/>
        </w:rPr>
        <w:t>pkt</w:t>
      </w:r>
    </w:p>
    <w:p w:rsidR="00F337CD" w:rsidRPr="00F337CD" w:rsidRDefault="00F337CD" w:rsidP="00B72624">
      <w:pPr>
        <w:spacing w:after="0"/>
        <w:jc w:val="both"/>
        <w:rPr>
          <w:rFonts w:asciiTheme="minorHAnsi" w:hAnsiTheme="minorHAnsi" w:cs="Century Gothic"/>
          <w:lang w:eastAsia="pl-PL"/>
        </w:rPr>
      </w:pPr>
      <w:r w:rsidRPr="00F337CD">
        <w:rPr>
          <w:rFonts w:asciiTheme="minorHAnsi" w:hAnsiTheme="minorHAnsi" w:cs="Arial"/>
        </w:rPr>
        <w:t xml:space="preserve">Ilość punktów wg kryteriów: </w:t>
      </w:r>
      <w:r w:rsidR="00B72624" w:rsidRPr="006F336F">
        <w:rPr>
          <w:rFonts w:asciiTheme="minorHAnsi" w:hAnsiTheme="minorHAnsi"/>
          <w:b/>
          <w:u w:val="single"/>
        </w:rPr>
        <w:t xml:space="preserve">Estetyka podania” </w:t>
      </w:r>
      <w:r w:rsidRPr="00F337CD">
        <w:rPr>
          <w:rFonts w:asciiTheme="minorHAnsi" w:hAnsiTheme="minorHAnsi" w:cs="Arial"/>
          <w:b/>
        </w:rPr>
        <w:t xml:space="preserve"> </w:t>
      </w:r>
      <w:r w:rsidR="00B72624">
        <w:rPr>
          <w:rFonts w:asciiTheme="minorHAnsi" w:hAnsiTheme="minorHAnsi" w:cs="Arial"/>
          <w:b/>
        </w:rPr>
        <w:t>: waga  40% - 4</w:t>
      </w:r>
      <w:r w:rsidR="00A66985">
        <w:rPr>
          <w:rFonts w:asciiTheme="minorHAnsi" w:hAnsiTheme="minorHAnsi" w:cs="Arial"/>
          <w:b/>
        </w:rPr>
        <w:t>0</w:t>
      </w:r>
      <w:r w:rsidRPr="00F337CD">
        <w:rPr>
          <w:rFonts w:asciiTheme="minorHAnsi" w:hAnsiTheme="minorHAnsi" w:cs="Arial"/>
          <w:b/>
        </w:rPr>
        <w:t xml:space="preserve"> pkt.</w:t>
      </w:r>
    </w:p>
    <w:p w:rsidR="00F337CD" w:rsidRPr="00F337CD" w:rsidRDefault="00A66985" w:rsidP="00B72624">
      <w:pPr>
        <w:spacing w:after="0"/>
        <w:jc w:val="both"/>
        <w:rPr>
          <w:rFonts w:asciiTheme="minorHAnsi" w:hAnsiTheme="minorHAnsi" w:cs="Century Gothic"/>
          <w:b/>
          <w:lang w:eastAsia="pl-PL"/>
        </w:rPr>
      </w:pPr>
      <w:r>
        <w:rPr>
          <w:rFonts w:asciiTheme="minorHAnsi" w:hAnsiTheme="minorHAnsi" w:cs="Century Gothic"/>
          <w:b/>
          <w:lang w:eastAsia="pl-PL"/>
        </w:rPr>
        <w:t>Razem: 100</w:t>
      </w:r>
      <w:r w:rsidR="00F337CD" w:rsidRPr="00F337CD">
        <w:rPr>
          <w:rFonts w:asciiTheme="minorHAnsi" w:hAnsiTheme="minorHAnsi" w:cs="Century Gothic"/>
          <w:b/>
          <w:lang w:eastAsia="pl-PL"/>
        </w:rPr>
        <w:t xml:space="preserve"> pkt.</w:t>
      </w:r>
    </w:p>
    <w:p w:rsidR="00044AE0" w:rsidRDefault="00044AE0" w:rsidP="00365250">
      <w:pPr>
        <w:spacing w:after="0" w:line="360" w:lineRule="auto"/>
        <w:jc w:val="both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</w:p>
    <w:p w:rsidR="0067730C" w:rsidRDefault="0067730C" w:rsidP="00365250">
      <w:pPr>
        <w:spacing w:after="0" w:line="360" w:lineRule="auto"/>
        <w:jc w:val="both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u w:val="single"/>
        </w:rPr>
        <w:t>Uzasadnienie:</w:t>
      </w:r>
    </w:p>
    <w:p w:rsidR="00004F13" w:rsidRDefault="00F337CD" w:rsidP="00B72624">
      <w:pPr>
        <w:autoSpaceDE w:val="0"/>
        <w:ind w:right="15"/>
        <w:jc w:val="both"/>
      </w:pPr>
      <w:r w:rsidRPr="008F0350">
        <w:t>Oferta ww. Wykonawcy zost</w:t>
      </w:r>
      <w:r w:rsidR="00004F13">
        <w:t>ała uznana za najkorzystniejszą</w:t>
      </w:r>
      <w:r w:rsidRPr="008F0350">
        <w:t xml:space="preserve"> na podstawie kryteriów oceny ofert określonych w Zapytaniu Ofer</w:t>
      </w:r>
      <w:r w:rsidR="00B72624">
        <w:t>towym nr UKW/DZP-282-ZO-26/2022</w:t>
      </w:r>
      <w:r w:rsidRPr="008F0350">
        <w:t>, tj. zawierała najniższą cenę</w:t>
      </w:r>
      <w:r w:rsidR="00DA10C8">
        <w:t xml:space="preserve"> oraz uzyskała najwyższą ocenę w pozos</w:t>
      </w:r>
      <w:r w:rsidR="00004F13">
        <w:t xml:space="preserve">tałych kryteriach poza cenowych. </w:t>
      </w:r>
      <w:r w:rsidR="00B72624">
        <w:t xml:space="preserve">Zamawiający zbadał złożoną ofertę Wykonawcy wraz z wszystkimi wymaganymi dokumentami uznając, że  Wykonawca spełnia wszystkie warunki udziału w postępowaniu stawiane przez Zamawiającego w Zapytaniu Ofertowym oraz nie podlega wykluczeniu. </w:t>
      </w:r>
      <w:r w:rsidR="00004F13">
        <w:t>Cena oferty mieści się w kwocie jaką Zamawiający przeznaczył na realizację zamówienia. Oferta w/w Wyko</w:t>
      </w:r>
      <w:r w:rsidR="00B72624">
        <w:t>nawcy była jedyną oferta złożoną</w:t>
      </w:r>
      <w:r w:rsidR="00004F13">
        <w:t xml:space="preserve"> w niniejszym postępowaniu.</w:t>
      </w:r>
    </w:p>
    <w:p w:rsidR="00057CB8" w:rsidRDefault="00057CB8" w:rsidP="00B72624">
      <w:pPr>
        <w:autoSpaceDE w:val="0"/>
        <w:ind w:right="15"/>
        <w:jc w:val="both"/>
      </w:pPr>
    </w:p>
    <w:p w:rsidR="00B72624" w:rsidRPr="00B72624" w:rsidRDefault="00B72624" w:rsidP="00B72624">
      <w:pPr>
        <w:autoSpaceDE w:val="0"/>
        <w:ind w:right="15"/>
        <w:jc w:val="right"/>
        <w:rPr>
          <w:i/>
        </w:rPr>
      </w:pPr>
      <w:r w:rsidRPr="00B72624">
        <w:rPr>
          <w:i/>
        </w:rPr>
        <w:t>Zastępca Kanclerza UKW</w:t>
      </w:r>
    </w:p>
    <w:p w:rsidR="00B72624" w:rsidRPr="00B72624" w:rsidRDefault="00B72624" w:rsidP="00B72624">
      <w:pPr>
        <w:autoSpaceDE w:val="0"/>
        <w:ind w:right="15"/>
        <w:jc w:val="right"/>
        <w:rPr>
          <w:i/>
        </w:rPr>
      </w:pPr>
      <w:bookmarkStart w:id="0" w:name="_GoBack"/>
      <w:bookmarkEnd w:id="0"/>
      <w:r w:rsidRPr="00B72624">
        <w:rPr>
          <w:i/>
        </w:rPr>
        <w:t>mgr Mariola Majorkowska</w:t>
      </w:r>
    </w:p>
    <w:p w:rsidR="00057CB8" w:rsidRPr="00B72624" w:rsidRDefault="00057CB8" w:rsidP="00B72624">
      <w:pPr>
        <w:autoSpaceDE w:val="0"/>
        <w:ind w:right="15"/>
        <w:jc w:val="both"/>
        <w:rPr>
          <w:i/>
        </w:rPr>
      </w:pPr>
    </w:p>
    <w:p w:rsidR="009C78E7" w:rsidRPr="00A66985" w:rsidRDefault="009C78E7" w:rsidP="00A66985">
      <w:pPr>
        <w:ind w:left="6372"/>
        <w:rPr>
          <w:rFonts w:asciiTheme="minorHAnsi" w:hAnsiTheme="minorHAnsi" w:cs="Century Gothic"/>
          <w:i/>
        </w:rPr>
      </w:pPr>
    </w:p>
    <w:sectPr w:rsidR="009C78E7" w:rsidRPr="00A66985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50"/>
    <w:rsid w:val="000045BC"/>
    <w:rsid w:val="00004F13"/>
    <w:rsid w:val="00022097"/>
    <w:rsid w:val="000321F8"/>
    <w:rsid w:val="00044AE0"/>
    <w:rsid w:val="00057CB8"/>
    <w:rsid w:val="000C799A"/>
    <w:rsid w:val="000D697B"/>
    <w:rsid w:val="0010109F"/>
    <w:rsid w:val="002320C4"/>
    <w:rsid w:val="00272670"/>
    <w:rsid w:val="002B3980"/>
    <w:rsid w:val="002D63B4"/>
    <w:rsid w:val="00341DA1"/>
    <w:rsid w:val="00365250"/>
    <w:rsid w:val="003A6851"/>
    <w:rsid w:val="003E7B26"/>
    <w:rsid w:val="004101C6"/>
    <w:rsid w:val="00492C49"/>
    <w:rsid w:val="004C15DE"/>
    <w:rsid w:val="004C61BA"/>
    <w:rsid w:val="004F0062"/>
    <w:rsid w:val="006179DD"/>
    <w:rsid w:val="0063357E"/>
    <w:rsid w:val="0067730C"/>
    <w:rsid w:val="0069006F"/>
    <w:rsid w:val="006B39F3"/>
    <w:rsid w:val="007160F6"/>
    <w:rsid w:val="0074672D"/>
    <w:rsid w:val="007C579D"/>
    <w:rsid w:val="008309BA"/>
    <w:rsid w:val="00887713"/>
    <w:rsid w:val="009B53B8"/>
    <w:rsid w:val="009C78E7"/>
    <w:rsid w:val="00A46E74"/>
    <w:rsid w:val="00A66985"/>
    <w:rsid w:val="00A97761"/>
    <w:rsid w:val="00AA3FD6"/>
    <w:rsid w:val="00AE1927"/>
    <w:rsid w:val="00B04572"/>
    <w:rsid w:val="00B22486"/>
    <w:rsid w:val="00B55664"/>
    <w:rsid w:val="00B72624"/>
    <w:rsid w:val="00BE26FE"/>
    <w:rsid w:val="00BE4E9C"/>
    <w:rsid w:val="00C559CE"/>
    <w:rsid w:val="00CC7909"/>
    <w:rsid w:val="00DA10C8"/>
    <w:rsid w:val="00DB6222"/>
    <w:rsid w:val="00DE0B99"/>
    <w:rsid w:val="00DF2D84"/>
    <w:rsid w:val="00E244ED"/>
    <w:rsid w:val="00E33D91"/>
    <w:rsid w:val="00E72177"/>
    <w:rsid w:val="00E74DE3"/>
    <w:rsid w:val="00E80D39"/>
    <w:rsid w:val="00F311D6"/>
    <w:rsid w:val="00F337CD"/>
    <w:rsid w:val="00F61180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22D29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locked/>
    <w:rsid w:val="00AE1927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B72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26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2020-09-03T07:26:00Z</cp:lastPrinted>
  <dcterms:created xsi:type="dcterms:W3CDTF">2022-05-06T10:54:00Z</dcterms:created>
  <dcterms:modified xsi:type="dcterms:W3CDTF">2022-05-06T10:54:00Z</dcterms:modified>
</cp:coreProperties>
</file>