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8B6EE" w14:textId="77777777" w:rsidR="0052738A" w:rsidRPr="003649E5" w:rsidRDefault="00E6583D">
      <w:pPr>
        <w:jc w:val="center"/>
        <w:rPr>
          <w:rFonts w:asciiTheme="minorHAnsi" w:hAnsiTheme="minorHAnsi" w:cstheme="minorHAnsi"/>
          <w:b/>
        </w:rPr>
      </w:pPr>
      <w:r w:rsidRPr="003649E5">
        <w:rPr>
          <w:rFonts w:asciiTheme="minorHAnsi" w:hAnsiTheme="minorHAnsi" w:cstheme="minorHAnsi"/>
          <w:b/>
        </w:rPr>
        <w:t>Istotne postanowienia umowy</w:t>
      </w:r>
    </w:p>
    <w:p w14:paraId="23CE8F0C" w14:textId="77777777" w:rsidR="0052738A" w:rsidRPr="003649E5" w:rsidRDefault="0052738A">
      <w:pPr>
        <w:rPr>
          <w:rFonts w:asciiTheme="minorHAnsi" w:hAnsiTheme="minorHAnsi" w:cstheme="minorHAnsi"/>
        </w:rPr>
      </w:pPr>
    </w:p>
    <w:p w14:paraId="465276E2" w14:textId="77777777" w:rsidR="0052738A" w:rsidRPr="003649E5" w:rsidRDefault="00E6583D">
      <w:pPr>
        <w:jc w:val="both"/>
        <w:rPr>
          <w:rFonts w:asciiTheme="minorHAnsi" w:hAnsiTheme="minorHAnsi" w:cstheme="minorHAnsi"/>
        </w:rPr>
      </w:pPr>
      <w:r w:rsidRPr="003649E5">
        <w:rPr>
          <w:rFonts w:asciiTheme="minorHAnsi" w:hAnsiTheme="minorHAnsi" w:cstheme="minorHAnsi"/>
        </w:rPr>
        <w:t xml:space="preserve">W wyniku przeprowadzonego postępowania zostanie zawarta umowa pomiędzy Zamawiającym a Wykonawcą. Zamawiający wymaga aby w treści umowy znalazły się zapisy określone w niniejszym załączniku i zobowiązania wynikające ze </w:t>
      </w:r>
      <w:r w:rsidRPr="003649E5">
        <w:rPr>
          <w:rFonts w:asciiTheme="minorHAnsi" w:hAnsiTheme="minorHAnsi" w:cstheme="minorHAnsi"/>
        </w:rPr>
        <w:t>złożonej oferty.</w:t>
      </w:r>
    </w:p>
    <w:p w14:paraId="64A7866E" w14:textId="77777777" w:rsidR="0052738A" w:rsidRPr="003649E5" w:rsidRDefault="0052738A">
      <w:pPr>
        <w:rPr>
          <w:rFonts w:asciiTheme="minorHAnsi" w:hAnsiTheme="minorHAnsi" w:cstheme="minorHAnsi"/>
        </w:rPr>
      </w:pPr>
    </w:p>
    <w:p w14:paraId="09DD0AFF" w14:textId="77777777" w:rsidR="0052738A" w:rsidRPr="003649E5" w:rsidRDefault="0052738A">
      <w:pPr>
        <w:rPr>
          <w:rFonts w:asciiTheme="minorHAnsi" w:hAnsiTheme="minorHAnsi" w:cstheme="minorHAnsi"/>
        </w:rPr>
      </w:pPr>
    </w:p>
    <w:p w14:paraId="7FFB94BA" w14:textId="016727EB" w:rsidR="0052738A" w:rsidRPr="003649E5" w:rsidRDefault="00E6583D">
      <w:pPr>
        <w:numPr>
          <w:ilvl w:val="0"/>
          <w:numId w:val="1"/>
        </w:numPr>
        <w:tabs>
          <w:tab w:val="clear" w:pos="720"/>
          <w:tab w:val="left" w:pos="360"/>
        </w:tabs>
        <w:ind w:left="360"/>
        <w:jc w:val="both"/>
        <w:rPr>
          <w:rFonts w:asciiTheme="minorHAnsi" w:hAnsiTheme="minorHAnsi" w:cstheme="minorHAnsi"/>
        </w:rPr>
      </w:pPr>
      <w:r w:rsidRPr="003649E5">
        <w:rPr>
          <w:rFonts w:asciiTheme="minorHAnsi" w:hAnsiTheme="minorHAnsi" w:cstheme="minorHAnsi"/>
        </w:rPr>
        <w:t>Zamawiającym jest Powiat Ostrowski,</w:t>
      </w:r>
      <w:r w:rsidR="003649E5">
        <w:rPr>
          <w:rFonts w:asciiTheme="minorHAnsi" w:hAnsiTheme="minorHAnsi" w:cstheme="minorHAnsi"/>
        </w:rPr>
        <w:t xml:space="preserve"> Powiatowy Urząd Pracy,</w:t>
      </w:r>
      <w:r w:rsidRPr="003649E5">
        <w:rPr>
          <w:rFonts w:asciiTheme="minorHAnsi" w:hAnsiTheme="minorHAnsi" w:cstheme="minorHAnsi"/>
        </w:rPr>
        <w:t xml:space="preserve"> </w:t>
      </w:r>
      <w:r w:rsidR="003649E5">
        <w:rPr>
          <w:rFonts w:asciiTheme="minorHAnsi" w:hAnsiTheme="minorHAnsi" w:cstheme="minorHAnsi"/>
        </w:rPr>
        <w:t>ul. Wolności 29a</w:t>
      </w:r>
      <w:r w:rsidRPr="003649E5">
        <w:rPr>
          <w:rFonts w:asciiTheme="minorHAnsi" w:hAnsiTheme="minorHAnsi" w:cstheme="minorHAnsi"/>
        </w:rPr>
        <w:t>,                                 63-400 Ostrów Wielkopolski, NIP: 622-</w:t>
      </w:r>
      <w:r w:rsidR="003649E5">
        <w:rPr>
          <w:rFonts w:asciiTheme="minorHAnsi" w:hAnsiTheme="minorHAnsi" w:cstheme="minorHAnsi"/>
        </w:rPr>
        <w:t>17</w:t>
      </w:r>
      <w:r w:rsidRPr="003649E5">
        <w:rPr>
          <w:rFonts w:asciiTheme="minorHAnsi" w:hAnsiTheme="minorHAnsi" w:cstheme="minorHAnsi"/>
        </w:rPr>
        <w:t>-</w:t>
      </w:r>
      <w:r w:rsidR="003649E5">
        <w:rPr>
          <w:rFonts w:asciiTheme="minorHAnsi" w:hAnsiTheme="minorHAnsi" w:cstheme="minorHAnsi"/>
        </w:rPr>
        <w:t>97</w:t>
      </w:r>
      <w:r w:rsidRPr="003649E5">
        <w:rPr>
          <w:rFonts w:asciiTheme="minorHAnsi" w:hAnsiTheme="minorHAnsi" w:cstheme="minorHAnsi"/>
        </w:rPr>
        <w:t>-</w:t>
      </w:r>
      <w:r w:rsidR="003649E5">
        <w:rPr>
          <w:rFonts w:asciiTheme="minorHAnsi" w:hAnsiTheme="minorHAnsi" w:cstheme="minorHAnsi"/>
        </w:rPr>
        <w:t>997</w:t>
      </w:r>
      <w:r w:rsidRPr="003649E5">
        <w:rPr>
          <w:rFonts w:asciiTheme="minorHAnsi" w:hAnsiTheme="minorHAnsi" w:cstheme="minorHAnsi"/>
        </w:rPr>
        <w:t xml:space="preserve">, reprezentowany przez </w:t>
      </w:r>
      <w:r w:rsidR="003649E5">
        <w:rPr>
          <w:rFonts w:asciiTheme="minorHAnsi" w:hAnsiTheme="minorHAnsi" w:cstheme="minorHAnsi"/>
        </w:rPr>
        <w:t>Hannę Pawlak-Kornacką – Dyrektora PUP działającą z upoważnienia Starosty Ostrowskiego.</w:t>
      </w:r>
    </w:p>
    <w:p w14:paraId="71859755" w14:textId="77777777" w:rsidR="0052738A" w:rsidRPr="003649E5" w:rsidRDefault="0052738A">
      <w:pPr>
        <w:ind w:left="360"/>
        <w:jc w:val="both"/>
        <w:rPr>
          <w:rFonts w:asciiTheme="minorHAnsi" w:hAnsiTheme="minorHAnsi" w:cstheme="minorHAnsi"/>
        </w:rPr>
      </w:pPr>
    </w:p>
    <w:p w14:paraId="2D0B8A25" w14:textId="70EAC4CF" w:rsidR="0052738A" w:rsidRPr="003649E5" w:rsidRDefault="00E6583D">
      <w:pPr>
        <w:numPr>
          <w:ilvl w:val="0"/>
          <w:numId w:val="1"/>
        </w:numPr>
        <w:tabs>
          <w:tab w:val="clear" w:pos="720"/>
          <w:tab w:val="left" w:pos="360"/>
        </w:tabs>
        <w:ind w:left="360"/>
        <w:jc w:val="both"/>
        <w:rPr>
          <w:rFonts w:asciiTheme="minorHAnsi" w:hAnsiTheme="minorHAnsi" w:cstheme="minorHAnsi"/>
        </w:rPr>
      </w:pPr>
      <w:r w:rsidRPr="003649E5">
        <w:rPr>
          <w:rFonts w:asciiTheme="minorHAnsi" w:hAnsiTheme="minorHAnsi" w:cstheme="minorHAnsi"/>
        </w:rPr>
        <w:t>Wykonawcą jest ………</w:t>
      </w:r>
      <w:r w:rsidR="009226F6">
        <w:rPr>
          <w:rFonts w:asciiTheme="minorHAnsi" w:hAnsiTheme="minorHAnsi" w:cstheme="minorHAnsi"/>
        </w:rPr>
        <w:t>…………….</w:t>
      </w:r>
      <w:r w:rsidRPr="003649E5">
        <w:rPr>
          <w:rFonts w:asciiTheme="minorHAnsi" w:hAnsiTheme="minorHAnsi" w:cstheme="minorHAnsi"/>
        </w:rPr>
        <w:t>…</w:t>
      </w:r>
      <w:r w:rsidR="009226F6">
        <w:rPr>
          <w:rFonts w:asciiTheme="minorHAnsi" w:hAnsiTheme="minorHAnsi" w:cstheme="minorHAnsi"/>
        </w:rPr>
        <w:t xml:space="preserve"> </w:t>
      </w:r>
      <w:r w:rsidRPr="003649E5">
        <w:rPr>
          <w:rFonts w:asciiTheme="minorHAnsi" w:hAnsiTheme="minorHAnsi" w:cstheme="minorHAnsi"/>
        </w:rPr>
        <w:t>z siedzibą</w:t>
      </w:r>
      <w:r w:rsidR="009226F6">
        <w:rPr>
          <w:rFonts w:asciiTheme="minorHAnsi" w:hAnsiTheme="minorHAnsi" w:cstheme="minorHAnsi"/>
        </w:rPr>
        <w:t xml:space="preserve"> ……..</w:t>
      </w:r>
      <w:r w:rsidRPr="003649E5">
        <w:rPr>
          <w:rFonts w:asciiTheme="minorHAnsi" w:hAnsiTheme="minorHAnsi" w:cstheme="minorHAnsi"/>
        </w:rPr>
        <w:t>…</w:t>
      </w:r>
      <w:r w:rsidR="009226F6">
        <w:rPr>
          <w:rFonts w:asciiTheme="minorHAnsi" w:hAnsiTheme="minorHAnsi" w:cstheme="minorHAnsi"/>
        </w:rPr>
        <w:t>.</w:t>
      </w:r>
      <w:r w:rsidRPr="003649E5">
        <w:rPr>
          <w:rFonts w:asciiTheme="minorHAnsi" w:hAnsiTheme="minorHAnsi" w:cstheme="minorHAnsi"/>
        </w:rPr>
        <w:t>…, adres</w:t>
      </w:r>
      <w:r w:rsidR="009226F6">
        <w:rPr>
          <w:rFonts w:asciiTheme="minorHAnsi" w:hAnsiTheme="minorHAnsi" w:cstheme="minorHAnsi"/>
        </w:rPr>
        <w:t xml:space="preserve"> </w:t>
      </w:r>
      <w:r w:rsidRPr="003649E5">
        <w:rPr>
          <w:rFonts w:asciiTheme="minorHAnsi" w:hAnsiTheme="minorHAnsi" w:cstheme="minorHAnsi"/>
        </w:rPr>
        <w:t>……</w:t>
      </w:r>
      <w:r w:rsidR="009226F6">
        <w:rPr>
          <w:rFonts w:asciiTheme="minorHAnsi" w:hAnsiTheme="minorHAnsi" w:cstheme="minorHAnsi"/>
        </w:rPr>
        <w:t>……………</w:t>
      </w:r>
      <w:r w:rsidRPr="003649E5">
        <w:rPr>
          <w:rFonts w:asciiTheme="minorHAnsi" w:hAnsiTheme="minorHAnsi" w:cstheme="minorHAnsi"/>
        </w:rPr>
        <w:t xml:space="preserve">  reprezentowany przez ………</w:t>
      </w:r>
      <w:r w:rsidR="003649E5">
        <w:rPr>
          <w:rFonts w:asciiTheme="minorHAnsi" w:hAnsiTheme="minorHAnsi" w:cstheme="minorHAnsi"/>
        </w:rPr>
        <w:t>………..,</w:t>
      </w:r>
      <w:r w:rsidRPr="003649E5">
        <w:rPr>
          <w:rFonts w:asciiTheme="minorHAnsi" w:hAnsiTheme="minorHAnsi" w:cstheme="minorHAnsi"/>
        </w:rPr>
        <w:t>NIP ……</w:t>
      </w:r>
      <w:r w:rsidR="009226F6">
        <w:rPr>
          <w:rFonts w:asciiTheme="minorHAnsi" w:hAnsiTheme="minorHAnsi" w:cstheme="minorHAnsi"/>
        </w:rPr>
        <w:t>……..</w:t>
      </w:r>
      <w:r w:rsidRPr="003649E5">
        <w:rPr>
          <w:rFonts w:asciiTheme="minorHAnsi" w:hAnsiTheme="minorHAnsi" w:cstheme="minorHAnsi"/>
        </w:rPr>
        <w:t>…</w:t>
      </w:r>
      <w:r w:rsidR="003649E5">
        <w:rPr>
          <w:rFonts w:asciiTheme="minorHAnsi" w:hAnsiTheme="minorHAnsi" w:cstheme="minorHAnsi"/>
        </w:rPr>
        <w:t>,</w:t>
      </w:r>
      <w:r w:rsidRPr="003649E5">
        <w:rPr>
          <w:rFonts w:asciiTheme="minorHAnsi" w:hAnsiTheme="minorHAnsi" w:cstheme="minorHAnsi"/>
        </w:rPr>
        <w:t xml:space="preserve"> REGON……</w:t>
      </w:r>
      <w:r w:rsidR="003649E5">
        <w:rPr>
          <w:rFonts w:asciiTheme="minorHAnsi" w:hAnsiTheme="minorHAnsi" w:cstheme="minorHAnsi"/>
        </w:rPr>
        <w:t>………</w:t>
      </w:r>
      <w:r w:rsidR="009226F6">
        <w:rPr>
          <w:rFonts w:asciiTheme="minorHAnsi" w:hAnsiTheme="minorHAnsi" w:cstheme="minorHAnsi"/>
        </w:rPr>
        <w:t>……</w:t>
      </w:r>
    </w:p>
    <w:p w14:paraId="04BB6693" w14:textId="77777777" w:rsidR="0052738A" w:rsidRPr="003649E5" w:rsidRDefault="0052738A">
      <w:pPr>
        <w:jc w:val="both"/>
        <w:rPr>
          <w:rFonts w:asciiTheme="minorHAnsi" w:hAnsiTheme="minorHAnsi" w:cstheme="minorHAnsi"/>
        </w:rPr>
      </w:pPr>
    </w:p>
    <w:p w14:paraId="245AC030" w14:textId="77777777"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Szczegółowy Opis Przedmiotu Zamówienia stanowi załącznik do niniejszej umowy                    i jest jej integralną częścią.</w:t>
      </w:r>
    </w:p>
    <w:p w14:paraId="488BC069" w14:textId="77777777" w:rsidR="0052738A" w:rsidRPr="003649E5" w:rsidRDefault="0052738A">
      <w:pPr>
        <w:ind w:left="426"/>
        <w:jc w:val="both"/>
        <w:rPr>
          <w:rFonts w:asciiTheme="minorHAnsi" w:hAnsiTheme="minorHAnsi" w:cstheme="minorHAnsi"/>
        </w:rPr>
      </w:pPr>
    </w:p>
    <w:p w14:paraId="34616738" w14:textId="77777777"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Aktualny cennik usług Wykonawcy stanowi załącznik do umowy.</w:t>
      </w:r>
    </w:p>
    <w:p w14:paraId="17C1987A" w14:textId="77777777" w:rsidR="0052738A" w:rsidRPr="003649E5" w:rsidRDefault="0052738A">
      <w:pPr>
        <w:jc w:val="both"/>
        <w:rPr>
          <w:rFonts w:asciiTheme="minorHAnsi" w:hAnsiTheme="minorHAnsi" w:cstheme="minorHAnsi"/>
        </w:rPr>
      </w:pPr>
    </w:p>
    <w:p w14:paraId="79033E95" w14:textId="51F210F9"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Adres punktu świadczącego usługi pocztowe obsługujący Zamawiającego</w:t>
      </w:r>
      <w:r w:rsidR="003649E5">
        <w:rPr>
          <w:rFonts w:asciiTheme="minorHAnsi" w:hAnsiTheme="minorHAnsi" w:cstheme="minorHAnsi"/>
        </w:rPr>
        <w:t>:</w:t>
      </w:r>
      <w:r w:rsidRPr="003649E5">
        <w:rPr>
          <w:rFonts w:asciiTheme="minorHAnsi" w:hAnsiTheme="minorHAnsi" w:cstheme="minorHAnsi"/>
        </w:rPr>
        <w:t xml:space="preserve"> …………</w:t>
      </w:r>
      <w:r w:rsidR="003649E5">
        <w:rPr>
          <w:rFonts w:asciiTheme="minorHAnsi" w:hAnsiTheme="minorHAnsi" w:cstheme="minorHAnsi"/>
        </w:rPr>
        <w:t>………….</w:t>
      </w:r>
    </w:p>
    <w:p w14:paraId="0C84D829" w14:textId="77777777" w:rsidR="0052738A" w:rsidRPr="003649E5" w:rsidRDefault="0052738A">
      <w:pPr>
        <w:ind w:left="720"/>
        <w:jc w:val="both"/>
        <w:rPr>
          <w:rFonts w:asciiTheme="minorHAnsi" w:hAnsiTheme="minorHAnsi" w:cstheme="minorHAnsi"/>
        </w:rPr>
      </w:pPr>
    </w:p>
    <w:p w14:paraId="5F656473" w14:textId="2A9DA5C5"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 xml:space="preserve">W przypadku gdy punkt obsługujący Zamawiającego będzie zlokalizowany w odległości do </w:t>
      </w:r>
      <w:r w:rsidR="003649E5">
        <w:rPr>
          <w:rFonts w:asciiTheme="minorHAnsi" w:hAnsiTheme="minorHAnsi" w:cstheme="minorHAnsi"/>
        </w:rPr>
        <w:t>4</w:t>
      </w:r>
      <w:r w:rsidRPr="003649E5">
        <w:rPr>
          <w:rFonts w:asciiTheme="minorHAnsi" w:hAnsiTheme="minorHAnsi" w:cstheme="minorHAnsi"/>
        </w:rPr>
        <w:t>50 m od siedziby Zamawiającego, Zamawiający będzie dostarczał we własnym zakresie i na koszt własny przesyłki pocztowe przeznaczone do nadania. Przesyłki będą dostarczane codziennie w dni robocze od poniedziałku do piątku do godziny 15</w:t>
      </w:r>
      <w:r w:rsidRPr="003649E5">
        <w:rPr>
          <w:rFonts w:asciiTheme="minorHAnsi" w:hAnsiTheme="minorHAnsi" w:cstheme="minorHAnsi"/>
          <w:vertAlign w:val="superscript"/>
        </w:rPr>
        <w:t xml:space="preserve">00 </w:t>
      </w:r>
      <w:r w:rsidRPr="003649E5">
        <w:rPr>
          <w:rFonts w:asciiTheme="minorHAnsi" w:hAnsiTheme="minorHAnsi" w:cstheme="minorHAnsi"/>
        </w:rPr>
        <w:t>.</w:t>
      </w:r>
    </w:p>
    <w:p w14:paraId="4FCB7B86" w14:textId="77777777" w:rsidR="0052738A" w:rsidRPr="003649E5" w:rsidRDefault="0052738A">
      <w:pPr>
        <w:pStyle w:val="Akapitzlist"/>
        <w:rPr>
          <w:rFonts w:asciiTheme="minorHAnsi" w:hAnsiTheme="minorHAnsi" w:cstheme="minorHAnsi"/>
        </w:rPr>
      </w:pPr>
    </w:p>
    <w:p w14:paraId="4C4EA529" w14:textId="7CED3D98" w:rsidR="0052738A" w:rsidRPr="003649E5" w:rsidRDefault="00E6583D">
      <w:pPr>
        <w:pStyle w:val="Akapitzlist"/>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 xml:space="preserve">W przypadku gdy punkt świadczący usługi pocztowe dla Zamawiającego zlokalizowany będzie w odległości powyżej </w:t>
      </w:r>
      <w:r w:rsidR="003649E5">
        <w:rPr>
          <w:rFonts w:asciiTheme="minorHAnsi" w:hAnsiTheme="minorHAnsi" w:cstheme="minorHAnsi"/>
        </w:rPr>
        <w:t>4</w:t>
      </w:r>
      <w:r w:rsidRPr="003649E5">
        <w:rPr>
          <w:rFonts w:asciiTheme="minorHAnsi" w:hAnsiTheme="minorHAnsi" w:cstheme="minorHAnsi"/>
        </w:rPr>
        <w:t>50 m od siedziby Zamawiającego</w:t>
      </w:r>
      <w:r w:rsidR="00441562">
        <w:rPr>
          <w:rFonts w:asciiTheme="minorHAnsi" w:hAnsiTheme="minorHAnsi" w:cstheme="minorHAnsi"/>
        </w:rPr>
        <w:t>,</w:t>
      </w:r>
      <w:r w:rsidRPr="003649E5">
        <w:rPr>
          <w:rFonts w:asciiTheme="minorHAnsi" w:hAnsiTheme="minorHAnsi" w:cstheme="minorHAnsi"/>
        </w:rPr>
        <w:t xml:space="preserve"> Wykonawca zobowiązany jest do odbioru przesyłek z siedziby Zamawiającego – </w:t>
      </w:r>
      <w:r w:rsidR="003649E5">
        <w:rPr>
          <w:rFonts w:asciiTheme="minorHAnsi" w:hAnsiTheme="minorHAnsi" w:cstheme="minorHAnsi"/>
        </w:rPr>
        <w:t>ul. Wolności 29a</w:t>
      </w:r>
      <w:r w:rsidRPr="003649E5">
        <w:rPr>
          <w:rFonts w:asciiTheme="minorHAnsi" w:hAnsiTheme="minorHAnsi" w:cstheme="minorHAnsi"/>
        </w:rPr>
        <w:t>, 63-400 Ostrów Wielkopolski codziennie w dni robocze (poniedziałek – piątek)</w:t>
      </w:r>
      <w:r w:rsidR="003649E5">
        <w:rPr>
          <w:rFonts w:asciiTheme="minorHAnsi" w:hAnsiTheme="minorHAnsi" w:cstheme="minorHAnsi"/>
        </w:rPr>
        <w:t xml:space="preserve">, </w:t>
      </w:r>
      <w:r w:rsidRPr="003649E5">
        <w:rPr>
          <w:rFonts w:asciiTheme="minorHAnsi" w:hAnsiTheme="minorHAnsi" w:cstheme="minorHAnsi"/>
        </w:rPr>
        <w:t>pokój nr 1</w:t>
      </w:r>
      <w:r w:rsidR="003649E5">
        <w:rPr>
          <w:rFonts w:asciiTheme="minorHAnsi" w:hAnsiTheme="minorHAnsi" w:cstheme="minorHAnsi"/>
        </w:rPr>
        <w:t>8</w:t>
      </w:r>
      <w:r w:rsidRPr="003649E5">
        <w:rPr>
          <w:rFonts w:asciiTheme="minorHAnsi" w:hAnsiTheme="minorHAnsi" w:cstheme="minorHAnsi"/>
        </w:rPr>
        <w:t>, pomiędzy godziną 1</w:t>
      </w:r>
      <w:r w:rsidR="003649E5">
        <w:rPr>
          <w:rFonts w:asciiTheme="minorHAnsi" w:hAnsiTheme="minorHAnsi" w:cstheme="minorHAnsi"/>
        </w:rPr>
        <w:t>3</w:t>
      </w:r>
      <w:r w:rsidR="003649E5">
        <w:rPr>
          <w:rFonts w:asciiTheme="minorHAnsi" w:hAnsiTheme="minorHAnsi" w:cstheme="minorHAnsi"/>
          <w:vertAlign w:val="superscript"/>
        </w:rPr>
        <w:t>3</w:t>
      </w:r>
      <w:r w:rsidRPr="003649E5">
        <w:rPr>
          <w:rFonts w:asciiTheme="minorHAnsi" w:hAnsiTheme="minorHAnsi" w:cstheme="minorHAnsi"/>
          <w:vertAlign w:val="superscript"/>
        </w:rPr>
        <w:t>0</w:t>
      </w:r>
      <w:r w:rsidRPr="003649E5">
        <w:rPr>
          <w:rFonts w:asciiTheme="minorHAnsi" w:hAnsiTheme="minorHAnsi" w:cstheme="minorHAnsi"/>
        </w:rPr>
        <w:t xml:space="preserve"> a godziną  1</w:t>
      </w:r>
      <w:r w:rsidR="003649E5">
        <w:rPr>
          <w:rFonts w:asciiTheme="minorHAnsi" w:hAnsiTheme="minorHAnsi" w:cstheme="minorHAnsi"/>
        </w:rPr>
        <w:t>4</w:t>
      </w:r>
      <w:r w:rsidR="003649E5">
        <w:rPr>
          <w:rFonts w:asciiTheme="minorHAnsi" w:hAnsiTheme="minorHAnsi" w:cstheme="minorHAnsi"/>
          <w:vertAlign w:val="superscript"/>
        </w:rPr>
        <w:t>3</w:t>
      </w:r>
      <w:r w:rsidRPr="003649E5">
        <w:rPr>
          <w:rFonts w:asciiTheme="minorHAnsi" w:hAnsiTheme="minorHAnsi" w:cstheme="minorHAnsi"/>
          <w:vertAlign w:val="superscript"/>
        </w:rPr>
        <w:t xml:space="preserve">0 </w:t>
      </w:r>
      <w:r w:rsidRPr="003649E5">
        <w:rPr>
          <w:rFonts w:asciiTheme="minorHAnsi" w:hAnsiTheme="minorHAnsi" w:cstheme="minorHAnsi"/>
        </w:rPr>
        <w:t xml:space="preserve">. </w:t>
      </w:r>
    </w:p>
    <w:p w14:paraId="0022FBCD" w14:textId="77777777" w:rsidR="0052738A" w:rsidRPr="003649E5" w:rsidRDefault="0052738A">
      <w:pPr>
        <w:pStyle w:val="Akapitzlist"/>
        <w:rPr>
          <w:rFonts w:asciiTheme="minorHAnsi" w:hAnsiTheme="minorHAnsi" w:cstheme="minorHAnsi"/>
        </w:rPr>
      </w:pPr>
    </w:p>
    <w:p w14:paraId="59229C25" w14:textId="0713A40D" w:rsidR="0052738A" w:rsidRPr="003649E5" w:rsidRDefault="00E6583D">
      <w:pPr>
        <w:pStyle w:val="Akapitzlist"/>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 xml:space="preserve">Niniejsza umowa zostaje zawarta na czas określony </w:t>
      </w:r>
      <w:r w:rsidRPr="0050534B">
        <w:rPr>
          <w:rFonts w:asciiTheme="minorHAnsi" w:hAnsiTheme="minorHAnsi" w:cstheme="minorHAnsi"/>
          <w:b/>
          <w:bCs/>
        </w:rPr>
        <w:t>od dnia 0</w:t>
      </w:r>
      <w:r w:rsidR="00441562">
        <w:rPr>
          <w:rFonts w:asciiTheme="minorHAnsi" w:hAnsiTheme="minorHAnsi" w:cstheme="minorHAnsi"/>
          <w:b/>
          <w:bCs/>
        </w:rPr>
        <w:t>2</w:t>
      </w:r>
      <w:r w:rsidRPr="0050534B">
        <w:rPr>
          <w:rFonts w:asciiTheme="minorHAnsi" w:hAnsiTheme="minorHAnsi" w:cstheme="minorHAnsi"/>
          <w:b/>
          <w:bCs/>
        </w:rPr>
        <w:t>.0</w:t>
      </w:r>
      <w:r w:rsidR="003649E5" w:rsidRPr="0050534B">
        <w:rPr>
          <w:rFonts w:asciiTheme="minorHAnsi" w:hAnsiTheme="minorHAnsi" w:cstheme="minorHAnsi"/>
          <w:b/>
          <w:bCs/>
        </w:rPr>
        <w:t>1</w:t>
      </w:r>
      <w:r w:rsidRPr="0050534B">
        <w:rPr>
          <w:rFonts w:asciiTheme="minorHAnsi" w:hAnsiTheme="minorHAnsi" w:cstheme="minorHAnsi"/>
          <w:b/>
          <w:bCs/>
        </w:rPr>
        <w:t>.202</w:t>
      </w:r>
      <w:r w:rsidR="003649E5" w:rsidRPr="0050534B">
        <w:rPr>
          <w:rFonts w:asciiTheme="minorHAnsi" w:hAnsiTheme="minorHAnsi" w:cstheme="minorHAnsi"/>
          <w:b/>
          <w:bCs/>
        </w:rPr>
        <w:t>5</w:t>
      </w:r>
      <w:r w:rsidRPr="0050534B">
        <w:rPr>
          <w:rFonts w:asciiTheme="minorHAnsi" w:hAnsiTheme="minorHAnsi" w:cstheme="minorHAnsi"/>
          <w:b/>
          <w:bCs/>
        </w:rPr>
        <w:t xml:space="preserve"> r. do dnia 3</w:t>
      </w:r>
      <w:r w:rsidR="003649E5" w:rsidRPr="0050534B">
        <w:rPr>
          <w:rFonts w:asciiTheme="minorHAnsi" w:hAnsiTheme="minorHAnsi" w:cstheme="minorHAnsi"/>
          <w:b/>
          <w:bCs/>
        </w:rPr>
        <w:t>1</w:t>
      </w:r>
      <w:r w:rsidRPr="0050534B">
        <w:rPr>
          <w:rFonts w:asciiTheme="minorHAnsi" w:hAnsiTheme="minorHAnsi" w:cstheme="minorHAnsi"/>
          <w:b/>
          <w:bCs/>
        </w:rPr>
        <w:t>.</w:t>
      </w:r>
      <w:r w:rsidR="003649E5" w:rsidRPr="0050534B">
        <w:rPr>
          <w:rFonts w:asciiTheme="minorHAnsi" w:hAnsiTheme="minorHAnsi" w:cstheme="minorHAnsi"/>
          <w:b/>
          <w:bCs/>
        </w:rPr>
        <w:t>12</w:t>
      </w:r>
      <w:r w:rsidRPr="0050534B">
        <w:rPr>
          <w:rFonts w:asciiTheme="minorHAnsi" w:hAnsiTheme="minorHAnsi" w:cstheme="minorHAnsi"/>
          <w:b/>
          <w:bCs/>
        </w:rPr>
        <w:t>.202</w:t>
      </w:r>
      <w:r w:rsidR="003649E5" w:rsidRPr="0050534B">
        <w:rPr>
          <w:rFonts w:asciiTheme="minorHAnsi" w:hAnsiTheme="minorHAnsi" w:cstheme="minorHAnsi"/>
          <w:b/>
          <w:bCs/>
        </w:rPr>
        <w:t>5</w:t>
      </w:r>
      <w:r w:rsidRPr="0050534B">
        <w:rPr>
          <w:rFonts w:asciiTheme="minorHAnsi" w:hAnsiTheme="minorHAnsi" w:cstheme="minorHAnsi"/>
          <w:b/>
          <w:bCs/>
        </w:rPr>
        <w:t xml:space="preserve"> r.</w:t>
      </w:r>
      <w:r w:rsidRPr="003649E5">
        <w:rPr>
          <w:rFonts w:asciiTheme="minorHAnsi" w:hAnsiTheme="minorHAnsi" w:cstheme="minorHAnsi"/>
        </w:rPr>
        <w:t xml:space="preserve"> lub na okres w którym zostanie wykorzystana maksymalna wartość umowy brutto tj.  …………..  </w:t>
      </w:r>
      <w:r w:rsidR="009226F6">
        <w:rPr>
          <w:rFonts w:asciiTheme="minorHAnsi" w:hAnsiTheme="minorHAnsi" w:cstheme="minorHAnsi"/>
        </w:rPr>
        <w:t>złotych</w:t>
      </w:r>
    </w:p>
    <w:p w14:paraId="1FCD2BE2" w14:textId="77777777" w:rsidR="0052738A" w:rsidRPr="003649E5" w:rsidRDefault="0052738A">
      <w:pPr>
        <w:jc w:val="both"/>
        <w:rPr>
          <w:rFonts w:asciiTheme="minorHAnsi" w:hAnsiTheme="minorHAnsi" w:cstheme="minorHAnsi"/>
        </w:rPr>
      </w:pPr>
    </w:p>
    <w:p w14:paraId="1D19494E" w14:textId="6AFE39C2"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Zamawiający zastrzega sobie możliwość wcześniejszego wypowiedzenia umowy z miesięcznym okresem wypowiedzenia</w:t>
      </w:r>
      <w:r w:rsidR="00685609">
        <w:rPr>
          <w:rFonts w:asciiTheme="minorHAnsi" w:hAnsiTheme="minorHAnsi" w:cstheme="minorHAnsi"/>
        </w:rPr>
        <w:t>,</w:t>
      </w:r>
      <w:r w:rsidRPr="003649E5">
        <w:rPr>
          <w:rFonts w:asciiTheme="minorHAnsi" w:hAnsiTheme="minorHAnsi" w:cstheme="minorHAnsi"/>
        </w:rPr>
        <w:t xml:space="preserve"> w przypadku sześciokrotnego w okresie trwania umowy niewykonania lub nienależytego wykonania umowy.</w:t>
      </w:r>
    </w:p>
    <w:p w14:paraId="6E1E04C2" w14:textId="77777777" w:rsidR="0052738A" w:rsidRPr="003649E5" w:rsidRDefault="0052738A">
      <w:pPr>
        <w:pStyle w:val="Akapitzlist"/>
        <w:rPr>
          <w:rFonts w:asciiTheme="minorHAnsi" w:hAnsiTheme="minorHAnsi" w:cstheme="minorHAnsi"/>
        </w:rPr>
      </w:pPr>
    </w:p>
    <w:p w14:paraId="10A97500" w14:textId="77777777"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Zamawiający zastrzega sobie prawo rozwiązania umowy w razie wystąpienia istotnej zmiany okoliczności powodującej, że wykonanie umowy nie leży w interesie publicznym, czego nie można było przewidzieć w chwili zawarcia umowy. Rozwiązanie umowy może nastąpić w terminie 30 dni od powzięcia wiadomości o wskazanych wyżej okolicznościach.</w:t>
      </w:r>
    </w:p>
    <w:p w14:paraId="4FFA317A" w14:textId="77777777" w:rsidR="0052738A" w:rsidRPr="003649E5" w:rsidRDefault="0052738A">
      <w:pPr>
        <w:pStyle w:val="Akapitzlist"/>
        <w:rPr>
          <w:rFonts w:asciiTheme="minorHAnsi" w:hAnsiTheme="minorHAnsi" w:cstheme="minorHAnsi"/>
        </w:rPr>
      </w:pPr>
    </w:p>
    <w:p w14:paraId="4C49032A" w14:textId="36FE70AF"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Wypowiedzenie umowy może nastąpić tylko w formie pisemnej pod rygorem nieważności.</w:t>
      </w:r>
      <w:r w:rsidR="00441562">
        <w:rPr>
          <w:rFonts w:asciiTheme="minorHAnsi" w:hAnsiTheme="minorHAnsi" w:cstheme="minorHAnsi"/>
        </w:rPr>
        <w:br/>
      </w:r>
      <w:r w:rsidR="00441562">
        <w:rPr>
          <w:rFonts w:asciiTheme="minorHAnsi" w:hAnsiTheme="minorHAnsi" w:cstheme="minorHAnsi"/>
        </w:rPr>
        <w:br/>
      </w:r>
    </w:p>
    <w:p w14:paraId="280B470A" w14:textId="77777777" w:rsidR="0052738A" w:rsidRPr="003649E5" w:rsidRDefault="0052738A">
      <w:pPr>
        <w:pStyle w:val="Akapitzlist"/>
        <w:ind w:left="0"/>
        <w:rPr>
          <w:rFonts w:asciiTheme="minorHAnsi" w:hAnsiTheme="minorHAnsi" w:cstheme="minorHAnsi"/>
        </w:rPr>
      </w:pPr>
    </w:p>
    <w:p w14:paraId="53B109DF" w14:textId="77777777"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lastRenderedPageBreak/>
        <w:t>Zmiana umowy może nastąpić w przypadku:</w:t>
      </w:r>
    </w:p>
    <w:p w14:paraId="49D4958A" w14:textId="77777777" w:rsidR="0052738A" w:rsidRPr="003649E5" w:rsidRDefault="00E6583D">
      <w:pPr>
        <w:numPr>
          <w:ilvl w:val="0"/>
          <w:numId w:val="2"/>
        </w:numPr>
        <w:jc w:val="both"/>
        <w:rPr>
          <w:rFonts w:asciiTheme="minorHAnsi" w:hAnsiTheme="minorHAnsi" w:cstheme="minorHAnsi"/>
        </w:rPr>
      </w:pPr>
      <w:r w:rsidRPr="003649E5">
        <w:rPr>
          <w:rFonts w:asciiTheme="minorHAnsi" w:hAnsiTheme="minorHAnsi" w:cstheme="minorHAnsi"/>
        </w:rPr>
        <w:t>zmiany powszechnie obowiązujących przepisów prawa, których uchwalenie lub zmiana nastąpiły po dniu zawarcia niniejszej umowy, a z których treści wynika konieczność wprowadzenia zmian, mających wpływ na realizację umowy,</w:t>
      </w:r>
    </w:p>
    <w:p w14:paraId="7B79ADB0" w14:textId="77777777" w:rsidR="0052738A" w:rsidRPr="003649E5" w:rsidRDefault="00E6583D">
      <w:pPr>
        <w:numPr>
          <w:ilvl w:val="0"/>
          <w:numId w:val="2"/>
        </w:numPr>
        <w:jc w:val="both"/>
        <w:rPr>
          <w:rFonts w:asciiTheme="minorHAnsi" w:hAnsiTheme="minorHAnsi" w:cstheme="minorHAnsi"/>
        </w:rPr>
      </w:pPr>
      <w:r w:rsidRPr="003649E5">
        <w:rPr>
          <w:rFonts w:asciiTheme="minorHAnsi" w:hAnsiTheme="minorHAnsi" w:cstheme="minorHAnsi"/>
        </w:rPr>
        <w:t xml:space="preserve">zmiany przepisów określających wysokość należnego podatku VAT na usługi pocztowe, w czasie trwania niniejszej umowy, </w:t>
      </w:r>
    </w:p>
    <w:p w14:paraId="060941FC" w14:textId="77777777" w:rsidR="0052738A" w:rsidRPr="003649E5" w:rsidRDefault="00E6583D">
      <w:pPr>
        <w:numPr>
          <w:ilvl w:val="0"/>
          <w:numId w:val="2"/>
        </w:numPr>
        <w:jc w:val="both"/>
        <w:rPr>
          <w:rFonts w:asciiTheme="minorHAnsi" w:hAnsiTheme="minorHAnsi" w:cstheme="minorHAnsi"/>
        </w:rPr>
      </w:pPr>
      <w:r w:rsidRPr="003649E5">
        <w:rPr>
          <w:rFonts w:asciiTheme="minorHAnsi" w:hAnsiTheme="minorHAnsi" w:cstheme="minorHAnsi"/>
        </w:rPr>
        <w:t>zmiany nazwy, adresu Wykonawcy lub Zamawiającego, spowodowanego zmianą formy organizacyjno-prawnej, przekształceniem lub połączeniem z inną jednostką,</w:t>
      </w:r>
    </w:p>
    <w:p w14:paraId="2C351C91" w14:textId="77777777" w:rsidR="0052738A" w:rsidRPr="003649E5" w:rsidRDefault="00E6583D">
      <w:pPr>
        <w:numPr>
          <w:ilvl w:val="0"/>
          <w:numId w:val="2"/>
        </w:numPr>
        <w:jc w:val="both"/>
        <w:rPr>
          <w:rFonts w:asciiTheme="minorHAnsi" w:hAnsiTheme="minorHAnsi" w:cstheme="minorHAnsi"/>
        </w:rPr>
      </w:pPr>
      <w:r w:rsidRPr="003649E5">
        <w:rPr>
          <w:rFonts w:asciiTheme="minorHAnsi" w:hAnsiTheme="minorHAnsi" w:cstheme="minorHAnsi"/>
        </w:rPr>
        <w:t>zmiany wysokości minimalnego wynagrodzenia za pracę albo minimalnej stawki godzinowej, ustalonych na podstawie przepisów ustawy z dnia 10 października 2002 r. o minimalnym wynagrodzeniu za pracę (tj. Dz.U. z 2020 r. poz. 2207 ze zm.),</w:t>
      </w:r>
    </w:p>
    <w:p w14:paraId="0C95AD1D" w14:textId="77777777" w:rsidR="0052738A" w:rsidRPr="003649E5" w:rsidRDefault="00E6583D">
      <w:pPr>
        <w:numPr>
          <w:ilvl w:val="0"/>
          <w:numId w:val="2"/>
        </w:numPr>
        <w:jc w:val="both"/>
        <w:rPr>
          <w:rFonts w:asciiTheme="minorHAnsi" w:hAnsiTheme="minorHAnsi" w:cstheme="minorHAnsi"/>
        </w:rPr>
      </w:pPr>
      <w:r w:rsidRPr="003649E5">
        <w:rPr>
          <w:rFonts w:asciiTheme="minorHAnsi" w:hAnsiTheme="minorHAnsi" w:cstheme="minorHAnsi"/>
        </w:rPr>
        <w:t>zmiany zasad podlegania ubezpieczeniom społecznym lub ubezpieczeniu zdrowotnemu lub wysokości stawki składki na ubezpieczenie społeczne lub zdrowotne oraz gdy zmiana ta lub zmiany będą miały wpływ na koszty wykonania umowy przez Wykonawcę,</w:t>
      </w:r>
    </w:p>
    <w:p w14:paraId="651EDB1E" w14:textId="4520465A" w:rsidR="0052738A" w:rsidRPr="003649E5" w:rsidRDefault="00E6583D">
      <w:pPr>
        <w:numPr>
          <w:ilvl w:val="0"/>
          <w:numId w:val="2"/>
        </w:numPr>
        <w:jc w:val="both"/>
        <w:rPr>
          <w:rFonts w:asciiTheme="minorHAnsi" w:hAnsiTheme="minorHAnsi" w:cstheme="minorHAnsi"/>
        </w:rPr>
      </w:pPr>
      <w:r w:rsidRPr="003649E5">
        <w:rPr>
          <w:rFonts w:asciiTheme="minorHAnsi" w:hAnsiTheme="minorHAnsi" w:cstheme="minorHAnsi"/>
        </w:rPr>
        <w:t>zmiany zasad gromadzenia i wysokości wpłat do pracowniczych planów kapitałowych o których mowa w ustawie z dnia 4 października 2018r. o pracowniczych planach kapitałowych (Dz.U. z 202</w:t>
      </w:r>
      <w:r w:rsidR="00685609">
        <w:rPr>
          <w:rFonts w:asciiTheme="minorHAnsi" w:hAnsiTheme="minorHAnsi" w:cstheme="minorHAnsi"/>
        </w:rPr>
        <w:t>4</w:t>
      </w:r>
      <w:r w:rsidRPr="003649E5">
        <w:rPr>
          <w:rFonts w:asciiTheme="minorHAnsi" w:hAnsiTheme="minorHAnsi" w:cstheme="minorHAnsi"/>
        </w:rPr>
        <w:t xml:space="preserve"> r. poz. 4</w:t>
      </w:r>
      <w:r w:rsidR="00685609">
        <w:rPr>
          <w:rFonts w:asciiTheme="minorHAnsi" w:hAnsiTheme="minorHAnsi" w:cstheme="minorHAnsi"/>
        </w:rPr>
        <w:t>27</w:t>
      </w:r>
      <w:r w:rsidRPr="003649E5">
        <w:rPr>
          <w:rFonts w:asciiTheme="minorHAnsi" w:hAnsiTheme="minorHAnsi" w:cstheme="minorHAnsi"/>
        </w:rPr>
        <w:t>).</w:t>
      </w:r>
    </w:p>
    <w:p w14:paraId="6BC906D5" w14:textId="77777777" w:rsidR="0052738A" w:rsidRPr="003649E5" w:rsidRDefault="0052738A">
      <w:pPr>
        <w:ind w:left="720"/>
        <w:jc w:val="both"/>
        <w:rPr>
          <w:rFonts w:asciiTheme="minorHAnsi" w:hAnsiTheme="minorHAnsi" w:cstheme="minorHAnsi"/>
        </w:rPr>
      </w:pPr>
    </w:p>
    <w:p w14:paraId="1A17F9AA" w14:textId="5CEF7BA9"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 xml:space="preserve">W przypadku zaistnienia sytuacji wymienionych w pkt 12 </w:t>
      </w:r>
      <w:proofErr w:type="spellStart"/>
      <w:r w:rsidRPr="003649E5">
        <w:rPr>
          <w:rFonts w:asciiTheme="minorHAnsi" w:hAnsiTheme="minorHAnsi" w:cstheme="minorHAnsi"/>
        </w:rPr>
        <w:t>ppkt</w:t>
      </w:r>
      <w:proofErr w:type="spellEnd"/>
      <w:r w:rsidRPr="003649E5">
        <w:rPr>
          <w:rFonts w:asciiTheme="minorHAnsi" w:hAnsiTheme="minorHAnsi" w:cstheme="minorHAnsi"/>
        </w:rPr>
        <w:t xml:space="preserve"> 4, 5 i 6</w:t>
      </w:r>
      <w:r w:rsidR="00441562">
        <w:rPr>
          <w:rFonts w:asciiTheme="minorHAnsi" w:hAnsiTheme="minorHAnsi" w:cstheme="minorHAnsi"/>
        </w:rPr>
        <w:t>,</w:t>
      </w:r>
      <w:r w:rsidRPr="003649E5">
        <w:rPr>
          <w:rFonts w:asciiTheme="minorHAnsi" w:hAnsiTheme="minorHAnsi" w:cstheme="minorHAnsi"/>
        </w:rPr>
        <w:t xml:space="preserve"> każda ze stron umowy może zwrócić się do drugiej strony z pisemną propozycją dokonania zmian, jednak nie wcześniej niż w dniu wejścia w życie przepisów wprowadzających zmiany.  W terminie 30 dni od otrzymania propozycji strony zobowiązane są przeprowadzić negocjacje, których przedmiotem będzie dokonanie zmiany wysokości wynagrodzenia – jeżeli uznają, że zaistniała sytuacja będzie miała wpływ na koszty wykonania zamówienia przez Wykonawcę. Zmiana wysokości wynagrodzenia  będzie obejmować wyłącznie część wyn</w:t>
      </w:r>
      <w:r w:rsidRPr="003649E5">
        <w:rPr>
          <w:rFonts w:asciiTheme="minorHAnsi" w:hAnsiTheme="minorHAnsi" w:cstheme="minorHAnsi"/>
        </w:rPr>
        <w:t xml:space="preserve">agrodzenia należnego Wykonawcy, w odniesieniu do której nastąpiła zmiana wysokości kosztów wykonania umowy przez Wykonawcę w związku  z wejściem w życie przepisów zmieniających dotychczasowe zasady. </w:t>
      </w:r>
    </w:p>
    <w:p w14:paraId="24D1B1F8" w14:textId="77777777" w:rsidR="0052738A" w:rsidRPr="003649E5" w:rsidRDefault="0052738A">
      <w:pPr>
        <w:ind w:left="720"/>
        <w:jc w:val="both"/>
        <w:rPr>
          <w:rFonts w:asciiTheme="minorHAnsi" w:hAnsiTheme="minorHAnsi" w:cstheme="minorHAnsi"/>
          <w:color w:val="FF0000"/>
        </w:rPr>
      </w:pPr>
    </w:p>
    <w:p w14:paraId="1BA54E50" w14:textId="77777777"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 xml:space="preserve">Wszelkie zmiany treści umowy mogą być dokonywane wyłącznie za zgodą obydwu stron, w formie pisemnej, pod rygorem nieważności. </w:t>
      </w:r>
    </w:p>
    <w:p w14:paraId="2FBA1706" w14:textId="77777777" w:rsidR="0052738A" w:rsidRPr="003649E5" w:rsidRDefault="0052738A">
      <w:pPr>
        <w:ind w:left="426"/>
        <w:jc w:val="both"/>
        <w:rPr>
          <w:rFonts w:asciiTheme="minorHAnsi" w:hAnsiTheme="minorHAnsi" w:cstheme="minorHAnsi"/>
        </w:rPr>
      </w:pPr>
    </w:p>
    <w:p w14:paraId="1112115B" w14:textId="77777777"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 xml:space="preserve">Za okres rozliczeniowy przyjmuje się jeden miesiąc kalendarzowy. W terminie do 7 dni od zakończenia okresu rozliczeniowego Wykonawca wystawi fakturę VAT wraz ze specyfikacją wykonanych usług, płatną przelewem w terminie 14 dni od daty otrzymania faktury przez Zamawiającego. Zamawiający wyraża zgodę na przesyłanie faktur drogą elektroniczną na adres e-mail wskazany w umowie. </w:t>
      </w:r>
    </w:p>
    <w:p w14:paraId="7D30912B" w14:textId="77777777" w:rsidR="0052738A" w:rsidRPr="003649E5" w:rsidRDefault="0052738A">
      <w:pPr>
        <w:pStyle w:val="Akapitzlist"/>
        <w:rPr>
          <w:rFonts w:asciiTheme="minorHAnsi" w:hAnsiTheme="minorHAnsi" w:cstheme="minorHAnsi"/>
        </w:rPr>
      </w:pPr>
    </w:p>
    <w:p w14:paraId="4B3E18E7" w14:textId="77777777"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Za dzień zapłaty przyjmuje się dzień obciążenia rachunku bankowego Zamawiającego.</w:t>
      </w:r>
    </w:p>
    <w:p w14:paraId="284E408B" w14:textId="77777777" w:rsidR="0052738A" w:rsidRPr="003649E5" w:rsidRDefault="0052738A">
      <w:pPr>
        <w:jc w:val="both"/>
        <w:rPr>
          <w:rFonts w:asciiTheme="minorHAnsi" w:hAnsiTheme="minorHAnsi" w:cstheme="minorHAnsi"/>
        </w:rPr>
      </w:pPr>
    </w:p>
    <w:p w14:paraId="5D0EDA2E" w14:textId="6A67DFFA"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 xml:space="preserve">Podstawą obliczenia należności będzie suma opłat wyliczona na podstawie cen zawartych w ofercie, za przesyłki faktycznie nadane lub zwrócone z powodu braku możliwości ich doręczenia w okresie rozliczeniowym, stwierdzone na podstawie dokumentów nadawczo-oddawczych, przy czym obowiązywać będą ceny jednostkowe zawarte w formularzu cenowym. Jednocześnie ceny zaoferowane przez Wykonawcę w ofercie nie ulegną podwyższeniu przez cały okres obowiązywania umowy, z zastrzeżeniem pkt 12                  </w:t>
      </w:r>
      <w:proofErr w:type="spellStart"/>
      <w:r w:rsidRPr="003649E5">
        <w:rPr>
          <w:rFonts w:asciiTheme="minorHAnsi" w:hAnsiTheme="minorHAnsi" w:cstheme="minorHAnsi"/>
        </w:rPr>
        <w:t>ppkt</w:t>
      </w:r>
      <w:proofErr w:type="spellEnd"/>
      <w:r w:rsidRPr="003649E5">
        <w:rPr>
          <w:rFonts w:asciiTheme="minorHAnsi" w:hAnsiTheme="minorHAnsi" w:cstheme="minorHAnsi"/>
        </w:rPr>
        <w:t xml:space="preserve"> 4, 5 i 6.</w:t>
      </w:r>
    </w:p>
    <w:p w14:paraId="1DD4EDB5" w14:textId="77777777" w:rsidR="0052738A" w:rsidRPr="003649E5" w:rsidRDefault="0052738A">
      <w:pPr>
        <w:pStyle w:val="Akapitzlist"/>
        <w:rPr>
          <w:rFonts w:asciiTheme="minorHAnsi" w:hAnsiTheme="minorHAnsi" w:cstheme="minorHAnsi"/>
        </w:rPr>
      </w:pPr>
    </w:p>
    <w:p w14:paraId="0CAFE7D0" w14:textId="77777777"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lastRenderedPageBreak/>
        <w:t>W przypadku przesyłek, które nie są rejestrowane, ilość i waga przyjętych przesyłek stwierdzona będzie na podstawie zestawienia nadanych przesyłek, sporządzonego przez Zamawiającego i potwierdzona przez Wykonawcę. W przypadku przesyłek zwróconych, zestawienie przesyłek, które nie są rejestrowane z podaniem ich ilości i wagi stwierdzona będzie na podstawie zestawienia zwróconych przesyłek sporządzonego przez Wykonawcę.</w:t>
      </w:r>
    </w:p>
    <w:p w14:paraId="535CCCBC" w14:textId="77777777" w:rsidR="0052738A" w:rsidRPr="003649E5" w:rsidRDefault="0052738A">
      <w:pPr>
        <w:pStyle w:val="Akapitzlist"/>
        <w:rPr>
          <w:rFonts w:asciiTheme="minorHAnsi" w:hAnsiTheme="minorHAnsi" w:cstheme="minorHAnsi"/>
        </w:rPr>
      </w:pPr>
    </w:p>
    <w:p w14:paraId="2A272EA7" w14:textId="77777777" w:rsidR="0052738A" w:rsidRPr="003649E5" w:rsidRDefault="00E6583D">
      <w:pPr>
        <w:numPr>
          <w:ilvl w:val="0"/>
          <w:numId w:val="1"/>
        </w:numPr>
        <w:tabs>
          <w:tab w:val="clear" w:pos="720"/>
        </w:tabs>
        <w:ind w:left="426" w:hanging="426"/>
        <w:jc w:val="both"/>
        <w:rPr>
          <w:rFonts w:asciiTheme="minorHAnsi" w:hAnsiTheme="minorHAnsi" w:cstheme="minorHAnsi"/>
        </w:rPr>
      </w:pPr>
      <w:r w:rsidRPr="003649E5">
        <w:rPr>
          <w:rFonts w:asciiTheme="minorHAnsi" w:hAnsiTheme="minorHAnsi" w:cstheme="minorHAnsi"/>
        </w:rPr>
        <w:t xml:space="preserve">W przypadku nadania przez Zamawiającego przesyłek nieujętych (niewycenionych)                        w formularzu cenowym podstawą rozliczeń będą ceny  aktualnego cennika Wykonawcy, stanowiącego załącznik do niniejszej umowy. Wykonawca jest zobowiązany do przesłania zaktualizowanego cennika w przypadku zmian cen usług pocztowych. </w:t>
      </w:r>
    </w:p>
    <w:p w14:paraId="3C3574CA" w14:textId="77777777" w:rsidR="0052738A" w:rsidRPr="003649E5" w:rsidRDefault="0052738A">
      <w:pPr>
        <w:pStyle w:val="Akapitzlist"/>
        <w:rPr>
          <w:rFonts w:asciiTheme="minorHAnsi" w:hAnsiTheme="minorHAnsi" w:cstheme="minorHAnsi"/>
        </w:rPr>
      </w:pPr>
    </w:p>
    <w:p w14:paraId="69CE4518" w14:textId="77777777"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 xml:space="preserve">Szacunkowe zestawienie rodzaju i ilości przesyłek nadawanych przez Zamawiającego     </w:t>
      </w:r>
      <w:r w:rsidRPr="003649E5">
        <w:rPr>
          <w:rFonts w:asciiTheme="minorHAnsi" w:hAnsiTheme="minorHAnsi" w:cstheme="minorHAnsi"/>
        </w:rPr>
        <w:br/>
        <w:t xml:space="preserve">w ciągu trwania umowy, określone w formularzu cenowym jest orientacyjne. Zamawiający nie gwarantuje w żaden sposób, że podane ilości zostaną osiągnięte w okresie trwania umowy, na co Wykonawca wyraża zgodę tym samym oświadczając, że nie będzie dochodził roszczeń z tytułu zmian rodzajowych i ilościowych w trakcie realizacji niniejszej umowy. </w:t>
      </w:r>
    </w:p>
    <w:p w14:paraId="293D9026" w14:textId="77777777" w:rsidR="0052738A" w:rsidRPr="003649E5" w:rsidRDefault="0052738A">
      <w:pPr>
        <w:jc w:val="both"/>
        <w:rPr>
          <w:rFonts w:asciiTheme="minorHAnsi" w:hAnsiTheme="minorHAnsi" w:cstheme="minorHAnsi"/>
        </w:rPr>
      </w:pPr>
    </w:p>
    <w:p w14:paraId="39CFC0E5" w14:textId="77777777"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Odpowiedzialnym za monitorowanie wykorzystania środków w ramach maksymalnej wartości umowy Strony czynią Zamawiającego.</w:t>
      </w:r>
    </w:p>
    <w:p w14:paraId="7227E8C8" w14:textId="77777777" w:rsidR="0052738A" w:rsidRPr="003649E5" w:rsidRDefault="0052738A">
      <w:pPr>
        <w:pStyle w:val="Akapitzlist"/>
        <w:rPr>
          <w:rFonts w:asciiTheme="minorHAnsi" w:hAnsiTheme="minorHAnsi" w:cstheme="minorHAnsi"/>
        </w:rPr>
      </w:pPr>
    </w:p>
    <w:p w14:paraId="001A2776" w14:textId="77777777" w:rsidR="0052738A" w:rsidRPr="003649E5" w:rsidRDefault="00E6583D" w:rsidP="009226F6">
      <w:pPr>
        <w:numPr>
          <w:ilvl w:val="0"/>
          <w:numId w:val="1"/>
        </w:numPr>
        <w:tabs>
          <w:tab w:val="clear" w:pos="720"/>
          <w:tab w:val="left" w:pos="426"/>
        </w:tabs>
        <w:ind w:left="426" w:hanging="426"/>
        <w:rPr>
          <w:rFonts w:asciiTheme="minorHAnsi" w:hAnsiTheme="minorHAnsi" w:cstheme="minorHAnsi"/>
        </w:rPr>
      </w:pPr>
      <w:r w:rsidRPr="003649E5">
        <w:rPr>
          <w:rFonts w:asciiTheme="minorHAnsi" w:hAnsiTheme="minorHAnsi" w:cstheme="minorHAnsi"/>
        </w:rPr>
        <w:t xml:space="preserve">Wykonawca zobowiązuje się do zapłacenia kar umownych Zamawiającemu                    </w:t>
      </w:r>
      <w:r w:rsidRPr="003649E5">
        <w:rPr>
          <w:rFonts w:asciiTheme="minorHAnsi" w:hAnsiTheme="minorHAnsi" w:cstheme="minorHAnsi"/>
        </w:rPr>
        <w:br/>
        <w:t>w wysokości:</w:t>
      </w:r>
    </w:p>
    <w:p w14:paraId="06689570" w14:textId="77777777" w:rsidR="0052738A" w:rsidRPr="003649E5" w:rsidRDefault="00E6583D">
      <w:pPr>
        <w:numPr>
          <w:ilvl w:val="0"/>
          <w:numId w:val="3"/>
        </w:numPr>
        <w:jc w:val="both"/>
        <w:rPr>
          <w:rFonts w:asciiTheme="minorHAnsi" w:hAnsiTheme="minorHAnsi" w:cstheme="minorHAnsi"/>
        </w:rPr>
      </w:pPr>
      <w:r w:rsidRPr="003649E5">
        <w:rPr>
          <w:rFonts w:asciiTheme="minorHAnsi" w:hAnsiTheme="minorHAnsi" w:cstheme="minorHAnsi"/>
        </w:rPr>
        <w:t>3% łącznej wartości (brutto) umowy w przypadku odstąpienia od umowy z powodu okoliczności za które odpowiedzialność ponosi Wykonawca, a nie są wskazane w ustawie Prawo pocztowe. Kara będzie płacona na konto wskazane przez Zamawiającego w terminie 14 dni od otrzymania przez Zamawiającego oświadczenia o odstąpieniu od umowy,</w:t>
      </w:r>
    </w:p>
    <w:p w14:paraId="7539ACAC" w14:textId="77777777" w:rsidR="0052738A" w:rsidRPr="003649E5" w:rsidRDefault="00E6583D">
      <w:pPr>
        <w:numPr>
          <w:ilvl w:val="0"/>
          <w:numId w:val="3"/>
        </w:numPr>
        <w:jc w:val="both"/>
        <w:rPr>
          <w:rFonts w:asciiTheme="minorHAnsi" w:hAnsiTheme="minorHAnsi" w:cstheme="minorHAnsi"/>
        </w:rPr>
      </w:pPr>
      <w:r w:rsidRPr="003649E5">
        <w:rPr>
          <w:rFonts w:asciiTheme="minorHAnsi" w:hAnsiTheme="minorHAnsi" w:cstheme="minorHAnsi"/>
        </w:rPr>
        <w:t>100% opłaty za jeden odbiór, za nieodebranie przesyłek od Zamawiającego w terminach przewidzianych w umowie, a prawidłowo przygotowanych i oznaczonych przesyłek pocztowych przeznaczonych do nadania. Kara będzie wpłacana na konto wskazane przez Zamawiającego w terminie 14 dni od daty otrzymania przez Wykonawcę pisemnego powiadomienia o zaistniałym fakcie,</w:t>
      </w:r>
    </w:p>
    <w:p w14:paraId="40A23988" w14:textId="77777777" w:rsidR="0052738A" w:rsidRPr="003649E5" w:rsidRDefault="00E6583D">
      <w:pPr>
        <w:numPr>
          <w:ilvl w:val="0"/>
          <w:numId w:val="3"/>
        </w:numPr>
        <w:tabs>
          <w:tab w:val="left" w:pos="426"/>
        </w:tabs>
        <w:jc w:val="both"/>
        <w:rPr>
          <w:rFonts w:asciiTheme="minorHAnsi" w:hAnsiTheme="minorHAnsi" w:cstheme="minorHAnsi"/>
        </w:rPr>
      </w:pPr>
      <w:r w:rsidRPr="003649E5">
        <w:rPr>
          <w:rFonts w:asciiTheme="minorHAnsi" w:hAnsiTheme="minorHAnsi" w:cstheme="minorHAnsi"/>
        </w:rPr>
        <w:t>ustalonych w obowiązującej ustawie Prawo pocztowe z tytułu niewykonania lub nienależytego wykonania usług przewidzianych w umowie.</w:t>
      </w:r>
    </w:p>
    <w:p w14:paraId="2A85F172" w14:textId="77777777" w:rsidR="0052738A" w:rsidRPr="003649E5" w:rsidRDefault="0052738A">
      <w:pPr>
        <w:pStyle w:val="Akapitzlist"/>
        <w:rPr>
          <w:rFonts w:asciiTheme="minorHAnsi" w:hAnsiTheme="minorHAnsi" w:cstheme="minorHAnsi"/>
          <w:color w:val="FF0000"/>
        </w:rPr>
      </w:pPr>
    </w:p>
    <w:p w14:paraId="6F8C707D" w14:textId="77777777"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 xml:space="preserve">W przypadku niewykonania lub nienależytego wykonania usługi przez Wykonawcę stosuje się procedury wnoszenia i rozpatrywania reklamacji zgodnie z ustawą Prawo pocztowe. </w:t>
      </w:r>
    </w:p>
    <w:p w14:paraId="79C44F96" w14:textId="77777777" w:rsidR="0052738A" w:rsidRPr="003649E5" w:rsidRDefault="0052738A">
      <w:pPr>
        <w:jc w:val="both"/>
        <w:rPr>
          <w:rFonts w:asciiTheme="minorHAnsi" w:hAnsiTheme="minorHAnsi" w:cstheme="minorHAnsi"/>
        </w:rPr>
      </w:pPr>
    </w:p>
    <w:p w14:paraId="7B2E2826" w14:textId="77777777" w:rsidR="0052738A" w:rsidRPr="003649E5" w:rsidRDefault="00E6583D">
      <w:pPr>
        <w:numPr>
          <w:ilvl w:val="0"/>
          <w:numId w:val="1"/>
        </w:numPr>
        <w:tabs>
          <w:tab w:val="clear" w:pos="720"/>
          <w:tab w:val="left" w:pos="426"/>
        </w:tabs>
        <w:ind w:left="426" w:hanging="426"/>
        <w:jc w:val="both"/>
        <w:rPr>
          <w:rFonts w:asciiTheme="minorHAnsi" w:hAnsiTheme="minorHAnsi" w:cstheme="minorHAnsi"/>
        </w:rPr>
      </w:pPr>
      <w:r w:rsidRPr="003649E5">
        <w:rPr>
          <w:rFonts w:asciiTheme="minorHAnsi" w:hAnsiTheme="minorHAnsi" w:cstheme="minorHAnsi"/>
        </w:rPr>
        <w:t>Spory wynikające z realizacji postanowień niniejszej umowy strony poddają rozstrzygnięciu sądowi, właściwemu dla siedziby Zamawiającego.</w:t>
      </w:r>
    </w:p>
    <w:p w14:paraId="34C720FB" w14:textId="77777777" w:rsidR="0052738A" w:rsidRPr="003649E5" w:rsidRDefault="0052738A">
      <w:pPr>
        <w:pStyle w:val="Akapitzlist"/>
        <w:rPr>
          <w:rFonts w:asciiTheme="minorHAnsi" w:hAnsiTheme="minorHAnsi" w:cstheme="minorHAnsi"/>
        </w:rPr>
      </w:pPr>
    </w:p>
    <w:p w14:paraId="56491BAB" w14:textId="77777777" w:rsidR="0052738A" w:rsidRPr="003649E5" w:rsidRDefault="00E6583D">
      <w:pPr>
        <w:numPr>
          <w:ilvl w:val="0"/>
          <w:numId w:val="1"/>
        </w:numPr>
        <w:ind w:left="426" w:hanging="426"/>
        <w:jc w:val="both"/>
        <w:rPr>
          <w:rFonts w:asciiTheme="minorHAnsi" w:hAnsiTheme="minorHAnsi" w:cstheme="minorHAnsi"/>
        </w:rPr>
      </w:pPr>
      <w:r w:rsidRPr="003649E5">
        <w:rPr>
          <w:rFonts w:asciiTheme="minorHAnsi" w:hAnsiTheme="minorHAnsi" w:cstheme="minorHAnsi"/>
        </w:rPr>
        <w:t>W sprawach nieuregulowanych w umowie zastosowanie mają przepisy Kodeksu postępowania cywilnego.</w:t>
      </w:r>
    </w:p>
    <w:p w14:paraId="4DB74AD5" w14:textId="77777777" w:rsidR="0052738A" w:rsidRPr="003649E5" w:rsidRDefault="0052738A">
      <w:pPr>
        <w:pStyle w:val="Akapitzlist"/>
        <w:rPr>
          <w:rFonts w:asciiTheme="minorHAnsi" w:hAnsiTheme="minorHAnsi" w:cstheme="minorHAnsi"/>
        </w:rPr>
      </w:pPr>
    </w:p>
    <w:p w14:paraId="0BBEB3CF" w14:textId="3CB2B226" w:rsidR="0052738A" w:rsidRPr="003649E5" w:rsidRDefault="00E6583D">
      <w:pPr>
        <w:numPr>
          <w:ilvl w:val="0"/>
          <w:numId w:val="1"/>
        </w:numPr>
        <w:ind w:left="426" w:hanging="426"/>
        <w:jc w:val="both"/>
        <w:rPr>
          <w:rFonts w:asciiTheme="minorHAnsi" w:hAnsiTheme="minorHAnsi" w:cstheme="minorHAnsi"/>
        </w:rPr>
      </w:pPr>
      <w:r w:rsidRPr="003649E5">
        <w:rPr>
          <w:rFonts w:asciiTheme="minorHAnsi" w:hAnsiTheme="minorHAnsi" w:cstheme="minorHAnsi"/>
        </w:rPr>
        <w:t xml:space="preserve">Osobami wyznaczonymi do uzgodnień i koordynacji realizacji przedmiotu niniejszej umowy są: </w:t>
      </w:r>
      <w:r w:rsidR="009226F6">
        <w:rPr>
          <w:rFonts w:asciiTheme="minorHAnsi" w:hAnsiTheme="minorHAnsi" w:cstheme="minorHAnsi"/>
          <w:b/>
        </w:rPr>
        <w:t>Anna Stodolska</w:t>
      </w:r>
      <w:r w:rsidRPr="003649E5">
        <w:rPr>
          <w:rFonts w:asciiTheme="minorHAnsi" w:hAnsiTheme="minorHAnsi" w:cstheme="minorHAnsi"/>
        </w:rPr>
        <w:t xml:space="preserve">, tel. </w:t>
      </w:r>
      <w:r w:rsidRPr="003649E5">
        <w:rPr>
          <w:rFonts w:asciiTheme="minorHAnsi" w:hAnsiTheme="minorHAnsi" w:cstheme="minorHAnsi"/>
          <w:b/>
        </w:rPr>
        <w:t>62</w:t>
      </w:r>
      <w:r w:rsidR="009226F6">
        <w:rPr>
          <w:rFonts w:asciiTheme="minorHAnsi" w:hAnsiTheme="minorHAnsi" w:cstheme="minorHAnsi"/>
          <w:b/>
        </w:rPr>
        <w:t> 737 32 46</w:t>
      </w:r>
      <w:r w:rsidRPr="003649E5">
        <w:rPr>
          <w:rFonts w:asciiTheme="minorHAnsi" w:hAnsiTheme="minorHAnsi" w:cstheme="minorHAnsi"/>
        </w:rPr>
        <w:t>, e-mail</w:t>
      </w:r>
      <w:r w:rsidR="009226F6">
        <w:rPr>
          <w:rFonts w:asciiTheme="minorHAnsi" w:hAnsiTheme="minorHAnsi" w:cstheme="minorHAnsi"/>
        </w:rPr>
        <w:t>:</w:t>
      </w:r>
      <w:r w:rsidRPr="003649E5">
        <w:rPr>
          <w:rFonts w:asciiTheme="minorHAnsi" w:hAnsiTheme="minorHAnsi" w:cstheme="minorHAnsi"/>
        </w:rPr>
        <w:t xml:space="preserve"> </w:t>
      </w:r>
      <w:r w:rsidR="009226F6">
        <w:rPr>
          <w:rFonts w:asciiTheme="minorHAnsi" w:hAnsiTheme="minorHAnsi" w:cstheme="minorHAnsi"/>
          <w:b/>
          <w:bCs/>
          <w:color w:val="000000"/>
        </w:rPr>
        <w:t>poow</w:t>
      </w:r>
      <w:hyperlink r:id="rId7">
        <w:r w:rsidR="0052738A" w:rsidRPr="009226F6">
          <w:rPr>
            <w:rStyle w:val="Hipercze"/>
            <w:rFonts w:asciiTheme="minorHAnsi" w:hAnsiTheme="minorHAnsi" w:cstheme="minorHAnsi"/>
            <w:b/>
            <w:bCs/>
            <w:color w:val="000000"/>
            <w:u w:val="none"/>
          </w:rPr>
          <w:t>@praca.gov.pl</w:t>
        </w:r>
      </w:hyperlink>
      <w:r w:rsidRPr="009226F6">
        <w:rPr>
          <w:rFonts w:asciiTheme="minorHAnsi" w:hAnsiTheme="minorHAnsi" w:cstheme="minorHAnsi"/>
        </w:rPr>
        <w:t>,</w:t>
      </w:r>
      <w:r w:rsidRPr="003649E5">
        <w:rPr>
          <w:rFonts w:asciiTheme="minorHAnsi" w:hAnsiTheme="minorHAnsi" w:cstheme="minorHAnsi"/>
        </w:rPr>
        <w:t xml:space="preserve"> ze strony wykonawcy</w:t>
      </w:r>
      <w:r w:rsidR="009226F6">
        <w:rPr>
          <w:rFonts w:asciiTheme="minorHAnsi" w:hAnsiTheme="minorHAnsi" w:cstheme="minorHAnsi"/>
        </w:rPr>
        <w:t>:.</w:t>
      </w:r>
      <w:r w:rsidRPr="003649E5">
        <w:rPr>
          <w:rFonts w:asciiTheme="minorHAnsi" w:hAnsiTheme="minorHAnsi" w:cstheme="minorHAnsi"/>
        </w:rPr>
        <w:t>………</w:t>
      </w:r>
      <w:r w:rsidR="009226F6">
        <w:rPr>
          <w:rFonts w:asciiTheme="minorHAnsi" w:hAnsiTheme="minorHAnsi" w:cstheme="minorHAnsi"/>
        </w:rPr>
        <w:t>…</w:t>
      </w:r>
      <w:r w:rsidRPr="003649E5">
        <w:rPr>
          <w:rFonts w:asciiTheme="minorHAnsi" w:hAnsiTheme="minorHAnsi" w:cstheme="minorHAnsi"/>
        </w:rPr>
        <w:t>., tel. ……</w:t>
      </w:r>
      <w:r w:rsidR="009226F6">
        <w:rPr>
          <w:rFonts w:asciiTheme="minorHAnsi" w:hAnsiTheme="minorHAnsi" w:cstheme="minorHAnsi"/>
        </w:rPr>
        <w:t>…</w:t>
      </w:r>
      <w:r w:rsidRPr="003649E5">
        <w:rPr>
          <w:rFonts w:asciiTheme="minorHAnsi" w:hAnsiTheme="minorHAnsi" w:cstheme="minorHAnsi"/>
        </w:rPr>
        <w:t>…., e-mail</w:t>
      </w:r>
      <w:r w:rsidR="009226F6">
        <w:rPr>
          <w:rFonts w:asciiTheme="minorHAnsi" w:hAnsiTheme="minorHAnsi" w:cstheme="minorHAnsi"/>
        </w:rPr>
        <w:t>:</w:t>
      </w:r>
      <w:r w:rsidRPr="003649E5">
        <w:rPr>
          <w:rFonts w:asciiTheme="minorHAnsi" w:hAnsiTheme="minorHAnsi" w:cstheme="minorHAnsi"/>
        </w:rPr>
        <w:t>….........................</w:t>
      </w:r>
      <w:r w:rsidR="009226F6">
        <w:rPr>
          <w:rFonts w:asciiTheme="minorHAnsi" w:hAnsiTheme="minorHAnsi" w:cstheme="minorHAnsi"/>
        </w:rPr>
        <w:t xml:space="preserve"> </w:t>
      </w:r>
      <w:r w:rsidRPr="003649E5">
        <w:rPr>
          <w:rFonts w:asciiTheme="minorHAnsi" w:hAnsiTheme="minorHAnsi" w:cstheme="minorHAnsi"/>
        </w:rPr>
        <w:t xml:space="preserve">. Zmiana osób wyznaczonych do kontaktów w ramach realizacji umowy nie powoduje jej zmiany i nie wymaga zgody drugiej strony. Przedmiotowa zmiana jest </w:t>
      </w:r>
      <w:r w:rsidRPr="003649E5">
        <w:rPr>
          <w:rFonts w:asciiTheme="minorHAnsi" w:hAnsiTheme="minorHAnsi" w:cstheme="minorHAnsi"/>
        </w:rPr>
        <w:t>skuteczna z dniem otrzymania pisemnego zawiadomienia.</w:t>
      </w:r>
    </w:p>
    <w:p w14:paraId="2E04CB4A" w14:textId="77777777" w:rsidR="0052738A" w:rsidRPr="003649E5" w:rsidRDefault="0052738A">
      <w:pPr>
        <w:rPr>
          <w:rFonts w:asciiTheme="minorHAnsi" w:hAnsiTheme="minorHAnsi" w:cstheme="minorHAnsi"/>
        </w:rPr>
      </w:pPr>
    </w:p>
    <w:sectPr w:rsidR="0052738A" w:rsidRPr="003649E5">
      <w:headerReference w:type="even" r:id="rId8"/>
      <w:headerReference w:type="default" r:id="rId9"/>
      <w:footerReference w:type="even" r:id="rId10"/>
      <w:footerReference w:type="default" r:id="rId11"/>
      <w:headerReference w:type="first" r:id="rId12"/>
      <w:footerReference w:type="first" r:id="rId13"/>
      <w:pgSz w:w="11906" w:h="16838"/>
      <w:pgMar w:top="719" w:right="1417" w:bottom="1417" w:left="1417"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12657" w14:textId="77777777" w:rsidR="00A626F9" w:rsidRDefault="00A626F9">
      <w:r>
        <w:separator/>
      </w:r>
    </w:p>
  </w:endnote>
  <w:endnote w:type="continuationSeparator" w:id="0">
    <w:p w14:paraId="22F96F2C" w14:textId="77777777" w:rsidR="00A626F9" w:rsidRDefault="00A6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C6DA2" w14:textId="77777777" w:rsidR="0052738A" w:rsidRDefault="00E6583D">
    <w:pPr>
      <w:pStyle w:val="Stopka"/>
      <w:ind w:right="360"/>
    </w:pPr>
    <w:r>
      <w:rPr>
        <w:noProof/>
      </w:rPr>
      <mc:AlternateContent>
        <mc:Choice Requires="wps">
          <w:drawing>
            <wp:anchor distT="0" distB="0" distL="0" distR="0" simplePos="0" relativeHeight="2" behindDoc="0" locked="0" layoutInCell="0" allowOverlap="1" wp14:anchorId="6C5B20ED" wp14:editId="7F0B1B9B">
              <wp:simplePos x="0" y="0"/>
              <wp:positionH relativeFrom="margin">
                <wp:align>right</wp:align>
              </wp:positionH>
              <wp:positionV relativeFrom="paragraph">
                <wp:posOffset>635</wp:posOffset>
              </wp:positionV>
              <wp:extent cx="14605" cy="14605"/>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7CED0B57" w14:textId="77777777" w:rsidR="0052738A" w:rsidRDefault="00E6583D">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wps:txbx>
                    <wps:bodyPr lIns="0" tIns="0" rIns="0" bIns="0" anchor="t">
                      <a:spAutoFit/>
                    </wps:bodyPr>
                  </wps:wsp>
                </a:graphicData>
              </a:graphic>
            </wp:anchor>
          </w:drawing>
        </mc:Choice>
        <mc:Fallback>
          <w:pict>
            <v:rect w14:anchorId="6C5B20ED" id="Ramka1" o:spid="_x0000_s1026" style="position:absolute;margin-left:-50.05pt;margin-top:.05pt;width:1.15pt;height:1.15pt;z-index: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7CED0B57" w14:textId="77777777" w:rsidR="0052738A" w:rsidRDefault="00000000">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33F1" w14:textId="77777777" w:rsidR="0052738A" w:rsidRDefault="00E6583D">
    <w:pPr>
      <w:pStyle w:val="Stopka"/>
      <w:ind w:right="360"/>
    </w:pPr>
    <w:r>
      <w:rPr>
        <w:noProof/>
      </w:rPr>
      <mc:AlternateContent>
        <mc:Choice Requires="wps">
          <w:drawing>
            <wp:anchor distT="0" distB="0" distL="0" distR="0" simplePos="0" relativeHeight="5" behindDoc="0" locked="0" layoutInCell="0" allowOverlap="1" wp14:anchorId="682EFEB8" wp14:editId="6DEECAF5">
              <wp:simplePos x="0" y="0"/>
              <wp:positionH relativeFrom="margin">
                <wp:align>right</wp:align>
              </wp:positionH>
              <wp:positionV relativeFrom="paragraph">
                <wp:posOffset>635</wp:posOffset>
              </wp:positionV>
              <wp:extent cx="76835" cy="173990"/>
              <wp:effectExtent l="0" t="0" r="0" b="0"/>
              <wp:wrapSquare wrapText="bothSides"/>
              <wp:docPr id="3" name="Ramka2"/>
              <wp:cNvGraphicFramePr/>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1E47B288" w14:textId="77777777" w:rsidR="0052738A" w:rsidRDefault="00E6583D">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w:t>
                          </w:r>
                          <w:r>
                            <w:rPr>
                              <w:rStyle w:val="Numerstrony"/>
                              <w:color w:val="000000"/>
                            </w:rPr>
                            <w:fldChar w:fldCharType="end"/>
                          </w:r>
                        </w:p>
                      </w:txbxContent>
                    </wps:txbx>
                    <wps:bodyPr lIns="0" tIns="0" rIns="0" bIns="0" anchor="t">
                      <a:spAutoFit/>
                    </wps:bodyPr>
                  </wps:wsp>
                </a:graphicData>
              </a:graphic>
            </wp:anchor>
          </w:drawing>
        </mc:Choice>
        <mc:Fallback>
          <w:pict>
            <v:rect w14:anchorId="682EFEB8" id="Ramka2" o:spid="_x0000_s1027" style="position:absolute;margin-left:-45.15pt;margin-top:.05pt;width:6.05pt;height:13.7pt;z-index: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" o:allowincell="f" filled="f" stroked="f" strokeweight="0">
              <v:textbox style="mso-fit-shape-to-text:t" inset="0,0,0,0">
                <w:txbxContent>
                  <w:p w14:paraId="1E47B288" w14:textId="77777777" w:rsidR="0052738A" w:rsidRDefault="00000000">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w:t>
                    </w:r>
                    <w:r>
                      <w:rPr>
                        <w:rStyle w:val="Numerstrony"/>
                        <w:color w:val="000000"/>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F13C" w14:textId="77777777" w:rsidR="00E6583D" w:rsidRDefault="00E658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D1C40" w14:textId="77777777" w:rsidR="00A626F9" w:rsidRDefault="00A626F9">
      <w:r>
        <w:separator/>
      </w:r>
    </w:p>
  </w:footnote>
  <w:footnote w:type="continuationSeparator" w:id="0">
    <w:p w14:paraId="2C11E363" w14:textId="77777777" w:rsidR="00A626F9" w:rsidRDefault="00A62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A946B" w14:textId="77777777" w:rsidR="00E6583D" w:rsidRDefault="00E658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CB8C8" w14:textId="77777777" w:rsidR="00E6583D" w:rsidRDefault="00E6583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7389" w14:textId="7C15634C" w:rsidR="00E6583D" w:rsidRPr="00E6583D" w:rsidRDefault="00E6583D" w:rsidP="00E6583D">
    <w:pPr>
      <w:pStyle w:val="Nagwek"/>
      <w:jc w:val="right"/>
      <w:rPr>
        <w:rFonts w:asciiTheme="majorHAnsi" w:hAnsiTheme="majorHAnsi" w:cstheme="majorHAnsi"/>
        <w:sz w:val="24"/>
        <w:szCs w:val="24"/>
      </w:rPr>
    </w:pPr>
    <w:r w:rsidRPr="00E6583D">
      <w:rPr>
        <w:rFonts w:asciiTheme="majorHAnsi" w:hAnsiTheme="majorHAnsi" w:cstheme="majorHAnsi"/>
        <w:sz w:val="24"/>
        <w:szCs w:val="24"/>
      </w:rPr>
      <w:t>Załącznik nr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4DDA"/>
    <w:multiLevelType w:val="multilevel"/>
    <w:tmpl w:val="B0005B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E8407DD"/>
    <w:multiLevelType w:val="multilevel"/>
    <w:tmpl w:val="933263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7EB7C46"/>
    <w:multiLevelType w:val="multilevel"/>
    <w:tmpl w:val="AC76BA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2804E8F"/>
    <w:multiLevelType w:val="multilevel"/>
    <w:tmpl w:val="FCDE58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14140110">
    <w:abstractNumId w:val="1"/>
  </w:num>
  <w:num w:numId="2" w16cid:durableId="639769893">
    <w:abstractNumId w:val="0"/>
  </w:num>
  <w:num w:numId="3" w16cid:durableId="2073578917">
    <w:abstractNumId w:val="3"/>
  </w:num>
  <w:num w:numId="4" w16cid:durableId="81882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8A"/>
    <w:rsid w:val="0003683F"/>
    <w:rsid w:val="00277372"/>
    <w:rsid w:val="003649E5"/>
    <w:rsid w:val="00441562"/>
    <w:rsid w:val="0050534B"/>
    <w:rsid w:val="0052738A"/>
    <w:rsid w:val="0066588D"/>
    <w:rsid w:val="00685609"/>
    <w:rsid w:val="009226F6"/>
    <w:rsid w:val="009575AC"/>
    <w:rsid w:val="00A626F9"/>
    <w:rsid w:val="00D626C7"/>
    <w:rsid w:val="00E6583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0F06"/>
  <w15:docId w15:val="{4FA4C2D2-D54F-4C29-8242-6BD6DB33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C4D"/>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882C4D"/>
    <w:rPr>
      <w:rFonts w:ascii="Times New Roman" w:eastAsia="Times New Roman" w:hAnsi="Times New Roman" w:cs="Times New Roman"/>
      <w:sz w:val="24"/>
      <w:szCs w:val="24"/>
      <w:lang w:eastAsia="pl-PL"/>
    </w:rPr>
  </w:style>
  <w:style w:type="character" w:styleId="Numerstrony">
    <w:name w:val="page number"/>
    <w:basedOn w:val="Domylnaczcionkaakapitu"/>
    <w:qFormat/>
    <w:rsid w:val="00882C4D"/>
  </w:style>
  <w:style w:type="character" w:styleId="Hipercze">
    <w:name w:val="Hyperlink"/>
    <w:rsid w:val="00882C4D"/>
    <w:rPr>
      <w:color w:val="0563C1"/>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rsid w:val="00882C4D"/>
    <w:pPr>
      <w:tabs>
        <w:tab w:val="center" w:pos="4536"/>
        <w:tab w:val="right" w:pos="9072"/>
      </w:tabs>
    </w:pPr>
  </w:style>
  <w:style w:type="paragraph" w:styleId="Akapitzlist">
    <w:name w:val="List Paragraph"/>
    <w:basedOn w:val="Normalny"/>
    <w:uiPriority w:val="34"/>
    <w:qFormat/>
    <w:rsid w:val="00882C4D"/>
    <w:pPr>
      <w:ind w:left="708"/>
    </w:p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leta.lakowska@powiat-ostrowski.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1235</Words>
  <Characters>7412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Wierzyk</dc:creator>
  <dc:description/>
  <cp:lastModifiedBy>Weronika Ziąbka</cp:lastModifiedBy>
  <cp:revision>5</cp:revision>
  <dcterms:created xsi:type="dcterms:W3CDTF">2024-12-02T13:35:00Z</dcterms:created>
  <dcterms:modified xsi:type="dcterms:W3CDTF">2024-12-03T14:26:00Z</dcterms:modified>
  <dc:language>pl-PL</dc:language>
</cp:coreProperties>
</file>