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02CE" w14:textId="41662E7D" w:rsidR="00CB585C" w:rsidRPr="00CB585C" w:rsidRDefault="00CB585C" w:rsidP="00CB585C">
      <w:pPr>
        <w:pStyle w:val="Nagwek1"/>
        <w:tabs>
          <w:tab w:val="left" w:pos="0"/>
        </w:tabs>
        <w:jc w:val="center"/>
        <w:rPr>
          <w:rFonts w:ascii="Calibri" w:hAnsi="Calibri" w:cs="Calibri"/>
          <w:color w:val="000000" w:themeColor="text1"/>
          <w:sz w:val="22"/>
          <w:szCs w:val="22"/>
        </w:rPr>
      </w:pPr>
      <w:r w:rsidRPr="00CB585C">
        <w:rPr>
          <w:rFonts w:ascii="Calibri" w:hAnsi="Calibri" w:cs="Calibri"/>
          <w:b w:val="0"/>
          <w:color w:val="000000" w:themeColor="text1"/>
          <w:sz w:val="22"/>
          <w:szCs w:val="22"/>
          <w:highlight w:val="lightGray"/>
        </w:rPr>
        <w:t xml:space="preserve">UMOWA  nr MKUO </w:t>
      </w:r>
      <w:proofErr w:type="spellStart"/>
      <w:r w:rsidRPr="00CB585C">
        <w:rPr>
          <w:rFonts w:ascii="Calibri" w:hAnsi="Calibri" w:cs="Calibri"/>
          <w:b w:val="0"/>
          <w:color w:val="000000" w:themeColor="text1"/>
          <w:sz w:val="22"/>
          <w:szCs w:val="22"/>
          <w:highlight w:val="lightGray"/>
        </w:rPr>
        <w:t>ProNatura</w:t>
      </w:r>
      <w:proofErr w:type="spellEnd"/>
      <w:r w:rsidRPr="00CB585C">
        <w:rPr>
          <w:rFonts w:ascii="Calibri" w:hAnsi="Calibri" w:cs="Calibri"/>
          <w:b w:val="0"/>
          <w:color w:val="000000" w:themeColor="text1"/>
          <w:sz w:val="22"/>
          <w:szCs w:val="22"/>
          <w:highlight w:val="lightGray"/>
        </w:rPr>
        <w:t xml:space="preserve"> </w:t>
      </w:r>
      <w:r w:rsidR="00A00970">
        <w:rPr>
          <w:rFonts w:ascii="Calibri" w:hAnsi="Calibri" w:cs="Calibri"/>
          <w:b w:val="0"/>
          <w:color w:val="000000" w:themeColor="text1"/>
          <w:sz w:val="22"/>
          <w:szCs w:val="22"/>
          <w:highlight w:val="lightGray"/>
        </w:rPr>
        <w:t>ZO/118</w:t>
      </w:r>
      <w:bookmarkStart w:id="0" w:name="_GoBack"/>
      <w:bookmarkEnd w:id="0"/>
      <w:r w:rsidRPr="00CB585C">
        <w:rPr>
          <w:rFonts w:ascii="Calibri" w:hAnsi="Calibri" w:cs="Calibri"/>
          <w:b w:val="0"/>
          <w:color w:val="000000" w:themeColor="text1"/>
          <w:sz w:val="22"/>
          <w:szCs w:val="22"/>
          <w:highlight w:val="lightGray"/>
        </w:rPr>
        <w:t>/21 - wzór</w:t>
      </w:r>
    </w:p>
    <w:p w14:paraId="5E3C518E" w14:textId="77777777" w:rsidR="00CB585C" w:rsidRPr="00501D33" w:rsidRDefault="00CB585C" w:rsidP="00CB585C">
      <w:pPr>
        <w:pStyle w:val="Standard"/>
        <w:spacing w:line="276" w:lineRule="auto"/>
        <w:jc w:val="both"/>
        <w:rPr>
          <w:rFonts w:ascii="Calibri" w:hAnsi="Calibri" w:cs="Calibri"/>
          <w:sz w:val="22"/>
          <w:szCs w:val="22"/>
        </w:rPr>
      </w:pPr>
    </w:p>
    <w:p w14:paraId="4B11A1AE" w14:textId="77777777" w:rsidR="00CB585C" w:rsidRPr="00501D33" w:rsidRDefault="00CB585C" w:rsidP="00CB585C">
      <w:pPr>
        <w:pStyle w:val="Textbody"/>
        <w:spacing w:after="0" w:line="276" w:lineRule="auto"/>
        <w:jc w:val="both"/>
        <w:rPr>
          <w:rFonts w:ascii="Calibri" w:hAnsi="Calibri" w:cs="Calibri"/>
          <w:sz w:val="22"/>
          <w:szCs w:val="22"/>
        </w:rPr>
      </w:pPr>
      <w:r w:rsidRPr="00501D33">
        <w:rPr>
          <w:rFonts w:ascii="Calibri" w:hAnsi="Calibri" w:cs="Calibri"/>
          <w:sz w:val="22"/>
          <w:szCs w:val="22"/>
        </w:rPr>
        <w:t>Zawarta w dniu …………………………….. 20</w:t>
      </w:r>
      <w:r>
        <w:rPr>
          <w:rFonts w:ascii="Calibri" w:hAnsi="Calibri" w:cs="Calibri"/>
          <w:sz w:val="22"/>
          <w:szCs w:val="22"/>
        </w:rPr>
        <w:t>21</w:t>
      </w:r>
      <w:r w:rsidRPr="00501D33">
        <w:rPr>
          <w:rFonts w:ascii="Calibri" w:hAnsi="Calibri" w:cs="Calibri"/>
          <w:sz w:val="22"/>
          <w:szCs w:val="22"/>
        </w:rPr>
        <w:t xml:space="preserve"> roku w Bydgoszczy pomiędzy:</w:t>
      </w:r>
    </w:p>
    <w:p w14:paraId="7E747C07" w14:textId="77777777" w:rsidR="00CB585C" w:rsidRPr="00501D33" w:rsidRDefault="00CB585C" w:rsidP="00CB585C">
      <w:pPr>
        <w:pStyle w:val="Standard"/>
        <w:spacing w:line="276" w:lineRule="auto"/>
        <w:jc w:val="both"/>
        <w:rPr>
          <w:rFonts w:ascii="Calibri" w:hAnsi="Calibri" w:cs="Calibri"/>
          <w:sz w:val="22"/>
          <w:szCs w:val="22"/>
        </w:rPr>
      </w:pPr>
    </w:p>
    <w:p w14:paraId="55C7275B" w14:textId="77777777" w:rsidR="00CB585C" w:rsidRPr="00501D33" w:rsidRDefault="00CB585C" w:rsidP="00CB585C">
      <w:pPr>
        <w:pStyle w:val="Textbody"/>
        <w:suppressAutoHyphens w:val="0"/>
        <w:spacing w:after="0" w:line="276" w:lineRule="auto"/>
        <w:jc w:val="both"/>
        <w:rPr>
          <w:rFonts w:ascii="Calibri" w:hAnsi="Calibri" w:cs="Calibri"/>
          <w:sz w:val="22"/>
          <w:szCs w:val="22"/>
        </w:rPr>
      </w:pPr>
      <w:r w:rsidRPr="00501D33">
        <w:rPr>
          <w:rFonts w:ascii="Calibri" w:hAnsi="Calibri" w:cs="Calibri"/>
          <w:b/>
          <w:sz w:val="22"/>
          <w:szCs w:val="22"/>
        </w:rPr>
        <w:t xml:space="preserve">Międzygminnym Kompleksem Unieszkodliwiania Odpadów </w:t>
      </w:r>
      <w:proofErr w:type="spellStart"/>
      <w:r w:rsidRPr="00501D33">
        <w:rPr>
          <w:rFonts w:ascii="Calibri" w:hAnsi="Calibri" w:cs="Calibri"/>
          <w:b/>
          <w:sz w:val="22"/>
          <w:szCs w:val="22"/>
        </w:rPr>
        <w:t>ProNatura</w:t>
      </w:r>
      <w:proofErr w:type="spellEnd"/>
      <w:r w:rsidRPr="00501D33">
        <w:rPr>
          <w:rFonts w:ascii="Calibri" w:hAnsi="Calibri" w:cs="Calibri"/>
          <w:b/>
          <w:sz w:val="22"/>
          <w:szCs w:val="22"/>
        </w:rPr>
        <w:t xml:space="preserve"> Sp. z o.o., </w:t>
      </w:r>
      <w:r w:rsidRPr="00501D33">
        <w:rPr>
          <w:rFonts w:ascii="Calibri" w:hAnsi="Calibri" w:cs="Calibri"/>
          <w:sz w:val="22"/>
          <w:szCs w:val="22"/>
        </w:rPr>
        <w:t>z siedzibą w Bydgoszczy (85-862), ul. E. Petersona 22, zarejestrowaną w Rejestrze Przedsiębiorstw prowadzonym przez Sąd Rejonowy w Bydgoszczy, XIII Wydział Gospodarczy Krajowego Rejestru Sądowego pod nr KRS 0000296965, posiadającą nr NIP 9532559741, REGON 340378577,</w:t>
      </w:r>
      <w:r w:rsidRPr="0070205E">
        <w:rPr>
          <w:rFonts w:ascii="Calibri" w:hAnsi="Calibri" w:cs="Calibri"/>
          <w:sz w:val="22"/>
          <w:szCs w:val="22"/>
        </w:rPr>
        <w:t xml:space="preserve"> </w:t>
      </w:r>
      <w:r w:rsidRPr="002F66FF">
        <w:rPr>
          <w:rFonts w:ascii="Calibri" w:hAnsi="Calibri" w:cs="Calibri"/>
          <w:sz w:val="22"/>
          <w:szCs w:val="22"/>
        </w:rPr>
        <w:t>Nr BDO 000010322</w:t>
      </w:r>
      <w:r>
        <w:rPr>
          <w:rFonts w:ascii="Calibri" w:hAnsi="Calibri" w:cs="Calibri"/>
          <w:sz w:val="22"/>
          <w:szCs w:val="22"/>
        </w:rPr>
        <w:t xml:space="preserve">, </w:t>
      </w:r>
      <w:r w:rsidRPr="00501D33">
        <w:rPr>
          <w:rFonts w:ascii="Calibri" w:hAnsi="Calibri" w:cs="Calibri"/>
          <w:sz w:val="22"/>
          <w:szCs w:val="22"/>
        </w:rPr>
        <w:t>kapitał zakładowy o wysokości 29.423.000,00 zł</w:t>
      </w:r>
    </w:p>
    <w:p w14:paraId="543DAFFD" w14:textId="77777777" w:rsidR="00CB585C" w:rsidRPr="00501D33" w:rsidRDefault="00CB585C" w:rsidP="00CB585C">
      <w:pPr>
        <w:pStyle w:val="Textbody"/>
        <w:suppressAutoHyphens w:val="0"/>
        <w:spacing w:after="0" w:line="276" w:lineRule="auto"/>
        <w:jc w:val="both"/>
        <w:rPr>
          <w:rFonts w:ascii="Calibri" w:hAnsi="Calibri" w:cs="Calibri"/>
          <w:sz w:val="22"/>
          <w:szCs w:val="22"/>
        </w:rPr>
      </w:pPr>
      <w:r w:rsidRPr="00501D33">
        <w:rPr>
          <w:rFonts w:ascii="Calibri" w:hAnsi="Calibri" w:cs="Calibri"/>
          <w:sz w:val="22"/>
          <w:szCs w:val="22"/>
        </w:rPr>
        <w:t>reprezentowaną przez:</w:t>
      </w:r>
    </w:p>
    <w:p w14:paraId="5D956642" w14:textId="77777777" w:rsidR="00CB585C" w:rsidRPr="00501D33" w:rsidRDefault="00CB585C" w:rsidP="00CB585C">
      <w:pPr>
        <w:pStyle w:val="Textbody"/>
        <w:suppressAutoHyphens w:val="0"/>
        <w:spacing w:after="0" w:line="276" w:lineRule="auto"/>
        <w:rPr>
          <w:rFonts w:ascii="Calibri" w:hAnsi="Calibri" w:cs="Calibri"/>
          <w:sz w:val="22"/>
          <w:szCs w:val="22"/>
        </w:rPr>
      </w:pPr>
      <w:r w:rsidRPr="00501D33">
        <w:rPr>
          <w:rFonts w:ascii="Calibri" w:hAnsi="Calibri" w:cs="Calibri"/>
          <w:b/>
          <w:sz w:val="22"/>
          <w:szCs w:val="22"/>
        </w:rPr>
        <w:t>Konrada Mikołajskiego  – Prezesa  Zarządu</w:t>
      </w:r>
      <w:r>
        <w:rPr>
          <w:rFonts w:ascii="Calibri" w:hAnsi="Calibri" w:cs="Calibri"/>
          <w:b/>
          <w:sz w:val="22"/>
          <w:szCs w:val="22"/>
        </w:rPr>
        <w:br/>
        <w:t>Jarosława Bańkowskiego – Wiceprezesa Zarządu</w:t>
      </w:r>
    </w:p>
    <w:p w14:paraId="4780DAA7" w14:textId="77777777" w:rsidR="00CB585C" w:rsidRPr="00501D33" w:rsidRDefault="00CB585C" w:rsidP="00CB585C">
      <w:pPr>
        <w:pStyle w:val="Textbody"/>
        <w:suppressAutoHyphens w:val="0"/>
        <w:spacing w:after="0" w:line="276" w:lineRule="auto"/>
        <w:jc w:val="both"/>
        <w:rPr>
          <w:rFonts w:ascii="Calibri" w:hAnsi="Calibri" w:cs="Calibri"/>
          <w:sz w:val="22"/>
          <w:szCs w:val="22"/>
        </w:rPr>
      </w:pPr>
      <w:r w:rsidRPr="00501D33">
        <w:rPr>
          <w:rFonts w:ascii="Calibri" w:hAnsi="Calibri" w:cs="Calibri"/>
          <w:sz w:val="22"/>
          <w:szCs w:val="22"/>
        </w:rPr>
        <w:t>zwaną w dalszej części umowy  Zamawiającym   </w:t>
      </w:r>
    </w:p>
    <w:p w14:paraId="355108FE" w14:textId="77777777" w:rsidR="00CB585C" w:rsidRPr="00501D33" w:rsidRDefault="00CB585C" w:rsidP="00CB585C">
      <w:pPr>
        <w:pStyle w:val="Standard"/>
        <w:suppressAutoHyphens w:val="0"/>
        <w:spacing w:line="276" w:lineRule="auto"/>
        <w:jc w:val="both"/>
        <w:rPr>
          <w:rFonts w:ascii="Calibri" w:hAnsi="Calibri" w:cs="Calibri"/>
          <w:sz w:val="22"/>
          <w:szCs w:val="22"/>
        </w:rPr>
      </w:pPr>
      <w:r w:rsidRPr="00501D33">
        <w:rPr>
          <w:rFonts w:ascii="Calibri" w:hAnsi="Calibri" w:cs="Calibri"/>
          <w:sz w:val="22"/>
          <w:szCs w:val="22"/>
        </w:rPr>
        <w:t>a       </w:t>
      </w:r>
    </w:p>
    <w:p w14:paraId="00D2C754" w14:textId="77777777" w:rsidR="00CB585C" w:rsidRPr="00501D33" w:rsidRDefault="00CB585C" w:rsidP="00CB585C">
      <w:pPr>
        <w:pStyle w:val="Textbody"/>
        <w:suppressAutoHyphens w:val="0"/>
        <w:spacing w:after="0" w:line="276" w:lineRule="auto"/>
        <w:jc w:val="both"/>
        <w:rPr>
          <w:rFonts w:ascii="Calibri" w:hAnsi="Calibri" w:cs="Calibri"/>
          <w:sz w:val="22"/>
          <w:szCs w:val="22"/>
        </w:rPr>
      </w:pPr>
      <w:r>
        <w:rPr>
          <w:rFonts w:ascii="Calibri" w:hAnsi="Calibri" w:cs="Calibri"/>
          <w:b/>
          <w:sz w:val="22"/>
          <w:szCs w:val="22"/>
        </w:rPr>
        <w:t>……………………………………………………………….</w:t>
      </w:r>
    </w:p>
    <w:p w14:paraId="313586D5" w14:textId="77777777" w:rsidR="00CB585C" w:rsidRPr="00501D33" w:rsidRDefault="00CB585C" w:rsidP="00CB585C">
      <w:pPr>
        <w:pStyle w:val="Textbody"/>
        <w:suppressAutoHyphens w:val="0"/>
        <w:spacing w:after="0" w:line="276" w:lineRule="auto"/>
        <w:jc w:val="both"/>
        <w:rPr>
          <w:rFonts w:ascii="Calibri" w:hAnsi="Calibri" w:cs="Calibri"/>
          <w:sz w:val="22"/>
          <w:szCs w:val="22"/>
        </w:rPr>
      </w:pPr>
      <w:r w:rsidRPr="00501D33">
        <w:rPr>
          <w:rFonts w:ascii="Calibri" w:hAnsi="Calibri" w:cs="Calibri"/>
          <w:sz w:val="22"/>
          <w:szCs w:val="22"/>
        </w:rPr>
        <w:t>Reprezentowaną</w:t>
      </w:r>
      <w:r>
        <w:rPr>
          <w:rFonts w:ascii="Calibri" w:hAnsi="Calibri" w:cs="Calibri"/>
          <w:sz w:val="22"/>
          <w:szCs w:val="22"/>
        </w:rPr>
        <w:t>/</w:t>
      </w:r>
      <w:proofErr w:type="spellStart"/>
      <w:r>
        <w:rPr>
          <w:rFonts w:ascii="Calibri" w:hAnsi="Calibri" w:cs="Calibri"/>
          <w:sz w:val="22"/>
          <w:szCs w:val="22"/>
        </w:rPr>
        <w:t>ym</w:t>
      </w:r>
      <w:proofErr w:type="spellEnd"/>
      <w:r w:rsidRPr="00501D33">
        <w:rPr>
          <w:rFonts w:ascii="Calibri" w:hAnsi="Calibri" w:cs="Calibri"/>
          <w:sz w:val="22"/>
          <w:szCs w:val="22"/>
        </w:rPr>
        <w:t xml:space="preserve"> przez:</w:t>
      </w:r>
    </w:p>
    <w:p w14:paraId="6D825E63" w14:textId="77777777" w:rsidR="00CB585C" w:rsidRPr="00501D33" w:rsidRDefault="00CB585C" w:rsidP="00CB585C">
      <w:pPr>
        <w:pStyle w:val="Textbody"/>
        <w:suppressAutoHyphens w:val="0"/>
        <w:spacing w:after="0" w:line="276" w:lineRule="auto"/>
        <w:jc w:val="both"/>
        <w:rPr>
          <w:rFonts w:ascii="Calibri" w:hAnsi="Calibri" w:cs="Calibri"/>
          <w:sz w:val="22"/>
          <w:szCs w:val="22"/>
        </w:rPr>
      </w:pPr>
      <w:r>
        <w:rPr>
          <w:rFonts w:ascii="Calibri" w:hAnsi="Calibri" w:cs="Calibri"/>
          <w:b/>
          <w:sz w:val="22"/>
          <w:szCs w:val="22"/>
        </w:rPr>
        <w:t>……………………………………………………………….</w:t>
      </w:r>
    </w:p>
    <w:p w14:paraId="3D6BEC78" w14:textId="77777777" w:rsidR="00CB585C" w:rsidRPr="00D46CBC" w:rsidRDefault="00CB585C" w:rsidP="00CB585C">
      <w:pPr>
        <w:pStyle w:val="Nagwek1"/>
        <w:jc w:val="both"/>
        <w:rPr>
          <w:rFonts w:ascii="Calibri" w:hAnsi="Calibri" w:cs="Calibri"/>
          <w:color w:val="auto"/>
          <w:sz w:val="22"/>
          <w:szCs w:val="22"/>
        </w:rPr>
      </w:pPr>
      <w:r w:rsidRPr="00D46CBC">
        <w:rPr>
          <w:rFonts w:ascii="Calibri" w:hAnsi="Calibri" w:cs="Calibri"/>
          <w:color w:val="auto"/>
          <w:sz w:val="22"/>
          <w:szCs w:val="22"/>
        </w:rPr>
        <w:t>Zwaną/</w:t>
      </w:r>
      <w:proofErr w:type="spellStart"/>
      <w:r w:rsidRPr="00D46CBC">
        <w:rPr>
          <w:rFonts w:ascii="Calibri" w:hAnsi="Calibri" w:cs="Calibri"/>
          <w:color w:val="auto"/>
          <w:sz w:val="22"/>
          <w:szCs w:val="22"/>
        </w:rPr>
        <w:t>ym</w:t>
      </w:r>
      <w:proofErr w:type="spellEnd"/>
      <w:r w:rsidRPr="00D46CBC">
        <w:rPr>
          <w:rFonts w:ascii="Calibri" w:hAnsi="Calibri" w:cs="Calibri"/>
          <w:color w:val="auto"/>
          <w:sz w:val="22"/>
          <w:szCs w:val="22"/>
        </w:rPr>
        <w:t xml:space="preserve"> w dalszej części umowy  Wykonawcą</w:t>
      </w:r>
    </w:p>
    <w:p w14:paraId="705B9A6C" w14:textId="77777777" w:rsidR="00CB585C" w:rsidRPr="00501D33" w:rsidRDefault="00CB585C" w:rsidP="00CB585C">
      <w:pPr>
        <w:pStyle w:val="Standard"/>
        <w:spacing w:line="276" w:lineRule="auto"/>
        <w:jc w:val="both"/>
        <w:rPr>
          <w:rFonts w:ascii="Calibri" w:hAnsi="Calibri" w:cs="Calibri"/>
          <w:b/>
          <w:sz w:val="22"/>
          <w:szCs w:val="22"/>
        </w:rPr>
      </w:pPr>
      <w:r w:rsidRPr="00501D33">
        <w:rPr>
          <w:rFonts w:ascii="Calibri" w:hAnsi="Calibri" w:cs="Calibri"/>
          <w:sz w:val="22"/>
          <w:szCs w:val="22"/>
        </w:rPr>
        <w:t xml:space="preserve"> zwanymi oddzielnie </w:t>
      </w:r>
      <w:r w:rsidRPr="00501D33">
        <w:rPr>
          <w:rFonts w:ascii="Calibri" w:hAnsi="Calibri" w:cs="Calibri"/>
          <w:b/>
          <w:sz w:val="22"/>
          <w:szCs w:val="22"/>
        </w:rPr>
        <w:t>„Stroną”</w:t>
      </w:r>
      <w:r w:rsidRPr="00501D33">
        <w:rPr>
          <w:rFonts w:ascii="Calibri" w:hAnsi="Calibri" w:cs="Calibri"/>
          <w:sz w:val="22"/>
          <w:szCs w:val="22"/>
        </w:rPr>
        <w:t xml:space="preserve"> a łącznie </w:t>
      </w:r>
      <w:r w:rsidRPr="00501D33">
        <w:rPr>
          <w:rFonts w:ascii="Calibri" w:hAnsi="Calibri" w:cs="Calibri"/>
          <w:b/>
          <w:sz w:val="22"/>
          <w:szCs w:val="22"/>
        </w:rPr>
        <w:t>„Stronami”</w:t>
      </w:r>
      <w:r w:rsidRPr="00501D33">
        <w:rPr>
          <w:rFonts w:ascii="Calibri" w:hAnsi="Calibri" w:cs="Calibri"/>
          <w:bCs/>
          <w:sz w:val="22"/>
          <w:szCs w:val="22"/>
        </w:rPr>
        <w:t>,</w:t>
      </w:r>
    </w:p>
    <w:p w14:paraId="0540117B" w14:textId="77777777" w:rsidR="00CB585C" w:rsidRPr="00501D33" w:rsidRDefault="00CB585C" w:rsidP="00CB585C">
      <w:pPr>
        <w:pStyle w:val="Standard"/>
        <w:spacing w:line="276" w:lineRule="auto"/>
        <w:jc w:val="both"/>
        <w:rPr>
          <w:rFonts w:ascii="Calibri" w:hAnsi="Calibri" w:cs="Calibri"/>
          <w:sz w:val="22"/>
          <w:szCs w:val="22"/>
        </w:rPr>
      </w:pPr>
    </w:p>
    <w:p w14:paraId="05EB530F" w14:textId="77777777" w:rsidR="00CB585C" w:rsidRPr="007175EC" w:rsidRDefault="00CB585C" w:rsidP="00CB585C">
      <w:pPr>
        <w:pStyle w:val="Tytu"/>
        <w:tabs>
          <w:tab w:val="clear" w:pos="3261"/>
        </w:tabs>
        <w:spacing w:line="276" w:lineRule="auto"/>
        <w:jc w:val="both"/>
        <w:rPr>
          <w:rFonts w:ascii="Calibri" w:hAnsi="Calibri" w:cs="Calibri"/>
          <w:b w:val="0"/>
          <w:i/>
          <w:sz w:val="20"/>
        </w:rPr>
      </w:pPr>
      <w:r w:rsidRPr="007175EC">
        <w:rPr>
          <w:rFonts w:ascii="Calibri" w:hAnsi="Calibri" w:cs="Calibri"/>
          <w:b w:val="0"/>
          <w:i/>
          <w:sz w:val="20"/>
        </w:rPr>
        <w:t>Reprezentanci Stron zgodnie oświadczają, że są należycie umocowani do zawarcia niniejszej umowy, której ważność nie zależy od jej potwierdzenia przez jakikolwiek inny podmiot lub organ drugiej Strony, oraz że ich umocowania nie wygasły ani nie zostały ograniczone.</w:t>
      </w:r>
    </w:p>
    <w:p w14:paraId="2FDE22D8" w14:textId="77777777" w:rsidR="00CB585C" w:rsidRPr="00501D33" w:rsidRDefault="00CB585C" w:rsidP="00CB585C">
      <w:pPr>
        <w:pStyle w:val="Textbody"/>
        <w:spacing w:after="0" w:line="276" w:lineRule="auto"/>
        <w:jc w:val="both"/>
        <w:rPr>
          <w:rFonts w:ascii="Calibri" w:hAnsi="Calibri" w:cs="Calibri"/>
          <w:sz w:val="22"/>
          <w:szCs w:val="22"/>
        </w:rPr>
      </w:pPr>
    </w:p>
    <w:p w14:paraId="77EB7B60" w14:textId="77777777" w:rsidR="00CB585C" w:rsidRPr="007175EC" w:rsidRDefault="00CB585C" w:rsidP="00CB585C">
      <w:pPr>
        <w:pStyle w:val="Textbody"/>
        <w:spacing w:after="0" w:line="276" w:lineRule="auto"/>
        <w:jc w:val="both"/>
        <w:rPr>
          <w:rFonts w:ascii="Calibri" w:hAnsi="Calibri" w:cs="Calibri"/>
          <w:sz w:val="20"/>
          <w:szCs w:val="20"/>
        </w:rPr>
      </w:pPr>
      <w:r w:rsidRPr="007175EC">
        <w:rPr>
          <w:rFonts w:ascii="Calibri" w:hAnsi="Calibri" w:cs="Calibri"/>
          <w:sz w:val="20"/>
          <w:szCs w:val="20"/>
        </w:rPr>
        <w:t>Po przeprowadzeniu postępowania w trybie zapytania ofertowego zawarto umowę o następującej treści:</w:t>
      </w:r>
    </w:p>
    <w:p w14:paraId="1FE919F2" w14:textId="77777777" w:rsidR="00CB585C" w:rsidRPr="00501D33" w:rsidRDefault="00CB585C" w:rsidP="00CB585C">
      <w:pPr>
        <w:pStyle w:val="Standard"/>
        <w:spacing w:line="276" w:lineRule="auto"/>
        <w:jc w:val="both"/>
        <w:rPr>
          <w:rFonts w:ascii="Calibri" w:hAnsi="Calibri" w:cs="Calibri"/>
          <w:b/>
          <w:sz w:val="22"/>
          <w:szCs w:val="22"/>
        </w:rPr>
      </w:pPr>
    </w:p>
    <w:p w14:paraId="4C952D5C" w14:textId="77777777" w:rsidR="00CB585C" w:rsidRPr="00501D33" w:rsidRDefault="00CB585C" w:rsidP="00CB585C">
      <w:pPr>
        <w:pStyle w:val="Textbody"/>
        <w:spacing w:after="0" w:line="276" w:lineRule="auto"/>
        <w:jc w:val="center"/>
        <w:rPr>
          <w:rFonts w:ascii="Calibri" w:hAnsi="Calibri" w:cs="Calibri"/>
          <w:b/>
          <w:sz w:val="22"/>
          <w:szCs w:val="22"/>
        </w:rPr>
      </w:pPr>
      <w:bookmarkStart w:id="1" w:name="_Hlk61601707"/>
      <w:r w:rsidRPr="00501D33">
        <w:rPr>
          <w:rFonts w:ascii="Calibri" w:hAnsi="Calibri" w:cs="Calibri"/>
          <w:b/>
          <w:sz w:val="22"/>
          <w:szCs w:val="22"/>
        </w:rPr>
        <w:t xml:space="preserve">§ 1 </w:t>
      </w:r>
    </w:p>
    <w:p w14:paraId="11F9F11A" w14:textId="77777777" w:rsidR="00CB585C" w:rsidRDefault="00CB585C" w:rsidP="00CB585C">
      <w:pPr>
        <w:pStyle w:val="Textbody"/>
        <w:spacing w:after="0" w:line="276" w:lineRule="auto"/>
        <w:jc w:val="center"/>
        <w:rPr>
          <w:rFonts w:ascii="Calibri" w:hAnsi="Calibri" w:cs="Calibri"/>
          <w:b/>
          <w:sz w:val="22"/>
          <w:szCs w:val="22"/>
        </w:rPr>
      </w:pPr>
      <w:r w:rsidRPr="004D58AC">
        <w:rPr>
          <w:rFonts w:ascii="Calibri" w:hAnsi="Calibri" w:cs="Calibri"/>
          <w:b/>
          <w:sz w:val="22"/>
          <w:szCs w:val="22"/>
        </w:rPr>
        <w:t>Przedmiot umowy</w:t>
      </w:r>
    </w:p>
    <w:p w14:paraId="3CA31B48" w14:textId="77777777" w:rsidR="00CB585C" w:rsidRPr="004D58AC" w:rsidRDefault="00CB585C" w:rsidP="00CB585C">
      <w:pPr>
        <w:pStyle w:val="Textbody"/>
        <w:spacing w:after="0" w:line="276" w:lineRule="auto"/>
        <w:jc w:val="center"/>
        <w:rPr>
          <w:rFonts w:ascii="Calibri" w:hAnsi="Calibri" w:cs="Calibri"/>
          <w:sz w:val="22"/>
          <w:szCs w:val="22"/>
        </w:rPr>
      </w:pPr>
    </w:p>
    <w:p w14:paraId="585A72C5" w14:textId="77777777" w:rsidR="00CB585C" w:rsidRPr="00A720F8" w:rsidRDefault="00CB585C" w:rsidP="00CB585C">
      <w:pPr>
        <w:pStyle w:val="Akapitzlist"/>
        <w:widowControl w:val="0"/>
        <w:numPr>
          <w:ilvl w:val="0"/>
          <w:numId w:val="11"/>
        </w:numPr>
        <w:tabs>
          <w:tab w:val="left" w:pos="284"/>
          <w:tab w:val="left" w:pos="8280"/>
        </w:tabs>
        <w:suppressAutoHyphens/>
        <w:autoSpaceDN w:val="0"/>
        <w:spacing w:after="0" w:line="276" w:lineRule="auto"/>
        <w:ind w:left="284" w:hanging="284"/>
        <w:contextualSpacing w:val="0"/>
        <w:jc w:val="both"/>
        <w:textAlignment w:val="baseline"/>
        <w:rPr>
          <w:rFonts w:ascii="Calibri" w:hAnsi="Calibri" w:cs="Calibri"/>
          <w:color w:val="000000"/>
        </w:rPr>
      </w:pPr>
      <w:r w:rsidRPr="004D58AC">
        <w:rPr>
          <w:rFonts w:ascii="Calibri" w:hAnsi="Calibri" w:cs="Calibri"/>
          <w:snapToGrid w:val="0"/>
        </w:rPr>
        <w:t xml:space="preserve">Zamawiający zamawia a Wykonawca zobowiązuje się do </w:t>
      </w:r>
      <w:r w:rsidRPr="00FE05E3">
        <w:rPr>
          <w:rFonts w:ascii="Calibri" w:hAnsi="Calibri" w:cs="Calibri"/>
          <w:b/>
        </w:rPr>
        <w:t xml:space="preserve">opracowania dokumentacji geologicznej </w:t>
      </w:r>
      <w:r>
        <w:rPr>
          <w:rFonts w:ascii="Calibri" w:hAnsi="Calibri" w:cs="Calibri"/>
          <w:b/>
        </w:rPr>
        <w:t xml:space="preserve">w celu </w:t>
      </w:r>
      <w:r w:rsidRPr="0025336A">
        <w:rPr>
          <w:rFonts w:ascii="Calibri" w:hAnsi="Calibri" w:cs="Calibri"/>
          <w:b/>
          <w:color w:val="000000"/>
        </w:rPr>
        <w:t xml:space="preserve"> </w:t>
      </w:r>
      <w:r w:rsidRPr="00AA351C">
        <w:rPr>
          <w:rFonts w:ascii="Calibri" w:hAnsi="Calibri" w:cs="Calibri"/>
          <w:b/>
        </w:rPr>
        <w:t xml:space="preserve">ustalenia geotechnicznych warunków </w:t>
      </w:r>
      <w:proofErr w:type="spellStart"/>
      <w:r w:rsidRPr="00AA351C">
        <w:rPr>
          <w:rFonts w:ascii="Calibri" w:hAnsi="Calibri" w:cs="Calibri"/>
          <w:b/>
        </w:rPr>
        <w:t>posadawiania</w:t>
      </w:r>
      <w:proofErr w:type="spellEnd"/>
      <w:r w:rsidRPr="00AA351C">
        <w:rPr>
          <w:rFonts w:ascii="Calibri" w:hAnsi="Calibri" w:cs="Calibri"/>
          <w:b/>
        </w:rPr>
        <w:t xml:space="preserve"> obiektów budowlanych.</w:t>
      </w:r>
      <w:r w:rsidRPr="00AA351C">
        <w:rPr>
          <w:rFonts w:ascii="Calibri" w:hAnsi="Calibri" w:cs="Calibri"/>
          <w:b/>
          <w:color w:val="000000"/>
        </w:rPr>
        <w:t xml:space="preserve"> Dokumentacja wykonana zostanie dla</w:t>
      </w:r>
      <w:r w:rsidRPr="00AA351C">
        <w:rPr>
          <w:rFonts w:ascii="Calibri" w:hAnsi="Calibri" w:cs="Calibri"/>
          <w:b/>
        </w:rPr>
        <w:t xml:space="preserve"> inwestycji polegającej na budowie hali sortowni wraz z infrastrukturą towarzyszącą w ramach </w:t>
      </w:r>
      <w:bookmarkStart w:id="2" w:name="_Hlk79132553"/>
      <w:r w:rsidRPr="00AA351C">
        <w:rPr>
          <w:rFonts w:ascii="Calibri" w:hAnsi="Calibri" w:cs="Calibri"/>
          <w:b/>
        </w:rPr>
        <w:t xml:space="preserve">Projektu pn. „Zwiększenie efektywności instalacji do odzysku surowców wtórnych w Zakładzie Gospodarki Odpadami Międzygminnego Kompleksu Unieszkodliwiania Odpadów </w:t>
      </w:r>
      <w:proofErr w:type="spellStart"/>
      <w:r w:rsidRPr="00AA351C">
        <w:rPr>
          <w:rFonts w:ascii="Calibri" w:hAnsi="Calibri" w:cs="Calibri"/>
          <w:b/>
        </w:rPr>
        <w:t>ProNatura</w:t>
      </w:r>
      <w:proofErr w:type="spellEnd"/>
      <w:r w:rsidRPr="00AA351C">
        <w:rPr>
          <w:rFonts w:ascii="Calibri" w:hAnsi="Calibri" w:cs="Calibri"/>
          <w:b/>
        </w:rPr>
        <w:t xml:space="preserve"> Sp. z o.o. w Bydgoszczy”.</w:t>
      </w:r>
    </w:p>
    <w:p w14:paraId="20F1D2B3" w14:textId="77777777" w:rsidR="00CB585C" w:rsidRPr="00A720F8" w:rsidRDefault="00CB585C" w:rsidP="00CB585C">
      <w:pPr>
        <w:pStyle w:val="Default"/>
        <w:numPr>
          <w:ilvl w:val="0"/>
          <w:numId w:val="25"/>
        </w:numPr>
        <w:ind w:left="284"/>
        <w:rPr>
          <w:rFonts w:ascii="Calibri" w:hAnsi="Calibri" w:cs="Calibri"/>
          <w:bCs/>
          <w:sz w:val="22"/>
        </w:rPr>
      </w:pPr>
      <w:r>
        <w:rPr>
          <w:rFonts w:ascii="Calibri" w:hAnsi="Calibri" w:cs="Calibri"/>
          <w:bCs/>
          <w:sz w:val="22"/>
        </w:rPr>
        <w:t>Wykonawca zobowiązany jest do</w:t>
      </w:r>
      <w:r w:rsidRPr="00A720F8">
        <w:rPr>
          <w:rFonts w:ascii="Calibri" w:hAnsi="Calibri" w:cs="Calibri"/>
          <w:bCs/>
          <w:sz w:val="22"/>
        </w:rPr>
        <w:t>:</w:t>
      </w:r>
    </w:p>
    <w:p w14:paraId="782CDC6A" w14:textId="77777777" w:rsidR="00CB585C" w:rsidRPr="00D11049" w:rsidRDefault="00CB585C" w:rsidP="00CB585C">
      <w:pPr>
        <w:pStyle w:val="Akapitzlist"/>
        <w:numPr>
          <w:ilvl w:val="1"/>
          <w:numId w:val="25"/>
        </w:numPr>
        <w:tabs>
          <w:tab w:val="left" w:pos="709"/>
        </w:tabs>
        <w:spacing w:after="0" w:line="240" w:lineRule="auto"/>
        <w:ind w:hanging="590"/>
        <w:rPr>
          <w:rFonts w:ascii="Calibri" w:hAnsi="Calibri" w:cs="Calibri"/>
        </w:rPr>
      </w:pPr>
      <w:r w:rsidRPr="00D11049">
        <w:rPr>
          <w:rFonts w:ascii="Calibri" w:hAnsi="Calibri" w:cs="Calibri"/>
        </w:rPr>
        <w:t>Wykonania badań geologicznych dla planowanej inwestycji polegającej na budowie hali sortowni wraz z infrastrukturą towarzyszącą:</w:t>
      </w:r>
    </w:p>
    <w:p w14:paraId="6C10C1F8" w14:textId="05A65422" w:rsidR="00CB585C" w:rsidRPr="00D11049" w:rsidRDefault="00CB585C" w:rsidP="00CB585C">
      <w:pPr>
        <w:pStyle w:val="Akapitzlist"/>
        <w:numPr>
          <w:ilvl w:val="0"/>
          <w:numId w:val="27"/>
        </w:numPr>
        <w:tabs>
          <w:tab w:val="left" w:pos="709"/>
        </w:tabs>
        <w:spacing w:after="0" w:line="240" w:lineRule="auto"/>
        <w:ind w:left="1088" w:hanging="357"/>
        <w:jc w:val="both"/>
        <w:rPr>
          <w:rFonts w:ascii="Calibri" w:hAnsi="Calibri" w:cs="Calibri"/>
          <w:u w:val="single"/>
        </w:rPr>
      </w:pPr>
      <w:r w:rsidRPr="00D11049">
        <w:rPr>
          <w:rFonts w:ascii="Calibri" w:hAnsi="Calibri" w:cs="Calibri"/>
        </w:rPr>
        <w:t>zaklasyfikowania terenu inwestycji do odpowiedniej kategorii geotechnicznej w odniesieniu do warunków gruntowo-wodnych w miejscu budowy oraz parametrów konstrukcyjnych projekt</w:t>
      </w:r>
      <w:r>
        <w:rPr>
          <w:rFonts w:ascii="Calibri" w:hAnsi="Calibri" w:cs="Calibri"/>
        </w:rPr>
        <w:t>o</w:t>
      </w:r>
      <w:r w:rsidRPr="00D11049">
        <w:rPr>
          <w:rFonts w:ascii="Calibri" w:hAnsi="Calibri" w:cs="Calibri"/>
        </w:rPr>
        <w:t>wanej hali sortowni,</w:t>
      </w:r>
    </w:p>
    <w:p w14:paraId="59EE43D9" w14:textId="77777777" w:rsidR="00CB585C" w:rsidRPr="00D11049" w:rsidRDefault="00CB585C" w:rsidP="00CB585C">
      <w:pPr>
        <w:pStyle w:val="Akapitzlist"/>
        <w:numPr>
          <w:ilvl w:val="0"/>
          <w:numId w:val="27"/>
        </w:numPr>
        <w:tabs>
          <w:tab w:val="left" w:pos="709"/>
        </w:tabs>
        <w:spacing w:after="0" w:line="240" w:lineRule="auto"/>
        <w:ind w:left="1088" w:hanging="357"/>
        <w:jc w:val="both"/>
        <w:rPr>
          <w:rFonts w:ascii="Calibri" w:hAnsi="Calibri" w:cs="Calibri"/>
        </w:rPr>
      </w:pPr>
      <w:r w:rsidRPr="00D11049">
        <w:rPr>
          <w:rFonts w:ascii="Calibri" w:hAnsi="Calibri" w:cs="Calibri"/>
        </w:rPr>
        <w:lastRenderedPageBreak/>
        <w:t xml:space="preserve">ustalenia korelacji parametrów podłoża gruntowego z parametrami konstrukcyjnymi </w:t>
      </w:r>
      <w:r>
        <w:rPr>
          <w:rFonts w:ascii="Calibri" w:hAnsi="Calibri" w:cs="Calibri"/>
        </w:rPr>
        <w:t xml:space="preserve">                          </w:t>
      </w:r>
      <w:r w:rsidRPr="00D11049">
        <w:rPr>
          <w:rFonts w:ascii="Calibri" w:hAnsi="Calibri" w:cs="Calibri"/>
        </w:rPr>
        <w:t>projekt</w:t>
      </w:r>
      <w:r>
        <w:rPr>
          <w:rFonts w:ascii="Calibri" w:hAnsi="Calibri" w:cs="Calibri"/>
        </w:rPr>
        <w:t>owa</w:t>
      </w:r>
      <w:r w:rsidRPr="00D11049">
        <w:rPr>
          <w:rFonts w:ascii="Calibri" w:hAnsi="Calibri" w:cs="Calibri"/>
        </w:rPr>
        <w:t>nej hali sortowni,</w:t>
      </w:r>
    </w:p>
    <w:p w14:paraId="24ADC64F" w14:textId="77777777" w:rsidR="00CB585C" w:rsidRPr="00D11049" w:rsidRDefault="00CB585C" w:rsidP="00CB585C">
      <w:pPr>
        <w:pStyle w:val="Akapitzlist"/>
        <w:numPr>
          <w:ilvl w:val="0"/>
          <w:numId w:val="27"/>
        </w:numPr>
        <w:tabs>
          <w:tab w:val="left" w:pos="709"/>
        </w:tabs>
        <w:spacing w:after="0" w:line="240" w:lineRule="auto"/>
        <w:ind w:left="1088" w:hanging="357"/>
        <w:jc w:val="both"/>
        <w:rPr>
          <w:rFonts w:ascii="Calibri" w:hAnsi="Calibri" w:cs="Calibri"/>
        </w:rPr>
      </w:pPr>
      <w:r w:rsidRPr="00D11049">
        <w:rPr>
          <w:rFonts w:ascii="Calibri" w:hAnsi="Calibri" w:cs="Calibri"/>
        </w:rPr>
        <w:t xml:space="preserve">rozpoznania potencjalnych zagrożeń mogących wystąpić podczas budowy lub po jej </w:t>
      </w:r>
      <w:r>
        <w:rPr>
          <w:rFonts w:ascii="Calibri" w:hAnsi="Calibri" w:cs="Calibri"/>
        </w:rPr>
        <w:t xml:space="preserve">                     </w:t>
      </w:r>
      <w:r w:rsidRPr="00D11049">
        <w:rPr>
          <w:rFonts w:ascii="Calibri" w:hAnsi="Calibri" w:cs="Calibri"/>
        </w:rPr>
        <w:t>zakończeniu;</w:t>
      </w:r>
    </w:p>
    <w:p w14:paraId="399D7C72" w14:textId="77777777" w:rsidR="00CB585C" w:rsidRPr="00D11049" w:rsidRDefault="00CB585C" w:rsidP="00CB585C">
      <w:pPr>
        <w:pStyle w:val="Akapitzlist"/>
        <w:numPr>
          <w:ilvl w:val="0"/>
          <w:numId w:val="27"/>
        </w:numPr>
        <w:tabs>
          <w:tab w:val="left" w:pos="709"/>
        </w:tabs>
        <w:spacing w:after="0" w:line="240" w:lineRule="auto"/>
        <w:ind w:left="1088" w:hanging="357"/>
        <w:jc w:val="both"/>
        <w:rPr>
          <w:rFonts w:ascii="Calibri" w:hAnsi="Calibri" w:cs="Calibri"/>
        </w:rPr>
      </w:pPr>
      <w:r w:rsidRPr="00D11049">
        <w:rPr>
          <w:rFonts w:ascii="Calibri" w:hAnsi="Calibri" w:cs="Calibri"/>
        </w:rPr>
        <w:t xml:space="preserve">określenia </w:t>
      </w:r>
      <w:r w:rsidRPr="00D11049">
        <w:rPr>
          <w:rFonts w:ascii="Calibri" w:eastAsia="Times New Roman" w:hAnsi="Calibri" w:cs="Calibri"/>
          <w:lang w:eastAsia="pl-PL"/>
        </w:rPr>
        <w:t>wymagań koniecznych do bezpiecznego zaprojektowania obiektu budowlanego.</w:t>
      </w:r>
    </w:p>
    <w:p w14:paraId="69BC00A5" w14:textId="77777777" w:rsidR="00CB585C" w:rsidRPr="00D11049" w:rsidRDefault="00CB585C" w:rsidP="00CB585C">
      <w:pPr>
        <w:pStyle w:val="Akapitzlist"/>
        <w:numPr>
          <w:ilvl w:val="1"/>
          <w:numId w:val="25"/>
        </w:numPr>
        <w:tabs>
          <w:tab w:val="left" w:pos="709"/>
        </w:tabs>
        <w:spacing w:before="100" w:beforeAutospacing="1" w:after="100" w:afterAutospacing="1" w:line="240" w:lineRule="auto"/>
        <w:ind w:hanging="590"/>
        <w:rPr>
          <w:rFonts w:ascii="Calibri" w:hAnsi="Calibri" w:cs="Calibri"/>
        </w:rPr>
      </w:pPr>
      <w:r w:rsidRPr="00D11049">
        <w:rPr>
          <w:rFonts w:ascii="Calibri" w:hAnsi="Calibri" w:cs="Calibri"/>
        </w:rPr>
        <w:t>Sporządzenia dokumentacji geologicznej:</w:t>
      </w:r>
    </w:p>
    <w:p w14:paraId="4F90EB79" w14:textId="77777777" w:rsidR="00F835BD" w:rsidRDefault="00CB585C" w:rsidP="00F835BD">
      <w:pPr>
        <w:pStyle w:val="Akapitzlist"/>
        <w:numPr>
          <w:ilvl w:val="0"/>
          <w:numId w:val="26"/>
        </w:numPr>
        <w:spacing w:before="100" w:beforeAutospacing="1" w:after="100" w:afterAutospacing="1" w:line="240" w:lineRule="auto"/>
        <w:ind w:left="1134"/>
        <w:jc w:val="both"/>
        <w:rPr>
          <w:rFonts w:ascii="Calibri" w:hAnsi="Calibri" w:cs="Calibri"/>
        </w:rPr>
      </w:pPr>
      <w:r w:rsidRPr="00D11049">
        <w:rPr>
          <w:rFonts w:ascii="Calibri" w:hAnsi="Calibri" w:cs="Calibri"/>
        </w:rPr>
        <w:t>Sporządzenia opinii geotechnicznej,</w:t>
      </w:r>
    </w:p>
    <w:p w14:paraId="0DCF5069" w14:textId="77777777" w:rsidR="00F835BD" w:rsidRDefault="00CB585C" w:rsidP="00F835BD">
      <w:pPr>
        <w:pStyle w:val="Akapitzlist"/>
        <w:numPr>
          <w:ilvl w:val="0"/>
          <w:numId w:val="26"/>
        </w:numPr>
        <w:spacing w:before="100" w:beforeAutospacing="1" w:after="100" w:afterAutospacing="1" w:line="240" w:lineRule="auto"/>
        <w:ind w:left="1134"/>
        <w:jc w:val="both"/>
        <w:rPr>
          <w:rFonts w:ascii="Calibri" w:hAnsi="Calibri" w:cs="Calibri"/>
        </w:rPr>
      </w:pPr>
      <w:r w:rsidRPr="00F835BD">
        <w:rPr>
          <w:rFonts w:ascii="Calibri" w:hAnsi="Calibri" w:cs="Calibri"/>
        </w:rPr>
        <w:t>Sporządzenia sprawozdania z badań geotechnicznych.</w:t>
      </w:r>
    </w:p>
    <w:p w14:paraId="4533ED9D" w14:textId="4AA1807C" w:rsidR="00F835BD" w:rsidRPr="00493B18" w:rsidRDefault="00CB585C" w:rsidP="00F835BD">
      <w:pPr>
        <w:pStyle w:val="Akapitzlist"/>
        <w:numPr>
          <w:ilvl w:val="0"/>
          <w:numId w:val="26"/>
        </w:numPr>
        <w:spacing w:before="100" w:beforeAutospacing="1" w:after="100" w:afterAutospacing="1" w:line="240" w:lineRule="auto"/>
        <w:ind w:left="1134"/>
        <w:jc w:val="both"/>
        <w:rPr>
          <w:rFonts w:ascii="Calibri" w:hAnsi="Calibri" w:cs="Calibri"/>
        </w:rPr>
      </w:pPr>
      <w:r w:rsidRPr="00F835BD">
        <w:rPr>
          <w:rFonts w:ascii="Calibri" w:hAnsi="Calibri" w:cs="Calibri"/>
        </w:rPr>
        <w:t xml:space="preserve">Sporządzenia </w:t>
      </w:r>
      <w:r w:rsidRPr="00F835BD">
        <w:rPr>
          <w:rFonts w:ascii="Calibri" w:eastAsia="Times New Roman" w:hAnsi="Calibri" w:cs="Calibri"/>
          <w:lang w:eastAsia="pl-PL"/>
        </w:rPr>
        <w:t>dokumentacji badań podłoża gruntowego</w:t>
      </w:r>
      <w:r w:rsidR="00697F57" w:rsidRPr="00F835BD">
        <w:rPr>
          <w:rFonts w:ascii="Calibri" w:eastAsia="Times New Roman" w:hAnsi="Calibri" w:cs="Calibri"/>
          <w:lang w:eastAsia="pl-PL"/>
        </w:rPr>
        <w:t>.</w:t>
      </w:r>
      <w:r w:rsidRPr="00F835BD">
        <w:rPr>
          <w:rFonts w:ascii="Calibri" w:eastAsia="Times New Roman" w:hAnsi="Calibri" w:cs="Calibri"/>
          <w:lang w:eastAsia="pl-PL"/>
        </w:rPr>
        <w:t xml:space="preserve"> </w:t>
      </w:r>
    </w:p>
    <w:p w14:paraId="30CAF0C3" w14:textId="77777777" w:rsidR="00493B18" w:rsidRPr="00F835BD" w:rsidRDefault="00493B18" w:rsidP="00493B18">
      <w:pPr>
        <w:pStyle w:val="Akapitzlist"/>
        <w:spacing w:before="100" w:beforeAutospacing="1" w:after="100" w:afterAutospacing="1" w:line="240" w:lineRule="auto"/>
        <w:ind w:left="1134"/>
        <w:jc w:val="both"/>
        <w:rPr>
          <w:rFonts w:ascii="Calibri" w:hAnsi="Calibri" w:cs="Calibri"/>
        </w:rPr>
      </w:pPr>
    </w:p>
    <w:bookmarkEnd w:id="2"/>
    <w:p w14:paraId="5F1E8755" w14:textId="4BFC596E" w:rsidR="00CB585C" w:rsidRPr="0025336A" w:rsidRDefault="00CB585C" w:rsidP="00CB585C">
      <w:pPr>
        <w:pStyle w:val="Akapitzlist"/>
        <w:widowControl w:val="0"/>
        <w:numPr>
          <w:ilvl w:val="0"/>
          <w:numId w:val="11"/>
        </w:numPr>
        <w:tabs>
          <w:tab w:val="left" w:pos="284"/>
          <w:tab w:val="left" w:pos="8280"/>
        </w:tabs>
        <w:suppressAutoHyphens/>
        <w:autoSpaceDN w:val="0"/>
        <w:spacing w:after="0" w:line="276" w:lineRule="auto"/>
        <w:ind w:left="284" w:hanging="284"/>
        <w:contextualSpacing w:val="0"/>
        <w:jc w:val="both"/>
        <w:textAlignment w:val="baseline"/>
        <w:rPr>
          <w:rFonts w:ascii="Calibri" w:hAnsi="Calibri" w:cs="Calibri"/>
          <w:color w:val="000000"/>
        </w:rPr>
      </w:pPr>
      <w:r w:rsidRPr="000504A6">
        <w:rPr>
          <w:rFonts w:ascii="Calibri" w:hAnsi="Calibri" w:cs="Calibri"/>
          <w:snapToGrid w:val="0"/>
        </w:rPr>
        <w:t xml:space="preserve">Dokumentacja zostanie wykonana </w:t>
      </w:r>
      <w:r w:rsidRPr="000504A6">
        <w:rPr>
          <w:rFonts w:ascii="Calibri" w:hAnsi="Calibri" w:cs="Calibri"/>
        </w:rPr>
        <w:t>zostanie zgodnie z wymogami określonymi w</w:t>
      </w:r>
      <w:r>
        <w:rPr>
          <w:rFonts w:ascii="Calibri" w:hAnsi="Calibri" w:cs="Calibri"/>
        </w:rPr>
        <w:t xml:space="preserve"> aktualnych przepisach</w:t>
      </w:r>
      <w:r w:rsidR="007175EC">
        <w:rPr>
          <w:rFonts w:ascii="Calibri" w:hAnsi="Calibri" w:cs="Calibri"/>
        </w:rPr>
        <w:t xml:space="preserve"> i normach, w tym</w:t>
      </w:r>
      <w:r w:rsidRPr="000504A6">
        <w:rPr>
          <w:rFonts w:ascii="Calibri" w:hAnsi="Calibri" w:cs="Calibri"/>
        </w:rPr>
        <w:t xml:space="preserve"> </w:t>
      </w:r>
      <w:r w:rsidRPr="000504A6">
        <w:rPr>
          <w:rFonts w:ascii="Calibri" w:hAnsi="Calibri" w:cs="Calibri"/>
          <w:b/>
          <w:bCs/>
        </w:rPr>
        <w:t>Rozporządzeni</w:t>
      </w:r>
      <w:r>
        <w:rPr>
          <w:rFonts w:ascii="Calibri" w:hAnsi="Calibri" w:cs="Calibri"/>
          <w:b/>
          <w:bCs/>
        </w:rPr>
        <w:t>a</w:t>
      </w:r>
      <w:r w:rsidRPr="000504A6">
        <w:rPr>
          <w:rFonts w:ascii="Calibri" w:hAnsi="Calibri" w:cs="Calibri"/>
          <w:b/>
          <w:bCs/>
        </w:rPr>
        <w:t xml:space="preserve"> Ministra Transportu, Budownictwa i Gospodarki Morskiej,  poz. 463 z dnia 25 kwietnia 2012r. w sprawie ustalania geotechnicznych warunków posadowienia obiektów budowlanych.</w:t>
      </w:r>
    </w:p>
    <w:p w14:paraId="313ABCEB" w14:textId="77777777" w:rsidR="00CB585C" w:rsidRPr="00886966" w:rsidRDefault="00CB585C" w:rsidP="00CB585C">
      <w:pPr>
        <w:pStyle w:val="Akapitzlist"/>
        <w:widowControl w:val="0"/>
        <w:numPr>
          <w:ilvl w:val="0"/>
          <w:numId w:val="11"/>
        </w:numPr>
        <w:tabs>
          <w:tab w:val="left" w:pos="284"/>
          <w:tab w:val="left" w:pos="8280"/>
        </w:tabs>
        <w:suppressAutoHyphens/>
        <w:autoSpaceDN w:val="0"/>
        <w:spacing w:after="0" w:line="276" w:lineRule="auto"/>
        <w:ind w:left="284" w:hanging="284"/>
        <w:contextualSpacing w:val="0"/>
        <w:jc w:val="both"/>
        <w:textAlignment w:val="baseline"/>
        <w:rPr>
          <w:rFonts w:ascii="Calibri" w:hAnsi="Calibri" w:cs="Calibri"/>
          <w:color w:val="000000"/>
        </w:rPr>
      </w:pPr>
      <w:r w:rsidRPr="00886966">
        <w:rPr>
          <w:rFonts w:ascii="Calibri" w:hAnsi="Calibri" w:cs="Calibri"/>
          <w:color w:val="000000"/>
        </w:rPr>
        <w:t xml:space="preserve">Wykonawca oświadcza, iż posiada odpowiednie kwalifikacje, wiedzę, doświadczenie oraz potencjał niezbędny do zgodnego z umową wykonania </w:t>
      </w:r>
      <w:r>
        <w:rPr>
          <w:rFonts w:ascii="Calibri" w:hAnsi="Calibri" w:cs="Calibri"/>
          <w:color w:val="000000"/>
        </w:rPr>
        <w:t>dokumentacji</w:t>
      </w:r>
      <w:r w:rsidRPr="00886966">
        <w:rPr>
          <w:rFonts w:ascii="Calibri" w:hAnsi="Calibri" w:cs="Calibri"/>
          <w:color w:val="000000"/>
        </w:rPr>
        <w:t>, o któr</w:t>
      </w:r>
      <w:r>
        <w:rPr>
          <w:rFonts w:ascii="Calibri" w:hAnsi="Calibri" w:cs="Calibri"/>
          <w:color w:val="000000"/>
        </w:rPr>
        <w:t>ej</w:t>
      </w:r>
      <w:r w:rsidRPr="00886966">
        <w:rPr>
          <w:rFonts w:ascii="Calibri" w:hAnsi="Calibri" w:cs="Calibri"/>
          <w:color w:val="000000"/>
        </w:rPr>
        <w:t xml:space="preserve"> mowa w ust. 1 powyżej.</w:t>
      </w:r>
    </w:p>
    <w:p w14:paraId="356E5292" w14:textId="77777777" w:rsidR="00CB585C" w:rsidRPr="009B5977" w:rsidRDefault="00CB585C" w:rsidP="00CB585C">
      <w:pPr>
        <w:pStyle w:val="Akapitzlist"/>
        <w:widowControl w:val="0"/>
        <w:numPr>
          <w:ilvl w:val="0"/>
          <w:numId w:val="11"/>
        </w:numPr>
        <w:suppressAutoHyphens/>
        <w:autoSpaceDN w:val="0"/>
        <w:spacing w:after="0" w:line="276" w:lineRule="auto"/>
        <w:ind w:left="284" w:hanging="284"/>
        <w:contextualSpacing w:val="0"/>
        <w:jc w:val="both"/>
        <w:textAlignment w:val="baseline"/>
        <w:rPr>
          <w:rFonts w:ascii="Calibri" w:hAnsi="Calibri" w:cs="Calibri"/>
          <w:color w:val="000000"/>
        </w:rPr>
      </w:pPr>
      <w:r w:rsidRPr="00501D33">
        <w:rPr>
          <w:rFonts w:ascii="Calibri" w:hAnsi="Calibri" w:cs="Calibri"/>
        </w:rPr>
        <w:t xml:space="preserve">Wykonawca zobowiązuje się </w:t>
      </w:r>
      <w:r>
        <w:rPr>
          <w:rFonts w:ascii="Calibri" w:hAnsi="Calibri" w:cs="Calibri"/>
        </w:rPr>
        <w:t xml:space="preserve">sporządzić dokumentację </w:t>
      </w:r>
      <w:r w:rsidRPr="00501D33">
        <w:rPr>
          <w:rFonts w:ascii="Calibri" w:hAnsi="Calibri" w:cs="Calibri"/>
        </w:rPr>
        <w:t>stanowiąc</w:t>
      </w:r>
      <w:r>
        <w:rPr>
          <w:rFonts w:ascii="Calibri" w:hAnsi="Calibri" w:cs="Calibri"/>
        </w:rPr>
        <w:t>ą</w:t>
      </w:r>
      <w:r w:rsidRPr="00501D33">
        <w:rPr>
          <w:rFonts w:ascii="Calibri" w:hAnsi="Calibri" w:cs="Calibri"/>
        </w:rPr>
        <w:t xml:space="preserve"> przedmiot niniejszej umowy zgodnie z obowiązującymi przepisami prawa, z zachowaniem obowiązujących norm i zasad, z najlepszą posiadaną przez siebie wiedzą oraz doświadczeniem w tym zakresie, jak również w zgodności z wszelkimi posiadanymi, przekazanymi przez Zamawiającego decyzjami. </w:t>
      </w:r>
    </w:p>
    <w:p w14:paraId="646284A7" w14:textId="77777777" w:rsidR="00CB585C" w:rsidRDefault="00CB585C" w:rsidP="00CB585C">
      <w:pPr>
        <w:pStyle w:val="Textbody"/>
        <w:spacing w:after="0" w:line="276" w:lineRule="auto"/>
        <w:jc w:val="center"/>
        <w:rPr>
          <w:rFonts w:ascii="Calibri" w:hAnsi="Calibri" w:cs="Calibri"/>
          <w:b/>
          <w:sz w:val="22"/>
          <w:szCs w:val="22"/>
        </w:rPr>
      </w:pPr>
    </w:p>
    <w:p w14:paraId="3287DDCD" w14:textId="77777777" w:rsidR="00CB585C" w:rsidRPr="00501D33" w:rsidRDefault="00CB585C" w:rsidP="00CB585C">
      <w:pPr>
        <w:pStyle w:val="Textbody"/>
        <w:spacing w:after="0" w:line="276" w:lineRule="auto"/>
        <w:jc w:val="center"/>
        <w:rPr>
          <w:rFonts w:ascii="Calibri" w:hAnsi="Calibri" w:cs="Calibri"/>
          <w:b/>
          <w:sz w:val="22"/>
          <w:szCs w:val="22"/>
        </w:rPr>
      </w:pPr>
      <w:r w:rsidRPr="00501D33">
        <w:rPr>
          <w:rFonts w:ascii="Calibri" w:hAnsi="Calibri" w:cs="Calibri"/>
          <w:b/>
          <w:sz w:val="22"/>
          <w:szCs w:val="22"/>
        </w:rPr>
        <w:t xml:space="preserve">§ 2 </w:t>
      </w:r>
    </w:p>
    <w:p w14:paraId="4B77AB63" w14:textId="3EB72D5D" w:rsidR="00CB585C" w:rsidRPr="007175EC" w:rsidRDefault="00CB585C" w:rsidP="007175EC">
      <w:pPr>
        <w:pStyle w:val="Textbody"/>
        <w:spacing w:after="0" w:line="276" w:lineRule="auto"/>
        <w:jc w:val="center"/>
        <w:rPr>
          <w:rFonts w:ascii="Calibri" w:hAnsi="Calibri" w:cs="Calibri"/>
          <w:b/>
          <w:sz w:val="22"/>
          <w:szCs w:val="22"/>
        </w:rPr>
      </w:pPr>
      <w:r w:rsidRPr="00501D33">
        <w:rPr>
          <w:rFonts w:ascii="Calibri" w:hAnsi="Calibri" w:cs="Calibri"/>
          <w:b/>
          <w:sz w:val="22"/>
          <w:szCs w:val="22"/>
        </w:rPr>
        <w:t>Zasady realizacji umowy</w:t>
      </w:r>
    </w:p>
    <w:p w14:paraId="48F6CB48" w14:textId="77777777" w:rsidR="00CB585C" w:rsidRDefault="00CB585C" w:rsidP="00CB585C">
      <w:pPr>
        <w:pStyle w:val="Akapitzlist"/>
        <w:numPr>
          <w:ilvl w:val="0"/>
          <w:numId w:val="22"/>
        </w:numPr>
        <w:spacing w:after="0" w:line="276" w:lineRule="auto"/>
        <w:ind w:left="284" w:hanging="284"/>
        <w:jc w:val="both"/>
        <w:rPr>
          <w:rFonts w:ascii="Calibri" w:eastAsia="Calibri" w:hAnsi="Calibri" w:cs="Calibri"/>
        </w:rPr>
      </w:pPr>
      <w:r w:rsidRPr="00501D33">
        <w:rPr>
          <w:rFonts w:ascii="Calibri" w:eastAsia="Calibri" w:hAnsi="Calibri" w:cs="Calibri"/>
        </w:rPr>
        <w:t>Wykonawca zobowiązany będzie do przekazywania Zamawiającemu wszelkich informacji mających wpływ na realizację przedmiotu zamówienia oraz do niezwłocznego udzielania odpowiedzi i wyjaśnień na zgłaszane przez Zamawiającego uwagi dotyczące jego realizacji w formie pisemnej</w:t>
      </w:r>
      <w:r>
        <w:rPr>
          <w:rFonts w:ascii="Calibri" w:eastAsia="Calibri" w:hAnsi="Calibri" w:cs="Calibri"/>
        </w:rPr>
        <w:t xml:space="preserve"> oraz drogą elektroniczną na adres: </w:t>
      </w:r>
      <w:hyperlink r:id="rId8" w:history="1">
        <w:r w:rsidRPr="004318B3">
          <w:rPr>
            <w:rStyle w:val="Hipercze"/>
            <w:rFonts w:ascii="Calibri" w:eastAsia="Calibri" w:hAnsi="Calibri" w:cs="Calibri"/>
          </w:rPr>
          <w:t>biuro@pronatura.bydgoszcz.pl</w:t>
        </w:r>
      </w:hyperlink>
      <w:r>
        <w:rPr>
          <w:rFonts w:ascii="Calibri" w:eastAsia="Calibri" w:hAnsi="Calibri" w:cs="Calibri"/>
        </w:rPr>
        <w:t>.</w:t>
      </w:r>
    </w:p>
    <w:p w14:paraId="3EE16C96" w14:textId="77777777" w:rsidR="00CB585C" w:rsidRPr="009B5977" w:rsidRDefault="00CB585C" w:rsidP="00CB585C">
      <w:pPr>
        <w:pStyle w:val="Akapitzlist"/>
        <w:numPr>
          <w:ilvl w:val="0"/>
          <w:numId w:val="22"/>
        </w:numPr>
        <w:spacing w:after="0" w:line="276" w:lineRule="auto"/>
        <w:ind w:left="284" w:hanging="284"/>
        <w:jc w:val="both"/>
        <w:rPr>
          <w:rFonts w:ascii="Calibri" w:eastAsia="Calibri" w:hAnsi="Calibri" w:cs="Calibri"/>
        </w:rPr>
      </w:pPr>
      <w:r w:rsidRPr="009B5977">
        <w:rPr>
          <w:rFonts w:ascii="Calibri" w:hAnsi="Calibri" w:cs="Calibri"/>
          <w:color w:val="000000"/>
        </w:rPr>
        <w:t>Wykonawca zobowiązuje się do konsultowania i dokonywania uzgodnień dotyczących przedmiotu zamówienia z Zamawiającym.</w:t>
      </w:r>
    </w:p>
    <w:p w14:paraId="58407C89" w14:textId="548356EC" w:rsidR="00CB585C" w:rsidRPr="007175EC" w:rsidRDefault="00CB585C" w:rsidP="007175EC">
      <w:pPr>
        <w:pStyle w:val="Akapitzlist"/>
        <w:numPr>
          <w:ilvl w:val="0"/>
          <w:numId w:val="22"/>
        </w:numPr>
        <w:spacing w:after="0" w:line="276" w:lineRule="auto"/>
        <w:ind w:left="284" w:hanging="284"/>
        <w:jc w:val="both"/>
        <w:rPr>
          <w:rFonts w:cs="Calibri"/>
        </w:rPr>
      </w:pPr>
      <w:r w:rsidRPr="009B5977">
        <w:rPr>
          <w:rFonts w:ascii="Calibri" w:hAnsi="Calibri" w:cs="Calibri"/>
        </w:rPr>
        <w:t>Zamawiający zobowiązuje się do dostarczenia Wykonawcy w terminie 14 dni od daty zawarcia umowy dokumentów niezbędnych do wykonania zamówienia</w:t>
      </w:r>
      <w:r>
        <w:rPr>
          <w:rFonts w:ascii="Calibri" w:hAnsi="Calibri" w:cs="Calibri"/>
        </w:rPr>
        <w:t>.</w:t>
      </w:r>
      <w:bookmarkEnd w:id="1"/>
    </w:p>
    <w:p w14:paraId="4DAA7C9E" w14:textId="77777777" w:rsidR="007175EC" w:rsidRPr="007175EC" w:rsidRDefault="007175EC" w:rsidP="007175EC">
      <w:pPr>
        <w:pStyle w:val="Akapitzlist"/>
        <w:spacing w:after="0" w:line="276" w:lineRule="auto"/>
        <w:ind w:left="284"/>
        <w:jc w:val="both"/>
        <w:rPr>
          <w:rFonts w:cs="Calibri"/>
        </w:rPr>
      </w:pPr>
    </w:p>
    <w:p w14:paraId="3CF6691D" w14:textId="77777777" w:rsidR="00CB585C" w:rsidRPr="00501D33" w:rsidRDefault="00CB585C" w:rsidP="00CB585C">
      <w:pPr>
        <w:pStyle w:val="Hangingindent"/>
        <w:tabs>
          <w:tab w:val="clear" w:pos="567"/>
          <w:tab w:val="left" w:pos="7047"/>
          <w:tab w:val="left" w:pos="8127"/>
        </w:tabs>
        <w:spacing w:after="0" w:line="276" w:lineRule="auto"/>
        <w:jc w:val="center"/>
        <w:rPr>
          <w:rFonts w:ascii="Calibri" w:hAnsi="Calibri" w:cs="Calibri"/>
          <w:b/>
          <w:sz w:val="22"/>
          <w:szCs w:val="22"/>
        </w:rPr>
      </w:pPr>
      <w:r w:rsidRPr="00501D33">
        <w:rPr>
          <w:rFonts w:ascii="Calibri" w:hAnsi="Calibri" w:cs="Calibri"/>
          <w:b/>
          <w:sz w:val="22"/>
          <w:szCs w:val="22"/>
        </w:rPr>
        <w:t xml:space="preserve">§ </w:t>
      </w:r>
      <w:r>
        <w:rPr>
          <w:rFonts w:ascii="Calibri" w:hAnsi="Calibri" w:cs="Calibri"/>
          <w:b/>
          <w:sz w:val="22"/>
          <w:szCs w:val="22"/>
        </w:rPr>
        <w:t>3</w:t>
      </w:r>
    </w:p>
    <w:p w14:paraId="542B531A" w14:textId="77777777" w:rsidR="00CB585C" w:rsidRPr="00501D33" w:rsidRDefault="00CB585C" w:rsidP="00CB585C">
      <w:pPr>
        <w:pStyle w:val="Hangingindent"/>
        <w:tabs>
          <w:tab w:val="clear" w:pos="567"/>
          <w:tab w:val="left" w:pos="7047"/>
          <w:tab w:val="left" w:pos="8127"/>
        </w:tabs>
        <w:spacing w:after="0" w:line="276" w:lineRule="auto"/>
        <w:jc w:val="center"/>
        <w:rPr>
          <w:rFonts w:ascii="Calibri" w:hAnsi="Calibri" w:cs="Calibri"/>
          <w:sz w:val="22"/>
          <w:szCs w:val="22"/>
        </w:rPr>
      </w:pPr>
      <w:r w:rsidRPr="00501D33">
        <w:rPr>
          <w:rFonts w:ascii="Calibri" w:hAnsi="Calibri" w:cs="Calibri"/>
          <w:b/>
          <w:sz w:val="22"/>
          <w:szCs w:val="22"/>
        </w:rPr>
        <w:t>Terminy realizacji umowy</w:t>
      </w:r>
    </w:p>
    <w:p w14:paraId="1D1FF6EC" w14:textId="77777777" w:rsidR="00CB585C" w:rsidRPr="00501D33" w:rsidRDefault="00CB585C" w:rsidP="00CB585C">
      <w:pPr>
        <w:pStyle w:val="Akapitzlist"/>
        <w:tabs>
          <w:tab w:val="left" w:pos="284"/>
          <w:tab w:val="left" w:pos="8280"/>
        </w:tabs>
        <w:spacing w:line="276" w:lineRule="auto"/>
        <w:ind w:left="284"/>
        <w:jc w:val="both"/>
        <w:rPr>
          <w:rFonts w:ascii="Calibri" w:hAnsi="Calibri" w:cs="Calibri"/>
          <w:color w:val="000000"/>
        </w:rPr>
      </w:pPr>
      <w:r w:rsidRPr="00531433">
        <w:rPr>
          <w:rFonts w:ascii="Calibri" w:hAnsi="Calibri" w:cs="Calibri"/>
          <w:color w:val="000000"/>
        </w:rPr>
        <w:t>Strony ustalają, że Wykonawca przekaże Zamawiającemu dokumentację, będącą przedmiotem umowy w terminie 8 tygodni</w:t>
      </w:r>
      <w:r w:rsidRPr="000D3640">
        <w:rPr>
          <w:rFonts w:ascii="Calibri" w:hAnsi="Calibri" w:cs="Calibri"/>
          <w:color w:val="000000"/>
        </w:rPr>
        <w:t xml:space="preserve"> od dnia podpisania umowy</w:t>
      </w:r>
      <w:r>
        <w:rPr>
          <w:rFonts w:ascii="Calibri" w:hAnsi="Calibri" w:cs="Calibri"/>
          <w:bCs/>
        </w:rPr>
        <w:t>.</w:t>
      </w:r>
    </w:p>
    <w:p w14:paraId="6E50737B" w14:textId="77777777" w:rsidR="00CB585C" w:rsidRPr="00501D33" w:rsidRDefault="00CB585C" w:rsidP="00CB585C">
      <w:pPr>
        <w:pStyle w:val="Textbodyindent"/>
        <w:spacing w:after="0" w:line="276" w:lineRule="auto"/>
        <w:jc w:val="center"/>
        <w:rPr>
          <w:rFonts w:ascii="Calibri" w:hAnsi="Calibri" w:cs="Calibri"/>
          <w:b/>
          <w:color w:val="000000"/>
          <w:sz w:val="22"/>
          <w:szCs w:val="22"/>
        </w:rPr>
      </w:pPr>
      <w:r w:rsidRPr="00501D33">
        <w:rPr>
          <w:rFonts w:ascii="Calibri" w:hAnsi="Calibri" w:cs="Calibri"/>
          <w:b/>
          <w:color w:val="000000"/>
          <w:sz w:val="22"/>
          <w:szCs w:val="22"/>
        </w:rPr>
        <w:t xml:space="preserve">§ </w:t>
      </w:r>
      <w:r>
        <w:rPr>
          <w:rFonts w:ascii="Calibri" w:hAnsi="Calibri" w:cs="Calibri"/>
          <w:b/>
          <w:color w:val="000000"/>
          <w:sz w:val="22"/>
          <w:szCs w:val="22"/>
        </w:rPr>
        <w:t>4</w:t>
      </w:r>
    </w:p>
    <w:p w14:paraId="1F6B14EB" w14:textId="77777777" w:rsidR="00CB585C" w:rsidRPr="00501D33" w:rsidRDefault="00CB585C" w:rsidP="00CB585C">
      <w:pPr>
        <w:pStyle w:val="Textbodyindent"/>
        <w:spacing w:after="0" w:line="276" w:lineRule="auto"/>
        <w:jc w:val="center"/>
        <w:rPr>
          <w:rFonts w:ascii="Calibri" w:hAnsi="Calibri" w:cs="Calibri"/>
          <w:sz w:val="22"/>
          <w:szCs w:val="22"/>
        </w:rPr>
      </w:pPr>
      <w:r w:rsidRPr="00501D33">
        <w:rPr>
          <w:rFonts w:ascii="Calibri" w:hAnsi="Calibri" w:cs="Calibri"/>
          <w:b/>
          <w:color w:val="000000"/>
          <w:sz w:val="22"/>
          <w:szCs w:val="22"/>
        </w:rPr>
        <w:t>Wynagrodzenie i płatności</w:t>
      </w:r>
    </w:p>
    <w:p w14:paraId="6A0E501D" w14:textId="77777777" w:rsidR="00CB585C" w:rsidRPr="00501D33" w:rsidRDefault="00CB585C" w:rsidP="00CB585C">
      <w:pPr>
        <w:pStyle w:val="Akapitzlist"/>
        <w:widowControl w:val="0"/>
        <w:numPr>
          <w:ilvl w:val="0"/>
          <w:numId w:val="15"/>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 xml:space="preserve">Za prawidłowe wykonanie przedmiotu niniejszej umowy Zamawiający zapłaci Wykonawcy maksymalne łączne wynagrodzenie ryczałtowe w kwocie </w:t>
      </w:r>
      <w:r>
        <w:rPr>
          <w:rFonts w:ascii="Calibri" w:hAnsi="Calibri" w:cs="Calibri"/>
        </w:rPr>
        <w:t xml:space="preserve">……………. </w:t>
      </w:r>
      <w:r w:rsidRPr="00501D33">
        <w:rPr>
          <w:rFonts w:ascii="Calibri" w:hAnsi="Calibri" w:cs="Calibri"/>
        </w:rPr>
        <w:t xml:space="preserve"> zł (słownie:  </w:t>
      </w:r>
      <w:r>
        <w:rPr>
          <w:rFonts w:ascii="Calibri" w:hAnsi="Calibri" w:cs="Calibri"/>
        </w:rPr>
        <w:t>…………………….</w:t>
      </w:r>
      <w:r w:rsidRPr="00501D33">
        <w:rPr>
          <w:rFonts w:ascii="Calibri" w:hAnsi="Calibri" w:cs="Calibri"/>
        </w:rPr>
        <w:t xml:space="preserve"> złotych); do kwoty tej zostanie doliczony podatek od towarów i usług  zgodnie z aktualnie obowiązującą stawką.</w:t>
      </w:r>
    </w:p>
    <w:p w14:paraId="42245315" w14:textId="77777777" w:rsidR="00CB585C" w:rsidRPr="00501D33" w:rsidRDefault="00CB585C" w:rsidP="00CB585C">
      <w:pPr>
        <w:pStyle w:val="Akapitzlist"/>
        <w:widowControl w:val="0"/>
        <w:numPr>
          <w:ilvl w:val="0"/>
          <w:numId w:val="15"/>
        </w:numPr>
        <w:suppressAutoHyphens/>
        <w:autoSpaceDN w:val="0"/>
        <w:spacing w:after="0" w:line="276" w:lineRule="auto"/>
        <w:ind w:left="284" w:hanging="284"/>
        <w:contextualSpacing w:val="0"/>
        <w:jc w:val="both"/>
        <w:textAlignment w:val="baseline"/>
        <w:rPr>
          <w:rFonts w:ascii="Calibri" w:hAnsi="Calibri" w:cs="Calibri"/>
          <w:color w:val="000000"/>
        </w:rPr>
      </w:pPr>
      <w:r w:rsidRPr="00501D33">
        <w:rPr>
          <w:rFonts w:ascii="Calibri" w:hAnsi="Calibri" w:cs="Calibri"/>
          <w:color w:val="000000"/>
        </w:rPr>
        <w:t>Płatność</w:t>
      </w:r>
      <w:r>
        <w:rPr>
          <w:rFonts w:ascii="Calibri" w:hAnsi="Calibri" w:cs="Calibri"/>
          <w:color w:val="000000"/>
        </w:rPr>
        <w:t xml:space="preserve"> całego</w:t>
      </w:r>
      <w:r w:rsidRPr="00501D33">
        <w:rPr>
          <w:rFonts w:ascii="Calibri" w:hAnsi="Calibri" w:cs="Calibri"/>
          <w:color w:val="000000"/>
        </w:rPr>
        <w:t xml:space="preserve"> wynagrodzenia wskazanego w ustępie poprzedzającym nastąpi po przekazaniu kompletnej opracowanej zgodnie z umową i odebranej przez Zamawiającego dokumentacji.</w:t>
      </w:r>
    </w:p>
    <w:p w14:paraId="069431B6" w14:textId="77777777" w:rsidR="00CB585C" w:rsidRPr="00501D33" w:rsidRDefault="00CB585C" w:rsidP="00CB585C">
      <w:pPr>
        <w:pStyle w:val="Akapitzlist"/>
        <w:widowControl w:val="0"/>
        <w:numPr>
          <w:ilvl w:val="0"/>
          <w:numId w:val="15"/>
        </w:numPr>
        <w:suppressAutoHyphens/>
        <w:autoSpaceDN w:val="0"/>
        <w:spacing w:after="0" w:line="276" w:lineRule="auto"/>
        <w:ind w:left="284" w:hanging="284"/>
        <w:contextualSpacing w:val="0"/>
        <w:jc w:val="both"/>
        <w:textAlignment w:val="baseline"/>
        <w:rPr>
          <w:rFonts w:ascii="Calibri" w:hAnsi="Calibri" w:cs="Calibri"/>
          <w:color w:val="000000"/>
        </w:rPr>
      </w:pPr>
      <w:r w:rsidRPr="00501D33">
        <w:rPr>
          <w:rFonts w:ascii="Calibri" w:hAnsi="Calibri" w:cs="Calibri"/>
          <w:color w:val="000000"/>
        </w:rPr>
        <w:lastRenderedPageBreak/>
        <w:t>Płatność nastąpi na podstawie faktury VAT. Podstawą wystawienia faktury przez Wykonawcę jest podpisanie</w:t>
      </w:r>
      <w:r>
        <w:rPr>
          <w:rFonts w:ascii="Calibri" w:hAnsi="Calibri" w:cs="Calibri"/>
          <w:color w:val="000000"/>
        </w:rPr>
        <w:t xml:space="preserve"> przez Strony</w:t>
      </w:r>
      <w:r w:rsidRPr="00501D33">
        <w:rPr>
          <w:rFonts w:ascii="Calibri" w:hAnsi="Calibri" w:cs="Calibri"/>
          <w:color w:val="000000"/>
        </w:rPr>
        <w:t xml:space="preserve"> protokoł</w:t>
      </w:r>
      <w:r>
        <w:rPr>
          <w:rFonts w:ascii="Calibri" w:hAnsi="Calibri" w:cs="Calibri"/>
          <w:color w:val="000000"/>
        </w:rPr>
        <w:t>u</w:t>
      </w:r>
      <w:r w:rsidRPr="00501D33">
        <w:rPr>
          <w:rFonts w:ascii="Calibri" w:hAnsi="Calibri" w:cs="Calibri"/>
          <w:color w:val="000000"/>
        </w:rPr>
        <w:t xml:space="preserve"> potwierdzając</w:t>
      </w:r>
      <w:r>
        <w:rPr>
          <w:rFonts w:ascii="Calibri" w:hAnsi="Calibri" w:cs="Calibri"/>
          <w:color w:val="000000"/>
        </w:rPr>
        <w:t>ego</w:t>
      </w:r>
      <w:r w:rsidRPr="00501D33">
        <w:rPr>
          <w:rFonts w:ascii="Calibri" w:hAnsi="Calibri" w:cs="Calibri"/>
          <w:color w:val="000000"/>
        </w:rPr>
        <w:t xml:space="preserve"> prawidłowe wykonanie obowiązków umownych</w:t>
      </w:r>
      <w:r>
        <w:rPr>
          <w:rFonts w:ascii="Calibri" w:hAnsi="Calibri" w:cs="Calibri"/>
          <w:color w:val="000000"/>
        </w:rPr>
        <w:t>.</w:t>
      </w:r>
    </w:p>
    <w:p w14:paraId="7E43C7DD" w14:textId="77777777" w:rsidR="00CB585C" w:rsidRPr="000D3640" w:rsidRDefault="00CB585C" w:rsidP="00CB585C">
      <w:pPr>
        <w:pStyle w:val="Akapitzlist"/>
        <w:widowControl w:val="0"/>
        <w:numPr>
          <w:ilvl w:val="0"/>
          <w:numId w:val="15"/>
        </w:numPr>
        <w:suppressAutoHyphens/>
        <w:autoSpaceDN w:val="0"/>
        <w:spacing w:after="0" w:line="276" w:lineRule="auto"/>
        <w:ind w:left="284" w:hanging="284"/>
        <w:contextualSpacing w:val="0"/>
        <w:jc w:val="both"/>
        <w:textAlignment w:val="baseline"/>
        <w:rPr>
          <w:rFonts w:ascii="Calibri" w:hAnsi="Calibri" w:cs="Calibri"/>
          <w:color w:val="000000"/>
        </w:rPr>
      </w:pPr>
      <w:r w:rsidRPr="000D3640">
        <w:rPr>
          <w:rFonts w:ascii="Calibri" w:hAnsi="Calibri" w:cs="Calibri"/>
          <w:color w:val="000000"/>
        </w:rPr>
        <w:t xml:space="preserve">Płatność nastąpi w </w:t>
      </w:r>
      <w:r w:rsidRPr="00531433">
        <w:rPr>
          <w:rFonts w:ascii="Calibri" w:hAnsi="Calibri" w:cs="Calibri"/>
          <w:color w:val="000000"/>
        </w:rPr>
        <w:t>terminie 14 dni od dnia doręczenia</w:t>
      </w:r>
      <w:r w:rsidRPr="000D3640">
        <w:rPr>
          <w:rFonts w:ascii="Calibri" w:hAnsi="Calibri" w:cs="Calibri"/>
          <w:color w:val="000000"/>
        </w:rPr>
        <w:t xml:space="preserve"> Zamawiającemu prawidłowo wystawionej faktury, na konto Wykonawcy wskazane na fakturze.</w:t>
      </w:r>
    </w:p>
    <w:p w14:paraId="095764B2" w14:textId="77777777" w:rsidR="00CB585C" w:rsidRPr="00501D33" w:rsidRDefault="00CB585C" w:rsidP="00CB585C">
      <w:pPr>
        <w:pStyle w:val="Akapitzlist"/>
        <w:widowControl w:val="0"/>
        <w:numPr>
          <w:ilvl w:val="0"/>
          <w:numId w:val="15"/>
        </w:numPr>
        <w:suppressAutoHyphens/>
        <w:autoSpaceDN w:val="0"/>
        <w:spacing w:after="0" w:line="276" w:lineRule="auto"/>
        <w:ind w:left="284" w:hanging="284"/>
        <w:contextualSpacing w:val="0"/>
        <w:jc w:val="both"/>
        <w:textAlignment w:val="baseline"/>
        <w:rPr>
          <w:rFonts w:ascii="Calibri" w:hAnsi="Calibri" w:cs="Calibri"/>
          <w:color w:val="000000"/>
        </w:rPr>
      </w:pPr>
      <w:r w:rsidRPr="00501D33">
        <w:rPr>
          <w:rFonts w:ascii="Calibri" w:hAnsi="Calibri" w:cs="Calibri"/>
          <w:color w:val="000000"/>
        </w:rPr>
        <w:t>Strony ustalają, że za dzień spełnienia świadczenia pieniężnego uważać będą dzień złożenia polecenia przelewu w banku Zamawiającego.</w:t>
      </w:r>
    </w:p>
    <w:p w14:paraId="78BEBA6E" w14:textId="1DA5C962" w:rsidR="00CB585C" w:rsidRPr="00501D33" w:rsidRDefault="00CB585C" w:rsidP="00CB585C">
      <w:pPr>
        <w:pStyle w:val="Akapitzlist"/>
        <w:widowControl w:val="0"/>
        <w:numPr>
          <w:ilvl w:val="0"/>
          <w:numId w:val="15"/>
        </w:numPr>
        <w:suppressAutoHyphens/>
        <w:autoSpaceDN w:val="0"/>
        <w:spacing w:after="0" w:line="276" w:lineRule="auto"/>
        <w:ind w:left="284" w:hanging="284"/>
        <w:contextualSpacing w:val="0"/>
        <w:jc w:val="both"/>
        <w:textAlignment w:val="baseline"/>
        <w:rPr>
          <w:rFonts w:ascii="Calibri" w:hAnsi="Calibri" w:cs="Calibri"/>
          <w:color w:val="000000"/>
        </w:rPr>
      </w:pPr>
      <w:r w:rsidRPr="00501D33">
        <w:rPr>
          <w:rFonts w:ascii="Calibri" w:hAnsi="Calibri" w:cs="Calibri"/>
          <w:color w:val="000000"/>
        </w:rPr>
        <w:t xml:space="preserve">Wynagrodzenie wskazane w ust. 1  jest obowiązujące przez cały okres trwania umowy i nie podlega jakimkolwiek zmianom czy waloryzacji. W szczególności wynagrodzenie to zawiera w sobie wszelkie wydatki, jakie ewentualnie Wykonawca poniesie w celu należytego wykonania niniejszej umowy, jak również wynagrodzenie za przeniesienie majątkowych praw autorskich do utworów wykonanych w ramach realizacji niniejszej umowy oraz wynagrodzenia za wydane egzemplarze dzieł zapisane na cyfrowych nośnikach danych (pendrive).  </w:t>
      </w:r>
    </w:p>
    <w:p w14:paraId="48030FE3" w14:textId="77777777" w:rsidR="00CB585C" w:rsidRDefault="00CB585C" w:rsidP="00CB585C">
      <w:pPr>
        <w:pStyle w:val="Akapitzlist"/>
        <w:widowControl w:val="0"/>
        <w:numPr>
          <w:ilvl w:val="0"/>
          <w:numId w:val="15"/>
        </w:numPr>
        <w:suppressAutoHyphens/>
        <w:autoSpaceDN w:val="0"/>
        <w:spacing w:after="0" w:line="276" w:lineRule="auto"/>
        <w:ind w:left="284" w:hanging="284"/>
        <w:contextualSpacing w:val="0"/>
        <w:jc w:val="both"/>
        <w:textAlignment w:val="baseline"/>
        <w:rPr>
          <w:rFonts w:ascii="Calibri" w:hAnsi="Calibri" w:cs="Calibri"/>
          <w:color w:val="000000"/>
        </w:rPr>
      </w:pPr>
      <w:r w:rsidRPr="00501D33">
        <w:rPr>
          <w:rFonts w:ascii="Calibri" w:hAnsi="Calibri" w:cs="Calibri"/>
          <w:color w:val="000000"/>
        </w:rPr>
        <w:t>Wykonawca nie może przenieść bez pisemnej i uprzedniej zgody Zamawiającego wierzytelności wynikającej z niniejszej umowy na osobę trzecią.</w:t>
      </w:r>
    </w:p>
    <w:p w14:paraId="3885501B" w14:textId="77777777" w:rsidR="00CB585C" w:rsidRPr="009B5977" w:rsidRDefault="00CB585C" w:rsidP="00CB585C">
      <w:pPr>
        <w:pStyle w:val="Akapitzlist"/>
        <w:widowControl w:val="0"/>
        <w:numPr>
          <w:ilvl w:val="0"/>
          <w:numId w:val="15"/>
        </w:numPr>
        <w:suppressAutoHyphens/>
        <w:autoSpaceDN w:val="0"/>
        <w:spacing w:after="0" w:line="276" w:lineRule="auto"/>
        <w:ind w:left="284"/>
        <w:contextualSpacing w:val="0"/>
        <w:jc w:val="both"/>
        <w:textAlignment w:val="baseline"/>
        <w:rPr>
          <w:rFonts w:ascii="Calibri" w:hAnsi="Calibri" w:cs="Calibri"/>
          <w:color w:val="000000"/>
        </w:rPr>
      </w:pPr>
      <w:r w:rsidRPr="009B5977">
        <w:rPr>
          <w:rFonts w:ascii="Calibri" w:hAnsi="Calibri" w:cs="Calibri"/>
          <w:color w:val="000000"/>
        </w:rPr>
        <w:t>Zamawiający oświadcza, że jest dużym przedsiębiorcą w rozumieniu przepisów art. 4 pkt 6 w zw. z art. 4 pkt 5 a contrario ustawy z dnia 8 marca 2013 r. o przeciwdziałaniu nadmiernym opóźnieniom w transakcjach handlowych (t. jedn. Dz.U. z 2019r., poz. 118 ze zm.) w związku z art. 2 Rozporządzenia Komisji (UE) nr 651/2014 z dnia 17 czerwca 2014 r. uznające niektóre rodzaje pomocy za zgodne z rynkiem wewnętrznym w zastosowaniu art. 107 i 108 Traktatu (Dz. Urz. UE L Nr 187, str. 1) a contrario.</w:t>
      </w:r>
    </w:p>
    <w:p w14:paraId="6E535ADD" w14:textId="7122C0E4" w:rsidR="00CB585C" w:rsidRPr="007175EC" w:rsidRDefault="00CB585C" w:rsidP="007175EC">
      <w:pPr>
        <w:pStyle w:val="Akapitzlist"/>
        <w:widowControl w:val="0"/>
        <w:numPr>
          <w:ilvl w:val="0"/>
          <w:numId w:val="15"/>
        </w:numPr>
        <w:suppressAutoHyphens/>
        <w:autoSpaceDN w:val="0"/>
        <w:spacing w:after="0" w:line="276" w:lineRule="auto"/>
        <w:ind w:left="284"/>
        <w:contextualSpacing w:val="0"/>
        <w:jc w:val="both"/>
        <w:textAlignment w:val="baseline"/>
        <w:rPr>
          <w:rFonts w:ascii="Calibri" w:hAnsi="Calibri" w:cs="Calibri"/>
          <w:color w:val="000000"/>
        </w:rPr>
      </w:pPr>
      <w:r w:rsidRPr="009B5977">
        <w:rPr>
          <w:rFonts w:ascii="Calibri" w:hAnsi="Calibri" w:cs="Calibri"/>
          <w:color w:val="000000"/>
        </w:rPr>
        <w:t xml:space="preserve">Wykonawca będący czynnym podatnikiem VAT oświadcza, że rachunek bankowy wskazany na fakturze będzie rachunkiem zgłoszonym właściwym organom podatkowym i został ujęty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wykonaniu Umowy, a w przypadku, w którym przedmiotowy wykaz nie będzie zawierał numeru rachunku Wykonawcy- wstrzymania się z płatnością do czasu jego ujawnienia i nie będzie uważany za pozostającego w opóźnieniu.    </w:t>
      </w:r>
    </w:p>
    <w:p w14:paraId="0ED1BEF5" w14:textId="77777777" w:rsidR="00CB585C" w:rsidRPr="00501D33" w:rsidRDefault="00CB585C" w:rsidP="00CB585C">
      <w:pPr>
        <w:pStyle w:val="Standard"/>
        <w:spacing w:line="276" w:lineRule="auto"/>
        <w:jc w:val="center"/>
        <w:rPr>
          <w:rFonts w:ascii="Calibri" w:hAnsi="Calibri" w:cs="Calibri"/>
          <w:b/>
          <w:sz w:val="22"/>
          <w:szCs w:val="22"/>
        </w:rPr>
      </w:pPr>
      <w:r w:rsidRPr="00501D33">
        <w:rPr>
          <w:rFonts w:ascii="Calibri" w:hAnsi="Calibri" w:cs="Calibri"/>
          <w:b/>
          <w:sz w:val="22"/>
          <w:szCs w:val="22"/>
        </w:rPr>
        <w:t xml:space="preserve">§ </w:t>
      </w:r>
      <w:r>
        <w:rPr>
          <w:rFonts w:ascii="Calibri" w:hAnsi="Calibri" w:cs="Calibri"/>
          <w:b/>
          <w:sz w:val="22"/>
          <w:szCs w:val="22"/>
        </w:rPr>
        <w:t>5</w:t>
      </w:r>
    </w:p>
    <w:p w14:paraId="1F977B6C" w14:textId="77777777" w:rsidR="00CB585C" w:rsidRPr="00501D33" w:rsidRDefault="00CB585C" w:rsidP="00CB585C">
      <w:pPr>
        <w:pStyle w:val="Standard"/>
        <w:spacing w:line="276" w:lineRule="auto"/>
        <w:jc w:val="center"/>
        <w:rPr>
          <w:rFonts w:ascii="Calibri" w:hAnsi="Calibri" w:cs="Calibri"/>
          <w:b/>
          <w:sz w:val="22"/>
          <w:szCs w:val="22"/>
        </w:rPr>
      </w:pPr>
      <w:r w:rsidRPr="00501D33">
        <w:rPr>
          <w:rFonts w:ascii="Calibri" w:hAnsi="Calibri" w:cs="Calibri"/>
          <w:b/>
          <w:sz w:val="22"/>
          <w:szCs w:val="22"/>
        </w:rPr>
        <w:t>Odbiory wykonanego przedmiotu umowy, usuwanie wad</w:t>
      </w:r>
    </w:p>
    <w:p w14:paraId="11669D7A" w14:textId="77777777" w:rsidR="00CB585C" w:rsidRPr="00501D33" w:rsidRDefault="00CB585C" w:rsidP="00CB585C">
      <w:pPr>
        <w:pStyle w:val="Akapitzlist"/>
        <w:widowControl w:val="0"/>
        <w:numPr>
          <w:ilvl w:val="0"/>
          <w:numId w:val="16"/>
        </w:numPr>
        <w:suppressAutoHyphens/>
        <w:autoSpaceDN w:val="0"/>
        <w:spacing w:after="0" w:line="276" w:lineRule="auto"/>
        <w:ind w:left="284" w:hanging="284"/>
        <w:contextualSpacing w:val="0"/>
        <w:jc w:val="both"/>
        <w:textAlignment w:val="baseline"/>
        <w:rPr>
          <w:rFonts w:ascii="Calibri" w:hAnsi="Calibri" w:cs="Calibri"/>
          <w:color w:val="000000"/>
        </w:rPr>
      </w:pPr>
      <w:r w:rsidRPr="00501D33">
        <w:rPr>
          <w:rFonts w:ascii="Calibri" w:hAnsi="Calibri" w:cs="Calibri"/>
          <w:color w:val="000000"/>
        </w:rPr>
        <w:t xml:space="preserve">Wykonawca opatrzy </w:t>
      </w:r>
      <w:r>
        <w:rPr>
          <w:rFonts w:ascii="Calibri" w:hAnsi="Calibri" w:cs="Calibri"/>
          <w:color w:val="000000"/>
        </w:rPr>
        <w:t>przedmiot umowy</w:t>
      </w:r>
      <w:r w:rsidRPr="00501D33">
        <w:rPr>
          <w:rFonts w:ascii="Calibri" w:hAnsi="Calibri" w:cs="Calibri"/>
          <w:color w:val="000000"/>
        </w:rPr>
        <w:t xml:space="preserve"> w pisemne oświadczenie, iż jest on kompletn</w:t>
      </w:r>
      <w:r>
        <w:rPr>
          <w:rFonts w:ascii="Calibri" w:hAnsi="Calibri" w:cs="Calibri"/>
          <w:color w:val="000000"/>
        </w:rPr>
        <w:t>y</w:t>
      </w:r>
      <w:r w:rsidRPr="00501D33">
        <w:rPr>
          <w:rFonts w:ascii="Calibri" w:hAnsi="Calibri" w:cs="Calibri"/>
          <w:color w:val="000000"/>
        </w:rPr>
        <w:t xml:space="preserve"> i wykonan</w:t>
      </w:r>
      <w:r>
        <w:rPr>
          <w:rFonts w:ascii="Calibri" w:hAnsi="Calibri" w:cs="Calibri"/>
          <w:color w:val="000000"/>
        </w:rPr>
        <w:t xml:space="preserve">y </w:t>
      </w:r>
      <w:r w:rsidRPr="00501D33">
        <w:rPr>
          <w:rFonts w:ascii="Calibri" w:hAnsi="Calibri" w:cs="Calibri"/>
          <w:color w:val="000000"/>
        </w:rPr>
        <w:t>zgodnie z niniejszą umową</w:t>
      </w:r>
      <w:r>
        <w:rPr>
          <w:rFonts w:ascii="Calibri" w:hAnsi="Calibri" w:cs="Calibri"/>
          <w:color w:val="000000"/>
        </w:rPr>
        <w:t xml:space="preserve"> oraz</w:t>
      </w:r>
      <w:r w:rsidRPr="00501D33">
        <w:rPr>
          <w:rFonts w:ascii="Calibri" w:hAnsi="Calibri" w:cs="Calibri"/>
          <w:color w:val="000000"/>
        </w:rPr>
        <w:t xml:space="preserve"> przepisami prawa. Opracowanie powinno zostać przekazane w formie papierowej – 3 </w:t>
      </w:r>
      <w:proofErr w:type="spellStart"/>
      <w:r w:rsidRPr="00501D33">
        <w:rPr>
          <w:rFonts w:ascii="Calibri" w:hAnsi="Calibri" w:cs="Calibri"/>
          <w:color w:val="000000"/>
        </w:rPr>
        <w:t>szt</w:t>
      </w:r>
      <w:proofErr w:type="spellEnd"/>
      <w:r w:rsidRPr="00501D33">
        <w:rPr>
          <w:rFonts w:ascii="Calibri" w:hAnsi="Calibri" w:cs="Calibri"/>
          <w:color w:val="000000"/>
        </w:rPr>
        <w:t>, oraz wersji elektronicznej na 3 szt. CD w formacie Word (tekst), Excel (tabele), i pdf.</w:t>
      </w:r>
    </w:p>
    <w:p w14:paraId="28B4107D" w14:textId="77777777" w:rsidR="00CB585C" w:rsidRPr="00501D33" w:rsidRDefault="00CB585C" w:rsidP="00CB585C">
      <w:pPr>
        <w:pStyle w:val="Akapitzlist"/>
        <w:widowControl w:val="0"/>
        <w:numPr>
          <w:ilvl w:val="0"/>
          <w:numId w:val="16"/>
        </w:numPr>
        <w:suppressAutoHyphens/>
        <w:autoSpaceDN w:val="0"/>
        <w:spacing w:after="0" w:line="276" w:lineRule="auto"/>
        <w:ind w:left="284" w:hanging="284"/>
        <w:contextualSpacing w:val="0"/>
        <w:jc w:val="both"/>
        <w:textAlignment w:val="baseline"/>
        <w:rPr>
          <w:rFonts w:ascii="Calibri" w:hAnsi="Calibri" w:cs="Calibri"/>
          <w:color w:val="000000"/>
        </w:rPr>
      </w:pPr>
      <w:r w:rsidRPr="00501D33">
        <w:rPr>
          <w:rFonts w:ascii="Calibri" w:hAnsi="Calibri" w:cs="Calibri"/>
          <w:color w:val="000000"/>
        </w:rPr>
        <w:t>Pisemne oświadczenie, o którym mowa w ustępie powyżej, będzie stanowić integralną część przekazywanego przedmiotu umowy.</w:t>
      </w:r>
    </w:p>
    <w:p w14:paraId="1EE9439C" w14:textId="77777777" w:rsidR="00CB585C" w:rsidRPr="00501D33" w:rsidRDefault="00CB585C" w:rsidP="00CB585C">
      <w:pPr>
        <w:pStyle w:val="Akapitzlist"/>
        <w:widowControl w:val="0"/>
        <w:numPr>
          <w:ilvl w:val="0"/>
          <w:numId w:val="16"/>
        </w:numPr>
        <w:suppressAutoHyphens/>
        <w:autoSpaceDN w:val="0"/>
        <w:spacing w:after="0" w:line="276" w:lineRule="auto"/>
        <w:ind w:left="284" w:hanging="284"/>
        <w:contextualSpacing w:val="0"/>
        <w:jc w:val="both"/>
        <w:textAlignment w:val="baseline"/>
        <w:rPr>
          <w:rFonts w:ascii="Calibri" w:hAnsi="Calibri" w:cs="Calibri"/>
          <w:color w:val="000000"/>
        </w:rPr>
      </w:pPr>
      <w:r w:rsidRPr="00501D33">
        <w:rPr>
          <w:rFonts w:ascii="Calibri" w:hAnsi="Calibri" w:cs="Calibri"/>
          <w:color w:val="000000"/>
        </w:rPr>
        <w:t xml:space="preserve">Zamawiający po otrzymaniu przedmiotu umowy lub jego części – przystąpi do czynności odbioru przekazanej dokumentacji, które zakończy w terminie do </w:t>
      </w:r>
      <w:r>
        <w:rPr>
          <w:rFonts w:ascii="Calibri" w:hAnsi="Calibri" w:cs="Calibri"/>
          <w:color w:val="000000"/>
        </w:rPr>
        <w:t>5</w:t>
      </w:r>
      <w:r w:rsidRPr="00501D33">
        <w:rPr>
          <w:rFonts w:ascii="Calibri" w:hAnsi="Calibri" w:cs="Calibri"/>
          <w:color w:val="000000"/>
        </w:rPr>
        <w:t xml:space="preserve"> dni roboczych albo podpisaniem protokołu odbioru, albo zwrotem dokumentacji z podaniem na piśmie przyczyn odmowy odbioru.</w:t>
      </w:r>
    </w:p>
    <w:p w14:paraId="75D373FC" w14:textId="77777777" w:rsidR="00CB585C" w:rsidRPr="00501D33" w:rsidRDefault="00CB585C" w:rsidP="00CB585C">
      <w:pPr>
        <w:pStyle w:val="Akapitzlist"/>
        <w:widowControl w:val="0"/>
        <w:numPr>
          <w:ilvl w:val="0"/>
          <w:numId w:val="16"/>
        </w:numPr>
        <w:suppressAutoHyphens/>
        <w:autoSpaceDN w:val="0"/>
        <w:spacing w:after="0" w:line="276" w:lineRule="auto"/>
        <w:ind w:left="284" w:hanging="284"/>
        <w:contextualSpacing w:val="0"/>
        <w:jc w:val="both"/>
        <w:textAlignment w:val="baseline"/>
        <w:rPr>
          <w:rFonts w:ascii="Calibri" w:hAnsi="Calibri" w:cs="Calibri"/>
          <w:color w:val="000000"/>
        </w:rPr>
      </w:pPr>
      <w:r w:rsidRPr="00501D33">
        <w:rPr>
          <w:rFonts w:ascii="Calibri" w:hAnsi="Calibri" w:cs="Calibri"/>
          <w:color w:val="000000"/>
        </w:rPr>
        <w:t>Jeżeli podczas odbioru przedmiotu umowy zostaną stwierdzone jego wady, a zwłaszcza, gdy zostanie stwierdzone, że został on opracowany niezgodnie z warunkami określonymi w umowie</w:t>
      </w:r>
      <w:r>
        <w:rPr>
          <w:rFonts w:ascii="Calibri" w:hAnsi="Calibri" w:cs="Calibri"/>
          <w:color w:val="000000"/>
        </w:rPr>
        <w:t xml:space="preserve"> lub </w:t>
      </w:r>
      <w:r>
        <w:rPr>
          <w:rFonts w:ascii="Calibri" w:hAnsi="Calibri" w:cs="Calibri"/>
          <w:color w:val="000000"/>
        </w:rPr>
        <w:lastRenderedPageBreak/>
        <w:t xml:space="preserve">jest niekompletny </w:t>
      </w:r>
      <w:r w:rsidRPr="00501D33">
        <w:rPr>
          <w:rFonts w:ascii="Calibri" w:hAnsi="Calibri" w:cs="Calibri"/>
          <w:color w:val="000000"/>
        </w:rPr>
        <w:t xml:space="preserve"> Zamawiający odstąpi od odbioru informując o tym Wykonawcę. Wykonawca usunie wady, bez prawa do dodatkowego wynagrodzenia w terminie wskazanym przez Zamawiającego nie krótszym jednak niż 3 dni i ponownie zgłosi gotowość  przedstawienia przedmiotu umowy do odbioru. Termin wskazany na usunięcie wad jest nowym terminem wykonania przedmiotu umowy.</w:t>
      </w:r>
    </w:p>
    <w:p w14:paraId="4C159337" w14:textId="77777777" w:rsidR="00CB585C" w:rsidRPr="00501D33" w:rsidRDefault="00CB585C" w:rsidP="00CB585C">
      <w:pPr>
        <w:pStyle w:val="Akapitzlist"/>
        <w:widowControl w:val="0"/>
        <w:numPr>
          <w:ilvl w:val="0"/>
          <w:numId w:val="16"/>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color w:val="000000"/>
        </w:rPr>
        <w:t xml:space="preserve">Dokumentem potwierdzającym dokonanie odbioru przedmiotu umowy lub jego części jest protokół </w:t>
      </w:r>
      <w:r w:rsidRPr="00501D33">
        <w:rPr>
          <w:rFonts w:ascii="Calibri" w:hAnsi="Calibri" w:cs="Calibri"/>
        </w:rPr>
        <w:t>zdawczo – odbiorczy podpisany przez Strony umowy.</w:t>
      </w:r>
    </w:p>
    <w:p w14:paraId="72BD8ACE" w14:textId="77777777" w:rsidR="00CB585C" w:rsidRPr="00501D33" w:rsidRDefault="00CB585C" w:rsidP="00CB585C">
      <w:pPr>
        <w:pStyle w:val="Standard"/>
        <w:tabs>
          <w:tab w:val="left" w:pos="8865"/>
        </w:tabs>
        <w:spacing w:line="276" w:lineRule="auto"/>
        <w:jc w:val="both"/>
        <w:rPr>
          <w:rFonts w:ascii="Calibri" w:hAnsi="Calibri" w:cs="Calibri"/>
          <w:sz w:val="22"/>
          <w:szCs w:val="22"/>
        </w:rPr>
      </w:pPr>
    </w:p>
    <w:p w14:paraId="6C82FB44" w14:textId="77777777" w:rsidR="00CB585C" w:rsidRPr="00501D33" w:rsidRDefault="00CB585C" w:rsidP="00CB585C">
      <w:pPr>
        <w:pStyle w:val="Standard"/>
        <w:spacing w:line="276" w:lineRule="auto"/>
        <w:jc w:val="center"/>
        <w:rPr>
          <w:rFonts w:ascii="Calibri" w:hAnsi="Calibri" w:cs="Calibri"/>
          <w:b/>
          <w:sz w:val="22"/>
          <w:szCs w:val="22"/>
        </w:rPr>
      </w:pPr>
      <w:r w:rsidRPr="00501D33">
        <w:rPr>
          <w:rFonts w:ascii="Calibri" w:hAnsi="Calibri" w:cs="Calibri"/>
          <w:b/>
          <w:sz w:val="22"/>
          <w:szCs w:val="22"/>
        </w:rPr>
        <w:t xml:space="preserve">§ </w:t>
      </w:r>
      <w:r>
        <w:rPr>
          <w:rFonts w:ascii="Calibri" w:hAnsi="Calibri" w:cs="Calibri"/>
          <w:b/>
          <w:sz w:val="22"/>
          <w:szCs w:val="22"/>
        </w:rPr>
        <w:t>6</w:t>
      </w:r>
    </w:p>
    <w:p w14:paraId="77EE5869" w14:textId="77777777" w:rsidR="00CB585C" w:rsidRPr="00501D33" w:rsidRDefault="00CB585C" w:rsidP="00CB585C">
      <w:pPr>
        <w:pStyle w:val="Standard"/>
        <w:spacing w:line="276" w:lineRule="auto"/>
        <w:jc w:val="center"/>
        <w:rPr>
          <w:rFonts w:ascii="Calibri" w:hAnsi="Calibri" w:cs="Calibri"/>
          <w:b/>
          <w:sz w:val="22"/>
          <w:szCs w:val="22"/>
        </w:rPr>
      </w:pPr>
      <w:r w:rsidRPr="00501D33">
        <w:rPr>
          <w:rFonts w:ascii="Calibri" w:hAnsi="Calibri" w:cs="Calibri"/>
          <w:b/>
          <w:sz w:val="22"/>
          <w:szCs w:val="22"/>
        </w:rPr>
        <w:t>Majątkowe prawa autorskie</w:t>
      </w:r>
    </w:p>
    <w:p w14:paraId="0DC2A5F7" w14:textId="77777777" w:rsidR="00CB585C" w:rsidRPr="00501D33" w:rsidRDefault="00CB585C" w:rsidP="00CB585C">
      <w:pPr>
        <w:pStyle w:val="Akapitzlist"/>
        <w:widowControl w:val="0"/>
        <w:numPr>
          <w:ilvl w:val="0"/>
          <w:numId w:val="12"/>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Wykonana dokumentacja składająca się na przedmiot umowy stanowi własność Zamawiającego i nie może być udostępniana osobom trzecim bez zgody Zamawiającego.</w:t>
      </w:r>
    </w:p>
    <w:p w14:paraId="7F65A4E8" w14:textId="77777777" w:rsidR="00CB585C" w:rsidRPr="00501D33" w:rsidRDefault="00CB585C" w:rsidP="00CB585C">
      <w:pPr>
        <w:pStyle w:val="Akapitzlist"/>
        <w:widowControl w:val="0"/>
        <w:numPr>
          <w:ilvl w:val="0"/>
          <w:numId w:val="6"/>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Wykonawca stosownie do ustawy o prawie autorskim i prawach pokrewnych z dnia 4 lutego 1994r. przenosi na rzecz Zamawiającego w ramach ustalonego wynagrodzenia umownego, autorskie prawa majątkowe do przedmiotu umowy obejmujące prawo do korzystania i rozporządzania na następujących polach eksploatacji:</w:t>
      </w:r>
    </w:p>
    <w:p w14:paraId="7974509D" w14:textId="77777777" w:rsidR="00CB585C" w:rsidRPr="00501D33" w:rsidRDefault="00CB585C" w:rsidP="00CB585C">
      <w:pPr>
        <w:pStyle w:val="Akapitzlist"/>
        <w:widowControl w:val="0"/>
        <w:numPr>
          <w:ilvl w:val="0"/>
          <w:numId w:val="13"/>
        </w:numPr>
        <w:suppressAutoHyphens/>
        <w:autoSpaceDN w:val="0"/>
        <w:spacing w:after="0" w:line="276" w:lineRule="auto"/>
        <w:ind w:left="851"/>
        <w:contextualSpacing w:val="0"/>
        <w:jc w:val="both"/>
        <w:textAlignment w:val="baseline"/>
        <w:rPr>
          <w:rFonts w:ascii="Calibri" w:hAnsi="Calibri" w:cs="Calibri"/>
        </w:rPr>
      </w:pPr>
      <w:r w:rsidRPr="00501D33">
        <w:rPr>
          <w:rFonts w:ascii="Calibri" w:hAnsi="Calibri" w:cs="Calibri"/>
        </w:rPr>
        <w:t>w zakresie utrwalania i zwielokrotniania utworu - wytwarzanie określoną techniką egzemplarzy utworu, w tym techniką drukarską, reprograficzną zapisu magnetycznego oraz techniką cyfrową;</w:t>
      </w:r>
    </w:p>
    <w:p w14:paraId="7E458C72" w14:textId="77777777" w:rsidR="00CB585C" w:rsidRPr="00501D33" w:rsidRDefault="00CB585C" w:rsidP="00CB585C">
      <w:pPr>
        <w:pStyle w:val="Akapitzlist"/>
        <w:widowControl w:val="0"/>
        <w:numPr>
          <w:ilvl w:val="0"/>
          <w:numId w:val="10"/>
        </w:numPr>
        <w:suppressAutoHyphens/>
        <w:autoSpaceDN w:val="0"/>
        <w:spacing w:after="0" w:line="276" w:lineRule="auto"/>
        <w:ind w:left="851"/>
        <w:contextualSpacing w:val="0"/>
        <w:jc w:val="both"/>
        <w:textAlignment w:val="baseline"/>
        <w:rPr>
          <w:rFonts w:ascii="Calibri" w:hAnsi="Calibri" w:cs="Calibri"/>
        </w:rPr>
      </w:pPr>
      <w:r w:rsidRPr="00501D33">
        <w:rPr>
          <w:rFonts w:ascii="Calibri" w:hAnsi="Calibri" w:cs="Calibri"/>
        </w:rPr>
        <w:t>wielokrotnego udostępniania i przekazywania osobom trzecim;</w:t>
      </w:r>
    </w:p>
    <w:p w14:paraId="4D29E388" w14:textId="77777777" w:rsidR="00CB585C" w:rsidRPr="00501D33" w:rsidRDefault="00CB585C" w:rsidP="00CB585C">
      <w:pPr>
        <w:pStyle w:val="Akapitzlist"/>
        <w:widowControl w:val="0"/>
        <w:numPr>
          <w:ilvl w:val="0"/>
          <w:numId w:val="10"/>
        </w:numPr>
        <w:suppressAutoHyphens/>
        <w:autoSpaceDN w:val="0"/>
        <w:spacing w:after="0" w:line="276" w:lineRule="auto"/>
        <w:ind w:left="851"/>
        <w:contextualSpacing w:val="0"/>
        <w:jc w:val="both"/>
        <w:textAlignment w:val="baseline"/>
        <w:rPr>
          <w:rFonts w:ascii="Calibri" w:hAnsi="Calibri" w:cs="Calibri"/>
        </w:rPr>
      </w:pPr>
      <w:r w:rsidRPr="00501D33">
        <w:rPr>
          <w:rFonts w:ascii="Calibri" w:hAnsi="Calibri" w:cs="Calibri"/>
        </w:rPr>
        <w:t>wielokrotnego wprowadzania do pamięci komputera;</w:t>
      </w:r>
    </w:p>
    <w:p w14:paraId="5B0AA475" w14:textId="77777777" w:rsidR="00CB585C" w:rsidRPr="00501D33" w:rsidRDefault="00CB585C" w:rsidP="00CB585C">
      <w:pPr>
        <w:pStyle w:val="Akapitzlist"/>
        <w:widowControl w:val="0"/>
        <w:numPr>
          <w:ilvl w:val="0"/>
          <w:numId w:val="10"/>
        </w:numPr>
        <w:suppressAutoHyphens/>
        <w:autoSpaceDN w:val="0"/>
        <w:spacing w:after="0" w:line="276" w:lineRule="auto"/>
        <w:ind w:left="851"/>
        <w:contextualSpacing w:val="0"/>
        <w:jc w:val="both"/>
        <w:textAlignment w:val="baseline"/>
        <w:rPr>
          <w:rFonts w:ascii="Calibri" w:hAnsi="Calibri" w:cs="Calibri"/>
        </w:rPr>
      </w:pPr>
      <w:r w:rsidRPr="00501D33">
        <w:rPr>
          <w:rFonts w:ascii="Calibri" w:hAnsi="Calibri" w:cs="Calibri"/>
        </w:rPr>
        <w:t>w zakresie obrotu oryginałem albo egzemplarzami, na których utwór utrwalono - wprowadzanie do obrotu, użyczenie lub najem oryginału albo egzemplarzy;</w:t>
      </w:r>
    </w:p>
    <w:p w14:paraId="4254045B" w14:textId="77777777" w:rsidR="00CB585C" w:rsidRPr="00501D33" w:rsidRDefault="00CB585C" w:rsidP="00CB585C">
      <w:pPr>
        <w:pStyle w:val="Akapitzlist"/>
        <w:widowControl w:val="0"/>
        <w:numPr>
          <w:ilvl w:val="0"/>
          <w:numId w:val="10"/>
        </w:numPr>
        <w:suppressAutoHyphens/>
        <w:autoSpaceDN w:val="0"/>
        <w:spacing w:after="0" w:line="276" w:lineRule="auto"/>
        <w:ind w:left="851"/>
        <w:contextualSpacing w:val="0"/>
        <w:jc w:val="both"/>
        <w:textAlignment w:val="baseline"/>
        <w:rPr>
          <w:rFonts w:ascii="Calibri" w:hAnsi="Calibri" w:cs="Calibri"/>
        </w:rPr>
      </w:pPr>
      <w:r w:rsidRPr="00501D33">
        <w:rPr>
          <w:rFonts w:ascii="Calibri" w:hAnsi="Calibri" w:cs="Calibri"/>
        </w:rPr>
        <w:t>w zakresie rozpowszechniania utworu w sposób inny niż w pkt 2 - publiczne wykonanie, wystawienie, wyświetlenie odtworzenie oraz nadawanie i reemitowanie, a także publiczne udostępnianie utworu w taki sposób, aby każdy mógł mieć do niego dostęp w miejscu i czasie przez siebie wybranym;</w:t>
      </w:r>
    </w:p>
    <w:p w14:paraId="2C37E775" w14:textId="77777777" w:rsidR="00CB585C" w:rsidRDefault="00CB585C" w:rsidP="00CB585C">
      <w:pPr>
        <w:pStyle w:val="Akapitzlist"/>
        <w:widowControl w:val="0"/>
        <w:numPr>
          <w:ilvl w:val="0"/>
          <w:numId w:val="13"/>
        </w:numPr>
        <w:suppressAutoHyphens/>
        <w:autoSpaceDN w:val="0"/>
        <w:spacing w:after="0" w:line="276" w:lineRule="auto"/>
        <w:ind w:left="851"/>
        <w:contextualSpacing w:val="0"/>
        <w:jc w:val="both"/>
        <w:textAlignment w:val="baseline"/>
        <w:rPr>
          <w:rFonts w:ascii="Calibri" w:hAnsi="Calibri" w:cs="Calibri"/>
        </w:rPr>
      </w:pPr>
      <w:r w:rsidRPr="00501D33">
        <w:rPr>
          <w:rFonts w:ascii="Calibri" w:hAnsi="Calibri" w:cs="Calibri"/>
        </w:rPr>
        <w:t xml:space="preserve">wykorzystywania utworów, o których mowa w ust. 1 w postępowaniach przed właściwymi </w:t>
      </w:r>
      <w:r>
        <w:rPr>
          <w:rFonts w:ascii="Calibri" w:hAnsi="Calibri" w:cs="Calibri"/>
        </w:rPr>
        <w:t xml:space="preserve">organami, </w:t>
      </w:r>
      <w:r w:rsidRPr="00501D33">
        <w:rPr>
          <w:rFonts w:ascii="Calibri" w:hAnsi="Calibri" w:cs="Calibri"/>
        </w:rPr>
        <w:t xml:space="preserve">urzędami i instytucjami  w związku z </w:t>
      </w:r>
      <w:r>
        <w:rPr>
          <w:rFonts w:ascii="Calibri" w:hAnsi="Calibri" w:cs="Calibri"/>
        </w:rPr>
        <w:t xml:space="preserve">prowadzoną przez Zamawiającego działalnością; </w:t>
      </w:r>
    </w:p>
    <w:p w14:paraId="77B74985" w14:textId="77777777" w:rsidR="00CB585C" w:rsidRDefault="00CB585C" w:rsidP="00CB585C">
      <w:pPr>
        <w:pStyle w:val="Akapitzlist"/>
        <w:widowControl w:val="0"/>
        <w:numPr>
          <w:ilvl w:val="0"/>
          <w:numId w:val="13"/>
        </w:numPr>
        <w:suppressAutoHyphens/>
        <w:autoSpaceDN w:val="0"/>
        <w:spacing w:after="0" w:line="276" w:lineRule="auto"/>
        <w:ind w:left="851"/>
        <w:contextualSpacing w:val="0"/>
        <w:jc w:val="both"/>
        <w:textAlignment w:val="baseline"/>
        <w:rPr>
          <w:rFonts w:ascii="Calibri" w:hAnsi="Calibri" w:cs="Calibri"/>
        </w:rPr>
      </w:pPr>
      <w:r>
        <w:rPr>
          <w:rFonts w:ascii="Calibri" w:hAnsi="Calibri" w:cs="Calibri"/>
        </w:rPr>
        <w:t>u</w:t>
      </w:r>
      <w:r w:rsidRPr="000D3640">
        <w:rPr>
          <w:rFonts w:ascii="Calibri" w:hAnsi="Calibri" w:cs="Calibri"/>
        </w:rPr>
        <w:t xml:space="preserve">prawnienie do wykonywania praw zależnych, w tym prawo do  dokonywania, bez konieczności uzyskania dalszej zgody Wykonawcy, wszelkich zmian, uzupełnień, korekt, opracowań, wyciągów itp. pod warunkiem, iż zmiany te będą dokonywane na zlecenie Zamawiającego przez podmioty posiadające wymagane do tego kwalifikacje, a także prawa autorskie majątkowe do utworów zależnych w pełnym zakresie takim, jak dla utworów pierwotnych. </w:t>
      </w:r>
    </w:p>
    <w:p w14:paraId="4D8C613C" w14:textId="77777777" w:rsidR="00CB585C" w:rsidRPr="000D3640" w:rsidRDefault="00CB585C" w:rsidP="00CB585C">
      <w:pPr>
        <w:pStyle w:val="Akapitzlist"/>
        <w:spacing w:line="276" w:lineRule="auto"/>
        <w:ind w:left="491"/>
        <w:jc w:val="both"/>
        <w:rPr>
          <w:rFonts w:ascii="Calibri" w:hAnsi="Calibri" w:cs="Calibri"/>
        </w:rPr>
      </w:pPr>
      <w:r w:rsidRPr="000D3640">
        <w:rPr>
          <w:rFonts w:ascii="Calibri" w:hAnsi="Calibri" w:cs="Calibri"/>
        </w:rPr>
        <w:t>Powyższe przeniesienie majątkowych praw autorskich następuje w stanie wolnym od obciążeń i praw osób trzecich i obejmuje także wszelkie ewentualne późniejsze zmiany w dokumentach dokonywane przez Zamawiającego.</w:t>
      </w:r>
    </w:p>
    <w:p w14:paraId="1D7B269F" w14:textId="77777777" w:rsidR="00CB585C" w:rsidRPr="00501D33" w:rsidRDefault="00CB585C" w:rsidP="00CB585C">
      <w:pPr>
        <w:pStyle w:val="Akapitzlist"/>
        <w:widowControl w:val="0"/>
        <w:numPr>
          <w:ilvl w:val="0"/>
          <w:numId w:val="6"/>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 xml:space="preserve">Przeniesienie majątkowych praw autorskich następuje z chwilą </w:t>
      </w:r>
      <w:r>
        <w:rPr>
          <w:rFonts w:ascii="Calibri" w:hAnsi="Calibri" w:cs="Calibri"/>
        </w:rPr>
        <w:t>uregulowania przez strony wszelkich należności wynikających z umowy</w:t>
      </w:r>
      <w:r w:rsidRPr="00501D33">
        <w:rPr>
          <w:rFonts w:ascii="Calibri" w:hAnsi="Calibri" w:cs="Calibri"/>
        </w:rPr>
        <w:t xml:space="preserve">, </w:t>
      </w:r>
      <w:r>
        <w:rPr>
          <w:rFonts w:ascii="Calibri" w:hAnsi="Calibri" w:cs="Calibri"/>
        </w:rPr>
        <w:t>także w p</w:t>
      </w:r>
      <w:r w:rsidRPr="00501D33">
        <w:rPr>
          <w:rFonts w:ascii="Calibri" w:hAnsi="Calibri" w:cs="Calibri"/>
        </w:rPr>
        <w:t>rzypadku rozwiązania umowy lud odstąpienia od niej.</w:t>
      </w:r>
    </w:p>
    <w:p w14:paraId="188563DA" w14:textId="77777777" w:rsidR="00CB585C" w:rsidRPr="00501D33" w:rsidRDefault="00CB585C" w:rsidP="00CB585C">
      <w:pPr>
        <w:pStyle w:val="Akapitzlist"/>
        <w:widowControl w:val="0"/>
        <w:numPr>
          <w:ilvl w:val="0"/>
          <w:numId w:val="6"/>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Zamawiający, w ramach ustalonego wynagrodzenia umownego, nabywa prawo do przeniesienia autorskich praw majątkowych na rzecz osób trzecich.</w:t>
      </w:r>
    </w:p>
    <w:p w14:paraId="50545D9D" w14:textId="6518DDBB" w:rsidR="00CB585C" w:rsidRPr="00501D33" w:rsidRDefault="00CB585C" w:rsidP="00CB585C">
      <w:pPr>
        <w:pStyle w:val="Akapitzlist"/>
        <w:widowControl w:val="0"/>
        <w:numPr>
          <w:ilvl w:val="0"/>
          <w:numId w:val="6"/>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lastRenderedPageBreak/>
        <w:t>Zapłata wynagrodzenia umownego, wyczerpuje w całości roszczenia Wykonawcy z tytułu przeniesienia na rzecz Zamawiającego autorskich praw majątkowych (w tym zależnych) do przedmiotu umowy. Cena nabycia praw autorskich praw majątkowych oraz zależnych praw majątkowych została uwzględniona  w wynagrodzeniu umownym.</w:t>
      </w:r>
    </w:p>
    <w:p w14:paraId="4F982B72" w14:textId="2B418948" w:rsidR="00CB585C" w:rsidRPr="00501D33" w:rsidRDefault="00CB585C" w:rsidP="00CB585C">
      <w:pPr>
        <w:pStyle w:val="Akapitzlist"/>
        <w:widowControl w:val="0"/>
        <w:numPr>
          <w:ilvl w:val="0"/>
          <w:numId w:val="6"/>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Wykonawca oświadcza, że osoby trzecie nie uzyskały ani nie uzyskują autorskich praw majątkowych do przedmiotu umowy oraz że będą mu one przysługiwać bez jakichkolwiek ograniczeń w chwili przekazania utworów Zamawiaj</w:t>
      </w:r>
      <w:r w:rsidR="007175EC">
        <w:rPr>
          <w:rFonts w:ascii="Calibri" w:hAnsi="Calibri" w:cs="Calibri"/>
        </w:rPr>
        <w:t>ą</w:t>
      </w:r>
      <w:r w:rsidRPr="00501D33">
        <w:rPr>
          <w:rFonts w:ascii="Calibri" w:hAnsi="Calibri" w:cs="Calibri"/>
        </w:rPr>
        <w:t>cemu lub najpóźniej- z chwilą rozwiązania lub odstąpienia od umowy.</w:t>
      </w:r>
    </w:p>
    <w:p w14:paraId="1BC7A555" w14:textId="77777777" w:rsidR="00CB585C" w:rsidRPr="00501D33" w:rsidRDefault="00CB585C" w:rsidP="00CB585C">
      <w:pPr>
        <w:pStyle w:val="Akapitzlist"/>
        <w:widowControl w:val="0"/>
        <w:numPr>
          <w:ilvl w:val="0"/>
          <w:numId w:val="6"/>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Wykonawca zobowiązany jest podjąć wszelkie niezbędne działania w celu zabezpieczenia i ochrony Zamawiającego przed wszelkimi roszczeniami, szkodami, wydatkami, krokami prawnymi lub innymi działaniami osób trzecich, wynikłymi lub spowodowanymi naruszaniem jakichkolwiek praw własności intelektualnej związanych z realizacją przedmiotu umowy.</w:t>
      </w:r>
    </w:p>
    <w:p w14:paraId="551E7D74" w14:textId="77777777" w:rsidR="00CB585C" w:rsidRPr="00501D33" w:rsidRDefault="00CB585C" w:rsidP="00CB585C">
      <w:pPr>
        <w:pStyle w:val="Akapitzlist"/>
        <w:widowControl w:val="0"/>
        <w:numPr>
          <w:ilvl w:val="0"/>
          <w:numId w:val="6"/>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Wykonawca zobowiązany jest do naprawienia wyrządzonych szkód spowodowanych naruszeniem praw własności intelektualnej osób trzecich z wyłączeniem używania przez Zamawiającego przedmiotu umowy w sposób sprzeczny z jego przeznaczeniem wynikającym z warunków Umowy.</w:t>
      </w:r>
    </w:p>
    <w:p w14:paraId="0DBFA13D" w14:textId="77777777" w:rsidR="00CB585C" w:rsidRPr="00532F69" w:rsidRDefault="00CB585C" w:rsidP="00CB585C">
      <w:pPr>
        <w:pStyle w:val="Akapitzlist"/>
        <w:widowControl w:val="0"/>
        <w:numPr>
          <w:ilvl w:val="0"/>
          <w:numId w:val="6"/>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 xml:space="preserve">Zamawiający  niezwłocznie  zawiadomi Wykonawcę na piśmie o wszelkich roszczeniach </w:t>
      </w:r>
      <w:r w:rsidRPr="00532F69">
        <w:rPr>
          <w:rFonts w:ascii="Calibri" w:hAnsi="Calibri" w:cs="Calibri"/>
        </w:rPr>
        <w:t>i sporach  sądowych o naruszenie praw wszczętych przeciwko Zamawiającemu z powodu jego korzystania z jakichkolwiek praw własności intelektualnej udzielonych Zamawiającemu  w ramach niniejszej umowy.</w:t>
      </w:r>
    </w:p>
    <w:p w14:paraId="0B994953" w14:textId="77777777" w:rsidR="00CB585C" w:rsidRPr="00501D33" w:rsidRDefault="00CB585C" w:rsidP="00CB585C">
      <w:pPr>
        <w:pStyle w:val="Standard"/>
        <w:tabs>
          <w:tab w:val="left" w:pos="6840"/>
          <w:tab w:val="left" w:pos="7920"/>
        </w:tabs>
        <w:spacing w:line="276" w:lineRule="auto"/>
        <w:ind w:left="360" w:hanging="360"/>
        <w:jc w:val="both"/>
        <w:rPr>
          <w:rFonts w:ascii="Calibri" w:hAnsi="Calibri" w:cs="Calibri"/>
          <w:sz w:val="22"/>
          <w:szCs w:val="22"/>
        </w:rPr>
      </w:pPr>
    </w:p>
    <w:p w14:paraId="129EB66B" w14:textId="77777777" w:rsidR="00CB585C" w:rsidRPr="00501D33" w:rsidRDefault="00CB585C" w:rsidP="00CB585C">
      <w:pPr>
        <w:pStyle w:val="Akapitzlist"/>
        <w:spacing w:line="276" w:lineRule="auto"/>
        <w:ind w:left="0"/>
        <w:jc w:val="center"/>
        <w:rPr>
          <w:rFonts w:ascii="Calibri" w:hAnsi="Calibri" w:cs="Calibri"/>
          <w:b/>
        </w:rPr>
      </w:pPr>
      <w:r w:rsidRPr="00501D33">
        <w:rPr>
          <w:rFonts w:ascii="Calibri" w:hAnsi="Calibri" w:cs="Calibri"/>
          <w:b/>
        </w:rPr>
        <w:t xml:space="preserve">§ </w:t>
      </w:r>
      <w:r>
        <w:rPr>
          <w:rFonts w:ascii="Calibri" w:hAnsi="Calibri" w:cs="Calibri"/>
          <w:b/>
        </w:rPr>
        <w:t>7</w:t>
      </w:r>
    </w:p>
    <w:p w14:paraId="6DC8E25D" w14:textId="77777777" w:rsidR="00CB585C" w:rsidRPr="00501D33" w:rsidRDefault="00CB585C" w:rsidP="00CB585C">
      <w:pPr>
        <w:pStyle w:val="Akapitzlist"/>
        <w:spacing w:line="276" w:lineRule="auto"/>
        <w:ind w:left="0"/>
        <w:jc w:val="center"/>
        <w:rPr>
          <w:rFonts w:ascii="Calibri" w:hAnsi="Calibri" w:cs="Calibri"/>
          <w:b/>
        </w:rPr>
      </w:pPr>
      <w:r w:rsidRPr="00501D33">
        <w:rPr>
          <w:rFonts w:ascii="Calibri" w:hAnsi="Calibri" w:cs="Calibri"/>
          <w:b/>
        </w:rPr>
        <w:t>Obowiązki Zamawiającego, dane kontaktowe Stron</w:t>
      </w:r>
    </w:p>
    <w:p w14:paraId="4EA0EC2A" w14:textId="77777777" w:rsidR="00CB585C" w:rsidRPr="00501D33" w:rsidRDefault="00CB585C" w:rsidP="00CB585C">
      <w:pPr>
        <w:pStyle w:val="Akapitzlist"/>
        <w:widowControl w:val="0"/>
        <w:numPr>
          <w:ilvl w:val="0"/>
          <w:numId w:val="7"/>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color w:val="000000"/>
        </w:rPr>
        <w:t>W ramach zawartej umowy Zamawiający zobowiązuje się do:</w:t>
      </w:r>
    </w:p>
    <w:p w14:paraId="0E90F422" w14:textId="77777777" w:rsidR="00CB585C" w:rsidRPr="00501D33" w:rsidRDefault="00CB585C" w:rsidP="00CB585C">
      <w:pPr>
        <w:pStyle w:val="Akapitzlist"/>
        <w:widowControl w:val="0"/>
        <w:numPr>
          <w:ilvl w:val="0"/>
          <w:numId w:val="17"/>
        </w:numPr>
        <w:suppressAutoHyphens/>
        <w:autoSpaceDN w:val="0"/>
        <w:spacing w:after="0" w:line="276" w:lineRule="auto"/>
        <w:ind w:left="709"/>
        <w:contextualSpacing w:val="0"/>
        <w:jc w:val="both"/>
        <w:textAlignment w:val="baseline"/>
        <w:rPr>
          <w:rFonts w:ascii="Calibri" w:hAnsi="Calibri" w:cs="Calibri"/>
        </w:rPr>
      </w:pPr>
      <w:r w:rsidRPr="00501D33">
        <w:rPr>
          <w:rFonts w:ascii="Calibri" w:hAnsi="Calibri" w:cs="Calibri"/>
        </w:rPr>
        <w:t xml:space="preserve">Udzielania odpowiedzi Wykonawcy na jego formalne wystąpienia w terminie do 2 dni roboczych liczonych od dnia otrzymania danego wystąpienia, lub w innym, odpowiednio dłuższym terminie, jeżeli wymaga tego skompletowanie opracowanie danych, dokumentów lub informacji </w:t>
      </w:r>
    </w:p>
    <w:p w14:paraId="69F26CE7" w14:textId="77777777" w:rsidR="00CB585C" w:rsidRPr="00501D33" w:rsidRDefault="00CB585C" w:rsidP="00CB585C">
      <w:pPr>
        <w:pStyle w:val="Akapitzlist"/>
        <w:widowControl w:val="0"/>
        <w:numPr>
          <w:ilvl w:val="0"/>
          <w:numId w:val="17"/>
        </w:numPr>
        <w:suppressAutoHyphens/>
        <w:autoSpaceDN w:val="0"/>
        <w:spacing w:after="0" w:line="276" w:lineRule="auto"/>
        <w:ind w:left="709"/>
        <w:contextualSpacing w:val="0"/>
        <w:jc w:val="both"/>
        <w:textAlignment w:val="baseline"/>
        <w:rPr>
          <w:rFonts w:ascii="Calibri" w:hAnsi="Calibri" w:cs="Calibri"/>
        </w:rPr>
      </w:pPr>
      <w:r w:rsidRPr="00501D33">
        <w:rPr>
          <w:rFonts w:ascii="Calibri" w:hAnsi="Calibri" w:cs="Calibri"/>
        </w:rPr>
        <w:t>Współdziałania w celu uzyskania przedmiotu zamówienia spełniającego cele określone w</w:t>
      </w:r>
      <w:r w:rsidRPr="00501D33">
        <w:rPr>
          <w:rFonts w:ascii="Calibri" w:hAnsi="Calibri" w:cs="Calibri"/>
          <w:color w:val="000000"/>
        </w:rPr>
        <w:t xml:space="preserve"> umowie.</w:t>
      </w:r>
    </w:p>
    <w:p w14:paraId="1448CEBC" w14:textId="77777777" w:rsidR="00CB585C" w:rsidRPr="00501D33" w:rsidRDefault="00CB585C" w:rsidP="00CB585C">
      <w:pPr>
        <w:pStyle w:val="Akapitzlist"/>
        <w:widowControl w:val="0"/>
        <w:numPr>
          <w:ilvl w:val="0"/>
          <w:numId w:val="7"/>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color w:val="000000"/>
        </w:rPr>
        <w:t>Strony zobowiązują się do wzajemnego i niezwłocznego powiadamiania się na piśmie lub za pośrednictwem poczty elektronicznej na adresy wskazane w niniejszej umowie  o zaistniałych przeszkodach w wypełnianiu wzajemnych zobowiązań w trakcie wykonywania przedmiotu umowy.</w:t>
      </w:r>
    </w:p>
    <w:p w14:paraId="482FBC97" w14:textId="0C3C5465" w:rsidR="00CB585C" w:rsidRPr="00501D33" w:rsidRDefault="00CB585C" w:rsidP="00CB585C">
      <w:pPr>
        <w:pStyle w:val="Akapitzlist"/>
        <w:widowControl w:val="0"/>
        <w:numPr>
          <w:ilvl w:val="0"/>
          <w:numId w:val="7"/>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color w:val="000000"/>
        </w:rPr>
        <w:t>Strony ustalają poniższe formy kontaktu wraz z podaniem nr telefonu oraz adresu e-mail:</w:t>
      </w:r>
    </w:p>
    <w:p w14:paraId="6A62D2D5" w14:textId="77777777" w:rsidR="00CB585C" w:rsidRPr="00501D33" w:rsidRDefault="00CB585C" w:rsidP="00CB585C">
      <w:pPr>
        <w:pStyle w:val="Akapitzlist"/>
        <w:widowControl w:val="0"/>
        <w:numPr>
          <w:ilvl w:val="0"/>
          <w:numId w:val="18"/>
        </w:numPr>
        <w:suppressAutoHyphens/>
        <w:autoSpaceDN w:val="0"/>
        <w:spacing w:after="0" w:line="276" w:lineRule="auto"/>
        <w:ind w:left="993"/>
        <w:contextualSpacing w:val="0"/>
        <w:jc w:val="both"/>
        <w:textAlignment w:val="baseline"/>
        <w:rPr>
          <w:rFonts w:ascii="Calibri" w:hAnsi="Calibri" w:cs="Calibri"/>
        </w:rPr>
      </w:pPr>
      <w:r w:rsidRPr="00501D33">
        <w:rPr>
          <w:rFonts w:ascii="Calibri" w:hAnsi="Calibri" w:cs="Calibri"/>
        </w:rPr>
        <w:t xml:space="preserve">MKUO </w:t>
      </w:r>
      <w:proofErr w:type="spellStart"/>
      <w:r w:rsidRPr="00501D33">
        <w:rPr>
          <w:rFonts w:ascii="Calibri" w:hAnsi="Calibri" w:cs="Calibri"/>
        </w:rPr>
        <w:t>ProNatura</w:t>
      </w:r>
      <w:proofErr w:type="spellEnd"/>
      <w:r w:rsidRPr="00501D33">
        <w:rPr>
          <w:rFonts w:ascii="Calibri" w:hAnsi="Calibri" w:cs="Calibri"/>
        </w:rPr>
        <w:t xml:space="preserve"> Sp. z o.o.</w:t>
      </w:r>
    </w:p>
    <w:p w14:paraId="6C3F1762" w14:textId="017E53E1" w:rsidR="00CB585C" w:rsidRPr="00501D33" w:rsidRDefault="00CB585C" w:rsidP="00CB585C">
      <w:pPr>
        <w:pStyle w:val="Akapitzlist"/>
        <w:spacing w:line="276" w:lineRule="auto"/>
        <w:ind w:left="993"/>
        <w:jc w:val="both"/>
        <w:rPr>
          <w:rFonts w:ascii="Calibri" w:hAnsi="Calibri" w:cs="Calibri"/>
          <w:lang w:val="en-US"/>
        </w:rPr>
      </w:pPr>
      <w:r w:rsidRPr="00501D33">
        <w:rPr>
          <w:rFonts w:ascii="Calibri" w:hAnsi="Calibri" w:cs="Calibri"/>
          <w:lang w:val="en-US"/>
        </w:rPr>
        <w:t xml:space="preserve">tel.52 506-59-25, </w:t>
      </w:r>
    </w:p>
    <w:p w14:paraId="4B70FAEB" w14:textId="77777777" w:rsidR="00CB585C" w:rsidRDefault="00CB585C" w:rsidP="00CB585C">
      <w:pPr>
        <w:pStyle w:val="Akapitzlist"/>
        <w:spacing w:line="276" w:lineRule="auto"/>
        <w:ind w:left="993"/>
        <w:jc w:val="both"/>
        <w:rPr>
          <w:rFonts w:ascii="Calibri" w:hAnsi="Calibri" w:cs="Calibri"/>
          <w:lang w:val="en-US"/>
        </w:rPr>
      </w:pPr>
      <w:r w:rsidRPr="00501D33">
        <w:rPr>
          <w:rFonts w:ascii="Calibri" w:hAnsi="Calibri" w:cs="Calibri"/>
          <w:lang w:val="en-US"/>
        </w:rPr>
        <w:t xml:space="preserve">e-mail: </w:t>
      </w:r>
      <w:hyperlink r:id="rId9" w:history="1">
        <w:r w:rsidRPr="00501D33">
          <w:rPr>
            <w:rFonts w:ascii="Calibri" w:hAnsi="Calibri" w:cs="Calibri"/>
            <w:lang w:val="en-US"/>
          </w:rPr>
          <w:t>biuro@pronatura.bydgoszcz.pl</w:t>
        </w:r>
      </w:hyperlink>
      <w:r w:rsidRPr="00501D33">
        <w:rPr>
          <w:rFonts w:ascii="Calibri" w:hAnsi="Calibri" w:cs="Calibri"/>
          <w:lang w:val="en-US"/>
        </w:rPr>
        <w:t>,</w:t>
      </w:r>
    </w:p>
    <w:p w14:paraId="4856EE00" w14:textId="77777777" w:rsidR="00CB585C" w:rsidRPr="000D3640" w:rsidRDefault="00CB585C" w:rsidP="00CB585C">
      <w:pPr>
        <w:pStyle w:val="Akapitzlist"/>
        <w:widowControl w:val="0"/>
        <w:numPr>
          <w:ilvl w:val="0"/>
          <w:numId w:val="18"/>
        </w:numPr>
        <w:suppressAutoHyphens/>
        <w:autoSpaceDN w:val="0"/>
        <w:spacing w:after="0" w:line="276" w:lineRule="auto"/>
        <w:ind w:left="993"/>
        <w:contextualSpacing w:val="0"/>
        <w:jc w:val="both"/>
        <w:textAlignment w:val="baseline"/>
        <w:rPr>
          <w:rFonts w:ascii="Calibri" w:hAnsi="Calibri" w:cs="Calibri"/>
          <w:lang w:val="en-US"/>
        </w:rPr>
      </w:pPr>
      <w:r>
        <w:rPr>
          <w:rFonts w:ascii="Calibri" w:hAnsi="Calibri" w:cs="Calibri"/>
          <w:lang w:val="en-US"/>
        </w:rPr>
        <w:t>………………………………………</w:t>
      </w:r>
    </w:p>
    <w:p w14:paraId="49F54DAA" w14:textId="77777777" w:rsidR="00CB585C" w:rsidRPr="00501D33" w:rsidRDefault="00CB585C" w:rsidP="00CB585C">
      <w:pPr>
        <w:pStyle w:val="Akapitzlist"/>
        <w:widowControl w:val="0"/>
        <w:numPr>
          <w:ilvl w:val="0"/>
          <w:numId w:val="7"/>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Zamawiający ma prawo do uzyskania od Wykonawcy wszelkich informacji z przebiegiem realizacji przedmiotu umowy oraz uzyskanymi wynikami.</w:t>
      </w:r>
    </w:p>
    <w:p w14:paraId="62B16087" w14:textId="77777777" w:rsidR="00CB585C" w:rsidRDefault="00CB585C" w:rsidP="00CB585C">
      <w:pPr>
        <w:pStyle w:val="Akapitzlist"/>
        <w:widowControl w:val="0"/>
        <w:numPr>
          <w:ilvl w:val="0"/>
          <w:numId w:val="7"/>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 xml:space="preserve">Jako koordynatora Zamawiającego w zakresie wykonywania obowiązków umownych wyznacza się: </w:t>
      </w:r>
      <w:r>
        <w:rPr>
          <w:rFonts w:ascii="Calibri" w:hAnsi="Calibri" w:cs="Calibri"/>
        </w:rPr>
        <w:t>………………………………………….</w:t>
      </w:r>
    </w:p>
    <w:p w14:paraId="49D0F8DA" w14:textId="77777777" w:rsidR="00CB585C" w:rsidRPr="00501D33" w:rsidRDefault="00CB585C" w:rsidP="00CB585C">
      <w:pPr>
        <w:pStyle w:val="Akapitzlist"/>
        <w:spacing w:line="276" w:lineRule="auto"/>
        <w:ind w:left="284"/>
        <w:jc w:val="both"/>
        <w:rPr>
          <w:rFonts w:ascii="Calibri" w:hAnsi="Calibri" w:cs="Calibri"/>
        </w:rPr>
      </w:pPr>
      <w:r>
        <w:rPr>
          <w:rFonts w:ascii="Calibri" w:hAnsi="Calibri" w:cs="Calibri"/>
        </w:rPr>
        <w:t>………………………………………….</w:t>
      </w:r>
      <w:r w:rsidRPr="00501D33">
        <w:rPr>
          <w:rFonts w:ascii="Calibri" w:hAnsi="Calibri" w:cs="Calibri"/>
        </w:rPr>
        <w:t xml:space="preserve"> </w:t>
      </w:r>
    </w:p>
    <w:p w14:paraId="70E7ACEB" w14:textId="77777777" w:rsidR="00CB585C" w:rsidRPr="00501D33" w:rsidRDefault="00CB585C" w:rsidP="00CB585C">
      <w:pPr>
        <w:pStyle w:val="Akapitzlist"/>
        <w:widowControl w:val="0"/>
        <w:numPr>
          <w:ilvl w:val="0"/>
          <w:numId w:val="7"/>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 xml:space="preserve">Do kierowania i koordynowania pracami z ramienia Wykonawcy wyznacza się: </w:t>
      </w:r>
    </w:p>
    <w:p w14:paraId="13057F82" w14:textId="389558D2" w:rsidR="00CB585C" w:rsidRDefault="00CB585C" w:rsidP="007175EC">
      <w:pPr>
        <w:pStyle w:val="Akapitzlist"/>
        <w:spacing w:line="276" w:lineRule="auto"/>
        <w:ind w:left="284"/>
        <w:jc w:val="both"/>
        <w:rPr>
          <w:rFonts w:ascii="Calibri" w:hAnsi="Calibri" w:cs="Calibri"/>
        </w:rPr>
      </w:pPr>
      <w:r>
        <w:rPr>
          <w:rFonts w:ascii="Calibri" w:hAnsi="Calibri" w:cs="Calibri"/>
        </w:rPr>
        <w:t>…………………………………………</w:t>
      </w:r>
    </w:p>
    <w:p w14:paraId="547D50DF" w14:textId="77777777" w:rsidR="007175EC" w:rsidRPr="007175EC" w:rsidRDefault="007175EC" w:rsidP="007175EC">
      <w:pPr>
        <w:pStyle w:val="Akapitzlist"/>
        <w:spacing w:line="276" w:lineRule="auto"/>
        <w:ind w:left="284"/>
        <w:jc w:val="both"/>
        <w:rPr>
          <w:rFonts w:ascii="Calibri" w:hAnsi="Calibri" w:cs="Calibri"/>
        </w:rPr>
      </w:pPr>
    </w:p>
    <w:p w14:paraId="54F9670E" w14:textId="77777777" w:rsidR="00CB585C" w:rsidRPr="00501D33" w:rsidRDefault="00CB585C" w:rsidP="00CB585C">
      <w:pPr>
        <w:pStyle w:val="Akapitzlist"/>
        <w:spacing w:line="276" w:lineRule="auto"/>
        <w:ind w:left="0"/>
        <w:jc w:val="center"/>
        <w:rPr>
          <w:rFonts w:ascii="Calibri" w:hAnsi="Calibri" w:cs="Calibri"/>
          <w:b/>
        </w:rPr>
      </w:pPr>
      <w:r w:rsidRPr="00501D33">
        <w:rPr>
          <w:rFonts w:ascii="Calibri" w:hAnsi="Calibri" w:cs="Calibri"/>
          <w:b/>
        </w:rPr>
        <w:t xml:space="preserve">§ </w:t>
      </w:r>
      <w:r>
        <w:rPr>
          <w:rFonts w:ascii="Calibri" w:hAnsi="Calibri" w:cs="Calibri"/>
          <w:b/>
        </w:rPr>
        <w:t>8</w:t>
      </w:r>
    </w:p>
    <w:p w14:paraId="7EF37333" w14:textId="77777777" w:rsidR="00CB585C" w:rsidRPr="00501D33" w:rsidRDefault="00CB585C" w:rsidP="00CB585C">
      <w:pPr>
        <w:pStyle w:val="Akapitzlist"/>
        <w:spacing w:line="276" w:lineRule="auto"/>
        <w:ind w:left="0"/>
        <w:jc w:val="center"/>
        <w:rPr>
          <w:rFonts w:ascii="Calibri" w:hAnsi="Calibri" w:cs="Calibri"/>
          <w:b/>
        </w:rPr>
      </w:pPr>
      <w:r w:rsidRPr="00501D33">
        <w:rPr>
          <w:rFonts w:ascii="Calibri" w:hAnsi="Calibri" w:cs="Calibri"/>
          <w:b/>
        </w:rPr>
        <w:t>Odstąpienie od umowy w części niewykonanej</w:t>
      </w:r>
    </w:p>
    <w:p w14:paraId="5C977A0A" w14:textId="77777777" w:rsidR="00CB585C" w:rsidRPr="00501D33" w:rsidRDefault="00CB585C" w:rsidP="00CB585C">
      <w:pPr>
        <w:pStyle w:val="Akapitzlist"/>
        <w:widowControl w:val="0"/>
        <w:numPr>
          <w:ilvl w:val="0"/>
          <w:numId w:val="8"/>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Zamawiającemu, niezależnie od uprawnień wynikających z przepisów powszechnie obowiązującego prawa,  przysługuje prawo do odstąpienia od umowy w części niewykonanej w razie:</w:t>
      </w:r>
    </w:p>
    <w:p w14:paraId="3A31BE0E" w14:textId="18A680A0" w:rsidR="00CB585C" w:rsidRPr="00501D33" w:rsidRDefault="00CB585C" w:rsidP="00CB585C">
      <w:pPr>
        <w:pStyle w:val="Akapitzlist"/>
        <w:widowControl w:val="0"/>
        <w:numPr>
          <w:ilvl w:val="0"/>
          <w:numId w:val="23"/>
        </w:numPr>
        <w:suppressAutoHyphens/>
        <w:autoSpaceDN w:val="0"/>
        <w:spacing w:after="0" w:line="276" w:lineRule="auto"/>
        <w:ind w:left="709"/>
        <w:contextualSpacing w:val="0"/>
        <w:jc w:val="both"/>
        <w:textAlignment w:val="baseline"/>
        <w:rPr>
          <w:rFonts w:ascii="Calibri" w:hAnsi="Calibri" w:cs="Calibri"/>
        </w:rPr>
      </w:pPr>
      <w:r w:rsidRPr="00501D33">
        <w:rPr>
          <w:rFonts w:ascii="Calibri" w:hAnsi="Calibri" w:cs="Calibri"/>
        </w:rPr>
        <w:t xml:space="preserve">wystąpienia istotnej zmiany okoliczności powodującej, że wykonanie umowy nie leży w interesie publicznym, czego nie można było przewidzieć w chwili zawarcia umowy; odstąpienie od umowy  w tym przypadku może nastąpić w terminie do </w:t>
      </w:r>
      <w:r>
        <w:rPr>
          <w:rFonts w:ascii="Calibri" w:hAnsi="Calibri" w:cs="Calibri"/>
        </w:rPr>
        <w:t>15</w:t>
      </w:r>
      <w:r w:rsidRPr="00501D33">
        <w:rPr>
          <w:rFonts w:ascii="Calibri" w:hAnsi="Calibri" w:cs="Calibri"/>
        </w:rPr>
        <w:t xml:space="preserve"> dni od powzięcia wiadomości o tych okolicznościach, zaś Wykonawca może żądać wyłącznie wynagrodzenia należnego z tytułu wykonania części umowy,</w:t>
      </w:r>
    </w:p>
    <w:p w14:paraId="2154F28F" w14:textId="77777777" w:rsidR="00CB585C" w:rsidRPr="00501D33" w:rsidRDefault="00CB585C" w:rsidP="00CB585C">
      <w:pPr>
        <w:pStyle w:val="Akapitzlist"/>
        <w:widowControl w:val="0"/>
        <w:numPr>
          <w:ilvl w:val="0"/>
          <w:numId w:val="23"/>
        </w:numPr>
        <w:suppressAutoHyphens/>
        <w:autoSpaceDN w:val="0"/>
        <w:spacing w:after="0" w:line="276" w:lineRule="auto"/>
        <w:ind w:left="709"/>
        <w:contextualSpacing w:val="0"/>
        <w:jc w:val="both"/>
        <w:textAlignment w:val="baseline"/>
        <w:rPr>
          <w:rFonts w:ascii="Calibri" w:hAnsi="Calibri" w:cs="Calibri"/>
        </w:rPr>
      </w:pPr>
      <w:r w:rsidRPr="00501D33">
        <w:rPr>
          <w:rFonts w:ascii="Calibri" w:hAnsi="Calibri" w:cs="Calibri"/>
        </w:rPr>
        <w:t>rozwiązania Wykonawcy lub otwarcia jego likwidacji albo zakończenia prowadzenia przez niego działalności,</w:t>
      </w:r>
    </w:p>
    <w:p w14:paraId="52EA18C3" w14:textId="77777777" w:rsidR="00CB585C" w:rsidRPr="00501D33" w:rsidRDefault="00CB585C" w:rsidP="00CB585C">
      <w:pPr>
        <w:pStyle w:val="Akapitzlist"/>
        <w:widowControl w:val="0"/>
        <w:numPr>
          <w:ilvl w:val="0"/>
          <w:numId w:val="23"/>
        </w:numPr>
        <w:suppressAutoHyphens/>
        <w:autoSpaceDN w:val="0"/>
        <w:spacing w:after="0" w:line="276" w:lineRule="auto"/>
        <w:ind w:left="709"/>
        <w:contextualSpacing w:val="0"/>
        <w:jc w:val="both"/>
        <w:textAlignment w:val="baseline"/>
        <w:rPr>
          <w:rFonts w:ascii="Calibri" w:hAnsi="Calibri" w:cs="Calibri"/>
        </w:rPr>
      </w:pPr>
      <w:r w:rsidRPr="00501D33">
        <w:rPr>
          <w:rFonts w:ascii="Calibri" w:hAnsi="Calibri" w:cs="Calibri"/>
        </w:rPr>
        <w:t>wydania nakazu zajęcia majątku Wykonawcy w takim zakresie, że nie jest możliwe wykonywanie przez niego umowy,</w:t>
      </w:r>
    </w:p>
    <w:p w14:paraId="79C4CF3F" w14:textId="0077CED9" w:rsidR="00CB585C" w:rsidRPr="00501D33" w:rsidRDefault="00CB585C" w:rsidP="00CB585C">
      <w:pPr>
        <w:pStyle w:val="Akapitzlist"/>
        <w:widowControl w:val="0"/>
        <w:numPr>
          <w:ilvl w:val="0"/>
          <w:numId w:val="23"/>
        </w:numPr>
        <w:suppressAutoHyphens/>
        <w:autoSpaceDN w:val="0"/>
        <w:spacing w:after="0" w:line="276" w:lineRule="auto"/>
        <w:ind w:left="709"/>
        <w:contextualSpacing w:val="0"/>
        <w:jc w:val="both"/>
        <w:textAlignment w:val="baseline"/>
        <w:rPr>
          <w:rFonts w:ascii="Calibri" w:hAnsi="Calibri" w:cs="Calibri"/>
        </w:rPr>
      </w:pPr>
      <w:r w:rsidRPr="00501D33">
        <w:rPr>
          <w:rFonts w:ascii="Calibri" w:hAnsi="Calibri" w:cs="Calibri"/>
        </w:rPr>
        <w:t>w przypadku zaistnienia zdarzeń niewykonywania lub nienależytego wykonywania Umowy, jeżeli Wykonawca pomimo uprzedniego pisemnego wezwania przez Zamawiającego do jej należytego wykonywania</w:t>
      </w:r>
      <w:r w:rsidR="007175EC">
        <w:rPr>
          <w:rFonts w:ascii="Calibri" w:hAnsi="Calibri" w:cs="Calibri"/>
        </w:rPr>
        <w:t xml:space="preserve"> i wyznaczenia dodatkowego co najmniej 7 dniowego terminu na czynności sanacyjne, </w:t>
      </w:r>
      <w:r w:rsidRPr="00501D33">
        <w:rPr>
          <w:rFonts w:ascii="Calibri" w:hAnsi="Calibri" w:cs="Calibri"/>
        </w:rPr>
        <w:t xml:space="preserve"> nie wykazuje poprawy. </w:t>
      </w:r>
    </w:p>
    <w:p w14:paraId="0E4F9EFF" w14:textId="77777777" w:rsidR="00CB585C" w:rsidRPr="00501D33" w:rsidRDefault="00CB585C" w:rsidP="00CB585C">
      <w:pPr>
        <w:pStyle w:val="Akapitzlist"/>
        <w:spacing w:line="276" w:lineRule="auto"/>
        <w:ind w:left="709"/>
        <w:jc w:val="both"/>
        <w:rPr>
          <w:rFonts w:ascii="Calibri" w:hAnsi="Calibri" w:cs="Calibri"/>
        </w:rPr>
      </w:pPr>
      <w:r w:rsidRPr="00501D33">
        <w:rPr>
          <w:rFonts w:ascii="Calibri" w:hAnsi="Calibri" w:cs="Calibri"/>
        </w:rPr>
        <w:t xml:space="preserve">W przypadkach wskazanych w ust. 1 Wykonawcy przysługuje wyłącznie wynagrodzenie z tytułu należycie wykonanej części umowy. </w:t>
      </w:r>
    </w:p>
    <w:p w14:paraId="1F9360E6" w14:textId="77777777" w:rsidR="00CB585C" w:rsidRDefault="00CB585C" w:rsidP="00CB585C">
      <w:pPr>
        <w:pStyle w:val="Akapitzlist"/>
        <w:widowControl w:val="0"/>
        <w:numPr>
          <w:ilvl w:val="0"/>
          <w:numId w:val="8"/>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 xml:space="preserve">Oświadczenie o odstąpieniu od umowy winno być złożone drugiej stronie na piśmie w terminie do </w:t>
      </w:r>
      <w:r>
        <w:rPr>
          <w:rFonts w:ascii="Calibri" w:hAnsi="Calibri" w:cs="Calibri"/>
        </w:rPr>
        <w:t>15</w:t>
      </w:r>
      <w:r w:rsidRPr="00501D33">
        <w:rPr>
          <w:rFonts w:ascii="Calibri" w:hAnsi="Calibri" w:cs="Calibri"/>
        </w:rPr>
        <w:t xml:space="preserve"> dni od daty powzięcia przez Zamawiającego wiedzy o okolicznościach będących podstawą odstąpienia. </w:t>
      </w:r>
    </w:p>
    <w:p w14:paraId="5151A1A9" w14:textId="3E041696" w:rsidR="00CB585C" w:rsidRPr="007175EC" w:rsidRDefault="00CB585C" w:rsidP="007175EC">
      <w:pPr>
        <w:pStyle w:val="Akapitzlist"/>
        <w:widowControl w:val="0"/>
        <w:numPr>
          <w:ilvl w:val="0"/>
          <w:numId w:val="8"/>
        </w:numPr>
        <w:suppressAutoHyphens/>
        <w:autoSpaceDN w:val="0"/>
        <w:spacing w:after="0" w:line="276" w:lineRule="auto"/>
        <w:ind w:left="284" w:hanging="284"/>
        <w:contextualSpacing w:val="0"/>
        <w:jc w:val="both"/>
        <w:textAlignment w:val="baseline"/>
        <w:rPr>
          <w:rFonts w:ascii="Calibri" w:hAnsi="Calibri" w:cs="Calibri"/>
        </w:rPr>
      </w:pPr>
      <w:r>
        <w:rPr>
          <w:rFonts w:ascii="Calibri" w:hAnsi="Calibri" w:cs="Calibri"/>
        </w:rPr>
        <w:t>W przypadku odstąpienia od umowy po rozpoczęciu prac, spisany zostanie protokół zaawansowania, na podstawie którego nastąpi rozliczenie wykonanych prac proporcjonalnie do stanu zaawansowania i poniesionych kosztów przez Wykonawcę.</w:t>
      </w:r>
    </w:p>
    <w:p w14:paraId="43B3B3E6" w14:textId="77777777" w:rsidR="00CB585C" w:rsidRDefault="00CB585C" w:rsidP="00CB585C">
      <w:pPr>
        <w:pStyle w:val="Akapitzlist"/>
        <w:spacing w:line="276" w:lineRule="auto"/>
        <w:ind w:left="0"/>
        <w:jc w:val="center"/>
        <w:rPr>
          <w:rFonts w:ascii="Calibri" w:hAnsi="Calibri" w:cs="Calibri"/>
          <w:b/>
        </w:rPr>
      </w:pPr>
    </w:p>
    <w:p w14:paraId="600960C9" w14:textId="77777777" w:rsidR="00CB585C" w:rsidRPr="00501D33" w:rsidRDefault="00CB585C" w:rsidP="00CB585C">
      <w:pPr>
        <w:pStyle w:val="Akapitzlist"/>
        <w:spacing w:line="276" w:lineRule="auto"/>
        <w:ind w:left="0"/>
        <w:jc w:val="center"/>
        <w:rPr>
          <w:rFonts w:ascii="Calibri" w:hAnsi="Calibri" w:cs="Calibri"/>
          <w:b/>
        </w:rPr>
      </w:pPr>
      <w:r w:rsidRPr="00501D33">
        <w:rPr>
          <w:rFonts w:ascii="Calibri" w:hAnsi="Calibri" w:cs="Calibri"/>
          <w:b/>
        </w:rPr>
        <w:t xml:space="preserve">§ </w:t>
      </w:r>
      <w:r>
        <w:rPr>
          <w:rFonts w:ascii="Calibri" w:hAnsi="Calibri" w:cs="Calibri"/>
          <w:b/>
        </w:rPr>
        <w:t>9</w:t>
      </w:r>
    </w:p>
    <w:p w14:paraId="62D2DDE0" w14:textId="77777777" w:rsidR="00CB585C" w:rsidRPr="00501D33" w:rsidRDefault="00CB585C" w:rsidP="00CB585C">
      <w:pPr>
        <w:pStyle w:val="Akapitzlist"/>
        <w:spacing w:line="276" w:lineRule="auto"/>
        <w:ind w:left="0"/>
        <w:jc w:val="center"/>
        <w:rPr>
          <w:rFonts w:ascii="Calibri" w:hAnsi="Calibri" w:cs="Calibri"/>
          <w:b/>
        </w:rPr>
      </w:pPr>
      <w:r w:rsidRPr="00501D33">
        <w:rPr>
          <w:rFonts w:ascii="Calibri" w:hAnsi="Calibri" w:cs="Calibri"/>
          <w:b/>
        </w:rPr>
        <w:t>Odpowiedzialność odszkodowawcza</w:t>
      </w:r>
    </w:p>
    <w:p w14:paraId="4E96D8EE" w14:textId="77777777" w:rsidR="00CB585C" w:rsidRPr="00501D33" w:rsidRDefault="00CB585C" w:rsidP="00CB585C">
      <w:pPr>
        <w:pStyle w:val="Akapitzlist"/>
        <w:widowControl w:val="0"/>
        <w:numPr>
          <w:ilvl w:val="0"/>
          <w:numId w:val="19"/>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Zamawiającemu przysługuje prawo dochodzenia od Wykonawcy kar umownych z tytułu:</w:t>
      </w:r>
    </w:p>
    <w:p w14:paraId="0C0CF449" w14:textId="3DE353C1" w:rsidR="00CB585C" w:rsidRPr="00501D33" w:rsidRDefault="00CB585C" w:rsidP="00CB585C">
      <w:pPr>
        <w:pStyle w:val="Akapitzlist"/>
        <w:widowControl w:val="0"/>
        <w:numPr>
          <w:ilvl w:val="0"/>
          <w:numId w:val="20"/>
        </w:numPr>
        <w:suppressAutoHyphens/>
        <w:autoSpaceDN w:val="0"/>
        <w:spacing w:after="0" w:line="276" w:lineRule="auto"/>
        <w:ind w:left="851"/>
        <w:contextualSpacing w:val="0"/>
        <w:jc w:val="both"/>
        <w:textAlignment w:val="baseline"/>
        <w:rPr>
          <w:rFonts w:ascii="Calibri" w:hAnsi="Calibri" w:cs="Calibri"/>
        </w:rPr>
      </w:pPr>
      <w:r w:rsidRPr="00501D33">
        <w:rPr>
          <w:rFonts w:ascii="Calibri" w:hAnsi="Calibri" w:cs="Calibri"/>
        </w:rPr>
        <w:t>odstąpienia od umowy z przyczyn</w:t>
      </w:r>
      <w:r w:rsidR="007175EC">
        <w:rPr>
          <w:rFonts w:ascii="Calibri" w:hAnsi="Calibri" w:cs="Calibri"/>
        </w:rPr>
        <w:t>,</w:t>
      </w:r>
      <w:r w:rsidRPr="00501D33">
        <w:rPr>
          <w:rFonts w:ascii="Calibri" w:hAnsi="Calibri" w:cs="Calibri"/>
        </w:rPr>
        <w:t xml:space="preserve"> za które odpowiedzialność ponosi  Wykonawca w wysokości 10 % wartości brutto wynagrodzenia umownego określonego w § 5 ust.1,</w:t>
      </w:r>
    </w:p>
    <w:p w14:paraId="6804557B" w14:textId="77777777" w:rsidR="00CB585C" w:rsidRPr="00501D33" w:rsidRDefault="00CB585C" w:rsidP="00CB585C">
      <w:pPr>
        <w:pStyle w:val="Akapitzlist"/>
        <w:numPr>
          <w:ilvl w:val="0"/>
          <w:numId w:val="20"/>
        </w:numPr>
        <w:spacing w:after="0" w:line="276" w:lineRule="auto"/>
        <w:ind w:left="851"/>
        <w:jc w:val="both"/>
        <w:rPr>
          <w:rFonts w:ascii="Calibri" w:hAnsi="Calibri" w:cs="Calibri"/>
          <w:bCs/>
        </w:rPr>
      </w:pPr>
      <w:r w:rsidRPr="00501D33">
        <w:rPr>
          <w:rFonts w:ascii="Calibri" w:hAnsi="Calibri" w:cs="Calibri"/>
          <w:bCs/>
        </w:rPr>
        <w:t xml:space="preserve">opóźnienia w przekazaniu opracowanej Dokumentacji </w:t>
      </w:r>
      <w:r w:rsidRPr="00501D33">
        <w:rPr>
          <w:rFonts w:ascii="Calibri" w:hAnsi="Calibri" w:cs="Calibri"/>
        </w:rPr>
        <w:t xml:space="preserve">w wysokości </w:t>
      </w:r>
      <w:r>
        <w:rPr>
          <w:rFonts w:ascii="Calibri" w:hAnsi="Calibri" w:cs="Calibri"/>
        </w:rPr>
        <w:t>200</w:t>
      </w:r>
      <w:r w:rsidRPr="00501D33">
        <w:rPr>
          <w:rFonts w:ascii="Calibri" w:hAnsi="Calibri" w:cs="Calibri"/>
        </w:rPr>
        <w:t xml:space="preserve"> zł za każdy</w:t>
      </w:r>
      <w:r>
        <w:rPr>
          <w:rFonts w:ascii="Calibri" w:hAnsi="Calibri" w:cs="Calibri"/>
        </w:rPr>
        <w:t xml:space="preserve"> rozpoczęty </w:t>
      </w:r>
      <w:r w:rsidRPr="00501D33">
        <w:rPr>
          <w:rFonts w:ascii="Calibri" w:hAnsi="Calibri" w:cs="Calibri"/>
        </w:rPr>
        <w:t xml:space="preserve"> dzień opóźnienia, chyba że Wykonawca wykaże, </w:t>
      </w:r>
      <w:r>
        <w:rPr>
          <w:rFonts w:ascii="Calibri" w:hAnsi="Calibri" w:cs="Calibri"/>
        </w:rPr>
        <w:t>i</w:t>
      </w:r>
      <w:r w:rsidRPr="00501D33">
        <w:rPr>
          <w:rFonts w:ascii="Calibri" w:hAnsi="Calibri" w:cs="Calibri"/>
        </w:rPr>
        <w:t xml:space="preserve">ż opóźnienie </w:t>
      </w:r>
      <w:r>
        <w:rPr>
          <w:rFonts w:ascii="Calibri" w:hAnsi="Calibri" w:cs="Calibri"/>
        </w:rPr>
        <w:t>jest od niego niezależne</w:t>
      </w:r>
      <w:r w:rsidRPr="00501D33">
        <w:rPr>
          <w:rFonts w:ascii="Calibri" w:hAnsi="Calibri" w:cs="Calibri"/>
        </w:rPr>
        <w:t>;</w:t>
      </w:r>
    </w:p>
    <w:p w14:paraId="09503C09" w14:textId="77777777" w:rsidR="00CB585C" w:rsidRPr="00E009F7" w:rsidRDefault="00CB585C" w:rsidP="00CB585C">
      <w:pPr>
        <w:pStyle w:val="Akapitzlist"/>
        <w:numPr>
          <w:ilvl w:val="0"/>
          <w:numId w:val="20"/>
        </w:numPr>
        <w:spacing w:after="0" w:line="276" w:lineRule="auto"/>
        <w:ind w:left="851"/>
        <w:jc w:val="both"/>
        <w:rPr>
          <w:rFonts w:ascii="Calibri" w:hAnsi="Calibri" w:cs="Calibri"/>
          <w:bCs/>
        </w:rPr>
      </w:pPr>
      <w:r w:rsidRPr="00501D33">
        <w:rPr>
          <w:rFonts w:ascii="Calibri" w:hAnsi="Calibri" w:cs="Calibri"/>
        </w:rPr>
        <w:t xml:space="preserve">opóźnienia w usunięciu wad Dokumentacji składającej się na przedmiot umowy w wysokości </w:t>
      </w:r>
      <w:r>
        <w:rPr>
          <w:rFonts w:ascii="Calibri" w:hAnsi="Calibri" w:cs="Calibri"/>
        </w:rPr>
        <w:t>200</w:t>
      </w:r>
      <w:r w:rsidRPr="00501D33">
        <w:rPr>
          <w:rFonts w:ascii="Calibri" w:hAnsi="Calibri" w:cs="Calibri"/>
        </w:rPr>
        <w:t xml:space="preserve"> zł za każdy </w:t>
      </w:r>
      <w:r>
        <w:rPr>
          <w:rFonts w:ascii="Calibri" w:hAnsi="Calibri" w:cs="Calibri"/>
        </w:rPr>
        <w:t xml:space="preserve">rozpoczęty </w:t>
      </w:r>
      <w:r w:rsidRPr="00501D33">
        <w:rPr>
          <w:rFonts w:ascii="Calibri" w:hAnsi="Calibri" w:cs="Calibri"/>
        </w:rPr>
        <w:t>dzień opóźnienia</w:t>
      </w:r>
      <w:r>
        <w:rPr>
          <w:rFonts w:ascii="Calibri" w:hAnsi="Calibri" w:cs="Calibri"/>
        </w:rPr>
        <w:t>,</w:t>
      </w:r>
      <w:r w:rsidRPr="00E851D0">
        <w:rPr>
          <w:rFonts w:ascii="Calibri" w:hAnsi="Calibri" w:cs="Calibri"/>
        </w:rPr>
        <w:t xml:space="preserve"> </w:t>
      </w:r>
      <w:r w:rsidRPr="00501D33">
        <w:rPr>
          <w:rFonts w:ascii="Calibri" w:hAnsi="Calibri" w:cs="Calibri"/>
        </w:rPr>
        <w:t xml:space="preserve">chyba że Wykonawca wykaże, </w:t>
      </w:r>
      <w:r>
        <w:rPr>
          <w:rFonts w:ascii="Calibri" w:hAnsi="Calibri" w:cs="Calibri"/>
        </w:rPr>
        <w:t>i</w:t>
      </w:r>
      <w:r w:rsidRPr="00501D33">
        <w:rPr>
          <w:rFonts w:ascii="Calibri" w:hAnsi="Calibri" w:cs="Calibri"/>
        </w:rPr>
        <w:t xml:space="preserve">ż opóźnienie </w:t>
      </w:r>
      <w:r>
        <w:rPr>
          <w:rFonts w:ascii="Calibri" w:hAnsi="Calibri" w:cs="Calibri"/>
        </w:rPr>
        <w:t>jest od niego niezależne</w:t>
      </w:r>
      <w:r w:rsidRPr="00501D33">
        <w:rPr>
          <w:rFonts w:ascii="Calibri" w:hAnsi="Calibri" w:cs="Calibri"/>
        </w:rPr>
        <w:t>;</w:t>
      </w:r>
    </w:p>
    <w:p w14:paraId="661BCB68" w14:textId="77777777" w:rsidR="00CB585C" w:rsidRPr="00501D33" w:rsidRDefault="00CB585C" w:rsidP="00CB585C">
      <w:pPr>
        <w:numPr>
          <w:ilvl w:val="0"/>
          <w:numId w:val="19"/>
        </w:numPr>
        <w:tabs>
          <w:tab w:val="left" w:pos="426"/>
        </w:tabs>
        <w:overflowPunct w:val="0"/>
        <w:autoSpaceDE w:val="0"/>
        <w:spacing w:after="0" w:line="276" w:lineRule="auto"/>
        <w:ind w:left="284" w:hanging="284"/>
        <w:jc w:val="both"/>
        <w:textAlignment w:val="baseline"/>
        <w:rPr>
          <w:rFonts w:ascii="Calibri" w:hAnsi="Calibri" w:cs="Calibri"/>
        </w:rPr>
      </w:pPr>
      <w:r w:rsidRPr="00501D33">
        <w:rPr>
          <w:rFonts w:ascii="Calibri" w:hAnsi="Calibri" w:cs="Calibri"/>
        </w:rPr>
        <w:t>Kary, o których mowa w ust. 1 podlegają sumowaniu i mogą zostać potrącane z wynagrodzenia umownego, o którym mowa w § 5 ust. 1 albo wpłacone przez Wykonawcę na konto wskazane przez Zamawiającego.</w:t>
      </w:r>
    </w:p>
    <w:p w14:paraId="53574014" w14:textId="77777777" w:rsidR="00CB585C" w:rsidRDefault="00CB585C" w:rsidP="00CB585C">
      <w:pPr>
        <w:pStyle w:val="Akapitzlist"/>
        <w:widowControl w:val="0"/>
        <w:numPr>
          <w:ilvl w:val="0"/>
          <w:numId w:val="19"/>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 xml:space="preserve">Strony zgodnie ustalają, że w przypadku kiedy wartość szkody, jaką poniesie Zamawiający z tytułu nienależytego wykonania lub niewykonania przedmiotu umowy, przekroczy wartość należnych kar umownych, Zamawiający jest uprawniony do dochodzenia odszkodowania przewyższającego </w:t>
      </w:r>
      <w:r w:rsidRPr="00501D33">
        <w:rPr>
          <w:rFonts w:ascii="Calibri" w:hAnsi="Calibri" w:cs="Calibri"/>
        </w:rPr>
        <w:lastRenderedPageBreak/>
        <w:t>wartość zastrzeżonych kar na zasadach ogólnych.</w:t>
      </w:r>
    </w:p>
    <w:p w14:paraId="55421D4D" w14:textId="77777777" w:rsidR="00CB585C" w:rsidRPr="00501D33" w:rsidRDefault="00CB585C" w:rsidP="00CB585C">
      <w:pPr>
        <w:pStyle w:val="Akapitzlist"/>
        <w:spacing w:line="276" w:lineRule="auto"/>
        <w:ind w:left="284"/>
        <w:jc w:val="both"/>
        <w:rPr>
          <w:rFonts w:ascii="Calibri" w:hAnsi="Calibri" w:cs="Calibri"/>
        </w:rPr>
      </w:pPr>
    </w:p>
    <w:p w14:paraId="646AEB3C" w14:textId="77777777" w:rsidR="00CB585C" w:rsidRDefault="00CB585C" w:rsidP="00CB585C">
      <w:pPr>
        <w:pStyle w:val="Akapitzlist"/>
        <w:spacing w:line="276" w:lineRule="auto"/>
        <w:ind w:left="0"/>
        <w:jc w:val="center"/>
        <w:rPr>
          <w:rFonts w:ascii="Calibri" w:hAnsi="Calibri" w:cs="Calibri"/>
          <w:b/>
        </w:rPr>
      </w:pPr>
      <w:r w:rsidRPr="00501D33">
        <w:rPr>
          <w:rFonts w:ascii="Calibri" w:hAnsi="Calibri" w:cs="Calibri"/>
          <w:b/>
        </w:rPr>
        <w:t>§ 1</w:t>
      </w:r>
      <w:r>
        <w:rPr>
          <w:rFonts w:ascii="Calibri" w:hAnsi="Calibri" w:cs="Calibri"/>
          <w:b/>
        </w:rPr>
        <w:t>0</w:t>
      </w:r>
    </w:p>
    <w:p w14:paraId="74CF5BF3" w14:textId="77777777" w:rsidR="00CB585C" w:rsidRPr="00501D33" w:rsidRDefault="00CB585C" w:rsidP="00CB585C">
      <w:pPr>
        <w:pStyle w:val="Akapitzlist"/>
        <w:spacing w:line="276" w:lineRule="auto"/>
        <w:ind w:left="0"/>
        <w:jc w:val="center"/>
        <w:rPr>
          <w:rFonts w:ascii="Calibri" w:hAnsi="Calibri" w:cs="Calibri"/>
        </w:rPr>
      </w:pPr>
    </w:p>
    <w:p w14:paraId="52075C7B" w14:textId="77777777" w:rsidR="00CB585C" w:rsidRPr="00E009F7" w:rsidRDefault="00CB585C" w:rsidP="00CB585C">
      <w:pPr>
        <w:pStyle w:val="Akapitzlist"/>
        <w:widowControl w:val="0"/>
        <w:numPr>
          <w:ilvl w:val="0"/>
          <w:numId w:val="24"/>
        </w:numPr>
        <w:suppressAutoHyphens/>
        <w:autoSpaceDN w:val="0"/>
        <w:spacing w:after="0" w:line="276" w:lineRule="auto"/>
        <w:contextualSpacing w:val="0"/>
        <w:jc w:val="both"/>
        <w:textAlignment w:val="baseline"/>
        <w:rPr>
          <w:rFonts w:ascii="Calibri" w:hAnsi="Calibri" w:cs="Calibri"/>
        </w:rPr>
      </w:pPr>
      <w:r w:rsidRPr="00531433">
        <w:rPr>
          <w:rFonts w:ascii="Calibri" w:hAnsi="Calibri" w:cs="Calibri"/>
        </w:rPr>
        <w:t>Wykonawca nie może powierzyć wykonania w całości lub w  części przedmiotu niniejszej umowy innemu podmiotowi bez zgody Zamawiającego wyrażonej na piśmie.</w:t>
      </w:r>
    </w:p>
    <w:p w14:paraId="7F73C767" w14:textId="77777777" w:rsidR="00CB585C" w:rsidRPr="00531433" w:rsidRDefault="00CB585C" w:rsidP="00CB585C">
      <w:pPr>
        <w:pStyle w:val="Akapitzlist"/>
        <w:widowControl w:val="0"/>
        <w:numPr>
          <w:ilvl w:val="0"/>
          <w:numId w:val="24"/>
        </w:numPr>
        <w:suppressAutoHyphens/>
        <w:autoSpaceDN w:val="0"/>
        <w:spacing w:after="0" w:line="276" w:lineRule="auto"/>
        <w:ind w:left="284" w:hanging="284"/>
        <w:contextualSpacing w:val="0"/>
        <w:jc w:val="both"/>
        <w:textAlignment w:val="baseline"/>
        <w:rPr>
          <w:rFonts w:ascii="Calibri" w:hAnsi="Calibri" w:cs="Calibri"/>
        </w:rPr>
      </w:pPr>
      <w:r w:rsidRPr="00531433">
        <w:rPr>
          <w:rFonts w:ascii="Calibri" w:hAnsi="Calibri" w:cs="Calibri"/>
        </w:rPr>
        <w:t>Wykonawca będzie odpowiedzialny za działania lub uchybienia każdego podwykonawcy, jego przedstawicieli lub pracowników tak, jakby to były działania lub uchybienia Wykonawcy.</w:t>
      </w:r>
    </w:p>
    <w:p w14:paraId="17B5A9C4" w14:textId="77777777" w:rsidR="00CB585C" w:rsidRPr="00501D33" w:rsidRDefault="00CB585C" w:rsidP="00CB585C">
      <w:pPr>
        <w:pStyle w:val="Akapitzlist"/>
        <w:spacing w:line="276" w:lineRule="auto"/>
        <w:ind w:left="0"/>
        <w:jc w:val="both"/>
        <w:rPr>
          <w:rFonts w:ascii="Calibri" w:hAnsi="Calibri" w:cs="Calibri"/>
        </w:rPr>
      </w:pPr>
    </w:p>
    <w:p w14:paraId="2F3E74AF" w14:textId="77777777" w:rsidR="00CB585C" w:rsidRPr="00501D33" w:rsidRDefault="00CB585C" w:rsidP="00CB585C">
      <w:pPr>
        <w:pStyle w:val="Akapitzlist"/>
        <w:spacing w:line="276" w:lineRule="auto"/>
        <w:ind w:left="0"/>
        <w:jc w:val="center"/>
        <w:rPr>
          <w:rFonts w:ascii="Calibri" w:hAnsi="Calibri" w:cs="Calibri"/>
          <w:b/>
        </w:rPr>
      </w:pPr>
      <w:r w:rsidRPr="00501D33">
        <w:rPr>
          <w:rFonts w:ascii="Calibri" w:hAnsi="Calibri" w:cs="Calibri"/>
          <w:b/>
        </w:rPr>
        <w:t>§ 1</w:t>
      </w:r>
      <w:r>
        <w:rPr>
          <w:rFonts w:ascii="Calibri" w:hAnsi="Calibri" w:cs="Calibri"/>
          <w:b/>
        </w:rPr>
        <w:t>1</w:t>
      </w:r>
    </w:p>
    <w:p w14:paraId="0A0F250F" w14:textId="77777777" w:rsidR="00CB585C" w:rsidRPr="00501D33" w:rsidRDefault="00CB585C" w:rsidP="00CB585C">
      <w:pPr>
        <w:pStyle w:val="Akapitzlist"/>
        <w:spacing w:line="276" w:lineRule="auto"/>
        <w:ind w:left="0"/>
        <w:jc w:val="center"/>
        <w:rPr>
          <w:rFonts w:ascii="Calibri" w:hAnsi="Calibri" w:cs="Calibri"/>
          <w:b/>
        </w:rPr>
      </w:pPr>
      <w:r w:rsidRPr="00501D33">
        <w:rPr>
          <w:rFonts w:ascii="Calibri" w:hAnsi="Calibri" w:cs="Calibri"/>
          <w:b/>
        </w:rPr>
        <w:t xml:space="preserve">Poufność </w:t>
      </w:r>
    </w:p>
    <w:p w14:paraId="020D6EDE" w14:textId="77777777" w:rsidR="00CB585C" w:rsidRPr="00501D33" w:rsidRDefault="00CB585C" w:rsidP="00CB585C">
      <w:pPr>
        <w:pStyle w:val="Akapitzlist"/>
        <w:widowControl w:val="0"/>
        <w:numPr>
          <w:ilvl w:val="0"/>
          <w:numId w:val="21"/>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Strony zobowiązują się, że wszelkie dane i informacje uzyskane w związku z wykonywaniem umowy na temat stanu, organizacji, interesów, prowadzonej przez nie działalności oraz metod działania, jej pracowników i współpracowników, klientów drugiej strony a także na temat przedmiotu umowy                                  i planowanej przez Zamawiającego inwestycji stanowiącej przedmiot opracowań realizowanych w ramach niniejszej Umowy nie zostaną ujawnione, udostępnione lub upublicznione ani w części, ani w całości bez zgody drugiej strony, o ile nie wynika to z umowy lub nie służy jej realizacji z zastrzeżeniem ust. 3.</w:t>
      </w:r>
    </w:p>
    <w:p w14:paraId="5862F9E3" w14:textId="77777777" w:rsidR="00CB585C" w:rsidRPr="00501D33" w:rsidRDefault="00CB585C" w:rsidP="00CB585C">
      <w:pPr>
        <w:pStyle w:val="Akapitzlist"/>
        <w:widowControl w:val="0"/>
        <w:numPr>
          <w:ilvl w:val="0"/>
          <w:numId w:val="21"/>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Obowiązek zachowania poufności nie dotyczy sytuacji, w której przepisy prawne przewidują konieczność ich ujawnienia.</w:t>
      </w:r>
    </w:p>
    <w:p w14:paraId="68195EFE" w14:textId="77777777" w:rsidR="00CB585C" w:rsidRDefault="00CB585C" w:rsidP="00CB585C">
      <w:pPr>
        <w:pStyle w:val="Akapitzlist"/>
        <w:widowControl w:val="0"/>
        <w:numPr>
          <w:ilvl w:val="0"/>
          <w:numId w:val="21"/>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Strony ustalają, że Wykonawcy, pod warunkiem należytego wykonania całości niniejszej Umowy i od chwili zakończenia jej realizacji, przysługuje prawo do umieszczania danych Zamawiającego oraz ogólnej informacji dotyczącej przedmiotu realizowanej umowy na liście referencyjnej klientów                                     oraz w materiałach informacyjnych i promocyjnych. Skorzystanie z tego uprawnienia nie wymaga dodatkowej zgody Zamawiającego i nie stanowi naruszenia poufności.</w:t>
      </w:r>
    </w:p>
    <w:p w14:paraId="305E2BD6" w14:textId="77777777" w:rsidR="00CB585C" w:rsidRDefault="00CB585C" w:rsidP="00CB585C">
      <w:pPr>
        <w:pStyle w:val="Akapitzlist"/>
        <w:spacing w:line="276" w:lineRule="auto"/>
        <w:ind w:left="0"/>
        <w:rPr>
          <w:rFonts w:ascii="Calibri" w:hAnsi="Calibri" w:cs="Calibri"/>
          <w:b/>
        </w:rPr>
      </w:pPr>
    </w:p>
    <w:p w14:paraId="27C48A5C" w14:textId="77777777" w:rsidR="00CB585C" w:rsidRPr="00501D33" w:rsidRDefault="00CB585C" w:rsidP="00CB585C">
      <w:pPr>
        <w:pStyle w:val="Akapitzlist"/>
        <w:spacing w:line="276" w:lineRule="auto"/>
        <w:ind w:left="0"/>
        <w:jc w:val="center"/>
        <w:rPr>
          <w:rFonts w:ascii="Calibri" w:hAnsi="Calibri" w:cs="Calibri"/>
          <w:b/>
        </w:rPr>
      </w:pPr>
      <w:r w:rsidRPr="00501D33">
        <w:rPr>
          <w:rFonts w:ascii="Calibri" w:hAnsi="Calibri" w:cs="Calibri"/>
          <w:b/>
        </w:rPr>
        <w:t>§ 1</w:t>
      </w:r>
      <w:r>
        <w:rPr>
          <w:rFonts w:ascii="Calibri" w:hAnsi="Calibri" w:cs="Calibri"/>
          <w:b/>
        </w:rPr>
        <w:t>2</w:t>
      </w:r>
    </w:p>
    <w:p w14:paraId="39FCA830" w14:textId="77777777" w:rsidR="00CB585C" w:rsidRPr="00501D33" w:rsidRDefault="00CB585C" w:rsidP="00CB585C">
      <w:pPr>
        <w:pStyle w:val="Akapitzlist"/>
        <w:spacing w:line="276" w:lineRule="auto"/>
        <w:ind w:left="0"/>
        <w:jc w:val="center"/>
        <w:rPr>
          <w:rFonts w:ascii="Calibri" w:hAnsi="Calibri" w:cs="Calibri"/>
          <w:b/>
        </w:rPr>
      </w:pPr>
      <w:r w:rsidRPr="00501D33">
        <w:rPr>
          <w:rFonts w:ascii="Calibri" w:hAnsi="Calibri" w:cs="Calibri"/>
          <w:b/>
        </w:rPr>
        <w:t>Postanowienia końcowe</w:t>
      </w:r>
    </w:p>
    <w:p w14:paraId="2CCD1F31" w14:textId="77777777" w:rsidR="00CB585C" w:rsidRPr="00501D33" w:rsidRDefault="00CB585C" w:rsidP="00CB585C">
      <w:pPr>
        <w:pStyle w:val="Akapitzlist"/>
        <w:widowControl w:val="0"/>
        <w:numPr>
          <w:ilvl w:val="0"/>
          <w:numId w:val="14"/>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Wszelkie zmiany i uzupełnienia umowy wymagają pod rygorem nieważności zachowania formy pisemnego aneksu.</w:t>
      </w:r>
    </w:p>
    <w:p w14:paraId="543267E7" w14:textId="77777777" w:rsidR="00CB585C" w:rsidRPr="00501D33" w:rsidRDefault="00CB585C" w:rsidP="00CB585C">
      <w:pPr>
        <w:pStyle w:val="Akapitzlist"/>
        <w:widowControl w:val="0"/>
        <w:numPr>
          <w:ilvl w:val="0"/>
          <w:numId w:val="9"/>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W sprawach nieuregulowanych niniejszą umową mają zastosowanie przepisy Kodeksu Cywilnego</w:t>
      </w:r>
    </w:p>
    <w:p w14:paraId="2CC8DF3D" w14:textId="77777777" w:rsidR="00CB585C" w:rsidRPr="00501D33" w:rsidRDefault="00CB585C" w:rsidP="00CB585C">
      <w:pPr>
        <w:pStyle w:val="Akapitzlist"/>
        <w:widowControl w:val="0"/>
        <w:numPr>
          <w:ilvl w:val="0"/>
          <w:numId w:val="9"/>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Sprawy sporne wynikające z treści niniejszej umowy strony poddają pod rozstrzygnięcie właściwego miejscowo dla Zamawiającego sądu powszechnego.</w:t>
      </w:r>
    </w:p>
    <w:p w14:paraId="3128E43A" w14:textId="77777777" w:rsidR="00CB585C" w:rsidRPr="00501D33" w:rsidRDefault="00CB585C" w:rsidP="00CB585C">
      <w:pPr>
        <w:pStyle w:val="Akapitzlist"/>
        <w:widowControl w:val="0"/>
        <w:numPr>
          <w:ilvl w:val="0"/>
          <w:numId w:val="9"/>
        </w:numPr>
        <w:suppressAutoHyphens/>
        <w:autoSpaceDN w:val="0"/>
        <w:spacing w:after="0" w:line="276" w:lineRule="auto"/>
        <w:ind w:left="284" w:hanging="284"/>
        <w:contextualSpacing w:val="0"/>
        <w:jc w:val="both"/>
        <w:textAlignment w:val="baseline"/>
        <w:rPr>
          <w:rFonts w:ascii="Calibri" w:hAnsi="Calibri" w:cs="Calibri"/>
        </w:rPr>
      </w:pPr>
      <w:r w:rsidRPr="00501D33">
        <w:rPr>
          <w:rFonts w:ascii="Calibri" w:hAnsi="Calibri" w:cs="Calibri"/>
        </w:rPr>
        <w:t>Umowę sporządzono w 2 egzemplarzach, z tego 1 egzemplarz dla Zamawiającego i 1 egzemplarz dla Wykonawcy.</w:t>
      </w:r>
    </w:p>
    <w:p w14:paraId="08C86056" w14:textId="77777777" w:rsidR="00CB585C" w:rsidRPr="00501D33" w:rsidRDefault="00CB585C" w:rsidP="00CB585C">
      <w:pPr>
        <w:pStyle w:val="Standard"/>
        <w:spacing w:line="276" w:lineRule="auto"/>
        <w:jc w:val="both"/>
        <w:rPr>
          <w:rFonts w:ascii="Calibri" w:hAnsi="Calibri" w:cs="Calibri"/>
          <w:sz w:val="22"/>
          <w:szCs w:val="22"/>
        </w:rPr>
      </w:pPr>
    </w:p>
    <w:p w14:paraId="0A247FDD" w14:textId="77777777" w:rsidR="00CB585C" w:rsidRPr="005B2CA6" w:rsidRDefault="00CB585C" w:rsidP="00CB585C">
      <w:pPr>
        <w:pStyle w:val="Standard"/>
        <w:spacing w:line="312" w:lineRule="auto"/>
        <w:jc w:val="both"/>
        <w:rPr>
          <w:rFonts w:ascii="Calibri" w:hAnsi="Calibri" w:cs="Calibri"/>
          <w:sz w:val="22"/>
          <w:szCs w:val="22"/>
        </w:rPr>
      </w:pPr>
    </w:p>
    <w:p w14:paraId="3549F2BD" w14:textId="77777777" w:rsidR="00CB585C" w:rsidRPr="005B2CA6" w:rsidRDefault="00CB585C" w:rsidP="00CB585C">
      <w:pPr>
        <w:pStyle w:val="Standard"/>
        <w:spacing w:line="312" w:lineRule="auto"/>
        <w:jc w:val="both"/>
        <w:rPr>
          <w:rFonts w:ascii="Calibri" w:hAnsi="Calibri" w:cs="Calibri"/>
          <w:sz w:val="22"/>
          <w:szCs w:val="22"/>
        </w:rPr>
      </w:pPr>
      <w:r w:rsidRPr="005B2CA6">
        <w:rPr>
          <w:rFonts w:ascii="Calibri" w:hAnsi="Calibri" w:cs="Calibri"/>
          <w:sz w:val="22"/>
          <w:szCs w:val="22"/>
        </w:rPr>
        <w:t xml:space="preserve">                         ZAMAWIAJĄCY                                                                                                    WYKONAWCA</w:t>
      </w:r>
    </w:p>
    <w:p w14:paraId="10512050" w14:textId="77777777" w:rsidR="00900303" w:rsidRPr="00CB00F1" w:rsidRDefault="00900303" w:rsidP="002A4628">
      <w:pPr>
        <w:suppressAutoHyphens/>
        <w:spacing w:after="0" w:line="276" w:lineRule="auto"/>
        <w:ind w:left="1276"/>
        <w:jc w:val="both"/>
        <w:rPr>
          <w:rFonts w:cstheme="minorHAnsi"/>
        </w:rPr>
      </w:pPr>
    </w:p>
    <w:sectPr w:rsidR="00900303" w:rsidRPr="00CB00F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E648C" w14:textId="77777777" w:rsidR="00A85CB7" w:rsidRDefault="00A85CB7" w:rsidP="007174B0">
      <w:pPr>
        <w:spacing w:after="0" w:line="240" w:lineRule="auto"/>
      </w:pPr>
      <w:r>
        <w:separator/>
      </w:r>
    </w:p>
  </w:endnote>
  <w:endnote w:type="continuationSeparator" w:id="0">
    <w:p w14:paraId="04FA1E0D" w14:textId="77777777" w:rsidR="00A85CB7" w:rsidRDefault="00A85CB7" w:rsidP="007174B0">
      <w:pPr>
        <w:spacing w:after="0" w:line="240" w:lineRule="auto"/>
      </w:pPr>
      <w:r>
        <w:continuationSeparator/>
      </w:r>
    </w:p>
  </w:endnote>
  <w:endnote w:type="continuationNotice" w:id="1">
    <w:p w14:paraId="0DBF0BB5" w14:textId="77777777" w:rsidR="00A85CB7" w:rsidRDefault="00A85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14166897"/>
      <w:docPartObj>
        <w:docPartGallery w:val="Page Numbers (Bottom of Page)"/>
        <w:docPartUnique/>
      </w:docPartObj>
    </w:sdtPr>
    <w:sdtEndPr/>
    <w:sdtContent>
      <w:p w14:paraId="45D85E9A" w14:textId="77777777" w:rsidR="001B758C" w:rsidRDefault="001B758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A00970" w:rsidRPr="00A00970">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18B209D2" w14:textId="77777777" w:rsidR="001B758C" w:rsidRDefault="001B75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94F95" w14:textId="77777777" w:rsidR="00A85CB7" w:rsidRDefault="00A85CB7" w:rsidP="007174B0">
      <w:pPr>
        <w:spacing w:after="0" w:line="240" w:lineRule="auto"/>
      </w:pPr>
      <w:r>
        <w:separator/>
      </w:r>
    </w:p>
  </w:footnote>
  <w:footnote w:type="continuationSeparator" w:id="0">
    <w:p w14:paraId="5031F720" w14:textId="77777777" w:rsidR="00A85CB7" w:rsidRDefault="00A85CB7" w:rsidP="007174B0">
      <w:pPr>
        <w:spacing w:after="0" w:line="240" w:lineRule="auto"/>
      </w:pPr>
      <w:r>
        <w:continuationSeparator/>
      </w:r>
    </w:p>
  </w:footnote>
  <w:footnote w:type="continuationNotice" w:id="1">
    <w:p w14:paraId="344D9360" w14:textId="77777777" w:rsidR="00A85CB7" w:rsidRDefault="00A85C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C112" w14:textId="77777777" w:rsidR="001B758C" w:rsidRDefault="001B758C">
    <w:pPr>
      <w:pStyle w:val="Nagwek"/>
    </w:pPr>
    <w:r>
      <w:rPr>
        <w:rFonts w:ascii="Arial" w:hAnsi="Arial" w:cs="Arial"/>
        <w:noProof/>
        <w:lang w:eastAsia="pl-PL"/>
      </w:rPr>
      <w:drawing>
        <wp:inline distT="0" distB="0" distL="0" distR="0" wp14:anchorId="7521FB8E" wp14:editId="33BC7C39">
          <wp:extent cx="5480050" cy="701675"/>
          <wp:effectExtent l="0" t="0" r="6350" b="3175"/>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701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958CABD2"/>
    <w:name w:val="WW8Num35"/>
    <w:lvl w:ilvl="0">
      <w:start w:val="1"/>
      <w:numFmt w:val="decimal"/>
      <w:lvlText w:val="%1."/>
      <w:lvlJc w:val="left"/>
      <w:pPr>
        <w:tabs>
          <w:tab w:val="num" w:pos="0"/>
        </w:tabs>
        <w:ind w:left="360" w:hanging="360"/>
      </w:pPr>
      <w:rPr>
        <w:b w:val="0"/>
      </w:rPr>
    </w:lvl>
    <w:lvl w:ilvl="1">
      <w:start w:val="1"/>
      <w:numFmt w:val="decimal"/>
      <w:lvlText w:val="%1.%2."/>
      <w:lvlJc w:val="left"/>
      <w:pPr>
        <w:tabs>
          <w:tab w:val="num" w:pos="-568"/>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035"/>
    <w:multiLevelType w:val="singleLevel"/>
    <w:tmpl w:val="00000035"/>
    <w:name w:val="WW8Num147"/>
    <w:lvl w:ilvl="0">
      <w:start w:val="1"/>
      <w:numFmt w:val="decimal"/>
      <w:lvlText w:val="%1)"/>
      <w:lvlJc w:val="left"/>
      <w:pPr>
        <w:tabs>
          <w:tab w:val="num" w:pos="692"/>
        </w:tabs>
        <w:ind w:left="1620" w:hanging="360"/>
      </w:pPr>
    </w:lvl>
  </w:abstractNum>
  <w:abstractNum w:abstractNumId="2" w15:restartNumberingAfterBreak="0">
    <w:nsid w:val="013E64EF"/>
    <w:multiLevelType w:val="multilevel"/>
    <w:tmpl w:val="FB0A70B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3" w15:restartNumberingAfterBreak="0">
    <w:nsid w:val="0C8B5F1D"/>
    <w:multiLevelType w:val="multilevel"/>
    <w:tmpl w:val="6278159E"/>
    <w:styleLink w:val="WWNum3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CE6B36"/>
    <w:multiLevelType w:val="hybridMultilevel"/>
    <w:tmpl w:val="AC06FD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189C4756"/>
    <w:multiLevelType w:val="multilevel"/>
    <w:tmpl w:val="F39C5FCE"/>
    <w:styleLink w:val="Styl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potrjny"/>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941FE"/>
    <w:multiLevelType w:val="hybridMultilevel"/>
    <w:tmpl w:val="50C89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5368D0"/>
    <w:multiLevelType w:val="multilevel"/>
    <w:tmpl w:val="4FA03CD4"/>
    <w:lvl w:ilvl="0">
      <w:start w:val="1"/>
      <w:numFmt w:val="decimal"/>
      <w:pStyle w:val="1"/>
      <w:lvlText w:val="%1."/>
      <w:lvlJc w:val="left"/>
      <w:pPr>
        <w:ind w:left="397" w:hanging="39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
      <w:lvlText w:val="%1.%2."/>
      <w:lvlJc w:val="left"/>
      <w:pPr>
        <w:ind w:left="851"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111"/>
      <w:lvlText w:val="%1.%2.%3."/>
      <w:lvlJc w:val="left"/>
      <w:pPr>
        <w:ind w:left="1418" w:hanging="851"/>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
      <w:lvlText w:val="%1.%2.%3.%4."/>
      <w:lvlJc w:val="left"/>
      <w:pPr>
        <w:ind w:left="2268" w:hanging="113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u w:val="none"/>
        <w:effect w:val="none"/>
        <w:vertAlign w:val="baseline"/>
        <w:em w:val="none"/>
        <w:specVanish w:val="0"/>
      </w:rPr>
    </w:lvl>
    <w:lvl w:ilvl="4">
      <w:start w:val="1"/>
      <w:numFmt w:val="decimal"/>
      <w:lvlText w:val="%1.%2.%3.%4.%5"/>
      <w:lvlJc w:val="left"/>
      <w:pPr>
        <w:ind w:left="3916" w:hanging="1080"/>
      </w:pPr>
      <w:rPr>
        <w:rFonts w:ascii="Times New Roman" w:hAnsi="Times New Roman" w:cs="Times New Roman" w:hint="default"/>
        <w:b w:val="0"/>
        <w:i w:val="0"/>
        <w:sz w:val="22"/>
      </w:rPr>
    </w:lvl>
    <w:lvl w:ilvl="5">
      <w:start w:val="1"/>
      <w:numFmt w:val="decimal"/>
      <w:lvlText w:val="%1.%2.%3.%4.%5.%6"/>
      <w:lvlJc w:val="left"/>
      <w:pPr>
        <w:tabs>
          <w:tab w:val="num" w:pos="4625"/>
        </w:tabs>
        <w:ind w:left="4625" w:hanging="1080"/>
      </w:pPr>
      <w:rPr>
        <w:rFonts w:cs="Times New Roman"/>
        <w:b/>
      </w:rPr>
    </w:lvl>
    <w:lvl w:ilvl="6">
      <w:start w:val="1"/>
      <w:numFmt w:val="decimal"/>
      <w:lvlText w:val="%1.%2.%3.%4.%5.%6.%7"/>
      <w:lvlJc w:val="left"/>
      <w:pPr>
        <w:tabs>
          <w:tab w:val="num" w:pos="5694"/>
        </w:tabs>
        <w:ind w:left="5694" w:hanging="1440"/>
      </w:pPr>
      <w:rPr>
        <w:rFonts w:cs="Times New Roman"/>
        <w:b/>
      </w:rPr>
    </w:lvl>
    <w:lvl w:ilvl="7">
      <w:start w:val="1"/>
      <w:numFmt w:val="decimal"/>
      <w:lvlText w:val="%1.%2.%3.%4.%5.%6.%7.%8"/>
      <w:lvlJc w:val="left"/>
      <w:pPr>
        <w:tabs>
          <w:tab w:val="num" w:pos="6403"/>
        </w:tabs>
        <w:ind w:left="6403" w:hanging="1440"/>
      </w:pPr>
      <w:rPr>
        <w:rFonts w:cs="Times New Roman"/>
        <w:b/>
      </w:rPr>
    </w:lvl>
    <w:lvl w:ilvl="8">
      <w:start w:val="1"/>
      <w:numFmt w:val="decimal"/>
      <w:lvlText w:val="%1.%2.%3.%4.%5.%6.%7.%8.%9"/>
      <w:lvlJc w:val="left"/>
      <w:pPr>
        <w:tabs>
          <w:tab w:val="num" w:pos="7472"/>
        </w:tabs>
        <w:ind w:left="7472" w:hanging="1800"/>
      </w:pPr>
      <w:rPr>
        <w:rFonts w:cs="Times New Roman"/>
        <w:b/>
      </w:rPr>
    </w:lvl>
  </w:abstractNum>
  <w:abstractNum w:abstractNumId="8" w15:restartNumberingAfterBreak="0">
    <w:nsid w:val="26CB72F7"/>
    <w:multiLevelType w:val="multilevel"/>
    <w:tmpl w:val="6B32F3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9" w15:restartNumberingAfterBreak="0">
    <w:nsid w:val="2C132023"/>
    <w:multiLevelType w:val="hybridMultilevel"/>
    <w:tmpl w:val="A4F83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F41518"/>
    <w:multiLevelType w:val="multilevel"/>
    <w:tmpl w:val="FB0A70BE"/>
    <w:styleLink w:val="WWNum33"/>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11" w15:restartNumberingAfterBreak="0">
    <w:nsid w:val="3F392ECF"/>
    <w:multiLevelType w:val="multilevel"/>
    <w:tmpl w:val="00029AE8"/>
    <w:styleLink w:val="WWNum25"/>
    <w:lvl w:ilvl="0">
      <w:start w:val="1"/>
      <w:numFmt w:val="decimal"/>
      <w:lvlText w:val="%1."/>
      <w:lvlJc w:val="left"/>
      <w:pPr>
        <w:ind w:left="928" w:hanging="360"/>
      </w:pPr>
    </w:lvl>
    <w:lvl w:ilvl="1">
      <w:start w:val="1"/>
      <w:numFmt w:val="lowerLetter"/>
      <w:lvlText w:val="%2."/>
      <w:lvlJc w:val="left"/>
      <w:pPr>
        <w:ind w:left="2072" w:hanging="360"/>
      </w:pPr>
    </w:lvl>
    <w:lvl w:ilvl="2">
      <w:start w:val="1"/>
      <w:numFmt w:val="lowerRoman"/>
      <w:lvlText w:val="%1.%2.%3."/>
      <w:lvlJc w:val="right"/>
      <w:pPr>
        <w:ind w:left="2792" w:hanging="180"/>
      </w:pPr>
    </w:lvl>
    <w:lvl w:ilvl="3">
      <w:start w:val="1"/>
      <w:numFmt w:val="decimal"/>
      <w:lvlText w:val="%1.%2.%3.%4."/>
      <w:lvlJc w:val="left"/>
      <w:pPr>
        <w:ind w:left="3512" w:hanging="360"/>
      </w:pPr>
    </w:lvl>
    <w:lvl w:ilvl="4">
      <w:start w:val="1"/>
      <w:numFmt w:val="lowerLetter"/>
      <w:lvlText w:val="%1.%2.%3.%4.%5."/>
      <w:lvlJc w:val="left"/>
      <w:pPr>
        <w:ind w:left="4232" w:hanging="360"/>
      </w:pPr>
    </w:lvl>
    <w:lvl w:ilvl="5">
      <w:start w:val="1"/>
      <w:numFmt w:val="lowerRoman"/>
      <w:lvlText w:val="%1.%2.%3.%4.%5.%6."/>
      <w:lvlJc w:val="right"/>
      <w:pPr>
        <w:ind w:left="4952" w:hanging="180"/>
      </w:pPr>
    </w:lvl>
    <w:lvl w:ilvl="6">
      <w:start w:val="1"/>
      <w:numFmt w:val="decimal"/>
      <w:lvlText w:val="%1.%2.%3.%4.%5.%6.%7."/>
      <w:lvlJc w:val="left"/>
      <w:pPr>
        <w:ind w:left="5672" w:hanging="360"/>
      </w:pPr>
    </w:lvl>
    <w:lvl w:ilvl="7">
      <w:start w:val="1"/>
      <w:numFmt w:val="lowerLetter"/>
      <w:lvlText w:val="%1.%2.%3.%4.%5.%6.%7.%8."/>
      <w:lvlJc w:val="left"/>
      <w:pPr>
        <w:ind w:left="6392" w:hanging="360"/>
      </w:pPr>
    </w:lvl>
    <w:lvl w:ilvl="8">
      <w:start w:val="1"/>
      <w:numFmt w:val="lowerRoman"/>
      <w:lvlText w:val="%1.%2.%3.%4.%5.%6.%7.%8.%9."/>
      <w:lvlJc w:val="right"/>
      <w:pPr>
        <w:ind w:left="7112" w:hanging="180"/>
      </w:pPr>
    </w:lvl>
  </w:abstractNum>
  <w:abstractNum w:abstractNumId="12" w15:restartNumberingAfterBreak="0">
    <w:nsid w:val="425D3DC1"/>
    <w:multiLevelType w:val="multilevel"/>
    <w:tmpl w:val="5CAC8A70"/>
    <w:name w:val="58b026fd-d84d-4442-b018-f800054d4ef5"/>
    <w:lvl w:ilvl="0">
      <w:start w:val="1"/>
      <w:numFmt w:val="none"/>
      <w:pStyle w:val="DefinitionsL1"/>
      <w:suff w:val="nothing"/>
      <w:lvlText w:val=""/>
      <w:lvlJc w:val="left"/>
      <w:pPr>
        <w:ind w:left="72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1"/>
      <w:numFmt w:val="lowerLetter"/>
      <w:pStyle w:val="DefinitionsL2"/>
      <w:lvlText w:val="(%2)"/>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0"/>
        <w:szCs w:val="20"/>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abstractNum w:abstractNumId="13" w15:restartNumberingAfterBreak="0">
    <w:nsid w:val="42D8251B"/>
    <w:multiLevelType w:val="multilevel"/>
    <w:tmpl w:val="45203184"/>
    <w:lvl w:ilvl="0">
      <w:start w:val="1"/>
      <w:numFmt w:val="decimal"/>
      <w:lvlText w:val="%1."/>
      <w:lvlJc w:val="left"/>
      <w:pPr>
        <w:ind w:left="1069" w:hanging="360"/>
      </w:pPr>
      <w:rPr>
        <w:color w:val="00000A"/>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4" w15:restartNumberingAfterBreak="0">
    <w:nsid w:val="4437416C"/>
    <w:multiLevelType w:val="multilevel"/>
    <w:tmpl w:val="45203184"/>
    <w:lvl w:ilvl="0">
      <w:start w:val="1"/>
      <w:numFmt w:val="decimal"/>
      <w:lvlText w:val="%1."/>
      <w:lvlJc w:val="left"/>
      <w:pPr>
        <w:ind w:left="1069" w:hanging="360"/>
      </w:pPr>
      <w:rPr>
        <w:color w:val="00000A"/>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5" w15:restartNumberingAfterBreak="0">
    <w:nsid w:val="445B2308"/>
    <w:multiLevelType w:val="multilevel"/>
    <w:tmpl w:val="49824EA4"/>
    <w:styleLink w:val="WWNum2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44E71602"/>
    <w:multiLevelType w:val="multilevel"/>
    <w:tmpl w:val="21DC6EEE"/>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4945121B"/>
    <w:multiLevelType w:val="multilevel"/>
    <w:tmpl w:val="9C9CAD20"/>
    <w:styleLink w:val="WWNum20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15:restartNumberingAfterBreak="0">
    <w:nsid w:val="49B2729D"/>
    <w:multiLevelType w:val="hybridMultilevel"/>
    <w:tmpl w:val="82A8F2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A5F10C7"/>
    <w:multiLevelType w:val="multilevel"/>
    <w:tmpl w:val="FB0A70B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20" w15:restartNumberingAfterBreak="0">
    <w:nsid w:val="71A17D06"/>
    <w:multiLevelType w:val="multilevel"/>
    <w:tmpl w:val="5AB09462"/>
    <w:styleLink w:val="WWNum2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21" w15:restartNumberingAfterBreak="0">
    <w:nsid w:val="7CB32D9B"/>
    <w:multiLevelType w:val="multilevel"/>
    <w:tmpl w:val="21DC6EEE"/>
    <w:lvl w:ilvl="0">
      <w:start w:val="1"/>
      <w:numFmt w:val="decimal"/>
      <w:lvlText w:val="%1."/>
      <w:lvlJc w:val="left"/>
      <w:pPr>
        <w:ind w:left="1069" w:hanging="360"/>
      </w:pPr>
      <w:rPr>
        <w:rFonts w:ascii="Calibri" w:eastAsia="Times New Roman" w:hAnsi="Calibri" w:cs="Calibri"/>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2" w15:restartNumberingAfterBreak="0">
    <w:nsid w:val="7DFD3991"/>
    <w:multiLevelType w:val="multilevel"/>
    <w:tmpl w:val="45203184"/>
    <w:styleLink w:val="WWNum20"/>
    <w:lvl w:ilvl="0">
      <w:start w:val="1"/>
      <w:numFmt w:val="decimal"/>
      <w:lvlText w:val="%1."/>
      <w:lvlJc w:val="left"/>
      <w:pPr>
        <w:ind w:left="1069" w:hanging="360"/>
      </w:pPr>
      <w:rPr>
        <w:color w:val="00000A"/>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3" w15:restartNumberingAfterBreak="0">
    <w:nsid w:val="7ED61D4D"/>
    <w:multiLevelType w:val="multilevel"/>
    <w:tmpl w:val="B0E005E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FE722A5"/>
    <w:multiLevelType w:val="hybridMultilevel"/>
    <w:tmpl w:val="439E686E"/>
    <w:lvl w:ilvl="0" w:tplc="D38A063A">
      <w:start w:val="1"/>
      <w:numFmt w:val="lowerLetter"/>
      <w:lvlText w:val="%1)"/>
      <w:lvlJc w:val="left"/>
      <w:pPr>
        <w:ind w:left="1092" w:hanging="360"/>
      </w:pPr>
      <w:rPr>
        <w:rFonts w:hint="default"/>
        <w:sz w:val="20"/>
        <w:u w:val="none"/>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22"/>
  </w:num>
  <w:num w:numId="6">
    <w:abstractNumId w:val="15"/>
  </w:num>
  <w:num w:numId="7">
    <w:abstractNumId w:val="11"/>
    <w:lvlOverride w:ilvl="0">
      <w:lvl w:ilvl="0">
        <w:start w:val="1"/>
        <w:numFmt w:val="decimal"/>
        <w:lvlText w:val="%1."/>
        <w:lvlJc w:val="left"/>
        <w:pPr>
          <w:ind w:left="1352" w:hanging="360"/>
        </w:pPr>
      </w:lvl>
    </w:lvlOverride>
  </w:num>
  <w:num w:numId="8">
    <w:abstractNumId w:val="20"/>
  </w:num>
  <w:num w:numId="9">
    <w:abstractNumId w:val="3"/>
  </w:num>
  <w:num w:numId="10">
    <w:abstractNumId w:val="10"/>
  </w:num>
  <w:num w:numId="11">
    <w:abstractNumId w:val="22"/>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3"/>
    <w:lvlOverride w:ilvl="0">
      <w:startOverride w:val="1"/>
    </w:lvlOverride>
  </w:num>
  <w:num w:numId="15">
    <w:abstractNumId w:val="14"/>
  </w:num>
  <w:num w:numId="16">
    <w:abstractNumId w:val="13"/>
  </w:num>
  <w:num w:numId="17">
    <w:abstractNumId w:val="19"/>
  </w:num>
  <w:num w:numId="18">
    <w:abstractNumId w:val="2"/>
  </w:num>
  <w:num w:numId="19">
    <w:abstractNumId w:val="21"/>
  </w:num>
  <w:num w:numId="20">
    <w:abstractNumId w:val="4"/>
  </w:num>
  <w:num w:numId="21">
    <w:abstractNumId w:val="8"/>
  </w:num>
  <w:num w:numId="22">
    <w:abstractNumId w:val="6"/>
  </w:num>
  <w:num w:numId="23">
    <w:abstractNumId w:val="18"/>
  </w:num>
  <w:num w:numId="24">
    <w:abstractNumId w:val="16"/>
  </w:num>
  <w:num w:numId="25">
    <w:abstractNumId w:val="23"/>
  </w:num>
  <w:num w:numId="26">
    <w:abstractNumId w:val="9"/>
  </w:num>
  <w:num w:numId="27">
    <w:abstractNumId w:val="24"/>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9D"/>
    <w:rsid w:val="00000B92"/>
    <w:rsid w:val="00001503"/>
    <w:rsid w:val="00006DBC"/>
    <w:rsid w:val="00010282"/>
    <w:rsid w:val="0002138A"/>
    <w:rsid w:val="000247D8"/>
    <w:rsid w:val="00025F77"/>
    <w:rsid w:val="000316E1"/>
    <w:rsid w:val="00034B13"/>
    <w:rsid w:val="00041E28"/>
    <w:rsid w:val="00042EF1"/>
    <w:rsid w:val="0004333C"/>
    <w:rsid w:val="00051962"/>
    <w:rsid w:val="00060142"/>
    <w:rsid w:val="00061801"/>
    <w:rsid w:val="00075B20"/>
    <w:rsid w:val="00076C44"/>
    <w:rsid w:val="00081584"/>
    <w:rsid w:val="00093CD1"/>
    <w:rsid w:val="00095C44"/>
    <w:rsid w:val="000A0463"/>
    <w:rsid w:val="000A2F5E"/>
    <w:rsid w:val="000A66D9"/>
    <w:rsid w:val="000A79B4"/>
    <w:rsid w:val="000B2BF2"/>
    <w:rsid w:val="000B5801"/>
    <w:rsid w:val="000C270B"/>
    <w:rsid w:val="000D1537"/>
    <w:rsid w:val="000D25FB"/>
    <w:rsid w:val="000D4A40"/>
    <w:rsid w:val="000E4522"/>
    <w:rsid w:val="000E497B"/>
    <w:rsid w:val="000F53F7"/>
    <w:rsid w:val="00103469"/>
    <w:rsid w:val="001066C5"/>
    <w:rsid w:val="00110832"/>
    <w:rsid w:val="001125A9"/>
    <w:rsid w:val="00123CDE"/>
    <w:rsid w:val="00133048"/>
    <w:rsid w:val="001357CE"/>
    <w:rsid w:val="00153337"/>
    <w:rsid w:val="00163EE2"/>
    <w:rsid w:val="001661B7"/>
    <w:rsid w:val="00172CB7"/>
    <w:rsid w:val="00180FD8"/>
    <w:rsid w:val="00181A27"/>
    <w:rsid w:val="00183B14"/>
    <w:rsid w:val="00184E1B"/>
    <w:rsid w:val="0019331E"/>
    <w:rsid w:val="001A435A"/>
    <w:rsid w:val="001A7681"/>
    <w:rsid w:val="001A7E6E"/>
    <w:rsid w:val="001B758C"/>
    <w:rsid w:val="001B7891"/>
    <w:rsid w:val="001C771D"/>
    <w:rsid w:val="001D2CA4"/>
    <w:rsid w:val="001D3E46"/>
    <w:rsid w:val="001D4193"/>
    <w:rsid w:val="001E101B"/>
    <w:rsid w:val="001F355A"/>
    <w:rsid w:val="001F7B24"/>
    <w:rsid w:val="001F7C1F"/>
    <w:rsid w:val="002000F7"/>
    <w:rsid w:val="002006D0"/>
    <w:rsid w:val="00202A13"/>
    <w:rsid w:val="0020472B"/>
    <w:rsid w:val="00205747"/>
    <w:rsid w:val="00205870"/>
    <w:rsid w:val="00212F8E"/>
    <w:rsid w:val="002233B7"/>
    <w:rsid w:val="00232B18"/>
    <w:rsid w:val="00242DCB"/>
    <w:rsid w:val="00243013"/>
    <w:rsid w:val="002760F8"/>
    <w:rsid w:val="00281DC3"/>
    <w:rsid w:val="0028499C"/>
    <w:rsid w:val="00285C46"/>
    <w:rsid w:val="00291A5E"/>
    <w:rsid w:val="00295414"/>
    <w:rsid w:val="00295A31"/>
    <w:rsid w:val="002A1F8A"/>
    <w:rsid w:val="002A4628"/>
    <w:rsid w:val="002B212D"/>
    <w:rsid w:val="002D429B"/>
    <w:rsid w:val="002E3CB6"/>
    <w:rsid w:val="002E4C8D"/>
    <w:rsid w:val="002E622D"/>
    <w:rsid w:val="002E690D"/>
    <w:rsid w:val="002F15DC"/>
    <w:rsid w:val="003013A6"/>
    <w:rsid w:val="00303770"/>
    <w:rsid w:val="00310120"/>
    <w:rsid w:val="00322118"/>
    <w:rsid w:val="0032664D"/>
    <w:rsid w:val="0034635B"/>
    <w:rsid w:val="0035048F"/>
    <w:rsid w:val="00352574"/>
    <w:rsid w:val="00355EE1"/>
    <w:rsid w:val="00362B8A"/>
    <w:rsid w:val="00372251"/>
    <w:rsid w:val="003953A2"/>
    <w:rsid w:val="003957C0"/>
    <w:rsid w:val="003B0549"/>
    <w:rsid w:val="003C5074"/>
    <w:rsid w:val="003D0EAA"/>
    <w:rsid w:val="003D5A7A"/>
    <w:rsid w:val="003D5AC9"/>
    <w:rsid w:val="003D5FD6"/>
    <w:rsid w:val="003E0D5A"/>
    <w:rsid w:val="003E2F88"/>
    <w:rsid w:val="003E4361"/>
    <w:rsid w:val="003F481B"/>
    <w:rsid w:val="003F61DC"/>
    <w:rsid w:val="003F7ADD"/>
    <w:rsid w:val="00402583"/>
    <w:rsid w:val="0040531E"/>
    <w:rsid w:val="004106EE"/>
    <w:rsid w:val="004107B2"/>
    <w:rsid w:val="0043069C"/>
    <w:rsid w:val="00435C07"/>
    <w:rsid w:val="00444A9A"/>
    <w:rsid w:val="00454C5B"/>
    <w:rsid w:val="00454DFB"/>
    <w:rsid w:val="00455366"/>
    <w:rsid w:val="00485EF9"/>
    <w:rsid w:val="00490EB2"/>
    <w:rsid w:val="00493B18"/>
    <w:rsid w:val="004940DB"/>
    <w:rsid w:val="00497077"/>
    <w:rsid w:val="0049752B"/>
    <w:rsid w:val="004A0884"/>
    <w:rsid w:val="004B2FEC"/>
    <w:rsid w:val="004B7B60"/>
    <w:rsid w:val="004C1819"/>
    <w:rsid w:val="004C214D"/>
    <w:rsid w:val="004C473E"/>
    <w:rsid w:val="004D110B"/>
    <w:rsid w:val="004D2BC8"/>
    <w:rsid w:val="004F34A6"/>
    <w:rsid w:val="00501768"/>
    <w:rsid w:val="00515CAF"/>
    <w:rsid w:val="005339AF"/>
    <w:rsid w:val="00555B0A"/>
    <w:rsid w:val="005569DD"/>
    <w:rsid w:val="00573AB1"/>
    <w:rsid w:val="00583DED"/>
    <w:rsid w:val="00593687"/>
    <w:rsid w:val="005965D8"/>
    <w:rsid w:val="005A730B"/>
    <w:rsid w:val="005B0D72"/>
    <w:rsid w:val="005B5D6C"/>
    <w:rsid w:val="005C1661"/>
    <w:rsid w:val="005C680F"/>
    <w:rsid w:val="005E24DA"/>
    <w:rsid w:val="005E48CB"/>
    <w:rsid w:val="005F281A"/>
    <w:rsid w:val="005F7909"/>
    <w:rsid w:val="00602DC2"/>
    <w:rsid w:val="00605722"/>
    <w:rsid w:val="00613285"/>
    <w:rsid w:val="00625DF8"/>
    <w:rsid w:val="00625ECD"/>
    <w:rsid w:val="00627EDB"/>
    <w:rsid w:val="00631BB3"/>
    <w:rsid w:val="00631C7A"/>
    <w:rsid w:val="00634B53"/>
    <w:rsid w:val="00641C9D"/>
    <w:rsid w:val="00655BD3"/>
    <w:rsid w:val="00664657"/>
    <w:rsid w:val="006649A5"/>
    <w:rsid w:val="006733D9"/>
    <w:rsid w:val="006834E2"/>
    <w:rsid w:val="00697F57"/>
    <w:rsid w:val="006A39FB"/>
    <w:rsid w:val="006B217F"/>
    <w:rsid w:val="006B24CE"/>
    <w:rsid w:val="006E4C81"/>
    <w:rsid w:val="006F3729"/>
    <w:rsid w:val="006F5622"/>
    <w:rsid w:val="007108A3"/>
    <w:rsid w:val="0071242E"/>
    <w:rsid w:val="007174B0"/>
    <w:rsid w:val="007175EC"/>
    <w:rsid w:val="00726AB3"/>
    <w:rsid w:val="00733CAB"/>
    <w:rsid w:val="00747C7E"/>
    <w:rsid w:val="00750047"/>
    <w:rsid w:val="007518E4"/>
    <w:rsid w:val="007526CE"/>
    <w:rsid w:val="007541EB"/>
    <w:rsid w:val="007550A7"/>
    <w:rsid w:val="0076045E"/>
    <w:rsid w:val="007613EB"/>
    <w:rsid w:val="00774683"/>
    <w:rsid w:val="00777722"/>
    <w:rsid w:val="00780220"/>
    <w:rsid w:val="0078329D"/>
    <w:rsid w:val="00794A87"/>
    <w:rsid w:val="007953AD"/>
    <w:rsid w:val="007B21FE"/>
    <w:rsid w:val="007B67F3"/>
    <w:rsid w:val="007C2628"/>
    <w:rsid w:val="007D1511"/>
    <w:rsid w:val="007D4FB3"/>
    <w:rsid w:val="007E2A00"/>
    <w:rsid w:val="007E2CB9"/>
    <w:rsid w:val="007E3931"/>
    <w:rsid w:val="007E74AC"/>
    <w:rsid w:val="007F1438"/>
    <w:rsid w:val="007F6632"/>
    <w:rsid w:val="0080282F"/>
    <w:rsid w:val="00811EF0"/>
    <w:rsid w:val="008224F4"/>
    <w:rsid w:val="00825931"/>
    <w:rsid w:val="0083224A"/>
    <w:rsid w:val="00834E2E"/>
    <w:rsid w:val="00835CA5"/>
    <w:rsid w:val="008364A3"/>
    <w:rsid w:val="008504B9"/>
    <w:rsid w:val="00854575"/>
    <w:rsid w:val="00860348"/>
    <w:rsid w:val="00860D4A"/>
    <w:rsid w:val="0086784C"/>
    <w:rsid w:val="00876263"/>
    <w:rsid w:val="0088118B"/>
    <w:rsid w:val="008836D5"/>
    <w:rsid w:val="008843B4"/>
    <w:rsid w:val="00886447"/>
    <w:rsid w:val="00887606"/>
    <w:rsid w:val="00890CD8"/>
    <w:rsid w:val="00894B53"/>
    <w:rsid w:val="008A6E67"/>
    <w:rsid w:val="008B5A4C"/>
    <w:rsid w:val="008C72DB"/>
    <w:rsid w:val="008C7E2C"/>
    <w:rsid w:val="008D5EF2"/>
    <w:rsid w:val="008D5FDC"/>
    <w:rsid w:val="008E1C2B"/>
    <w:rsid w:val="008E2E1E"/>
    <w:rsid w:val="008F21B7"/>
    <w:rsid w:val="008F2B99"/>
    <w:rsid w:val="00900303"/>
    <w:rsid w:val="00900579"/>
    <w:rsid w:val="0090782C"/>
    <w:rsid w:val="00913376"/>
    <w:rsid w:val="00921473"/>
    <w:rsid w:val="00925877"/>
    <w:rsid w:val="00925B79"/>
    <w:rsid w:val="0092683D"/>
    <w:rsid w:val="0093408A"/>
    <w:rsid w:val="0093672A"/>
    <w:rsid w:val="00956360"/>
    <w:rsid w:val="00964395"/>
    <w:rsid w:val="00964CBA"/>
    <w:rsid w:val="00966F27"/>
    <w:rsid w:val="00970E77"/>
    <w:rsid w:val="00972740"/>
    <w:rsid w:val="0098231B"/>
    <w:rsid w:val="00990FA0"/>
    <w:rsid w:val="0099277E"/>
    <w:rsid w:val="009A7E60"/>
    <w:rsid w:val="009B0498"/>
    <w:rsid w:val="009C291F"/>
    <w:rsid w:val="009D48CA"/>
    <w:rsid w:val="009F19A3"/>
    <w:rsid w:val="009F2FD0"/>
    <w:rsid w:val="009F32F6"/>
    <w:rsid w:val="009F4FB8"/>
    <w:rsid w:val="009F6C74"/>
    <w:rsid w:val="00A00970"/>
    <w:rsid w:val="00A05120"/>
    <w:rsid w:val="00A10F89"/>
    <w:rsid w:val="00A15332"/>
    <w:rsid w:val="00A2215A"/>
    <w:rsid w:val="00A25E52"/>
    <w:rsid w:val="00A30EF8"/>
    <w:rsid w:val="00A44FBD"/>
    <w:rsid w:val="00A46D8E"/>
    <w:rsid w:val="00A50C2B"/>
    <w:rsid w:val="00A558A4"/>
    <w:rsid w:val="00A56C82"/>
    <w:rsid w:val="00A60B96"/>
    <w:rsid w:val="00A63E7B"/>
    <w:rsid w:val="00A66C29"/>
    <w:rsid w:val="00A70E1F"/>
    <w:rsid w:val="00A85CB7"/>
    <w:rsid w:val="00A91C80"/>
    <w:rsid w:val="00A97534"/>
    <w:rsid w:val="00AA316E"/>
    <w:rsid w:val="00AB4AAA"/>
    <w:rsid w:val="00AC08A3"/>
    <w:rsid w:val="00AC37CE"/>
    <w:rsid w:val="00AE3EF4"/>
    <w:rsid w:val="00AE4F89"/>
    <w:rsid w:val="00AF325E"/>
    <w:rsid w:val="00AF5824"/>
    <w:rsid w:val="00AF6A7E"/>
    <w:rsid w:val="00AF6D5C"/>
    <w:rsid w:val="00B105B1"/>
    <w:rsid w:val="00B10F12"/>
    <w:rsid w:val="00B1263B"/>
    <w:rsid w:val="00B1288C"/>
    <w:rsid w:val="00B14CD5"/>
    <w:rsid w:val="00B22EE3"/>
    <w:rsid w:val="00B270DC"/>
    <w:rsid w:val="00B35D04"/>
    <w:rsid w:val="00B45181"/>
    <w:rsid w:val="00B506E4"/>
    <w:rsid w:val="00B50CDC"/>
    <w:rsid w:val="00B52925"/>
    <w:rsid w:val="00B53712"/>
    <w:rsid w:val="00B65EFB"/>
    <w:rsid w:val="00B70A25"/>
    <w:rsid w:val="00B711CC"/>
    <w:rsid w:val="00B71CDD"/>
    <w:rsid w:val="00B76AEC"/>
    <w:rsid w:val="00B80818"/>
    <w:rsid w:val="00B81CB0"/>
    <w:rsid w:val="00B92241"/>
    <w:rsid w:val="00B92D66"/>
    <w:rsid w:val="00BA2714"/>
    <w:rsid w:val="00BB042B"/>
    <w:rsid w:val="00BB33CE"/>
    <w:rsid w:val="00BB43C7"/>
    <w:rsid w:val="00BC0CE0"/>
    <w:rsid w:val="00BC1CB7"/>
    <w:rsid w:val="00BC2F84"/>
    <w:rsid w:val="00BD22BA"/>
    <w:rsid w:val="00BD2F09"/>
    <w:rsid w:val="00BD3D47"/>
    <w:rsid w:val="00BD5C49"/>
    <w:rsid w:val="00BD7920"/>
    <w:rsid w:val="00BE1465"/>
    <w:rsid w:val="00BE3125"/>
    <w:rsid w:val="00BE6774"/>
    <w:rsid w:val="00BF0E12"/>
    <w:rsid w:val="00BF1E48"/>
    <w:rsid w:val="00BF7877"/>
    <w:rsid w:val="00C00421"/>
    <w:rsid w:val="00C008B6"/>
    <w:rsid w:val="00C063EC"/>
    <w:rsid w:val="00C14C6B"/>
    <w:rsid w:val="00C327EF"/>
    <w:rsid w:val="00C37CF6"/>
    <w:rsid w:val="00C41F0E"/>
    <w:rsid w:val="00C543D7"/>
    <w:rsid w:val="00C557BD"/>
    <w:rsid w:val="00C56620"/>
    <w:rsid w:val="00C65A39"/>
    <w:rsid w:val="00C66E40"/>
    <w:rsid w:val="00C734D2"/>
    <w:rsid w:val="00C827FA"/>
    <w:rsid w:val="00C96566"/>
    <w:rsid w:val="00C965C7"/>
    <w:rsid w:val="00C96775"/>
    <w:rsid w:val="00CB00F1"/>
    <w:rsid w:val="00CB303A"/>
    <w:rsid w:val="00CB54FA"/>
    <w:rsid w:val="00CB585C"/>
    <w:rsid w:val="00CB6FC4"/>
    <w:rsid w:val="00CC3C21"/>
    <w:rsid w:val="00CC4B12"/>
    <w:rsid w:val="00CD4E71"/>
    <w:rsid w:val="00CE03CF"/>
    <w:rsid w:val="00CE5BFA"/>
    <w:rsid w:val="00CE7BCF"/>
    <w:rsid w:val="00D02B40"/>
    <w:rsid w:val="00D02BC9"/>
    <w:rsid w:val="00D2044F"/>
    <w:rsid w:val="00D23153"/>
    <w:rsid w:val="00D2718F"/>
    <w:rsid w:val="00D30251"/>
    <w:rsid w:val="00D3188D"/>
    <w:rsid w:val="00D36563"/>
    <w:rsid w:val="00D37CBE"/>
    <w:rsid w:val="00D40D61"/>
    <w:rsid w:val="00D41F3A"/>
    <w:rsid w:val="00D46CBC"/>
    <w:rsid w:val="00D50639"/>
    <w:rsid w:val="00D528EF"/>
    <w:rsid w:val="00D5414A"/>
    <w:rsid w:val="00D616EC"/>
    <w:rsid w:val="00D645BD"/>
    <w:rsid w:val="00D6594F"/>
    <w:rsid w:val="00D720D0"/>
    <w:rsid w:val="00D84377"/>
    <w:rsid w:val="00D854BB"/>
    <w:rsid w:val="00D87CE3"/>
    <w:rsid w:val="00DA403A"/>
    <w:rsid w:val="00DB3EAC"/>
    <w:rsid w:val="00DC35D6"/>
    <w:rsid w:val="00DC644B"/>
    <w:rsid w:val="00DD0F64"/>
    <w:rsid w:val="00DE21D4"/>
    <w:rsid w:val="00DE772B"/>
    <w:rsid w:val="00DE7E87"/>
    <w:rsid w:val="00DF1001"/>
    <w:rsid w:val="00E02404"/>
    <w:rsid w:val="00E024A0"/>
    <w:rsid w:val="00E04575"/>
    <w:rsid w:val="00E04D4A"/>
    <w:rsid w:val="00E21A07"/>
    <w:rsid w:val="00E32DAF"/>
    <w:rsid w:val="00E33A34"/>
    <w:rsid w:val="00E4230F"/>
    <w:rsid w:val="00E42F38"/>
    <w:rsid w:val="00E44389"/>
    <w:rsid w:val="00E45D26"/>
    <w:rsid w:val="00E55D31"/>
    <w:rsid w:val="00E7702F"/>
    <w:rsid w:val="00E813DE"/>
    <w:rsid w:val="00E87032"/>
    <w:rsid w:val="00E9702A"/>
    <w:rsid w:val="00EA02EC"/>
    <w:rsid w:val="00EA1842"/>
    <w:rsid w:val="00EA6F5B"/>
    <w:rsid w:val="00EB481E"/>
    <w:rsid w:val="00EC12E0"/>
    <w:rsid w:val="00EC2FC9"/>
    <w:rsid w:val="00ED0421"/>
    <w:rsid w:val="00ED6920"/>
    <w:rsid w:val="00EF0B22"/>
    <w:rsid w:val="00EF4B0E"/>
    <w:rsid w:val="00EF5662"/>
    <w:rsid w:val="00EF5A3C"/>
    <w:rsid w:val="00F01F38"/>
    <w:rsid w:val="00F0781C"/>
    <w:rsid w:val="00F13A63"/>
    <w:rsid w:val="00F164CD"/>
    <w:rsid w:val="00F214CF"/>
    <w:rsid w:val="00F24BA9"/>
    <w:rsid w:val="00F359B6"/>
    <w:rsid w:val="00F4442E"/>
    <w:rsid w:val="00F46FBE"/>
    <w:rsid w:val="00F47030"/>
    <w:rsid w:val="00F53E7D"/>
    <w:rsid w:val="00F5639F"/>
    <w:rsid w:val="00F61987"/>
    <w:rsid w:val="00F7431C"/>
    <w:rsid w:val="00F75B1B"/>
    <w:rsid w:val="00F76B18"/>
    <w:rsid w:val="00F835BD"/>
    <w:rsid w:val="00F904F0"/>
    <w:rsid w:val="00F91619"/>
    <w:rsid w:val="00F968D6"/>
    <w:rsid w:val="00FB4DBE"/>
    <w:rsid w:val="00FB4F5C"/>
    <w:rsid w:val="00FC1CBE"/>
    <w:rsid w:val="00FC2F64"/>
    <w:rsid w:val="00FD2018"/>
    <w:rsid w:val="00FD6943"/>
    <w:rsid w:val="00FE02CD"/>
    <w:rsid w:val="00FE2FD7"/>
    <w:rsid w:val="00FE3EF6"/>
    <w:rsid w:val="00FF4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607B"/>
  <w15:chartTrackingRefBased/>
  <w15:docId w15:val="{B8285158-8BEB-4C2C-869E-50213FF8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1B7"/>
    <w:pPr>
      <w:spacing w:line="256" w:lineRule="auto"/>
    </w:pPr>
  </w:style>
  <w:style w:type="paragraph" w:styleId="Nagwek1">
    <w:name w:val="heading 1"/>
    <w:basedOn w:val="Normalny"/>
    <w:next w:val="Normalny"/>
    <w:link w:val="Nagwek1Znak"/>
    <w:uiPriority w:val="9"/>
    <w:qFormat/>
    <w:rsid w:val="008F21B7"/>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styleId="Nagwek2">
    <w:name w:val="heading 2"/>
    <w:basedOn w:val="Normalny"/>
    <w:next w:val="Normalny"/>
    <w:link w:val="Nagwek2Znak"/>
    <w:uiPriority w:val="9"/>
    <w:semiHidden/>
    <w:unhideWhenUsed/>
    <w:qFormat/>
    <w:rsid w:val="00625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D5F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1B7"/>
    <w:rPr>
      <w:rFonts w:ascii="Calibri Light" w:eastAsia="Times New Roman" w:hAnsi="Calibri Light" w:cs="Times New Roman"/>
      <w:b/>
      <w:bCs/>
      <w:color w:val="2E74B5"/>
      <w:sz w:val="28"/>
      <w:szCs w:val="28"/>
    </w:rPr>
  </w:style>
  <w:style w:type="paragraph" w:styleId="Tekstkomentarza">
    <w:name w:val="annotation text"/>
    <w:basedOn w:val="Normalny"/>
    <w:link w:val="TekstkomentarzaZnak"/>
    <w:uiPriority w:val="99"/>
    <w:unhideWhenUsed/>
    <w:rsid w:val="008F21B7"/>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8F21B7"/>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8F21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1B7"/>
  </w:style>
  <w:style w:type="paragraph" w:styleId="Stopka">
    <w:name w:val="footer"/>
    <w:basedOn w:val="Normalny"/>
    <w:link w:val="StopkaZnak"/>
    <w:uiPriority w:val="99"/>
    <w:unhideWhenUsed/>
    <w:rsid w:val="008F21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1B7"/>
  </w:style>
  <w:style w:type="paragraph" w:styleId="Tekstprzypisukocowego">
    <w:name w:val="endnote text"/>
    <w:basedOn w:val="Normalny"/>
    <w:link w:val="TekstprzypisukocowegoZnak"/>
    <w:uiPriority w:val="99"/>
    <w:semiHidden/>
    <w:unhideWhenUsed/>
    <w:rsid w:val="008F21B7"/>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F21B7"/>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semiHidden/>
    <w:unhideWhenUsed/>
    <w:rsid w:val="008F21B7"/>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8F21B7"/>
    <w:rPr>
      <w:rFonts w:ascii="Calibri" w:eastAsia="Times New Roman" w:hAnsi="Calibri" w:cs="Times New Roman"/>
      <w:lang w:eastAsia="pl-PL"/>
    </w:rPr>
  </w:style>
  <w:style w:type="paragraph" w:styleId="Tekstpodstawowy3">
    <w:name w:val="Body Text 3"/>
    <w:basedOn w:val="Normalny"/>
    <w:link w:val="Tekstpodstawowy3Znak"/>
    <w:uiPriority w:val="99"/>
    <w:unhideWhenUsed/>
    <w:rsid w:val="005339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8F21B7"/>
    <w:rPr>
      <w:rFonts w:ascii="Calibri" w:eastAsia="Times New Roman" w:hAnsi="Calibri"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8F21B7"/>
    <w:rPr>
      <w:b/>
      <w:bCs/>
    </w:rPr>
  </w:style>
  <w:style w:type="character" w:customStyle="1" w:styleId="TematkomentarzaZnak">
    <w:name w:val="Temat komentarza Znak"/>
    <w:basedOn w:val="TekstkomentarzaZnak"/>
    <w:link w:val="Tematkomentarza"/>
    <w:uiPriority w:val="99"/>
    <w:semiHidden/>
    <w:rsid w:val="008F21B7"/>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8F2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21B7"/>
    <w:rPr>
      <w:rFonts w:ascii="Segoe UI" w:hAnsi="Segoe UI" w:cs="Segoe UI"/>
      <w:sz w:val="18"/>
      <w:szCs w:val="18"/>
    </w:rPr>
  </w:style>
  <w:style w:type="paragraph" w:styleId="Bezodstpw">
    <w:name w:val="No Spacing"/>
    <w:uiPriority w:val="1"/>
    <w:qFormat/>
    <w:rsid w:val="008F21B7"/>
    <w:pPr>
      <w:spacing w:after="0" w:line="240" w:lineRule="auto"/>
    </w:pPr>
    <w:rPr>
      <w:rFonts w:ascii="Calibri" w:eastAsia="Times New Roman" w:hAnsi="Calibri" w:cs="Times New Roman"/>
      <w:lang w:eastAsia="pl-PL"/>
    </w:rPr>
  </w:style>
  <w:style w:type="paragraph" w:styleId="Poprawka">
    <w:name w:val="Revision"/>
    <w:uiPriority w:val="99"/>
    <w:semiHidden/>
    <w:rsid w:val="008F21B7"/>
    <w:pPr>
      <w:spacing w:after="0" w:line="240" w:lineRule="auto"/>
    </w:pPr>
    <w:rPr>
      <w:rFonts w:ascii="Calibri" w:eastAsia="Times New Roman" w:hAnsi="Calibri" w:cs="Times New Roman"/>
      <w:lang w:eastAsia="pl-PL"/>
    </w:rPr>
  </w:style>
  <w:style w:type="paragraph" w:styleId="Akapitzlist">
    <w:name w:val="List Paragraph"/>
    <w:aliases w:val="Obiekt,List Paragraph1,Akapit z listą3,Akapit z listą31,Normal2,Akapit z numeracją,Akapit z listą kropka,Numerowanie,lista punktowana,Normal,List Paragraph,Akapit z listą11,BulletC,normalny tekst,L1,TRAKO Akapit z listą,Akapit z listą1"/>
    <w:basedOn w:val="Normalny"/>
    <w:link w:val="AkapitzlistZnak"/>
    <w:qFormat/>
    <w:rsid w:val="008F21B7"/>
    <w:pPr>
      <w:ind w:left="720"/>
      <w:contextualSpacing/>
    </w:pPr>
  </w:style>
  <w:style w:type="paragraph" w:customStyle="1" w:styleId="1">
    <w:name w:val="§ 1"/>
    <w:basedOn w:val="Nagwek1"/>
    <w:uiPriority w:val="99"/>
    <w:qFormat/>
    <w:rsid w:val="008F21B7"/>
    <w:pPr>
      <w:numPr>
        <w:numId w:val="1"/>
      </w:numPr>
      <w:spacing w:before="360" w:after="120"/>
    </w:pPr>
    <w:rPr>
      <w:rFonts w:ascii="Times New Roman" w:hAnsi="Times New Roman" w:cs="Arial"/>
      <w:bCs w:val="0"/>
      <w:caps/>
      <w:color w:val="auto"/>
      <w:sz w:val="24"/>
      <w:szCs w:val="20"/>
      <w:lang w:eastAsia="pl-PL"/>
    </w:rPr>
  </w:style>
  <w:style w:type="paragraph" w:customStyle="1" w:styleId="11">
    <w:name w:val="1.1"/>
    <w:basedOn w:val="Normalny"/>
    <w:uiPriority w:val="99"/>
    <w:qFormat/>
    <w:rsid w:val="008F21B7"/>
    <w:pPr>
      <w:numPr>
        <w:ilvl w:val="1"/>
        <w:numId w:val="1"/>
      </w:numPr>
      <w:spacing w:before="120" w:after="120" w:line="276" w:lineRule="auto"/>
      <w:jc w:val="both"/>
    </w:pPr>
    <w:rPr>
      <w:rFonts w:ascii="Times New Roman" w:eastAsia="Calibri" w:hAnsi="Times New Roman" w:cs="Arial"/>
      <w:color w:val="000000"/>
      <w:sz w:val="24"/>
      <w:szCs w:val="20"/>
      <w:lang w:eastAsia="pl-PL"/>
    </w:rPr>
  </w:style>
  <w:style w:type="paragraph" w:customStyle="1" w:styleId="1111">
    <w:name w:val="1.1.1.1"/>
    <w:basedOn w:val="Normalny"/>
    <w:uiPriority w:val="99"/>
    <w:qFormat/>
    <w:rsid w:val="008F21B7"/>
    <w:pPr>
      <w:numPr>
        <w:ilvl w:val="3"/>
        <w:numId w:val="1"/>
      </w:numPr>
      <w:spacing w:before="80" w:after="0" w:line="276" w:lineRule="auto"/>
      <w:jc w:val="both"/>
    </w:pPr>
    <w:rPr>
      <w:rFonts w:ascii="Times New Roman" w:eastAsia="Times New Roman" w:hAnsi="Times New Roman" w:cs="Times New Roman"/>
      <w:color w:val="000000"/>
      <w:sz w:val="24"/>
      <w:szCs w:val="24"/>
      <w:lang w:eastAsia="pl-PL"/>
    </w:rPr>
  </w:style>
  <w:style w:type="character" w:customStyle="1" w:styleId="111Znak">
    <w:name w:val="1.1.1. Znak"/>
    <w:link w:val="111"/>
    <w:locked/>
    <w:rsid w:val="008F21B7"/>
    <w:rPr>
      <w:rFonts w:ascii="Times New Roman" w:eastAsia="Times New Roman" w:hAnsi="Times New Roman" w:cs="Arial"/>
      <w:color w:val="000000"/>
      <w:sz w:val="24"/>
      <w:szCs w:val="24"/>
      <w:lang w:eastAsia="pl-PL"/>
    </w:rPr>
  </w:style>
  <w:style w:type="paragraph" w:customStyle="1" w:styleId="111">
    <w:name w:val="1.1.1."/>
    <w:basedOn w:val="Normalny"/>
    <w:link w:val="111Znak"/>
    <w:qFormat/>
    <w:rsid w:val="008F21B7"/>
    <w:pPr>
      <w:numPr>
        <w:ilvl w:val="2"/>
        <w:numId w:val="1"/>
      </w:numPr>
      <w:spacing w:before="80" w:after="0" w:line="276" w:lineRule="auto"/>
      <w:jc w:val="both"/>
    </w:pPr>
    <w:rPr>
      <w:rFonts w:ascii="Times New Roman" w:eastAsia="Times New Roman" w:hAnsi="Times New Roman" w:cs="Arial"/>
      <w:color w:val="000000"/>
      <w:sz w:val="24"/>
      <w:szCs w:val="24"/>
      <w:lang w:eastAsia="pl-PL"/>
    </w:rPr>
  </w:style>
  <w:style w:type="paragraph" w:customStyle="1" w:styleId="StylPierwszy">
    <w:name w:val="Styl Pierwszy"/>
    <w:basedOn w:val="Normalny"/>
    <w:qFormat/>
    <w:rsid w:val="008F21B7"/>
    <w:pPr>
      <w:spacing w:before="480" w:after="200" w:line="276" w:lineRule="auto"/>
      <w:jc w:val="both"/>
      <w:outlineLvl w:val="3"/>
    </w:pPr>
    <w:rPr>
      <w:rFonts w:ascii="Times New Roman" w:eastAsia="Arial" w:hAnsi="Times New Roman" w:cs="Times New Roman"/>
      <w:b/>
      <w:sz w:val="28"/>
      <w:szCs w:val="28"/>
    </w:rPr>
  </w:style>
  <w:style w:type="character" w:customStyle="1" w:styleId="dwaZnak">
    <w:name w:val="dwa Znak"/>
    <w:link w:val="dwa"/>
    <w:locked/>
    <w:rsid w:val="008F21B7"/>
    <w:rPr>
      <w:rFonts w:ascii="Times New Roman" w:eastAsia="Calibri" w:hAnsi="Times New Roman" w:cs="Times New Roman"/>
      <w:sz w:val="24"/>
      <w:szCs w:val="24"/>
    </w:rPr>
  </w:style>
  <w:style w:type="paragraph" w:customStyle="1" w:styleId="dwa">
    <w:name w:val="dwa"/>
    <w:basedOn w:val="Akapitzlist"/>
    <w:link w:val="dwaZnak"/>
    <w:qFormat/>
    <w:rsid w:val="008F21B7"/>
    <w:pPr>
      <w:spacing w:after="120" w:line="276" w:lineRule="auto"/>
      <w:ind w:left="567" w:hanging="567"/>
      <w:contextualSpacing w:val="0"/>
      <w:jc w:val="both"/>
    </w:pPr>
    <w:rPr>
      <w:rFonts w:ascii="Times New Roman" w:eastAsia="Calibri" w:hAnsi="Times New Roman" w:cs="Times New Roman"/>
      <w:sz w:val="24"/>
      <w:szCs w:val="24"/>
    </w:rPr>
  </w:style>
  <w:style w:type="character" w:customStyle="1" w:styleId="BodyText1Char">
    <w:name w:val="Body Text 1 Char"/>
    <w:link w:val="BodyText1"/>
    <w:locked/>
    <w:rsid w:val="008F21B7"/>
    <w:rPr>
      <w:rFonts w:ascii="Times New Roman" w:eastAsia="SimSun" w:hAnsi="Times New Roman" w:cs="Times New Roman"/>
      <w:sz w:val="24"/>
      <w:szCs w:val="24"/>
      <w:lang w:val="en-GB" w:eastAsia="zh-CN" w:bidi="ar-AE"/>
    </w:rPr>
  </w:style>
  <w:style w:type="paragraph" w:customStyle="1" w:styleId="BodyText1">
    <w:name w:val="Body Text 1"/>
    <w:basedOn w:val="Normalny"/>
    <w:link w:val="BodyText1Char"/>
    <w:qFormat/>
    <w:rsid w:val="008F21B7"/>
    <w:pPr>
      <w:spacing w:after="240" w:line="240" w:lineRule="auto"/>
      <w:ind w:left="720"/>
      <w:jc w:val="both"/>
    </w:pPr>
    <w:rPr>
      <w:rFonts w:ascii="Times New Roman" w:eastAsia="SimSun" w:hAnsi="Times New Roman" w:cs="Times New Roman"/>
      <w:sz w:val="24"/>
      <w:szCs w:val="24"/>
      <w:lang w:val="en-GB" w:eastAsia="zh-CN" w:bidi="ar-AE"/>
    </w:rPr>
  </w:style>
  <w:style w:type="paragraph" w:customStyle="1" w:styleId="DefinitionsL9">
    <w:name w:val="Definitions L9"/>
    <w:basedOn w:val="Normalny"/>
    <w:rsid w:val="008F21B7"/>
    <w:pPr>
      <w:numPr>
        <w:ilvl w:val="8"/>
        <w:numId w:val="2"/>
      </w:numPr>
      <w:spacing w:after="240" w:line="240" w:lineRule="auto"/>
      <w:jc w:val="both"/>
    </w:pPr>
    <w:rPr>
      <w:rFonts w:ascii="Times New Roman" w:eastAsia="SimSun" w:hAnsi="Times New Roman" w:cs="Times New Roman"/>
      <w:sz w:val="24"/>
      <w:szCs w:val="24"/>
      <w:lang w:eastAsia="zh-CN" w:bidi="ar-AE"/>
    </w:rPr>
  </w:style>
  <w:style w:type="paragraph" w:customStyle="1" w:styleId="DefinitionsL8">
    <w:name w:val="Definitions L8"/>
    <w:basedOn w:val="Normalny"/>
    <w:rsid w:val="008F21B7"/>
    <w:pPr>
      <w:numPr>
        <w:ilvl w:val="7"/>
        <w:numId w:val="2"/>
      </w:numPr>
      <w:spacing w:after="240" w:line="240" w:lineRule="auto"/>
      <w:jc w:val="both"/>
    </w:pPr>
    <w:rPr>
      <w:rFonts w:ascii="Times New Roman" w:eastAsia="SimSun" w:hAnsi="Times New Roman" w:cs="Times New Roman"/>
      <w:sz w:val="24"/>
      <w:szCs w:val="24"/>
      <w:lang w:eastAsia="zh-CN" w:bidi="ar-AE"/>
    </w:rPr>
  </w:style>
  <w:style w:type="paragraph" w:customStyle="1" w:styleId="DefinitionsL7">
    <w:name w:val="Definitions L7"/>
    <w:basedOn w:val="Normalny"/>
    <w:rsid w:val="008F21B7"/>
    <w:pPr>
      <w:numPr>
        <w:ilvl w:val="6"/>
        <w:numId w:val="2"/>
      </w:numPr>
      <w:spacing w:after="240" w:line="240" w:lineRule="auto"/>
      <w:jc w:val="both"/>
    </w:pPr>
    <w:rPr>
      <w:rFonts w:ascii="Times New Roman" w:eastAsia="SimSun" w:hAnsi="Times New Roman" w:cs="Times New Roman"/>
      <w:sz w:val="24"/>
      <w:szCs w:val="24"/>
      <w:lang w:eastAsia="zh-CN" w:bidi="ar-AE"/>
    </w:rPr>
  </w:style>
  <w:style w:type="paragraph" w:customStyle="1" w:styleId="DefinitionsL6">
    <w:name w:val="Definitions L6"/>
    <w:basedOn w:val="Normalny"/>
    <w:rsid w:val="008F21B7"/>
    <w:pPr>
      <w:numPr>
        <w:ilvl w:val="5"/>
        <w:numId w:val="2"/>
      </w:numPr>
      <w:spacing w:after="240" w:line="240" w:lineRule="auto"/>
      <w:jc w:val="both"/>
    </w:pPr>
    <w:rPr>
      <w:rFonts w:ascii="Times New Roman" w:eastAsia="SimSun" w:hAnsi="Times New Roman" w:cs="Times New Roman"/>
      <w:sz w:val="24"/>
      <w:szCs w:val="24"/>
      <w:lang w:eastAsia="zh-CN" w:bidi="ar-AE"/>
    </w:rPr>
  </w:style>
  <w:style w:type="paragraph" w:customStyle="1" w:styleId="DefinitionsL5">
    <w:name w:val="Definitions L5"/>
    <w:basedOn w:val="Normalny"/>
    <w:next w:val="Normalny"/>
    <w:rsid w:val="008F21B7"/>
    <w:pPr>
      <w:numPr>
        <w:ilvl w:val="4"/>
        <w:numId w:val="2"/>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DefinitionsL4">
    <w:name w:val="Definitions L4"/>
    <w:basedOn w:val="Normalny"/>
    <w:next w:val="Normalny"/>
    <w:rsid w:val="008F21B7"/>
    <w:pPr>
      <w:numPr>
        <w:ilvl w:val="3"/>
        <w:numId w:val="2"/>
      </w:numPr>
      <w:spacing w:after="240" w:line="240" w:lineRule="auto"/>
      <w:jc w:val="both"/>
      <w:outlineLvl w:val="3"/>
    </w:pPr>
    <w:rPr>
      <w:rFonts w:ascii="Times New Roman" w:eastAsia="SimSun" w:hAnsi="Times New Roman" w:cs="Times New Roman"/>
      <w:sz w:val="24"/>
      <w:szCs w:val="24"/>
      <w:lang w:eastAsia="zh-CN" w:bidi="ar-AE"/>
    </w:rPr>
  </w:style>
  <w:style w:type="character" w:customStyle="1" w:styleId="DefinitionsL3Char">
    <w:name w:val="Definitions L3 Char"/>
    <w:basedOn w:val="Domylnaczcionkaakapitu"/>
    <w:link w:val="DefinitionsL3"/>
    <w:locked/>
    <w:rsid w:val="008F21B7"/>
    <w:rPr>
      <w:rFonts w:ascii="Times New Roman" w:eastAsia="SimSun" w:hAnsi="Times New Roman" w:cs="Times New Roman"/>
      <w:sz w:val="24"/>
      <w:szCs w:val="24"/>
      <w:lang w:eastAsia="zh-CN" w:bidi="ar-AE"/>
    </w:rPr>
  </w:style>
  <w:style w:type="paragraph" w:customStyle="1" w:styleId="DefinitionsL3">
    <w:name w:val="Definitions L3"/>
    <w:basedOn w:val="Normalny"/>
    <w:next w:val="Tekstpodstawowy3"/>
    <w:link w:val="DefinitionsL3Char"/>
    <w:rsid w:val="008F21B7"/>
    <w:pPr>
      <w:numPr>
        <w:ilvl w:val="2"/>
        <w:numId w:val="2"/>
      </w:numPr>
      <w:spacing w:after="240" w:line="240" w:lineRule="auto"/>
      <w:jc w:val="both"/>
      <w:outlineLvl w:val="2"/>
    </w:pPr>
    <w:rPr>
      <w:rFonts w:ascii="Times New Roman" w:eastAsia="SimSun" w:hAnsi="Times New Roman" w:cs="Times New Roman"/>
      <w:sz w:val="24"/>
      <w:szCs w:val="24"/>
      <w:lang w:eastAsia="zh-CN" w:bidi="ar-AE"/>
    </w:rPr>
  </w:style>
  <w:style w:type="paragraph" w:customStyle="1" w:styleId="DefinitionsL2">
    <w:name w:val="Definitions L2"/>
    <w:basedOn w:val="Normalny"/>
    <w:next w:val="Tekstpodstawowy2"/>
    <w:rsid w:val="008F21B7"/>
    <w:pPr>
      <w:numPr>
        <w:ilvl w:val="1"/>
        <w:numId w:val="2"/>
      </w:numPr>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DefinitionsL1">
    <w:name w:val="Definitions L1"/>
    <w:basedOn w:val="Normalny"/>
    <w:next w:val="BodyText1"/>
    <w:rsid w:val="008F21B7"/>
    <w:pPr>
      <w:numPr>
        <w:numId w:val="2"/>
      </w:numPr>
      <w:spacing w:after="240" w:line="240" w:lineRule="auto"/>
      <w:jc w:val="both"/>
      <w:outlineLvl w:val="0"/>
    </w:pPr>
    <w:rPr>
      <w:rFonts w:ascii="Times New Roman" w:eastAsia="SimSun" w:hAnsi="Times New Roman" w:cs="Times New Roman"/>
      <w:sz w:val="24"/>
      <w:szCs w:val="24"/>
      <w:lang w:eastAsia="zh-CN" w:bidi="ar-AE"/>
    </w:rPr>
  </w:style>
  <w:style w:type="paragraph" w:customStyle="1" w:styleId="potrjny">
    <w:name w:val="potrójny"/>
    <w:basedOn w:val="Normalny"/>
    <w:rsid w:val="008F21B7"/>
    <w:pPr>
      <w:numPr>
        <w:ilvl w:val="2"/>
        <w:numId w:val="3"/>
      </w:numPr>
      <w:spacing w:before="120" w:after="120" w:line="240" w:lineRule="auto"/>
      <w:jc w:val="both"/>
    </w:pPr>
    <w:rPr>
      <w:rFonts w:ascii="Times New Roman" w:eastAsia="Times New Roman" w:hAnsi="Times New Roman" w:cs="Arial"/>
      <w:sz w:val="24"/>
      <w:szCs w:val="24"/>
    </w:rPr>
  </w:style>
  <w:style w:type="character" w:styleId="Odwoaniedokomentarza">
    <w:name w:val="annotation reference"/>
    <w:uiPriority w:val="99"/>
    <w:unhideWhenUsed/>
    <w:rsid w:val="005339AF"/>
    <w:rPr>
      <w:sz w:val="16"/>
      <w:szCs w:val="16"/>
    </w:rPr>
  </w:style>
  <w:style w:type="character" w:styleId="Odwoanieprzypisukocowego">
    <w:name w:val="endnote reference"/>
    <w:basedOn w:val="Domylnaczcionkaakapitu"/>
    <w:uiPriority w:val="99"/>
    <w:semiHidden/>
    <w:unhideWhenUsed/>
    <w:rsid w:val="008F21B7"/>
    <w:rPr>
      <w:vertAlign w:val="superscript"/>
    </w:rPr>
  </w:style>
  <w:style w:type="table" w:styleId="Tabela-Siatka">
    <w:name w:val="Table Grid"/>
    <w:basedOn w:val="Standardowy"/>
    <w:uiPriority w:val="59"/>
    <w:rsid w:val="008F21B7"/>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siatka3akcent1">
    <w:name w:val="Medium Grid 3 Accent 1"/>
    <w:basedOn w:val="Standardowy"/>
    <w:uiPriority w:val="69"/>
    <w:semiHidden/>
    <w:unhideWhenUsed/>
    <w:rsid w:val="008F21B7"/>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numbering" w:customStyle="1" w:styleId="Styl4">
    <w:name w:val="Styl4"/>
    <w:uiPriority w:val="99"/>
    <w:rsid w:val="008F21B7"/>
    <w:pPr>
      <w:numPr>
        <w:numId w:val="3"/>
      </w:numPr>
    </w:pPr>
  </w:style>
  <w:style w:type="character" w:customStyle="1" w:styleId="AkapitzlistZnak">
    <w:name w:val="Akapit z listą Znak"/>
    <w:aliases w:val="Obiekt Znak,List Paragraph1 Znak,Akapit z listą3 Znak,Akapit z listą31 Znak,Normal2 Znak,Akapit z numeracją Znak,Akapit z listą kropka Znak,Numerowanie Znak,lista punktowana Znak,Normal Znak,List Paragraph Znak,Akapit z listą11 Znak"/>
    <w:link w:val="Akapitzlist"/>
    <w:qFormat/>
    <w:locked/>
    <w:rsid w:val="00C96566"/>
  </w:style>
  <w:style w:type="character" w:customStyle="1" w:styleId="Nagwek2Znak">
    <w:name w:val="Nagłówek 2 Znak"/>
    <w:basedOn w:val="Domylnaczcionkaakapitu"/>
    <w:link w:val="Nagwek2"/>
    <w:uiPriority w:val="9"/>
    <w:semiHidden/>
    <w:rsid w:val="00625DF8"/>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3D5FD6"/>
    <w:rPr>
      <w:rFonts w:asciiTheme="majorHAnsi" w:eastAsiaTheme="majorEastAsia" w:hAnsiTheme="majorHAnsi" w:cstheme="majorBidi"/>
      <w:color w:val="1F4D78" w:themeColor="accent1" w:themeShade="7F"/>
      <w:sz w:val="24"/>
      <w:szCs w:val="24"/>
    </w:rPr>
  </w:style>
  <w:style w:type="character" w:customStyle="1" w:styleId="ng-binding">
    <w:name w:val="ng-binding"/>
    <w:basedOn w:val="Domylnaczcionkaakapitu"/>
    <w:rsid w:val="003D5FD6"/>
  </w:style>
  <w:style w:type="character" w:customStyle="1" w:styleId="alb">
    <w:name w:val="a_lb"/>
    <w:basedOn w:val="Domylnaczcionkaakapitu"/>
    <w:rsid w:val="00D30251"/>
  </w:style>
  <w:style w:type="character" w:customStyle="1" w:styleId="alb-s">
    <w:name w:val="a_lb-s"/>
    <w:basedOn w:val="Domylnaczcionkaakapitu"/>
    <w:rsid w:val="00D30251"/>
  </w:style>
  <w:style w:type="character" w:styleId="Uwydatnienie">
    <w:name w:val="Emphasis"/>
    <w:basedOn w:val="Domylnaczcionkaakapitu"/>
    <w:uiPriority w:val="20"/>
    <w:qFormat/>
    <w:rsid w:val="00D30251"/>
    <w:rPr>
      <w:i/>
      <w:iCs/>
    </w:rPr>
  </w:style>
  <w:style w:type="character" w:customStyle="1" w:styleId="TekstkomentarzaZnak3">
    <w:name w:val="Tekst komentarza Znak3"/>
    <w:uiPriority w:val="99"/>
    <w:rsid w:val="00900303"/>
    <w:rPr>
      <w:rFonts w:cs="Calibri"/>
      <w:lang w:eastAsia="ar-SA"/>
    </w:rPr>
  </w:style>
  <w:style w:type="character" w:customStyle="1" w:styleId="TekstkomentarzaZnak1">
    <w:name w:val="Tekst komentarza Znak1"/>
    <w:basedOn w:val="Domylnaczcionkaakapitu"/>
    <w:semiHidden/>
    <w:locked/>
    <w:rsid w:val="002E3CB6"/>
    <w:rPr>
      <w:rFonts w:ascii="Times New Roman" w:eastAsia="Times New Roman" w:hAnsi="Times New Roman" w:cs="Times New Roman"/>
      <w:color w:val="000000"/>
      <w:sz w:val="20"/>
      <w:szCs w:val="20"/>
      <w:lang w:eastAsia="pl-PL"/>
    </w:rPr>
  </w:style>
  <w:style w:type="character" w:styleId="Odwoanieprzypisudolnego">
    <w:name w:val="footnote reference"/>
    <w:semiHidden/>
    <w:rsid w:val="002E3CB6"/>
    <w:rPr>
      <w:vertAlign w:val="superscript"/>
    </w:rPr>
  </w:style>
  <w:style w:type="character" w:styleId="Hipercze">
    <w:name w:val="Hyperlink"/>
    <w:basedOn w:val="Domylnaczcionkaakapitu"/>
    <w:uiPriority w:val="99"/>
    <w:unhideWhenUsed/>
    <w:rsid w:val="00BD7920"/>
    <w:rPr>
      <w:color w:val="0563C1" w:themeColor="hyperlink"/>
      <w:u w:val="single"/>
    </w:rPr>
  </w:style>
  <w:style w:type="character" w:customStyle="1" w:styleId="Nierozpoznanawzmianka1">
    <w:name w:val="Nierozpoznana wzmianka1"/>
    <w:basedOn w:val="Domylnaczcionkaakapitu"/>
    <w:uiPriority w:val="99"/>
    <w:semiHidden/>
    <w:unhideWhenUsed/>
    <w:rsid w:val="00BD7920"/>
    <w:rPr>
      <w:color w:val="605E5C"/>
      <w:shd w:val="clear" w:color="auto" w:fill="E1DFDD"/>
    </w:rPr>
  </w:style>
  <w:style w:type="character" w:customStyle="1" w:styleId="UnresolvedMention">
    <w:name w:val="Unresolved Mention"/>
    <w:basedOn w:val="Domylnaczcionkaakapitu"/>
    <w:uiPriority w:val="99"/>
    <w:semiHidden/>
    <w:unhideWhenUsed/>
    <w:rsid w:val="00DC644B"/>
    <w:rPr>
      <w:color w:val="605E5C"/>
      <w:shd w:val="clear" w:color="auto" w:fill="E1DFDD"/>
    </w:rPr>
  </w:style>
  <w:style w:type="paragraph" w:customStyle="1" w:styleId="Standard">
    <w:name w:val="Standard"/>
    <w:rsid w:val="00CB585C"/>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customStyle="1" w:styleId="Textbody">
    <w:name w:val="Text body"/>
    <w:basedOn w:val="Standard"/>
    <w:rsid w:val="00CB585C"/>
    <w:pPr>
      <w:spacing w:after="140" w:line="288" w:lineRule="auto"/>
    </w:pPr>
  </w:style>
  <w:style w:type="paragraph" w:customStyle="1" w:styleId="Hangingindent">
    <w:name w:val="Hanging indent"/>
    <w:basedOn w:val="Textbody"/>
    <w:rsid w:val="00CB585C"/>
    <w:pPr>
      <w:tabs>
        <w:tab w:val="left" w:pos="567"/>
      </w:tabs>
      <w:ind w:left="567" w:hanging="283"/>
    </w:pPr>
  </w:style>
  <w:style w:type="paragraph" w:customStyle="1" w:styleId="Textbodyindent">
    <w:name w:val="Text body indent"/>
    <w:basedOn w:val="Textbody"/>
    <w:rsid w:val="00CB585C"/>
    <w:pPr>
      <w:ind w:left="283"/>
    </w:pPr>
  </w:style>
  <w:style w:type="numbering" w:customStyle="1" w:styleId="WWNum20">
    <w:name w:val="WWNum20"/>
    <w:basedOn w:val="Bezlisty"/>
    <w:rsid w:val="00CB585C"/>
    <w:pPr>
      <w:numPr>
        <w:numId w:val="5"/>
      </w:numPr>
    </w:pPr>
  </w:style>
  <w:style w:type="numbering" w:customStyle="1" w:styleId="WWNum23">
    <w:name w:val="WWNum23"/>
    <w:basedOn w:val="Bezlisty"/>
    <w:rsid w:val="00CB585C"/>
    <w:pPr>
      <w:numPr>
        <w:numId w:val="6"/>
      </w:numPr>
    </w:pPr>
  </w:style>
  <w:style w:type="numbering" w:customStyle="1" w:styleId="WWNum25">
    <w:name w:val="WWNum25"/>
    <w:basedOn w:val="Bezlisty"/>
    <w:rsid w:val="00CB585C"/>
    <w:pPr>
      <w:numPr>
        <w:numId w:val="28"/>
      </w:numPr>
    </w:pPr>
  </w:style>
  <w:style w:type="numbering" w:customStyle="1" w:styleId="WWNum28">
    <w:name w:val="WWNum28"/>
    <w:basedOn w:val="Bezlisty"/>
    <w:rsid w:val="00CB585C"/>
    <w:pPr>
      <w:numPr>
        <w:numId w:val="8"/>
      </w:numPr>
    </w:pPr>
  </w:style>
  <w:style w:type="numbering" w:customStyle="1" w:styleId="WWNum30">
    <w:name w:val="WWNum30"/>
    <w:basedOn w:val="Bezlisty"/>
    <w:rsid w:val="00CB585C"/>
    <w:pPr>
      <w:numPr>
        <w:numId w:val="9"/>
      </w:numPr>
    </w:pPr>
  </w:style>
  <w:style w:type="numbering" w:customStyle="1" w:styleId="WWNum33">
    <w:name w:val="WWNum33"/>
    <w:basedOn w:val="Bezlisty"/>
    <w:rsid w:val="00CB585C"/>
    <w:pPr>
      <w:numPr>
        <w:numId w:val="10"/>
      </w:numPr>
    </w:pPr>
  </w:style>
  <w:style w:type="paragraph" w:styleId="Tytu">
    <w:name w:val="Title"/>
    <w:basedOn w:val="Normalny"/>
    <w:next w:val="Podtytu"/>
    <w:link w:val="TytuZnak"/>
    <w:qFormat/>
    <w:rsid w:val="00CB585C"/>
    <w:pPr>
      <w:tabs>
        <w:tab w:val="left" w:pos="3261"/>
      </w:tabs>
      <w:spacing w:after="0" w:line="100" w:lineRule="atLeast"/>
      <w:jc w:val="center"/>
    </w:pPr>
    <w:rPr>
      <w:rFonts w:ascii="Arial" w:eastAsia="Times New Roman" w:hAnsi="Arial" w:cs="Times New Roman"/>
      <w:b/>
      <w:bCs/>
      <w:kern w:val="1"/>
      <w:sz w:val="36"/>
      <w:szCs w:val="20"/>
      <w:lang w:eastAsia="ar-SA"/>
    </w:rPr>
  </w:style>
  <w:style w:type="character" w:customStyle="1" w:styleId="TytuZnak">
    <w:name w:val="Tytuł Znak"/>
    <w:basedOn w:val="Domylnaczcionkaakapitu"/>
    <w:link w:val="Tytu"/>
    <w:rsid w:val="00CB585C"/>
    <w:rPr>
      <w:rFonts w:ascii="Arial" w:eastAsia="Times New Roman" w:hAnsi="Arial" w:cs="Times New Roman"/>
      <w:b/>
      <w:bCs/>
      <w:kern w:val="1"/>
      <w:sz w:val="36"/>
      <w:szCs w:val="20"/>
      <w:lang w:eastAsia="ar-SA"/>
    </w:rPr>
  </w:style>
  <w:style w:type="paragraph" w:styleId="Zwykytekst">
    <w:name w:val="Plain Text"/>
    <w:basedOn w:val="Normalny"/>
    <w:link w:val="ZwykytekstZnak"/>
    <w:uiPriority w:val="99"/>
    <w:unhideWhenUsed/>
    <w:rsid w:val="00CB585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CB585C"/>
    <w:rPr>
      <w:rFonts w:ascii="Calibri" w:eastAsia="Calibri" w:hAnsi="Calibri" w:cs="Times New Roman"/>
      <w:szCs w:val="21"/>
    </w:rPr>
  </w:style>
  <w:style w:type="numbering" w:customStyle="1" w:styleId="WWNum201">
    <w:name w:val="WWNum201"/>
    <w:basedOn w:val="Bezlisty"/>
    <w:rsid w:val="00CB585C"/>
    <w:pPr>
      <w:numPr>
        <w:numId w:val="4"/>
      </w:numPr>
    </w:pPr>
  </w:style>
  <w:style w:type="paragraph" w:customStyle="1" w:styleId="Default">
    <w:name w:val="Default"/>
    <w:rsid w:val="00CB585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next w:val="Normalny"/>
    <w:link w:val="PodtytuZnak"/>
    <w:uiPriority w:val="11"/>
    <w:qFormat/>
    <w:rsid w:val="00CB585C"/>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B585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5508">
      <w:bodyDiv w:val="1"/>
      <w:marLeft w:val="0"/>
      <w:marRight w:val="0"/>
      <w:marTop w:val="0"/>
      <w:marBottom w:val="0"/>
      <w:divBdr>
        <w:top w:val="none" w:sz="0" w:space="0" w:color="auto"/>
        <w:left w:val="none" w:sz="0" w:space="0" w:color="auto"/>
        <w:bottom w:val="none" w:sz="0" w:space="0" w:color="auto"/>
        <w:right w:val="none" w:sz="0" w:space="0" w:color="auto"/>
      </w:divBdr>
    </w:div>
    <w:div w:id="222452050">
      <w:bodyDiv w:val="1"/>
      <w:marLeft w:val="0"/>
      <w:marRight w:val="0"/>
      <w:marTop w:val="0"/>
      <w:marBottom w:val="0"/>
      <w:divBdr>
        <w:top w:val="none" w:sz="0" w:space="0" w:color="auto"/>
        <w:left w:val="none" w:sz="0" w:space="0" w:color="auto"/>
        <w:bottom w:val="none" w:sz="0" w:space="0" w:color="auto"/>
        <w:right w:val="none" w:sz="0" w:space="0" w:color="auto"/>
      </w:divBdr>
      <w:divsChild>
        <w:div w:id="1880585816">
          <w:marLeft w:val="0"/>
          <w:marRight w:val="0"/>
          <w:marTop w:val="72"/>
          <w:marBottom w:val="0"/>
          <w:divBdr>
            <w:top w:val="none" w:sz="0" w:space="0" w:color="auto"/>
            <w:left w:val="none" w:sz="0" w:space="0" w:color="auto"/>
            <w:bottom w:val="none" w:sz="0" w:space="0" w:color="auto"/>
            <w:right w:val="none" w:sz="0" w:space="0" w:color="auto"/>
          </w:divBdr>
        </w:div>
        <w:div w:id="1005205761">
          <w:marLeft w:val="0"/>
          <w:marRight w:val="0"/>
          <w:marTop w:val="72"/>
          <w:marBottom w:val="0"/>
          <w:divBdr>
            <w:top w:val="none" w:sz="0" w:space="0" w:color="auto"/>
            <w:left w:val="none" w:sz="0" w:space="0" w:color="auto"/>
            <w:bottom w:val="none" w:sz="0" w:space="0" w:color="auto"/>
            <w:right w:val="none" w:sz="0" w:space="0" w:color="auto"/>
          </w:divBdr>
        </w:div>
        <w:div w:id="1746296842">
          <w:marLeft w:val="0"/>
          <w:marRight w:val="0"/>
          <w:marTop w:val="72"/>
          <w:marBottom w:val="0"/>
          <w:divBdr>
            <w:top w:val="none" w:sz="0" w:space="0" w:color="auto"/>
            <w:left w:val="none" w:sz="0" w:space="0" w:color="auto"/>
            <w:bottom w:val="none" w:sz="0" w:space="0" w:color="auto"/>
            <w:right w:val="none" w:sz="0" w:space="0" w:color="auto"/>
          </w:divBdr>
        </w:div>
      </w:divsChild>
    </w:div>
    <w:div w:id="724332597">
      <w:bodyDiv w:val="1"/>
      <w:marLeft w:val="0"/>
      <w:marRight w:val="0"/>
      <w:marTop w:val="0"/>
      <w:marBottom w:val="0"/>
      <w:divBdr>
        <w:top w:val="none" w:sz="0" w:space="0" w:color="auto"/>
        <w:left w:val="none" w:sz="0" w:space="0" w:color="auto"/>
        <w:bottom w:val="none" w:sz="0" w:space="0" w:color="auto"/>
        <w:right w:val="none" w:sz="0" w:space="0" w:color="auto"/>
      </w:divBdr>
    </w:div>
    <w:div w:id="794835302">
      <w:bodyDiv w:val="1"/>
      <w:marLeft w:val="0"/>
      <w:marRight w:val="0"/>
      <w:marTop w:val="0"/>
      <w:marBottom w:val="0"/>
      <w:divBdr>
        <w:top w:val="none" w:sz="0" w:space="0" w:color="auto"/>
        <w:left w:val="none" w:sz="0" w:space="0" w:color="auto"/>
        <w:bottom w:val="none" w:sz="0" w:space="0" w:color="auto"/>
        <w:right w:val="none" w:sz="0" w:space="0" w:color="auto"/>
      </w:divBdr>
    </w:div>
    <w:div w:id="1134248427">
      <w:bodyDiv w:val="1"/>
      <w:marLeft w:val="0"/>
      <w:marRight w:val="0"/>
      <w:marTop w:val="0"/>
      <w:marBottom w:val="0"/>
      <w:divBdr>
        <w:top w:val="none" w:sz="0" w:space="0" w:color="auto"/>
        <w:left w:val="none" w:sz="0" w:space="0" w:color="auto"/>
        <w:bottom w:val="none" w:sz="0" w:space="0" w:color="auto"/>
        <w:right w:val="none" w:sz="0" w:space="0" w:color="auto"/>
      </w:divBdr>
    </w:div>
    <w:div w:id="13794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natura.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pronatura.bydgosz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93233-1F27-411F-8C46-B377BCD4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2682</Words>
  <Characters>16096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Kielbasińska</dc:creator>
  <cp:keywords/>
  <dc:description/>
  <cp:lastModifiedBy>Karolina Astukiewicz Nowastowska</cp:lastModifiedBy>
  <cp:revision>3</cp:revision>
  <cp:lastPrinted>2021-07-06T10:08:00Z</cp:lastPrinted>
  <dcterms:created xsi:type="dcterms:W3CDTF">2021-09-09T11:26:00Z</dcterms:created>
  <dcterms:modified xsi:type="dcterms:W3CDTF">2021-09-14T04:50:00Z</dcterms:modified>
</cp:coreProperties>
</file>