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7945C4" w:rsidP="00D801C4">
      <w:pPr>
        <w:spacing w:line="240" w:lineRule="auto"/>
        <w:jc w:val="center"/>
        <w:rPr>
          <w:rFonts w:ascii="Arial" w:hAnsi="Arial" w:cs="Arial"/>
          <w:b/>
        </w:rPr>
      </w:pPr>
      <w:r>
        <w:rPr>
          <w:rFonts w:ascii="Arial" w:hAnsi="Arial" w:cs="Arial"/>
          <w:b/>
        </w:rPr>
        <w:t>ZAMPUB.2610.3</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7945C4">
        <w:rPr>
          <w:rFonts w:ascii="Arial" w:hAnsi="Arial" w:cs="Arial"/>
          <w:b/>
        </w:rPr>
        <w:t>TP/3</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D801C4">
      <w:pPr>
        <w:spacing w:line="240" w:lineRule="auto"/>
        <w:jc w:val="center"/>
        <w:rPr>
          <w:rFonts w:ascii="Arial" w:hAnsi="Arial" w:cs="Arial"/>
          <w:b/>
        </w:rPr>
      </w:pPr>
      <w:r w:rsidRPr="009324E3">
        <w:rPr>
          <w:rFonts w:ascii="Arial" w:hAnsi="Arial" w:cs="Arial"/>
          <w:b/>
        </w:rPr>
        <w:t>Roboty bu</w:t>
      </w:r>
      <w:r w:rsidR="005955D4">
        <w:rPr>
          <w:rFonts w:ascii="Arial" w:hAnsi="Arial" w:cs="Arial"/>
          <w:b/>
        </w:rPr>
        <w:t>dowlane remontowe</w:t>
      </w:r>
      <w:r w:rsidR="0032333C">
        <w:rPr>
          <w:rFonts w:ascii="Arial" w:hAnsi="Arial" w:cs="Arial"/>
          <w:b/>
        </w:rPr>
        <w:t xml:space="preserve"> w American </w:t>
      </w:r>
      <w:proofErr w:type="spellStart"/>
      <w:r w:rsidR="0032333C">
        <w:rPr>
          <w:rFonts w:ascii="Arial" w:hAnsi="Arial" w:cs="Arial"/>
          <w:b/>
        </w:rPr>
        <w:t>Corner</w:t>
      </w:r>
      <w:proofErr w:type="spellEnd"/>
    </w:p>
    <w:p w:rsidR="0066486A" w:rsidRDefault="0032333C" w:rsidP="00D801C4">
      <w:pPr>
        <w:spacing w:line="240" w:lineRule="auto"/>
        <w:jc w:val="center"/>
        <w:rPr>
          <w:rFonts w:ascii="Arial" w:hAnsi="Arial" w:cs="Arial"/>
          <w:b/>
        </w:rPr>
      </w:pPr>
      <w:r>
        <w:rPr>
          <w:rFonts w:ascii="Arial" w:hAnsi="Arial" w:cs="Arial"/>
          <w:b/>
        </w:rPr>
        <w:t>w pom</w:t>
      </w:r>
      <w:r w:rsidR="00C755D5">
        <w:rPr>
          <w:rFonts w:ascii="Arial" w:hAnsi="Arial" w:cs="Arial"/>
          <w:b/>
        </w:rPr>
        <w:t>ieszczeniach przy Targu Rakowym</w:t>
      </w:r>
      <w:r>
        <w:rPr>
          <w:rFonts w:ascii="Arial" w:hAnsi="Arial" w:cs="Arial"/>
          <w:b/>
        </w:rPr>
        <w:t xml:space="preserve"> 5/6</w:t>
      </w: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7945C4" w:rsidP="00D801C4">
      <w:pPr>
        <w:spacing w:line="240" w:lineRule="auto"/>
        <w:jc w:val="center"/>
        <w:rPr>
          <w:rFonts w:ascii="Arial" w:hAnsi="Arial" w:cs="Arial"/>
          <w:b/>
        </w:rPr>
      </w:pPr>
      <w:r>
        <w:rPr>
          <w:rFonts w:ascii="Arial" w:hAnsi="Arial" w:cs="Arial"/>
          <w:b/>
        </w:rPr>
        <w:t>lipiec</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 publicznych (tj.: Dz. U. z 2021 r. poz. 1129</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t>Spis  treści</w:t>
      </w:r>
    </w:p>
    <w:p w:rsidR="002C462C" w:rsidRPr="002C462C" w:rsidRDefault="002C462C" w:rsidP="002C462C">
      <w:pPr>
        <w:jc w:val="both"/>
        <w:rPr>
          <w:rFonts w:ascii="Arial" w:hAnsi="Arial" w:cs="Arial"/>
          <w:b/>
        </w:rPr>
      </w:pPr>
      <w:r w:rsidRPr="00A82BFE">
        <w:rPr>
          <w:rFonts w:ascii="Arial" w:hAnsi="Arial" w:cs="Arial"/>
          <w:b/>
        </w:rPr>
        <w:lastRenderedPageBreak/>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lastRenderedPageBreak/>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554D02" w:rsidRPr="00A166D7" w:rsidRDefault="00554D02" w:rsidP="00A166D7">
      <w:pPr>
        <w:rPr>
          <w:rFonts w:ascii="Times New Roman" w:hAnsi="Times New Roman"/>
          <w:b/>
          <w:sz w:val="24"/>
          <w:szCs w:val="24"/>
        </w:rPr>
      </w:pPr>
    </w:p>
    <w:p w:rsidR="002C462C" w:rsidRPr="00DB3918" w:rsidRDefault="00DB3918" w:rsidP="002A7A96">
      <w:pPr>
        <w:pStyle w:val="Akapitzlist"/>
        <w:numPr>
          <w:ilvl w:val="0"/>
          <w:numId w:val="5"/>
        </w:numPr>
        <w:jc w:val="both"/>
        <w:rPr>
          <w:b/>
          <w:sz w:val="24"/>
          <w:szCs w:val="24"/>
        </w:rPr>
      </w:pPr>
      <w:r w:rsidRPr="00DB3918">
        <w:rPr>
          <w:b/>
          <w:sz w:val="24"/>
          <w:szCs w:val="24"/>
        </w:rPr>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w:t>
      </w:r>
      <w:r w:rsidRPr="00F234CC">
        <w:rPr>
          <w:rFonts w:ascii="Times New Roman" w:hAnsi="Times New Roman"/>
        </w:rPr>
        <w:lastRenderedPageBreak/>
        <w:t xml:space="preserve">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762E7" w:rsidRDefault="00B762E7" w:rsidP="00B762E7">
      <w:pPr>
        <w:spacing w:line="240" w:lineRule="auto"/>
        <w:jc w:val="both"/>
        <w:rPr>
          <w:rFonts w:ascii="Times New Roman" w:hAnsi="Times New Roman"/>
          <w:sz w:val="24"/>
          <w:szCs w:val="24"/>
        </w:rPr>
      </w:pPr>
      <w:r w:rsidRPr="00E4198F">
        <w:rPr>
          <w:rFonts w:ascii="Times New Roman" w:hAnsi="Times New Roman"/>
          <w:b/>
          <w:sz w:val="24"/>
          <w:szCs w:val="24"/>
        </w:rPr>
        <w:t>B.</w:t>
      </w:r>
      <w:r w:rsidRPr="00B762E7">
        <w:rPr>
          <w:rFonts w:ascii="Times New Roman" w:hAnsi="Times New Roman"/>
          <w:sz w:val="24"/>
          <w:szCs w:val="24"/>
        </w:rPr>
        <w:t xml:space="preserve"> Niniejsze postępowanie jest prowadzone na podstawie ustawy z dnia 11 września 2019 r. Prawo zamówień publicznych </w:t>
      </w:r>
      <w:r w:rsidR="008A33FA">
        <w:rPr>
          <w:rFonts w:ascii="Times New Roman" w:hAnsi="Times New Roman"/>
          <w:sz w:val="24"/>
          <w:szCs w:val="24"/>
        </w:rPr>
        <w:t>(tj.: Dz. U. z 2021 r. poz. 1129)</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A033CE"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A033CE"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lastRenderedPageBreak/>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D968F5" w:rsidRPr="00D968F5">
        <w:rPr>
          <w:rFonts w:ascii="Times New Roman" w:hAnsi="Times New Roman"/>
          <w:b/>
          <w:sz w:val="24"/>
          <w:szCs w:val="24"/>
        </w:rPr>
        <w:t>roboty budowlane</w:t>
      </w:r>
      <w:r w:rsidR="0032333C">
        <w:rPr>
          <w:rFonts w:ascii="Times New Roman" w:hAnsi="Times New Roman"/>
          <w:b/>
          <w:sz w:val="24"/>
          <w:szCs w:val="24"/>
        </w:rPr>
        <w:t xml:space="preserve"> remontowe w Ame</w:t>
      </w:r>
      <w:r w:rsidR="00FB57C4">
        <w:rPr>
          <w:rFonts w:ascii="Times New Roman" w:hAnsi="Times New Roman"/>
          <w:b/>
          <w:sz w:val="24"/>
          <w:szCs w:val="24"/>
        </w:rPr>
        <w:t xml:space="preserve">rican </w:t>
      </w:r>
      <w:proofErr w:type="spellStart"/>
      <w:r w:rsidR="00FB57C4">
        <w:rPr>
          <w:rFonts w:ascii="Times New Roman" w:hAnsi="Times New Roman"/>
          <w:b/>
          <w:sz w:val="24"/>
          <w:szCs w:val="24"/>
        </w:rPr>
        <w:t>Corner</w:t>
      </w:r>
      <w:proofErr w:type="spellEnd"/>
      <w:r w:rsidR="00FB57C4">
        <w:rPr>
          <w:rFonts w:ascii="Times New Roman" w:hAnsi="Times New Roman"/>
          <w:b/>
          <w:sz w:val="24"/>
          <w:szCs w:val="24"/>
        </w:rPr>
        <w:t xml:space="preserve"> przy Targu Rakowym</w:t>
      </w:r>
      <w:r w:rsidR="0032333C">
        <w:rPr>
          <w:rFonts w:ascii="Times New Roman" w:hAnsi="Times New Roman"/>
          <w:b/>
          <w:sz w:val="24"/>
          <w:szCs w:val="24"/>
        </w:rPr>
        <w:t xml:space="preserve"> 5/6</w:t>
      </w:r>
      <w:r w:rsidR="009360B0">
        <w:rPr>
          <w:rFonts w:ascii="Times New Roman" w:hAnsi="Times New Roman"/>
          <w:b/>
          <w:sz w:val="24"/>
          <w:szCs w:val="24"/>
        </w:rPr>
        <w:t xml:space="preserve"> dla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D968F5" w:rsidRPr="00D968F5" w:rsidRDefault="00D968F5" w:rsidP="00D968F5">
      <w:pPr>
        <w:spacing w:line="240" w:lineRule="auto"/>
        <w:jc w:val="both"/>
        <w:rPr>
          <w:rFonts w:ascii="Times New Roman" w:hAnsi="Times New Roman"/>
          <w:sz w:val="24"/>
          <w:szCs w:val="24"/>
        </w:rPr>
      </w:pPr>
      <w:r w:rsidRPr="00D968F5">
        <w:rPr>
          <w:rFonts w:ascii="Times New Roman" w:hAnsi="Times New Roman"/>
          <w:b/>
          <w:sz w:val="24"/>
          <w:szCs w:val="24"/>
        </w:rPr>
        <w:t>Kod główny:  45000000-7</w:t>
      </w:r>
      <w:r w:rsidRPr="00D968F5">
        <w:rPr>
          <w:rFonts w:ascii="Times New Roman" w:hAnsi="Times New Roman"/>
          <w:b/>
          <w:sz w:val="24"/>
          <w:szCs w:val="24"/>
        </w:rPr>
        <w:tab/>
        <w:t>- roboty budowlane</w:t>
      </w:r>
      <w:r w:rsidRPr="00D968F5">
        <w:rPr>
          <w:rFonts w:ascii="Times New Roman" w:hAnsi="Times New Roman"/>
          <w:sz w:val="24"/>
          <w:szCs w:val="24"/>
        </w:rPr>
        <w:t xml:space="preserve"> </w:t>
      </w:r>
    </w:p>
    <w:p w:rsidR="00D968F5" w:rsidRDefault="00D968F5" w:rsidP="00307DEB">
      <w:pPr>
        <w:spacing w:after="0"/>
        <w:rPr>
          <w:rFonts w:ascii="Times New Roman" w:hAnsi="Times New Roman"/>
          <w:sz w:val="24"/>
          <w:szCs w:val="24"/>
        </w:rPr>
      </w:pPr>
      <w:r w:rsidRPr="00D968F5">
        <w:rPr>
          <w:rFonts w:ascii="Times New Roman" w:hAnsi="Times New Roman"/>
          <w:sz w:val="24"/>
          <w:szCs w:val="24"/>
        </w:rPr>
        <w:t>45453000-7</w:t>
      </w:r>
      <w:r w:rsidRPr="00D968F5">
        <w:rPr>
          <w:rFonts w:ascii="Times New Roman" w:hAnsi="Times New Roman"/>
          <w:sz w:val="24"/>
          <w:szCs w:val="24"/>
        </w:rPr>
        <w:tab/>
        <w:t>roboty remontowe</w:t>
      </w:r>
      <w:r w:rsidR="00235D0B">
        <w:rPr>
          <w:rFonts w:ascii="Times New Roman" w:hAnsi="Times New Roman"/>
          <w:sz w:val="24"/>
          <w:szCs w:val="24"/>
        </w:rPr>
        <w:t>,</w:t>
      </w:r>
    </w:p>
    <w:p w:rsidR="00307DEB" w:rsidRPr="005B5793" w:rsidRDefault="00307DEB" w:rsidP="00307DEB">
      <w:pPr>
        <w:spacing w:after="0"/>
        <w:rPr>
          <w:rFonts w:ascii="Arial" w:hAnsi="Arial" w:cs="Arial"/>
          <w:sz w:val="20"/>
        </w:rPr>
      </w:pPr>
      <w:r w:rsidRPr="005B5793">
        <w:rPr>
          <w:rFonts w:ascii="Arial" w:hAnsi="Arial" w:cs="Arial"/>
          <w:sz w:val="20"/>
        </w:rPr>
        <w:t>45262500-6 - roboty murarskie i murowe</w:t>
      </w:r>
    </w:p>
    <w:p w:rsidR="00307DEB" w:rsidRPr="005B5793" w:rsidRDefault="00307DEB" w:rsidP="00307DEB">
      <w:pPr>
        <w:spacing w:after="0"/>
        <w:rPr>
          <w:rFonts w:ascii="Arial" w:hAnsi="Arial" w:cs="Arial"/>
          <w:sz w:val="20"/>
        </w:rPr>
      </w:pPr>
      <w:r w:rsidRPr="005B5793">
        <w:rPr>
          <w:rFonts w:ascii="Arial" w:hAnsi="Arial" w:cs="Arial"/>
          <w:sz w:val="20"/>
        </w:rPr>
        <w:t>45442100-8 - roboty malarskie pomieszczeń</w:t>
      </w:r>
    </w:p>
    <w:p w:rsidR="00307DEB" w:rsidRPr="005B5793" w:rsidRDefault="00307DEB" w:rsidP="00307DEB">
      <w:pPr>
        <w:spacing w:after="0"/>
        <w:rPr>
          <w:rFonts w:ascii="Arial" w:hAnsi="Arial" w:cs="Arial"/>
          <w:sz w:val="20"/>
        </w:rPr>
      </w:pPr>
      <w:r w:rsidRPr="005B5793">
        <w:rPr>
          <w:rFonts w:ascii="Arial" w:hAnsi="Arial" w:cs="Arial"/>
          <w:sz w:val="20"/>
        </w:rPr>
        <w:t>45421000-4 - roboty w zakresie stolarki budowlanej</w:t>
      </w:r>
    </w:p>
    <w:p w:rsidR="00307DEB" w:rsidRPr="005B5793" w:rsidRDefault="00307DEB" w:rsidP="00307DEB">
      <w:pPr>
        <w:spacing w:after="0"/>
        <w:rPr>
          <w:rFonts w:ascii="Arial" w:hAnsi="Arial" w:cs="Arial"/>
          <w:sz w:val="20"/>
        </w:rPr>
      </w:pPr>
      <w:r w:rsidRPr="005B5793">
        <w:rPr>
          <w:rFonts w:ascii="Arial" w:hAnsi="Arial" w:cs="Arial"/>
          <w:sz w:val="20"/>
        </w:rPr>
        <w:t>45311200-2 - roboty elektryczne</w:t>
      </w:r>
    </w:p>
    <w:p w:rsidR="00307DEB" w:rsidRDefault="00307DEB" w:rsidP="00307DEB">
      <w:pPr>
        <w:spacing w:after="0"/>
        <w:rPr>
          <w:rFonts w:ascii="Arial" w:hAnsi="Arial" w:cs="Arial"/>
          <w:sz w:val="20"/>
        </w:rPr>
      </w:pPr>
      <w:r>
        <w:rPr>
          <w:rFonts w:ascii="Arial" w:hAnsi="Arial" w:cs="Arial"/>
          <w:sz w:val="20"/>
        </w:rPr>
        <w:t>45311000-0</w:t>
      </w:r>
      <w:r w:rsidRPr="00F30AB9">
        <w:rPr>
          <w:rFonts w:ascii="Arial" w:hAnsi="Arial" w:cs="Arial"/>
          <w:sz w:val="20"/>
        </w:rPr>
        <w:t xml:space="preserve"> - roboty </w:t>
      </w:r>
      <w:r>
        <w:rPr>
          <w:rFonts w:ascii="Arial" w:hAnsi="Arial" w:cs="Arial"/>
          <w:sz w:val="20"/>
        </w:rPr>
        <w:t xml:space="preserve">w zakresie okablowania oraz instalacji elektrycznych </w:t>
      </w:r>
    </w:p>
    <w:p w:rsidR="00307DEB" w:rsidRPr="005B5793" w:rsidRDefault="00307DEB" w:rsidP="00307DEB">
      <w:pPr>
        <w:spacing w:after="0"/>
        <w:rPr>
          <w:rFonts w:ascii="Arial" w:hAnsi="Arial" w:cs="Arial"/>
          <w:sz w:val="20"/>
        </w:rPr>
      </w:pPr>
      <w:r w:rsidRPr="005B5793">
        <w:rPr>
          <w:rFonts w:ascii="Arial" w:hAnsi="Arial" w:cs="Arial"/>
          <w:sz w:val="20"/>
        </w:rPr>
        <w:t>45332400-7</w:t>
      </w:r>
      <w:r>
        <w:rPr>
          <w:rFonts w:ascii="Arial" w:hAnsi="Arial" w:cs="Arial"/>
          <w:sz w:val="20"/>
        </w:rPr>
        <w:t xml:space="preserve"> </w:t>
      </w:r>
      <w:r w:rsidRPr="005B5793">
        <w:rPr>
          <w:rFonts w:ascii="Arial" w:hAnsi="Arial" w:cs="Arial"/>
          <w:sz w:val="20"/>
        </w:rPr>
        <w:t>- wewnętrzne roboty sanitarne</w:t>
      </w:r>
    </w:p>
    <w:p w:rsidR="00307DEB" w:rsidRDefault="00307DEB" w:rsidP="00307DEB">
      <w:pPr>
        <w:spacing w:after="0"/>
        <w:rPr>
          <w:rFonts w:ascii="Arial" w:hAnsi="Arial" w:cs="Arial"/>
          <w:sz w:val="20"/>
        </w:rPr>
      </w:pPr>
      <w:r w:rsidRPr="00F30AB9">
        <w:rPr>
          <w:rFonts w:ascii="Arial" w:hAnsi="Arial" w:cs="Arial"/>
          <w:sz w:val="20"/>
        </w:rPr>
        <w:t>45000000</w:t>
      </w:r>
      <w:r>
        <w:rPr>
          <w:rFonts w:ascii="Arial" w:hAnsi="Arial" w:cs="Arial"/>
          <w:sz w:val="20"/>
        </w:rPr>
        <w:t xml:space="preserve">-7 - roboty budowlane </w:t>
      </w:r>
    </w:p>
    <w:p w:rsidR="00307DEB" w:rsidRDefault="00307DEB" w:rsidP="00307DEB">
      <w:pPr>
        <w:spacing w:after="0"/>
        <w:rPr>
          <w:rFonts w:ascii="Arial" w:hAnsi="Arial" w:cs="Arial"/>
          <w:sz w:val="20"/>
        </w:rPr>
      </w:pPr>
      <w:r>
        <w:rPr>
          <w:rFonts w:ascii="Arial" w:hAnsi="Arial" w:cs="Arial"/>
          <w:sz w:val="20"/>
        </w:rPr>
        <w:t xml:space="preserve">45332300-6 - roboty instalacyjne kanalizacyjne </w:t>
      </w:r>
    </w:p>
    <w:p w:rsidR="00235D0B" w:rsidRDefault="00307DEB" w:rsidP="00307DEB">
      <w:pPr>
        <w:spacing w:after="0"/>
        <w:rPr>
          <w:rFonts w:ascii="Times New Roman" w:hAnsi="Times New Roman"/>
          <w:sz w:val="24"/>
          <w:szCs w:val="24"/>
        </w:rPr>
      </w:pPr>
      <w:r>
        <w:rPr>
          <w:rFonts w:ascii="Arial" w:hAnsi="Arial" w:cs="Arial"/>
          <w:sz w:val="20"/>
        </w:rPr>
        <w:t>45332200-5 - roboty instalacyjne hydrauliczne</w:t>
      </w:r>
    </w:p>
    <w:p w:rsidR="003D647C" w:rsidRDefault="003D647C" w:rsidP="00307DEB">
      <w:pPr>
        <w:spacing w:after="0"/>
        <w:rPr>
          <w:rFonts w:ascii="Times New Roman" w:hAnsi="Times New Roman"/>
          <w:sz w:val="24"/>
          <w:szCs w:val="24"/>
        </w:rPr>
      </w:pPr>
    </w:p>
    <w:p w:rsidR="005B3B0F" w:rsidRPr="00FF657F" w:rsidRDefault="005B3B0F" w:rsidP="005B3B0F">
      <w:pPr>
        <w:pStyle w:val="NormalnyWeb"/>
        <w:spacing w:before="0" w:beforeAutospacing="0" w:after="0" w:afterAutospacing="0"/>
        <w:rPr>
          <w:rFonts w:ascii="Arial" w:hAnsi="Arial" w:cs="Arial"/>
        </w:rPr>
      </w:pPr>
      <w:r>
        <w:rPr>
          <w:rFonts w:ascii="Arial" w:hAnsi="Arial" w:cs="Arial"/>
        </w:rPr>
        <w:t>Roboty budowlane będą</w:t>
      </w:r>
      <w:r w:rsidRPr="00C120F7">
        <w:rPr>
          <w:rFonts w:ascii="Arial" w:hAnsi="Arial" w:cs="Arial"/>
        </w:rPr>
        <w:t xml:space="preserve"> obejmował</w:t>
      </w:r>
      <w:r>
        <w:rPr>
          <w:rFonts w:ascii="Arial" w:hAnsi="Arial" w:cs="Arial"/>
        </w:rPr>
        <w:t>y</w:t>
      </w:r>
      <w:r w:rsidRPr="00C120F7">
        <w:rPr>
          <w:rFonts w:ascii="Arial" w:hAnsi="Arial" w:cs="Arial"/>
        </w:rPr>
        <w:t xml:space="preserve"> m.in.:</w:t>
      </w:r>
    </w:p>
    <w:p w:rsidR="005B3B0F" w:rsidRPr="00FF657F" w:rsidRDefault="005B3B0F" w:rsidP="005B3B0F">
      <w:pPr>
        <w:pStyle w:val="NormalnyWeb"/>
        <w:spacing w:before="0" w:beforeAutospacing="0" w:after="0" w:afterAutospacing="0"/>
        <w:rPr>
          <w:rFonts w:ascii="Arial" w:hAnsi="Arial" w:cs="Arial"/>
        </w:rPr>
      </w:pPr>
    </w:p>
    <w:p w:rsidR="00721353" w:rsidRPr="00910348" w:rsidRDefault="00721353" w:rsidP="00721353">
      <w:pPr>
        <w:numPr>
          <w:ilvl w:val="0"/>
          <w:numId w:val="4"/>
        </w:numPr>
        <w:suppressAutoHyphens/>
        <w:contextualSpacing/>
        <w:jc w:val="both"/>
        <w:rPr>
          <w:rFonts w:ascii="Arial" w:hAnsi="Arial" w:cs="Arial"/>
          <w:sz w:val="20"/>
        </w:rPr>
      </w:pPr>
      <w:r w:rsidRPr="00910348">
        <w:rPr>
          <w:rFonts w:ascii="Arial" w:hAnsi="Arial" w:cs="Arial"/>
          <w:sz w:val="20"/>
        </w:rPr>
        <w:t xml:space="preserve">demontaż stolarki drzwiowej wewnętrznej,  </w:t>
      </w:r>
    </w:p>
    <w:p w:rsidR="00721353" w:rsidRPr="00910348" w:rsidRDefault="00721353" w:rsidP="00721353">
      <w:pPr>
        <w:numPr>
          <w:ilvl w:val="0"/>
          <w:numId w:val="4"/>
        </w:numPr>
        <w:suppressAutoHyphens/>
        <w:contextualSpacing/>
        <w:jc w:val="both"/>
        <w:rPr>
          <w:rFonts w:ascii="Arial" w:hAnsi="Arial" w:cs="Arial"/>
          <w:sz w:val="20"/>
        </w:rPr>
      </w:pPr>
      <w:r w:rsidRPr="00910348">
        <w:rPr>
          <w:rFonts w:ascii="Arial" w:hAnsi="Arial" w:cs="Arial"/>
          <w:sz w:val="20"/>
        </w:rPr>
        <w:t>usunięcie zbędnych warstw posadzek i przygotowanie podłoża,</w:t>
      </w:r>
    </w:p>
    <w:p w:rsidR="00721353" w:rsidRPr="00910348" w:rsidRDefault="00721353" w:rsidP="00721353">
      <w:pPr>
        <w:numPr>
          <w:ilvl w:val="0"/>
          <w:numId w:val="4"/>
        </w:numPr>
        <w:suppressAutoHyphens/>
        <w:contextualSpacing/>
        <w:jc w:val="both"/>
        <w:rPr>
          <w:rFonts w:ascii="Arial" w:hAnsi="Arial" w:cs="Arial"/>
          <w:sz w:val="20"/>
        </w:rPr>
      </w:pPr>
      <w:r w:rsidRPr="00910348">
        <w:rPr>
          <w:rFonts w:ascii="Arial" w:hAnsi="Arial" w:cs="Arial"/>
          <w:sz w:val="20"/>
        </w:rPr>
        <w:t>demontaż osprzętu oświetlenia podlegającego wymianie,</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oczyszczenie, naprawa, wyrównanie i przygotowanie do malowania powierzchni ścian,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naprawa i konserwacja istniejących sufitów i posadzek,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wykonanie inst. elektrycznej,</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ułożenie posadzek i </w:t>
      </w:r>
      <w:proofErr w:type="spellStart"/>
      <w:r w:rsidRPr="00910348">
        <w:rPr>
          <w:rFonts w:ascii="Arial" w:hAnsi="Arial" w:cs="Arial"/>
          <w:sz w:val="20"/>
        </w:rPr>
        <w:t>cokolika</w:t>
      </w:r>
      <w:proofErr w:type="spellEnd"/>
      <w:r w:rsidRPr="00910348">
        <w:rPr>
          <w:rFonts w:ascii="Arial" w:hAnsi="Arial" w:cs="Arial"/>
          <w:sz w:val="20"/>
        </w:rPr>
        <w:t xml:space="preserve">,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ułożenie płytek ceramicznych na ścianach,</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montaż stolarki drzwiowej wewnętrznej i zewnętrznej,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montaż nowych urządzeń instalacji - osprzęt elektryczny + montaż oświetlenia,</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biały montaż urządzeń sanitarnych i wyposażenia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malowanie ścian,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ułożenie wykładzin, </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montaż </w:t>
      </w:r>
      <w:proofErr w:type="spellStart"/>
      <w:r w:rsidRPr="00910348">
        <w:rPr>
          <w:rFonts w:ascii="Arial" w:hAnsi="Arial" w:cs="Arial"/>
          <w:sz w:val="20"/>
        </w:rPr>
        <w:t>listw</w:t>
      </w:r>
      <w:proofErr w:type="spellEnd"/>
      <w:r w:rsidRPr="00910348">
        <w:rPr>
          <w:rFonts w:ascii="Arial" w:hAnsi="Arial" w:cs="Arial"/>
          <w:sz w:val="20"/>
        </w:rPr>
        <w:t xml:space="preserve"> przypodłogowych,</w:t>
      </w:r>
    </w:p>
    <w:p w:rsidR="00721353" w:rsidRPr="00910348" w:rsidRDefault="00721353" w:rsidP="00721353">
      <w:pPr>
        <w:numPr>
          <w:ilvl w:val="0"/>
          <w:numId w:val="4"/>
        </w:numPr>
        <w:suppressAutoHyphens/>
        <w:spacing w:before="240"/>
        <w:contextualSpacing/>
        <w:jc w:val="both"/>
        <w:rPr>
          <w:rFonts w:ascii="Arial" w:hAnsi="Arial" w:cs="Arial"/>
          <w:sz w:val="20"/>
        </w:rPr>
      </w:pPr>
      <w:r w:rsidRPr="00910348">
        <w:rPr>
          <w:rFonts w:ascii="Arial" w:hAnsi="Arial" w:cs="Arial"/>
          <w:sz w:val="20"/>
        </w:rPr>
        <w:t xml:space="preserve">utylizacja odpadów / wywiezienie i utylizacja/. </w:t>
      </w:r>
    </w:p>
    <w:p w:rsidR="005B3B0F" w:rsidRDefault="00721353" w:rsidP="00721353">
      <w:pPr>
        <w:suppressAutoHyphens/>
        <w:spacing w:before="240"/>
        <w:contextualSpacing/>
        <w:jc w:val="both"/>
        <w:rPr>
          <w:rFonts w:ascii="Arial" w:hAnsi="Arial" w:cs="Arial"/>
          <w:sz w:val="20"/>
          <w:u w:val="single"/>
        </w:rPr>
      </w:pPr>
      <w:r w:rsidRPr="00910348">
        <w:rPr>
          <w:rFonts w:ascii="Arial" w:hAnsi="Arial" w:cs="Arial"/>
          <w:sz w:val="20"/>
        </w:rPr>
        <w:t>Wykonawca robót budowlanych zakupuje na własny koszt i realizuje tzn. montuje pozycje z przedmiaru wyposażenia: P1, P2, P3, P4, L1, L2, L3, L4, L5, L6, L7, L8.</w:t>
      </w:r>
    </w:p>
    <w:p w:rsidR="005F2E3A" w:rsidRPr="00CE7BFD" w:rsidRDefault="005F2E3A" w:rsidP="005B3B0F">
      <w:pPr>
        <w:suppressAutoHyphens/>
        <w:spacing w:before="240"/>
        <w:contextualSpacing/>
        <w:jc w:val="both"/>
        <w:rPr>
          <w:rFonts w:ascii="Arial" w:hAnsi="Arial" w:cs="Arial"/>
          <w:sz w:val="20"/>
          <w:u w:val="single"/>
        </w:rPr>
      </w:pPr>
    </w:p>
    <w:p w:rsidR="005B3B0F" w:rsidRDefault="005B3B0F" w:rsidP="005B3B0F">
      <w:pPr>
        <w:spacing w:line="360" w:lineRule="auto"/>
        <w:jc w:val="both"/>
        <w:rPr>
          <w:rFonts w:ascii="Arial" w:hAnsi="Arial" w:cs="Arial"/>
          <w:sz w:val="20"/>
        </w:rPr>
      </w:pPr>
      <w:r>
        <w:rPr>
          <w:rFonts w:ascii="Arial" w:hAnsi="Arial" w:cs="Arial"/>
          <w:sz w:val="20"/>
        </w:rPr>
        <w:t>Szczegółowy opis przedmiotu zamówienia zawarty jest w propozycji wzoru umowy oraz w załącznikach:</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lastRenderedPageBreak/>
        <w:t>zał. 1.1 projekt koncepcyjny</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1.2 projekt budowlany</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1.3 projekt wykonawczy</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1.4 wyposażenie</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1.5 przedmiar robót budowlanych</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 xml:space="preserve">zał. 1.6 </w:t>
      </w:r>
      <w:proofErr w:type="spellStart"/>
      <w:r w:rsidRPr="005E7AC7">
        <w:rPr>
          <w:rFonts w:ascii="Arial" w:hAnsi="Arial" w:cs="Arial"/>
          <w:sz w:val="20"/>
        </w:rPr>
        <w:t>STWiORB</w:t>
      </w:r>
      <w:proofErr w:type="spellEnd"/>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1.7 BIOZ</w:t>
      </w:r>
    </w:p>
    <w:p w:rsidR="005E7AC7" w:rsidRPr="005E7AC7" w:rsidRDefault="005E7AC7" w:rsidP="005E7AC7">
      <w:pPr>
        <w:spacing w:line="360" w:lineRule="auto"/>
        <w:jc w:val="both"/>
        <w:rPr>
          <w:rFonts w:ascii="Arial" w:hAnsi="Arial" w:cs="Arial"/>
          <w:sz w:val="20"/>
        </w:rPr>
      </w:pPr>
      <w:r w:rsidRPr="005E7AC7">
        <w:rPr>
          <w:rFonts w:ascii="Arial" w:hAnsi="Arial" w:cs="Arial"/>
          <w:sz w:val="20"/>
        </w:rPr>
        <w:t>zał. 1.</w:t>
      </w:r>
      <w:r w:rsidR="00C22480">
        <w:rPr>
          <w:rFonts w:ascii="Arial" w:hAnsi="Arial" w:cs="Arial"/>
          <w:sz w:val="20"/>
        </w:rPr>
        <w:t xml:space="preserve">8 </w:t>
      </w:r>
      <w:r w:rsidRPr="005E7AC7">
        <w:rPr>
          <w:rFonts w:ascii="Arial" w:hAnsi="Arial" w:cs="Arial"/>
          <w:sz w:val="20"/>
        </w:rPr>
        <w:t>przedmiar wyposażenia</w:t>
      </w:r>
    </w:p>
    <w:p w:rsidR="005B3B0F" w:rsidRPr="005E7AC7" w:rsidRDefault="00C22480" w:rsidP="005B3B0F">
      <w:pPr>
        <w:spacing w:line="360" w:lineRule="auto"/>
        <w:jc w:val="both"/>
        <w:rPr>
          <w:rFonts w:ascii="Arial" w:hAnsi="Arial" w:cs="Arial"/>
          <w:sz w:val="20"/>
        </w:rPr>
      </w:pPr>
      <w:proofErr w:type="spellStart"/>
      <w:r>
        <w:rPr>
          <w:rFonts w:ascii="Arial" w:hAnsi="Arial" w:cs="Arial"/>
          <w:sz w:val="20"/>
        </w:rPr>
        <w:t>zal</w:t>
      </w:r>
      <w:proofErr w:type="spellEnd"/>
      <w:r>
        <w:rPr>
          <w:rFonts w:ascii="Arial" w:hAnsi="Arial" w:cs="Arial"/>
          <w:sz w:val="20"/>
        </w:rPr>
        <w:t>. 1.9 strona tytułowa</w:t>
      </w: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 do SWZ.</w:t>
      </w: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13966">
        <w:rPr>
          <w:rFonts w:ascii="Times New Roman" w:hAnsi="Times New Roman"/>
          <w:b/>
          <w:color w:val="1F497D" w:themeColor="text2"/>
          <w:sz w:val="24"/>
          <w:szCs w:val="24"/>
        </w:rPr>
        <w:t>nansowanie zamówienia 179 450,52</w:t>
      </w:r>
      <w:r w:rsidRPr="00011C9D">
        <w:rPr>
          <w:rFonts w:ascii="Times New Roman" w:hAnsi="Times New Roman"/>
          <w:b/>
          <w:color w:val="1F497D" w:themeColor="text2"/>
          <w:sz w:val="24"/>
          <w:szCs w:val="24"/>
        </w:rPr>
        <w:t xml:space="preserve"> PLN brutto </w:t>
      </w:r>
      <w:r w:rsidR="00F13966">
        <w:rPr>
          <w:rFonts w:ascii="Times New Roman" w:hAnsi="Times New Roman"/>
          <w:b/>
          <w:color w:val="1F497D" w:themeColor="text2"/>
          <w:sz w:val="24"/>
          <w:szCs w:val="24"/>
        </w:rPr>
        <w:t>(145 894,73</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t xml:space="preserve">Wymagany termin wykonania </w:t>
      </w:r>
      <w:r w:rsidR="00844B62">
        <w:rPr>
          <w:rFonts w:ascii="Times New Roman" w:hAnsi="Times New Roman"/>
          <w:sz w:val="24"/>
          <w:szCs w:val="24"/>
        </w:rPr>
        <w:t xml:space="preserve">zamówienia: najpóźniej w ciągu </w:t>
      </w:r>
      <w:r w:rsidR="00844B62" w:rsidRPr="00844B62">
        <w:rPr>
          <w:rFonts w:ascii="Times New Roman" w:hAnsi="Times New Roman"/>
          <w:b/>
          <w:sz w:val="24"/>
          <w:szCs w:val="24"/>
        </w:rPr>
        <w:t>10</w:t>
      </w:r>
      <w:r w:rsidRPr="00844B62">
        <w:rPr>
          <w:rFonts w:ascii="Times New Roman" w:hAnsi="Times New Roman"/>
          <w:b/>
          <w:sz w:val="24"/>
          <w:szCs w:val="24"/>
        </w:rPr>
        <w:t xml:space="preserve">0 </w:t>
      </w:r>
      <w:r w:rsidRPr="00AB4014">
        <w:rPr>
          <w:rFonts w:ascii="Times New Roman" w:hAnsi="Times New Roman"/>
          <w:sz w:val="24"/>
          <w:szCs w:val="24"/>
        </w:rPr>
        <w:t>dni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lastRenderedPageBreak/>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A033CE"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 xml:space="preserve">zyfrowanie na platformazakupowa.pl odbywa się za pomocą protokołu TLS 1.3. g) Oznaczenie czasu odbioru danych przez platformę zakupową stanowi datę oraz dokładny </w:t>
      </w:r>
      <w:r w:rsidR="006A5ECF" w:rsidRPr="00384450">
        <w:rPr>
          <w:sz w:val="24"/>
          <w:szCs w:val="24"/>
        </w:rPr>
        <w:lastRenderedPageBreak/>
        <w:t>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7D2774">
        <w:rPr>
          <w:rFonts w:ascii="Times New Roman" w:hAnsi="Times New Roman"/>
          <w:b/>
          <w:color w:val="1F497D" w:themeColor="text2"/>
          <w:sz w:val="24"/>
          <w:szCs w:val="24"/>
        </w:rPr>
        <w:t>31</w:t>
      </w:r>
      <w:r w:rsidR="00EC535D">
        <w:rPr>
          <w:rFonts w:ascii="Times New Roman" w:hAnsi="Times New Roman"/>
          <w:b/>
          <w:color w:val="1F497D" w:themeColor="text2"/>
          <w:sz w:val="24"/>
          <w:szCs w:val="24"/>
        </w:rPr>
        <w:t xml:space="preserve"> sierpnia</w:t>
      </w:r>
      <w:r w:rsidRPr="00034DCA">
        <w:rPr>
          <w:rFonts w:ascii="Times New Roman" w:hAnsi="Times New Roman"/>
          <w:b/>
          <w:color w:val="1F497D" w:themeColor="text2"/>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lastRenderedPageBreak/>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A033CE"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w:t>
      </w:r>
      <w:r w:rsidR="00AB7204" w:rsidRPr="009E72A7">
        <w:rPr>
          <w:rFonts w:ascii="Times New Roman" w:hAnsi="Times New Roman"/>
          <w:sz w:val="24"/>
          <w:szCs w:val="24"/>
        </w:rPr>
        <w:lastRenderedPageBreak/>
        <w:t xml:space="preserve">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C1D4A"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FC1D4A">
        <w:rPr>
          <w:rFonts w:ascii="Times New Roman" w:hAnsi="Times New Roman"/>
          <w:sz w:val="24"/>
          <w:szCs w:val="24"/>
        </w:rPr>
        <w:t xml:space="preserve"> do SWZ</w:t>
      </w:r>
      <w:r w:rsidR="00880010">
        <w:rPr>
          <w:rFonts w:ascii="Times New Roman" w:hAnsi="Times New Roman"/>
          <w:sz w:val="24"/>
          <w:szCs w:val="24"/>
        </w:rPr>
        <w:t>)</w:t>
      </w:r>
      <w:r w:rsidR="009C0F11">
        <w:rPr>
          <w:rFonts w:ascii="Times New Roman" w:hAnsi="Times New Roman"/>
          <w:sz w:val="24"/>
          <w:szCs w:val="24"/>
        </w:rPr>
        <w:t>:</w:t>
      </w:r>
    </w:p>
    <w:p w:rsidR="00B250C6" w:rsidRDefault="00DC6917" w:rsidP="00FC1D4A">
      <w:pPr>
        <w:jc w:val="both"/>
        <w:rPr>
          <w:rFonts w:ascii="Times New Roman" w:hAnsi="Times New Roman"/>
          <w:sz w:val="24"/>
          <w:szCs w:val="24"/>
        </w:rPr>
      </w:pPr>
      <w:r>
        <w:rPr>
          <w:rFonts w:ascii="Times New Roman" w:hAnsi="Times New Roman"/>
          <w:sz w:val="24"/>
          <w:szCs w:val="24"/>
        </w:rPr>
        <w:t>1.5 przedmiar robót</w:t>
      </w:r>
      <w:r w:rsidR="00CB2E94">
        <w:rPr>
          <w:rFonts w:ascii="Times New Roman" w:hAnsi="Times New Roman"/>
          <w:sz w:val="24"/>
          <w:szCs w:val="24"/>
        </w:rPr>
        <w:t xml:space="preserve"> budowlanych</w:t>
      </w:r>
      <w:r w:rsidR="00B250C6">
        <w:rPr>
          <w:rFonts w:ascii="Times New Roman" w:hAnsi="Times New Roman"/>
          <w:sz w:val="24"/>
          <w:szCs w:val="24"/>
        </w:rPr>
        <w:t>;</w:t>
      </w:r>
    </w:p>
    <w:p w:rsidR="00B250C6" w:rsidRDefault="00DC6917" w:rsidP="00FC1D4A">
      <w:pPr>
        <w:jc w:val="both"/>
        <w:rPr>
          <w:rFonts w:ascii="Times New Roman" w:hAnsi="Times New Roman"/>
          <w:sz w:val="24"/>
          <w:szCs w:val="24"/>
        </w:rPr>
      </w:pPr>
      <w:r>
        <w:rPr>
          <w:rFonts w:ascii="Times New Roman" w:hAnsi="Times New Roman"/>
          <w:sz w:val="24"/>
          <w:szCs w:val="24"/>
        </w:rPr>
        <w:t>1.8 przedmiar wyposażenia</w:t>
      </w:r>
      <w:r w:rsidR="00B250C6">
        <w:rPr>
          <w:rFonts w:ascii="Times New Roman" w:hAnsi="Times New Roman"/>
          <w:sz w:val="24"/>
          <w:szCs w:val="24"/>
        </w:rPr>
        <w:t>;.</w:t>
      </w:r>
    </w:p>
    <w:p w:rsidR="00B250C6" w:rsidRPr="00B250C6" w:rsidRDefault="00CB2E94" w:rsidP="00FC1D4A">
      <w:pPr>
        <w:jc w:val="both"/>
        <w:rPr>
          <w:rFonts w:ascii="Times New Roman" w:hAnsi="Times New Roman"/>
          <w:i/>
          <w:sz w:val="24"/>
          <w:szCs w:val="24"/>
        </w:rPr>
      </w:pPr>
      <w:r>
        <w:rPr>
          <w:rFonts w:ascii="Times New Roman" w:hAnsi="Times New Roman"/>
          <w:i/>
          <w:sz w:val="24"/>
          <w:szCs w:val="24"/>
        </w:rPr>
        <w:t>Gdzie 1.5, 1.8</w:t>
      </w:r>
      <w:r w:rsidR="00B250C6">
        <w:rPr>
          <w:rFonts w:ascii="Times New Roman" w:hAnsi="Times New Roman"/>
          <w:i/>
          <w:sz w:val="24"/>
          <w:szCs w:val="24"/>
        </w:rPr>
        <w:t xml:space="preserve"> to oznaczenia przyjęte w dokumentacji technicznej.</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lastRenderedPageBreak/>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lastRenderedPageBreak/>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020895">
        <w:rPr>
          <w:rFonts w:ascii="Times New Roman" w:hAnsi="Times New Roman"/>
          <w:color w:val="1F497D" w:themeColor="text2"/>
          <w:sz w:val="24"/>
          <w:szCs w:val="24"/>
        </w:rPr>
        <w:t>02 sierpnia</w:t>
      </w:r>
      <w:r w:rsidR="0052113E" w:rsidRPr="00994A78">
        <w:rPr>
          <w:rFonts w:ascii="Times New Roman" w:hAnsi="Times New Roman"/>
          <w:color w:val="1F497D" w:themeColor="text2"/>
          <w:sz w:val="24"/>
          <w:szCs w:val="24"/>
        </w:rPr>
        <w:t xml:space="preserve"> 2021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7E15BB">
        <w:rPr>
          <w:rFonts w:ascii="Times New Roman" w:hAnsi="Times New Roman"/>
          <w:color w:val="1F497D" w:themeColor="text2"/>
          <w:sz w:val="24"/>
          <w:szCs w:val="24"/>
        </w:rPr>
        <w:t>02 sierpnia</w:t>
      </w:r>
      <w:r w:rsidR="00C10FAB" w:rsidRPr="006A4D8D">
        <w:rPr>
          <w:rFonts w:ascii="Times New Roman" w:hAnsi="Times New Roman"/>
          <w:color w:val="1F497D" w:themeColor="text2"/>
          <w:sz w:val="24"/>
          <w:szCs w:val="24"/>
        </w:rPr>
        <w:t xml:space="preserve"> 2021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AE0EFB">
        <w:rPr>
          <w:rFonts w:ascii="Times New Roman" w:hAnsi="Times New Roman"/>
          <w:b/>
          <w:color w:val="1F497D" w:themeColor="text2"/>
          <w:sz w:val="24"/>
          <w:szCs w:val="24"/>
        </w:rPr>
        <w:t>179.450,52</w:t>
      </w:r>
      <w:r w:rsidR="00C76098">
        <w:rPr>
          <w:rFonts w:ascii="Times New Roman" w:hAnsi="Times New Roman"/>
          <w:color w:val="1F497D" w:themeColor="text2"/>
          <w:sz w:val="24"/>
          <w:szCs w:val="24"/>
        </w:rPr>
        <w:t xml:space="preserve"> PLN brutto ( 145.894,73</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r w:rsidR="003A20A3">
        <w:rPr>
          <w:rFonts w:ascii="Times New Roman" w:hAnsi="Times New Roman"/>
          <w:sz w:val="24"/>
          <w:szCs w:val="24"/>
        </w:rPr>
        <w:t xml:space="preserve"> </w:t>
      </w:r>
      <w:r w:rsidR="00780C04">
        <w:rPr>
          <w:rFonts w:ascii="Times New Roman" w:hAnsi="Times New Roman"/>
          <w:b/>
          <w:sz w:val="24"/>
          <w:szCs w:val="24"/>
        </w:rPr>
        <w:t>Wykonawca</w:t>
      </w:r>
      <w:r w:rsidR="003A20A3" w:rsidRPr="003A20A3">
        <w:rPr>
          <w:rFonts w:ascii="Times New Roman" w:hAnsi="Times New Roman"/>
          <w:b/>
          <w:sz w:val="24"/>
          <w:szCs w:val="24"/>
        </w:rPr>
        <w:t xml:space="preserve"> dodatkowo podaje cenę brutto przypadającą na poszczególne filie.</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lastRenderedPageBreak/>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lastRenderedPageBreak/>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BE7FA6">
        <w:rPr>
          <w:rFonts w:ascii="Times New Roman" w:hAnsi="Times New Roman"/>
          <w:sz w:val="24"/>
          <w:szCs w:val="24"/>
        </w:rPr>
        <w:t xml:space="preserve"> o wartości nie mniejszej niż </w:t>
      </w:r>
      <w:r w:rsidR="000539D3">
        <w:rPr>
          <w:rFonts w:ascii="Times New Roman" w:hAnsi="Times New Roman"/>
          <w:b/>
          <w:sz w:val="24"/>
          <w:szCs w:val="24"/>
        </w:rPr>
        <w:t>17</w:t>
      </w:r>
      <w:r w:rsidR="00BE7FA6" w:rsidRPr="00386F27">
        <w:rPr>
          <w:rFonts w:ascii="Times New Roman" w:hAnsi="Times New Roman"/>
          <w:b/>
          <w:sz w:val="24"/>
          <w:szCs w:val="24"/>
        </w:rPr>
        <w:t>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lastRenderedPageBreak/>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062A64">
        <w:rPr>
          <w:rFonts w:ascii="Times New Roman" w:hAnsi="Times New Roman"/>
          <w:sz w:val="24"/>
          <w:szCs w:val="24"/>
        </w:rPr>
        <w:t xml:space="preserve">, o wartości nie mniejszej niż </w:t>
      </w:r>
      <w:r w:rsidR="00030C72">
        <w:rPr>
          <w:rFonts w:ascii="Times New Roman" w:hAnsi="Times New Roman"/>
          <w:b/>
          <w:sz w:val="24"/>
          <w:szCs w:val="24"/>
        </w:rPr>
        <w:t>17</w:t>
      </w:r>
      <w:r w:rsidR="00062A64" w:rsidRPr="00386F27">
        <w:rPr>
          <w:rFonts w:ascii="Times New Roman" w:hAnsi="Times New Roman"/>
          <w:b/>
          <w:sz w:val="24"/>
          <w:szCs w:val="24"/>
        </w:rPr>
        <w:t>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lastRenderedPageBreak/>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lastRenderedPageBreak/>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lastRenderedPageBreak/>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DF33E0" w:rsidRPr="00785AE6" w:rsidRDefault="001B2C18"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A74288" w:rsidRDefault="00A74288" w:rsidP="00A74288">
      <w:pPr>
        <w:rPr>
          <w:rFonts w:ascii="Times New Roman" w:eastAsia="Times New Roman" w:hAnsi="Times New Roman"/>
          <w:b/>
          <w:sz w:val="24"/>
          <w:szCs w:val="24"/>
          <w:lang w:eastAsia="pl-PL"/>
        </w:rPr>
      </w:pPr>
    </w:p>
    <w:p w:rsidR="006E24A6" w:rsidRDefault="000D42F7"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ZP/TP/3</w:t>
      </w:r>
      <w:r w:rsidR="006E24A6">
        <w:rPr>
          <w:rFonts w:ascii="Times New Roman" w:eastAsia="Times New Roman" w:hAnsi="Times New Roman"/>
          <w:i/>
          <w:sz w:val="24"/>
          <w:szCs w:val="24"/>
          <w:lang w:eastAsia="pl-PL"/>
        </w:rPr>
        <w:t>/2021</w:t>
      </w:r>
    </w:p>
    <w:p w:rsidR="006E24A6" w:rsidRPr="006E24A6" w:rsidRDefault="006E24A6" w:rsidP="006E24A6">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F37DAE" w:rsidRPr="00FA4F35" w:rsidRDefault="00F37DAE" w:rsidP="00F37DAE">
      <w:pPr>
        <w:spacing w:line="240" w:lineRule="auto"/>
        <w:jc w:val="center"/>
        <w:rPr>
          <w:rFonts w:ascii="Arial" w:hAnsi="Arial" w:cs="Arial"/>
        </w:rPr>
      </w:pPr>
      <w:r w:rsidRPr="00FA4F35">
        <w:rPr>
          <w:rFonts w:ascii="Arial" w:hAnsi="Arial" w:cs="Arial"/>
        </w:rPr>
        <w:t>Umowa ZP/TP</w:t>
      </w:r>
      <w:r>
        <w:rPr>
          <w:rFonts w:ascii="Arial" w:hAnsi="Arial" w:cs="Arial"/>
        </w:rPr>
        <w:t>/</w:t>
      </w:r>
      <w:r w:rsidR="000D42F7">
        <w:rPr>
          <w:rFonts w:ascii="Arial" w:hAnsi="Arial" w:cs="Arial"/>
        </w:rPr>
        <w:t>3</w:t>
      </w:r>
      <w:r w:rsidRPr="00FA4F35">
        <w:rPr>
          <w:rFonts w:ascii="Arial" w:hAnsi="Arial" w:cs="Arial"/>
        </w:rPr>
        <w:t>/ 2021</w:t>
      </w:r>
    </w:p>
    <w:p w:rsidR="00F37DAE" w:rsidRPr="00FA4F35" w:rsidRDefault="00F37DAE" w:rsidP="00F37DAE">
      <w:pPr>
        <w:spacing w:line="240" w:lineRule="auto"/>
        <w:jc w:val="both"/>
        <w:rPr>
          <w:rFonts w:ascii="Arial" w:hAnsi="Arial" w:cs="Arial"/>
        </w:rPr>
      </w:pPr>
      <w:r w:rsidRPr="00FA4F35">
        <w:rPr>
          <w:rFonts w:ascii="Arial" w:hAnsi="Arial" w:cs="Arial"/>
        </w:rPr>
        <w:t xml:space="preserve">W dniu </w:t>
      </w:r>
      <w:r w:rsidRPr="00FA4F35">
        <w:rPr>
          <w:rFonts w:ascii="Arial" w:hAnsi="Arial" w:cs="Arial"/>
          <w:b/>
        </w:rPr>
        <w:t>……………. 2021 roku</w:t>
      </w:r>
      <w:r w:rsidRPr="00FA4F35">
        <w:rPr>
          <w:rFonts w:ascii="Arial" w:hAnsi="Arial" w:cs="Arial"/>
        </w:rPr>
        <w:t xml:space="preserve"> w Gdańsku, pomiędzy </w:t>
      </w:r>
      <w:r w:rsidRPr="00FA4F35">
        <w:rPr>
          <w:rFonts w:ascii="Arial" w:hAnsi="Arial" w:cs="Arial"/>
          <w:b/>
        </w:rPr>
        <w:t>Wojewódzką i Miejską Biblioteką Publiczną im. Josepha Conrada-Korzeniowskiego w Gdańsku</w:t>
      </w:r>
      <w:r w:rsidRPr="00FA4F35">
        <w:rPr>
          <w:rFonts w:ascii="Arial" w:hAnsi="Arial" w:cs="Arial"/>
        </w:rPr>
        <w:t xml:space="preserve"> przy Targu Rakowym 5/6, NIP 583-19-50-988, REGON 191978594,</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Zamawiającym</w:t>
      </w:r>
      <w:r w:rsidRPr="00FA4F35">
        <w:rPr>
          <w:rFonts w:ascii="Arial" w:hAnsi="Arial" w:cs="Arial"/>
        </w:rPr>
        <w:t>”, reprezentowaną przez:</w:t>
      </w:r>
    </w:p>
    <w:p w:rsidR="00F37DAE" w:rsidRPr="00FA4F35" w:rsidRDefault="00F37DAE" w:rsidP="00F37DAE">
      <w:pPr>
        <w:spacing w:line="240" w:lineRule="auto"/>
        <w:jc w:val="both"/>
        <w:rPr>
          <w:rFonts w:ascii="Arial" w:hAnsi="Arial" w:cs="Arial"/>
        </w:rPr>
      </w:pPr>
      <w:r w:rsidRPr="00FA4F35">
        <w:rPr>
          <w:rFonts w:ascii="Arial" w:hAnsi="Arial" w:cs="Arial"/>
          <w:b/>
        </w:rPr>
        <w:t xml:space="preserve">Jarosława </w:t>
      </w:r>
      <w:proofErr w:type="spellStart"/>
      <w:r w:rsidRPr="00FA4F35">
        <w:rPr>
          <w:rFonts w:ascii="Arial" w:hAnsi="Arial" w:cs="Arial"/>
          <w:b/>
        </w:rPr>
        <w:t>Zalesińskiego</w:t>
      </w:r>
      <w:proofErr w:type="spellEnd"/>
      <w:r w:rsidRPr="00FA4F35">
        <w:rPr>
          <w:rFonts w:ascii="Arial" w:hAnsi="Arial" w:cs="Arial"/>
        </w:rPr>
        <w:t xml:space="preserve"> – Dyrektora</w:t>
      </w:r>
    </w:p>
    <w:p w:rsidR="00F37DAE" w:rsidRPr="00FA4F35" w:rsidRDefault="00F37DAE" w:rsidP="00F37DAE">
      <w:pPr>
        <w:spacing w:line="240" w:lineRule="auto"/>
        <w:jc w:val="both"/>
        <w:rPr>
          <w:rFonts w:ascii="Arial" w:hAnsi="Arial" w:cs="Arial"/>
        </w:rPr>
      </w:pPr>
      <w:r w:rsidRPr="00FA4F35">
        <w:rPr>
          <w:rFonts w:ascii="Arial" w:hAnsi="Arial" w:cs="Arial"/>
        </w:rPr>
        <w:t>a</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xml:space="preserve">z siedzibą w …………………… (kod: …………..) przy ul. …………… , wpisaną do Centralnej Ewidencji i Informacji o Działalności Gospodarczej Rzeczypospolitej Polskiej, NIP </w:t>
      </w:r>
      <w:r w:rsidRPr="00FA4F35">
        <w:rPr>
          <w:rFonts w:ascii="Arial" w:hAnsi="Arial" w:cs="Arial"/>
          <w:b/>
        </w:rPr>
        <w:t>……………………..,</w:t>
      </w:r>
      <w:r w:rsidRPr="00FA4F35">
        <w:rPr>
          <w:rFonts w:ascii="Arial" w:hAnsi="Arial" w:cs="Arial"/>
        </w:rPr>
        <w:t xml:space="preserve"> REGON </w:t>
      </w:r>
      <w:r w:rsidRPr="00FA4F35">
        <w:rPr>
          <w:rFonts w:ascii="Arial" w:hAnsi="Arial" w:cs="Arial"/>
          <w:b/>
        </w:rPr>
        <w:t>………………….,</w:t>
      </w:r>
    </w:p>
    <w:p w:rsidR="00F37DAE" w:rsidRPr="00FA4F35" w:rsidRDefault="00F37DAE" w:rsidP="00F37DAE">
      <w:pPr>
        <w:spacing w:line="240" w:lineRule="auto"/>
        <w:jc w:val="both"/>
        <w:rPr>
          <w:rFonts w:ascii="Arial" w:hAnsi="Arial" w:cs="Arial"/>
        </w:rPr>
      </w:pPr>
      <w:r w:rsidRPr="00FA4F35">
        <w:rPr>
          <w:rFonts w:ascii="Arial" w:hAnsi="Arial" w:cs="Arial"/>
        </w:rPr>
        <w:t>zwaną dalej „</w:t>
      </w:r>
      <w:r w:rsidRPr="00FA4F35">
        <w:rPr>
          <w:rFonts w:ascii="Arial" w:hAnsi="Arial" w:cs="Arial"/>
          <w:b/>
        </w:rPr>
        <w:t>Wykonawcą</w:t>
      </w:r>
      <w:r w:rsidRPr="00FA4F35">
        <w:rPr>
          <w:rFonts w:ascii="Arial" w:hAnsi="Arial" w:cs="Arial"/>
        </w:rPr>
        <w:t>”, reprezentowanym przez:</w:t>
      </w:r>
    </w:p>
    <w:p w:rsidR="00F37DAE" w:rsidRPr="00FA4F35" w:rsidRDefault="00F37DAE" w:rsidP="00F37DAE">
      <w:pPr>
        <w:spacing w:line="240" w:lineRule="auto"/>
        <w:jc w:val="both"/>
        <w:rPr>
          <w:rFonts w:ascii="Arial" w:hAnsi="Arial" w:cs="Arial"/>
          <w:b/>
        </w:rPr>
      </w:pPr>
      <w:r w:rsidRPr="00FA4F35">
        <w:rPr>
          <w:rFonts w:ascii="Arial" w:hAnsi="Arial" w:cs="Arial"/>
          <w:b/>
        </w:rPr>
        <w:t xml:space="preserve">………………………… </w:t>
      </w:r>
      <w:r w:rsidRPr="00FA4F35">
        <w:rPr>
          <w:rFonts w:ascii="Arial" w:hAnsi="Arial" w:cs="Arial"/>
        </w:rPr>
        <w:t>– Właściciela</w:t>
      </w:r>
    </w:p>
    <w:p w:rsidR="00F37DAE" w:rsidRPr="00FA4F35" w:rsidRDefault="00F37DAE" w:rsidP="00F37DAE">
      <w:pPr>
        <w:spacing w:line="240" w:lineRule="auto"/>
        <w:jc w:val="both"/>
        <w:rPr>
          <w:rFonts w:ascii="Arial" w:hAnsi="Arial" w:cs="Arial"/>
        </w:rPr>
      </w:pPr>
    </w:p>
    <w:p w:rsidR="003D34DF" w:rsidRPr="00ED2ED6" w:rsidRDefault="003D34DF" w:rsidP="003D34DF">
      <w:pPr>
        <w:jc w:val="both"/>
        <w:rPr>
          <w:rFonts w:ascii="Arial" w:hAnsi="Arial" w:cs="Arial"/>
        </w:rPr>
      </w:pPr>
      <w:r w:rsidRPr="00ED2ED6">
        <w:rPr>
          <w:rFonts w:ascii="Arial" w:hAnsi="Arial" w:cs="Arial"/>
        </w:rPr>
        <w:t>została zawarta umowa na postawie wyboru dokonanego zgodnie z procedurami ustawy z dnia 11 września 2019 r. - Prawo zamówień publicznych (</w:t>
      </w:r>
      <w:proofErr w:type="spellStart"/>
      <w:r w:rsidR="00642956">
        <w:rPr>
          <w:rFonts w:ascii="Arial" w:hAnsi="Arial" w:cs="Arial"/>
        </w:rPr>
        <w:t>tj</w:t>
      </w:r>
      <w:proofErr w:type="spellEnd"/>
      <w:r w:rsidR="00642956">
        <w:rPr>
          <w:rFonts w:ascii="Arial" w:hAnsi="Arial" w:cs="Arial"/>
        </w:rPr>
        <w:t xml:space="preserve">: </w:t>
      </w:r>
      <w:r w:rsidRPr="00ED2ED6">
        <w:rPr>
          <w:rFonts w:ascii="Arial" w:hAnsi="Arial" w:cs="Arial"/>
        </w:rPr>
        <w:t xml:space="preserve">Dz. U. z 2021 r. poz. 1129) zwanej dalej </w:t>
      </w:r>
      <w:proofErr w:type="spellStart"/>
      <w:r w:rsidRPr="00ED2ED6">
        <w:rPr>
          <w:rFonts w:ascii="Arial" w:hAnsi="Arial" w:cs="Arial"/>
        </w:rPr>
        <w:t>Pzp</w:t>
      </w:r>
      <w:proofErr w:type="spellEnd"/>
      <w:r w:rsidRPr="00ED2ED6">
        <w:rPr>
          <w:rFonts w:ascii="Arial" w:hAnsi="Arial" w:cs="Arial"/>
        </w:rPr>
        <w:t>, w trybie podstawowym ZP/TP/3/2021, o następującej treści:</w:t>
      </w:r>
    </w:p>
    <w:p w:rsidR="003D34DF" w:rsidRPr="00ED2ED6" w:rsidRDefault="003D34DF" w:rsidP="003D34DF">
      <w:pPr>
        <w:jc w:val="center"/>
        <w:rPr>
          <w:rFonts w:ascii="Arial" w:hAnsi="Arial" w:cs="Arial"/>
          <w:b/>
        </w:rPr>
      </w:pPr>
      <w:r w:rsidRPr="00ED2ED6">
        <w:rPr>
          <w:rFonts w:ascii="Arial" w:hAnsi="Arial" w:cs="Arial"/>
          <w:b/>
        </w:rPr>
        <w:t>§ 1</w:t>
      </w:r>
    </w:p>
    <w:p w:rsidR="003D34DF" w:rsidRPr="00ED2ED6" w:rsidRDefault="003D34DF" w:rsidP="003D34DF">
      <w:pPr>
        <w:pStyle w:val="NormalnyWeb"/>
        <w:numPr>
          <w:ilvl w:val="0"/>
          <w:numId w:val="26"/>
        </w:numPr>
        <w:spacing w:before="0" w:beforeAutospacing="0" w:after="0" w:afterAutospacing="0" w:line="276" w:lineRule="auto"/>
        <w:rPr>
          <w:rFonts w:ascii="Arial" w:hAnsi="Arial" w:cs="Arial"/>
          <w:sz w:val="22"/>
          <w:szCs w:val="22"/>
          <w:lang w:eastAsia="en-US"/>
        </w:rPr>
      </w:pPr>
      <w:r w:rsidRPr="00ED2ED6">
        <w:rPr>
          <w:rFonts w:ascii="Arial" w:hAnsi="Arial" w:cs="Arial"/>
          <w:sz w:val="22"/>
          <w:szCs w:val="22"/>
        </w:rPr>
        <w:t xml:space="preserve">Zamawiający zleca, a Wykonawca zobowiązuje się wykonać przedmiot zamówienia, którym jest: </w:t>
      </w:r>
      <w:r w:rsidRPr="00ED2ED6">
        <w:rPr>
          <w:rFonts w:ascii="Arial" w:hAnsi="Arial" w:cs="Arial"/>
          <w:b/>
          <w:sz w:val="22"/>
          <w:szCs w:val="22"/>
        </w:rPr>
        <w:t xml:space="preserve">– aranżacja  pomieszczeń American </w:t>
      </w:r>
      <w:proofErr w:type="spellStart"/>
      <w:r w:rsidRPr="00ED2ED6">
        <w:rPr>
          <w:rFonts w:ascii="Arial" w:hAnsi="Arial" w:cs="Arial"/>
          <w:b/>
          <w:sz w:val="22"/>
          <w:szCs w:val="22"/>
        </w:rPr>
        <w:t>Corner</w:t>
      </w:r>
      <w:proofErr w:type="spellEnd"/>
      <w:r w:rsidRPr="00ED2ED6">
        <w:rPr>
          <w:rFonts w:ascii="Arial" w:hAnsi="Arial" w:cs="Arial"/>
          <w:b/>
          <w:sz w:val="22"/>
          <w:szCs w:val="22"/>
        </w:rPr>
        <w:t xml:space="preserve">  - roboty budowlane w pomieszczeniach przy ul. Targ Rakowy 5/6 w Gdańsku</w:t>
      </w:r>
    </w:p>
    <w:p w:rsidR="003D34DF" w:rsidRPr="00ED2ED6" w:rsidRDefault="003D34DF" w:rsidP="003D34DF">
      <w:pPr>
        <w:pStyle w:val="NormalnyWeb"/>
        <w:numPr>
          <w:ilvl w:val="0"/>
          <w:numId w:val="26"/>
        </w:numPr>
        <w:spacing w:before="0" w:beforeAutospacing="0" w:after="0" w:afterAutospacing="0" w:line="276" w:lineRule="auto"/>
        <w:ind w:left="357" w:hanging="357"/>
        <w:rPr>
          <w:rFonts w:ascii="Arial" w:hAnsi="Arial" w:cs="Arial"/>
          <w:sz w:val="22"/>
          <w:szCs w:val="22"/>
          <w:lang w:eastAsia="en-US"/>
        </w:rPr>
      </w:pPr>
      <w:r w:rsidRPr="00ED2ED6">
        <w:rPr>
          <w:rFonts w:ascii="Arial" w:hAnsi="Arial" w:cs="Arial"/>
          <w:sz w:val="22"/>
          <w:szCs w:val="22"/>
          <w:lang w:eastAsia="en-US"/>
        </w:rPr>
        <w:t xml:space="preserve">Kod główny  </w:t>
      </w:r>
      <w:r w:rsidRPr="00ED2ED6">
        <w:rPr>
          <w:rFonts w:ascii="Arial" w:hAnsi="Arial" w:cs="Arial"/>
          <w:sz w:val="22"/>
          <w:szCs w:val="22"/>
          <w:lang w:eastAsia="en-US"/>
        </w:rPr>
        <w:tab/>
        <w:t>45453000-7 – roboty remontowe i renowacyjne</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45111300-1 - roboty rozbiórkowe</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45262500-6 - roboty murarskie i murowe</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45442100-8 - roboty malarskie pomieszczeń</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45421000-4 - roboty w zakresie stolarki budowlanej</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45311200-2 - roboty elektryczne</w:t>
      </w:r>
    </w:p>
    <w:p w:rsidR="003D34DF" w:rsidRPr="00ED2ED6" w:rsidRDefault="003D34DF" w:rsidP="003D34DF">
      <w:pPr>
        <w:suppressAutoHyphens/>
        <w:spacing w:after="0"/>
        <w:ind w:left="2124"/>
        <w:jc w:val="both"/>
        <w:rPr>
          <w:rFonts w:ascii="Arial" w:hAnsi="Arial" w:cs="Arial"/>
        </w:rPr>
      </w:pPr>
      <w:r w:rsidRPr="00ED2ED6">
        <w:rPr>
          <w:rFonts w:ascii="Arial" w:hAnsi="Arial" w:cs="Arial"/>
        </w:rPr>
        <w:t>45332400-7- wewnętrzne roboty sanitarne</w:t>
      </w:r>
    </w:p>
    <w:p w:rsidR="003D34DF" w:rsidRPr="00ED2ED6" w:rsidRDefault="003D34DF" w:rsidP="003D34DF">
      <w:pPr>
        <w:suppressAutoHyphens/>
        <w:spacing w:after="0"/>
        <w:ind w:left="2124"/>
        <w:rPr>
          <w:rFonts w:ascii="Arial" w:hAnsi="Arial" w:cs="Arial"/>
          <w:lang w:eastAsia="ar-SA"/>
        </w:rPr>
      </w:pPr>
      <w:r w:rsidRPr="00ED2ED6">
        <w:rPr>
          <w:rFonts w:ascii="Arial" w:hAnsi="Arial" w:cs="Arial"/>
          <w:lang w:eastAsia="ar-SA"/>
        </w:rPr>
        <w:t xml:space="preserve">45311000-0 - roboty w zakresie okablowania oraz instalacji elektrycznych </w:t>
      </w:r>
    </w:p>
    <w:p w:rsidR="003D34DF" w:rsidRPr="00ED2ED6" w:rsidRDefault="003D34DF" w:rsidP="003D34DF">
      <w:pPr>
        <w:suppressAutoHyphens/>
        <w:spacing w:after="0"/>
        <w:rPr>
          <w:rFonts w:ascii="Arial" w:hAnsi="Arial" w:cs="Arial"/>
          <w:lang w:eastAsia="ar-SA"/>
        </w:rPr>
      </w:pPr>
      <w:r w:rsidRPr="00ED2ED6">
        <w:rPr>
          <w:rFonts w:ascii="Arial" w:hAnsi="Arial" w:cs="Arial"/>
          <w:lang w:eastAsia="ar-SA"/>
        </w:rPr>
        <w:tab/>
      </w:r>
      <w:r w:rsidRPr="00ED2ED6">
        <w:rPr>
          <w:rFonts w:ascii="Arial" w:hAnsi="Arial" w:cs="Arial"/>
          <w:lang w:eastAsia="ar-SA"/>
        </w:rPr>
        <w:tab/>
      </w:r>
      <w:r w:rsidRPr="00ED2ED6">
        <w:rPr>
          <w:rFonts w:ascii="Arial" w:hAnsi="Arial" w:cs="Arial"/>
          <w:lang w:eastAsia="ar-SA"/>
        </w:rPr>
        <w:tab/>
        <w:t xml:space="preserve">45000000-7 - roboty budowlane </w:t>
      </w:r>
    </w:p>
    <w:p w:rsidR="003D34DF" w:rsidRPr="00ED2ED6" w:rsidRDefault="003D34DF" w:rsidP="003D34DF">
      <w:pPr>
        <w:suppressAutoHyphens/>
        <w:spacing w:after="0"/>
        <w:rPr>
          <w:rFonts w:ascii="Arial" w:hAnsi="Arial" w:cs="Arial"/>
          <w:lang w:eastAsia="ar-SA"/>
        </w:rPr>
      </w:pPr>
      <w:r w:rsidRPr="00ED2ED6">
        <w:rPr>
          <w:rFonts w:ascii="Arial" w:hAnsi="Arial" w:cs="Arial"/>
          <w:lang w:eastAsia="ar-SA"/>
        </w:rPr>
        <w:tab/>
      </w:r>
      <w:r w:rsidRPr="00ED2ED6">
        <w:rPr>
          <w:rFonts w:ascii="Arial" w:hAnsi="Arial" w:cs="Arial"/>
          <w:lang w:eastAsia="ar-SA"/>
        </w:rPr>
        <w:tab/>
      </w:r>
      <w:r w:rsidRPr="00ED2ED6">
        <w:rPr>
          <w:rFonts w:ascii="Arial" w:hAnsi="Arial" w:cs="Arial"/>
          <w:lang w:eastAsia="ar-SA"/>
        </w:rPr>
        <w:tab/>
        <w:t xml:space="preserve">45332300-6 - roboty instalacyjne kanalizacyjne </w:t>
      </w:r>
    </w:p>
    <w:p w:rsidR="003D34DF" w:rsidRPr="00ED2ED6" w:rsidRDefault="003D34DF" w:rsidP="003D34DF">
      <w:pPr>
        <w:suppressAutoHyphens/>
        <w:spacing w:after="0"/>
        <w:rPr>
          <w:rFonts w:ascii="Arial" w:hAnsi="Arial" w:cs="Arial"/>
          <w:lang w:eastAsia="ar-SA"/>
        </w:rPr>
      </w:pPr>
      <w:r w:rsidRPr="00ED2ED6">
        <w:rPr>
          <w:rFonts w:ascii="Arial" w:hAnsi="Arial" w:cs="Arial"/>
          <w:lang w:eastAsia="ar-SA"/>
        </w:rPr>
        <w:tab/>
      </w:r>
      <w:r w:rsidRPr="00ED2ED6">
        <w:rPr>
          <w:rFonts w:ascii="Arial" w:hAnsi="Arial" w:cs="Arial"/>
          <w:lang w:eastAsia="ar-SA"/>
        </w:rPr>
        <w:tab/>
      </w:r>
      <w:r w:rsidRPr="00ED2ED6">
        <w:rPr>
          <w:rFonts w:ascii="Arial" w:hAnsi="Arial" w:cs="Arial"/>
          <w:lang w:eastAsia="ar-SA"/>
        </w:rPr>
        <w:tab/>
        <w:t>45332200-5 - roboty instalacyjne hydrauliczne</w:t>
      </w:r>
    </w:p>
    <w:p w:rsidR="003D34DF" w:rsidRPr="00ED2ED6" w:rsidRDefault="003D34DF" w:rsidP="003D34DF">
      <w:pPr>
        <w:pStyle w:val="NormalnyWeb"/>
        <w:numPr>
          <w:ilvl w:val="0"/>
          <w:numId w:val="26"/>
        </w:numPr>
        <w:spacing w:before="0" w:beforeAutospacing="0" w:after="0" w:afterAutospacing="0" w:line="276" w:lineRule="auto"/>
        <w:ind w:left="357" w:hanging="357"/>
        <w:rPr>
          <w:rFonts w:ascii="Arial" w:hAnsi="Arial" w:cs="Arial"/>
          <w:sz w:val="22"/>
          <w:szCs w:val="22"/>
        </w:rPr>
      </w:pPr>
      <w:r w:rsidRPr="00ED2ED6">
        <w:rPr>
          <w:rFonts w:ascii="Arial" w:hAnsi="Arial" w:cs="Arial"/>
          <w:sz w:val="22"/>
          <w:szCs w:val="22"/>
        </w:rPr>
        <w:t>Przedmiar robót obejmuje między innymi:</w:t>
      </w:r>
    </w:p>
    <w:p w:rsidR="003D34DF" w:rsidRPr="00ED2ED6" w:rsidRDefault="003D34DF" w:rsidP="003D34DF">
      <w:pPr>
        <w:numPr>
          <w:ilvl w:val="0"/>
          <w:numId w:val="4"/>
        </w:numPr>
        <w:spacing w:after="0"/>
        <w:contextualSpacing/>
        <w:jc w:val="both"/>
        <w:rPr>
          <w:rFonts w:ascii="Arial" w:hAnsi="Arial" w:cs="Arial"/>
        </w:rPr>
      </w:pPr>
      <w:r w:rsidRPr="00ED2ED6">
        <w:rPr>
          <w:rFonts w:ascii="Arial" w:hAnsi="Arial" w:cs="Arial"/>
        </w:rPr>
        <w:t>usunięcie zbędnych warstw posadzek i przygotowanie podłoża,</w:t>
      </w:r>
    </w:p>
    <w:p w:rsidR="003D34DF" w:rsidRPr="00ED2ED6" w:rsidRDefault="003D34DF" w:rsidP="003D34DF">
      <w:pPr>
        <w:numPr>
          <w:ilvl w:val="0"/>
          <w:numId w:val="4"/>
        </w:numPr>
        <w:spacing w:after="0"/>
        <w:contextualSpacing/>
        <w:jc w:val="both"/>
        <w:rPr>
          <w:rFonts w:ascii="Arial" w:hAnsi="Arial" w:cs="Arial"/>
        </w:rPr>
      </w:pPr>
      <w:r w:rsidRPr="00ED2ED6">
        <w:rPr>
          <w:rFonts w:ascii="Arial" w:hAnsi="Arial" w:cs="Arial"/>
        </w:rPr>
        <w:t>demontaż osprzętu oświetlenia podlegającego wymianie,</w:t>
      </w:r>
    </w:p>
    <w:p w:rsidR="003D34DF" w:rsidRPr="00ED2ED6" w:rsidRDefault="003D34DF" w:rsidP="003D34DF">
      <w:pPr>
        <w:numPr>
          <w:ilvl w:val="0"/>
          <w:numId w:val="4"/>
        </w:numPr>
        <w:spacing w:after="0"/>
        <w:contextualSpacing/>
        <w:jc w:val="both"/>
        <w:rPr>
          <w:rFonts w:ascii="Arial" w:hAnsi="Arial" w:cs="Arial"/>
        </w:rPr>
      </w:pPr>
      <w:r w:rsidRPr="00ED2ED6">
        <w:rPr>
          <w:rFonts w:ascii="Arial" w:hAnsi="Arial" w:cs="Arial"/>
        </w:rPr>
        <w:t xml:space="preserve">wymiana na nową rozdzielnicy elektrycznej </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 xml:space="preserve">oczyszczenie, naprawa, wyrównanie i przygotowanie do malowania powierzchni ścian, </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lastRenderedPageBreak/>
        <w:t xml:space="preserve">naprawa i konserwacja istniejących sufitów i posadzek, </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 xml:space="preserve">ułożenie posadzek, </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ułożenie płytek ceramicznych na ścianach,</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montaż nowych urządzeń instalacji - osprzęt elektryczny + montaż oświetlenia,</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 xml:space="preserve">malowanie ścian, </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 xml:space="preserve">montaż </w:t>
      </w:r>
      <w:proofErr w:type="spellStart"/>
      <w:r w:rsidRPr="00ED2ED6">
        <w:rPr>
          <w:rFonts w:ascii="Arial" w:hAnsi="Arial" w:cs="Arial"/>
        </w:rPr>
        <w:t>listw</w:t>
      </w:r>
      <w:proofErr w:type="spellEnd"/>
      <w:r w:rsidRPr="00ED2ED6">
        <w:rPr>
          <w:rFonts w:ascii="Arial" w:hAnsi="Arial" w:cs="Arial"/>
        </w:rPr>
        <w:t xml:space="preserve"> przypodłogowych,</w:t>
      </w:r>
    </w:p>
    <w:p w:rsidR="003D34DF" w:rsidRPr="00ED2ED6" w:rsidRDefault="003D34DF" w:rsidP="003D34DF">
      <w:pPr>
        <w:numPr>
          <w:ilvl w:val="0"/>
          <w:numId w:val="4"/>
        </w:numPr>
        <w:spacing w:before="240" w:after="0"/>
        <w:contextualSpacing/>
        <w:jc w:val="both"/>
        <w:rPr>
          <w:rFonts w:ascii="Arial" w:hAnsi="Arial" w:cs="Arial"/>
        </w:rPr>
      </w:pPr>
      <w:r w:rsidRPr="00ED2ED6">
        <w:rPr>
          <w:rFonts w:ascii="Arial" w:hAnsi="Arial" w:cs="Arial"/>
        </w:rPr>
        <w:t xml:space="preserve">utylizacja odpadów / wywiezienie i utylizacja/ </w:t>
      </w:r>
    </w:p>
    <w:p w:rsidR="003D34DF" w:rsidRPr="00ED2ED6" w:rsidRDefault="003D34DF" w:rsidP="003D34DF">
      <w:pPr>
        <w:pStyle w:val="NormalnyWeb"/>
        <w:numPr>
          <w:ilvl w:val="0"/>
          <w:numId w:val="26"/>
        </w:numPr>
        <w:spacing w:after="240" w:afterAutospacing="0" w:line="276" w:lineRule="auto"/>
        <w:rPr>
          <w:rFonts w:ascii="Arial" w:hAnsi="Arial" w:cs="Arial"/>
          <w:sz w:val="22"/>
          <w:szCs w:val="22"/>
        </w:rPr>
      </w:pPr>
      <w:r w:rsidRPr="00ED2ED6">
        <w:rPr>
          <w:rFonts w:ascii="Arial" w:hAnsi="Arial" w:cs="Arial"/>
          <w:sz w:val="22"/>
          <w:szCs w:val="22"/>
        </w:rPr>
        <w:t>Szczegółowy zakres robót określa dokumentacja techniczna tj. projekty, w tym budowlano-wykonawcze, przedmiary, specyfikacje techniczne wykonania i odbioru robót oraz opracowana na ich podstawie oferta Wykonawcy, złożona w przetargu (postępowaniu).</w:t>
      </w:r>
    </w:p>
    <w:p w:rsidR="003D34DF" w:rsidRPr="00ED2ED6" w:rsidRDefault="003D34DF" w:rsidP="003D34DF">
      <w:pPr>
        <w:pStyle w:val="NormalnyWeb"/>
        <w:numPr>
          <w:ilvl w:val="0"/>
          <w:numId w:val="26"/>
        </w:numPr>
        <w:spacing w:after="240" w:afterAutospacing="0" w:line="276" w:lineRule="auto"/>
        <w:rPr>
          <w:rFonts w:ascii="Arial" w:hAnsi="Arial" w:cs="Arial"/>
          <w:b/>
          <w:color w:val="FF0000"/>
          <w:sz w:val="22"/>
          <w:szCs w:val="22"/>
          <w:u w:val="single"/>
        </w:rPr>
      </w:pPr>
      <w:r w:rsidRPr="00ED2ED6">
        <w:rPr>
          <w:rFonts w:ascii="Arial" w:hAnsi="Arial" w:cs="Arial"/>
          <w:b/>
          <w:color w:val="FF0000"/>
          <w:sz w:val="22"/>
          <w:szCs w:val="22"/>
          <w:u w:val="single"/>
        </w:rPr>
        <w:t xml:space="preserve">Wykonawca robót budowlanych zakupuje na własny koszt i realizuje tzn. montuje pozycje z przedmiaru wyposażenia: P1, P2, P3, P4, L1, L2, L3, L4, L5, L6, L7, L8.            </w:t>
      </w:r>
    </w:p>
    <w:p w:rsidR="003D34DF" w:rsidRPr="00ED2ED6" w:rsidRDefault="003D34DF" w:rsidP="003D34DF">
      <w:pPr>
        <w:pStyle w:val="NormalnyWeb"/>
        <w:numPr>
          <w:ilvl w:val="0"/>
          <w:numId w:val="26"/>
        </w:numPr>
        <w:spacing w:after="240" w:afterAutospacing="0" w:line="276" w:lineRule="auto"/>
        <w:rPr>
          <w:rFonts w:ascii="Arial" w:hAnsi="Arial" w:cs="Arial"/>
          <w:sz w:val="22"/>
          <w:szCs w:val="22"/>
        </w:rPr>
      </w:pPr>
      <w:r w:rsidRPr="00ED2ED6">
        <w:rPr>
          <w:rFonts w:ascii="Arial" w:hAnsi="Arial" w:cs="Arial"/>
          <w:b/>
          <w:sz w:val="22"/>
          <w:szCs w:val="22"/>
        </w:rPr>
        <w:t>Nadzór autorski</w:t>
      </w:r>
      <w:r w:rsidRPr="00ED2ED6">
        <w:rPr>
          <w:rFonts w:ascii="Arial" w:hAnsi="Arial" w:cs="Arial"/>
          <w:sz w:val="22"/>
          <w:szCs w:val="22"/>
        </w:rPr>
        <w:t xml:space="preserve"> nad realizacją zamówienia pełnić będzie </w:t>
      </w:r>
      <w:r w:rsidRPr="00ED2ED6">
        <w:rPr>
          <w:rFonts w:ascii="Arial" w:hAnsi="Arial" w:cs="Arial"/>
          <w:b/>
          <w:sz w:val="22"/>
          <w:szCs w:val="22"/>
        </w:rPr>
        <w:t xml:space="preserve">p. ……………………… </w:t>
      </w:r>
      <w:r w:rsidRPr="00ED2ED6">
        <w:rPr>
          <w:rFonts w:ascii="Arial" w:hAnsi="Arial" w:cs="Arial"/>
          <w:sz w:val="22"/>
          <w:szCs w:val="22"/>
        </w:rPr>
        <w:t>– autor Projektu, z którym Wykonawca zobowiązany jest ściśle współpracować w trakcie wykonywania przedmiotu zamówienia, a który ma prawo do monitorowania i oceny przedmiotu zamówienia na każdym etapie.</w:t>
      </w:r>
    </w:p>
    <w:p w:rsidR="003D34DF" w:rsidRPr="00ED2ED6" w:rsidRDefault="003D34DF" w:rsidP="003D34DF">
      <w:pPr>
        <w:jc w:val="center"/>
        <w:rPr>
          <w:rFonts w:ascii="Arial" w:hAnsi="Arial" w:cs="Arial"/>
          <w:b/>
        </w:rPr>
      </w:pPr>
      <w:r w:rsidRPr="00ED2ED6">
        <w:rPr>
          <w:rFonts w:ascii="Arial" w:hAnsi="Arial" w:cs="Arial"/>
          <w:b/>
        </w:rPr>
        <w:t>§ 2</w:t>
      </w:r>
    </w:p>
    <w:p w:rsidR="003D34DF" w:rsidRPr="00ED2ED6" w:rsidRDefault="003D34DF" w:rsidP="003D34DF">
      <w:pPr>
        <w:numPr>
          <w:ilvl w:val="0"/>
          <w:numId w:val="21"/>
        </w:numPr>
        <w:ind w:left="357" w:hanging="357"/>
        <w:jc w:val="both"/>
        <w:rPr>
          <w:rFonts w:ascii="Arial" w:hAnsi="Arial" w:cs="Arial"/>
        </w:rPr>
      </w:pPr>
      <w:r w:rsidRPr="00ED2ED6">
        <w:rPr>
          <w:rFonts w:ascii="Arial" w:hAnsi="Arial" w:cs="Arial"/>
        </w:rPr>
        <w:t xml:space="preserve">Wykonawca </w:t>
      </w:r>
      <w:r w:rsidRPr="00ED2ED6">
        <w:rPr>
          <w:rFonts w:ascii="Arial" w:hAnsi="Arial" w:cs="Arial"/>
          <w:b/>
        </w:rPr>
        <w:t>wykona przedmiot zamówienia</w:t>
      </w:r>
      <w:r w:rsidRPr="00ED2ED6">
        <w:rPr>
          <w:rFonts w:ascii="Arial" w:hAnsi="Arial" w:cs="Arial"/>
        </w:rPr>
        <w:t xml:space="preserve"> najpóźniej </w:t>
      </w:r>
      <w:r w:rsidRPr="00ED2ED6">
        <w:rPr>
          <w:rFonts w:ascii="Arial" w:hAnsi="Arial" w:cs="Arial"/>
          <w:b/>
        </w:rPr>
        <w:t>w ciągu 100</w:t>
      </w:r>
      <w:r w:rsidRPr="00ED2ED6">
        <w:rPr>
          <w:rFonts w:ascii="Arial" w:eastAsia="Times New Roman" w:hAnsi="Arial" w:cs="Arial"/>
          <w:b/>
          <w:bCs/>
          <w:lang w:eastAsia="pl-PL"/>
        </w:rPr>
        <w:t xml:space="preserve"> dni</w:t>
      </w:r>
      <w:r w:rsidRPr="00ED2ED6">
        <w:rPr>
          <w:rFonts w:ascii="Arial" w:eastAsia="Times New Roman" w:hAnsi="Arial" w:cs="Arial"/>
          <w:bCs/>
          <w:lang w:eastAsia="pl-PL"/>
        </w:rPr>
        <w:t xml:space="preserve"> od daty podpisania umowy tj. do …………………. 2021 r.</w:t>
      </w:r>
    </w:p>
    <w:p w:rsidR="003D34DF" w:rsidRPr="00ED2ED6" w:rsidRDefault="003D34DF" w:rsidP="003D34DF">
      <w:pPr>
        <w:numPr>
          <w:ilvl w:val="0"/>
          <w:numId w:val="21"/>
        </w:numPr>
        <w:ind w:left="357" w:hanging="357"/>
        <w:jc w:val="both"/>
        <w:rPr>
          <w:rFonts w:ascii="Arial" w:hAnsi="Arial" w:cs="Arial"/>
        </w:rPr>
      </w:pPr>
      <w:r w:rsidRPr="00ED2ED6">
        <w:rPr>
          <w:rFonts w:ascii="Arial" w:hAnsi="Arial" w:cs="Arial"/>
        </w:rPr>
        <w:t xml:space="preserve">Zamawiający przekaże Wykonawcy teren budowy najpóźniej </w:t>
      </w:r>
      <w:r w:rsidRPr="00ED2ED6">
        <w:rPr>
          <w:rFonts w:ascii="Arial" w:hAnsi="Arial" w:cs="Arial"/>
          <w:b/>
        </w:rPr>
        <w:t>w terminie 10 dni</w:t>
      </w:r>
      <w:r w:rsidRPr="00ED2ED6">
        <w:rPr>
          <w:rFonts w:ascii="Arial" w:hAnsi="Arial" w:cs="Arial"/>
        </w:rPr>
        <w:t xml:space="preserve"> od daty podpisania umowy.</w:t>
      </w:r>
    </w:p>
    <w:p w:rsidR="003D34DF" w:rsidRPr="00ED2ED6" w:rsidRDefault="003D34DF" w:rsidP="003D34DF">
      <w:pPr>
        <w:numPr>
          <w:ilvl w:val="0"/>
          <w:numId w:val="21"/>
        </w:numPr>
        <w:jc w:val="both"/>
        <w:rPr>
          <w:rFonts w:ascii="Arial" w:hAnsi="Arial" w:cs="Arial"/>
        </w:rPr>
      </w:pPr>
      <w:r w:rsidRPr="00ED2ED6">
        <w:rPr>
          <w:rFonts w:ascii="Arial" w:hAnsi="Arial" w:cs="Arial"/>
        </w:rPr>
        <w:t xml:space="preserve">Zamawiający oświadcza, że powołał </w:t>
      </w:r>
      <w:r w:rsidRPr="00ED2ED6">
        <w:rPr>
          <w:rFonts w:ascii="Arial" w:hAnsi="Arial" w:cs="Arial"/>
          <w:b/>
        </w:rPr>
        <w:t>inspektora nadzoru</w:t>
      </w:r>
      <w:r w:rsidRPr="00ED2ED6">
        <w:rPr>
          <w:rFonts w:ascii="Arial" w:hAnsi="Arial" w:cs="Arial"/>
        </w:rPr>
        <w:t xml:space="preserve"> w branży budowlanej w osobie </w:t>
      </w:r>
      <w:r w:rsidRPr="00ED2ED6">
        <w:rPr>
          <w:rFonts w:ascii="Arial" w:hAnsi="Arial" w:cs="Arial"/>
          <w:b/>
        </w:rPr>
        <w:t>p. ……………………..</w:t>
      </w:r>
      <w:r w:rsidRPr="00ED2ED6">
        <w:rPr>
          <w:rFonts w:ascii="Arial" w:hAnsi="Arial" w:cs="Arial"/>
        </w:rPr>
        <w:t>, posiadającej kwalifikacje zawodowe do pełnienia samodzielnych funkcji technicznych w budownictwie i w zakresie posiadanych uprawnień nr ………………………….</w:t>
      </w:r>
    </w:p>
    <w:p w:rsidR="003D34DF" w:rsidRPr="00ED2ED6" w:rsidRDefault="003D34DF" w:rsidP="003D34DF">
      <w:pPr>
        <w:numPr>
          <w:ilvl w:val="0"/>
          <w:numId w:val="21"/>
        </w:numPr>
        <w:jc w:val="both"/>
        <w:rPr>
          <w:rFonts w:ascii="Arial" w:hAnsi="Arial" w:cs="Arial"/>
        </w:rPr>
      </w:pPr>
      <w:r w:rsidRPr="00ED2ED6">
        <w:rPr>
          <w:rFonts w:ascii="Arial" w:hAnsi="Arial" w:cs="Arial"/>
        </w:rPr>
        <w:t>Przedstawicielem Wykonawcy na budowie (</w:t>
      </w:r>
      <w:r w:rsidRPr="00ED2ED6">
        <w:rPr>
          <w:rFonts w:ascii="Arial" w:hAnsi="Arial" w:cs="Arial"/>
          <w:b/>
        </w:rPr>
        <w:t>Kierownikiem budowy</w:t>
      </w:r>
      <w:r w:rsidRPr="00ED2ED6">
        <w:rPr>
          <w:rFonts w:ascii="Arial" w:hAnsi="Arial" w:cs="Arial"/>
        </w:rPr>
        <w:t xml:space="preserve">) jest: p. </w:t>
      </w:r>
      <w:r w:rsidRPr="00ED2ED6">
        <w:rPr>
          <w:rFonts w:ascii="Arial" w:hAnsi="Arial" w:cs="Arial"/>
          <w:b/>
        </w:rPr>
        <w:t>…………………….</w:t>
      </w:r>
      <w:r w:rsidRPr="00ED2ED6">
        <w:rPr>
          <w:rFonts w:ascii="Arial" w:hAnsi="Arial" w:cs="Arial"/>
        </w:rPr>
        <w:t xml:space="preserve"> posiadający uprawnienia budowlane nr …………………...</w:t>
      </w:r>
    </w:p>
    <w:p w:rsidR="003D34DF" w:rsidRPr="00ED2ED6" w:rsidRDefault="003D34DF" w:rsidP="003D34DF">
      <w:pPr>
        <w:numPr>
          <w:ilvl w:val="0"/>
          <w:numId w:val="21"/>
        </w:numPr>
        <w:jc w:val="both"/>
        <w:rPr>
          <w:rFonts w:ascii="Arial" w:hAnsi="Arial" w:cs="Arial"/>
        </w:rPr>
      </w:pPr>
      <w:r w:rsidRPr="00ED2ED6">
        <w:rPr>
          <w:rFonts w:ascii="Arial" w:hAnsi="Arial" w:cs="Arial"/>
        </w:rPr>
        <w:t>Zamawiający zapewni Wykonawcy nieodpłatnie dostęp do punktów poboru wody i energii elektrycznej.</w:t>
      </w:r>
    </w:p>
    <w:p w:rsidR="003D34DF" w:rsidRPr="00ED2ED6" w:rsidRDefault="003D34DF" w:rsidP="003D34DF">
      <w:pPr>
        <w:jc w:val="center"/>
        <w:rPr>
          <w:rFonts w:ascii="Arial" w:hAnsi="Arial" w:cs="Arial"/>
          <w:b/>
        </w:rPr>
      </w:pPr>
      <w:r w:rsidRPr="00ED2ED6">
        <w:rPr>
          <w:rFonts w:ascii="Arial" w:hAnsi="Arial" w:cs="Arial"/>
          <w:b/>
        </w:rPr>
        <w:t>§ 3</w:t>
      </w:r>
    </w:p>
    <w:p w:rsidR="003D34DF" w:rsidRPr="00ED2ED6" w:rsidRDefault="003D34DF" w:rsidP="003D34DF">
      <w:pPr>
        <w:numPr>
          <w:ilvl w:val="0"/>
          <w:numId w:val="6"/>
        </w:numPr>
        <w:tabs>
          <w:tab w:val="num" w:pos="360"/>
        </w:tabs>
        <w:ind w:left="360"/>
        <w:jc w:val="both"/>
        <w:rPr>
          <w:rFonts w:ascii="Arial" w:hAnsi="Arial" w:cs="Arial"/>
        </w:rPr>
      </w:pPr>
      <w:r w:rsidRPr="00ED2ED6">
        <w:rPr>
          <w:rFonts w:ascii="Arial" w:hAnsi="Arial" w:cs="Arial"/>
          <w:b/>
        </w:rPr>
        <w:t>Wykonawca zobowiązany jest</w:t>
      </w:r>
      <w:r w:rsidRPr="00ED2ED6">
        <w:rPr>
          <w:rFonts w:ascii="Arial" w:hAnsi="Arial" w:cs="Arial"/>
        </w:rPr>
        <w:t xml:space="preserve"> w szczególności do:</w:t>
      </w:r>
    </w:p>
    <w:p w:rsidR="003D34DF" w:rsidRPr="00ED2ED6" w:rsidRDefault="003D34DF" w:rsidP="003D34DF">
      <w:pPr>
        <w:numPr>
          <w:ilvl w:val="1"/>
          <w:numId w:val="7"/>
        </w:numPr>
        <w:tabs>
          <w:tab w:val="num" w:pos="643"/>
        </w:tabs>
        <w:ind w:left="643" w:hanging="283"/>
        <w:jc w:val="both"/>
        <w:rPr>
          <w:rFonts w:ascii="Arial" w:hAnsi="Arial" w:cs="Arial"/>
          <w:b/>
          <w:bCs/>
        </w:rPr>
      </w:pPr>
      <w:r w:rsidRPr="00ED2ED6">
        <w:rPr>
          <w:rFonts w:ascii="Arial" w:hAnsi="Arial" w:cs="Arial"/>
        </w:rPr>
        <w:t xml:space="preserve">wykonania robót budowlanych stanowiących Przedmiot Zamówienia z zachowaniem norm i standardów jakościowych odnoszących się do tego typu robót, w sposób zgodny z przepisami prawa, a w szczególności ustawy z dnia 7 lipca 1994 r. – Prawo budowlane (tekst jednolity: </w:t>
      </w:r>
      <w:proofErr w:type="spellStart"/>
      <w:r w:rsidRPr="00ED2ED6">
        <w:rPr>
          <w:rFonts w:ascii="Arial" w:hAnsi="Arial" w:cs="Arial"/>
          <w:bCs/>
        </w:rPr>
        <w:t>Dz.U</w:t>
      </w:r>
      <w:proofErr w:type="spellEnd"/>
      <w:r w:rsidRPr="00ED2ED6">
        <w:rPr>
          <w:rFonts w:ascii="Arial" w:hAnsi="Arial" w:cs="Arial"/>
          <w:bCs/>
        </w:rPr>
        <w:t xml:space="preserve">. 2020 poz. 1333 z </w:t>
      </w:r>
      <w:proofErr w:type="spellStart"/>
      <w:r w:rsidRPr="00ED2ED6">
        <w:rPr>
          <w:rFonts w:ascii="Arial" w:hAnsi="Arial" w:cs="Arial"/>
          <w:bCs/>
        </w:rPr>
        <w:t>późn</w:t>
      </w:r>
      <w:proofErr w:type="spellEnd"/>
      <w:r w:rsidRPr="00ED2ED6">
        <w:rPr>
          <w:rFonts w:ascii="Arial" w:hAnsi="Arial" w:cs="Arial"/>
          <w:bCs/>
        </w:rPr>
        <w:t>. zm.)</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lastRenderedPageBreak/>
        <w:t xml:space="preserve">oraz przepisami wykonawczymi wydanymi na jej podstawie, przepisami BHP i </w:t>
      </w:r>
      <w:proofErr w:type="spellStart"/>
      <w:r w:rsidRPr="00ED2ED6">
        <w:rPr>
          <w:rFonts w:ascii="Arial" w:hAnsi="Arial" w:cs="Arial"/>
        </w:rPr>
        <w:t>p.poż</w:t>
      </w:r>
      <w:proofErr w:type="spellEnd"/>
      <w:r w:rsidRPr="00ED2ED6">
        <w:rPr>
          <w:rFonts w:ascii="Arial" w:hAnsi="Arial" w:cs="Arial"/>
        </w:rPr>
        <w:t>., SIWZ, a także dokumentacją techniczną i specyfikacjami technicznymi wykonania i odbioru robót;</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zatrudnienia do wykonywania robót pracowników z odpowiednimi kwalifikacjami zawodowymi;</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urządzenia zaplecza budowy,</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zapewnienia bezpiecznej organizacji pracy na czas prowadzenia robót, (łącznie z widocznym oznakowaniem miejsca prowadzenia robót;</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utrzymywania miejsca prowadzenia (tzn. terenu budowy) w należytym porządku;</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wywozu gruzu budowlanego oraz odpadów powykonawczych na legalne wysypisko (koszty wywozu i utylizacji należy uwzględnić w cenie oferty);</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przestrzegania przepisów dotyczących bezpieczeństwa i higieny pracy;</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zabezpieczenia na własny koszt terenu budowy przed dostępem osób postronnych;</w:t>
      </w:r>
    </w:p>
    <w:p w:rsidR="003D34DF" w:rsidRPr="00ED2ED6" w:rsidRDefault="003D34DF" w:rsidP="003D34DF">
      <w:pPr>
        <w:numPr>
          <w:ilvl w:val="1"/>
          <w:numId w:val="7"/>
        </w:numPr>
        <w:tabs>
          <w:tab w:val="num" w:pos="643"/>
        </w:tabs>
        <w:ind w:left="643" w:hanging="283"/>
        <w:jc w:val="both"/>
        <w:rPr>
          <w:rFonts w:ascii="Arial" w:hAnsi="Arial" w:cs="Arial"/>
        </w:rPr>
      </w:pPr>
      <w:r w:rsidRPr="00ED2ED6">
        <w:rPr>
          <w:rFonts w:ascii="Arial" w:hAnsi="Arial" w:cs="Arial"/>
        </w:rPr>
        <w:t>umieszczenie na terenie budowy tablicy informacyjnej zgodnie z wymogami Prawa budowlanego;</w:t>
      </w:r>
    </w:p>
    <w:p w:rsidR="003D34DF" w:rsidRPr="00ED2ED6" w:rsidRDefault="003D34DF" w:rsidP="003D34DF">
      <w:pPr>
        <w:numPr>
          <w:ilvl w:val="0"/>
          <w:numId w:val="6"/>
        </w:numPr>
        <w:tabs>
          <w:tab w:val="clear" w:pos="720"/>
          <w:tab w:val="num" w:pos="426"/>
        </w:tabs>
        <w:ind w:left="426" w:hanging="426"/>
        <w:jc w:val="both"/>
        <w:rPr>
          <w:rFonts w:ascii="Arial" w:hAnsi="Arial" w:cs="Arial"/>
        </w:rPr>
      </w:pPr>
      <w:r w:rsidRPr="00ED2ED6">
        <w:rPr>
          <w:rFonts w:ascii="Arial" w:hAnsi="Arial" w:cs="Arial"/>
        </w:rPr>
        <w:t>Wyroby budowlane użyte do wykonania przedmiotu zamówienia winny być zgodne z ustawą z dnia 16 kwietnia 2004 roku o wyrobach budowlanych (</w:t>
      </w:r>
      <w:proofErr w:type="spellStart"/>
      <w:r w:rsidRPr="00ED2ED6">
        <w:rPr>
          <w:rFonts w:ascii="Arial" w:hAnsi="Arial" w:cs="Arial"/>
        </w:rPr>
        <w:t>Dz.U</w:t>
      </w:r>
      <w:proofErr w:type="spellEnd"/>
      <w:r w:rsidRPr="00ED2ED6">
        <w:rPr>
          <w:rFonts w:ascii="Arial" w:hAnsi="Arial" w:cs="Arial"/>
        </w:rPr>
        <w:t xml:space="preserve">. 2020 poz. 215 z </w:t>
      </w:r>
      <w:proofErr w:type="spellStart"/>
      <w:r w:rsidRPr="00ED2ED6">
        <w:rPr>
          <w:rFonts w:ascii="Arial" w:hAnsi="Arial" w:cs="Arial"/>
        </w:rPr>
        <w:t>późń</w:t>
      </w:r>
      <w:proofErr w:type="spellEnd"/>
      <w:r w:rsidRPr="00ED2ED6">
        <w:rPr>
          <w:rFonts w:ascii="Arial" w:hAnsi="Arial" w:cs="Arial"/>
        </w:rPr>
        <w:t>. zm.), dopuszczone do obrotu i powszechnego lub jednostkowego stosowania w budownictwie zgodnie z przepisami Prawa budowlanego.</w:t>
      </w:r>
    </w:p>
    <w:p w:rsidR="003D34DF" w:rsidRPr="00ED2ED6" w:rsidRDefault="003D34DF" w:rsidP="003D34DF">
      <w:pPr>
        <w:numPr>
          <w:ilvl w:val="0"/>
          <w:numId w:val="6"/>
        </w:numPr>
        <w:tabs>
          <w:tab w:val="num" w:pos="360"/>
        </w:tabs>
        <w:ind w:left="360"/>
        <w:jc w:val="both"/>
        <w:rPr>
          <w:rFonts w:ascii="Arial" w:hAnsi="Arial" w:cs="Arial"/>
        </w:rPr>
      </w:pPr>
      <w:r w:rsidRPr="00ED2ED6">
        <w:rPr>
          <w:rFonts w:ascii="Arial" w:hAnsi="Arial" w:cs="Arial"/>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3D34DF" w:rsidRPr="00ED2ED6" w:rsidRDefault="003D34DF" w:rsidP="003D34DF">
      <w:pPr>
        <w:numPr>
          <w:ilvl w:val="0"/>
          <w:numId w:val="6"/>
        </w:numPr>
        <w:tabs>
          <w:tab w:val="num" w:pos="360"/>
        </w:tabs>
        <w:ind w:left="360"/>
        <w:jc w:val="both"/>
        <w:rPr>
          <w:rFonts w:ascii="Arial" w:hAnsi="Arial" w:cs="Arial"/>
        </w:rPr>
      </w:pPr>
      <w:r w:rsidRPr="00ED2ED6">
        <w:rPr>
          <w:rFonts w:ascii="Arial" w:hAnsi="Arial" w:cs="Arial"/>
        </w:rPr>
        <w:t xml:space="preserve">Wykonawca oświadcza, że zapoznał się z dokumentacją techniczną określoną w § 1 i nie wnosi co do jej treści zastrzeżeń, a nadto uznaje ją za sporządzoną w sposób prawidłowy. </w:t>
      </w:r>
    </w:p>
    <w:p w:rsidR="003D34DF" w:rsidRPr="00ED2ED6" w:rsidRDefault="003D34DF" w:rsidP="003D34DF">
      <w:pPr>
        <w:jc w:val="center"/>
        <w:rPr>
          <w:rFonts w:ascii="Arial" w:hAnsi="Arial" w:cs="Arial"/>
          <w:b/>
        </w:rPr>
      </w:pPr>
      <w:r w:rsidRPr="00ED2ED6">
        <w:rPr>
          <w:rFonts w:ascii="Arial" w:hAnsi="Arial" w:cs="Arial"/>
          <w:b/>
        </w:rPr>
        <w:t>§ 4</w:t>
      </w:r>
    </w:p>
    <w:p w:rsidR="003D34DF" w:rsidRPr="00ED2ED6" w:rsidRDefault="003D34DF" w:rsidP="003D34DF">
      <w:pPr>
        <w:numPr>
          <w:ilvl w:val="0"/>
          <w:numId w:val="23"/>
        </w:numPr>
        <w:tabs>
          <w:tab w:val="num" w:pos="720"/>
        </w:tabs>
        <w:jc w:val="both"/>
        <w:rPr>
          <w:rFonts w:ascii="Arial" w:hAnsi="Arial" w:cs="Arial"/>
        </w:rPr>
      </w:pPr>
      <w:r w:rsidRPr="00ED2ED6">
        <w:rPr>
          <w:rFonts w:ascii="Arial" w:hAnsi="Arial" w:cs="Arial"/>
        </w:rPr>
        <w:t>Wykonawca zobowiązuje się wykonać przedmiot umowy przy użyciu materiałów i urządzeń zgodnych z dokumentacją techniczną i złożoną ofertą.</w:t>
      </w:r>
    </w:p>
    <w:p w:rsidR="003D34DF" w:rsidRPr="00ED2ED6" w:rsidRDefault="003D34DF" w:rsidP="003D34DF">
      <w:pPr>
        <w:numPr>
          <w:ilvl w:val="0"/>
          <w:numId w:val="23"/>
        </w:numPr>
        <w:tabs>
          <w:tab w:val="num" w:pos="720"/>
        </w:tabs>
        <w:jc w:val="both"/>
        <w:rPr>
          <w:rFonts w:ascii="Arial" w:hAnsi="Arial" w:cs="Arial"/>
        </w:rPr>
      </w:pPr>
      <w:r w:rsidRPr="00ED2ED6">
        <w:rPr>
          <w:rFonts w:ascii="Arial" w:hAnsi="Arial" w:cs="Arial"/>
        </w:rPr>
        <w:t>Wykonawca zrealizuje roboty z materiałów i przy użyciu urządzeń i sprzętu zakupionych wyłącznie przez siebie.</w:t>
      </w:r>
    </w:p>
    <w:p w:rsidR="003D34DF" w:rsidRPr="00ED2ED6" w:rsidRDefault="003D34DF" w:rsidP="003D34DF">
      <w:pPr>
        <w:numPr>
          <w:ilvl w:val="0"/>
          <w:numId w:val="23"/>
        </w:numPr>
        <w:tabs>
          <w:tab w:val="num" w:pos="720"/>
        </w:tabs>
        <w:jc w:val="both"/>
        <w:rPr>
          <w:rFonts w:ascii="Arial" w:hAnsi="Arial" w:cs="Arial"/>
        </w:rPr>
      </w:pPr>
      <w:r w:rsidRPr="00ED2ED6">
        <w:rPr>
          <w:rFonts w:ascii="Arial" w:hAnsi="Arial" w:cs="Arial"/>
        </w:rPr>
        <w:lastRenderedPageBreak/>
        <w:t xml:space="preserve">Zastosowane materiały i urządzenia muszą spełniać wymagania art. 10 ustawy Prawo Budowlane z dnia 7 lipca 1994 roku (tekst jednolity: </w:t>
      </w:r>
      <w:proofErr w:type="spellStart"/>
      <w:r w:rsidRPr="00ED2ED6">
        <w:rPr>
          <w:rFonts w:ascii="Arial" w:hAnsi="Arial" w:cs="Arial"/>
        </w:rPr>
        <w:t>Dz.U</w:t>
      </w:r>
      <w:proofErr w:type="spellEnd"/>
      <w:r w:rsidRPr="00ED2ED6">
        <w:rPr>
          <w:rFonts w:ascii="Arial" w:hAnsi="Arial" w:cs="Arial"/>
        </w:rPr>
        <w:t xml:space="preserve">. 2020 poz. 1333 z </w:t>
      </w:r>
      <w:proofErr w:type="spellStart"/>
      <w:r w:rsidRPr="00ED2ED6">
        <w:rPr>
          <w:rFonts w:ascii="Arial" w:hAnsi="Arial" w:cs="Arial"/>
        </w:rPr>
        <w:t>późn</w:t>
      </w:r>
      <w:proofErr w:type="spellEnd"/>
      <w:r w:rsidRPr="00ED2ED6">
        <w:rPr>
          <w:rFonts w:ascii="Arial" w:hAnsi="Arial" w:cs="Arial"/>
        </w:rPr>
        <w:t>. zm.).</w:t>
      </w:r>
    </w:p>
    <w:p w:rsidR="003D34DF" w:rsidRPr="00ED2ED6" w:rsidRDefault="003D34DF" w:rsidP="003D34DF">
      <w:pPr>
        <w:numPr>
          <w:ilvl w:val="0"/>
          <w:numId w:val="23"/>
        </w:numPr>
        <w:ind w:left="426" w:hanging="426"/>
        <w:jc w:val="both"/>
        <w:rPr>
          <w:rFonts w:ascii="Arial" w:hAnsi="Arial" w:cs="Arial"/>
        </w:rPr>
      </w:pPr>
      <w:r w:rsidRPr="00ED2ED6">
        <w:rPr>
          <w:rFonts w:ascii="Arial" w:hAnsi="Arial" w:cs="Arial"/>
        </w:rPr>
        <w:t xml:space="preserve">Na każde uzasadnione żądanie Zamawiającego materiały te zostaną poddane badaniom w miejscu produkcji, na placu budowy lub też w miejscu określonym przez Zamawiającego, na koszt Wykonawcy. </w:t>
      </w:r>
    </w:p>
    <w:p w:rsidR="003D34DF" w:rsidRPr="00ED2ED6" w:rsidRDefault="003D34DF" w:rsidP="003D34DF">
      <w:pPr>
        <w:numPr>
          <w:ilvl w:val="0"/>
          <w:numId w:val="23"/>
        </w:numPr>
        <w:ind w:left="426" w:hanging="426"/>
        <w:jc w:val="both"/>
        <w:rPr>
          <w:rFonts w:ascii="Arial" w:hAnsi="Arial" w:cs="Arial"/>
        </w:rPr>
      </w:pPr>
      <w:r w:rsidRPr="00ED2ED6">
        <w:rPr>
          <w:rFonts w:ascii="Arial" w:hAnsi="Arial" w:cs="Arial"/>
        </w:rPr>
        <w:t>Materiały pozyskane z demontażu, a nadające się do wykorzystania, Wykonawca przekaże protokołem Zamawiającemu. Pozostałe pozyskane materiały utylizuje Wykonawca na własny koszt i ryzyko na zasadach określonych w § 3 ust. 1 niniejszej umowy.</w:t>
      </w:r>
    </w:p>
    <w:p w:rsidR="003D34DF" w:rsidRPr="00ED2ED6" w:rsidRDefault="003D34DF" w:rsidP="003D34DF">
      <w:pPr>
        <w:numPr>
          <w:ilvl w:val="0"/>
          <w:numId w:val="23"/>
        </w:numPr>
        <w:ind w:left="426" w:hanging="426"/>
        <w:jc w:val="both"/>
        <w:rPr>
          <w:rFonts w:ascii="Arial" w:hAnsi="Arial" w:cs="Arial"/>
        </w:rPr>
      </w:pPr>
      <w:r w:rsidRPr="00ED2ED6">
        <w:rPr>
          <w:rFonts w:ascii="Arial" w:hAnsi="Arial" w:cs="Arial"/>
        </w:rPr>
        <w:t>Strony ustalają, że Wykonawca wykona przedmiot umowy zgodnie z dokumentacją zamówienia, w tym SWZ, dokumentacją projektową, w tym opisami i specyfikacjami technicznymi wykonania i odbioru robót oraz obowiązującymi Polskimi Normami.</w:t>
      </w:r>
    </w:p>
    <w:p w:rsidR="003D34DF" w:rsidRPr="00ED2ED6" w:rsidRDefault="003D34DF" w:rsidP="003D34DF">
      <w:pPr>
        <w:ind w:left="426"/>
        <w:jc w:val="center"/>
        <w:rPr>
          <w:rFonts w:ascii="Arial" w:hAnsi="Arial" w:cs="Arial"/>
          <w:b/>
        </w:rPr>
      </w:pPr>
    </w:p>
    <w:p w:rsidR="003D34DF" w:rsidRPr="00ED2ED6" w:rsidRDefault="003D34DF" w:rsidP="003D34DF">
      <w:pPr>
        <w:ind w:left="426"/>
        <w:jc w:val="center"/>
        <w:rPr>
          <w:rFonts w:ascii="Arial" w:hAnsi="Arial" w:cs="Arial"/>
          <w:b/>
        </w:rPr>
      </w:pPr>
      <w:r w:rsidRPr="00ED2ED6">
        <w:rPr>
          <w:rFonts w:ascii="Arial" w:hAnsi="Arial" w:cs="Arial"/>
          <w:b/>
        </w:rPr>
        <w:t>Umowy o podwykonawstwo</w:t>
      </w:r>
    </w:p>
    <w:p w:rsidR="003D34DF" w:rsidRPr="00ED2ED6" w:rsidRDefault="003D34DF" w:rsidP="003D34DF">
      <w:pPr>
        <w:ind w:left="426"/>
        <w:jc w:val="center"/>
        <w:rPr>
          <w:rFonts w:ascii="Arial" w:hAnsi="Arial" w:cs="Arial"/>
          <w:b/>
        </w:rPr>
      </w:pPr>
      <w:r w:rsidRPr="00ED2ED6">
        <w:rPr>
          <w:rFonts w:ascii="Arial" w:hAnsi="Arial" w:cs="Arial"/>
          <w:b/>
        </w:rPr>
        <w:t>§ 5</w:t>
      </w:r>
    </w:p>
    <w:p w:rsidR="003D34DF" w:rsidRPr="00ED2ED6" w:rsidRDefault="003D34DF" w:rsidP="003D34DF">
      <w:pPr>
        <w:numPr>
          <w:ilvl w:val="0"/>
          <w:numId w:val="20"/>
        </w:numPr>
        <w:spacing w:before="240"/>
        <w:jc w:val="both"/>
        <w:rPr>
          <w:rFonts w:ascii="Arial" w:hAnsi="Arial" w:cs="Arial"/>
        </w:rPr>
      </w:pPr>
      <w:r w:rsidRPr="00ED2ED6">
        <w:rPr>
          <w:rFonts w:ascii="Arial" w:hAnsi="Arial" w:cs="Arial"/>
        </w:rPr>
        <w:t>Umowy o podwykonawstwo, o których mowa w niniejszej umowie to umowy zawarte w formie pisemnej o charakterze odpłatnym, których przedmiotem są roboty budowlane, dostawy lub usługi stanowiące część przedmiotu niniejszej umowy, zawarte miedzy wykonawcą a innym podmiotem zwanym Podwykonawca, a także miedzy Podwykonawcą a Dalszym Podwykonawcą lub miedzy Dalszymi Podwykonawcami.</w:t>
      </w:r>
    </w:p>
    <w:p w:rsidR="003D34DF" w:rsidRPr="00ED2ED6" w:rsidRDefault="003D34DF" w:rsidP="003D34DF">
      <w:pPr>
        <w:numPr>
          <w:ilvl w:val="0"/>
          <w:numId w:val="20"/>
        </w:numPr>
        <w:spacing w:before="240"/>
        <w:jc w:val="both"/>
        <w:rPr>
          <w:rFonts w:ascii="Arial" w:hAnsi="Arial" w:cs="Arial"/>
        </w:rPr>
      </w:pPr>
      <w:r w:rsidRPr="00ED2ED6">
        <w:rPr>
          <w:rFonts w:ascii="Arial" w:hAnsi="Arial" w:cs="Arial"/>
        </w:rPr>
        <w:t>Wynagrodzenie Podwykonawcy za zlecony mu do realizacji zakres Przedmiotu Umowy nie może być wyższe niż wynagrodzenie Wykonawcy za ten zakres.</w:t>
      </w:r>
    </w:p>
    <w:p w:rsidR="003D34DF" w:rsidRPr="00ED2ED6" w:rsidRDefault="003D34DF" w:rsidP="003D34DF">
      <w:pPr>
        <w:numPr>
          <w:ilvl w:val="0"/>
          <w:numId w:val="20"/>
        </w:numPr>
        <w:spacing w:before="240" w:after="0"/>
        <w:contextualSpacing/>
        <w:jc w:val="both"/>
        <w:rPr>
          <w:rFonts w:ascii="Arial" w:hAnsi="Arial" w:cs="Arial"/>
        </w:rPr>
      </w:pPr>
      <w:r w:rsidRPr="00ED2ED6">
        <w:rPr>
          <w:rFonts w:ascii="Arial" w:hAnsi="Arial" w:cs="Arial"/>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3D34DF" w:rsidRPr="00ED2ED6" w:rsidRDefault="003D34DF" w:rsidP="003D34DF">
      <w:pPr>
        <w:numPr>
          <w:ilvl w:val="0"/>
          <w:numId w:val="20"/>
        </w:numPr>
        <w:spacing w:before="240"/>
        <w:jc w:val="both"/>
        <w:rPr>
          <w:rFonts w:ascii="Arial" w:hAnsi="Arial" w:cs="Arial"/>
        </w:rPr>
      </w:pPr>
      <w:r w:rsidRPr="00ED2ED6">
        <w:rPr>
          <w:rFonts w:ascii="Arial" w:hAnsi="Arial" w:cs="Arial"/>
        </w:rPr>
        <w:t>Wykonawca jest obowiązany do udzielania Zamawiającemu wszelkich wyjaśnień dotyczących prawidłowości realizacji umów z Podwykonawcami lub Dalszymi Podwykonawcami.</w:t>
      </w:r>
    </w:p>
    <w:p w:rsidR="003D34DF" w:rsidRPr="00ED2ED6" w:rsidRDefault="003D34DF" w:rsidP="003D34DF">
      <w:pPr>
        <w:spacing w:before="240"/>
        <w:jc w:val="center"/>
        <w:rPr>
          <w:rFonts w:ascii="Arial" w:hAnsi="Arial" w:cs="Arial"/>
          <w:b/>
        </w:rPr>
      </w:pPr>
      <w:r w:rsidRPr="00ED2ED6">
        <w:rPr>
          <w:rFonts w:ascii="Arial" w:hAnsi="Arial" w:cs="Arial"/>
          <w:b/>
        </w:rPr>
        <w:t>Podwykonawstwo robót budowlanych</w:t>
      </w:r>
    </w:p>
    <w:p w:rsidR="003D34DF" w:rsidRPr="00ED2ED6" w:rsidRDefault="003D34DF" w:rsidP="003D34DF">
      <w:pPr>
        <w:jc w:val="center"/>
        <w:rPr>
          <w:rFonts w:ascii="Arial" w:hAnsi="Arial" w:cs="Arial"/>
          <w:b/>
        </w:rPr>
      </w:pPr>
      <w:r w:rsidRPr="00ED2ED6">
        <w:rPr>
          <w:rFonts w:ascii="Arial" w:hAnsi="Arial" w:cs="Arial"/>
          <w:b/>
        </w:rPr>
        <w:t>§ 6</w:t>
      </w:r>
    </w:p>
    <w:p w:rsidR="003D34DF" w:rsidRPr="00ED2ED6" w:rsidRDefault="003D34DF" w:rsidP="003D34DF">
      <w:pPr>
        <w:autoSpaceDE w:val="0"/>
        <w:autoSpaceDN w:val="0"/>
        <w:adjustRightInd w:val="0"/>
        <w:spacing w:after="0"/>
        <w:jc w:val="both"/>
        <w:rPr>
          <w:rFonts w:ascii="Arial" w:eastAsia="Times New Roman" w:hAnsi="Arial" w:cs="Arial"/>
        </w:rPr>
      </w:pPr>
    </w:p>
    <w:p w:rsidR="003D34DF" w:rsidRPr="00ED2ED6" w:rsidRDefault="003D34DF" w:rsidP="003D34DF">
      <w:pPr>
        <w:pStyle w:val="Akapitzlist"/>
        <w:widowControl/>
        <w:numPr>
          <w:ilvl w:val="6"/>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lastRenderedPageBreak/>
        <w:t>Wykonawca może powierzyć wykonanie części zamówienia podwykonawcy. Powierzenie wykonania części zamówienia podwykonawcom nie zwalnia wykonawcy z odpowiedzialności za należyte wykonanie tego zamówienia</w:t>
      </w:r>
      <w:r w:rsidRPr="00ED2ED6">
        <w:rPr>
          <w:rFonts w:ascii="Arial" w:hAnsi="Arial" w:cs="Arial"/>
          <w:sz w:val="22"/>
          <w:szCs w:val="22"/>
        </w:rPr>
        <w:t>, w szczególności Wykonawca ponosi pełną odpowiedzialność za należyte wykonanie także części zamówienia powierzonego podwykonawcy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3D34DF" w:rsidRPr="00ED2ED6" w:rsidRDefault="003D34DF" w:rsidP="003D34DF">
      <w:pPr>
        <w:spacing w:after="0"/>
        <w:jc w:val="both"/>
        <w:rPr>
          <w:rFonts w:ascii="Arial" w:eastAsia="Times New Roman" w:hAnsi="Arial" w:cs="Arial"/>
          <w:lang w:eastAsia="pl-PL"/>
        </w:rPr>
      </w:pPr>
      <w:r w:rsidRPr="00ED2ED6">
        <w:rPr>
          <w:rFonts w:ascii="Arial" w:eastAsia="Times New Roman" w:hAnsi="Arial" w:cs="Arial"/>
          <w:b/>
          <w:bCs/>
          <w:lang w:eastAsia="pl-PL"/>
        </w:rPr>
        <w:t>1a.</w:t>
      </w:r>
      <w:r w:rsidRPr="00ED2ED6">
        <w:rPr>
          <w:rFonts w:ascii="Arial" w:eastAsia="Times New Roman" w:hAnsi="Arial" w:cs="Arial"/>
          <w:lang w:eastAsia="pl-PL"/>
        </w:rPr>
        <w:t xml:space="preserve"> 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3D34DF" w:rsidRPr="00ED2ED6" w:rsidRDefault="003D34DF" w:rsidP="003D34DF">
      <w:pPr>
        <w:pStyle w:val="Akapitzlist"/>
        <w:widowControl/>
        <w:numPr>
          <w:ilvl w:val="3"/>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t>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D34DF" w:rsidRPr="00ED2ED6" w:rsidRDefault="003D34DF" w:rsidP="003D34DF">
      <w:pPr>
        <w:pStyle w:val="Akapitzlist"/>
        <w:widowControl/>
        <w:numPr>
          <w:ilvl w:val="3"/>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3D34DF" w:rsidRPr="00ED2ED6" w:rsidRDefault="003D34DF" w:rsidP="003D34DF">
      <w:pPr>
        <w:pStyle w:val="Akapitzlist"/>
        <w:widowControl/>
        <w:numPr>
          <w:ilvl w:val="3"/>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3D34DF" w:rsidRPr="00ED2ED6" w:rsidRDefault="003D34DF" w:rsidP="003D34DF">
      <w:pPr>
        <w:pStyle w:val="Akapitzlist"/>
        <w:widowControl/>
        <w:numPr>
          <w:ilvl w:val="3"/>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3D34DF" w:rsidRPr="00ED2ED6" w:rsidRDefault="003D34DF" w:rsidP="003D34DF">
      <w:pPr>
        <w:pStyle w:val="Akapitzlist"/>
        <w:widowControl/>
        <w:numPr>
          <w:ilvl w:val="3"/>
          <w:numId w:val="29"/>
        </w:numPr>
        <w:tabs>
          <w:tab w:val="left" w:pos="284"/>
        </w:tabs>
        <w:suppressAutoHyphens w:val="0"/>
        <w:autoSpaceDE/>
        <w:spacing w:line="276" w:lineRule="auto"/>
        <w:ind w:left="0" w:firstLine="0"/>
        <w:contextualSpacing/>
        <w:jc w:val="both"/>
        <w:rPr>
          <w:rFonts w:ascii="Arial" w:hAnsi="Arial" w:cs="Arial"/>
          <w:sz w:val="22"/>
          <w:szCs w:val="22"/>
          <w:lang w:eastAsia="pl-PL"/>
        </w:rPr>
      </w:pPr>
      <w:r w:rsidRPr="00ED2ED6">
        <w:rPr>
          <w:rFonts w:ascii="Arial" w:hAnsi="Arial" w:cs="Arial"/>
          <w:sz w:val="22"/>
          <w:szCs w:val="22"/>
          <w:lang w:eastAsia="pl-PL"/>
        </w:rPr>
        <w:t xml:space="preserve">Zamawiający, w terminie maksymalnie 7 dni od dnia otrzymania projektu o którym mowa w ust. 4, zgłasza w formie pisemnej, pod rygorem nieważności, zastrzeżenia do projektu umowy o podwykonawstwo, której przedmiotem są roboty budowlane, w przypadku </w:t>
      </w:r>
      <w:bookmarkStart w:id="1" w:name="_Hlk52259887"/>
      <w:r w:rsidRPr="00ED2ED6">
        <w:rPr>
          <w:rFonts w:ascii="Arial" w:hAnsi="Arial" w:cs="Arial"/>
          <w:sz w:val="22"/>
          <w:szCs w:val="22"/>
          <w:lang w:eastAsia="pl-PL"/>
        </w:rPr>
        <w:t>gdy:</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nie spełnia ona wymagań określonych w dokumentach zamówienia</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xml:space="preserve">- przewiduje ona termin zapłaty wynagrodzenia dłuższy niż określony w ust. 5; </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xml:space="preserve">- zawiera ona postanowienia niezgodne z ust. 3. </w:t>
      </w:r>
    </w:p>
    <w:p w:rsidR="003D34DF" w:rsidRPr="00ED2ED6" w:rsidRDefault="003D34DF" w:rsidP="003D34DF">
      <w:pPr>
        <w:spacing w:after="0"/>
        <w:jc w:val="both"/>
        <w:rPr>
          <w:rFonts w:ascii="Arial" w:eastAsia="Times New Roman" w:hAnsi="Arial" w:cs="Arial"/>
          <w:lang w:eastAsia="pl-PL"/>
        </w:rPr>
      </w:pPr>
      <w:r w:rsidRPr="00ED2ED6">
        <w:rPr>
          <w:rFonts w:ascii="Arial" w:eastAsia="Times New Roman" w:hAnsi="Arial" w:cs="Arial"/>
          <w:lang w:eastAsia="pl-PL"/>
        </w:rPr>
        <w:t>Niezgłoszenie zastrzeżeń, w w/w terminie uważa się za akceptację projektu umowy przez Zamawiającego.</w:t>
      </w:r>
    </w:p>
    <w:bookmarkEnd w:id="1"/>
    <w:p w:rsidR="003D34DF" w:rsidRPr="00ED2ED6" w:rsidRDefault="003D34DF" w:rsidP="003D34DF">
      <w:pPr>
        <w:pStyle w:val="Akapitzlist"/>
        <w:tabs>
          <w:tab w:val="left" w:pos="284"/>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7</w:t>
      </w:r>
      <w:r w:rsidRPr="00ED2ED6">
        <w:rPr>
          <w:rFonts w:ascii="Arial" w:hAnsi="Arial" w:cs="Arial"/>
          <w:sz w:val="22"/>
          <w:szCs w:val="22"/>
          <w:lang w:eastAsia="pl-PL"/>
        </w:rPr>
        <w:t xml:space="preserve">.Wykonawca, podwykonawca lub dalszy podwykonawca zamówienia na roboty budowlane </w:t>
      </w:r>
      <w:r w:rsidRPr="00ED2ED6">
        <w:rPr>
          <w:rFonts w:ascii="Arial" w:hAnsi="Arial" w:cs="Arial"/>
          <w:sz w:val="22"/>
          <w:szCs w:val="22"/>
          <w:lang w:eastAsia="pl-PL"/>
        </w:rPr>
        <w:lastRenderedPageBreak/>
        <w:t>przedkłada Zamawiającemu poświadczoną za zgodność z oryginałem kopię zawartej umowy o podwykonawstwo, której przedmiotem są roboty budowlane, w terminie 7 dni od dnia jej zawarcia.</w:t>
      </w:r>
    </w:p>
    <w:p w:rsidR="003D34DF" w:rsidRPr="00ED2ED6" w:rsidRDefault="003D34DF" w:rsidP="003D34DF">
      <w:pPr>
        <w:pStyle w:val="Akapitzlist"/>
        <w:tabs>
          <w:tab w:val="left" w:pos="284"/>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8.</w:t>
      </w:r>
      <w:r w:rsidRPr="00ED2ED6">
        <w:rPr>
          <w:rFonts w:ascii="Arial" w:hAnsi="Arial" w:cs="Arial"/>
          <w:sz w:val="22"/>
          <w:szCs w:val="22"/>
          <w:lang w:eastAsia="pl-PL"/>
        </w:rPr>
        <w:t xml:space="preserve"> Zamawiający, w terminie 7 dni od dnia otrzymania kopii umowy o której mowa w ust. 7, zgłasza -w formie pisemnej, pod rygorem nieważności- sprzeciw do umowy o podwykonawstwo, której przedmiotem są roboty budowlane, w przypadku gdy:</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nie spełnia ona wymagań określonych w dokumentach zamówienia</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przewiduje ona termin zapłaty wynagrodzenia dłuższy niż określony w ust. 5;</w:t>
      </w:r>
    </w:p>
    <w:p w:rsidR="003D34DF" w:rsidRPr="00ED2ED6" w:rsidRDefault="003D34DF" w:rsidP="003D34DF">
      <w:pPr>
        <w:pStyle w:val="Akapitzlist"/>
        <w:spacing w:line="276" w:lineRule="auto"/>
        <w:ind w:left="284"/>
        <w:jc w:val="both"/>
        <w:rPr>
          <w:rFonts w:ascii="Arial" w:hAnsi="Arial" w:cs="Arial"/>
          <w:sz w:val="22"/>
          <w:szCs w:val="22"/>
          <w:lang w:eastAsia="pl-PL"/>
        </w:rPr>
      </w:pPr>
      <w:r w:rsidRPr="00ED2ED6">
        <w:rPr>
          <w:rFonts w:ascii="Arial" w:hAnsi="Arial" w:cs="Arial"/>
          <w:sz w:val="22"/>
          <w:szCs w:val="22"/>
          <w:lang w:eastAsia="pl-PL"/>
        </w:rPr>
        <w:t xml:space="preserve">- zawiera ona postanowienia niezgodne z ust. 5. </w:t>
      </w:r>
    </w:p>
    <w:p w:rsidR="003D34DF" w:rsidRPr="00ED2ED6" w:rsidRDefault="003D34DF" w:rsidP="003D34DF">
      <w:pPr>
        <w:pStyle w:val="Akapitzlist"/>
        <w:spacing w:line="276" w:lineRule="auto"/>
        <w:ind w:left="0"/>
        <w:jc w:val="both"/>
        <w:rPr>
          <w:rFonts w:ascii="Arial" w:hAnsi="Arial" w:cs="Arial"/>
          <w:sz w:val="22"/>
          <w:szCs w:val="22"/>
          <w:lang w:eastAsia="pl-PL"/>
        </w:rPr>
      </w:pPr>
      <w:r w:rsidRPr="00ED2ED6">
        <w:rPr>
          <w:rFonts w:ascii="Arial" w:hAnsi="Arial" w:cs="Arial"/>
          <w:sz w:val="22"/>
          <w:szCs w:val="22"/>
          <w:lang w:eastAsia="pl-PL"/>
        </w:rPr>
        <w:t>Niezgłoszenie sprzeciwu, w w/w terminie uważa się za akceptację umowy przez Zamawiającego.</w:t>
      </w:r>
    </w:p>
    <w:p w:rsidR="003D34DF" w:rsidRPr="00ED2ED6" w:rsidRDefault="003D34DF" w:rsidP="003D34DF">
      <w:pPr>
        <w:pStyle w:val="Akapitzlist"/>
        <w:spacing w:line="276" w:lineRule="auto"/>
        <w:ind w:left="0"/>
        <w:jc w:val="both"/>
        <w:rPr>
          <w:rFonts w:ascii="Arial" w:hAnsi="Arial" w:cs="Arial"/>
          <w:sz w:val="22"/>
          <w:szCs w:val="22"/>
          <w:lang w:eastAsia="pl-PL"/>
        </w:rPr>
      </w:pPr>
      <w:r w:rsidRPr="00984041">
        <w:rPr>
          <w:rFonts w:ascii="Arial" w:hAnsi="Arial" w:cs="Arial"/>
          <w:b/>
          <w:sz w:val="22"/>
          <w:szCs w:val="22"/>
          <w:lang w:eastAsia="pl-PL"/>
        </w:rPr>
        <w:t>9</w:t>
      </w:r>
      <w:r w:rsidRPr="00ED2ED6">
        <w:rPr>
          <w:rFonts w:ascii="Arial" w:hAnsi="Arial" w:cs="Arial"/>
          <w:sz w:val="22"/>
          <w:szCs w:val="22"/>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w:t>
      </w:r>
    </w:p>
    <w:p w:rsidR="003D34DF" w:rsidRPr="00ED2ED6" w:rsidRDefault="003D34DF" w:rsidP="003D34DF">
      <w:pPr>
        <w:pStyle w:val="Akapitzlist"/>
        <w:tabs>
          <w:tab w:val="num" w:pos="284"/>
        </w:tabs>
        <w:spacing w:line="276" w:lineRule="auto"/>
        <w:ind w:left="284"/>
        <w:jc w:val="both"/>
        <w:rPr>
          <w:rFonts w:ascii="Arial" w:hAnsi="Arial" w:cs="Arial"/>
          <w:color w:val="1F497D" w:themeColor="text2"/>
          <w:sz w:val="22"/>
          <w:szCs w:val="22"/>
          <w:lang w:eastAsia="pl-PL"/>
        </w:rPr>
      </w:pPr>
      <w:r w:rsidRPr="00ED2ED6">
        <w:rPr>
          <w:rFonts w:ascii="Arial" w:hAnsi="Arial" w:cs="Arial"/>
          <w:sz w:val="22"/>
          <w:szCs w:val="22"/>
          <w:lang w:eastAsia="pl-PL"/>
        </w:rPr>
        <w:t xml:space="preserve">- umów o podwykonawstwo o wartości mniejszej zarówno niż 50.000,00 złotych jak </w:t>
      </w:r>
      <w:r w:rsidRPr="00ED2ED6">
        <w:rPr>
          <w:rFonts w:ascii="Arial" w:hAnsi="Arial" w:cs="Arial"/>
          <w:color w:val="1F497D" w:themeColor="text2"/>
          <w:sz w:val="22"/>
          <w:szCs w:val="22"/>
          <w:lang w:eastAsia="pl-PL"/>
        </w:rPr>
        <w:t xml:space="preserve">i 0,5% </w:t>
      </w:r>
      <w:r w:rsidRPr="00ED2ED6">
        <w:rPr>
          <w:rFonts w:ascii="Arial" w:hAnsi="Arial" w:cs="Arial"/>
          <w:color w:val="1F497D" w:themeColor="text2"/>
          <w:sz w:val="22"/>
          <w:szCs w:val="22"/>
        </w:rPr>
        <w:t>wynagrodzenia umownego brutto o którym mowa w § 8 ust. 3.</w:t>
      </w:r>
    </w:p>
    <w:p w:rsidR="003D34DF" w:rsidRPr="00ED2ED6" w:rsidRDefault="003D34DF" w:rsidP="003D34DF">
      <w:pPr>
        <w:pStyle w:val="Akapitzlist"/>
        <w:tabs>
          <w:tab w:val="num" w:pos="284"/>
        </w:tabs>
        <w:spacing w:line="276" w:lineRule="auto"/>
        <w:ind w:left="284"/>
        <w:jc w:val="both"/>
        <w:rPr>
          <w:rFonts w:ascii="Arial" w:hAnsi="Arial" w:cs="Arial"/>
          <w:sz w:val="22"/>
          <w:szCs w:val="22"/>
          <w:lang w:eastAsia="pl-PL"/>
        </w:rPr>
      </w:pPr>
      <w:r w:rsidRPr="00ED2ED6">
        <w:rPr>
          <w:rFonts w:ascii="Arial" w:hAnsi="Arial" w:cs="Arial"/>
          <w:sz w:val="22"/>
          <w:szCs w:val="22"/>
          <w:lang w:eastAsia="pl-PL"/>
        </w:rPr>
        <w:t xml:space="preserve">- umów o podwykonawstwo, których przedmiot został wskazany przez Zamawiającego w dokumentach zamówienia, o ile Zamawiający dokonał tego typu wyłączeń. </w:t>
      </w:r>
    </w:p>
    <w:p w:rsidR="003D34DF" w:rsidRPr="00ED2ED6" w:rsidRDefault="003D34DF" w:rsidP="003D34DF">
      <w:pPr>
        <w:tabs>
          <w:tab w:val="left" w:pos="426"/>
        </w:tabs>
        <w:spacing w:after="0"/>
        <w:jc w:val="both"/>
        <w:rPr>
          <w:rFonts w:ascii="Arial" w:hAnsi="Arial" w:cs="Arial"/>
          <w:lang w:eastAsia="pl-PL"/>
        </w:rPr>
      </w:pPr>
      <w:r w:rsidRPr="00984041">
        <w:rPr>
          <w:rFonts w:ascii="Arial" w:hAnsi="Arial" w:cs="Arial"/>
          <w:b/>
          <w:lang w:eastAsia="pl-PL"/>
        </w:rPr>
        <w:t>10</w:t>
      </w:r>
      <w:r w:rsidRPr="00ED2ED6">
        <w:rPr>
          <w:rFonts w:ascii="Arial" w:hAnsi="Arial" w:cs="Arial"/>
          <w:lang w:eastAsia="pl-PL"/>
        </w:rPr>
        <w:t>. W przypadku, o którym mowa w ust. 9, podwykonawca lub dalszy podwykonawca, przedkłada poświadczoną za zgodność z oryginałem kopię umowy również wykonawcy.</w:t>
      </w:r>
    </w:p>
    <w:p w:rsidR="003D34DF" w:rsidRPr="00ED2ED6" w:rsidRDefault="003D34DF" w:rsidP="003D34DF">
      <w:pPr>
        <w:tabs>
          <w:tab w:val="left" w:pos="426"/>
        </w:tabs>
        <w:spacing w:after="0"/>
        <w:jc w:val="both"/>
        <w:rPr>
          <w:rFonts w:ascii="Arial" w:hAnsi="Arial" w:cs="Arial"/>
          <w:lang w:eastAsia="pl-PL"/>
        </w:rPr>
      </w:pPr>
      <w:r w:rsidRPr="00984041">
        <w:rPr>
          <w:rFonts w:ascii="Arial" w:hAnsi="Arial" w:cs="Arial"/>
          <w:b/>
          <w:lang w:eastAsia="pl-PL"/>
        </w:rPr>
        <w:t>11</w:t>
      </w:r>
      <w:r w:rsidRPr="00ED2ED6">
        <w:rPr>
          <w:rFonts w:ascii="Arial" w:hAnsi="Arial" w:cs="Arial"/>
          <w:lang w:eastAsia="pl-PL"/>
        </w:rPr>
        <w:t>. W przypadku, o którym mowa w ust. 9, jeżeli termin zapłaty wynagrodzenia jest dłuższy niż określony w ust. 5, Zamawiający informuje o tym wykonawcę i wzywa go do doprowadzenia do zmiany tej umowy, pod rygorem wystąpienia o zapłatę kary umownej.</w:t>
      </w:r>
    </w:p>
    <w:p w:rsidR="003D34DF" w:rsidRPr="00ED2ED6" w:rsidRDefault="003D34DF" w:rsidP="003D34DF">
      <w:pPr>
        <w:tabs>
          <w:tab w:val="left" w:pos="426"/>
        </w:tabs>
        <w:spacing w:after="0"/>
        <w:jc w:val="both"/>
        <w:rPr>
          <w:rFonts w:ascii="Arial" w:hAnsi="Arial" w:cs="Arial"/>
          <w:lang w:eastAsia="pl-PL"/>
        </w:rPr>
      </w:pPr>
      <w:r w:rsidRPr="00984041">
        <w:rPr>
          <w:rFonts w:ascii="Arial" w:hAnsi="Arial" w:cs="Arial"/>
          <w:b/>
          <w:lang w:eastAsia="pl-PL"/>
        </w:rPr>
        <w:t>12.</w:t>
      </w:r>
      <w:r w:rsidRPr="00ED2ED6">
        <w:rPr>
          <w:rFonts w:ascii="Arial" w:hAnsi="Arial" w:cs="Arial"/>
          <w:lang w:eastAsia="pl-PL"/>
        </w:rPr>
        <w:t xml:space="preserve"> Zapisy ust. 4–10 stosuje się odpowiednio do zmian umowy o podwykonawstwo oraz zmian umowy dalszego podwykonawstwa.</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13</w:t>
      </w:r>
      <w:r w:rsidRPr="00ED2ED6">
        <w:rPr>
          <w:rFonts w:ascii="Arial" w:hAnsi="Arial" w:cs="Arial"/>
          <w:sz w:val="22"/>
          <w:szCs w:val="22"/>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14</w:t>
      </w:r>
      <w:r w:rsidRPr="00ED2ED6">
        <w:rPr>
          <w:rFonts w:ascii="Arial" w:hAnsi="Arial" w:cs="Arial"/>
          <w:sz w:val="22"/>
          <w:szCs w:val="22"/>
          <w:lang w:eastAsia="pl-PL"/>
        </w:rPr>
        <w:t>. Zamawiający, przed dokonaniem bezpośredniej zapłaty o której mowa w ust. 13,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 W przypadku terminowego zgłoszenia uwag, o których mowa powyżej, Zamawiający może:</w:t>
      </w:r>
    </w:p>
    <w:p w:rsidR="003D34DF" w:rsidRPr="00ED2ED6" w:rsidRDefault="003D34DF" w:rsidP="003D34DF">
      <w:pPr>
        <w:pStyle w:val="Akapitzlist"/>
        <w:tabs>
          <w:tab w:val="num" w:pos="284"/>
          <w:tab w:val="left" w:pos="426"/>
        </w:tabs>
        <w:spacing w:line="276" w:lineRule="auto"/>
        <w:ind w:left="0" w:firstLine="284"/>
        <w:jc w:val="both"/>
        <w:rPr>
          <w:rFonts w:ascii="Arial" w:hAnsi="Arial" w:cs="Arial"/>
          <w:sz w:val="22"/>
          <w:szCs w:val="22"/>
          <w:lang w:eastAsia="pl-PL"/>
        </w:rPr>
      </w:pPr>
      <w:r w:rsidRPr="00ED2ED6">
        <w:rPr>
          <w:rFonts w:ascii="Arial" w:hAnsi="Arial" w:cs="Arial"/>
          <w:sz w:val="22"/>
          <w:szCs w:val="22"/>
          <w:lang w:eastAsia="pl-PL"/>
        </w:rPr>
        <w:t>- nie dokonać bezpośredniej zapłaty wynagrodzenia podwykonawcy lub dalszemu podwykonawcy, jeżeli Wykonawca wykaże niezasadność takiej zapłaty, albo</w:t>
      </w:r>
    </w:p>
    <w:p w:rsidR="003D34DF" w:rsidRPr="00ED2ED6" w:rsidRDefault="003D34DF" w:rsidP="003D34DF">
      <w:pPr>
        <w:pStyle w:val="Akapitzlist"/>
        <w:tabs>
          <w:tab w:val="num" w:pos="284"/>
          <w:tab w:val="left" w:pos="426"/>
        </w:tabs>
        <w:spacing w:line="276" w:lineRule="auto"/>
        <w:ind w:left="0" w:firstLine="284"/>
        <w:jc w:val="both"/>
        <w:rPr>
          <w:rFonts w:ascii="Arial" w:hAnsi="Arial" w:cs="Arial"/>
          <w:sz w:val="22"/>
          <w:szCs w:val="22"/>
          <w:lang w:eastAsia="pl-PL"/>
        </w:rPr>
      </w:pPr>
      <w:r w:rsidRPr="00ED2ED6">
        <w:rPr>
          <w:rFonts w:ascii="Arial" w:hAnsi="Arial" w:cs="Arial"/>
          <w:sz w:val="22"/>
          <w:szCs w:val="22"/>
          <w:lang w:eastAsia="pl-PL"/>
        </w:rPr>
        <w:t xml:space="preserve">- złożyć do depozytu sądowego kwotę potrzebną na pokrycie wynagrodzenia podwykonawcy lub dalszego podwykonawcy, w przypadku istnienia zasadniczej wątpliwości </w:t>
      </w:r>
      <w:r w:rsidRPr="00ED2ED6">
        <w:rPr>
          <w:rFonts w:ascii="Arial" w:hAnsi="Arial" w:cs="Arial"/>
          <w:sz w:val="22"/>
          <w:szCs w:val="22"/>
          <w:lang w:eastAsia="pl-PL"/>
        </w:rPr>
        <w:lastRenderedPageBreak/>
        <w:t>Zamawiającego co do wysokości należnej zapłaty lub podmiotu, któremu płatność się należy, albo</w:t>
      </w:r>
    </w:p>
    <w:p w:rsidR="003D34DF" w:rsidRPr="00ED2ED6" w:rsidRDefault="003D34DF" w:rsidP="003D34DF">
      <w:pPr>
        <w:pStyle w:val="Akapitzlist"/>
        <w:tabs>
          <w:tab w:val="num" w:pos="284"/>
          <w:tab w:val="left" w:pos="426"/>
        </w:tabs>
        <w:spacing w:line="276" w:lineRule="auto"/>
        <w:ind w:left="0" w:firstLine="284"/>
        <w:jc w:val="both"/>
        <w:rPr>
          <w:rFonts w:ascii="Arial" w:hAnsi="Arial" w:cs="Arial"/>
          <w:sz w:val="22"/>
          <w:szCs w:val="22"/>
          <w:lang w:eastAsia="pl-PL"/>
        </w:rPr>
      </w:pPr>
      <w:r w:rsidRPr="00ED2ED6">
        <w:rPr>
          <w:rFonts w:ascii="Arial" w:hAnsi="Arial" w:cs="Arial"/>
          <w:sz w:val="22"/>
          <w:szCs w:val="22"/>
          <w:lang w:eastAsia="pl-PL"/>
        </w:rPr>
        <w:t>- dokonać bezpośredniej zapłaty wynagrodzenia podwykonawcy lub dalszemu podwykonawcy, jeżeli podwykonawca lub dalszy podwykonawca wykaże zasadność takiej zapłaty.</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15</w:t>
      </w:r>
      <w:r w:rsidRPr="00ED2ED6">
        <w:rPr>
          <w:rFonts w:ascii="Arial" w:hAnsi="Arial" w:cs="Arial"/>
          <w:sz w:val="22"/>
          <w:szCs w:val="22"/>
          <w:lang w:eastAsia="pl-PL"/>
        </w:rPr>
        <w:t>.W przypadku dokonania bezpośredniej zapłaty podwykonawcy lub dalszemu podwykonawcy zamawiający potrąca kwotę wypłaconego wynagrodzenia z wynagrodzenia należnego Wykonawcy.</w:t>
      </w:r>
    </w:p>
    <w:p w:rsidR="003D34DF" w:rsidRPr="00984041" w:rsidRDefault="003D34DF" w:rsidP="003D34DF">
      <w:pPr>
        <w:pStyle w:val="Akapitzlist"/>
        <w:tabs>
          <w:tab w:val="left" w:pos="426"/>
        </w:tabs>
        <w:spacing w:line="276" w:lineRule="auto"/>
        <w:ind w:left="0"/>
        <w:jc w:val="both"/>
        <w:rPr>
          <w:rFonts w:ascii="Arial" w:hAnsi="Arial" w:cs="Arial"/>
          <w:b/>
          <w:sz w:val="22"/>
          <w:szCs w:val="22"/>
          <w:lang w:eastAsia="pl-PL"/>
        </w:rPr>
      </w:pPr>
      <w:r w:rsidRPr="00984041">
        <w:rPr>
          <w:rFonts w:ascii="Arial" w:hAnsi="Arial" w:cs="Arial"/>
          <w:b/>
          <w:sz w:val="22"/>
          <w:szCs w:val="22"/>
          <w:lang w:eastAsia="pl-PL"/>
        </w:rPr>
        <w:t>16</w:t>
      </w:r>
      <w:r w:rsidRPr="00ED2ED6">
        <w:rPr>
          <w:rFonts w:ascii="Arial" w:hAnsi="Arial" w:cs="Arial"/>
          <w:sz w:val="22"/>
          <w:szCs w:val="22"/>
          <w:lang w:eastAsia="pl-PL"/>
        </w:rPr>
        <w:t xml:space="preserve">.Konieczność wielokrotnego dokonywania bezpośredniej zapłaty podwykonawcy lub dalszemu podwykonawcy lub konieczność dokonania bezpośrednich zapłat na sumę większą niż 5% wartości umowy, tj. kwoty o której mowa </w:t>
      </w:r>
      <w:r w:rsidRPr="00ED2ED6">
        <w:rPr>
          <w:rFonts w:ascii="Arial" w:hAnsi="Arial" w:cs="Arial"/>
          <w:sz w:val="22"/>
          <w:szCs w:val="22"/>
        </w:rPr>
        <w:t xml:space="preserve">w </w:t>
      </w:r>
      <w:r w:rsidRPr="00ED2ED6">
        <w:rPr>
          <w:rFonts w:ascii="Arial" w:hAnsi="Arial" w:cs="Arial"/>
          <w:color w:val="1F497D" w:themeColor="text2"/>
          <w:sz w:val="22"/>
          <w:szCs w:val="22"/>
        </w:rPr>
        <w:t>§ 8 ust. 3</w:t>
      </w:r>
      <w:r w:rsidRPr="00ED2ED6">
        <w:rPr>
          <w:rFonts w:ascii="Arial" w:hAnsi="Arial" w:cs="Arial"/>
          <w:sz w:val="22"/>
          <w:szCs w:val="22"/>
        </w:rPr>
        <w:t>,</w:t>
      </w:r>
      <w:r w:rsidRPr="00ED2ED6">
        <w:rPr>
          <w:rFonts w:ascii="Arial" w:hAnsi="Arial" w:cs="Arial"/>
          <w:sz w:val="22"/>
          <w:szCs w:val="22"/>
          <w:lang w:eastAsia="pl-PL"/>
        </w:rPr>
        <w:t xml:space="preserve"> może stanowić </w:t>
      </w:r>
      <w:r w:rsidRPr="00984041">
        <w:rPr>
          <w:rFonts w:ascii="Arial" w:hAnsi="Arial" w:cs="Arial"/>
          <w:b/>
          <w:sz w:val="22"/>
          <w:szCs w:val="22"/>
          <w:lang w:eastAsia="pl-PL"/>
        </w:rPr>
        <w:t>podstawę do odstąpienia od umowy.</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17</w:t>
      </w:r>
      <w:r w:rsidRPr="00ED2ED6">
        <w:rPr>
          <w:rFonts w:ascii="Arial" w:hAnsi="Arial" w:cs="Arial"/>
          <w:sz w:val="22"/>
          <w:szCs w:val="22"/>
          <w:lang w:eastAsia="pl-PL"/>
        </w:rPr>
        <w:t xml:space="preserve">. </w:t>
      </w:r>
      <w:r w:rsidRPr="00ED2ED6">
        <w:rPr>
          <w:rFonts w:ascii="Arial" w:hAnsi="Arial" w:cs="Arial"/>
          <w:sz w:val="22"/>
          <w:szCs w:val="22"/>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ED2ED6">
        <w:rPr>
          <w:rFonts w:ascii="Arial" w:hAnsi="Arial" w:cs="Arial"/>
          <w:sz w:val="22"/>
          <w:szCs w:val="22"/>
          <w:lang w:eastAsia="pl-PL"/>
        </w:rPr>
        <w:t>którzy zawarli zaakceptowaną przez zamawiającego umowę o</w:t>
      </w:r>
      <w:r w:rsidRPr="00ED2ED6">
        <w:rPr>
          <w:rFonts w:ascii="Arial" w:hAnsi="Arial" w:cs="Arial"/>
          <w:sz w:val="22"/>
          <w:szCs w:val="22"/>
        </w:rPr>
        <w:t xml:space="preserve"> </w:t>
      </w:r>
      <w:r w:rsidRPr="00ED2ED6">
        <w:rPr>
          <w:rFonts w:ascii="Arial" w:hAnsi="Arial" w:cs="Arial"/>
          <w:sz w:val="22"/>
          <w:szCs w:val="22"/>
          <w:lang w:eastAsia="pl-PL"/>
        </w:rPr>
        <w:t>podwykonawstwo, której przedmiotem są roboty budowlane, lub</w:t>
      </w:r>
      <w:r w:rsidRPr="00ED2ED6">
        <w:rPr>
          <w:rFonts w:ascii="Arial" w:hAnsi="Arial" w:cs="Arial"/>
          <w:sz w:val="22"/>
          <w:szCs w:val="22"/>
        </w:rPr>
        <w:t xml:space="preserve"> </w:t>
      </w:r>
      <w:r w:rsidRPr="00ED2ED6">
        <w:rPr>
          <w:rFonts w:ascii="Arial" w:hAnsi="Arial" w:cs="Arial"/>
          <w:sz w:val="22"/>
          <w:szCs w:val="22"/>
          <w:lang w:eastAsia="pl-PL"/>
        </w:rPr>
        <w:t>zawarli przedłożoną zamawiającemu umowę o podwykonawstwo,</w:t>
      </w:r>
      <w:r w:rsidRPr="00ED2ED6">
        <w:rPr>
          <w:rFonts w:ascii="Arial" w:hAnsi="Arial" w:cs="Arial"/>
          <w:sz w:val="22"/>
          <w:szCs w:val="22"/>
        </w:rPr>
        <w:t xml:space="preserve"> </w:t>
      </w:r>
      <w:r w:rsidRPr="00ED2ED6">
        <w:rPr>
          <w:rFonts w:ascii="Arial" w:hAnsi="Arial" w:cs="Arial"/>
          <w:sz w:val="22"/>
          <w:szCs w:val="22"/>
          <w:lang w:eastAsia="pl-PL"/>
        </w:rPr>
        <w:t>której przedmiotem są dostawy lub usługi).</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lang w:eastAsia="pl-PL"/>
        </w:rPr>
        <w:t>18</w:t>
      </w:r>
      <w:r w:rsidRPr="00ED2ED6">
        <w:rPr>
          <w:rFonts w:ascii="Arial" w:hAnsi="Arial" w:cs="Arial"/>
          <w:sz w:val="22"/>
          <w:szCs w:val="22"/>
          <w:lang w:eastAsia="pl-PL"/>
        </w:rPr>
        <w:t xml:space="preserve">. </w:t>
      </w:r>
      <w:r w:rsidRPr="00ED2ED6">
        <w:rPr>
          <w:rFonts w:ascii="Arial" w:hAnsi="Arial" w:cs="Arial"/>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3D34DF" w:rsidRPr="00ED2ED6" w:rsidRDefault="003D34DF" w:rsidP="003D34DF">
      <w:pPr>
        <w:pStyle w:val="Akapitzlist"/>
        <w:tabs>
          <w:tab w:val="left" w:pos="426"/>
        </w:tabs>
        <w:spacing w:line="276" w:lineRule="auto"/>
        <w:ind w:left="0"/>
        <w:jc w:val="both"/>
        <w:rPr>
          <w:rFonts w:ascii="Arial" w:hAnsi="Arial" w:cs="Arial"/>
          <w:sz w:val="22"/>
          <w:szCs w:val="22"/>
          <w:lang w:eastAsia="pl-PL"/>
        </w:rPr>
      </w:pPr>
      <w:r w:rsidRPr="00984041">
        <w:rPr>
          <w:rFonts w:ascii="Arial" w:hAnsi="Arial" w:cs="Arial"/>
          <w:b/>
          <w:sz w:val="22"/>
          <w:szCs w:val="22"/>
        </w:rPr>
        <w:t>19</w:t>
      </w:r>
      <w:r w:rsidRPr="00ED2ED6">
        <w:rPr>
          <w:rFonts w:ascii="Arial" w:hAnsi="Arial" w:cs="Arial"/>
          <w:sz w:val="22"/>
          <w:szCs w:val="22"/>
        </w:rPr>
        <w:t xml:space="preserve">.W przypadku nieprzedstawienia przez wykonawcę wszystkich dowodów zapłaty, o których mowa w ust. 17 i 18, Zamawiający wstrzymuje wypłatę należnego wynagrodzenia za odebrane roboty budowlane, w części równej sumie kwot wynikających z nieprzedstawionych dowodów zapłaty, do momentu przedstawienia w/w wymaganych dowodów. </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b/>
          <w:bCs/>
        </w:rPr>
        <w:t>20.</w:t>
      </w:r>
      <w:r w:rsidRPr="00ED2ED6">
        <w:rPr>
          <w:rFonts w:ascii="Arial" w:eastAsia="Times New Roman" w:hAnsi="Arial" w:cs="Arial"/>
        </w:rPr>
        <w:t xml:space="preserve"> Umowa o podwykonawstwo powinna być pod rygorem nieważności zawarta w formie pisemnej.</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b/>
          <w:bCs/>
        </w:rPr>
        <w:t>21.</w:t>
      </w:r>
      <w:r w:rsidRPr="00ED2ED6">
        <w:rPr>
          <w:rFonts w:ascii="Arial" w:eastAsia="Times New Roman" w:hAnsi="Arial" w:cs="Arial"/>
        </w:rPr>
        <w:t xml:space="preserve"> Wykonawca może pisemnie upoważnić Zamawiającego do zapłaty wynagrodzenia bezpośrednio na rachunek uprzednio prawidłowo zgłoszonego podwykonawcy bądź dalszego podwykonawcy, z zastrzeżeniem, iż w takim przypadku:</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faktura Wykonawcy będzie zawierać klauzulę wskazującą nazwę podwykonawcy (bądź dalszego podwykonawcy) oraz numer jego rachunku bankowego, w celu przekazania wynagrodzenia,</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bezpośrednie zastosowanie znajdują zapisy ust. 13  natomiast zapisy ust. 14 są wyłączone w odniesieniu do tego typu płatności.</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b/>
          <w:bCs/>
        </w:rPr>
        <w:t>22.</w:t>
      </w:r>
      <w:r w:rsidRPr="00ED2ED6">
        <w:rPr>
          <w:rFonts w:ascii="Arial" w:eastAsia="Times New Roman" w:hAnsi="Arial" w:cs="Arial"/>
        </w:rPr>
        <w:t xml:space="preserve"> Zamawiającego z obowiązku ponoszenia solidarnej odpowiedzialności za zapłatę wynagrodzenia na rzecz podwykonawcy bądź dalszego podwykonawcy, zwalnia w szczególności:</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lastRenderedPageBreak/>
        <w:t xml:space="preserve">- brak pisemnego zgłoszenia Zamawiającemu podwykonawcy bądź dalszego podwykonawcy lub brak uwzględnienia wymogów określonych w niniejszym paragrafie lub w </w:t>
      </w:r>
      <w:proofErr w:type="spellStart"/>
      <w:r w:rsidRPr="00ED2ED6">
        <w:rPr>
          <w:rFonts w:ascii="Arial" w:eastAsia="Times New Roman" w:hAnsi="Arial" w:cs="Arial"/>
        </w:rPr>
        <w:t>Pzp</w:t>
      </w:r>
      <w:proofErr w:type="spellEnd"/>
      <w:r w:rsidRPr="00ED2ED6">
        <w:rPr>
          <w:rFonts w:ascii="Arial" w:eastAsia="Times New Roman" w:hAnsi="Arial" w:cs="Arial"/>
        </w:rPr>
        <w:t>, w umowie z podwykonawcą lub dalszym podwykonawcą,</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zawarcie umowy z podwykonawcą lub dalszym podwykonawcom bądź zmiana podwykonawcy lub dalszego podwykonawcy bez zgody Zamawiającego,</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zmiana warunków umowy z podwykonawcą bądź dalszym podwykonawcą bez zgody Zamawiającego,</w:t>
      </w:r>
    </w:p>
    <w:p w:rsidR="003D34DF" w:rsidRPr="00ED2ED6" w:rsidRDefault="003D34DF" w:rsidP="003D34DF">
      <w:pPr>
        <w:spacing w:after="0"/>
        <w:jc w:val="both"/>
        <w:rPr>
          <w:rFonts w:ascii="Arial" w:eastAsia="Times New Roman" w:hAnsi="Arial" w:cs="Arial"/>
        </w:rPr>
      </w:pPr>
      <w:r w:rsidRPr="00ED2ED6">
        <w:rPr>
          <w:rFonts w:ascii="Arial" w:eastAsia="Times New Roman" w:hAnsi="Arial" w:cs="Arial"/>
        </w:rPr>
        <w:t xml:space="preserve">- nieuwzględnienie sprzeciwu lub zastrzeżeń Zamawiającego do zgłoszonej umowy (bądź projektu umowy) dot. podwykonawstwa lub dalszego podwykonawstwa lub naruszenie art. </w:t>
      </w:r>
      <w:r w:rsidRPr="00ED2ED6">
        <w:rPr>
          <w:rFonts w:ascii="Arial" w:eastAsia="Times New Roman" w:hAnsi="Arial" w:cs="Arial"/>
          <w:b/>
          <w:lang w:eastAsia="pl-PL"/>
        </w:rPr>
        <w:t>art. 647</w:t>
      </w:r>
      <w:r w:rsidRPr="00ED2ED6">
        <w:rPr>
          <w:rFonts w:ascii="Arial" w:eastAsia="Times New Roman" w:hAnsi="Arial" w:cs="Arial"/>
          <w:b/>
          <w:vertAlign w:val="superscript"/>
          <w:lang w:eastAsia="pl-PL"/>
        </w:rPr>
        <w:t>1</w:t>
      </w:r>
      <w:r w:rsidRPr="00ED2ED6">
        <w:rPr>
          <w:rFonts w:ascii="Arial" w:eastAsia="Times New Roman" w:hAnsi="Arial" w:cs="Arial"/>
          <w:lang w:eastAsia="pl-PL"/>
        </w:rPr>
        <w:t xml:space="preserve"> </w:t>
      </w:r>
      <w:r w:rsidRPr="00ED2ED6">
        <w:rPr>
          <w:rFonts w:ascii="Arial" w:eastAsia="Times New Roman" w:hAnsi="Arial" w:cs="Arial"/>
        </w:rPr>
        <w:t xml:space="preserve"> Kodeksu cywilnego.</w:t>
      </w:r>
    </w:p>
    <w:p w:rsidR="003D34DF" w:rsidRPr="00ED2ED6" w:rsidRDefault="003D34DF" w:rsidP="003D34DF">
      <w:pPr>
        <w:jc w:val="both"/>
        <w:rPr>
          <w:rFonts w:ascii="Arial" w:hAnsi="Arial" w:cs="Arial"/>
          <w:color w:val="1F497D" w:themeColor="text2"/>
        </w:rPr>
      </w:pPr>
    </w:p>
    <w:p w:rsidR="003D34DF" w:rsidRPr="00ED2ED6" w:rsidRDefault="003D34DF" w:rsidP="003D34DF">
      <w:pPr>
        <w:ind w:left="360"/>
        <w:jc w:val="center"/>
        <w:rPr>
          <w:rFonts w:ascii="Arial" w:hAnsi="Arial" w:cs="Arial"/>
        </w:rPr>
      </w:pPr>
      <w:r w:rsidRPr="00ED2ED6">
        <w:rPr>
          <w:rFonts w:ascii="Arial" w:hAnsi="Arial" w:cs="Arial"/>
          <w:b/>
        </w:rPr>
        <w:t xml:space="preserve">§ </w:t>
      </w:r>
      <w:r w:rsidRPr="00ED2ED6">
        <w:rPr>
          <w:rFonts w:ascii="Arial" w:hAnsi="Arial" w:cs="Arial"/>
        </w:rPr>
        <w:t>7</w:t>
      </w:r>
    </w:p>
    <w:p w:rsidR="003D34DF" w:rsidRPr="00ED2ED6" w:rsidRDefault="003D34DF" w:rsidP="003D34DF">
      <w:pPr>
        <w:jc w:val="both"/>
        <w:rPr>
          <w:rFonts w:ascii="Arial" w:hAnsi="Arial" w:cs="Arial"/>
        </w:rPr>
      </w:pPr>
      <w:r w:rsidRPr="00ED2ED6">
        <w:rPr>
          <w:rFonts w:ascii="Arial" w:hAnsi="Arial" w:cs="Arial"/>
        </w:rPr>
        <w:t>1. 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3D34DF" w:rsidRPr="00ED2ED6" w:rsidRDefault="003D34DF" w:rsidP="003D34DF">
      <w:pPr>
        <w:jc w:val="both"/>
        <w:rPr>
          <w:rFonts w:ascii="Arial" w:hAnsi="Arial" w:cs="Arial"/>
        </w:rPr>
      </w:pPr>
      <w:r w:rsidRPr="00ED2ED6">
        <w:rPr>
          <w:rFonts w:ascii="Arial" w:hAnsi="Arial" w:cs="Arial"/>
        </w:rPr>
        <w:t xml:space="preserve">2. </w:t>
      </w:r>
      <w:r w:rsidRPr="00ED2ED6">
        <w:rPr>
          <w:rFonts w:ascii="Arial" w:hAnsi="Arial" w:cs="Arial"/>
          <w:b/>
        </w:rPr>
        <w:t>Przed zawarciem umowy Wykonawca przedłoży Zamawiającemu oświadczenie o zatrudnieniu osób na podstawie umowy o pracę w zakresie czynności opisanych w ust.1.</w:t>
      </w:r>
    </w:p>
    <w:p w:rsidR="003D34DF" w:rsidRPr="00ED2ED6" w:rsidRDefault="003D34DF" w:rsidP="003D34DF">
      <w:pPr>
        <w:jc w:val="both"/>
        <w:rPr>
          <w:rFonts w:ascii="Arial" w:hAnsi="Arial" w:cs="Arial"/>
        </w:rPr>
      </w:pPr>
      <w:r w:rsidRPr="00ED2ED6">
        <w:rPr>
          <w:rFonts w:ascii="Arial" w:hAnsi="Arial" w:cs="Arial"/>
        </w:rPr>
        <w:t>3. 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3D34DF" w:rsidRPr="00ED2ED6" w:rsidRDefault="003D34DF" w:rsidP="003D34DF">
      <w:pPr>
        <w:jc w:val="both"/>
        <w:rPr>
          <w:rFonts w:ascii="Arial" w:hAnsi="Arial" w:cs="Arial"/>
        </w:rPr>
      </w:pPr>
      <w:r w:rsidRPr="00ED2ED6">
        <w:rPr>
          <w:rFonts w:ascii="Arial" w:hAnsi="Arial" w:cs="Arial"/>
        </w:rPr>
        <w:t>1) żądania pisemnych oświadczeń od zatrudnionego pracownika/pracowników;</w:t>
      </w:r>
    </w:p>
    <w:p w:rsidR="003D34DF" w:rsidRPr="00ED2ED6" w:rsidRDefault="003D34DF" w:rsidP="003D34DF">
      <w:pPr>
        <w:jc w:val="both"/>
        <w:rPr>
          <w:rFonts w:ascii="Arial" w:hAnsi="Arial" w:cs="Arial"/>
        </w:rPr>
      </w:pPr>
      <w:r w:rsidRPr="00ED2ED6">
        <w:rPr>
          <w:rFonts w:ascii="Arial" w:hAnsi="Arial" w:cs="Arial"/>
        </w:rPr>
        <w:t>2) żądania pisemnych oświadczeń wykonawcy lub podwykonawcy o zatrudnieniu pracownika na podstawie umowy o pracę,</w:t>
      </w:r>
    </w:p>
    <w:p w:rsidR="003D34DF" w:rsidRPr="00ED2ED6" w:rsidRDefault="003D34DF" w:rsidP="003D34DF">
      <w:pPr>
        <w:jc w:val="both"/>
        <w:rPr>
          <w:rFonts w:ascii="Arial" w:hAnsi="Arial" w:cs="Arial"/>
        </w:rPr>
      </w:pPr>
      <w:r w:rsidRPr="00ED2ED6">
        <w:rPr>
          <w:rFonts w:ascii="Arial" w:hAnsi="Arial" w:cs="Arial"/>
        </w:rPr>
        <w:t>3)żądania innych dokumentów w zakresie potwierdzenia spełniania ww. wymogów, w tym m.in. żądania poświadczonej za zgodność z oryginałem kopii umowy o pracę zatrudnionego pracownika,</w:t>
      </w:r>
    </w:p>
    <w:p w:rsidR="003D34DF" w:rsidRPr="00ED2ED6" w:rsidRDefault="003D34DF" w:rsidP="003D34DF">
      <w:pPr>
        <w:jc w:val="both"/>
        <w:rPr>
          <w:rFonts w:ascii="Arial" w:hAnsi="Arial" w:cs="Arial"/>
        </w:rPr>
      </w:pPr>
      <w:r w:rsidRPr="00ED2ED6">
        <w:rPr>
          <w:rFonts w:ascii="Arial" w:hAnsi="Arial" w:cs="Arial"/>
        </w:rPr>
        <w:t>4) dokonywania oceny ww. dokumentów,</w:t>
      </w:r>
    </w:p>
    <w:p w:rsidR="003D34DF" w:rsidRPr="00ED2ED6" w:rsidRDefault="003D34DF" w:rsidP="003D34DF">
      <w:pPr>
        <w:jc w:val="both"/>
        <w:rPr>
          <w:rFonts w:ascii="Arial" w:hAnsi="Arial" w:cs="Arial"/>
        </w:rPr>
      </w:pPr>
      <w:r w:rsidRPr="00ED2ED6">
        <w:rPr>
          <w:rFonts w:ascii="Arial" w:hAnsi="Arial" w:cs="Arial"/>
        </w:rPr>
        <w:t>5) żądania wyjaśnień zawierających informacje, w tym osobowe, niezbędne do weryfikacji zatrudnienia na podstawie umowy o pracę, w szczególności imię i nazwisko zatrudnionego pracownika, datę zawarcia umowy o pracę, rodzaj umowy o pracę i zakres obowiązków pracownika,</w:t>
      </w:r>
    </w:p>
    <w:p w:rsidR="003D34DF" w:rsidRPr="00ED2ED6" w:rsidRDefault="003D34DF" w:rsidP="003D34DF">
      <w:pPr>
        <w:jc w:val="both"/>
        <w:rPr>
          <w:rFonts w:ascii="Arial" w:hAnsi="Arial" w:cs="Arial"/>
        </w:rPr>
      </w:pPr>
      <w:r w:rsidRPr="00ED2ED6">
        <w:rPr>
          <w:rFonts w:ascii="Arial" w:hAnsi="Arial" w:cs="Arial"/>
        </w:rPr>
        <w:t>6) żądania wyjaśnień w przypadku wątpliwości w zakresie potwierdzenia spełnienia ww. wymogów,</w:t>
      </w:r>
    </w:p>
    <w:p w:rsidR="003D34DF" w:rsidRPr="00ED2ED6" w:rsidRDefault="003D34DF" w:rsidP="003D34DF">
      <w:pPr>
        <w:jc w:val="both"/>
        <w:rPr>
          <w:rFonts w:ascii="Arial" w:hAnsi="Arial" w:cs="Arial"/>
        </w:rPr>
      </w:pPr>
      <w:r w:rsidRPr="00ED2ED6">
        <w:rPr>
          <w:rFonts w:ascii="Arial" w:hAnsi="Arial" w:cs="Arial"/>
        </w:rPr>
        <w:t>7) przeprowadzenia kontroli w miejscu wykonywania świadczenia,</w:t>
      </w:r>
    </w:p>
    <w:p w:rsidR="003D34DF" w:rsidRPr="00ED2ED6" w:rsidRDefault="003D34DF" w:rsidP="003D34DF">
      <w:pPr>
        <w:jc w:val="both"/>
        <w:rPr>
          <w:rFonts w:ascii="Arial" w:hAnsi="Arial" w:cs="Arial"/>
        </w:rPr>
      </w:pPr>
      <w:r w:rsidRPr="00ED2ED6">
        <w:rPr>
          <w:rFonts w:ascii="Arial" w:hAnsi="Arial" w:cs="Arial"/>
        </w:rPr>
        <w:lastRenderedPageBreak/>
        <w:t>8) zwrócenia się do Państwowej Inspekcji Pracy o przeprowadzenie u Wykonawcy lub podwykonawcy kontroli.</w:t>
      </w:r>
    </w:p>
    <w:p w:rsidR="003D34DF" w:rsidRPr="00ED2ED6" w:rsidRDefault="003D34DF" w:rsidP="003D34DF">
      <w:pPr>
        <w:jc w:val="both"/>
        <w:rPr>
          <w:rFonts w:ascii="Arial" w:hAnsi="Arial" w:cs="Arial"/>
        </w:rPr>
      </w:pPr>
      <w:r w:rsidRPr="00ED2ED6">
        <w:rPr>
          <w:rFonts w:ascii="Arial" w:hAnsi="Arial" w:cs="Arial"/>
        </w:rPr>
        <w:t>4. 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3D34DF" w:rsidRPr="00ED2ED6" w:rsidRDefault="003D34DF" w:rsidP="003D34DF">
      <w:pPr>
        <w:jc w:val="both"/>
        <w:rPr>
          <w:rFonts w:ascii="Arial" w:hAnsi="Arial" w:cs="Arial"/>
        </w:rPr>
      </w:pPr>
      <w:r w:rsidRPr="00ED2ED6">
        <w:rPr>
          <w:rFonts w:ascii="Arial" w:hAnsi="Arial" w:cs="Arial"/>
        </w:rPr>
        <w:t>1) oświadczenie zatrudnionego pracownika,</w:t>
      </w:r>
    </w:p>
    <w:p w:rsidR="003D34DF" w:rsidRPr="00ED2ED6" w:rsidRDefault="003D34DF" w:rsidP="003D34DF">
      <w:pPr>
        <w:jc w:val="both"/>
        <w:rPr>
          <w:rFonts w:ascii="Arial" w:hAnsi="Arial" w:cs="Arial"/>
        </w:rPr>
      </w:pPr>
      <w:r w:rsidRPr="00ED2ED6">
        <w:rPr>
          <w:rFonts w:ascii="Arial" w:hAnsi="Arial"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3D34DF" w:rsidRPr="00ED2ED6" w:rsidRDefault="003D34DF" w:rsidP="003D34DF">
      <w:pPr>
        <w:jc w:val="both"/>
        <w:rPr>
          <w:rFonts w:ascii="Arial" w:hAnsi="Arial" w:cs="Arial"/>
        </w:rPr>
      </w:pPr>
      <w:r w:rsidRPr="00ED2ED6">
        <w:rPr>
          <w:rFonts w:ascii="Arial" w:hAnsi="Arial" w:cs="Arial"/>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D2ED6">
        <w:rPr>
          <w:rFonts w:ascii="Arial" w:hAnsi="Arial" w:cs="Arial"/>
        </w:rPr>
        <w:t>zanonimizowana</w:t>
      </w:r>
      <w:proofErr w:type="spellEnd"/>
      <w:r w:rsidRPr="00ED2ED6">
        <w:rPr>
          <w:rFonts w:ascii="Arial" w:hAnsi="Arial" w:cs="Aria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oraz ustawy o ochronie danych osobowych (tj. w szczególności adresów, nr PESEL pracowników). Informacje takie jak: imię i nazwisko, data zawarcia umowy, rodzaj umowy o pracę oraz zakres obowiązków pracownika powinny być możliwe do zidentyfikowania;</w:t>
      </w:r>
    </w:p>
    <w:p w:rsidR="003D34DF" w:rsidRPr="00ED2ED6" w:rsidRDefault="003D34DF" w:rsidP="003D34DF">
      <w:pPr>
        <w:jc w:val="both"/>
        <w:rPr>
          <w:rFonts w:ascii="Arial" w:hAnsi="Arial" w:cs="Arial"/>
        </w:rPr>
      </w:pPr>
      <w:r w:rsidRPr="00ED2ED6">
        <w:rPr>
          <w:rFonts w:ascii="Arial" w:hAnsi="Arial" w:cs="Arial"/>
        </w:rPr>
        <w:t>4) zaświadczenie właściwego oddziału ZUS, potwierdzające opłacanie przez Wykonawcę lub podwykonawcę składek na ubezpieczenia społeczne i zdrowotne z tytułu zatrudnienia na podstawie umów o pracę za ostatni okres rozliczeniowy;</w:t>
      </w:r>
    </w:p>
    <w:p w:rsidR="003D34DF" w:rsidRPr="00ED2ED6" w:rsidRDefault="003D34DF" w:rsidP="003D34DF">
      <w:pPr>
        <w:jc w:val="both"/>
        <w:rPr>
          <w:rFonts w:ascii="Arial" w:hAnsi="Arial" w:cs="Arial"/>
        </w:rPr>
      </w:pPr>
      <w:r w:rsidRPr="00ED2ED6">
        <w:rPr>
          <w:rFonts w:ascii="Arial" w:hAnsi="Arial" w:cs="Arial"/>
        </w:rPr>
        <w:t xml:space="preserve">5) poświadczoną za zgodność z oryginałem odpowiednio przez Wykonawcę lub podwykonawcę kopię dowodu potwierdzającego zgłoszenie pracownika przez pracodawcę do ubezpieczeń, </w:t>
      </w:r>
      <w:proofErr w:type="spellStart"/>
      <w:r w:rsidRPr="00ED2ED6">
        <w:rPr>
          <w:rFonts w:ascii="Arial" w:hAnsi="Arial" w:cs="Arial"/>
        </w:rPr>
        <w:t>zanonimizowaną</w:t>
      </w:r>
      <w:proofErr w:type="spellEnd"/>
      <w:r w:rsidRPr="00ED2ED6">
        <w:rPr>
          <w:rFonts w:ascii="Arial" w:hAnsi="Arial" w:cs="Arial"/>
        </w:rPr>
        <w:t xml:space="preserve"> w sposób zapewniający ochronę danych osobowych pracowników, zgodnie z przepisami RODO i ustawy o ochronie danych osobowych. </w:t>
      </w:r>
    </w:p>
    <w:p w:rsidR="003D34DF" w:rsidRPr="00ED2ED6" w:rsidRDefault="003D34DF" w:rsidP="003D34DF">
      <w:pPr>
        <w:jc w:val="both"/>
        <w:rPr>
          <w:rFonts w:ascii="Arial" w:hAnsi="Arial" w:cs="Arial"/>
        </w:rPr>
      </w:pPr>
      <w:r w:rsidRPr="00ED2ED6">
        <w:rPr>
          <w:rFonts w:ascii="Arial" w:hAnsi="Arial" w:cs="Arial"/>
        </w:rPr>
        <w:t xml:space="preserve">5. </w:t>
      </w:r>
      <w:r w:rsidRPr="00ED2ED6">
        <w:rPr>
          <w:rFonts w:ascii="Arial" w:eastAsia="Times New Roman" w:hAnsi="Arial" w:cs="Arial"/>
          <w:color w:val="000000"/>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ED2ED6">
        <w:rPr>
          <w:rFonts w:ascii="Arial" w:eastAsia="Times New Roman" w:hAnsi="Arial" w:cs="Arial"/>
          <w:color w:val="1F497D" w:themeColor="text2"/>
          <w:lang w:eastAsia="pl-PL"/>
        </w:rPr>
        <w:t xml:space="preserve">w wysokości 1000 złotych (słownie: jednego tysiąca złotych) za każdy nieprzedłożony w terminie dokument lub </w:t>
      </w:r>
      <w:r w:rsidRPr="00ED2ED6">
        <w:rPr>
          <w:rFonts w:ascii="Arial" w:eastAsia="Times New Roman" w:hAnsi="Arial" w:cs="Arial"/>
          <w:color w:val="1F497D" w:themeColor="text2"/>
          <w:lang w:eastAsia="pl-PL"/>
        </w:rPr>
        <w:lastRenderedPageBreak/>
        <w:t>oświadczenie, a także za każde niezłożone wyjaśnienie</w:t>
      </w:r>
      <w:r w:rsidRPr="00ED2ED6">
        <w:rPr>
          <w:rFonts w:ascii="Arial" w:eastAsia="Times New Roman" w:hAnsi="Arial" w:cs="Arial"/>
          <w:color w:val="FF0000"/>
          <w:lang w:eastAsia="pl-PL"/>
        </w:rPr>
        <w:t>.</w:t>
      </w:r>
      <w:r w:rsidRPr="00ED2ED6">
        <w:rPr>
          <w:rFonts w:ascii="Arial" w:eastAsia="Times New Roman" w:hAnsi="Arial" w:cs="Arial"/>
          <w:color w:val="000000"/>
          <w:lang w:eastAsia="pl-PL"/>
        </w:rPr>
        <w:t xml:space="preserve"> Kara ta może być powtarzana w przypadku nieskładania przez Wykonawcę dokumentów/oświadczeń o których mowa w ust. 4, tj. oświadczeń i dokumentów do których składania Wykonawca może być wzywany wielokrotnie.</w:t>
      </w:r>
    </w:p>
    <w:p w:rsidR="003D34DF" w:rsidRPr="00ED2ED6" w:rsidRDefault="003D34DF" w:rsidP="003D34DF">
      <w:pPr>
        <w:jc w:val="center"/>
        <w:rPr>
          <w:rFonts w:ascii="Arial" w:hAnsi="Arial" w:cs="Arial"/>
          <w:b/>
        </w:rPr>
      </w:pPr>
      <w:r w:rsidRPr="00ED2ED6">
        <w:rPr>
          <w:rFonts w:ascii="Arial" w:hAnsi="Arial" w:cs="Arial"/>
          <w:b/>
        </w:rPr>
        <w:t>§ 8</w:t>
      </w:r>
    </w:p>
    <w:p w:rsidR="003D34DF" w:rsidRPr="00ED2ED6" w:rsidRDefault="003D34DF" w:rsidP="003D34DF">
      <w:pPr>
        <w:numPr>
          <w:ilvl w:val="0"/>
          <w:numId w:val="22"/>
        </w:numPr>
        <w:jc w:val="both"/>
        <w:rPr>
          <w:rFonts w:ascii="Arial" w:hAnsi="Arial" w:cs="Arial"/>
        </w:rPr>
      </w:pPr>
      <w:r w:rsidRPr="00ED2ED6">
        <w:rPr>
          <w:rFonts w:ascii="Arial" w:hAnsi="Arial" w:cs="Arial"/>
        </w:rPr>
        <w:t xml:space="preserve">Strony ustalają za wykonanie przedmiotu zamówienia wynagrodzenie ryczałtowe w kwocie </w:t>
      </w:r>
      <w:r w:rsidRPr="00ED2ED6">
        <w:rPr>
          <w:rFonts w:ascii="Arial" w:hAnsi="Arial" w:cs="Arial"/>
          <w:b/>
        </w:rPr>
        <w:t>…………………….</w:t>
      </w:r>
      <w:r w:rsidRPr="00ED2ED6">
        <w:rPr>
          <w:rFonts w:ascii="Arial" w:hAnsi="Arial" w:cs="Arial"/>
        </w:rPr>
        <w:t xml:space="preserve"> PLN netto (słownie złotych: </w:t>
      </w:r>
      <w:r w:rsidRPr="00ED2ED6">
        <w:rPr>
          <w:rFonts w:ascii="Arial" w:hAnsi="Arial" w:cs="Arial"/>
          <w:b/>
        </w:rPr>
        <w:t xml:space="preserve">………………………. </w:t>
      </w:r>
      <w:r w:rsidRPr="00ED2ED6">
        <w:rPr>
          <w:rFonts w:ascii="Arial" w:hAnsi="Arial" w:cs="Arial"/>
        </w:rPr>
        <w:t>…../100).</w:t>
      </w:r>
    </w:p>
    <w:p w:rsidR="003D34DF" w:rsidRPr="00ED2ED6" w:rsidRDefault="003D34DF" w:rsidP="003D34DF">
      <w:pPr>
        <w:numPr>
          <w:ilvl w:val="0"/>
          <w:numId w:val="22"/>
        </w:numPr>
        <w:jc w:val="both"/>
        <w:rPr>
          <w:rFonts w:ascii="Arial" w:hAnsi="Arial" w:cs="Arial"/>
        </w:rPr>
      </w:pPr>
      <w:r w:rsidRPr="00ED2ED6">
        <w:rPr>
          <w:rFonts w:ascii="Arial" w:hAnsi="Arial" w:cs="Arial"/>
        </w:rPr>
        <w:t xml:space="preserve">Podatek VAT w wysokości 23% wynosi: </w:t>
      </w:r>
      <w:r w:rsidRPr="00ED2ED6">
        <w:rPr>
          <w:rFonts w:ascii="Arial" w:hAnsi="Arial" w:cs="Arial"/>
          <w:b/>
        </w:rPr>
        <w:t>…………………….</w:t>
      </w:r>
      <w:r w:rsidRPr="00ED2ED6">
        <w:rPr>
          <w:rFonts w:ascii="Arial" w:hAnsi="Arial" w:cs="Arial"/>
        </w:rPr>
        <w:t xml:space="preserve"> PLN (słownie złotych: ………………………………… …./100).</w:t>
      </w:r>
    </w:p>
    <w:p w:rsidR="003D34DF" w:rsidRPr="00ED2ED6" w:rsidRDefault="003D34DF" w:rsidP="003D34DF">
      <w:pPr>
        <w:numPr>
          <w:ilvl w:val="0"/>
          <w:numId w:val="22"/>
        </w:numPr>
        <w:jc w:val="both"/>
        <w:rPr>
          <w:rFonts w:ascii="Arial" w:hAnsi="Arial" w:cs="Arial"/>
        </w:rPr>
      </w:pPr>
      <w:r w:rsidRPr="00ED2ED6">
        <w:rPr>
          <w:rFonts w:ascii="Arial" w:hAnsi="Arial" w:cs="Arial"/>
        </w:rPr>
        <w:t xml:space="preserve">Łączna cena z podatkiem VAT wynosi: </w:t>
      </w:r>
      <w:r w:rsidRPr="00ED2ED6">
        <w:rPr>
          <w:rFonts w:ascii="Arial" w:hAnsi="Arial" w:cs="Arial"/>
          <w:b/>
        </w:rPr>
        <w:t xml:space="preserve">……………………………… </w:t>
      </w:r>
      <w:r w:rsidRPr="00ED2ED6">
        <w:rPr>
          <w:rFonts w:ascii="Arial" w:hAnsi="Arial" w:cs="Arial"/>
        </w:rPr>
        <w:t xml:space="preserve">PLN (słownie złotych: </w:t>
      </w:r>
      <w:r w:rsidRPr="00ED2ED6">
        <w:rPr>
          <w:rFonts w:ascii="Arial" w:hAnsi="Arial" w:cs="Arial"/>
          <w:b/>
        </w:rPr>
        <w:t>…………………………………………..</w:t>
      </w:r>
      <w:r w:rsidRPr="00ED2ED6">
        <w:rPr>
          <w:rFonts w:ascii="Arial" w:hAnsi="Arial" w:cs="Arial"/>
        </w:rPr>
        <w:t xml:space="preserve"> …………/100.</w:t>
      </w:r>
    </w:p>
    <w:p w:rsidR="003D34DF" w:rsidRPr="00ED2ED6" w:rsidRDefault="003D34DF" w:rsidP="003D34DF">
      <w:pPr>
        <w:numPr>
          <w:ilvl w:val="0"/>
          <w:numId w:val="22"/>
        </w:numPr>
        <w:jc w:val="both"/>
        <w:rPr>
          <w:rFonts w:ascii="Arial" w:hAnsi="Arial" w:cs="Arial"/>
        </w:rPr>
      </w:pPr>
      <w:r w:rsidRPr="00ED2ED6">
        <w:rPr>
          <w:rFonts w:ascii="Arial" w:hAnsi="Arial" w:cs="Arial"/>
        </w:rPr>
        <w:t>Szczegółowe elementy wynagrodzenia zawierają formularze cenowe-ofertowe, stanowiące załączniki do umowy, przy czym wypełnione przez Wykonawcę formularze ofertowe mają znaczenie informacyjne, gdyż decydujące znaczenie ma cena ryczałtowa.</w:t>
      </w:r>
    </w:p>
    <w:p w:rsidR="003D34DF" w:rsidRPr="00ED2ED6" w:rsidRDefault="003D34DF" w:rsidP="003D34DF">
      <w:pPr>
        <w:numPr>
          <w:ilvl w:val="0"/>
          <w:numId w:val="22"/>
        </w:numPr>
        <w:jc w:val="both"/>
        <w:rPr>
          <w:rFonts w:ascii="Arial" w:hAnsi="Arial" w:cs="Arial"/>
        </w:rPr>
      </w:pPr>
      <w:r w:rsidRPr="00ED2ED6">
        <w:rPr>
          <w:rFonts w:ascii="Arial" w:hAnsi="Arial" w:cs="Arial"/>
        </w:rPr>
        <w:t>Wynagrodzenie obejmuje wszelkie koszty jakie poniesie Wykonawca w związku z wykonaniem umowy.</w:t>
      </w:r>
    </w:p>
    <w:p w:rsidR="003D34DF" w:rsidRPr="00ED2ED6" w:rsidRDefault="003D34DF" w:rsidP="003D34DF">
      <w:pPr>
        <w:jc w:val="center"/>
        <w:rPr>
          <w:rFonts w:ascii="Arial" w:hAnsi="Arial" w:cs="Arial"/>
          <w:b/>
        </w:rPr>
      </w:pPr>
      <w:r w:rsidRPr="00ED2ED6">
        <w:rPr>
          <w:rFonts w:ascii="Arial" w:hAnsi="Arial" w:cs="Arial"/>
          <w:b/>
        </w:rPr>
        <w:t>§ 9</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Strony postanawiają, że przedmiotem odbioru końcowego będzie wykonany przedmiot umowy w całości (odbiór końcowy).</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Zamawiający wyznaczy datę i godzinę i rozpocznie czynności odbioru końcowego w ciągu 7 dni od daty pisemnego powiadomienia go przez Wykonawcę o osiągnięciu gotowości do odbioru.</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 xml:space="preserve">Wykonawca w dniu odbioru końcowego przekaże Zamawiającemu komplet dokumentów wymaganych przepisami prawa budowlanego oraz określonych w </w:t>
      </w:r>
      <w:r w:rsidRPr="00ED2ED6">
        <w:rPr>
          <w:rFonts w:ascii="Arial" w:hAnsi="Arial" w:cs="Arial"/>
          <w:b/>
        </w:rPr>
        <w:t>Specyfikacji Warunków Zamówienia.</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Z czynności odbiorowych spisany będzie protokół, podpisany przez obie strony umowy, zawierający wszelkie ustalenia dokonane w toku odbioru.</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Przeglądy gwarancyjne odbywać się będą według uznania Zamawiającego nie częściej niż raz w roku w okresie obowiązywania gwarancji.</w:t>
      </w:r>
    </w:p>
    <w:p w:rsidR="003D34DF" w:rsidRPr="00ED2ED6" w:rsidRDefault="003D34DF" w:rsidP="003D34DF">
      <w:pPr>
        <w:numPr>
          <w:ilvl w:val="0"/>
          <w:numId w:val="8"/>
        </w:numPr>
        <w:tabs>
          <w:tab w:val="num" w:pos="426"/>
        </w:tabs>
        <w:ind w:left="426" w:hanging="426"/>
        <w:jc w:val="both"/>
        <w:rPr>
          <w:rFonts w:ascii="Arial" w:hAnsi="Arial" w:cs="Arial"/>
        </w:rPr>
      </w:pPr>
      <w:r w:rsidRPr="00ED2ED6">
        <w:rPr>
          <w:rFonts w:ascii="Arial" w:hAnsi="Arial" w:cs="Arial"/>
        </w:rPr>
        <w:t xml:space="preserve">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t>
      </w:r>
      <w:r w:rsidRPr="00ED2ED6">
        <w:rPr>
          <w:rFonts w:ascii="Arial" w:hAnsi="Arial" w:cs="Arial"/>
        </w:rPr>
        <w:lastRenderedPageBreak/>
        <w:t>ważne i skuteczne mimo braku stawiennictwa Wykonawcy, prawidłowo zawiadomionego o terminie i miejscu przeglądu gwarancyjnego  </w:t>
      </w:r>
    </w:p>
    <w:p w:rsidR="003D34DF" w:rsidRPr="00ED2ED6" w:rsidRDefault="003D34DF" w:rsidP="003D34DF">
      <w:pPr>
        <w:tabs>
          <w:tab w:val="num" w:pos="426"/>
        </w:tabs>
        <w:ind w:left="426"/>
        <w:jc w:val="both"/>
        <w:rPr>
          <w:rFonts w:ascii="Arial" w:hAnsi="Arial" w:cs="Arial"/>
          <w:highlight w:val="yellow"/>
        </w:rPr>
      </w:pPr>
    </w:p>
    <w:p w:rsidR="003D34DF" w:rsidRPr="00ED2ED6" w:rsidRDefault="003D34DF" w:rsidP="003D34DF">
      <w:pPr>
        <w:jc w:val="center"/>
        <w:rPr>
          <w:rFonts w:ascii="Arial" w:hAnsi="Arial" w:cs="Arial"/>
          <w:b/>
        </w:rPr>
      </w:pPr>
      <w:r w:rsidRPr="00ED2ED6">
        <w:rPr>
          <w:rFonts w:ascii="Arial" w:hAnsi="Arial" w:cs="Arial"/>
          <w:b/>
        </w:rPr>
        <w:t>§ 10 Wypłata wynagrodzenia</w:t>
      </w:r>
    </w:p>
    <w:p w:rsidR="003D34DF" w:rsidRPr="00ED2ED6" w:rsidRDefault="003D34DF" w:rsidP="003D34DF">
      <w:pPr>
        <w:numPr>
          <w:ilvl w:val="0"/>
          <w:numId w:val="19"/>
        </w:numPr>
        <w:jc w:val="both"/>
        <w:rPr>
          <w:rFonts w:ascii="Arial" w:hAnsi="Arial" w:cs="Arial"/>
        </w:rPr>
      </w:pPr>
      <w:r w:rsidRPr="00ED2ED6">
        <w:rPr>
          <w:rFonts w:ascii="Arial" w:hAnsi="Arial" w:cs="Arial"/>
          <w:u w:val="single"/>
        </w:rPr>
        <w:t xml:space="preserve">Strony zgodnie postanawiają, że wynagrodzenie wskazane w </w:t>
      </w:r>
      <w:r w:rsidRPr="00ED2ED6">
        <w:rPr>
          <w:rFonts w:ascii="Arial" w:hAnsi="Arial" w:cs="Arial"/>
        </w:rPr>
        <w:t>§ 8 zostanie wypłacone jednorazowo podczas rozliczenia końcowego. Rozliczenie końcowe nastąpi po</w:t>
      </w:r>
      <w:r w:rsidRPr="00ED2ED6">
        <w:rPr>
          <w:rFonts w:ascii="Arial" w:hAnsi="Arial" w:cs="Arial"/>
          <w:b/>
        </w:rPr>
        <w:t xml:space="preserve"> </w:t>
      </w:r>
      <w:r w:rsidRPr="00ED2ED6">
        <w:rPr>
          <w:rFonts w:ascii="Arial" w:hAnsi="Arial" w:cs="Arial"/>
        </w:rPr>
        <w:t>zakończeniu i odbiorze bez zastrzeżeń robót fakturą końcową (fakturami</w:t>
      </w:r>
      <w:r w:rsidRPr="00ED2ED6">
        <w:rPr>
          <w:rFonts w:ascii="Arial" w:hAnsi="Arial" w:cs="Arial"/>
          <w:b/>
        </w:rPr>
        <w:t xml:space="preserve"> </w:t>
      </w:r>
      <w:r w:rsidRPr="00ED2ED6">
        <w:rPr>
          <w:rFonts w:ascii="Arial" w:hAnsi="Arial" w:cs="Arial"/>
        </w:rPr>
        <w:t>końcowymi)</w:t>
      </w:r>
      <w:r w:rsidRPr="00ED2ED6">
        <w:rPr>
          <w:rFonts w:ascii="Arial" w:hAnsi="Arial" w:cs="Arial"/>
          <w:b/>
        </w:rPr>
        <w:t xml:space="preserve">, </w:t>
      </w:r>
      <w:r w:rsidRPr="00ED2ED6">
        <w:rPr>
          <w:rFonts w:ascii="Arial" w:hAnsi="Arial" w:cs="Arial"/>
        </w:rPr>
        <w:t>które Wykonawca przedłoży najpóźniej w terminie 7 dni od daty odbioru końcowego.</w:t>
      </w:r>
    </w:p>
    <w:p w:rsidR="003D34DF" w:rsidRPr="00ED2ED6" w:rsidRDefault="003D34DF" w:rsidP="003D34DF">
      <w:pPr>
        <w:numPr>
          <w:ilvl w:val="0"/>
          <w:numId w:val="19"/>
        </w:numPr>
        <w:jc w:val="both"/>
        <w:rPr>
          <w:rFonts w:ascii="Arial" w:hAnsi="Arial" w:cs="Arial"/>
        </w:rPr>
      </w:pPr>
      <w:r w:rsidRPr="00ED2ED6">
        <w:rPr>
          <w:rFonts w:ascii="Arial" w:hAnsi="Arial" w:cs="Arial"/>
        </w:rPr>
        <w:t>Zamawiający zobowiązuje się do zapłaty faktur w terminie 14 dni od daty ich dostarczenia wraz z dokumentami rozliczeniowymi.</w:t>
      </w:r>
    </w:p>
    <w:p w:rsidR="003D34DF" w:rsidRPr="00ED2ED6" w:rsidRDefault="003D34DF" w:rsidP="003D34DF">
      <w:pPr>
        <w:numPr>
          <w:ilvl w:val="0"/>
          <w:numId w:val="19"/>
        </w:numPr>
        <w:jc w:val="both"/>
        <w:rPr>
          <w:rFonts w:ascii="Arial" w:hAnsi="Arial" w:cs="Arial"/>
        </w:rPr>
      </w:pPr>
      <w:r w:rsidRPr="00ED2ED6">
        <w:rPr>
          <w:rFonts w:ascii="Arial" w:hAnsi="Arial" w:cs="Arial"/>
        </w:rPr>
        <w:t>Za datę terminowego uregulowania zobowiązania uważa się obciążenie rachunku bankowego Zamawiającego najpóźniej w ostatnim dniu terminu płatności.</w:t>
      </w:r>
    </w:p>
    <w:p w:rsidR="003D34DF" w:rsidRPr="00ED2ED6" w:rsidRDefault="003D34DF" w:rsidP="003D34DF">
      <w:pPr>
        <w:numPr>
          <w:ilvl w:val="0"/>
          <w:numId w:val="19"/>
        </w:numPr>
        <w:jc w:val="both"/>
        <w:rPr>
          <w:rFonts w:ascii="Arial" w:hAnsi="Arial" w:cs="Arial"/>
        </w:rPr>
      </w:pPr>
      <w:r w:rsidRPr="00ED2ED6">
        <w:rPr>
          <w:rFonts w:ascii="Arial" w:hAnsi="Arial" w:cs="Arial"/>
        </w:rPr>
        <w:t>Wykonawca zobowiązuje się do terminowej zapłaty wynagrodzeń należnych podwykonawcom, w tym dalszym podwykonawcom, za należyte wykonanie przewidzianych dla nich części przedmiotu umowy.</w:t>
      </w:r>
    </w:p>
    <w:p w:rsidR="003D34DF" w:rsidRPr="00ED2ED6" w:rsidRDefault="003D34DF" w:rsidP="003D34DF">
      <w:pPr>
        <w:numPr>
          <w:ilvl w:val="0"/>
          <w:numId w:val="19"/>
        </w:numPr>
        <w:jc w:val="both"/>
        <w:rPr>
          <w:rFonts w:ascii="Arial" w:hAnsi="Arial" w:cs="Arial"/>
        </w:rPr>
      </w:pPr>
      <w:r w:rsidRPr="00ED2ED6">
        <w:rPr>
          <w:rFonts w:ascii="Arial" w:hAnsi="Arial" w:cs="Arial"/>
        </w:rPr>
        <w:t>Wynagrodzenie przysługujące Wykonawcy płatne będzie przelewem na konto bankowe wskazane na fakturze.</w:t>
      </w:r>
    </w:p>
    <w:p w:rsidR="003D34DF" w:rsidRPr="00ED2ED6" w:rsidRDefault="003D34DF" w:rsidP="003D34DF">
      <w:pPr>
        <w:ind w:left="360"/>
        <w:jc w:val="both"/>
        <w:rPr>
          <w:rFonts w:ascii="Arial" w:hAnsi="Arial" w:cs="Arial"/>
        </w:rPr>
      </w:pPr>
    </w:p>
    <w:p w:rsidR="003D34DF" w:rsidRPr="00ED2ED6" w:rsidRDefault="003D34DF" w:rsidP="003D34DF">
      <w:pPr>
        <w:jc w:val="center"/>
        <w:rPr>
          <w:rFonts w:ascii="Arial" w:hAnsi="Arial" w:cs="Arial"/>
          <w:b/>
        </w:rPr>
      </w:pPr>
      <w:r w:rsidRPr="00ED2ED6">
        <w:rPr>
          <w:rFonts w:ascii="Arial" w:hAnsi="Arial" w:cs="Arial"/>
          <w:b/>
        </w:rPr>
        <w:t>§ 11 Kary umowne</w:t>
      </w:r>
    </w:p>
    <w:p w:rsidR="003D34DF" w:rsidRPr="00ED2ED6" w:rsidRDefault="003D34DF" w:rsidP="003D34DF">
      <w:pPr>
        <w:jc w:val="both"/>
        <w:rPr>
          <w:rFonts w:ascii="Arial" w:hAnsi="Arial" w:cs="Arial"/>
        </w:rPr>
      </w:pPr>
      <w:r w:rsidRPr="00ED2ED6">
        <w:rPr>
          <w:rFonts w:ascii="Arial" w:hAnsi="Arial" w:cs="Arial"/>
        </w:rPr>
        <w:t>Strony ustalają kary umowne z następujących tytułów:</w:t>
      </w:r>
    </w:p>
    <w:p w:rsidR="003D34DF" w:rsidRPr="00ED2ED6" w:rsidRDefault="003D34DF" w:rsidP="003D34DF">
      <w:pPr>
        <w:numPr>
          <w:ilvl w:val="0"/>
          <w:numId w:val="9"/>
        </w:numPr>
        <w:tabs>
          <w:tab w:val="num" w:pos="360"/>
        </w:tabs>
        <w:ind w:left="360"/>
        <w:jc w:val="both"/>
        <w:rPr>
          <w:rFonts w:ascii="Arial" w:hAnsi="Arial" w:cs="Arial"/>
        </w:rPr>
      </w:pPr>
      <w:r w:rsidRPr="00ED2ED6">
        <w:rPr>
          <w:rFonts w:ascii="Arial" w:hAnsi="Arial" w:cs="Arial"/>
        </w:rPr>
        <w:t>Zamawiający zapłaci Wykonawcy karę umowną za zwłokę w przekazaniu terenu budowy w wysokości 0,3% wynagrodzenia umownego netto za każdy dzień zwłoki.</w:t>
      </w:r>
    </w:p>
    <w:p w:rsidR="003D34DF" w:rsidRPr="00ED2ED6" w:rsidRDefault="003D34DF" w:rsidP="003D34DF">
      <w:pPr>
        <w:numPr>
          <w:ilvl w:val="0"/>
          <w:numId w:val="9"/>
        </w:numPr>
        <w:tabs>
          <w:tab w:val="num" w:pos="360"/>
        </w:tabs>
        <w:ind w:left="360"/>
        <w:jc w:val="both"/>
        <w:rPr>
          <w:rFonts w:ascii="Arial" w:hAnsi="Arial" w:cs="Arial"/>
        </w:rPr>
      </w:pPr>
      <w:r w:rsidRPr="00ED2ED6">
        <w:rPr>
          <w:rFonts w:ascii="Arial" w:hAnsi="Arial" w:cs="Arial"/>
          <w:b/>
        </w:rPr>
        <w:t>Wykonawca zapłaci Zamawiającemu</w:t>
      </w:r>
      <w:r w:rsidRPr="00ED2ED6">
        <w:rPr>
          <w:rFonts w:ascii="Arial" w:hAnsi="Arial" w:cs="Arial"/>
        </w:rPr>
        <w:t xml:space="preserve"> </w:t>
      </w:r>
      <w:r w:rsidRPr="00ED2ED6">
        <w:rPr>
          <w:rFonts w:ascii="Arial" w:hAnsi="Arial" w:cs="Arial"/>
          <w:b/>
        </w:rPr>
        <w:t>kary umowne</w:t>
      </w:r>
      <w:r w:rsidRPr="00ED2ED6">
        <w:rPr>
          <w:rFonts w:ascii="Arial" w:hAnsi="Arial" w:cs="Arial"/>
        </w:rPr>
        <w:t>:</w:t>
      </w:r>
    </w:p>
    <w:p w:rsidR="003D34DF" w:rsidRPr="00ED2ED6" w:rsidRDefault="003D34DF" w:rsidP="003D34DF">
      <w:pPr>
        <w:numPr>
          <w:ilvl w:val="0"/>
          <w:numId w:val="10"/>
        </w:numPr>
        <w:jc w:val="both"/>
        <w:rPr>
          <w:rFonts w:ascii="Arial" w:hAnsi="Arial" w:cs="Arial"/>
        </w:rPr>
      </w:pPr>
      <w:r w:rsidRPr="00ED2ED6">
        <w:rPr>
          <w:rFonts w:ascii="Arial" w:hAnsi="Arial" w:cs="Arial"/>
          <w:b/>
        </w:rPr>
        <w:t>za zwłokę w wykonaniu przedmiotu umowy</w:t>
      </w:r>
      <w:r w:rsidRPr="00ED2ED6">
        <w:rPr>
          <w:rFonts w:ascii="Arial" w:hAnsi="Arial" w:cs="Arial"/>
        </w:rPr>
        <w:t xml:space="preserve"> w wysokości 0,3% wynagrodzenia umownego netto za każdy dzień zwłoki,</w:t>
      </w:r>
    </w:p>
    <w:p w:rsidR="003D34DF" w:rsidRPr="00ED2ED6" w:rsidRDefault="003D34DF" w:rsidP="003D34DF">
      <w:pPr>
        <w:numPr>
          <w:ilvl w:val="0"/>
          <w:numId w:val="10"/>
        </w:numPr>
        <w:jc w:val="both"/>
        <w:rPr>
          <w:rFonts w:ascii="Arial" w:hAnsi="Arial" w:cs="Arial"/>
        </w:rPr>
      </w:pPr>
      <w:r w:rsidRPr="00ED2ED6">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3D34DF" w:rsidRPr="00ED2ED6" w:rsidRDefault="003D34DF" w:rsidP="003D34DF">
      <w:pPr>
        <w:numPr>
          <w:ilvl w:val="0"/>
          <w:numId w:val="10"/>
        </w:numPr>
        <w:jc w:val="both"/>
        <w:rPr>
          <w:rFonts w:ascii="Arial" w:hAnsi="Arial" w:cs="Arial"/>
        </w:rPr>
      </w:pPr>
      <w:r w:rsidRPr="00ED2ED6">
        <w:rPr>
          <w:rFonts w:ascii="Arial" w:hAnsi="Arial" w:cs="Arial"/>
          <w:b/>
        </w:rPr>
        <w:t>za odstąpienie od umowy przez Zamawiającego z winy Wykonawcy</w:t>
      </w:r>
      <w:r w:rsidRPr="00ED2ED6">
        <w:rPr>
          <w:rFonts w:ascii="Arial" w:hAnsi="Arial" w:cs="Arial"/>
        </w:rPr>
        <w:t xml:space="preserve"> w wysokości </w:t>
      </w:r>
      <w:r w:rsidRPr="00ED2ED6">
        <w:rPr>
          <w:rFonts w:ascii="Arial" w:hAnsi="Arial" w:cs="Arial"/>
          <w:b/>
        </w:rPr>
        <w:t>10% wynagrodzenia umownego netto</w:t>
      </w:r>
      <w:r w:rsidRPr="00ED2ED6">
        <w:rPr>
          <w:rFonts w:ascii="Arial" w:hAnsi="Arial" w:cs="Arial"/>
        </w:rPr>
        <w:t xml:space="preserve"> za roboty, od których wykonania odstąpiono,</w:t>
      </w:r>
    </w:p>
    <w:p w:rsidR="003D34DF" w:rsidRPr="00ED2ED6" w:rsidRDefault="003D34DF" w:rsidP="003D34DF">
      <w:pPr>
        <w:pStyle w:val="Akapitzlist"/>
        <w:numPr>
          <w:ilvl w:val="0"/>
          <w:numId w:val="10"/>
        </w:numPr>
        <w:spacing w:line="276" w:lineRule="auto"/>
        <w:jc w:val="both"/>
        <w:rPr>
          <w:rFonts w:ascii="Arial" w:hAnsi="Arial" w:cs="Arial"/>
          <w:sz w:val="22"/>
          <w:szCs w:val="22"/>
          <w:lang w:eastAsia="pl-PL"/>
        </w:rPr>
      </w:pPr>
      <w:r w:rsidRPr="00ED2ED6">
        <w:rPr>
          <w:rFonts w:ascii="Arial" w:hAnsi="Arial" w:cs="Arial"/>
          <w:color w:val="000000"/>
          <w:sz w:val="22"/>
          <w:szCs w:val="22"/>
          <w:lang w:eastAsia="pl-PL"/>
        </w:rPr>
        <w:t>za każdorazowe niedopełnienie wymogu zatrudnienia pracowników, o którym to wymogu mowa w § 7 ust. 1, na podstawie umowy o pracę w rozumieniu przepisów Kodeksu Pracy, Wykonawca zapłaci Zamawiającemu karę umowną w wysokości 1.000,00 zł w wypadku każdorazowego stwierdzenia przez Zamawiającego zatrudniania przez Wykonawcę przy wykonaniu czynności wskazanych w § 7 ust. 1 osób na innej podstawie aniżeli umowa o pracę.</w:t>
      </w:r>
    </w:p>
    <w:p w:rsidR="003D34DF" w:rsidRPr="00ED2ED6" w:rsidRDefault="003D34DF" w:rsidP="003D34DF">
      <w:pPr>
        <w:ind w:left="360"/>
        <w:jc w:val="both"/>
        <w:rPr>
          <w:rFonts w:ascii="Arial" w:hAnsi="Arial" w:cs="Arial"/>
        </w:rPr>
      </w:pPr>
    </w:p>
    <w:p w:rsidR="003D34DF" w:rsidRPr="00ED2ED6" w:rsidRDefault="003D34DF" w:rsidP="003D34DF">
      <w:pPr>
        <w:pStyle w:val="Akapitzlist"/>
        <w:numPr>
          <w:ilvl w:val="0"/>
          <w:numId w:val="9"/>
        </w:numPr>
        <w:spacing w:line="276" w:lineRule="auto"/>
        <w:jc w:val="both"/>
        <w:rPr>
          <w:rFonts w:ascii="Arial" w:hAnsi="Arial" w:cs="Arial"/>
          <w:sz w:val="22"/>
          <w:szCs w:val="22"/>
        </w:rPr>
      </w:pPr>
      <w:r w:rsidRPr="00ED2ED6">
        <w:rPr>
          <w:rFonts w:ascii="Arial" w:hAnsi="Arial" w:cs="Arial"/>
          <w:sz w:val="22"/>
          <w:szCs w:val="22"/>
        </w:rPr>
        <w:lastRenderedPageBreak/>
        <w:t>Kary umowne związane z podwykonawstwem:</w:t>
      </w:r>
    </w:p>
    <w:p w:rsidR="003D34DF" w:rsidRPr="00ED2ED6" w:rsidRDefault="003D34DF" w:rsidP="003D34DF">
      <w:pPr>
        <w:numPr>
          <w:ilvl w:val="1"/>
          <w:numId w:val="9"/>
        </w:numPr>
        <w:jc w:val="both"/>
        <w:rPr>
          <w:rFonts w:ascii="Arial" w:hAnsi="Arial" w:cs="Arial"/>
        </w:rPr>
      </w:pPr>
      <w:r w:rsidRPr="00ED2ED6">
        <w:rPr>
          <w:rFonts w:ascii="Arial" w:hAnsi="Arial" w:cs="Arial"/>
        </w:rPr>
        <w:t>za brak zapłaty lub nieterminową zapłatę wynagrodzenia należnego podwykonawcy lub dalszemu podwykonawcy, Wykonawcy zostanie naliczona kara umowna w wysokości 0,1 %  nieuregulowanego wynagrodzenia brutto na jaki opiewa dana umowa dot. podwykonawstwa bądź dalszego podwykonawstwa, za każdy rozpoczęty dzień zwłoki,</w:t>
      </w:r>
    </w:p>
    <w:p w:rsidR="003D34DF" w:rsidRPr="00ED2ED6" w:rsidRDefault="003D34DF" w:rsidP="003D34DF">
      <w:pPr>
        <w:numPr>
          <w:ilvl w:val="1"/>
          <w:numId w:val="9"/>
        </w:numPr>
        <w:jc w:val="both"/>
        <w:rPr>
          <w:rFonts w:ascii="Arial" w:hAnsi="Arial" w:cs="Arial"/>
        </w:rPr>
      </w:pPr>
      <w:r w:rsidRPr="00ED2ED6">
        <w:rPr>
          <w:rFonts w:ascii="Arial" w:hAnsi="Arial" w:cs="Arial"/>
        </w:rPr>
        <w:t>za nieprzedłożenie do zaakceptowania projektu umowy o podwykonawstwo bądź dalsze podwykonawstwo, której przedmiotem są roboty budowlane, lub projektu jej zmiany, Wykonawcy zostanie naliczona kara umowna w wysokości 1% wynagrodzenia umownego brutto, o którym mowa w § 8 ust. 3, za każdy nieprzedstawiony projekt, oraz każdą nieprzedstawioną kopię wymaganej umowy,</w:t>
      </w:r>
    </w:p>
    <w:p w:rsidR="003D34DF" w:rsidRPr="00ED2ED6" w:rsidRDefault="003D34DF" w:rsidP="003D34DF">
      <w:pPr>
        <w:numPr>
          <w:ilvl w:val="1"/>
          <w:numId w:val="9"/>
        </w:numPr>
        <w:jc w:val="both"/>
        <w:rPr>
          <w:rFonts w:ascii="Arial" w:hAnsi="Arial" w:cs="Arial"/>
        </w:rPr>
      </w:pPr>
      <w:r w:rsidRPr="00ED2ED6">
        <w:rPr>
          <w:rFonts w:ascii="Arial" w:hAnsi="Arial" w:cs="Arial"/>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3D34DF" w:rsidRPr="00ED2ED6" w:rsidRDefault="003D34DF" w:rsidP="003D34DF">
      <w:pPr>
        <w:numPr>
          <w:ilvl w:val="1"/>
          <w:numId w:val="9"/>
        </w:numPr>
        <w:jc w:val="both"/>
        <w:rPr>
          <w:rFonts w:ascii="Arial" w:hAnsi="Arial" w:cs="Arial"/>
        </w:rPr>
      </w:pPr>
      <w:r w:rsidRPr="00ED2ED6">
        <w:rPr>
          <w:rFonts w:ascii="Arial" w:hAnsi="Arial" w:cs="Arial"/>
        </w:rPr>
        <w:t xml:space="preserve">za zwłokę w złożeniu wymaganych kopii umów lub projektów umów lub projektów zmiany </w:t>
      </w:r>
      <w:proofErr w:type="spellStart"/>
      <w:r w:rsidRPr="00ED2ED6">
        <w:rPr>
          <w:rFonts w:ascii="Arial" w:hAnsi="Arial" w:cs="Arial"/>
        </w:rPr>
        <w:t>umow</w:t>
      </w:r>
      <w:proofErr w:type="spellEnd"/>
      <w:r w:rsidRPr="00ED2ED6">
        <w:rPr>
          <w:rFonts w:ascii="Arial" w:hAnsi="Arial" w:cs="Arial"/>
        </w:rPr>
        <w:t xml:space="preserve">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3D34DF" w:rsidRPr="00ED2ED6" w:rsidRDefault="003D34DF" w:rsidP="003D34DF">
      <w:pPr>
        <w:numPr>
          <w:ilvl w:val="1"/>
          <w:numId w:val="9"/>
        </w:numPr>
        <w:jc w:val="both"/>
        <w:rPr>
          <w:rFonts w:ascii="Arial" w:hAnsi="Arial" w:cs="Arial"/>
        </w:rPr>
      </w:pPr>
      <w:r w:rsidRPr="00ED2ED6">
        <w:rPr>
          <w:rFonts w:ascii="Arial" w:hAnsi="Arial" w:cs="Arial"/>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3D34DF" w:rsidRPr="00ED2ED6" w:rsidRDefault="003D34DF" w:rsidP="003D34DF">
      <w:pPr>
        <w:numPr>
          <w:ilvl w:val="0"/>
          <w:numId w:val="9"/>
        </w:numPr>
        <w:tabs>
          <w:tab w:val="num" w:pos="360"/>
        </w:tabs>
        <w:ind w:left="360"/>
        <w:jc w:val="both"/>
        <w:rPr>
          <w:rFonts w:ascii="Arial" w:hAnsi="Arial" w:cs="Arial"/>
        </w:rPr>
      </w:pPr>
      <w:r w:rsidRPr="00ED2ED6">
        <w:rPr>
          <w:rFonts w:ascii="Arial" w:hAnsi="Arial" w:cs="Arial"/>
        </w:rPr>
        <w:t>Zamawiający może potrącić karę umowną z przysługującego Wykonawcy wynagrodzenia, bez wcześniejszego wezwania do jej zapłaty.</w:t>
      </w:r>
    </w:p>
    <w:p w:rsidR="003D34DF" w:rsidRPr="00ED2ED6" w:rsidRDefault="003D34DF" w:rsidP="003D34DF">
      <w:pPr>
        <w:numPr>
          <w:ilvl w:val="0"/>
          <w:numId w:val="9"/>
        </w:numPr>
        <w:tabs>
          <w:tab w:val="num" w:pos="360"/>
        </w:tabs>
        <w:ind w:left="360"/>
        <w:jc w:val="both"/>
        <w:rPr>
          <w:rFonts w:ascii="Arial" w:hAnsi="Arial" w:cs="Arial"/>
        </w:rPr>
      </w:pPr>
      <w:r w:rsidRPr="00ED2ED6">
        <w:rPr>
          <w:rFonts w:ascii="Arial" w:hAnsi="Arial" w:cs="Arial"/>
        </w:rPr>
        <w:t>Strony zastrzegają sobie prawo dochodzenia odszkodowania uzupełniającego przewyższającego wysokość zastrzeżonych kar umownych.</w:t>
      </w:r>
    </w:p>
    <w:p w:rsidR="003D34DF" w:rsidRPr="00ED2ED6" w:rsidRDefault="003D34DF" w:rsidP="003D34DF">
      <w:pPr>
        <w:numPr>
          <w:ilvl w:val="0"/>
          <w:numId w:val="9"/>
        </w:numPr>
        <w:tabs>
          <w:tab w:val="num" w:pos="360"/>
        </w:tabs>
        <w:ind w:left="360"/>
        <w:jc w:val="both"/>
        <w:rPr>
          <w:rFonts w:ascii="Arial" w:hAnsi="Arial" w:cs="Arial"/>
        </w:rPr>
      </w:pPr>
      <w:r w:rsidRPr="00ED2ED6">
        <w:rPr>
          <w:rFonts w:ascii="Arial" w:hAnsi="Arial" w:cs="Arial"/>
        </w:rPr>
        <w:t>Zamawiający zapłaci Wykonawcy odsetki ustawowe za opóźnienia w zapłacie należnego wynagrodzenia.</w:t>
      </w:r>
    </w:p>
    <w:p w:rsidR="003D34DF" w:rsidRPr="00ED2ED6" w:rsidRDefault="003D34DF" w:rsidP="003D34DF">
      <w:pPr>
        <w:numPr>
          <w:ilvl w:val="0"/>
          <w:numId w:val="9"/>
        </w:numPr>
        <w:tabs>
          <w:tab w:val="num" w:pos="360"/>
        </w:tabs>
        <w:ind w:left="360"/>
        <w:jc w:val="both"/>
        <w:rPr>
          <w:rFonts w:ascii="Arial" w:hAnsi="Arial" w:cs="Arial"/>
          <w:color w:val="1F497D" w:themeColor="text2"/>
        </w:rPr>
      </w:pPr>
      <w:r w:rsidRPr="00ED2ED6">
        <w:rPr>
          <w:rFonts w:ascii="Arial" w:hAnsi="Arial" w:cs="Arial"/>
          <w:color w:val="1F497D" w:themeColor="text2"/>
        </w:rPr>
        <w:t xml:space="preserve">Łączna wysokość kar umownych, których mogą dochodzić strony wynosi maksymalnie 20% kwoty o której mowa w </w:t>
      </w:r>
      <w:r w:rsidRPr="00ED2ED6">
        <w:rPr>
          <w:rFonts w:ascii="Arial" w:eastAsia="Times New Roman" w:hAnsi="Arial" w:cs="Arial"/>
          <w:color w:val="1F497D" w:themeColor="text2"/>
        </w:rPr>
        <w:t>§ 8 ust. 3.</w:t>
      </w:r>
    </w:p>
    <w:p w:rsidR="003D34DF" w:rsidRPr="00ED2ED6" w:rsidRDefault="003D34DF" w:rsidP="003D34DF">
      <w:pPr>
        <w:jc w:val="center"/>
        <w:rPr>
          <w:rFonts w:ascii="Arial" w:hAnsi="Arial" w:cs="Arial"/>
          <w:b/>
        </w:rPr>
      </w:pPr>
      <w:r w:rsidRPr="00ED2ED6">
        <w:rPr>
          <w:rFonts w:ascii="Arial" w:hAnsi="Arial" w:cs="Arial"/>
          <w:b/>
        </w:rPr>
        <w:t>§ 12 Gwarancja</w:t>
      </w:r>
    </w:p>
    <w:p w:rsidR="003D34DF" w:rsidRPr="00ED2ED6" w:rsidRDefault="003D34DF" w:rsidP="003D34DF">
      <w:pPr>
        <w:numPr>
          <w:ilvl w:val="0"/>
          <w:numId w:val="24"/>
        </w:numPr>
        <w:tabs>
          <w:tab w:val="num" w:pos="720"/>
        </w:tabs>
        <w:jc w:val="both"/>
        <w:rPr>
          <w:rFonts w:ascii="Arial" w:hAnsi="Arial" w:cs="Arial"/>
        </w:rPr>
      </w:pPr>
      <w:r w:rsidRPr="00ED2ED6">
        <w:rPr>
          <w:rFonts w:ascii="Arial" w:hAnsi="Arial" w:cs="Arial"/>
          <w:b/>
        </w:rPr>
        <w:t xml:space="preserve">Wykonawca udziela Zamawiającemu gwarancji jakości na wykonany przedmiot zamówienia (roboty budowlane, usługi, wyposażenie) w okresie </w:t>
      </w:r>
      <w:r w:rsidRPr="00ED2ED6">
        <w:rPr>
          <w:rFonts w:ascii="Arial" w:hAnsi="Arial" w:cs="Arial"/>
          <w:b/>
          <w:highlight w:val="yellow"/>
        </w:rPr>
        <w:t>….</w:t>
      </w:r>
      <w:r w:rsidRPr="00ED2ED6">
        <w:rPr>
          <w:rFonts w:ascii="Arial" w:hAnsi="Arial" w:cs="Arial"/>
          <w:b/>
        </w:rPr>
        <w:t xml:space="preserve"> miesięcy od daty odbioru końcowego bez zastrzeżeń</w:t>
      </w:r>
      <w:r w:rsidRPr="00ED2ED6">
        <w:rPr>
          <w:rFonts w:ascii="Arial" w:hAnsi="Arial" w:cs="Arial"/>
        </w:rPr>
        <w:t xml:space="preserve">. Czas naprawy gwarancyjnej wydłuża okres gwarancji. </w:t>
      </w:r>
    </w:p>
    <w:p w:rsidR="003D34DF" w:rsidRPr="00ED2ED6" w:rsidRDefault="003D34DF" w:rsidP="003D34DF">
      <w:pPr>
        <w:numPr>
          <w:ilvl w:val="0"/>
          <w:numId w:val="24"/>
        </w:numPr>
        <w:tabs>
          <w:tab w:val="num" w:pos="720"/>
        </w:tabs>
        <w:jc w:val="both"/>
        <w:rPr>
          <w:rFonts w:ascii="Arial" w:hAnsi="Arial" w:cs="Arial"/>
        </w:rPr>
      </w:pPr>
      <w:r w:rsidRPr="00ED2ED6">
        <w:rPr>
          <w:rFonts w:ascii="Arial" w:hAnsi="Arial" w:cs="Arial"/>
        </w:rPr>
        <w:lastRenderedPageBreak/>
        <w:t>Niezależnie od uprawnień z tytułu gwarancji Zamawiającemu przysługują uprawnienia z tytułu rękojmi, zgodnie z Kodeksem cywilnym.</w:t>
      </w:r>
    </w:p>
    <w:p w:rsidR="003D34DF" w:rsidRPr="00ED2ED6" w:rsidRDefault="003D34DF" w:rsidP="003D34DF">
      <w:pPr>
        <w:numPr>
          <w:ilvl w:val="0"/>
          <w:numId w:val="24"/>
        </w:numPr>
        <w:jc w:val="both"/>
        <w:rPr>
          <w:rFonts w:ascii="Arial" w:hAnsi="Arial" w:cs="Arial"/>
        </w:rPr>
      </w:pPr>
      <w:r w:rsidRPr="00ED2ED6">
        <w:rPr>
          <w:rFonts w:ascii="Arial" w:hAnsi="Arial" w:cs="Arial"/>
        </w:rPr>
        <w:t>Za poczynania podwykonawcy w trakcie wykonywania robót w pełni odpowiada Wykonawca robót.</w:t>
      </w:r>
    </w:p>
    <w:p w:rsidR="003D34DF" w:rsidRPr="00ED2ED6" w:rsidRDefault="003D34DF" w:rsidP="003D34DF">
      <w:pPr>
        <w:numPr>
          <w:ilvl w:val="0"/>
          <w:numId w:val="24"/>
        </w:numPr>
        <w:jc w:val="both"/>
        <w:rPr>
          <w:rFonts w:ascii="Arial" w:hAnsi="Arial" w:cs="Arial"/>
        </w:rPr>
      </w:pPr>
      <w:r w:rsidRPr="00ED2ED6">
        <w:rPr>
          <w:rFonts w:ascii="Arial" w:hAnsi="Arial" w:cs="Arial"/>
        </w:rPr>
        <w:t>Wykonawca ponosi pełną odpowiedzialność z tytułu rękojmi i gwarancji za każdą część przedmiotu umowy, wykonaną przez podwykonawców.</w:t>
      </w:r>
    </w:p>
    <w:p w:rsidR="003D34DF" w:rsidRPr="00ED2ED6" w:rsidRDefault="003D34DF" w:rsidP="003D34DF">
      <w:pPr>
        <w:jc w:val="center"/>
        <w:rPr>
          <w:rFonts w:ascii="Arial" w:hAnsi="Arial" w:cs="Arial"/>
          <w:b/>
        </w:rPr>
      </w:pPr>
      <w:r w:rsidRPr="00ED2ED6">
        <w:rPr>
          <w:rFonts w:ascii="Arial" w:hAnsi="Arial" w:cs="Arial"/>
          <w:b/>
        </w:rPr>
        <w:t>§ 13 Postępowanie w przypadku ujawnienia wad</w:t>
      </w:r>
    </w:p>
    <w:p w:rsidR="003D34DF" w:rsidRPr="00ED2ED6" w:rsidRDefault="003D34DF" w:rsidP="003D34DF">
      <w:pPr>
        <w:numPr>
          <w:ilvl w:val="0"/>
          <w:numId w:val="11"/>
        </w:numPr>
        <w:ind w:left="360"/>
        <w:jc w:val="both"/>
        <w:rPr>
          <w:rFonts w:ascii="Arial" w:hAnsi="Arial" w:cs="Arial"/>
        </w:rPr>
      </w:pPr>
      <w:r w:rsidRPr="00ED2ED6">
        <w:rPr>
          <w:rFonts w:ascii="Arial" w:hAnsi="Arial" w:cs="Arial"/>
        </w:rPr>
        <w:t xml:space="preserve">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dni i nie będzie dłuższy niżeli 30 dni – w zależności od rodzaju wad. </w:t>
      </w:r>
    </w:p>
    <w:p w:rsidR="003D34DF" w:rsidRPr="00ED2ED6" w:rsidRDefault="003D34DF" w:rsidP="003D34DF">
      <w:pPr>
        <w:numPr>
          <w:ilvl w:val="0"/>
          <w:numId w:val="11"/>
        </w:numPr>
        <w:ind w:left="360"/>
        <w:jc w:val="both"/>
        <w:rPr>
          <w:rFonts w:ascii="Arial" w:hAnsi="Arial" w:cs="Arial"/>
        </w:rPr>
      </w:pPr>
      <w:r w:rsidRPr="00ED2ED6">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3D34DF" w:rsidRPr="00ED2ED6" w:rsidRDefault="003D34DF" w:rsidP="003D34DF">
      <w:pPr>
        <w:numPr>
          <w:ilvl w:val="0"/>
          <w:numId w:val="11"/>
        </w:numPr>
        <w:ind w:left="360"/>
        <w:jc w:val="both"/>
        <w:rPr>
          <w:rFonts w:ascii="Arial" w:hAnsi="Arial" w:cs="Arial"/>
        </w:rPr>
      </w:pPr>
      <w:r w:rsidRPr="00ED2ED6">
        <w:rPr>
          <w:rFonts w:ascii="Arial" w:hAnsi="Arial" w:cs="Arial"/>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3D34DF" w:rsidRPr="00ED2ED6" w:rsidRDefault="003D34DF" w:rsidP="003D34DF">
      <w:pPr>
        <w:jc w:val="center"/>
        <w:rPr>
          <w:rFonts w:ascii="Arial" w:hAnsi="Arial" w:cs="Arial"/>
          <w:b/>
        </w:rPr>
      </w:pPr>
      <w:r w:rsidRPr="00ED2ED6">
        <w:rPr>
          <w:rFonts w:ascii="Arial" w:hAnsi="Arial" w:cs="Arial"/>
          <w:b/>
        </w:rPr>
        <w:t>§ 14 Obowiązki informacyjne wykonawcy</w:t>
      </w:r>
    </w:p>
    <w:p w:rsidR="003D34DF" w:rsidRPr="00ED2ED6" w:rsidRDefault="003D34DF" w:rsidP="003D34DF">
      <w:pPr>
        <w:numPr>
          <w:ilvl w:val="0"/>
          <w:numId w:val="27"/>
        </w:numPr>
        <w:suppressAutoHyphens/>
        <w:jc w:val="both"/>
        <w:rPr>
          <w:rFonts w:ascii="Arial" w:hAnsi="Arial" w:cs="Arial"/>
        </w:rPr>
      </w:pPr>
      <w:r w:rsidRPr="00ED2ED6">
        <w:rPr>
          <w:rFonts w:ascii="Arial" w:hAnsi="Arial" w:cs="Arial"/>
        </w:rPr>
        <w:t>W okresie wykonywania robót oraz w okresie gwarancji Wykonawca jest zobowiązany do pisemnego zawiadomienia Zamawiającego w terminie 7 dni o:</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zmianie siedziby lub nazwy (firmy) Wykonawcy,</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zmianie osób reprezentujących Wykonawcę,</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ogłoszeniu upadłości Wykonawcy,</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wszczęciu postępowania układowego lub naprawczego, w którym uczestniczy Wykonawca,</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ogłoszeniu likwidacji firmy Wykonawcy,</w:t>
      </w:r>
    </w:p>
    <w:p w:rsidR="003D34DF" w:rsidRPr="00ED2ED6" w:rsidRDefault="003D34DF" w:rsidP="003D34DF">
      <w:pPr>
        <w:numPr>
          <w:ilvl w:val="0"/>
          <w:numId w:val="12"/>
        </w:numPr>
        <w:tabs>
          <w:tab w:val="num" w:pos="360"/>
        </w:tabs>
        <w:jc w:val="both"/>
        <w:rPr>
          <w:rFonts w:ascii="Arial" w:hAnsi="Arial" w:cs="Arial"/>
        </w:rPr>
      </w:pPr>
      <w:r w:rsidRPr="00ED2ED6">
        <w:rPr>
          <w:rFonts w:ascii="Arial" w:hAnsi="Arial" w:cs="Arial"/>
        </w:rPr>
        <w:t>zawieszeniu działalności firmy Wykonawcy.</w:t>
      </w:r>
    </w:p>
    <w:p w:rsidR="003D34DF" w:rsidRPr="00ED2ED6" w:rsidRDefault="003D34DF" w:rsidP="003D34DF">
      <w:pPr>
        <w:jc w:val="center"/>
        <w:rPr>
          <w:rFonts w:ascii="Arial" w:hAnsi="Arial" w:cs="Arial"/>
          <w:b/>
        </w:rPr>
      </w:pPr>
      <w:r w:rsidRPr="00ED2ED6">
        <w:rPr>
          <w:rFonts w:ascii="Arial" w:hAnsi="Arial" w:cs="Arial"/>
          <w:b/>
        </w:rPr>
        <w:t>§ 15</w:t>
      </w:r>
    </w:p>
    <w:p w:rsidR="003D34DF" w:rsidRPr="00ED2ED6" w:rsidRDefault="003D34DF" w:rsidP="003D34DF">
      <w:pPr>
        <w:jc w:val="both"/>
        <w:rPr>
          <w:rFonts w:ascii="Arial" w:hAnsi="Arial" w:cs="Arial"/>
        </w:rPr>
      </w:pPr>
      <w:r w:rsidRPr="00ED2ED6">
        <w:rPr>
          <w:rFonts w:ascii="Arial" w:hAnsi="Arial" w:cs="Arial"/>
        </w:rPr>
        <w:t>Wykonawca zobowiązany jest zachować w tajemnicy wszelkie wiadomości uzyskane w związku z wykonywaniem niniejszej umowy.</w:t>
      </w:r>
    </w:p>
    <w:p w:rsidR="003D34DF" w:rsidRPr="00ED2ED6" w:rsidRDefault="003D34DF" w:rsidP="003D34DF">
      <w:pPr>
        <w:jc w:val="center"/>
        <w:rPr>
          <w:rFonts w:ascii="Arial" w:hAnsi="Arial" w:cs="Arial"/>
          <w:b/>
        </w:rPr>
      </w:pPr>
      <w:r w:rsidRPr="00ED2ED6">
        <w:rPr>
          <w:rFonts w:ascii="Arial" w:hAnsi="Arial" w:cs="Arial"/>
          <w:b/>
        </w:rPr>
        <w:t>§ 16</w:t>
      </w:r>
    </w:p>
    <w:p w:rsidR="003D34DF" w:rsidRPr="00ED2ED6" w:rsidRDefault="003D34DF" w:rsidP="003D34DF">
      <w:pPr>
        <w:numPr>
          <w:ilvl w:val="0"/>
          <w:numId w:val="13"/>
        </w:numPr>
        <w:jc w:val="both"/>
        <w:rPr>
          <w:rFonts w:ascii="Arial" w:hAnsi="Arial" w:cs="Arial"/>
        </w:rPr>
      </w:pPr>
      <w:r w:rsidRPr="00ED2ED6">
        <w:rPr>
          <w:rFonts w:ascii="Arial" w:hAnsi="Arial" w:cs="Arial"/>
        </w:rPr>
        <w:t xml:space="preserve">Strony postanawiają, że oprócz wymienionych przypadków w kodeksie cywilnym oraz </w:t>
      </w:r>
      <w:proofErr w:type="spellStart"/>
      <w:r w:rsidRPr="00ED2ED6">
        <w:rPr>
          <w:rFonts w:ascii="Arial" w:hAnsi="Arial" w:cs="Arial"/>
        </w:rPr>
        <w:t>Pzp</w:t>
      </w:r>
      <w:proofErr w:type="spellEnd"/>
      <w:r w:rsidRPr="00ED2ED6">
        <w:rPr>
          <w:rFonts w:ascii="Arial" w:hAnsi="Arial" w:cs="Arial"/>
        </w:rPr>
        <w:t>, przysługuje im prawo odstąpienia od umowy w następujących przypadkach:</w:t>
      </w:r>
    </w:p>
    <w:p w:rsidR="003D34DF" w:rsidRPr="00ED2ED6" w:rsidRDefault="003D34DF" w:rsidP="003D34DF">
      <w:pPr>
        <w:numPr>
          <w:ilvl w:val="0"/>
          <w:numId w:val="14"/>
        </w:numPr>
        <w:jc w:val="both"/>
        <w:rPr>
          <w:rFonts w:ascii="Arial" w:hAnsi="Arial" w:cs="Arial"/>
        </w:rPr>
      </w:pPr>
      <w:r w:rsidRPr="00ED2ED6">
        <w:rPr>
          <w:rFonts w:ascii="Arial" w:hAnsi="Arial" w:cs="Arial"/>
        </w:rPr>
        <w:lastRenderedPageBreak/>
        <w:t>Zamawiający może odstąpić od umowy:</w:t>
      </w:r>
    </w:p>
    <w:p w:rsidR="003D34DF" w:rsidRPr="00ED2ED6" w:rsidRDefault="003D34DF" w:rsidP="003D34DF">
      <w:pPr>
        <w:numPr>
          <w:ilvl w:val="0"/>
          <w:numId w:val="15"/>
        </w:numPr>
        <w:jc w:val="both"/>
        <w:rPr>
          <w:rFonts w:ascii="Arial" w:hAnsi="Arial" w:cs="Arial"/>
        </w:rPr>
      </w:pPr>
      <w:r w:rsidRPr="00ED2ED6">
        <w:rPr>
          <w:rFonts w:ascii="Arial" w:hAnsi="Arial" w:cs="Arial"/>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3D34DF" w:rsidRPr="00ED2ED6" w:rsidRDefault="003D34DF" w:rsidP="003D34DF">
      <w:pPr>
        <w:numPr>
          <w:ilvl w:val="0"/>
          <w:numId w:val="15"/>
        </w:numPr>
        <w:jc w:val="both"/>
        <w:rPr>
          <w:rFonts w:ascii="Arial" w:hAnsi="Arial" w:cs="Arial"/>
        </w:rPr>
      </w:pPr>
      <w:r w:rsidRPr="00ED2ED6">
        <w:rPr>
          <w:rFonts w:ascii="Arial" w:hAnsi="Arial" w:cs="Arial"/>
        </w:rPr>
        <w:t>jeżeli zostanie ogłoszona upadłość, likwidacja lub zawieszenie działalności Wykonawcy;</w:t>
      </w:r>
    </w:p>
    <w:p w:rsidR="003D34DF" w:rsidRPr="00ED2ED6" w:rsidRDefault="003D34DF" w:rsidP="003D34DF">
      <w:pPr>
        <w:numPr>
          <w:ilvl w:val="0"/>
          <w:numId w:val="15"/>
        </w:numPr>
        <w:jc w:val="both"/>
        <w:rPr>
          <w:rFonts w:ascii="Arial" w:hAnsi="Arial" w:cs="Arial"/>
        </w:rPr>
      </w:pPr>
      <w:r w:rsidRPr="00ED2ED6">
        <w:rPr>
          <w:rFonts w:ascii="Arial" w:hAnsi="Arial" w:cs="Arial"/>
        </w:rPr>
        <w:t>jeżeli Wykonawca z własnej winy przerwał realizację robót i nie realizuje ich przez okres 30 dni;</w:t>
      </w:r>
    </w:p>
    <w:p w:rsidR="003D34DF" w:rsidRPr="00ED2ED6" w:rsidRDefault="003D34DF" w:rsidP="003D34DF">
      <w:pPr>
        <w:numPr>
          <w:ilvl w:val="0"/>
          <w:numId w:val="15"/>
        </w:numPr>
        <w:jc w:val="both"/>
        <w:rPr>
          <w:rFonts w:ascii="Arial" w:hAnsi="Arial" w:cs="Arial"/>
        </w:rPr>
      </w:pPr>
      <w:r w:rsidRPr="00ED2ED6">
        <w:rPr>
          <w:rFonts w:ascii="Arial" w:hAnsi="Arial" w:cs="Arial"/>
        </w:rPr>
        <w:t>jeżeli Wykonawca bez uzasadnionych przyczyn nie rozpoczął robót, pomimo dodatkowego, pisemnego wezwania Zamawiającego,</w:t>
      </w:r>
    </w:p>
    <w:p w:rsidR="003D34DF" w:rsidRPr="00ED2ED6" w:rsidRDefault="003D34DF" w:rsidP="003D34DF">
      <w:pPr>
        <w:numPr>
          <w:ilvl w:val="0"/>
          <w:numId w:val="15"/>
        </w:numPr>
        <w:jc w:val="both"/>
        <w:rPr>
          <w:rFonts w:ascii="Arial" w:hAnsi="Arial" w:cs="Arial"/>
        </w:rPr>
      </w:pPr>
      <w:r w:rsidRPr="00ED2ED6">
        <w:rPr>
          <w:rFonts w:ascii="Arial" w:hAnsi="Arial" w:cs="Arial"/>
        </w:rPr>
        <w:t>jeżeli Wykonawca wykonuje roboty niezgodnie z umową lub dokumentacją.</w:t>
      </w:r>
    </w:p>
    <w:p w:rsidR="003D34DF" w:rsidRPr="00ED2ED6" w:rsidRDefault="003D34DF" w:rsidP="003D34DF">
      <w:pPr>
        <w:numPr>
          <w:ilvl w:val="0"/>
          <w:numId w:val="14"/>
        </w:numPr>
        <w:jc w:val="both"/>
        <w:rPr>
          <w:rFonts w:ascii="Arial" w:hAnsi="Arial" w:cs="Arial"/>
        </w:rPr>
      </w:pPr>
      <w:r w:rsidRPr="00ED2ED6">
        <w:rPr>
          <w:rFonts w:ascii="Arial" w:hAnsi="Arial" w:cs="Arial"/>
        </w:rPr>
        <w:t xml:space="preserve">Odstąpienie od umowy w przypadkach o których mowa w ust. 1 </w:t>
      </w:r>
      <w:proofErr w:type="spellStart"/>
      <w:r w:rsidRPr="00ED2ED6">
        <w:rPr>
          <w:rFonts w:ascii="Arial" w:hAnsi="Arial" w:cs="Arial"/>
        </w:rPr>
        <w:t>pkt</w:t>
      </w:r>
      <w:proofErr w:type="spellEnd"/>
      <w:r w:rsidRPr="00ED2ED6">
        <w:rPr>
          <w:rFonts w:ascii="Arial" w:hAnsi="Arial" w:cs="Arial"/>
        </w:rPr>
        <w:t xml:space="preserve"> 1 b) – e) uznaje się za dokonane z winy Wykonawcy.</w:t>
      </w:r>
    </w:p>
    <w:p w:rsidR="003D34DF" w:rsidRPr="00ED2ED6" w:rsidRDefault="003D34DF" w:rsidP="003D34DF">
      <w:pPr>
        <w:numPr>
          <w:ilvl w:val="0"/>
          <w:numId w:val="13"/>
        </w:numPr>
        <w:jc w:val="both"/>
        <w:rPr>
          <w:rFonts w:ascii="Arial" w:hAnsi="Arial" w:cs="Arial"/>
        </w:rPr>
      </w:pPr>
      <w:r w:rsidRPr="00ED2ED6">
        <w:rPr>
          <w:rFonts w:ascii="Arial" w:hAnsi="Arial" w:cs="Arial"/>
        </w:rPr>
        <w:t>Odstąpienie od umowy powinno nastąpić w formie pisemnej z podaniem uzasadnienia. W razie odstąpienia od umowy z przyczyn za które Wykonawca nie odpowiada, Zamawiający jest zobowiązany do:</w:t>
      </w:r>
    </w:p>
    <w:p w:rsidR="003D34DF" w:rsidRPr="00ED2ED6" w:rsidRDefault="003D34DF" w:rsidP="003D34DF">
      <w:pPr>
        <w:numPr>
          <w:ilvl w:val="0"/>
          <w:numId w:val="16"/>
        </w:numPr>
        <w:jc w:val="both"/>
        <w:rPr>
          <w:rFonts w:ascii="Arial" w:hAnsi="Arial" w:cs="Arial"/>
        </w:rPr>
      </w:pPr>
      <w:r w:rsidRPr="00ED2ED6">
        <w:rPr>
          <w:rFonts w:ascii="Arial" w:hAnsi="Arial" w:cs="Arial"/>
        </w:rPr>
        <w:t>dokonania odbioru wykonanych robót oraz zapłaty wynagrodzenia za wykonane roboty,</w:t>
      </w:r>
    </w:p>
    <w:p w:rsidR="003D34DF" w:rsidRPr="00ED2ED6" w:rsidRDefault="003D34DF" w:rsidP="003D34DF">
      <w:pPr>
        <w:numPr>
          <w:ilvl w:val="0"/>
          <w:numId w:val="16"/>
        </w:numPr>
        <w:jc w:val="both"/>
        <w:rPr>
          <w:rFonts w:ascii="Arial" w:hAnsi="Arial" w:cs="Arial"/>
        </w:rPr>
      </w:pPr>
      <w:r w:rsidRPr="00ED2ED6">
        <w:rPr>
          <w:rFonts w:ascii="Arial" w:hAnsi="Arial" w:cs="Arial"/>
        </w:rPr>
        <w:t>odkupienia zakupionych materiałów , niezbędnych do wykonania przedmiotu umowy,</w:t>
      </w:r>
    </w:p>
    <w:p w:rsidR="003D34DF" w:rsidRPr="00ED2ED6" w:rsidRDefault="003D34DF" w:rsidP="003D34DF">
      <w:pPr>
        <w:numPr>
          <w:ilvl w:val="0"/>
          <w:numId w:val="16"/>
        </w:numPr>
        <w:jc w:val="both"/>
        <w:rPr>
          <w:rFonts w:ascii="Arial" w:hAnsi="Arial" w:cs="Arial"/>
        </w:rPr>
      </w:pPr>
      <w:r w:rsidRPr="00ED2ED6">
        <w:rPr>
          <w:rFonts w:ascii="Arial" w:hAnsi="Arial" w:cs="Arial"/>
        </w:rPr>
        <w:t>przejęcia terenu budowy.</w:t>
      </w:r>
    </w:p>
    <w:p w:rsidR="003D34DF" w:rsidRPr="00ED2ED6" w:rsidRDefault="003D34DF" w:rsidP="003D34DF">
      <w:pPr>
        <w:jc w:val="center"/>
        <w:rPr>
          <w:rFonts w:ascii="Arial" w:hAnsi="Arial" w:cs="Arial"/>
          <w:b/>
        </w:rPr>
      </w:pPr>
      <w:r w:rsidRPr="00ED2ED6">
        <w:rPr>
          <w:rFonts w:ascii="Arial" w:hAnsi="Arial" w:cs="Arial"/>
          <w:b/>
        </w:rPr>
        <w:t>§ 17</w:t>
      </w:r>
    </w:p>
    <w:p w:rsidR="003D34DF" w:rsidRPr="00ED2ED6" w:rsidRDefault="003D34DF" w:rsidP="003D34DF">
      <w:pPr>
        <w:numPr>
          <w:ilvl w:val="0"/>
          <w:numId w:val="25"/>
        </w:numPr>
        <w:jc w:val="both"/>
        <w:rPr>
          <w:rFonts w:ascii="Arial" w:hAnsi="Arial" w:cs="Arial"/>
        </w:rPr>
      </w:pPr>
      <w:r w:rsidRPr="00ED2ED6">
        <w:rPr>
          <w:rFonts w:ascii="Arial" w:hAnsi="Arial" w:cs="Arial"/>
        </w:rPr>
        <w:t>Wszelkie zmiany umowy mogą być dokonywane jedynie za zgodą obu stron, wyrażoną w formie pisemnej pod rygorem nieważności pod warunkiem ziszczenia się przynajmniej jednej z przesłanek zmiany umowy określonych poniżej.</w:t>
      </w:r>
    </w:p>
    <w:p w:rsidR="003D34DF" w:rsidRPr="00ED2ED6" w:rsidRDefault="003D34DF" w:rsidP="003D34DF">
      <w:pPr>
        <w:ind w:left="360"/>
        <w:jc w:val="both"/>
        <w:rPr>
          <w:rFonts w:ascii="Arial" w:hAnsi="Arial" w:cs="Arial"/>
        </w:rPr>
      </w:pPr>
      <w:r w:rsidRPr="00ED2ED6">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3D34DF" w:rsidRPr="00ED2ED6" w:rsidRDefault="003D34DF" w:rsidP="003D34DF">
      <w:pPr>
        <w:numPr>
          <w:ilvl w:val="0"/>
          <w:numId w:val="25"/>
        </w:numPr>
        <w:jc w:val="both"/>
        <w:rPr>
          <w:rFonts w:ascii="Arial" w:hAnsi="Arial" w:cs="Arial"/>
        </w:rPr>
      </w:pPr>
      <w:r w:rsidRPr="00ED2ED6">
        <w:rPr>
          <w:rFonts w:ascii="Arial" w:hAnsi="Arial" w:cs="Arial"/>
        </w:rPr>
        <w:t>Zamawiający dopuszcza możliwość zmiany postanowień zawartej umowy w zakresie:</w:t>
      </w:r>
    </w:p>
    <w:p w:rsidR="003D34DF" w:rsidRPr="00ED2ED6" w:rsidRDefault="003D34DF" w:rsidP="003D34DF">
      <w:pPr>
        <w:numPr>
          <w:ilvl w:val="0"/>
          <w:numId w:val="17"/>
        </w:numPr>
        <w:jc w:val="both"/>
        <w:rPr>
          <w:rFonts w:ascii="Arial" w:hAnsi="Arial" w:cs="Arial"/>
        </w:rPr>
      </w:pPr>
      <w:r w:rsidRPr="00ED2ED6">
        <w:rPr>
          <w:rFonts w:ascii="Arial" w:hAnsi="Arial" w:cs="Arial"/>
        </w:rPr>
        <w:t>zmiany stawki podatku VAT, w przypadku urzędowej zmiany stawki podatku VAT.</w:t>
      </w:r>
    </w:p>
    <w:p w:rsidR="003D34DF" w:rsidRPr="00ED2ED6" w:rsidRDefault="003D34DF" w:rsidP="003D34DF">
      <w:pPr>
        <w:numPr>
          <w:ilvl w:val="0"/>
          <w:numId w:val="17"/>
        </w:numPr>
        <w:jc w:val="both"/>
        <w:rPr>
          <w:rFonts w:ascii="Arial" w:hAnsi="Arial" w:cs="Arial"/>
        </w:rPr>
      </w:pPr>
      <w:r w:rsidRPr="00ED2ED6">
        <w:rPr>
          <w:rFonts w:ascii="Arial" w:hAnsi="Arial" w:cs="Arial"/>
        </w:rPr>
        <w:t xml:space="preserve">przedmiotu zamówienia w niezbędnym zakresie, nie prowadzącym jednak do zwiększenia jego wielkości lub zakresu i pod warunkiem, że będą one korzystne dla </w:t>
      </w:r>
      <w:r w:rsidRPr="00ED2ED6">
        <w:rPr>
          <w:rFonts w:ascii="Arial" w:hAnsi="Arial" w:cs="Arial"/>
        </w:rPr>
        <w:lastRenderedPageBreak/>
        <w:t>Zamawiającego, o ile będzie to konieczne z uwagi na nieprzewidziane okoliczności na które wykonawca nie miał wpływu np. ujawnienie błędów w dokumentacji technicznej.</w:t>
      </w:r>
    </w:p>
    <w:p w:rsidR="003D34DF" w:rsidRPr="00ED2ED6" w:rsidRDefault="003D34DF" w:rsidP="003D34DF">
      <w:pPr>
        <w:numPr>
          <w:ilvl w:val="0"/>
          <w:numId w:val="17"/>
        </w:numPr>
        <w:jc w:val="both"/>
        <w:rPr>
          <w:rFonts w:ascii="Arial" w:hAnsi="Arial" w:cs="Arial"/>
        </w:rPr>
      </w:pPr>
      <w:r w:rsidRPr="00ED2ED6">
        <w:rPr>
          <w:rFonts w:ascii="Arial" w:hAnsi="Arial" w:cs="Arial"/>
        </w:rPr>
        <w:t>wszelkich zmian umowy, o ile konieczność ich wprowadzenia będzie wynikała ze zmian w obowiązujących przepisach prawa.</w:t>
      </w:r>
    </w:p>
    <w:p w:rsidR="003D34DF" w:rsidRPr="00ED2ED6" w:rsidRDefault="003D34DF" w:rsidP="003D34DF">
      <w:pPr>
        <w:numPr>
          <w:ilvl w:val="0"/>
          <w:numId w:val="17"/>
        </w:numPr>
        <w:jc w:val="both"/>
        <w:rPr>
          <w:rFonts w:ascii="Arial" w:hAnsi="Arial" w:cs="Arial"/>
        </w:rPr>
      </w:pPr>
      <w:r w:rsidRPr="00ED2ED6">
        <w:rPr>
          <w:rFonts w:ascii="Arial" w:hAnsi="Arial" w:cs="Arial"/>
        </w:rPr>
        <w:t>podwykonawców, pod warunkiem, że zmiana wynika z okoliczności, których nie można było przewidzieć w chwili zawarcia umowy,</w:t>
      </w:r>
    </w:p>
    <w:p w:rsidR="003D34DF" w:rsidRPr="00ED2ED6" w:rsidRDefault="003D34DF" w:rsidP="003D34DF">
      <w:pPr>
        <w:numPr>
          <w:ilvl w:val="0"/>
          <w:numId w:val="17"/>
        </w:numPr>
        <w:jc w:val="both"/>
        <w:rPr>
          <w:rFonts w:ascii="Arial" w:hAnsi="Arial" w:cs="Arial"/>
        </w:rPr>
      </w:pPr>
      <w:r w:rsidRPr="00ED2ED6">
        <w:rPr>
          <w:rFonts w:ascii="Arial" w:hAnsi="Arial" w:cs="Arial"/>
        </w:rPr>
        <w:t>zmian nieistotnych w rozumieniu ustawy Prawo zamówień publicznych.</w:t>
      </w:r>
    </w:p>
    <w:p w:rsidR="003D34DF" w:rsidRPr="00ED2ED6" w:rsidRDefault="003D34DF" w:rsidP="003D34DF">
      <w:pPr>
        <w:numPr>
          <w:ilvl w:val="0"/>
          <w:numId w:val="17"/>
        </w:numPr>
        <w:tabs>
          <w:tab w:val="left" w:pos="426"/>
        </w:tabs>
        <w:suppressAutoHyphens/>
        <w:spacing w:after="60"/>
        <w:jc w:val="both"/>
        <w:rPr>
          <w:rFonts w:ascii="Arial" w:hAnsi="Arial" w:cs="Arial"/>
        </w:rPr>
      </w:pPr>
      <w:r w:rsidRPr="00ED2ED6">
        <w:rPr>
          <w:rFonts w:ascii="Arial" w:hAnsi="Arial" w:cs="Arial"/>
        </w:rPr>
        <w:tab/>
        <w:t>terminu realizacji przedmiotu Umowy w przypadku:</w:t>
      </w:r>
    </w:p>
    <w:p w:rsidR="003D34DF" w:rsidRPr="00ED2ED6" w:rsidRDefault="003D34DF" w:rsidP="003D34DF">
      <w:pPr>
        <w:tabs>
          <w:tab w:val="left" w:pos="426"/>
        </w:tabs>
        <w:spacing w:after="60"/>
        <w:ind w:left="720"/>
        <w:jc w:val="both"/>
        <w:rPr>
          <w:rFonts w:ascii="Arial" w:hAnsi="Arial" w:cs="Arial"/>
          <w:bCs/>
        </w:rPr>
      </w:pPr>
      <w:r w:rsidRPr="00ED2ED6">
        <w:rPr>
          <w:rFonts w:ascii="Arial" w:hAnsi="Arial" w:cs="Arial"/>
        </w:rPr>
        <w:t xml:space="preserve">- wystąpienia okoliczności niezależnych od Wykonawcy, w szczególności: </w:t>
      </w:r>
      <w:r w:rsidRPr="00ED2ED6">
        <w:rPr>
          <w:rFonts w:ascii="Arial" w:hAnsi="Arial" w:cs="Arial"/>
          <w:bCs/>
        </w:rPr>
        <w:t xml:space="preserve">wystąpienia robót dodatkowych (przedłużenie terminu możliwe będzie wyłącznie o czas niezbędny do realizacji tych robót), </w:t>
      </w:r>
    </w:p>
    <w:p w:rsidR="003D34DF" w:rsidRPr="00ED2ED6" w:rsidRDefault="003D34DF" w:rsidP="003D34DF">
      <w:pPr>
        <w:tabs>
          <w:tab w:val="left" w:pos="426"/>
        </w:tabs>
        <w:spacing w:after="60"/>
        <w:ind w:left="720"/>
        <w:jc w:val="both"/>
        <w:rPr>
          <w:rFonts w:ascii="Arial" w:hAnsi="Arial" w:cs="Arial"/>
          <w:bCs/>
        </w:rPr>
      </w:pPr>
      <w:r w:rsidRPr="00ED2ED6">
        <w:rPr>
          <w:rFonts w:ascii="Arial" w:hAnsi="Arial" w:cs="Arial"/>
          <w:bCs/>
        </w:rPr>
        <w:t>-  w innych przypadkach, których nie można było przewidzieć a leżących po stronie Zamawiającego, które spowodowały niezawinione i niemożliwe do uniknięcia przez Wykonawcę opóźnienie, w szczególności:</w:t>
      </w:r>
      <w:r w:rsidRPr="00ED2ED6">
        <w:rPr>
          <w:rFonts w:ascii="Arial" w:hAnsi="Arial" w:cs="Arial"/>
        </w:rPr>
        <w:t xml:space="preserve"> </w:t>
      </w:r>
      <w:r w:rsidRPr="00ED2ED6">
        <w:rPr>
          <w:rFonts w:ascii="Arial" w:hAnsi="Arial" w:cs="Arial"/>
          <w:bCs/>
        </w:rPr>
        <w:t>wstrzymanie robót przez Zamawiającego,</w:t>
      </w:r>
      <w:r w:rsidRPr="00ED2ED6">
        <w:rPr>
          <w:rFonts w:ascii="Arial" w:hAnsi="Arial" w:cs="Arial"/>
        </w:rPr>
        <w:t xml:space="preserve"> </w:t>
      </w:r>
      <w:r w:rsidRPr="00ED2ED6">
        <w:rPr>
          <w:rFonts w:ascii="Arial" w:hAnsi="Arial" w:cs="Arial"/>
          <w:bCs/>
        </w:rPr>
        <w:t>konieczność usunięcia błędów lub wprowadzenia zmian w dokumentacji projektowej,</w:t>
      </w:r>
    </w:p>
    <w:p w:rsidR="003D34DF" w:rsidRPr="00ED2ED6" w:rsidRDefault="003D34DF" w:rsidP="003D34DF">
      <w:pPr>
        <w:tabs>
          <w:tab w:val="left" w:pos="426"/>
        </w:tabs>
        <w:spacing w:after="60"/>
        <w:ind w:left="720"/>
        <w:jc w:val="both"/>
        <w:rPr>
          <w:rFonts w:ascii="Arial" w:hAnsi="Arial" w:cs="Arial"/>
          <w:bCs/>
        </w:rPr>
      </w:pPr>
      <w:r w:rsidRPr="00ED2ED6">
        <w:rPr>
          <w:rFonts w:ascii="Arial" w:hAnsi="Arial" w:cs="Arial"/>
          <w:bCs/>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3D34DF" w:rsidRPr="00ED2ED6" w:rsidRDefault="003D34DF" w:rsidP="003D34DF">
      <w:pPr>
        <w:tabs>
          <w:tab w:val="left" w:pos="426"/>
        </w:tabs>
        <w:spacing w:after="60"/>
        <w:ind w:left="720"/>
        <w:jc w:val="both"/>
        <w:rPr>
          <w:rFonts w:ascii="Arial" w:hAnsi="Arial" w:cs="Arial"/>
          <w:bCs/>
        </w:rPr>
      </w:pPr>
      <w:r w:rsidRPr="00ED2ED6">
        <w:rPr>
          <w:rFonts w:ascii="Arial" w:hAnsi="Arial" w:cs="Arial"/>
          <w:bCs/>
        </w:rPr>
        <w:t>Zamawiający dopuszcza zmianę umowy bez przeprowadzenia nowego postępowania o udzielenie zamówienia również:</w:t>
      </w:r>
    </w:p>
    <w:p w:rsidR="003D34DF" w:rsidRPr="00ED2ED6" w:rsidRDefault="003D34DF" w:rsidP="003D34DF">
      <w:pPr>
        <w:tabs>
          <w:tab w:val="left" w:pos="426"/>
        </w:tabs>
        <w:spacing w:after="60"/>
        <w:ind w:left="720"/>
        <w:jc w:val="both"/>
        <w:rPr>
          <w:rFonts w:ascii="Arial" w:hAnsi="Arial" w:cs="Arial"/>
          <w:bCs/>
        </w:rPr>
      </w:pPr>
      <w:r w:rsidRPr="00ED2ED6">
        <w:rPr>
          <w:rFonts w:ascii="Arial" w:hAnsi="Arial" w:cs="Arial"/>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ED2ED6">
        <w:rPr>
          <w:rFonts w:ascii="Arial" w:hAnsi="Arial" w:cs="Arial"/>
        </w:rPr>
        <w:t>Pzp</w:t>
      </w:r>
      <w:proofErr w:type="spellEnd"/>
      <w:r w:rsidRPr="00ED2ED6">
        <w:rPr>
          <w:rFonts w:ascii="Arial" w:hAnsi="Arial" w:cs="Arial"/>
        </w:rPr>
        <w:t>.</w:t>
      </w:r>
    </w:p>
    <w:p w:rsidR="003D34DF" w:rsidRPr="00ED2ED6" w:rsidRDefault="003D34DF" w:rsidP="003D34DF">
      <w:pPr>
        <w:numPr>
          <w:ilvl w:val="0"/>
          <w:numId w:val="25"/>
        </w:numPr>
        <w:tabs>
          <w:tab w:val="left" w:pos="426"/>
        </w:tabs>
        <w:suppressAutoHyphens/>
        <w:spacing w:after="60"/>
        <w:jc w:val="both"/>
        <w:rPr>
          <w:rFonts w:ascii="Arial" w:hAnsi="Arial" w:cs="Arial"/>
        </w:rPr>
      </w:pPr>
      <w:r w:rsidRPr="00ED2ED6">
        <w:rPr>
          <w:rFonts w:ascii="Arial" w:hAnsi="Arial" w:cs="Arial"/>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3D34DF" w:rsidRPr="00ED2ED6" w:rsidRDefault="003D34DF" w:rsidP="003D34DF">
      <w:pPr>
        <w:numPr>
          <w:ilvl w:val="0"/>
          <w:numId w:val="25"/>
        </w:numPr>
        <w:spacing w:after="0"/>
        <w:jc w:val="both"/>
        <w:rPr>
          <w:rFonts w:ascii="Arial" w:hAnsi="Arial" w:cs="Arial"/>
        </w:rPr>
      </w:pPr>
      <w:r w:rsidRPr="00ED2ED6">
        <w:rPr>
          <w:rFonts w:ascii="Arial" w:hAnsi="Arial" w:cs="Arial"/>
        </w:rPr>
        <w:t>Zmiana umowy dokonana z naruszeniem ust. 2, 3 lub 4 jest nieważna.</w:t>
      </w:r>
    </w:p>
    <w:p w:rsidR="003D34DF" w:rsidRPr="00ED2ED6" w:rsidRDefault="003D34DF" w:rsidP="003D34DF">
      <w:pPr>
        <w:spacing w:after="0"/>
        <w:jc w:val="center"/>
        <w:rPr>
          <w:rFonts w:ascii="Arial" w:hAnsi="Arial" w:cs="Arial"/>
        </w:rPr>
      </w:pPr>
    </w:p>
    <w:p w:rsidR="003D34DF" w:rsidRPr="00ED2ED6" w:rsidRDefault="003D34DF" w:rsidP="003D34DF">
      <w:pPr>
        <w:spacing w:after="0"/>
        <w:jc w:val="center"/>
        <w:rPr>
          <w:rFonts w:ascii="Arial" w:hAnsi="Arial" w:cs="Arial"/>
          <w:b/>
        </w:rPr>
      </w:pPr>
      <w:r w:rsidRPr="00ED2ED6">
        <w:rPr>
          <w:rFonts w:ascii="Arial" w:hAnsi="Arial" w:cs="Arial"/>
          <w:b/>
        </w:rPr>
        <w:t>§ 18</w:t>
      </w:r>
    </w:p>
    <w:p w:rsidR="003D34DF" w:rsidRPr="00ED2ED6" w:rsidRDefault="003D34DF" w:rsidP="003D34DF">
      <w:pPr>
        <w:numPr>
          <w:ilvl w:val="0"/>
          <w:numId w:val="18"/>
        </w:numPr>
        <w:tabs>
          <w:tab w:val="num" w:pos="360"/>
        </w:tabs>
        <w:ind w:left="360"/>
        <w:jc w:val="both"/>
        <w:rPr>
          <w:rFonts w:ascii="Arial" w:hAnsi="Arial" w:cs="Arial"/>
        </w:rPr>
      </w:pPr>
      <w:r w:rsidRPr="00ED2ED6">
        <w:rPr>
          <w:rFonts w:ascii="Arial" w:hAnsi="Arial" w:cs="Arial"/>
        </w:rPr>
        <w:t>Wykonawca oświadcza, że jest płatnikiem podatku VAT: NIP …………………….</w:t>
      </w:r>
    </w:p>
    <w:p w:rsidR="003D34DF" w:rsidRPr="00ED2ED6" w:rsidRDefault="003D34DF" w:rsidP="003D34DF">
      <w:pPr>
        <w:numPr>
          <w:ilvl w:val="0"/>
          <w:numId w:val="18"/>
        </w:numPr>
        <w:tabs>
          <w:tab w:val="num" w:pos="360"/>
        </w:tabs>
        <w:ind w:left="360"/>
        <w:jc w:val="both"/>
        <w:rPr>
          <w:rFonts w:ascii="Arial" w:hAnsi="Arial" w:cs="Arial"/>
        </w:rPr>
      </w:pPr>
      <w:r w:rsidRPr="00ED2ED6">
        <w:rPr>
          <w:rFonts w:ascii="Arial" w:hAnsi="Arial" w:cs="Arial"/>
        </w:rPr>
        <w:t>Zamawiający oświadcza, że jest płatnikiem podatku VAT: NIP 583-19-50-988.</w:t>
      </w:r>
    </w:p>
    <w:p w:rsidR="003D34DF" w:rsidRPr="00ED2ED6" w:rsidRDefault="003D34DF" w:rsidP="003D34DF">
      <w:pPr>
        <w:jc w:val="center"/>
        <w:rPr>
          <w:rFonts w:ascii="Arial" w:hAnsi="Arial" w:cs="Arial"/>
          <w:b/>
        </w:rPr>
      </w:pPr>
      <w:r w:rsidRPr="00ED2ED6">
        <w:rPr>
          <w:rFonts w:ascii="Arial" w:hAnsi="Arial" w:cs="Arial"/>
          <w:b/>
        </w:rPr>
        <w:t>§ 19</w:t>
      </w:r>
    </w:p>
    <w:p w:rsidR="003D34DF" w:rsidRPr="00ED2ED6" w:rsidRDefault="003D34DF" w:rsidP="003D34DF">
      <w:pPr>
        <w:jc w:val="both"/>
        <w:rPr>
          <w:rFonts w:ascii="Arial" w:hAnsi="Arial" w:cs="Arial"/>
        </w:rPr>
      </w:pPr>
      <w:r w:rsidRPr="00ED2ED6">
        <w:rPr>
          <w:rFonts w:ascii="Arial" w:hAnsi="Arial" w:cs="Arial"/>
        </w:rPr>
        <w:t>Spory wynikłe na tle realizacji niniejszej umowy będzie rozstrzygał właściwy rzeczowo Sąd z siedzibą w Gdańsku.</w:t>
      </w:r>
    </w:p>
    <w:p w:rsidR="003D34DF" w:rsidRPr="00ED2ED6" w:rsidRDefault="003D34DF" w:rsidP="003D34DF">
      <w:pPr>
        <w:jc w:val="center"/>
        <w:rPr>
          <w:rFonts w:ascii="Arial" w:hAnsi="Arial" w:cs="Arial"/>
          <w:b/>
        </w:rPr>
      </w:pPr>
      <w:r w:rsidRPr="00ED2ED6">
        <w:rPr>
          <w:rFonts w:ascii="Arial" w:hAnsi="Arial" w:cs="Arial"/>
          <w:b/>
        </w:rPr>
        <w:lastRenderedPageBreak/>
        <w:t>§ 20</w:t>
      </w:r>
    </w:p>
    <w:p w:rsidR="003D34DF" w:rsidRPr="00ED2ED6" w:rsidRDefault="003D34DF" w:rsidP="003D34DF">
      <w:pPr>
        <w:jc w:val="both"/>
        <w:rPr>
          <w:rFonts w:ascii="Arial" w:hAnsi="Arial" w:cs="Arial"/>
        </w:rPr>
      </w:pPr>
      <w:r w:rsidRPr="00FA4F35">
        <w:rPr>
          <w:rFonts w:ascii="Arial" w:hAnsi="Arial" w:cs="Arial"/>
        </w:rPr>
        <w:t>W sprawach nie uregulowanych w niniejszej umowie mają zastosowanie pr</w:t>
      </w:r>
      <w:r>
        <w:rPr>
          <w:rFonts w:ascii="Arial" w:hAnsi="Arial" w:cs="Arial"/>
        </w:rPr>
        <w:t>zepisy ustawy z 11 września</w:t>
      </w:r>
      <w:r w:rsidRPr="00FA4F35">
        <w:rPr>
          <w:rFonts w:ascii="Arial" w:hAnsi="Arial" w:cs="Arial"/>
        </w:rPr>
        <w:t xml:space="preserve"> r. </w:t>
      </w:r>
      <w:r>
        <w:rPr>
          <w:rFonts w:ascii="Arial" w:hAnsi="Arial" w:cs="Arial"/>
        </w:rPr>
        <w:t xml:space="preserve">2019 r. </w:t>
      </w:r>
      <w:r w:rsidRPr="00FA4F35">
        <w:rPr>
          <w:rFonts w:ascii="Arial" w:hAnsi="Arial" w:cs="Arial"/>
        </w:rPr>
        <w:t>Prawo zamówi</w:t>
      </w:r>
      <w:r w:rsidR="00A352E3">
        <w:rPr>
          <w:rFonts w:ascii="Arial" w:hAnsi="Arial" w:cs="Arial"/>
        </w:rPr>
        <w:t xml:space="preserve">eń publicznych (tj.: </w:t>
      </w:r>
      <w:proofErr w:type="spellStart"/>
      <w:r w:rsidRPr="00A522A4">
        <w:rPr>
          <w:rFonts w:ascii="Arial" w:hAnsi="Arial" w:cs="Arial"/>
        </w:rPr>
        <w:t>Dz.U</w:t>
      </w:r>
      <w:proofErr w:type="spellEnd"/>
      <w:r>
        <w:rPr>
          <w:rFonts w:ascii="Arial" w:hAnsi="Arial" w:cs="Arial"/>
        </w:rPr>
        <w:t xml:space="preserve">. z </w:t>
      </w:r>
      <w:r w:rsidRPr="00A522A4">
        <w:rPr>
          <w:rFonts w:ascii="Arial" w:hAnsi="Arial" w:cs="Arial"/>
        </w:rPr>
        <w:t>2021</w:t>
      </w:r>
      <w:r>
        <w:rPr>
          <w:rFonts w:ascii="Arial" w:hAnsi="Arial" w:cs="Arial"/>
        </w:rPr>
        <w:t xml:space="preserve"> poz. </w:t>
      </w:r>
      <w:r w:rsidRPr="00A522A4">
        <w:rPr>
          <w:rFonts w:ascii="Arial" w:hAnsi="Arial" w:cs="Arial"/>
        </w:rPr>
        <w:t xml:space="preserve">1129 </w:t>
      </w:r>
      <w:proofErr w:type="spellStart"/>
      <w:r w:rsidRPr="00A522A4">
        <w:rPr>
          <w:rFonts w:ascii="Arial" w:hAnsi="Arial" w:cs="Arial"/>
        </w:rPr>
        <w:t>t.j</w:t>
      </w:r>
      <w:proofErr w:type="spellEnd"/>
      <w:r w:rsidRPr="00A522A4">
        <w:rPr>
          <w:rFonts w:ascii="Arial" w:hAnsi="Arial" w:cs="Arial"/>
        </w:rPr>
        <w:t>.</w:t>
      </w:r>
      <w:r>
        <w:rPr>
          <w:rFonts w:ascii="Arial" w:hAnsi="Arial" w:cs="Arial"/>
        </w:rPr>
        <w:t xml:space="preserve"> </w:t>
      </w:r>
      <w:r w:rsidRPr="00FA4F35">
        <w:rPr>
          <w:rFonts w:ascii="Arial" w:hAnsi="Arial" w:cs="Arial"/>
        </w:rPr>
        <w:t xml:space="preserve">z </w:t>
      </w:r>
      <w:proofErr w:type="spellStart"/>
      <w:r w:rsidRPr="00FA4F35">
        <w:rPr>
          <w:rFonts w:ascii="Arial" w:hAnsi="Arial" w:cs="Arial"/>
        </w:rPr>
        <w:t>póź</w:t>
      </w:r>
      <w:r>
        <w:rPr>
          <w:rFonts w:ascii="Arial" w:hAnsi="Arial" w:cs="Arial"/>
        </w:rPr>
        <w:t>n</w:t>
      </w:r>
      <w:proofErr w:type="spellEnd"/>
      <w:r w:rsidRPr="00FA4F35">
        <w:rPr>
          <w:rFonts w:ascii="Arial" w:hAnsi="Arial" w:cs="Arial"/>
        </w:rPr>
        <w:t>. zm.) oraz Kodeksu Cywilnego</w:t>
      </w:r>
      <w:r>
        <w:rPr>
          <w:rFonts w:ascii="Arial" w:hAnsi="Arial" w:cs="Arial"/>
        </w:rPr>
        <w:t>.</w:t>
      </w:r>
    </w:p>
    <w:p w:rsidR="003D34DF" w:rsidRPr="00ED2ED6" w:rsidRDefault="003D34DF" w:rsidP="003D34DF">
      <w:pPr>
        <w:jc w:val="center"/>
        <w:rPr>
          <w:rFonts w:ascii="Arial" w:hAnsi="Arial" w:cs="Arial"/>
          <w:b/>
        </w:rPr>
      </w:pPr>
      <w:r w:rsidRPr="00ED2ED6">
        <w:rPr>
          <w:rFonts w:ascii="Arial" w:hAnsi="Arial" w:cs="Arial"/>
          <w:b/>
        </w:rPr>
        <w:t>§ 21</w:t>
      </w:r>
    </w:p>
    <w:p w:rsidR="003D34DF" w:rsidRPr="00ED2ED6" w:rsidRDefault="003D34DF" w:rsidP="003D34DF">
      <w:pPr>
        <w:jc w:val="both"/>
        <w:rPr>
          <w:rFonts w:ascii="Arial" w:hAnsi="Arial" w:cs="Arial"/>
        </w:rPr>
      </w:pPr>
      <w:r w:rsidRPr="00ED2ED6">
        <w:rPr>
          <w:rFonts w:ascii="Arial" w:hAnsi="Arial" w:cs="Arial"/>
        </w:rPr>
        <w:t>Umowę niniejszą sporządzono w 2 jednobrzmiących egzemplarzach, po 1 egzemplarzu dla każdej ze stron.</w:t>
      </w:r>
    </w:p>
    <w:p w:rsidR="003D34DF" w:rsidRPr="00ED2ED6" w:rsidRDefault="003D34DF" w:rsidP="003D34DF">
      <w:pPr>
        <w:jc w:val="both"/>
        <w:rPr>
          <w:rFonts w:ascii="Arial" w:hAnsi="Arial" w:cs="Arial"/>
        </w:rPr>
      </w:pPr>
      <w:r w:rsidRPr="00ED2ED6">
        <w:rPr>
          <w:rFonts w:ascii="Arial" w:hAnsi="Arial" w:cs="Arial"/>
          <w:u w:val="single"/>
        </w:rPr>
        <w:t>Wykaz załączników do umowy:</w:t>
      </w:r>
    </w:p>
    <w:p w:rsidR="003D34DF" w:rsidRPr="00ED2ED6" w:rsidRDefault="003D34DF" w:rsidP="003D34DF">
      <w:pPr>
        <w:spacing w:after="0"/>
        <w:jc w:val="both"/>
        <w:rPr>
          <w:rFonts w:ascii="Arial" w:hAnsi="Arial" w:cs="Arial"/>
        </w:rPr>
      </w:pPr>
      <w:r w:rsidRPr="00ED2ED6">
        <w:rPr>
          <w:rFonts w:ascii="Arial" w:hAnsi="Arial" w:cs="Arial"/>
        </w:rPr>
        <w:t>Zał. Nr 1 – dokumentacja projektowa, opisy oraz specyfikacje techniczne wykonania i odbioru robót.</w:t>
      </w:r>
    </w:p>
    <w:p w:rsidR="003D34DF" w:rsidRPr="00ED2ED6" w:rsidRDefault="003D34DF" w:rsidP="003D34DF">
      <w:pPr>
        <w:spacing w:after="0"/>
        <w:jc w:val="both"/>
        <w:rPr>
          <w:rFonts w:ascii="Arial" w:hAnsi="Arial" w:cs="Arial"/>
        </w:rPr>
      </w:pPr>
      <w:r w:rsidRPr="00ED2ED6">
        <w:rPr>
          <w:rFonts w:ascii="Arial" w:hAnsi="Arial" w:cs="Arial"/>
        </w:rPr>
        <w:t>Zał. Nr 2 – oferta Wykonawcy.</w:t>
      </w:r>
    </w:p>
    <w:p w:rsidR="003D34DF" w:rsidRPr="00ED2ED6" w:rsidRDefault="003D34DF" w:rsidP="003D34DF">
      <w:pPr>
        <w:spacing w:after="0"/>
        <w:jc w:val="both"/>
        <w:rPr>
          <w:rFonts w:ascii="Arial" w:hAnsi="Arial" w:cs="Arial"/>
        </w:rPr>
      </w:pPr>
      <w:r w:rsidRPr="00ED2ED6">
        <w:rPr>
          <w:rFonts w:ascii="Arial" w:hAnsi="Arial" w:cs="Arial"/>
        </w:rPr>
        <w:t>Zał. Nr 3 – kosztorysy ofertowe.</w:t>
      </w:r>
    </w:p>
    <w:p w:rsidR="003D34DF" w:rsidRPr="00ED2ED6" w:rsidRDefault="003D34DF" w:rsidP="003D34DF">
      <w:pPr>
        <w:jc w:val="both"/>
        <w:rPr>
          <w:rFonts w:ascii="Arial" w:hAnsi="Arial" w:cs="Arial"/>
          <w:b/>
        </w:rPr>
      </w:pPr>
      <w:r w:rsidRPr="00ED2ED6">
        <w:rPr>
          <w:rFonts w:ascii="Arial" w:hAnsi="Arial" w:cs="Arial"/>
          <w:b/>
        </w:rPr>
        <w:tab/>
        <w:t>ZAMAWIAJĄCY:</w:t>
      </w:r>
      <w:r w:rsidRPr="00ED2ED6">
        <w:rPr>
          <w:rFonts w:ascii="Arial" w:hAnsi="Arial" w:cs="Arial"/>
          <w:b/>
        </w:rPr>
        <w:tab/>
      </w:r>
      <w:r w:rsidRPr="00ED2ED6">
        <w:rPr>
          <w:rFonts w:ascii="Arial" w:hAnsi="Arial" w:cs="Arial"/>
          <w:b/>
        </w:rPr>
        <w:tab/>
      </w:r>
      <w:r w:rsidRPr="00ED2ED6">
        <w:rPr>
          <w:rFonts w:ascii="Arial" w:hAnsi="Arial" w:cs="Arial"/>
          <w:b/>
        </w:rPr>
        <w:tab/>
      </w:r>
      <w:r w:rsidRPr="00ED2ED6">
        <w:rPr>
          <w:rFonts w:ascii="Arial" w:hAnsi="Arial" w:cs="Arial"/>
          <w:b/>
        </w:rPr>
        <w:tab/>
      </w:r>
      <w:r w:rsidRPr="00ED2ED6">
        <w:rPr>
          <w:rFonts w:ascii="Arial" w:hAnsi="Arial" w:cs="Arial"/>
          <w:b/>
        </w:rPr>
        <w:tab/>
      </w:r>
      <w:r w:rsidRPr="00ED2ED6">
        <w:rPr>
          <w:rFonts w:ascii="Arial" w:hAnsi="Arial" w:cs="Arial"/>
          <w:b/>
        </w:rPr>
        <w:tab/>
        <w:t>WYKONAWCA:</w:t>
      </w: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jc w:val="both"/>
        <w:rPr>
          <w:rFonts w:ascii="Arial" w:hAnsi="Arial" w:cs="Arial"/>
          <w:b/>
        </w:rPr>
      </w:pPr>
    </w:p>
    <w:p w:rsidR="003D34DF" w:rsidRPr="00ED2ED6" w:rsidRDefault="003D34DF" w:rsidP="003D34DF">
      <w:pPr>
        <w:rPr>
          <w:rFonts w:ascii="Arial" w:hAnsi="Arial" w:cs="Arial"/>
          <w:i/>
        </w:rPr>
      </w:pPr>
      <w:bookmarkStart w:id="2" w:name="_GoBack"/>
      <w:bookmarkEnd w:id="2"/>
    </w:p>
    <w:p w:rsidR="00F37DAE" w:rsidRDefault="00F37DAE"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0D7C54" w:rsidRDefault="000D7C54"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61582B" w:rsidRDefault="0061582B" w:rsidP="00F37DAE">
      <w:pPr>
        <w:spacing w:line="240" w:lineRule="auto"/>
        <w:jc w:val="both"/>
        <w:rPr>
          <w:rFonts w:ascii="Arial" w:hAnsi="Arial" w:cs="Arial"/>
          <w:b/>
        </w:rPr>
      </w:pPr>
    </w:p>
    <w:p w:rsidR="00FA5B31" w:rsidRDefault="003D34DF" w:rsidP="00FA5B31">
      <w:pPr>
        <w:spacing w:line="240" w:lineRule="auto"/>
        <w:rPr>
          <w:rFonts w:ascii="Arial" w:hAnsi="Arial" w:cs="Arial"/>
          <w:i/>
          <w:sz w:val="20"/>
          <w:szCs w:val="20"/>
        </w:rPr>
      </w:pPr>
      <w:r>
        <w:rPr>
          <w:rFonts w:ascii="Arial" w:hAnsi="Arial" w:cs="Arial"/>
          <w:i/>
          <w:sz w:val="20"/>
          <w:szCs w:val="20"/>
        </w:rPr>
        <w:lastRenderedPageBreak/>
        <w:t>ZP/TP/3</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11102D">
        <w:rPr>
          <w:rFonts w:ascii="Arial" w:hAnsi="Arial" w:cs="Arial"/>
          <w:b/>
        </w:rPr>
        <w:t>ZP/TP/3</w:t>
      </w:r>
      <w:r w:rsidRPr="003C235C">
        <w:rPr>
          <w:rFonts w:ascii="Arial" w:hAnsi="Arial" w:cs="Arial"/>
          <w:b/>
        </w:rPr>
        <w:t xml:space="preserve">/2021 </w:t>
      </w:r>
      <w:r w:rsidRPr="003C235C">
        <w:rPr>
          <w:rFonts w:ascii="Arial" w:hAnsi="Arial" w:cs="Arial"/>
        </w:rPr>
        <w:t>na:</w:t>
      </w:r>
    </w:p>
    <w:p w:rsidR="00FA5B31" w:rsidRPr="003C235C" w:rsidRDefault="00FA5B31" w:rsidP="00FA5B31">
      <w:pPr>
        <w:spacing w:after="0" w:line="240" w:lineRule="auto"/>
        <w:jc w:val="both"/>
        <w:rPr>
          <w:rFonts w:ascii="Arial" w:hAnsi="Arial" w:cs="Arial"/>
        </w:rPr>
      </w:pPr>
      <w:r w:rsidRPr="003C235C">
        <w:rPr>
          <w:rFonts w:ascii="Arial" w:hAnsi="Arial" w:cs="Arial"/>
          <w:b/>
        </w:rPr>
        <w:t>roboty b</w:t>
      </w:r>
      <w:r w:rsidR="0011102D">
        <w:rPr>
          <w:rFonts w:ascii="Arial" w:hAnsi="Arial" w:cs="Arial"/>
          <w:b/>
        </w:rPr>
        <w:t>udowlane remontowe w Ame</w:t>
      </w:r>
      <w:r w:rsidR="00795904">
        <w:rPr>
          <w:rFonts w:ascii="Arial" w:hAnsi="Arial" w:cs="Arial"/>
          <w:b/>
        </w:rPr>
        <w:t xml:space="preserve">rican </w:t>
      </w:r>
      <w:proofErr w:type="spellStart"/>
      <w:r w:rsidR="00795904">
        <w:rPr>
          <w:rFonts w:ascii="Arial" w:hAnsi="Arial" w:cs="Arial"/>
          <w:b/>
        </w:rPr>
        <w:t>Corner</w:t>
      </w:r>
      <w:proofErr w:type="spellEnd"/>
      <w:r w:rsidR="00795904">
        <w:rPr>
          <w:rFonts w:ascii="Arial" w:hAnsi="Arial" w:cs="Arial"/>
          <w:b/>
        </w:rPr>
        <w:t xml:space="preserve"> przy Targu Rakowym</w:t>
      </w:r>
      <w:r w:rsidR="0011102D">
        <w:rPr>
          <w:rFonts w:ascii="Arial" w:hAnsi="Arial" w:cs="Arial"/>
          <w:b/>
        </w:rPr>
        <w:t xml:space="preserve"> 5/6</w:t>
      </w:r>
      <w:r w:rsidRPr="003C235C">
        <w:rPr>
          <w:rFonts w:ascii="Arial" w:hAnsi="Arial" w:cs="Arial"/>
          <w:b/>
        </w:rPr>
        <w:t xml:space="preserve"> dla Wojewódzkiej i Miejskiej Biblioteki Publicznej w Gdańsku</w:t>
      </w:r>
      <w:r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2A7A96">
      <w:pPr>
        <w:numPr>
          <w:ilvl w:val="0"/>
          <w:numId w:val="30"/>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F50FA4" w:rsidRDefault="00FA5B31" w:rsidP="00F50FA4">
      <w:pPr>
        <w:widowControl w:val="0"/>
        <w:rPr>
          <w:rFonts w:ascii="Arial" w:hAnsi="Arial" w:cs="Arial"/>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2A7A96">
      <w:pPr>
        <w:numPr>
          <w:ilvl w:val="0"/>
          <w:numId w:val="30"/>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2A7A96">
      <w:pPr>
        <w:numPr>
          <w:ilvl w:val="0"/>
          <w:numId w:val="30"/>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2A7A96">
      <w:pPr>
        <w:numPr>
          <w:ilvl w:val="0"/>
          <w:numId w:val="30"/>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2A7A96">
      <w:pPr>
        <w:numPr>
          <w:ilvl w:val="0"/>
          <w:numId w:val="33"/>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2A7A96">
      <w:pPr>
        <w:numPr>
          <w:ilvl w:val="0"/>
          <w:numId w:val="33"/>
        </w:numPr>
        <w:suppressAutoHyphens/>
        <w:spacing w:line="240" w:lineRule="auto"/>
        <w:jc w:val="both"/>
        <w:rPr>
          <w:rFonts w:ascii="Arial" w:hAnsi="Arial" w:cs="Arial"/>
        </w:rPr>
      </w:pPr>
      <w:r>
        <w:rPr>
          <w:rFonts w:ascii="Arial" w:hAnsi="Arial" w:cs="Arial"/>
        </w:rPr>
        <w:lastRenderedPageBreak/>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A5B3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FA5B31">
      <w:pPr>
        <w:jc w:val="both"/>
        <w:rPr>
          <w:rFonts w:ascii="Times New Roman" w:hAnsi="Times New Roman"/>
          <w:sz w:val="24"/>
          <w:szCs w:val="24"/>
        </w:rPr>
      </w:pPr>
      <w:r>
        <w:rPr>
          <w:rFonts w:ascii="Times New Roman" w:hAnsi="Times New Roman"/>
          <w:sz w:val="24"/>
          <w:szCs w:val="24"/>
        </w:rPr>
        <w:t>1.5 przedmiar robót</w:t>
      </w:r>
      <w:r w:rsidR="00F50FA4">
        <w:rPr>
          <w:rFonts w:ascii="Times New Roman" w:hAnsi="Times New Roman"/>
          <w:sz w:val="24"/>
          <w:szCs w:val="24"/>
        </w:rPr>
        <w:t xml:space="preserve"> budowlanych</w:t>
      </w:r>
      <w:r>
        <w:rPr>
          <w:rFonts w:ascii="Times New Roman" w:hAnsi="Times New Roman"/>
          <w:sz w:val="24"/>
          <w:szCs w:val="24"/>
        </w:rPr>
        <w:t>;</w:t>
      </w:r>
    </w:p>
    <w:p w:rsidR="00FA5B31" w:rsidRDefault="00F50FA4" w:rsidP="00FA5B31">
      <w:pPr>
        <w:jc w:val="both"/>
        <w:rPr>
          <w:rFonts w:ascii="Times New Roman" w:hAnsi="Times New Roman"/>
          <w:sz w:val="24"/>
          <w:szCs w:val="24"/>
        </w:rPr>
      </w:pPr>
      <w:r>
        <w:rPr>
          <w:rFonts w:ascii="Times New Roman" w:hAnsi="Times New Roman"/>
          <w:sz w:val="24"/>
          <w:szCs w:val="24"/>
        </w:rPr>
        <w:t>1.8 przedmiar wyposażenia</w:t>
      </w:r>
      <w:r w:rsidR="00FA5B31">
        <w:rPr>
          <w:rFonts w:ascii="Times New Roman" w:hAnsi="Times New Roman"/>
          <w:sz w:val="24"/>
          <w:szCs w:val="24"/>
        </w:rPr>
        <w:t>.</w:t>
      </w:r>
    </w:p>
    <w:p w:rsidR="00FA5B31" w:rsidRDefault="00F50FA4" w:rsidP="00FA5B31">
      <w:pPr>
        <w:spacing w:line="240" w:lineRule="auto"/>
        <w:ind w:left="360"/>
        <w:jc w:val="both"/>
        <w:rPr>
          <w:rFonts w:ascii="Arial" w:hAnsi="Arial" w:cs="Arial"/>
        </w:rPr>
      </w:pPr>
      <w:r>
        <w:rPr>
          <w:rFonts w:ascii="Times New Roman" w:hAnsi="Times New Roman"/>
          <w:i/>
          <w:sz w:val="24"/>
          <w:szCs w:val="24"/>
        </w:rPr>
        <w:t>Gdzie 1.5, 1.8</w:t>
      </w:r>
      <w:r w:rsidR="00FA5B31">
        <w:rPr>
          <w:rFonts w:ascii="Times New Roman" w:hAnsi="Times New Roman"/>
          <w:i/>
          <w:sz w:val="24"/>
          <w:szCs w:val="24"/>
        </w:rPr>
        <w:t xml:space="preserve"> to oznaczenia przyjęte w dokumentacji technicznej.</w:t>
      </w:r>
    </w:p>
    <w:p w:rsidR="00FA5B31" w:rsidRDefault="00FA5B31" w:rsidP="002A7A96">
      <w:pPr>
        <w:numPr>
          <w:ilvl w:val="0"/>
          <w:numId w:val="30"/>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2A7A96">
      <w:pPr>
        <w:numPr>
          <w:ilvl w:val="0"/>
          <w:numId w:val="31"/>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2A7A96">
      <w:pPr>
        <w:numPr>
          <w:ilvl w:val="0"/>
          <w:numId w:val="32"/>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2A7A96">
      <w:pPr>
        <w:numPr>
          <w:ilvl w:val="0"/>
          <w:numId w:val="32"/>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lastRenderedPageBreak/>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Default="002C4D8F" w:rsidP="00FA5B31">
      <w:pPr>
        <w:rPr>
          <w:b/>
          <w:color w:val="FF0000"/>
          <w:sz w:val="24"/>
          <w:szCs w:val="24"/>
        </w:rPr>
      </w:pPr>
    </w:p>
    <w:p w:rsidR="002C4D8F" w:rsidRPr="001C31AE" w:rsidRDefault="002C4D8F" w:rsidP="00FA5B31">
      <w:pPr>
        <w:rPr>
          <w:b/>
          <w:color w:val="FF0000"/>
          <w:sz w:val="24"/>
          <w:szCs w:val="24"/>
        </w:rPr>
      </w:pPr>
    </w:p>
    <w:p w:rsidR="00A01A70" w:rsidRPr="00B34AA0" w:rsidRDefault="002C4D8F" w:rsidP="00A01A70">
      <w:pPr>
        <w:spacing w:line="360" w:lineRule="auto"/>
        <w:rPr>
          <w:sz w:val="24"/>
          <w:szCs w:val="24"/>
        </w:rPr>
      </w:pPr>
      <w:r>
        <w:rPr>
          <w:sz w:val="24"/>
          <w:szCs w:val="24"/>
        </w:rPr>
        <w:lastRenderedPageBreak/>
        <w:t>ZP/TP/3</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916EFD">
        <w:rPr>
          <w:b/>
          <w:sz w:val="24"/>
          <w:szCs w:val="24"/>
        </w:rPr>
        <w:t>Roboty budowlane remontowe w Ame</w:t>
      </w:r>
      <w:r w:rsidR="001832D9">
        <w:rPr>
          <w:b/>
          <w:sz w:val="24"/>
          <w:szCs w:val="24"/>
        </w:rPr>
        <w:t xml:space="preserve">rican </w:t>
      </w:r>
      <w:proofErr w:type="spellStart"/>
      <w:r w:rsidR="001832D9">
        <w:rPr>
          <w:b/>
          <w:sz w:val="24"/>
          <w:szCs w:val="24"/>
        </w:rPr>
        <w:t>Corner</w:t>
      </w:r>
      <w:proofErr w:type="spellEnd"/>
      <w:r w:rsidR="001832D9">
        <w:rPr>
          <w:b/>
          <w:sz w:val="24"/>
          <w:szCs w:val="24"/>
        </w:rPr>
        <w:t xml:space="preserve"> przy Targu Rakowym</w:t>
      </w:r>
      <w:r w:rsidR="00916EFD">
        <w:rPr>
          <w:b/>
          <w:sz w:val="24"/>
          <w:szCs w:val="24"/>
        </w:rPr>
        <w:t xml:space="preserve"> 5/6, znak sprawy: ZP/3</w:t>
      </w:r>
      <w:r w:rsidRPr="00B028D1">
        <w:rPr>
          <w:b/>
          <w:sz w:val="24"/>
          <w:szCs w:val="24"/>
        </w:rPr>
        <w:t>/TP/2021,</w:t>
      </w:r>
      <w:r w:rsidRPr="00B028D1">
        <w:rPr>
          <w:bCs/>
          <w:sz w:val="24"/>
          <w:szCs w:val="24"/>
        </w:rPr>
        <w:t xml:space="preserve"> prowadzo</w:t>
      </w:r>
      <w:r>
        <w:rPr>
          <w:bCs/>
          <w:sz w:val="24"/>
          <w:szCs w:val="24"/>
        </w:rPr>
        <w:t xml:space="preserve">nego przez </w:t>
      </w:r>
      <w:r w:rsidR="00A150D4">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A01A70" w:rsidP="00A01A70">
      <w:pPr>
        <w:tabs>
          <w:tab w:val="center" w:pos="4891"/>
          <w:tab w:val="right" w:pos="9782"/>
        </w:tabs>
        <w:spacing w:line="360" w:lineRule="auto"/>
        <w:rPr>
          <w:sz w:val="24"/>
          <w:szCs w:val="24"/>
        </w:rPr>
      </w:pPr>
      <w:r w:rsidRPr="00A01A70">
        <w:rPr>
          <w:sz w:val="24"/>
          <w:szCs w:val="24"/>
        </w:rPr>
        <w:t>ZP/TP/1/2021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lastRenderedPageBreak/>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2B7C15">
        <w:rPr>
          <w:b/>
          <w:sz w:val="24"/>
          <w:szCs w:val="24"/>
        </w:rPr>
        <w:t xml:space="preserve">Roboty budowlane remontowe w American </w:t>
      </w:r>
      <w:proofErr w:type="spellStart"/>
      <w:r w:rsidR="002B7C15">
        <w:rPr>
          <w:b/>
          <w:sz w:val="24"/>
          <w:szCs w:val="24"/>
        </w:rPr>
        <w:t>Corner</w:t>
      </w:r>
      <w:proofErr w:type="spellEnd"/>
      <w:r w:rsidR="006B1B06">
        <w:rPr>
          <w:b/>
          <w:sz w:val="24"/>
          <w:szCs w:val="24"/>
        </w:rPr>
        <w:t xml:space="preserve"> przy Targu Rakowym</w:t>
      </w:r>
      <w:r w:rsidR="00B86968">
        <w:rPr>
          <w:b/>
          <w:sz w:val="24"/>
          <w:szCs w:val="24"/>
        </w:rPr>
        <w:t xml:space="preserve"> 5/6</w:t>
      </w:r>
      <w:r w:rsidR="002B7C15">
        <w:rPr>
          <w:b/>
          <w:sz w:val="24"/>
          <w:szCs w:val="24"/>
        </w:rPr>
        <w:t xml:space="preserve"> w Gdańsku, znak sprawy: ZP/TP/3</w:t>
      </w:r>
      <w:r>
        <w:rPr>
          <w:b/>
          <w:sz w:val="24"/>
          <w:szCs w:val="24"/>
        </w:rPr>
        <w:t>/</w:t>
      </w:r>
      <w:r w:rsidRPr="00B028D1">
        <w:rPr>
          <w:b/>
          <w:sz w:val="24"/>
          <w:szCs w:val="24"/>
        </w:rPr>
        <w:t>/2021,</w:t>
      </w:r>
      <w:r>
        <w:rPr>
          <w:bCs/>
          <w:sz w:val="24"/>
          <w:szCs w:val="24"/>
        </w:rPr>
        <w:t xml:space="preserve"> prowadzonego przez</w:t>
      </w:r>
      <w:r w:rsidR="002B7C15">
        <w:rPr>
          <w:bCs/>
          <w:sz w:val="24"/>
          <w:szCs w:val="24"/>
        </w:rPr>
        <w:t xml:space="preserve"> Wojewódzka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lastRenderedPageBreak/>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Pr="001C31AE" w:rsidRDefault="006C504E" w:rsidP="00A01A70">
      <w:pPr>
        <w:rPr>
          <w:b/>
          <w:color w:val="FF0000"/>
          <w:sz w:val="24"/>
          <w:szCs w:val="24"/>
        </w:rPr>
      </w:pPr>
    </w:p>
    <w:p w:rsidR="007A778F" w:rsidRPr="004E1114" w:rsidRDefault="00D90047" w:rsidP="007A778F">
      <w:pPr>
        <w:spacing w:line="360" w:lineRule="auto"/>
        <w:rPr>
          <w:sz w:val="24"/>
          <w:szCs w:val="24"/>
        </w:rPr>
      </w:pPr>
      <w:r>
        <w:rPr>
          <w:sz w:val="24"/>
          <w:szCs w:val="24"/>
        </w:rPr>
        <w:lastRenderedPageBreak/>
        <w:t>ZP/TP/3</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6553A3">
        <w:rPr>
          <w:b/>
          <w:sz w:val="24"/>
          <w:szCs w:val="24"/>
        </w:rPr>
        <w:t>Roboty budowlane remontowe w Ame</w:t>
      </w:r>
      <w:r w:rsidR="002E3CDB">
        <w:rPr>
          <w:b/>
          <w:sz w:val="24"/>
          <w:szCs w:val="24"/>
        </w:rPr>
        <w:t xml:space="preserve">rican </w:t>
      </w:r>
      <w:proofErr w:type="spellStart"/>
      <w:r w:rsidR="002E3CDB">
        <w:rPr>
          <w:b/>
          <w:sz w:val="24"/>
          <w:szCs w:val="24"/>
        </w:rPr>
        <w:t>Corner</w:t>
      </w:r>
      <w:proofErr w:type="spellEnd"/>
      <w:r w:rsidR="002E3CDB">
        <w:rPr>
          <w:b/>
          <w:sz w:val="24"/>
          <w:szCs w:val="24"/>
        </w:rPr>
        <w:t xml:space="preserve"> przy Targu Rakowym</w:t>
      </w:r>
      <w:r w:rsidR="006553A3">
        <w:rPr>
          <w:b/>
          <w:sz w:val="24"/>
          <w:szCs w:val="24"/>
        </w:rPr>
        <w:t xml:space="preserve"> 5/6, znak sprawy: ZP/3</w:t>
      </w:r>
      <w:r w:rsidRPr="00B028D1">
        <w:rPr>
          <w:b/>
          <w:sz w:val="24"/>
          <w:szCs w:val="24"/>
        </w:rPr>
        <w:t>/TP/2021,</w:t>
      </w:r>
      <w:r w:rsidRPr="00B028D1">
        <w:rPr>
          <w:bCs/>
          <w:sz w:val="24"/>
          <w:szCs w:val="24"/>
        </w:rPr>
        <w:t xml:space="preserve"> prowadzo</w:t>
      </w:r>
      <w:r>
        <w:rPr>
          <w:bCs/>
          <w:sz w:val="24"/>
          <w:szCs w:val="24"/>
        </w:rPr>
        <w:t xml:space="preserve">nego przez </w:t>
      </w:r>
      <w:r w:rsidRPr="00423BD3">
        <w:rPr>
          <w:b/>
          <w:bCs/>
          <w:sz w:val="24"/>
          <w:szCs w:val="24"/>
        </w:rPr>
        <w:t>Wojewódzka i Miejską Bibliotekę Publiczna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lastRenderedPageBreak/>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69047D">
        <w:rPr>
          <w:b/>
          <w:sz w:val="24"/>
          <w:szCs w:val="24"/>
        </w:rPr>
        <w:t xml:space="preserve">Roboty budowlane remontowe w American </w:t>
      </w:r>
      <w:proofErr w:type="spellStart"/>
      <w:r w:rsidR="0069047D">
        <w:rPr>
          <w:b/>
          <w:sz w:val="24"/>
          <w:szCs w:val="24"/>
        </w:rPr>
        <w:t>Corner</w:t>
      </w:r>
      <w:proofErr w:type="spellEnd"/>
      <w:r w:rsidR="0069047D">
        <w:rPr>
          <w:b/>
          <w:sz w:val="24"/>
          <w:szCs w:val="24"/>
        </w:rPr>
        <w:t xml:space="preserve"> w Gdańsku, znak sprawy: ZP/TP/3</w:t>
      </w:r>
      <w:r>
        <w:rPr>
          <w:b/>
          <w:sz w:val="24"/>
          <w:szCs w:val="24"/>
        </w:rPr>
        <w:t>/</w:t>
      </w:r>
      <w:r w:rsidRPr="00B028D1">
        <w:rPr>
          <w:b/>
          <w:sz w:val="24"/>
          <w:szCs w:val="24"/>
        </w:rPr>
        <w:t>/2021,</w:t>
      </w:r>
      <w:r>
        <w:rPr>
          <w:bCs/>
          <w:sz w:val="24"/>
          <w:szCs w:val="24"/>
        </w:rPr>
        <w:t xml:space="preserve"> prowad</w:t>
      </w:r>
      <w:r w:rsidR="00C641FA">
        <w:rPr>
          <w:bCs/>
          <w:sz w:val="24"/>
          <w:szCs w:val="24"/>
        </w:rPr>
        <w:t>zonego przez Wojewódzką</w:t>
      </w:r>
      <w:r>
        <w:rPr>
          <w:bCs/>
          <w:sz w:val="24"/>
          <w:szCs w:val="24"/>
        </w:rPr>
        <w:t xml:space="preserve">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69047D" w:rsidP="00414F1A">
      <w:pPr>
        <w:spacing w:line="240" w:lineRule="auto"/>
        <w:rPr>
          <w:rFonts w:ascii="Arial" w:hAnsi="Arial" w:cs="Arial"/>
          <w:i/>
        </w:rPr>
      </w:pPr>
      <w:r>
        <w:rPr>
          <w:rFonts w:ascii="Arial" w:hAnsi="Arial" w:cs="Arial"/>
          <w:i/>
        </w:rPr>
        <w:lastRenderedPageBreak/>
        <w:t>ZP/TP/3</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 xml:space="preserve">polegającej wykonaniu robót </w:t>
      </w:r>
      <w:r w:rsidR="00A8020E" w:rsidRPr="005D24F9">
        <w:rPr>
          <w:color w:val="1F497D" w:themeColor="text2"/>
          <w:sz w:val="24"/>
          <w:szCs w:val="24"/>
        </w:rPr>
        <w:t>budowlanych</w:t>
      </w:r>
      <w:r>
        <w:rPr>
          <w:sz w:val="24"/>
          <w:szCs w:val="24"/>
        </w:rPr>
        <w:t xml:space="preserve">, o wartości nie mniejszej niż </w:t>
      </w:r>
      <w:r w:rsidR="00555A1C">
        <w:rPr>
          <w:b/>
          <w:sz w:val="24"/>
          <w:szCs w:val="24"/>
        </w:rPr>
        <w:t>170 000</w:t>
      </w:r>
      <w:r w:rsidRPr="00386F27">
        <w:rPr>
          <w:b/>
          <w:sz w:val="24"/>
          <w:szCs w:val="24"/>
        </w:rPr>
        <w:t xml:space="preserve">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353101" w:rsidP="00B00C88">
      <w:pPr>
        <w:spacing w:line="240" w:lineRule="auto"/>
        <w:rPr>
          <w:rFonts w:ascii="Arial" w:hAnsi="Arial" w:cs="Arial"/>
          <w:i/>
        </w:rPr>
      </w:pPr>
      <w:r>
        <w:rPr>
          <w:rFonts w:ascii="Arial" w:hAnsi="Arial" w:cs="Arial"/>
          <w:i/>
        </w:rPr>
        <w:lastRenderedPageBreak/>
        <w:t>ZP/TP/3</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Pr="004F3FEA" w:rsidRDefault="00B00C88" w:rsidP="00B00C88">
      <w:pPr>
        <w:jc w:val="center"/>
        <w:rPr>
          <w:rFonts w:ascii="Arial" w:hAnsi="Arial" w:cs="Arial"/>
          <w:b/>
        </w:rPr>
      </w:pP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1.1 projekt koncepcyjny</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1.2 projekt budowlany</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1.3 projekt wykonawczy</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1.4 wyposażenie</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1.5 przedmiar robót budowlanych</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 xml:space="preserve">zał. 1.6 </w:t>
      </w:r>
      <w:proofErr w:type="spellStart"/>
      <w:r w:rsidRPr="005E7AC7">
        <w:rPr>
          <w:rFonts w:ascii="Arial" w:hAnsi="Arial" w:cs="Arial"/>
          <w:sz w:val="20"/>
        </w:rPr>
        <w:t>STWiORB</w:t>
      </w:r>
      <w:proofErr w:type="spellEnd"/>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1.7 BIOZ</w:t>
      </w:r>
    </w:p>
    <w:p w:rsidR="000E39D5" w:rsidRPr="005E7AC7" w:rsidRDefault="000E39D5" w:rsidP="000E39D5">
      <w:pPr>
        <w:spacing w:line="360" w:lineRule="auto"/>
        <w:jc w:val="both"/>
        <w:rPr>
          <w:rFonts w:ascii="Arial" w:hAnsi="Arial" w:cs="Arial"/>
          <w:sz w:val="20"/>
        </w:rPr>
      </w:pPr>
      <w:r w:rsidRPr="005E7AC7">
        <w:rPr>
          <w:rFonts w:ascii="Arial" w:hAnsi="Arial" w:cs="Arial"/>
          <w:sz w:val="20"/>
        </w:rPr>
        <w:t>zał. 1.</w:t>
      </w:r>
      <w:r>
        <w:rPr>
          <w:rFonts w:ascii="Arial" w:hAnsi="Arial" w:cs="Arial"/>
          <w:sz w:val="20"/>
        </w:rPr>
        <w:t xml:space="preserve">8 </w:t>
      </w:r>
      <w:r w:rsidRPr="005E7AC7">
        <w:rPr>
          <w:rFonts w:ascii="Arial" w:hAnsi="Arial" w:cs="Arial"/>
          <w:sz w:val="20"/>
        </w:rPr>
        <w:t>przedmiar wyposażenia</w:t>
      </w:r>
    </w:p>
    <w:p w:rsidR="000E39D5" w:rsidRPr="005E7AC7" w:rsidRDefault="000E39D5" w:rsidP="000E39D5">
      <w:pPr>
        <w:spacing w:line="360" w:lineRule="auto"/>
        <w:jc w:val="both"/>
        <w:rPr>
          <w:rFonts w:ascii="Arial" w:hAnsi="Arial" w:cs="Arial"/>
          <w:sz w:val="20"/>
        </w:rPr>
      </w:pPr>
      <w:proofErr w:type="spellStart"/>
      <w:r>
        <w:rPr>
          <w:rFonts w:ascii="Arial" w:hAnsi="Arial" w:cs="Arial"/>
          <w:sz w:val="20"/>
        </w:rPr>
        <w:t>zal</w:t>
      </w:r>
      <w:proofErr w:type="spellEnd"/>
      <w:r>
        <w:rPr>
          <w:rFonts w:ascii="Arial" w:hAnsi="Arial" w:cs="Arial"/>
          <w:sz w:val="20"/>
        </w:rPr>
        <w:t>. 1.9 strona tytułowa</w:t>
      </w: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31510" w:rsidRDefault="00031510"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Default="000E39D5" w:rsidP="00B00C88">
      <w:pPr>
        <w:jc w:val="both"/>
        <w:rPr>
          <w:rFonts w:ascii="Arial" w:hAnsi="Arial" w:cs="Arial"/>
          <w:b/>
        </w:rPr>
      </w:pPr>
    </w:p>
    <w:p w:rsidR="000E39D5" w:rsidRPr="004F3FEA" w:rsidRDefault="000E39D5" w:rsidP="00B00C88">
      <w:pPr>
        <w:jc w:val="both"/>
        <w:rPr>
          <w:rFonts w:ascii="Arial" w:hAnsi="Arial" w:cs="Arial"/>
          <w:b/>
        </w:rPr>
      </w:pPr>
    </w:p>
    <w:p w:rsidR="00AB443A" w:rsidRPr="004F3FEA" w:rsidRDefault="000E39D5" w:rsidP="00AB443A">
      <w:pPr>
        <w:spacing w:line="240" w:lineRule="auto"/>
        <w:rPr>
          <w:rFonts w:ascii="Arial" w:hAnsi="Arial" w:cs="Arial"/>
          <w:i/>
        </w:rPr>
      </w:pPr>
      <w:r>
        <w:rPr>
          <w:rFonts w:ascii="Arial" w:hAnsi="Arial" w:cs="Arial"/>
          <w:i/>
        </w:rPr>
        <w:lastRenderedPageBreak/>
        <w:t>ZP/TP/3</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Pr>
          <w:rFonts w:ascii="Times New Roman" w:hAnsi="Times New Roman"/>
          <w:sz w:val="24"/>
          <w:szCs w:val="24"/>
        </w:rPr>
        <w:t xml:space="preserve">, o wartości nie mniejszej niż </w:t>
      </w:r>
      <w:r w:rsidR="004B5381">
        <w:rPr>
          <w:rFonts w:ascii="Times New Roman" w:hAnsi="Times New Roman"/>
          <w:b/>
          <w:sz w:val="24"/>
          <w:szCs w:val="24"/>
        </w:rPr>
        <w:t>17</w:t>
      </w:r>
      <w:r w:rsidRPr="00386F27">
        <w:rPr>
          <w:rFonts w:ascii="Times New Roman" w:hAnsi="Times New Roman"/>
          <w:b/>
          <w:sz w:val="24"/>
          <w:szCs w:val="24"/>
        </w:rPr>
        <w:t>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lastRenderedPageBreak/>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65" w:rsidRDefault="00031465" w:rsidP="003D71BD">
      <w:pPr>
        <w:spacing w:after="0" w:line="240" w:lineRule="auto"/>
      </w:pPr>
      <w:r>
        <w:separator/>
      </w:r>
    </w:p>
  </w:endnote>
  <w:endnote w:type="continuationSeparator" w:id="0">
    <w:p w:rsidR="00031465" w:rsidRDefault="00031465"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A071AF" w:rsidRDefault="00A033CE">
        <w:pPr>
          <w:pStyle w:val="Stopka"/>
          <w:jc w:val="center"/>
        </w:pPr>
        <w:fldSimple w:instr=" PAGE   \* MERGEFORMAT ">
          <w:r w:rsidR="007D2774">
            <w:rPr>
              <w:noProof/>
            </w:rPr>
            <w:t>10</w:t>
          </w:r>
        </w:fldSimple>
      </w:p>
    </w:sdtContent>
  </w:sdt>
  <w:p w:rsidR="00A071AF" w:rsidRDefault="00A071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65" w:rsidRDefault="00031465" w:rsidP="003D71BD">
      <w:pPr>
        <w:spacing w:after="0" w:line="240" w:lineRule="auto"/>
      </w:pPr>
      <w:r>
        <w:separator/>
      </w:r>
    </w:p>
  </w:footnote>
  <w:footnote w:type="continuationSeparator" w:id="0">
    <w:p w:rsidR="00031465" w:rsidRDefault="00031465" w:rsidP="003D71BD">
      <w:pPr>
        <w:spacing w:after="0" w:line="240" w:lineRule="auto"/>
      </w:pPr>
      <w:r>
        <w:continuationSeparator/>
      </w:r>
    </w:p>
  </w:footnote>
  <w:footnote w:id="1">
    <w:p w:rsidR="00A071AF" w:rsidRDefault="00A071AF">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A071AF" w:rsidRDefault="00A071AF">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067B4"/>
    <w:multiLevelType w:val="hybridMultilevel"/>
    <w:tmpl w:val="7C122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D490F83"/>
    <w:multiLevelType w:val="hybridMultilevel"/>
    <w:tmpl w:val="924CE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043679"/>
    <w:multiLevelType w:val="hybridMultilevel"/>
    <w:tmpl w:val="63DC6BCC"/>
    <w:lvl w:ilvl="0" w:tplc="0415000F">
      <w:start w:val="1"/>
      <w:numFmt w:val="decimal"/>
      <w:lvlText w:val="%1."/>
      <w:lvlJc w:val="left"/>
      <w:pPr>
        <w:ind w:left="720" w:hanging="360"/>
      </w:pPr>
    </w:lvl>
    <w:lvl w:ilvl="1" w:tplc="EAC664A2">
      <w:start w:val="1"/>
      <w:numFmt w:val="lowerLetter"/>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D25C84"/>
    <w:multiLevelType w:val="hybridMultilevel"/>
    <w:tmpl w:val="A2BA4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11D0857"/>
    <w:multiLevelType w:val="hybridMultilevel"/>
    <w:tmpl w:val="A6A20E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B395EEC"/>
    <w:multiLevelType w:val="hybridMultilevel"/>
    <w:tmpl w:val="E0941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3">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
  </w:num>
  <w:num w:numId="2">
    <w:abstractNumId w:val="15"/>
  </w:num>
  <w:num w:numId="3">
    <w:abstractNumId w:val="7"/>
  </w:num>
  <w:num w:numId="4">
    <w:abstractNumId w:val="6"/>
  </w:num>
  <w:num w:numId="5">
    <w:abstractNumId w:val="31"/>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3"/>
  </w:num>
  <w:num w:numId="21">
    <w:abstractNumId w:val="25"/>
  </w:num>
  <w:num w:numId="22">
    <w:abstractNumId w:val="22"/>
  </w:num>
  <w:num w:numId="23">
    <w:abstractNumId w:val="20"/>
  </w:num>
  <w:num w:numId="24">
    <w:abstractNumId w:val="30"/>
  </w:num>
  <w:num w:numId="25">
    <w:abstractNumId w:val="10"/>
  </w:num>
  <w:num w:numId="26">
    <w:abstractNumId w:val="9"/>
  </w:num>
  <w:num w:numId="27">
    <w:abstractNumId w:val="27"/>
  </w:num>
  <w:num w:numId="28">
    <w:abstractNumId w:val="19"/>
  </w:num>
  <w:num w:numId="29">
    <w:abstractNumId w:val="2"/>
  </w:num>
  <w:num w:numId="30">
    <w:abstractNumId w:val="0"/>
  </w:num>
  <w:num w:numId="31">
    <w:abstractNumId w:val="4"/>
  </w:num>
  <w:num w:numId="32">
    <w:abstractNumId w:val="23"/>
  </w:num>
  <w:num w:numId="33">
    <w:abstractNumId w:val="11"/>
  </w:num>
  <w:num w:numId="34">
    <w:abstractNumId w:val="28"/>
  </w:num>
  <w:num w:numId="35">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10A50"/>
    <w:rsid w:val="00011C9D"/>
    <w:rsid w:val="00016681"/>
    <w:rsid w:val="00020895"/>
    <w:rsid w:val="00021D38"/>
    <w:rsid w:val="00023D24"/>
    <w:rsid w:val="00030C72"/>
    <w:rsid w:val="00031183"/>
    <w:rsid w:val="00031465"/>
    <w:rsid w:val="00031510"/>
    <w:rsid w:val="0003367F"/>
    <w:rsid w:val="00034DCA"/>
    <w:rsid w:val="0004300B"/>
    <w:rsid w:val="00047496"/>
    <w:rsid w:val="00053293"/>
    <w:rsid w:val="000539D3"/>
    <w:rsid w:val="00061352"/>
    <w:rsid w:val="00062A64"/>
    <w:rsid w:val="00064FB9"/>
    <w:rsid w:val="00066804"/>
    <w:rsid w:val="00070049"/>
    <w:rsid w:val="00070780"/>
    <w:rsid w:val="000736CF"/>
    <w:rsid w:val="00074713"/>
    <w:rsid w:val="000812E3"/>
    <w:rsid w:val="00086FC4"/>
    <w:rsid w:val="00090CAD"/>
    <w:rsid w:val="00091D83"/>
    <w:rsid w:val="00092CA4"/>
    <w:rsid w:val="000934A7"/>
    <w:rsid w:val="000935A5"/>
    <w:rsid w:val="00096FBA"/>
    <w:rsid w:val="000A006E"/>
    <w:rsid w:val="000A44B7"/>
    <w:rsid w:val="000A7417"/>
    <w:rsid w:val="000A7E44"/>
    <w:rsid w:val="000A7E8B"/>
    <w:rsid w:val="000B0BB0"/>
    <w:rsid w:val="000B1155"/>
    <w:rsid w:val="000B7A18"/>
    <w:rsid w:val="000C46E6"/>
    <w:rsid w:val="000C7E23"/>
    <w:rsid w:val="000D42F7"/>
    <w:rsid w:val="000D4EB5"/>
    <w:rsid w:val="000D567B"/>
    <w:rsid w:val="000D664B"/>
    <w:rsid w:val="000D7C54"/>
    <w:rsid w:val="000E1F08"/>
    <w:rsid w:val="000E23F9"/>
    <w:rsid w:val="000E331C"/>
    <w:rsid w:val="000E39D5"/>
    <w:rsid w:val="000E5C57"/>
    <w:rsid w:val="000F04C6"/>
    <w:rsid w:val="000F28B9"/>
    <w:rsid w:val="000F2B46"/>
    <w:rsid w:val="000F43BD"/>
    <w:rsid w:val="000F4CE8"/>
    <w:rsid w:val="000F6CBF"/>
    <w:rsid w:val="00100D6F"/>
    <w:rsid w:val="00101A2E"/>
    <w:rsid w:val="0010252B"/>
    <w:rsid w:val="00107BEF"/>
    <w:rsid w:val="0011102D"/>
    <w:rsid w:val="00111BF1"/>
    <w:rsid w:val="00112DAA"/>
    <w:rsid w:val="0011479F"/>
    <w:rsid w:val="00116626"/>
    <w:rsid w:val="00120FB7"/>
    <w:rsid w:val="00125442"/>
    <w:rsid w:val="001258B8"/>
    <w:rsid w:val="0013393F"/>
    <w:rsid w:val="001348A6"/>
    <w:rsid w:val="0014460B"/>
    <w:rsid w:val="001449E5"/>
    <w:rsid w:val="00145391"/>
    <w:rsid w:val="001514C8"/>
    <w:rsid w:val="00151761"/>
    <w:rsid w:val="00152260"/>
    <w:rsid w:val="0015569F"/>
    <w:rsid w:val="00161AFC"/>
    <w:rsid w:val="00166DAE"/>
    <w:rsid w:val="00172A16"/>
    <w:rsid w:val="001832D9"/>
    <w:rsid w:val="00185094"/>
    <w:rsid w:val="001854E3"/>
    <w:rsid w:val="00185817"/>
    <w:rsid w:val="00196DBA"/>
    <w:rsid w:val="00197708"/>
    <w:rsid w:val="001A1C05"/>
    <w:rsid w:val="001A2C73"/>
    <w:rsid w:val="001B2C18"/>
    <w:rsid w:val="001B67C7"/>
    <w:rsid w:val="001B6CE0"/>
    <w:rsid w:val="001C2C5C"/>
    <w:rsid w:val="001C5F62"/>
    <w:rsid w:val="001D3F7E"/>
    <w:rsid w:val="001E1BD1"/>
    <w:rsid w:val="001E1E74"/>
    <w:rsid w:val="001E2911"/>
    <w:rsid w:val="001E42D8"/>
    <w:rsid w:val="001E4A87"/>
    <w:rsid w:val="001E7D9D"/>
    <w:rsid w:val="001F4362"/>
    <w:rsid w:val="001F4BC6"/>
    <w:rsid w:val="001F5492"/>
    <w:rsid w:val="001F5E93"/>
    <w:rsid w:val="00204B92"/>
    <w:rsid w:val="0020709E"/>
    <w:rsid w:val="0021004D"/>
    <w:rsid w:val="002117C7"/>
    <w:rsid w:val="002125FB"/>
    <w:rsid w:val="00212BDC"/>
    <w:rsid w:val="00222EEB"/>
    <w:rsid w:val="0022368E"/>
    <w:rsid w:val="002257E4"/>
    <w:rsid w:val="00227AD1"/>
    <w:rsid w:val="00231743"/>
    <w:rsid w:val="00231D90"/>
    <w:rsid w:val="00233060"/>
    <w:rsid w:val="00234CDF"/>
    <w:rsid w:val="00235D0B"/>
    <w:rsid w:val="00240657"/>
    <w:rsid w:val="0024161C"/>
    <w:rsid w:val="00245558"/>
    <w:rsid w:val="00252AC7"/>
    <w:rsid w:val="0025344B"/>
    <w:rsid w:val="00254648"/>
    <w:rsid w:val="00254F29"/>
    <w:rsid w:val="00263138"/>
    <w:rsid w:val="002653DB"/>
    <w:rsid w:val="00273864"/>
    <w:rsid w:val="0027479A"/>
    <w:rsid w:val="00277A37"/>
    <w:rsid w:val="00280F85"/>
    <w:rsid w:val="00283552"/>
    <w:rsid w:val="00284228"/>
    <w:rsid w:val="002A71B8"/>
    <w:rsid w:val="002A7A96"/>
    <w:rsid w:val="002B2905"/>
    <w:rsid w:val="002B7C15"/>
    <w:rsid w:val="002C215E"/>
    <w:rsid w:val="002C462C"/>
    <w:rsid w:val="002C4D8F"/>
    <w:rsid w:val="002C5C7C"/>
    <w:rsid w:val="002C6643"/>
    <w:rsid w:val="002D1B08"/>
    <w:rsid w:val="002D4C51"/>
    <w:rsid w:val="002D6EEA"/>
    <w:rsid w:val="002E3CDB"/>
    <w:rsid w:val="002E6C3C"/>
    <w:rsid w:val="00306367"/>
    <w:rsid w:val="00307DEB"/>
    <w:rsid w:val="00320897"/>
    <w:rsid w:val="0032333C"/>
    <w:rsid w:val="00325883"/>
    <w:rsid w:val="003379BE"/>
    <w:rsid w:val="003408C1"/>
    <w:rsid w:val="003415EE"/>
    <w:rsid w:val="00342B70"/>
    <w:rsid w:val="00353092"/>
    <w:rsid w:val="00353101"/>
    <w:rsid w:val="00353135"/>
    <w:rsid w:val="00353989"/>
    <w:rsid w:val="00356060"/>
    <w:rsid w:val="003607E0"/>
    <w:rsid w:val="00362E93"/>
    <w:rsid w:val="003638D1"/>
    <w:rsid w:val="003646AB"/>
    <w:rsid w:val="00376B42"/>
    <w:rsid w:val="00376C0C"/>
    <w:rsid w:val="00377B7F"/>
    <w:rsid w:val="00381139"/>
    <w:rsid w:val="00383FBE"/>
    <w:rsid w:val="00384450"/>
    <w:rsid w:val="0038578F"/>
    <w:rsid w:val="00386F27"/>
    <w:rsid w:val="00390E36"/>
    <w:rsid w:val="00395AA7"/>
    <w:rsid w:val="003963C1"/>
    <w:rsid w:val="003973E0"/>
    <w:rsid w:val="003A1BC1"/>
    <w:rsid w:val="003A1FE1"/>
    <w:rsid w:val="003A20A3"/>
    <w:rsid w:val="003A42F1"/>
    <w:rsid w:val="003A4A35"/>
    <w:rsid w:val="003B0B4A"/>
    <w:rsid w:val="003B2D10"/>
    <w:rsid w:val="003B2E4C"/>
    <w:rsid w:val="003B4D68"/>
    <w:rsid w:val="003B71A2"/>
    <w:rsid w:val="003C1474"/>
    <w:rsid w:val="003C40B8"/>
    <w:rsid w:val="003C7BFF"/>
    <w:rsid w:val="003D1482"/>
    <w:rsid w:val="003D34DF"/>
    <w:rsid w:val="003D647C"/>
    <w:rsid w:val="003D71BD"/>
    <w:rsid w:val="003E20A6"/>
    <w:rsid w:val="003E3707"/>
    <w:rsid w:val="003F3FC9"/>
    <w:rsid w:val="003F6FD7"/>
    <w:rsid w:val="00401235"/>
    <w:rsid w:val="00402431"/>
    <w:rsid w:val="00414F1A"/>
    <w:rsid w:val="00415C32"/>
    <w:rsid w:val="00416E0C"/>
    <w:rsid w:val="004223B2"/>
    <w:rsid w:val="00427B20"/>
    <w:rsid w:val="00433877"/>
    <w:rsid w:val="004357CE"/>
    <w:rsid w:val="0043799A"/>
    <w:rsid w:val="0044032A"/>
    <w:rsid w:val="00447A6D"/>
    <w:rsid w:val="00450BBB"/>
    <w:rsid w:val="00454279"/>
    <w:rsid w:val="0045731F"/>
    <w:rsid w:val="004650BE"/>
    <w:rsid w:val="0046608F"/>
    <w:rsid w:val="004701A1"/>
    <w:rsid w:val="00476937"/>
    <w:rsid w:val="00481A07"/>
    <w:rsid w:val="0048397D"/>
    <w:rsid w:val="00487062"/>
    <w:rsid w:val="00487565"/>
    <w:rsid w:val="004960E7"/>
    <w:rsid w:val="004A02DB"/>
    <w:rsid w:val="004A162B"/>
    <w:rsid w:val="004A395B"/>
    <w:rsid w:val="004A527D"/>
    <w:rsid w:val="004A6237"/>
    <w:rsid w:val="004B129C"/>
    <w:rsid w:val="004B260E"/>
    <w:rsid w:val="004B5381"/>
    <w:rsid w:val="004B6779"/>
    <w:rsid w:val="004C157E"/>
    <w:rsid w:val="004C3AA7"/>
    <w:rsid w:val="004D227C"/>
    <w:rsid w:val="004D3F94"/>
    <w:rsid w:val="004F0A95"/>
    <w:rsid w:val="004F0C83"/>
    <w:rsid w:val="004F132D"/>
    <w:rsid w:val="004F473F"/>
    <w:rsid w:val="004F75A1"/>
    <w:rsid w:val="005007D1"/>
    <w:rsid w:val="00511EAF"/>
    <w:rsid w:val="00520B85"/>
    <w:rsid w:val="0052113E"/>
    <w:rsid w:val="00523B66"/>
    <w:rsid w:val="005309A2"/>
    <w:rsid w:val="0053297F"/>
    <w:rsid w:val="00533D92"/>
    <w:rsid w:val="00535494"/>
    <w:rsid w:val="00542FFB"/>
    <w:rsid w:val="005431BF"/>
    <w:rsid w:val="00545693"/>
    <w:rsid w:val="005461A0"/>
    <w:rsid w:val="00546875"/>
    <w:rsid w:val="0054794D"/>
    <w:rsid w:val="00550788"/>
    <w:rsid w:val="0055097D"/>
    <w:rsid w:val="0055388B"/>
    <w:rsid w:val="00553B6D"/>
    <w:rsid w:val="00554D02"/>
    <w:rsid w:val="00555A1C"/>
    <w:rsid w:val="00563421"/>
    <w:rsid w:val="00566073"/>
    <w:rsid w:val="0057613A"/>
    <w:rsid w:val="00576C9D"/>
    <w:rsid w:val="0057764A"/>
    <w:rsid w:val="00586A01"/>
    <w:rsid w:val="005939C3"/>
    <w:rsid w:val="005955D4"/>
    <w:rsid w:val="005A47C7"/>
    <w:rsid w:val="005A54A4"/>
    <w:rsid w:val="005A5537"/>
    <w:rsid w:val="005B193D"/>
    <w:rsid w:val="005B2E0E"/>
    <w:rsid w:val="005B2F75"/>
    <w:rsid w:val="005B3B0F"/>
    <w:rsid w:val="005B3DE2"/>
    <w:rsid w:val="005C183F"/>
    <w:rsid w:val="005C70DF"/>
    <w:rsid w:val="005D24F9"/>
    <w:rsid w:val="005E22A9"/>
    <w:rsid w:val="005E4E09"/>
    <w:rsid w:val="005E7AC7"/>
    <w:rsid w:val="005F2E3A"/>
    <w:rsid w:val="005F331A"/>
    <w:rsid w:val="005F6628"/>
    <w:rsid w:val="0060082D"/>
    <w:rsid w:val="00601D73"/>
    <w:rsid w:val="0061582B"/>
    <w:rsid w:val="00615DC7"/>
    <w:rsid w:val="006308FF"/>
    <w:rsid w:val="006319DA"/>
    <w:rsid w:val="006328C4"/>
    <w:rsid w:val="00636F59"/>
    <w:rsid w:val="006406FC"/>
    <w:rsid w:val="00641522"/>
    <w:rsid w:val="006418B1"/>
    <w:rsid w:val="00642956"/>
    <w:rsid w:val="00643DC1"/>
    <w:rsid w:val="006446BC"/>
    <w:rsid w:val="0065537A"/>
    <w:rsid w:val="006553A3"/>
    <w:rsid w:val="006600CF"/>
    <w:rsid w:val="00661460"/>
    <w:rsid w:val="00662615"/>
    <w:rsid w:val="0066486A"/>
    <w:rsid w:val="00674ABF"/>
    <w:rsid w:val="00681D4A"/>
    <w:rsid w:val="00684E53"/>
    <w:rsid w:val="0069047D"/>
    <w:rsid w:val="006A1E15"/>
    <w:rsid w:val="006A2647"/>
    <w:rsid w:val="006A4D8D"/>
    <w:rsid w:val="006A5ECF"/>
    <w:rsid w:val="006A61ED"/>
    <w:rsid w:val="006A6F1F"/>
    <w:rsid w:val="006B1B06"/>
    <w:rsid w:val="006B27FF"/>
    <w:rsid w:val="006C3507"/>
    <w:rsid w:val="006C36A7"/>
    <w:rsid w:val="006C3E12"/>
    <w:rsid w:val="006C42B2"/>
    <w:rsid w:val="006C504E"/>
    <w:rsid w:val="006D0A28"/>
    <w:rsid w:val="006E2352"/>
    <w:rsid w:val="006E24A6"/>
    <w:rsid w:val="006E5417"/>
    <w:rsid w:val="006F2AD8"/>
    <w:rsid w:val="006F30D4"/>
    <w:rsid w:val="006F3FEC"/>
    <w:rsid w:val="006F78FE"/>
    <w:rsid w:val="00700DAE"/>
    <w:rsid w:val="00701AB3"/>
    <w:rsid w:val="00703386"/>
    <w:rsid w:val="00703456"/>
    <w:rsid w:val="00707AF0"/>
    <w:rsid w:val="00712172"/>
    <w:rsid w:val="00712778"/>
    <w:rsid w:val="00713881"/>
    <w:rsid w:val="007153B1"/>
    <w:rsid w:val="00721353"/>
    <w:rsid w:val="007245B1"/>
    <w:rsid w:val="00727FA7"/>
    <w:rsid w:val="0073044D"/>
    <w:rsid w:val="00736268"/>
    <w:rsid w:val="00737255"/>
    <w:rsid w:val="007465B4"/>
    <w:rsid w:val="00751799"/>
    <w:rsid w:val="007556BA"/>
    <w:rsid w:val="007625F3"/>
    <w:rsid w:val="00762731"/>
    <w:rsid w:val="00762C1E"/>
    <w:rsid w:val="0076625D"/>
    <w:rsid w:val="0076774C"/>
    <w:rsid w:val="00767A02"/>
    <w:rsid w:val="00774A4F"/>
    <w:rsid w:val="00780C04"/>
    <w:rsid w:val="00782087"/>
    <w:rsid w:val="00782F0E"/>
    <w:rsid w:val="0078418D"/>
    <w:rsid w:val="00785AE6"/>
    <w:rsid w:val="007945C4"/>
    <w:rsid w:val="00794958"/>
    <w:rsid w:val="00795904"/>
    <w:rsid w:val="00795BCE"/>
    <w:rsid w:val="00797EC5"/>
    <w:rsid w:val="007A0DD8"/>
    <w:rsid w:val="007A778F"/>
    <w:rsid w:val="007B35BF"/>
    <w:rsid w:val="007B4747"/>
    <w:rsid w:val="007C542D"/>
    <w:rsid w:val="007D1A3C"/>
    <w:rsid w:val="007D1A61"/>
    <w:rsid w:val="007D1D48"/>
    <w:rsid w:val="007D1DBA"/>
    <w:rsid w:val="007D2774"/>
    <w:rsid w:val="007E089B"/>
    <w:rsid w:val="007E15BB"/>
    <w:rsid w:val="007E16B3"/>
    <w:rsid w:val="007E25E6"/>
    <w:rsid w:val="007F2476"/>
    <w:rsid w:val="007F6DE3"/>
    <w:rsid w:val="00802379"/>
    <w:rsid w:val="008032A4"/>
    <w:rsid w:val="008046F5"/>
    <w:rsid w:val="00806DAE"/>
    <w:rsid w:val="008108A9"/>
    <w:rsid w:val="00820F4C"/>
    <w:rsid w:val="00821D52"/>
    <w:rsid w:val="008247D5"/>
    <w:rsid w:val="00831E23"/>
    <w:rsid w:val="00844B62"/>
    <w:rsid w:val="00850574"/>
    <w:rsid w:val="008526ED"/>
    <w:rsid w:val="00853B5B"/>
    <w:rsid w:val="008544CC"/>
    <w:rsid w:val="008546F9"/>
    <w:rsid w:val="00855CCB"/>
    <w:rsid w:val="00861872"/>
    <w:rsid w:val="00865DF1"/>
    <w:rsid w:val="008677A8"/>
    <w:rsid w:val="0087398E"/>
    <w:rsid w:val="00880010"/>
    <w:rsid w:val="0088356D"/>
    <w:rsid w:val="00884104"/>
    <w:rsid w:val="0088566C"/>
    <w:rsid w:val="00894045"/>
    <w:rsid w:val="008968A8"/>
    <w:rsid w:val="008A047A"/>
    <w:rsid w:val="008A33FA"/>
    <w:rsid w:val="008A6399"/>
    <w:rsid w:val="008A67F9"/>
    <w:rsid w:val="008B48BD"/>
    <w:rsid w:val="008B52B7"/>
    <w:rsid w:val="008B5A1E"/>
    <w:rsid w:val="008B79A0"/>
    <w:rsid w:val="008C2BCF"/>
    <w:rsid w:val="008C3EF3"/>
    <w:rsid w:val="008D2294"/>
    <w:rsid w:val="008E01F4"/>
    <w:rsid w:val="008E2A12"/>
    <w:rsid w:val="008E501C"/>
    <w:rsid w:val="00904B70"/>
    <w:rsid w:val="0090689B"/>
    <w:rsid w:val="00916EFD"/>
    <w:rsid w:val="00917D3A"/>
    <w:rsid w:val="0092031D"/>
    <w:rsid w:val="00921075"/>
    <w:rsid w:val="00921530"/>
    <w:rsid w:val="0092257F"/>
    <w:rsid w:val="0092618E"/>
    <w:rsid w:val="00930406"/>
    <w:rsid w:val="00932A89"/>
    <w:rsid w:val="009360B0"/>
    <w:rsid w:val="00937299"/>
    <w:rsid w:val="009378B3"/>
    <w:rsid w:val="00937C41"/>
    <w:rsid w:val="00945180"/>
    <w:rsid w:val="00947078"/>
    <w:rsid w:val="00960898"/>
    <w:rsid w:val="00962C57"/>
    <w:rsid w:val="0096648F"/>
    <w:rsid w:val="00976283"/>
    <w:rsid w:val="00981353"/>
    <w:rsid w:val="00982534"/>
    <w:rsid w:val="00983B3F"/>
    <w:rsid w:val="00984041"/>
    <w:rsid w:val="00984799"/>
    <w:rsid w:val="00990257"/>
    <w:rsid w:val="009913C6"/>
    <w:rsid w:val="00991C33"/>
    <w:rsid w:val="0099342B"/>
    <w:rsid w:val="00993985"/>
    <w:rsid w:val="00994A78"/>
    <w:rsid w:val="00995C40"/>
    <w:rsid w:val="009B013E"/>
    <w:rsid w:val="009B44AB"/>
    <w:rsid w:val="009C0F11"/>
    <w:rsid w:val="009C259A"/>
    <w:rsid w:val="009C5232"/>
    <w:rsid w:val="009C692B"/>
    <w:rsid w:val="009C73E0"/>
    <w:rsid w:val="009D477C"/>
    <w:rsid w:val="009D5416"/>
    <w:rsid w:val="009E7DAC"/>
    <w:rsid w:val="009F41AE"/>
    <w:rsid w:val="00A00EF3"/>
    <w:rsid w:val="00A01A70"/>
    <w:rsid w:val="00A033CE"/>
    <w:rsid w:val="00A03F9E"/>
    <w:rsid w:val="00A06098"/>
    <w:rsid w:val="00A071AF"/>
    <w:rsid w:val="00A07AC2"/>
    <w:rsid w:val="00A1033F"/>
    <w:rsid w:val="00A13C87"/>
    <w:rsid w:val="00A150D4"/>
    <w:rsid w:val="00A166D7"/>
    <w:rsid w:val="00A1783D"/>
    <w:rsid w:val="00A215E3"/>
    <w:rsid w:val="00A23EF4"/>
    <w:rsid w:val="00A2565C"/>
    <w:rsid w:val="00A26435"/>
    <w:rsid w:val="00A26EC9"/>
    <w:rsid w:val="00A30CA1"/>
    <w:rsid w:val="00A336E9"/>
    <w:rsid w:val="00A352E3"/>
    <w:rsid w:val="00A35D9A"/>
    <w:rsid w:val="00A35E05"/>
    <w:rsid w:val="00A40D9D"/>
    <w:rsid w:val="00A430F8"/>
    <w:rsid w:val="00A43621"/>
    <w:rsid w:val="00A43FB4"/>
    <w:rsid w:val="00A56DBB"/>
    <w:rsid w:val="00A5757E"/>
    <w:rsid w:val="00A610EF"/>
    <w:rsid w:val="00A64B39"/>
    <w:rsid w:val="00A74288"/>
    <w:rsid w:val="00A8020E"/>
    <w:rsid w:val="00A82BFE"/>
    <w:rsid w:val="00A830CF"/>
    <w:rsid w:val="00A915D7"/>
    <w:rsid w:val="00A95D0F"/>
    <w:rsid w:val="00A969EB"/>
    <w:rsid w:val="00AA56BB"/>
    <w:rsid w:val="00AA6007"/>
    <w:rsid w:val="00AA60AF"/>
    <w:rsid w:val="00AB4014"/>
    <w:rsid w:val="00AB443A"/>
    <w:rsid w:val="00AB67FE"/>
    <w:rsid w:val="00AB7204"/>
    <w:rsid w:val="00AC24CE"/>
    <w:rsid w:val="00AD03AF"/>
    <w:rsid w:val="00AD1215"/>
    <w:rsid w:val="00AD1E31"/>
    <w:rsid w:val="00AD48C6"/>
    <w:rsid w:val="00AD56E2"/>
    <w:rsid w:val="00AD5A34"/>
    <w:rsid w:val="00AE0EFB"/>
    <w:rsid w:val="00AE4458"/>
    <w:rsid w:val="00AE59C0"/>
    <w:rsid w:val="00AE6DF4"/>
    <w:rsid w:val="00AE7345"/>
    <w:rsid w:val="00AF219E"/>
    <w:rsid w:val="00B00C88"/>
    <w:rsid w:val="00B01DBB"/>
    <w:rsid w:val="00B16686"/>
    <w:rsid w:val="00B16B31"/>
    <w:rsid w:val="00B20BCC"/>
    <w:rsid w:val="00B250C6"/>
    <w:rsid w:val="00B252D6"/>
    <w:rsid w:val="00B2685B"/>
    <w:rsid w:val="00B27E69"/>
    <w:rsid w:val="00B34FD5"/>
    <w:rsid w:val="00B35D0C"/>
    <w:rsid w:val="00B35F81"/>
    <w:rsid w:val="00B40FD0"/>
    <w:rsid w:val="00B44690"/>
    <w:rsid w:val="00B44812"/>
    <w:rsid w:val="00B46973"/>
    <w:rsid w:val="00B47B95"/>
    <w:rsid w:val="00B50129"/>
    <w:rsid w:val="00B54B05"/>
    <w:rsid w:val="00B555B8"/>
    <w:rsid w:val="00B60A52"/>
    <w:rsid w:val="00B61B2B"/>
    <w:rsid w:val="00B62644"/>
    <w:rsid w:val="00B7122F"/>
    <w:rsid w:val="00B72824"/>
    <w:rsid w:val="00B762E7"/>
    <w:rsid w:val="00B76EC2"/>
    <w:rsid w:val="00B86968"/>
    <w:rsid w:val="00B92DF2"/>
    <w:rsid w:val="00BA1718"/>
    <w:rsid w:val="00BA588D"/>
    <w:rsid w:val="00BA69E8"/>
    <w:rsid w:val="00BA7CA9"/>
    <w:rsid w:val="00BB0EC7"/>
    <w:rsid w:val="00BB1D3A"/>
    <w:rsid w:val="00BB706B"/>
    <w:rsid w:val="00BB74B8"/>
    <w:rsid w:val="00BB7536"/>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FA6"/>
    <w:rsid w:val="00BF030D"/>
    <w:rsid w:val="00BF1820"/>
    <w:rsid w:val="00BF2026"/>
    <w:rsid w:val="00BF7E73"/>
    <w:rsid w:val="00C01C85"/>
    <w:rsid w:val="00C102DE"/>
    <w:rsid w:val="00C10FAB"/>
    <w:rsid w:val="00C12603"/>
    <w:rsid w:val="00C16CE4"/>
    <w:rsid w:val="00C22480"/>
    <w:rsid w:val="00C27195"/>
    <w:rsid w:val="00C329BF"/>
    <w:rsid w:val="00C34C2A"/>
    <w:rsid w:val="00C36BA4"/>
    <w:rsid w:val="00C377A4"/>
    <w:rsid w:val="00C37F11"/>
    <w:rsid w:val="00C4247B"/>
    <w:rsid w:val="00C437C6"/>
    <w:rsid w:val="00C446E5"/>
    <w:rsid w:val="00C44AF5"/>
    <w:rsid w:val="00C460AD"/>
    <w:rsid w:val="00C47D9C"/>
    <w:rsid w:val="00C5397D"/>
    <w:rsid w:val="00C54805"/>
    <w:rsid w:val="00C562AC"/>
    <w:rsid w:val="00C62AF2"/>
    <w:rsid w:val="00C6366B"/>
    <w:rsid w:val="00C636F7"/>
    <w:rsid w:val="00C641FA"/>
    <w:rsid w:val="00C64374"/>
    <w:rsid w:val="00C64F3E"/>
    <w:rsid w:val="00C662BF"/>
    <w:rsid w:val="00C71F60"/>
    <w:rsid w:val="00C73089"/>
    <w:rsid w:val="00C755D5"/>
    <w:rsid w:val="00C76098"/>
    <w:rsid w:val="00C86FA7"/>
    <w:rsid w:val="00C97098"/>
    <w:rsid w:val="00C97780"/>
    <w:rsid w:val="00CA292C"/>
    <w:rsid w:val="00CB2E94"/>
    <w:rsid w:val="00CB426B"/>
    <w:rsid w:val="00CB478B"/>
    <w:rsid w:val="00CC0FD3"/>
    <w:rsid w:val="00CC3055"/>
    <w:rsid w:val="00CC4D75"/>
    <w:rsid w:val="00CD0EB6"/>
    <w:rsid w:val="00CD5008"/>
    <w:rsid w:val="00CD698C"/>
    <w:rsid w:val="00CE0FC9"/>
    <w:rsid w:val="00CE2027"/>
    <w:rsid w:val="00CF0042"/>
    <w:rsid w:val="00CF5547"/>
    <w:rsid w:val="00D06B71"/>
    <w:rsid w:val="00D15B41"/>
    <w:rsid w:val="00D17735"/>
    <w:rsid w:val="00D17F6F"/>
    <w:rsid w:val="00D22004"/>
    <w:rsid w:val="00D27138"/>
    <w:rsid w:val="00D3063C"/>
    <w:rsid w:val="00D31B03"/>
    <w:rsid w:val="00D34047"/>
    <w:rsid w:val="00D35EB5"/>
    <w:rsid w:val="00D44902"/>
    <w:rsid w:val="00D45101"/>
    <w:rsid w:val="00D60849"/>
    <w:rsid w:val="00D60DA8"/>
    <w:rsid w:val="00D62976"/>
    <w:rsid w:val="00D73933"/>
    <w:rsid w:val="00D7454C"/>
    <w:rsid w:val="00D801C4"/>
    <w:rsid w:val="00D81648"/>
    <w:rsid w:val="00D83204"/>
    <w:rsid w:val="00D90047"/>
    <w:rsid w:val="00D919E4"/>
    <w:rsid w:val="00D93CED"/>
    <w:rsid w:val="00D95A58"/>
    <w:rsid w:val="00D968F5"/>
    <w:rsid w:val="00DA030E"/>
    <w:rsid w:val="00DA1104"/>
    <w:rsid w:val="00DA110C"/>
    <w:rsid w:val="00DA18CA"/>
    <w:rsid w:val="00DA1C6C"/>
    <w:rsid w:val="00DB038D"/>
    <w:rsid w:val="00DB3918"/>
    <w:rsid w:val="00DC2507"/>
    <w:rsid w:val="00DC3A9F"/>
    <w:rsid w:val="00DC4BC2"/>
    <w:rsid w:val="00DC6917"/>
    <w:rsid w:val="00DD4895"/>
    <w:rsid w:val="00DD5CB9"/>
    <w:rsid w:val="00DE69A5"/>
    <w:rsid w:val="00DF06A1"/>
    <w:rsid w:val="00DF33E0"/>
    <w:rsid w:val="00E008E7"/>
    <w:rsid w:val="00E02397"/>
    <w:rsid w:val="00E06CD6"/>
    <w:rsid w:val="00E06FAF"/>
    <w:rsid w:val="00E13A6F"/>
    <w:rsid w:val="00E163F7"/>
    <w:rsid w:val="00E174AD"/>
    <w:rsid w:val="00E217C5"/>
    <w:rsid w:val="00E24D1E"/>
    <w:rsid w:val="00E26636"/>
    <w:rsid w:val="00E27C4E"/>
    <w:rsid w:val="00E317D0"/>
    <w:rsid w:val="00E33570"/>
    <w:rsid w:val="00E353CA"/>
    <w:rsid w:val="00E35A44"/>
    <w:rsid w:val="00E4198F"/>
    <w:rsid w:val="00E45DE8"/>
    <w:rsid w:val="00E47904"/>
    <w:rsid w:val="00E47F7C"/>
    <w:rsid w:val="00E50A15"/>
    <w:rsid w:val="00E510A8"/>
    <w:rsid w:val="00E51C9C"/>
    <w:rsid w:val="00E555FE"/>
    <w:rsid w:val="00E56BC1"/>
    <w:rsid w:val="00E56E93"/>
    <w:rsid w:val="00E575FA"/>
    <w:rsid w:val="00E60F03"/>
    <w:rsid w:val="00E61A10"/>
    <w:rsid w:val="00E621BC"/>
    <w:rsid w:val="00E62A5C"/>
    <w:rsid w:val="00E64F3A"/>
    <w:rsid w:val="00E65674"/>
    <w:rsid w:val="00E7588B"/>
    <w:rsid w:val="00E82CAC"/>
    <w:rsid w:val="00E848A7"/>
    <w:rsid w:val="00E85865"/>
    <w:rsid w:val="00E91CBA"/>
    <w:rsid w:val="00E9558C"/>
    <w:rsid w:val="00EA0352"/>
    <w:rsid w:val="00EA0372"/>
    <w:rsid w:val="00EA17BE"/>
    <w:rsid w:val="00EA253B"/>
    <w:rsid w:val="00EB01BE"/>
    <w:rsid w:val="00EB06D2"/>
    <w:rsid w:val="00EB6A8D"/>
    <w:rsid w:val="00EC2199"/>
    <w:rsid w:val="00EC535D"/>
    <w:rsid w:val="00EC6DBE"/>
    <w:rsid w:val="00ED638E"/>
    <w:rsid w:val="00EE228A"/>
    <w:rsid w:val="00EE25A6"/>
    <w:rsid w:val="00EE4CD0"/>
    <w:rsid w:val="00EE526D"/>
    <w:rsid w:val="00EE5BB1"/>
    <w:rsid w:val="00EE5E12"/>
    <w:rsid w:val="00EE7EC0"/>
    <w:rsid w:val="00EF21AF"/>
    <w:rsid w:val="00EF29CE"/>
    <w:rsid w:val="00EF467D"/>
    <w:rsid w:val="00EF4E36"/>
    <w:rsid w:val="00F00568"/>
    <w:rsid w:val="00F01A62"/>
    <w:rsid w:val="00F03DE6"/>
    <w:rsid w:val="00F079F0"/>
    <w:rsid w:val="00F12948"/>
    <w:rsid w:val="00F13966"/>
    <w:rsid w:val="00F143AC"/>
    <w:rsid w:val="00F1465D"/>
    <w:rsid w:val="00F2171C"/>
    <w:rsid w:val="00F234CC"/>
    <w:rsid w:val="00F23F8E"/>
    <w:rsid w:val="00F2755A"/>
    <w:rsid w:val="00F277CD"/>
    <w:rsid w:val="00F3246E"/>
    <w:rsid w:val="00F337B8"/>
    <w:rsid w:val="00F37409"/>
    <w:rsid w:val="00F37DAE"/>
    <w:rsid w:val="00F42834"/>
    <w:rsid w:val="00F43AC2"/>
    <w:rsid w:val="00F45EEC"/>
    <w:rsid w:val="00F45F16"/>
    <w:rsid w:val="00F50433"/>
    <w:rsid w:val="00F50FA4"/>
    <w:rsid w:val="00F54628"/>
    <w:rsid w:val="00F546DB"/>
    <w:rsid w:val="00F57711"/>
    <w:rsid w:val="00F61CB2"/>
    <w:rsid w:val="00F6427D"/>
    <w:rsid w:val="00F70586"/>
    <w:rsid w:val="00F71622"/>
    <w:rsid w:val="00F72BAA"/>
    <w:rsid w:val="00F80751"/>
    <w:rsid w:val="00F85F91"/>
    <w:rsid w:val="00FA5B31"/>
    <w:rsid w:val="00FB51A0"/>
    <w:rsid w:val="00FB57C4"/>
    <w:rsid w:val="00FC1813"/>
    <w:rsid w:val="00FC1D4A"/>
    <w:rsid w:val="00FC6242"/>
    <w:rsid w:val="00FC72AC"/>
    <w:rsid w:val="00FD54B2"/>
    <w:rsid w:val="00FD5A96"/>
    <w:rsid w:val="00FD6BE8"/>
    <w:rsid w:val="00FE77E1"/>
    <w:rsid w:val="00FF11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50163-391B-4D78-9E29-799EE2A5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54</Pages>
  <Words>14636</Words>
  <Characters>87816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102248</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779</cp:revision>
  <cp:lastPrinted>2021-06-24T09:44:00Z</cp:lastPrinted>
  <dcterms:created xsi:type="dcterms:W3CDTF">2021-06-10T08:02:00Z</dcterms:created>
  <dcterms:modified xsi:type="dcterms:W3CDTF">2021-07-14T08:11:00Z</dcterms:modified>
</cp:coreProperties>
</file>