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05" w:rsidRPr="002364FE" w:rsidRDefault="004F1205" w:rsidP="004524F3">
      <w:pPr>
        <w:jc w:val="right"/>
        <w:rPr>
          <w:rFonts w:ascii="Verdana" w:hAnsi="Verdana"/>
          <w:i/>
          <w:iCs/>
          <w:sz w:val="24"/>
          <w:szCs w:val="24"/>
        </w:rPr>
      </w:pPr>
      <w:r w:rsidRPr="002364FE">
        <w:rPr>
          <w:rFonts w:ascii="Verdana" w:hAnsi="Verdana"/>
          <w:i/>
          <w:iCs/>
          <w:sz w:val="24"/>
          <w:szCs w:val="24"/>
        </w:rPr>
        <w:t xml:space="preserve">Załącznik nr 2 do zapytania o propozycję </w:t>
      </w:r>
    </w:p>
    <w:p w:rsidR="004F1205" w:rsidRPr="002364FE" w:rsidRDefault="004F1205" w:rsidP="00603D01">
      <w:pPr>
        <w:pStyle w:val="Nagwek5"/>
        <w:rPr>
          <w:rFonts w:ascii="Verdana" w:hAnsi="Verdana"/>
          <w:sz w:val="24"/>
          <w:szCs w:val="24"/>
        </w:rPr>
      </w:pPr>
    </w:p>
    <w:p w:rsidR="004F1205" w:rsidRPr="002364FE" w:rsidRDefault="00F51833" w:rsidP="009C49E1">
      <w:pPr>
        <w:pStyle w:val="Nagwek5"/>
        <w:rPr>
          <w:rFonts w:ascii="Verdana" w:hAnsi="Verdana"/>
          <w:sz w:val="24"/>
          <w:szCs w:val="24"/>
        </w:rPr>
      </w:pPr>
      <w:r w:rsidRPr="00F51833">
        <w:rPr>
          <w:rFonts w:ascii="Verdana" w:hAnsi="Verdana"/>
          <w:i w:val="0"/>
          <w:sz w:val="24"/>
          <w:szCs w:val="24"/>
        </w:rPr>
        <w:t>WZÓR</w:t>
      </w:r>
      <w:r w:rsidRPr="002364FE">
        <w:rPr>
          <w:rFonts w:ascii="Verdana" w:hAnsi="Verdana"/>
          <w:sz w:val="24"/>
          <w:szCs w:val="24"/>
        </w:rPr>
        <w:t xml:space="preserve"> - </w:t>
      </w:r>
      <w:r w:rsidRPr="00F51833">
        <w:rPr>
          <w:rFonts w:ascii="Verdana" w:hAnsi="Verdana"/>
          <w:i w:val="0"/>
          <w:sz w:val="24"/>
          <w:szCs w:val="24"/>
        </w:rPr>
        <w:t>UMOWA</w:t>
      </w:r>
      <w:r w:rsidR="00CC0449" w:rsidRPr="00F51833">
        <w:rPr>
          <w:rFonts w:ascii="Verdana" w:hAnsi="Verdana"/>
          <w:i w:val="0"/>
          <w:sz w:val="24"/>
          <w:szCs w:val="24"/>
        </w:rPr>
        <w:t xml:space="preserve"> </w:t>
      </w:r>
      <w:r w:rsidR="00CC0449">
        <w:rPr>
          <w:rFonts w:ascii="Verdana" w:hAnsi="Verdana"/>
          <w:i w:val="0"/>
          <w:sz w:val="24"/>
          <w:szCs w:val="24"/>
        </w:rPr>
        <w:t xml:space="preserve">USŁUGI </w:t>
      </w:r>
    </w:p>
    <w:p w:rsidR="004F1205" w:rsidRPr="002364FE" w:rsidRDefault="004F1205" w:rsidP="00603D01">
      <w:pPr>
        <w:jc w:val="center"/>
        <w:rPr>
          <w:rFonts w:ascii="Verdana" w:hAnsi="Verdana" w:cs="Tahoma"/>
          <w:b/>
          <w:bCs/>
          <w:sz w:val="24"/>
          <w:szCs w:val="24"/>
        </w:rPr>
      </w:pPr>
      <w:r w:rsidRPr="002364FE">
        <w:rPr>
          <w:rFonts w:ascii="Verdana" w:hAnsi="Verdana" w:cs="Tahoma"/>
          <w:b/>
          <w:bCs/>
          <w:sz w:val="24"/>
          <w:szCs w:val="24"/>
        </w:rPr>
        <w:t xml:space="preserve">OBJĘCIA OPIEKĄ SERWISOWĄ </w:t>
      </w:r>
      <w:r w:rsidR="00F51833" w:rsidRPr="002364FE">
        <w:rPr>
          <w:rFonts w:ascii="Verdana" w:hAnsi="Verdana" w:cs="Tahoma"/>
          <w:b/>
          <w:bCs/>
          <w:sz w:val="24"/>
          <w:szCs w:val="24"/>
        </w:rPr>
        <w:t>OPROGRAMOWANIA KOMPUTEROWEGO</w:t>
      </w:r>
    </w:p>
    <w:p w:rsidR="004F1205" w:rsidRPr="002364FE" w:rsidRDefault="004F1205" w:rsidP="00603D01">
      <w:pPr>
        <w:jc w:val="both"/>
        <w:rPr>
          <w:rFonts w:ascii="Verdana" w:hAnsi="Verdana" w:cs="Tahoma"/>
          <w:sz w:val="24"/>
          <w:szCs w:val="24"/>
        </w:rPr>
      </w:pPr>
    </w:p>
    <w:p w:rsidR="004F1205" w:rsidRPr="002364FE" w:rsidRDefault="004F1205" w:rsidP="00603D01">
      <w:pPr>
        <w:jc w:val="both"/>
        <w:rPr>
          <w:rFonts w:ascii="Verdana" w:hAnsi="Verdana" w:cs="Tahoma"/>
          <w:sz w:val="24"/>
          <w:szCs w:val="24"/>
        </w:rPr>
      </w:pPr>
      <w:proofErr w:type="gramStart"/>
      <w:r w:rsidRPr="002364FE">
        <w:rPr>
          <w:rFonts w:ascii="Verdana" w:hAnsi="Verdana" w:cs="Tahoma"/>
          <w:sz w:val="24"/>
          <w:szCs w:val="24"/>
        </w:rPr>
        <w:t>zawarta</w:t>
      </w:r>
      <w:proofErr w:type="gramEnd"/>
      <w:r w:rsidRPr="002364FE">
        <w:rPr>
          <w:rFonts w:ascii="Verdana" w:hAnsi="Verdana" w:cs="Tahoma"/>
          <w:sz w:val="24"/>
          <w:szCs w:val="24"/>
        </w:rPr>
        <w:t xml:space="preserve"> w Gorzycach w dniu </w:t>
      </w:r>
      <w:r w:rsidRPr="002364FE">
        <w:rPr>
          <w:rFonts w:ascii="Verdana" w:hAnsi="Verdana" w:cs="Tahoma"/>
          <w:b/>
          <w:bCs/>
          <w:sz w:val="24"/>
          <w:szCs w:val="24"/>
        </w:rPr>
        <w:t>………………….</w:t>
      </w:r>
      <w:r w:rsidRPr="002364FE">
        <w:rPr>
          <w:rFonts w:ascii="Verdana" w:hAnsi="Verdana" w:cs="Tahoma"/>
          <w:sz w:val="24"/>
          <w:szCs w:val="24"/>
        </w:rPr>
        <w:t xml:space="preserve"> </w:t>
      </w:r>
      <w:proofErr w:type="gramStart"/>
      <w:r w:rsidRPr="002364FE">
        <w:rPr>
          <w:rFonts w:ascii="Verdana" w:hAnsi="Verdana" w:cs="Tahoma"/>
          <w:sz w:val="24"/>
          <w:szCs w:val="24"/>
        </w:rPr>
        <w:t>pomiędzy</w:t>
      </w:r>
      <w:proofErr w:type="gramEnd"/>
      <w:r w:rsidRPr="002364FE">
        <w:rPr>
          <w:rFonts w:ascii="Verdana" w:hAnsi="Verdana" w:cs="Tahoma"/>
          <w:sz w:val="24"/>
          <w:szCs w:val="24"/>
        </w:rPr>
        <w:t>:</w:t>
      </w:r>
    </w:p>
    <w:p w:rsidR="004F1205" w:rsidRPr="00C51802" w:rsidRDefault="004F1205" w:rsidP="00954E34">
      <w:pPr>
        <w:jc w:val="both"/>
        <w:rPr>
          <w:rFonts w:ascii="Verdana" w:hAnsi="Verdana" w:cs="Tahoma"/>
          <w:b/>
          <w:bCs/>
          <w:sz w:val="24"/>
          <w:szCs w:val="24"/>
        </w:rPr>
      </w:pPr>
      <w:r w:rsidRPr="002364FE">
        <w:rPr>
          <w:rFonts w:ascii="Verdana" w:hAnsi="Verdana" w:cs="Tahoma"/>
          <w:b/>
          <w:bCs/>
          <w:sz w:val="24"/>
          <w:szCs w:val="24"/>
        </w:rPr>
        <w:t xml:space="preserve">Wojewódzkim Ośrodkiem Lecznictwa Odwykowego i Zakładem Opiekuńczo-Leczniczym w Gorzycach, 44-350 Gorzyce, ul. Zamkowa 8 wpisanym do rejestru podmiotów wykonujących </w:t>
      </w:r>
      <w:r w:rsidRPr="00C51802">
        <w:rPr>
          <w:rFonts w:ascii="Verdana" w:hAnsi="Verdana" w:cs="Tahoma"/>
          <w:b/>
          <w:bCs/>
          <w:sz w:val="24"/>
          <w:szCs w:val="24"/>
        </w:rPr>
        <w:t>działalność leczniczą prowadzonego przez Wojewodę Śląskiego pod numerem księgi rejestrowej 000000014046 oraz wpisanym w Krajowym Rejestrze Sądowym w Sądzie Rejonowym – X Wydział Gospodarczy w Gliwicach pod nr KRS 0000045171, NIP 6472170474</w:t>
      </w:r>
      <w:r w:rsidR="00C51802" w:rsidRPr="00C51802">
        <w:rPr>
          <w:rFonts w:ascii="Verdana" w:hAnsi="Verdana" w:cs="Tahoma"/>
          <w:b/>
          <w:bCs/>
          <w:sz w:val="24"/>
          <w:szCs w:val="24"/>
        </w:rPr>
        <w:t xml:space="preserve">, </w:t>
      </w:r>
      <w:r w:rsidR="00C51802" w:rsidRPr="00C51802">
        <w:rPr>
          <w:rFonts w:ascii="Verdana" w:hAnsi="Verdana" w:cs="Arial"/>
          <w:b/>
          <w:bCs/>
          <w:color w:val="000000"/>
          <w:sz w:val="24"/>
          <w:szCs w:val="24"/>
        </w:rPr>
        <w:t>REGON 001092085</w:t>
      </w:r>
    </w:p>
    <w:p w:rsidR="004F1205" w:rsidRPr="002364FE" w:rsidRDefault="004F1205" w:rsidP="00947FE2">
      <w:pPr>
        <w:jc w:val="both"/>
        <w:rPr>
          <w:rFonts w:ascii="Verdana" w:hAnsi="Verdana" w:cs="Tahoma"/>
          <w:sz w:val="24"/>
          <w:szCs w:val="24"/>
        </w:rPr>
      </w:pPr>
      <w:proofErr w:type="gramStart"/>
      <w:r w:rsidRPr="002364FE">
        <w:rPr>
          <w:rFonts w:ascii="Verdana" w:hAnsi="Verdana" w:cs="Tahoma"/>
          <w:sz w:val="24"/>
          <w:szCs w:val="24"/>
        </w:rPr>
        <w:t>reprezentowany</w:t>
      </w:r>
      <w:proofErr w:type="gramEnd"/>
      <w:r w:rsidRPr="002364FE">
        <w:rPr>
          <w:rFonts w:ascii="Verdana" w:hAnsi="Verdana" w:cs="Tahoma"/>
          <w:sz w:val="24"/>
          <w:szCs w:val="24"/>
        </w:rPr>
        <w:t xml:space="preserve"> przez:</w:t>
      </w:r>
      <w:r w:rsidR="00C51802" w:rsidRPr="00C51802">
        <w:rPr>
          <w:rFonts w:ascii="Arial" w:hAnsi="Arial" w:cs="Arial"/>
          <w:color w:val="000000"/>
        </w:rPr>
        <w:t xml:space="preserve"> </w:t>
      </w:r>
    </w:p>
    <w:p w:rsidR="004F1205" w:rsidRPr="002364FE" w:rsidRDefault="004F1205" w:rsidP="00D60623">
      <w:pPr>
        <w:rPr>
          <w:rFonts w:ascii="Verdana" w:hAnsi="Verdana" w:cs="Tahoma"/>
          <w:b/>
          <w:bCs/>
          <w:sz w:val="24"/>
          <w:szCs w:val="24"/>
        </w:rPr>
      </w:pPr>
      <w:r w:rsidRPr="002364FE">
        <w:rPr>
          <w:rFonts w:ascii="Verdana" w:hAnsi="Verdana" w:cs="Tahoma"/>
          <w:b/>
          <w:bCs/>
          <w:sz w:val="24"/>
          <w:szCs w:val="24"/>
        </w:rPr>
        <w:t>………………………………………………………………………………………………</w:t>
      </w:r>
    </w:p>
    <w:p w:rsidR="004F1205" w:rsidRPr="002364FE" w:rsidRDefault="004F1205" w:rsidP="00603D01">
      <w:pPr>
        <w:jc w:val="both"/>
        <w:rPr>
          <w:rFonts w:ascii="Verdana" w:hAnsi="Verdana" w:cs="Tahoma"/>
          <w:b/>
          <w:sz w:val="24"/>
          <w:szCs w:val="24"/>
        </w:rPr>
      </w:pPr>
      <w:proofErr w:type="gramStart"/>
      <w:r w:rsidRPr="002364FE">
        <w:rPr>
          <w:rFonts w:ascii="Verdana" w:hAnsi="Verdana" w:cs="Tahoma"/>
          <w:b/>
          <w:sz w:val="24"/>
          <w:szCs w:val="24"/>
        </w:rPr>
        <w:t>zwany</w:t>
      </w:r>
      <w:proofErr w:type="gramEnd"/>
      <w:r w:rsidRPr="002364FE">
        <w:rPr>
          <w:rFonts w:ascii="Verdana" w:hAnsi="Verdana" w:cs="Tahoma"/>
          <w:b/>
          <w:sz w:val="24"/>
          <w:szCs w:val="24"/>
        </w:rPr>
        <w:t xml:space="preserve"> dalej Zamawiającym</w:t>
      </w:r>
    </w:p>
    <w:p w:rsidR="004F1205" w:rsidRPr="002364FE" w:rsidRDefault="004F1205" w:rsidP="00603D01">
      <w:pPr>
        <w:jc w:val="both"/>
        <w:rPr>
          <w:rFonts w:ascii="Verdana" w:hAnsi="Verdana" w:cs="Tahoma"/>
          <w:sz w:val="24"/>
          <w:szCs w:val="24"/>
        </w:rPr>
      </w:pPr>
      <w:proofErr w:type="gramStart"/>
      <w:r w:rsidRPr="002364FE">
        <w:rPr>
          <w:rFonts w:ascii="Verdana" w:hAnsi="Verdana" w:cs="Tahoma"/>
          <w:sz w:val="24"/>
          <w:szCs w:val="24"/>
        </w:rPr>
        <w:t>a</w:t>
      </w:r>
      <w:proofErr w:type="gramEnd"/>
    </w:p>
    <w:p w:rsidR="002364FE" w:rsidRPr="002364FE" w:rsidRDefault="004F1205" w:rsidP="002364FE">
      <w:pPr>
        <w:jc w:val="both"/>
        <w:rPr>
          <w:rFonts w:ascii="Verdana" w:hAnsi="Verdana" w:cs="TimesNewRomanPSMT"/>
          <w:sz w:val="24"/>
          <w:szCs w:val="24"/>
          <w:lang w:bidi="hi-IN"/>
        </w:rPr>
      </w:pPr>
      <w:r w:rsidRPr="002364FE">
        <w:rPr>
          <w:rFonts w:ascii="Verdana" w:hAnsi="Verdana" w:cs="Tahoma"/>
          <w:sz w:val="24"/>
          <w:szCs w:val="24"/>
        </w:rPr>
        <w:t>………………………………………………………………</w:t>
      </w:r>
      <w:r w:rsidR="002364FE" w:rsidRPr="002364FE">
        <w:rPr>
          <w:rFonts w:ascii="Verdana" w:hAnsi="Verdana" w:cs="TimesNewRomanPSMT"/>
          <w:sz w:val="24"/>
          <w:szCs w:val="24"/>
          <w:lang w:bidi="hi-IN"/>
        </w:rPr>
        <w:t xml:space="preserve">………………………., </w:t>
      </w:r>
      <w:r w:rsidR="00CC0449" w:rsidRPr="00CC0449">
        <w:rPr>
          <w:rFonts w:ascii="Verdana" w:hAnsi="Verdana" w:cs="TimesNewRomanPSMT"/>
          <w:sz w:val="24"/>
          <w:szCs w:val="24"/>
          <w:lang w:bidi="hi-IN"/>
        </w:rPr>
        <w:t xml:space="preserve">adres stałego </w:t>
      </w:r>
      <w:r w:rsidR="00CC0449" w:rsidRPr="00CC0449">
        <w:rPr>
          <w:rFonts w:ascii="Verdana" w:hAnsi="Verdana"/>
          <w:sz w:val="24"/>
          <w:szCs w:val="24"/>
        </w:rPr>
        <w:t xml:space="preserve">miejsca wykonywania działalności </w:t>
      </w:r>
      <w:proofErr w:type="gramStart"/>
      <w:r w:rsidR="00CC0449" w:rsidRPr="00CC0449">
        <w:rPr>
          <w:rFonts w:ascii="Verdana" w:hAnsi="Verdana"/>
          <w:sz w:val="24"/>
          <w:szCs w:val="24"/>
        </w:rPr>
        <w:t xml:space="preserve">gospodarczej </w:t>
      </w:r>
      <w:r w:rsidR="002364FE" w:rsidRPr="00CC0449">
        <w:rPr>
          <w:rFonts w:ascii="Verdana" w:hAnsi="Verdana" w:cs="TimesNewRomanPSMT"/>
          <w:sz w:val="24"/>
          <w:szCs w:val="24"/>
          <w:lang w:bidi="hi-IN"/>
        </w:rPr>
        <w:t xml:space="preserve"> (kod</w:t>
      </w:r>
      <w:proofErr w:type="gramEnd"/>
      <w:r w:rsidR="002364FE" w:rsidRPr="00CC0449">
        <w:rPr>
          <w:rFonts w:ascii="Verdana" w:hAnsi="Verdana" w:cs="TimesNewRomanPSMT"/>
          <w:sz w:val="24"/>
          <w:szCs w:val="24"/>
          <w:lang w:bidi="hi-IN"/>
        </w:rPr>
        <w:t xml:space="preserve"> pocztowy ……………………), przy ul. ……………………., prowadzącą/prowadzącym działaln</w:t>
      </w:r>
      <w:r w:rsidR="002364FE" w:rsidRPr="002364FE">
        <w:rPr>
          <w:rFonts w:ascii="Verdana" w:hAnsi="Verdana" w:cs="TimesNewRomanPSMT"/>
          <w:sz w:val="24"/>
          <w:szCs w:val="24"/>
          <w:lang w:bidi="hi-IN"/>
        </w:rPr>
        <w:t>ość gospodarczą pod firmą</w:t>
      </w:r>
    </w:p>
    <w:p w:rsidR="002364FE" w:rsidRDefault="002364FE" w:rsidP="002364FE">
      <w:pPr>
        <w:autoSpaceDE w:val="0"/>
        <w:autoSpaceDN w:val="0"/>
        <w:adjustRightInd w:val="0"/>
        <w:rPr>
          <w:rFonts w:ascii="Verdana" w:hAnsi="Verdana" w:cs="TimesNewRomanPSMT"/>
          <w:sz w:val="24"/>
          <w:szCs w:val="24"/>
          <w:lang w:bidi="hi-IN"/>
        </w:rPr>
      </w:pPr>
      <w:r w:rsidRPr="002364FE">
        <w:rPr>
          <w:rFonts w:ascii="Verdana" w:hAnsi="Verdana" w:cs="TimesNewRomanPSMT"/>
          <w:sz w:val="24"/>
          <w:szCs w:val="24"/>
          <w:lang w:bidi="hi-IN"/>
        </w:rPr>
        <w:t xml:space="preserve">„…………………………………….”, </w:t>
      </w:r>
      <w:proofErr w:type="gramStart"/>
      <w:r w:rsidRPr="002364FE">
        <w:rPr>
          <w:rFonts w:ascii="Verdana" w:hAnsi="Verdana" w:cs="TimesNewRomanPSMT"/>
          <w:sz w:val="24"/>
          <w:szCs w:val="24"/>
          <w:lang w:bidi="hi-IN"/>
        </w:rPr>
        <w:t>adres</w:t>
      </w:r>
      <w:proofErr w:type="gramEnd"/>
      <w:r w:rsidRPr="002364FE">
        <w:rPr>
          <w:rFonts w:ascii="Verdana" w:hAnsi="Verdana" w:cs="TimesNewRomanPSMT"/>
          <w:sz w:val="24"/>
          <w:szCs w:val="24"/>
          <w:lang w:bidi="hi-IN"/>
        </w:rPr>
        <w:t xml:space="preserve"> do doręczeń: ul. ………………</w:t>
      </w:r>
      <w:r w:rsidR="00CC0449">
        <w:rPr>
          <w:rFonts w:ascii="Verdana" w:hAnsi="Verdana" w:cs="TimesNewRomanPSMT"/>
          <w:sz w:val="24"/>
          <w:szCs w:val="24"/>
          <w:lang w:bidi="hi-IN"/>
        </w:rPr>
        <w:t>…………….</w:t>
      </w:r>
      <w:r w:rsidRPr="002364FE">
        <w:rPr>
          <w:rFonts w:ascii="Verdana" w:hAnsi="Verdana" w:cs="TimesNewRomanPSMT"/>
          <w:sz w:val="24"/>
          <w:szCs w:val="24"/>
          <w:lang w:bidi="hi-IN"/>
        </w:rPr>
        <w:t>, (kod pocztowy…</w:t>
      </w:r>
      <w:r w:rsidR="00C74450">
        <w:rPr>
          <w:rFonts w:ascii="Verdana" w:hAnsi="Verdana" w:cs="TimesNewRomanPSMT"/>
          <w:sz w:val="24"/>
          <w:szCs w:val="24"/>
          <w:lang w:bidi="hi-IN"/>
        </w:rPr>
        <w:t>………………………..</w:t>
      </w:r>
      <w:r w:rsidRPr="002364FE">
        <w:rPr>
          <w:rFonts w:ascii="Verdana" w:hAnsi="Verdana" w:cs="TimesNewRomanPSMT"/>
          <w:sz w:val="24"/>
          <w:szCs w:val="24"/>
          <w:lang w:bidi="hi-IN"/>
        </w:rPr>
        <w:t>), wpisany do Centralnej Ewidencji i Informacji o Działalności Gospodarczej,</w:t>
      </w:r>
      <w:r>
        <w:rPr>
          <w:rFonts w:ascii="Verdana" w:hAnsi="Verdana" w:cs="TimesNewRomanPSMT"/>
          <w:sz w:val="24"/>
          <w:szCs w:val="24"/>
          <w:lang w:bidi="hi-IN"/>
        </w:rPr>
        <w:t xml:space="preserve"> </w:t>
      </w:r>
      <w:r w:rsidRPr="002364FE">
        <w:rPr>
          <w:rFonts w:ascii="Verdana" w:hAnsi="Verdana" w:cs="TimesNewRomanPSMT"/>
          <w:sz w:val="24"/>
          <w:szCs w:val="24"/>
          <w:lang w:bidi="hi-IN"/>
        </w:rPr>
        <w:t xml:space="preserve">posiadającą/posiadającym NIP: ………………….. </w:t>
      </w:r>
      <w:proofErr w:type="gramStart"/>
      <w:r w:rsidRPr="002364FE">
        <w:rPr>
          <w:rFonts w:ascii="Verdana" w:hAnsi="Verdana" w:cs="TimesNewRomanPSMT"/>
          <w:sz w:val="24"/>
          <w:szCs w:val="24"/>
          <w:lang w:bidi="hi-IN"/>
        </w:rPr>
        <w:t>oraz</w:t>
      </w:r>
      <w:proofErr w:type="gramEnd"/>
      <w:r w:rsidRPr="002364FE">
        <w:rPr>
          <w:rFonts w:ascii="Verdana" w:hAnsi="Verdana" w:cs="TimesNewRomanPSMT"/>
          <w:sz w:val="24"/>
          <w:szCs w:val="24"/>
          <w:lang w:bidi="hi-IN"/>
        </w:rPr>
        <w:t xml:space="preserve"> REGON: ………………………..,</w:t>
      </w:r>
    </w:p>
    <w:p w:rsidR="002364FE" w:rsidRPr="002364FE" w:rsidRDefault="002364FE" w:rsidP="002364FE">
      <w:pPr>
        <w:autoSpaceDE w:val="0"/>
        <w:autoSpaceDN w:val="0"/>
        <w:adjustRightInd w:val="0"/>
        <w:rPr>
          <w:rFonts w:ascii="Verdana" w:hAnsi="Verdana" w:cs="TimesNewRomanPSMT"/>
          <w:sz w:val="24"/>
          <w:szCs w:val="24"/>
          <w:lang w:bidi="hi-IN"/>
        </w:rPr>
      </w:pPr>
      <w:proofErr w:type="gramStart"/>
      <w:r w:rsidRPr="002364FE">
        <w:rPr>
          <w:rFonts w:ascii="Verdana" w:hAnsi="Verdana" w:cs="TimesNewRomanPSMT"/>
          <w:sz w:val="24"/>
          <w:szCs w:val="24"/>
          <w:lang w:bidi="hi-IN"/>
        </w:rPr>
        <w:t>zwaną</w:t>
      </w:r>
      <w:proofErr w:type="gramEnd"/>
      <w:r w:rsidRPr="002364FE">
        <w:rPr>
          <w:rFonts w:ascii="Verdana" w:hAnsi="Verdana" w:cs="TimesNewRomanPSMT"/>
          <w:sz w:val="24"/>
          <w:szCs w:val="24"/>
          <w:lang w:bidi="hi-IN"/>
        </w:rPr>
        <w:t>/zwanym dalej „</w:t>
      </w:r>
      <w:r w:rsidRPr="002364FE">
        <w:rPr>
          <w:rFonts w:ascii="Verdana" w:hAnsi="Verdana" w:cs="TimesNewRomanPS-BoldMT"/>
          <w:b/>
          <w:bCs/>
          <w:sz w:val="24"/>
          <w:szCs w:val="24"/>
          <w:lang w:bidi="hi-IN"/>
        </w:rPr>
        <w:t>Wykonawcą</w:t>
      </w:r>
      <w:r w:rsidRPr="002364FE">
        <w:rPr>
          <w:rFonts w:ascii="Verdana" w:hAnsi="Verdana" w:cs="TimesNewRomanPSMT"/>
          <w:sz w:val="24"/>
          <w:szCs w:val="24"/>
          <w:lang w:bidi="hi-IN"/>
        </w:rPr>
        <w:t>”, reprezentowany/a przez:…………………</w:t>
      </w:r>
      <w:r>
        <w:rPr>
          <w:rFonts w:ascii="Verdana" w:hAnsi="Verdana" w:cs="TimesNewRomanPSMT"/>
          <w:sz w:val="24"/>
          <w:szCs w:val="24"/>
          <w:lang w:bidi="hi-IN"/>
        </w:rPr>
        <w:t>………………………………………………………………………………………</w:t>
      </w:r>
      <w:r w:rsidR="00D4308A">
        <w:rPr>
          <w:rFonts w:ascii="Verdana" w:hAnsi="Verdana" w:cs="TimesNewRomanPSMT"/>
          <w:sz w:val="24"/>
          <w:szCs w:val="24"/>
          <w:lang w:bidi="hi-IN"/>
        </w:rPr>
        <w:t>……</w:t>
      </w:r>
    </w:p>
    <w:p w:rsidR="002364FE" w:rsidRPr="00CC0449" w:rsidRDefault="002364FE" w:rsidP="002364FE">
      <w:pPr>
        <w:autoSpaceDE w:val="0"/>
        <w:autoSpaceDN w:val="0"/>
        <w:adjustRightInd w:val="0"/>
        <w:rPr>
          <w:rFonts w:ascii="Verdana" w:hAnsi="Verdana" w:cs="TimesNewRomanPSMT"/>
          <w:color w:val="FF0000"/>
          <w:sz w:val="24"/>
          <w:szCs w:val="24"/>
          <w:lang w:bidi="hi-IN"/>
        </w:rPr>
      </w:pPr>
      <w:proofErr w:type="gramStart"/>
      <w:r w:rsidRPr="00CC0449">
        <w:rPr>
          <w:rFonts w:ascii="Verdana" w:hAnsi="Verdana" w:cs="TimesNewRomanPSMT"/>
          <w:color w:val="FF0000"/>
          <w:sz w:val="24"/>
          <w:szCs w:val="24"/>
          <w:lang w:bidi="hi-IN"/>
        </w:rPr>
        <w:t>albo</w:t>
      </w:r>
      <w:proofErr w:type="gramEnd"/>
    </w:p>
    <w:p w:rsidR="002364FE" w:rsidRPr="002364FE" w:rsidRDefault="002364FE" w:rsidP="002364FE">
      <w:pPr>
        <w:autoSpaceDE w:val="0"/>
        <w:autoSpaceDN w:val="0"/>
        <w:adjustRightInd w:val="0"/>
        <w:jc w:val="both"/>
        <w:rPr>
          <w:rFonts w:ascii="Verdana" w:hAnsi="Verdana" w:cs="TimesNewRomanPSMT"/>
          <w:sz w:val="24"/>
          <w:szCs w:val="24"/>
          <w:lang w:bidi="hi-IN"/>
        </w:rPr>
      </w:pPr>
      <w:r w:rsidRPr="002364FE">
        <w:rPr>
          <w:rFonts w:ascii="Verdana" w:hAnsi="Verdana" w:cs="TimesNewRomanPSMT"/>
          <w:sz w:val="24"/>
          <w:szCs w:val="24"/>
          <w:lang w:bidi="hi-IN"/>
        </w:rPr>
        <w:t>…………………………………… z siedzibą w ……………, adres: ul. …………….., … wpisaną do Rejestru Przedsiębiorców Krajowego Rejestru Sądowego, prowadzonego</w:t>
      </w:r>
      <w:r>
        <w:rPr>
          <w:rFonts w:ascii="Verdana" w:hAnsi="Verdana" w:cs="TimesNewRomanPSMT"/>
          <w:sz w:val="24"/>
          <w:szCs w:val="24"/>
          <w:lang w:bidi="hi-IN"/>
        </w:rPr>
        <w:t xml:space="preserve"> </w:t>
      </w:r>
      <w:r w:rsidRPr="002364FE">
        <w:rPr>
          <w:rFonts w:ascii="Verdana" w:hAnsi="Verdana" w:cs="TimesNewRomanPSMT"/>
          <w:sz w:val="24"/>
          <w:szCs w:val="24"/>
          <w:lang w:bidi="hi-IN"/>
        </w:rPr>
        <w:t>przez Sąd Rejonowy w ………………., …. Wydział Gospodarczy Krajowego Rejestru Sądowego, pod</w:t>
      </w:r>
      <w:r>
        <w:rPr>
          <w:rFonts w:ascii="Verdana" w:hAnsi="Verdana" w:cs="TimesNewRomanPSMT"/>
          <w:sz w:val="24"/>
          <w:szCs w:val="24"/>
          <w:lang w:bidi="hi-IN"/>
        </w:rPr>
        <w:t xml:space="preserve"> </w:t>
      </w:r>
      <w:r w:rsidRPr="002364FE">
        <w:rPr>
          <w:rFonts w:ascii="Verdana" w:hAnsi="Verdana" w:cs="TimesNewRomanPSMT"/>
          <w:sz w:val="24"/>
          <w:szCs w:val="24"/>
          <w:lang w:bidi="hi-IN"/>
        </w:rPr>
        <w:t xml:space="preserve">numerem KRS: …………, posiadającą NIP: …………………. </w:t>
      </w:r>
      <w:proofErr w:type="gramStart"/>
      <w:r w:rsidRPr="002364FE">
        <w:rPr>
          <w:rFonts w:ascii="Verdana" w:hAnsi="Verdana" w:cs="TimesNewRomanPSMT"/>
          <w:sz w:val="24"/>
          <w:szCs w:val="24"/>
          <w:lang w:bidi="hi-IN"/>
        </w:rPr>
        <w:t>oraz</w:t>
      </w:r>
      <w:proofErr w:type="gramEnd"/>
      <w:r w:rsidRPr="002364FE">
        <w:rPr>
          <w:rFonts w:ascii="Verdana" w:hAnsi="Verdana" w:cs="TimesNewRomanPSMT"/>
          <w:sz w:val="24"/>
          <w:szCs w:val="24"/>
          <w:lang w:bidi="hi-IN"/>
        </w:rPr>
        <w:t xml:space="preserve"> REGON: ………………….,</w:t>
      </w:r>
      <w:r>
        <w:rPr>
          <w:rFonts w:ascii="Verdana" w:hAnsi="Verdana" w:cs="TimesNewRomanPSMT"/>
          <w:sz w:val="24"/>
          <w:szCs w:val="24"/>
          <w:lang w:bidi="hi-IN"/>
        </w:rPr>
        <w:t xml:space="preserve"> </w:t>
      </w:r>
      <w:proofErr w:type="gramStart"/>
      <w:r w:rsidRPr="002364FE">
        <w:rPr>
          <w:rFonts w:ascii="Verdana" w:hAnsi="Verdana" w:cs="TimesNewRomanPSMT"/>
          <w:sz w:val="24"/>
          <w:szCs w:val="24"/>
          <w:lang w:bidi="hi-IN"/>
        </w:rPr>
        <w:t>kapitał</w:t>
      </w:r>
      <w:proofErr w:type="gramEnd"/>
      <w:r w:rsidRPr="002364FE">
        <w:rPr>
          <w:rFonts w:ascii="Verdana" w:hAnsi="Verdana" w:cs="TimesNewRomanPSMT"/>
          <w:sz w:val="24"/>
          <w:szCs w:val="24"/>
          <w:lang w:bidi="hi-IN"/>
        </w:rPr>
        <w:t xml:space="preserve"> zakładowy </w:t>
      </w:r>
      <w:r>
        <w:rPr>
          <w:rFonts w:ascii="Verdana" w:hAnsi="Verdana" w:cs="TimesNewRomanPSMT"/>
          <w:sz w:val="24"/>
          <w:szCs w:val="24"/>
          <w:lang w:bidi="hi-IN"/>
        </w:rPr>
        <w:t>w w</w:t>
      </w:r>
      <w:r w:rsidR="001E3E1D">
        <w:rPr>
          <w:rFonts w:ascii="Verdana" w:hAnsi="Verdana" w:cs="TimesNewRomanPSMT"/>
          <w:sz w:val="24"/>
          <w:szCs w:val="24"/>
          <w:lang w:bidi="hi-IN"/>
        </w:rPr>
        <w:t>ysokości:</w:t>
      </w:r>
      <w:r w:rsidR="001E3E1D">
        <w:rPr>
          <w:rFonts w:ascii="Verdana" w:hAnsi="Verdana" w:cs="TimesNewRomanPSMT"/>
          <w:sz w:val="24"/>
          <w:szCs w:val="24"/>
          <w:lang w:bidi="hi-IN"/>
        </w:rPr>
        <w:tab/>
      </w:r>
      <w:r w:rsidRPr="002364FE">
        <w:rPr>
          <w:rFonts w:ascii="Verdana" w:hAnsi="Verdana" w:cs="TimesNewRomanPSMT"/>
          <w:sz w:val="24"/>
          <w:szCs w:val="24"/>
          <w:lang w:bidi="hi-IN"/>
        </w:rPr>
        <w:t xml:space="preserve">……………………., opłacony w całości, zwaną dalej </w:t>
      </w:r>
      <w:proofErr w:type="gramStart"/>
      <w:r w:rsidRPr="002364FE">
        <w:rPr>
          <w:rFonts w:ascii="Verdana" w:hAnsi="Verdana" w:cs="TimesNewRomanPSMT"/>
          <w:sz w:val="24"/>
          <w:szCs w:val="24"/>
          <w:lang w:bidi="hi-IN"/>
        </w:rPr>
        <w:t>,,</w:t>
      </w:r>
      <w:proofErr w:type="gramEnd"/>
      <w:r w:rsidRPr="002364FE">
        <w:rPr>
          <w:rFonts w:ascii="Verdana" w:hAnsi="Verdana" w:cs="TimesNewRomanPS-BoldMT"/>
          <w:b/>
          <w:bCs/>
          <w:sz w:val="24"/>
          <w:szCs w:val="24"/>
          <w:lang w:bidi="hi-IN"/>
        </w:rPr>
        <w:t>Wykonawcą</w:t>
      </w:r>
      <w:r w:rsidRPr="002364FE">
        <w:rPr>
          <w:rFonts w:ascii="Verdana" w:hAnsi="Verdana" w:cs="TimesNewRomanPSMT"/>
          <w:sz w:val="24"/>
          <w:szCs w:val="24"/>
          <w:lang w:bidi="hi-IN"/>
        </w:rPr>
        <w:t>”,</w:t>
      </w:r>
    </w:p>
    <w:p w:rsidR="002364FE" w:rsidRPr="002364FE" w:rsidRDefault="002364FE" w:rsidP="002364FE">
      <w:pPr>
        <w:autoSpaceDE w:val="0"/>
        <w:autoSpaceDN w:val="0"/>
        <w:adjustRightInd w:val="0"/>
        <w:jc w:val="both"/>
        <w:rPr>
          <w:rFonts w:ascii="Verdana" w:hAnsi="Verdana" w:cs="TimesNewRomanPSMT"/>
          <w:sz w:val="24"/>
          <w:szCs w:val="24"/>
          <w:lang w:bidi="hi-IN"/>
        </w:rPr>
      </w:pPr>
      <w:proofErr w:type="gramStart"/>
      <w:r w:rsidRPr="002364FE">
        <w:rPr>
          <w:rFonts w:ascii="Verdana" w:hAnsi="Verdana" w:cs="TimesNewRomanPSMT"/>
          <w:sz w:val="24"/>
          <w:szCs w:val="24"/>
          <w:lang w:bidi="hi-IN"/>
        </w:rPr>
        <w:t>reprezentowaną</w:t>
      </w:r>
      <w:proofErr w:type="gramEnd"/>
      <w:r w:rsidRPr="002364FE">
        <w:rPr>
          <w:rFonts w:ascii="Verdana" w:hAnsi="Verdana" w:cs="TimesNewRomanPSMT"/>
          <w:sz w:val="24"/>
          <w:szCs w:val="24"/>
          <w:lang w:bidi="hi-IN"/>
        </w:rPr>
        <w:t xml:space="preserve"> przez:</w:t>
      </w:r>
    </w:p>
    <w:p w:rsidR="002364FE" w:rsidRPr="002364FE" w:rsidRDefault="002364FE" w:rsidP="002364FE">
      <w:pPr>
        <w:autoSpaceDE w:val="0"/>
        <w:autoSpaceDN w:val="0"/>
        <w:adjustRightInd w:val="0"/>
        <w:rPr>
          <w:rFonts w:ascii="Verdana" w:hAnsi="Verdana" w:cs="TimesNewRomanPSMT"/>
          <w:sz w:val="24"/>
          <w:szCs w:val="24"/>
          <w:lang w:bidi="hi-IN"/>
        </w:rPr>
      </w:pPr>
      <w:r w:rsidRPr="002364FE">
        <w:rPr>
          <w:rFonts w:ascii="Verdana" w:hAnsi="Verdana" w:cs="TimesNewRomanPSMT"/>
          <w:sz w:val="24"/>
          <w:szCs w:val="24"/>
          <w:lang w:bidi="hi-IN"/>
        </w:rPr>
        <w:t>……………………………….</w:t>
      </w:r>
      <w:r w:rsidR="00CC0449">
        <w:rPr>
          <w:rFonts w:ascii="Verdana" w:hAnsi="Verdana" w:cs="TimesNewRomanPSMT"/>
          <w:sz w:val="24"/>
          <w:szCs w:val="24"/>
          <w:lang w:bidi="hi-IN"/>
        </w:rPr>
        <w:t>*</w:t>
      </w:r>
    </w:p>
    <w:p w:rsidR="002364FE" w:rsidRPr="002364FE" w:rsidRDefault="002364FE" w:rsidP="00603D01">
      <w:pPr>
        <w:jc w:val="both"/>
        <w:rPr>
          <w:rFonts w:ascii="Verdana" w:hAnsi="Verdana" w:cs="Tahoma"/>
          <w:sz w:val="24"/>
          <w:szCs w:val="24"/>
        </w:rPr>
      </w:pPr>
      <w:proofErr w:type="gramStart"/>
      <w:r w:rsidRPr="002364FE">
        <w:rPr>
          <w:rFonts w:ascii="Verdana" w:hAnsi="Verdana" w:cs="TimesNewRomanPSMT"/>
          <w:sz w:val="24"/>
          <w:szCs w:val="24"/>
          <w:lang w:bidi="hi-IN"/>
        </w:rPr>
        <w:t>zwanymi</w:t>
      </w:r>
      <w:proofErr w:type="gramEnd"/>
      <w:r w:rsidRPr="002364FE">
        <w:rPr>
          <w:rFonts w:ascii="Verdana" w:hAnsi="Verdana" w:cs="TimesNewRomanPSMT"/>
          <w:sz w:val="24"/>
          <w:szCs w:val="24"/>
          <w:lang w:bidi="hi-IN"/>
        </w:rPr>
        <w:t xml:space="preserve"> dalej łącznie „</w:t>
      </w:r>
      <w:r w:rsidRPr="002364FE">
        <w:rPr>
          <w:rFonts w:ascii="Verdana" w:hAnsi="Verdana" w:cs="TimesNewRomanPS-BoldMT"/>
          <w:b/>
          <w:bCs/>
          <w:sz w:val="24"/>
          <w:szCs w:val="24"/>
          <w:lang w:bidi="hi-IN"/>
        </w:rPr>
        <w:t>Stronami</w:t>
      </w:r>
      <w:r w:rsidRPr="002364FE">
        <w:rPr>
          <w:rFonts w:ascii="Verdana" w:hAnsi="Verdana" w:cs="TimesNewRomanPSMT"/>
          <w:sz w:val="24"/>
          <w:szCs w:val="24"/>
          <w:lang w:bidi="hi-IN"/>
        </w:rPr>
        <w:t>”, a każda z osobna „</w:t>
      </w:r>
      <w:r w:rsidRPr="002364FE">
        <w:rPr>
          <w:rFonts w:ascii="Verdana" w:hAnsi="Verdana" w:cs="TimesNewRomanPS-BoldMT"/>
          <w:b/>
          <w:bCs/>
          <w:sz w:val="24"/>
          <w:szCs w:val="24"/>
          <w:lang w:bidi="hi-IN"/>
        </w:rPr>
        <w:t>Stroną</w:t>
      </w:r>
      <w:r w:rsidRPr="002364FE">
        <w:rPr>
          <w:rFonts w:ascii="Verdana" w:hAnsi="Verdana" w:cs="TimesNewRomanPSMT"/>
          <w:sz w:val="24"/>
          <w:szCs w:val="24"/>
          <w:lang w:bidi="hi-IN"/>
        </w:rPr>
        <w:t>.”</w:t>
      </w:r>
    </w:p>
    <w:p w:rsidR="004F1205" w:rsidRPr="002364FE" w:rsidRDefault="004F1205" w:rsidP="00603D01">
      <w:pPr>
        <w:jc w:val="center"/>
        <w:rPr>
          <w:rFonts w:ascii="Verdana" w:hAnsi="Verdana" w:cs="Tahoma"/>
          <w:b/>
          <w:bCs/>
          <w:sz w:val="24"/>
          <w:szCs w:val="24"/>
        </w:rPr>
      </w:pPr>
      <w:r w:rsidRPr="002364FE">
        <w:rPr>
          <w:rFonts w:ascii="Verdana" w:hAnsi="Verdana" w:cs="Tahoma"/>
          <w:b/>
          <w:bCs/>
          <w:sz w:val="24"/>
          <w:szCs w:val="24"/>
        </w:rPr>
        <w:t>§1</w:t>
      </w:r>
    </w:p>
    <w:p w:rsidR="004F1205" w:rsidRPr="002364FE" w:rsidRDefault="004F1205" w:rsidP="00603D01">
      <w:pPr>
        <w:jc w:val="center"/>
        <w:rPr>
          <w:rFonts w:ascii="Verdana" w:hAnsi="Verdana" w:cs="Tahoma"/>
          <w:b/>
          <w:bCs/>
          <w:sz w:val="24"/>
          <w:szCs w:val="24"/>
        </w:rPr>
      </w:pPr>
      <w:r w:rsidRPr="002364FE">
        <w:rPr>
          <w:rFonts w:ascii="Verdana" w:hAnsi="Verdana" w:cs="Tahoma"/>
          <w:b/>
          <w:bCs/>
          <w:sz w:val="24"/>
          <w:szCs w:val="24"/>
        </w:rPr>
        <w:t>Przedmiot Umowy</w:t>
      </w:r>
    </w:p>
    <w:p w:rsidR="004F1205" w:rsidRPr="002364FE" w:rsidRDefault="004F1205" w:rsidP="00576E3E">
      <w:pPr>
        <w:jc w:val="both"/>
        <w:rPr>
          <w:rFonts w:ascii="Verdana" w:hAnsi="Verdana" w:cs="Tahoma"/>
          <w:sz w:val="24"/>
          <w:szCs w:val="24"/>
        </w:rPr>
      </w:pPr>
      <w:r w:rsidRPr="002364FE">
        <w:rPr>
          <w:rFonts w:ascii="Verdana" w:hAnsi="Verdana" w:cs="Tahoma"/>
          <w:sz w:val="24"/>
          <w:szCs w:val="24"/>
        </w:rPr>
        <w:t>Przedmiotem Umowy jest objęcie opieką serwisową oprogramowania aplikacyjnego wskazanego w Załączniku nr 4 do niniejszej umowy wraz z niezbędnym do jego pracy oprogramowaniem systemowym, zwanego dalej „Oprogramowaniem”.</w:t>
      </w:r>
    </w:p>
    <w:p w:rsidR="005D2F03" w:rsidRDefault="005D2F03" w:rsidP="00603D01">
      <w:pPr>
        <w:jc w:val="center"/>
        <w:rPr>
          <w:rFonts w:ascii="Verdana" w:hAnsi="Verdana" w:cs="Tahoma"/>
          <w:b/>
          <w:bCs/>
          <w:sz w:val="24"/>
          <w:szCs w:val="24"/>
        </w:rPr>
      </w:pPr>
    </w:p>
    <w:p w:rsidR="005D2F03" w:rsidRDefault="005D2F03" w:rsidP="00603D01">
      <w:pPr>
        <w:jc w:val="center"/>
        <w:rPr>
          <w:rFonts w:ascii="Verdana" w:hAnsi="Verdana" w:cs="Tahoma"/>
          <w:b/>
          <w:bCs/>
          <w:sz w:val="24"/>
          <w:szCs w:val="24"/>
        </w:rPr>
      </w:pPr>
    </w:p>
    <w:p w:rsidR="00ED34F4" w:rsidRDefault="00ED34F4" w:rsidP="00603D01">
      <w:pPr>
        <w:jc w:val="center"/>
        <w:rPr>
          <w:rFonts w:ascii="Verdana" w:hAnsi="Verdana" w:cs="Tahoma"/>
          <w:b/>
          <w:bCs/>
          <w:sz w:val="24"/>
          <w:szCs w:val="24"/>
        </w:rPr>
      </w:pPr>
    </w:p>
    <w:p w:rsidR="004F1205" w:rsidRPr="002364FE" w:rsidRDefault="004F1205" w:rsidP="00603D01">
      <w:pPr>
        <w:jc w:val="center"/>
        <w:rPr>
          <w:rFonts w:ascii="Verdana" w:hAnsi="Verdana" w:cs="Tahoma"/>
          <w:b/>
          <w:bCs/>
          <w:sz w:val="24"/>
          <w:szCs w:val="24"/>
        </w:rPr>
      </w:pPr>
      <w:r w:rsidRPr="002364FE">
        <w:rPr>
          <w:rFonts w:ascii="Verdana" w:hAnsi="Verdana" w:cs="Tahoma"/>
          <w:b/>
          <w:bCs/>
          <w:sz w:val="24"/>
          <w:szCs w:val="24"/>
        </w:rPr>
        <w:lastRenderedPageBreak/>
        <w:t>§2</w:t>
      </w:r>
    </w:p>
    <w:p w:rsidR="004F1205" w:rsidRPr="002364FE" w:rsidRDefault="004F1205" w:rsidP="00603D01">
      <w:pPr>
        <w:jc w:val="center"/>
        <w:rPr>
          <w:rFonts w:ascii="Verdana" w:hAnsi="Verdana" w:cs="Tahoma"/>
          <w:b/>
          <w:bCs/>
          <w:sz w:val="24"/>
          <w:szCs w:val="24"/>
        </w:rPr>
      </w:pPr>
      <w:r w:rsidRPr="002364FE">
        <w:rPr>
          <w:rFonts w:ascii="Verdana" w:hAnsi="Verdana" w:cs="Tahoma"/>
          <w:b/>
          <w:bCs/>
          <w:sz w:val="24"/>
          <w:szCs w:val="24"/>
        </w:rPr>
        <w:t>Zobowiązania Wykonawcy</w:t>
      </w:r>
    </w:p>
    <w:p w:rsidR="004F1205" w:rsidRPr="002364FE" w:rsidRDefault="004F1205">
      <w:pPr>
        <w:numPr>
          <w:ilvl w:val="0"/>
          <w:numId w:val="25"/>
        </w:numPr>
        <w:jc w:val="both"/>
        <w:rPr>
          <w:rFonts w:ascii="Verdana" w:hAnsi="Verdana" w:cs="Tahoma"/>
          <w:sz w:val="24"/>
          <w:szCs w:val="24"/>
        </w:rPr>
      </w:pPr>
      <w:r w:rsidRPr="002364FE">
        <w:rPr>
          <w:rFonts w:ascii="Verdana" w:hAnsi="Verdana" w:cs="Tahoma"/>
          <w:sz w:val="24"/>
          <w:szCs w:val="24"/>
        </w:rPr>
        <w:t>W ramach niniejszej umowy Wykonawca zapewnia:</w:t>
      </w:r>
    </w:p>
    <w:p w:rsidR="004F1205" w:rsidRPr="002364FE" w:rsidRDefault="004F1205">
      <w:pPr>
        <w:pStyle w:val="Akapitzlist"/>
        <w:numPr>
          <w:ilvl w:val="1"/>
          <w:numId w:val="25"/>
        </w:numPr>
        <w:jc w:val="both"/>
        <w:rPr>
          <w:rFonts w:ascii="Verdana" w:hAnsi="Verdana" w:cs="Tahoma"/>
          <w:sz w:val="24"/>
          <w:szCs w:val="24"/>
        </w:rPr>
      </w:pPr>
      <w:proofErr w:type="gramStart"/>
      <w:r w:rsidRPr="002364FE">
        <w:rPr>
          <w:rFonts w:ascii="Verdana" w:hAnsi="Verdana" w:cs="Tahoma"/>
          <w:sz w:val="24"/>
          <w:szCs w:val="24"/>
        </w:rPr>
        <w:t>bieżące</w:t>
      </w:r>
      <w:proofErr w:type="gramEnd"/>
      <w:r w:rsidRPr="002364FE">
        <w:rPr>
          <w:rFonts w:ascii="Verdana" w:hAnsi="Verdana" w:cs="Tahoma"/>
          <w:sz w:val="24"/>
          <w:szCs w:val="24"/>
        </w:rPr>
        <w:t xml:space="preserve"> usuwanie awarii Oprogramowania, o którym mowa w §1</w:t>
      </w:r>
      <w:r w:rsidRPr="002364FE">
        <w:rPr>
          <w:rFonts w:ascii="Verdana" w:hAnsi="Verdana" w:cs="Tahoma"/>
          <w:b/>
          <w:bCs/>
          <w:sz w:val="24"/>
          <w:szCs w:val="24"/>
        </w:rPr>
        <w:t xml:space="preserve"> </w:t>
      </w:r>
      <w:r w:rsidRPr="002364FE">
        <w:rPr>
          <w:rFonts w:ascii="Verdana" w:hAnsi="Verdana" w:cs="Tahoma"/>
          <w:sz w:val="24"/>
          <w:szCs w:val="24"/>
        </w:rPr>
        <w:t>niniejszej umowy, tzn. usterek w zbiorach oraz usterek w zbiorach zgromadzonych danych, powstałych z winy Zamawiającego lub niezależnie od Zamawiającego, zwanych dalej „Awariami”:</w:t>
      </w:r>
    </w:p>
    <w:p w:rsidR="004F1205" w:rsidRPr="002364FE" w:rsidRDefault="004F1205">
      <w:pPr>
        <w:pStyle w:val="Akapitzlist"/>
        <w:numPr>
          <w:ilvl w:val="2"/>
          <w:numId w:val="25"/>
        </w:numPr>
        <w:jc w:val="both"/>
        <w:rPr>
          <w:rFonts w:ascii="Verdana" w:hAnsi="Verdana" w:cs="Tahoma"/>
          <w:sz w:val="24"/>
          <w:szCs w:val="24"/>
        </w:rPr>
      </w:pPr>
      <w:proofErr w:type="gramStart"/>
      <w:r w:rsidRPr="002364FE">
        <w:rPr>
          <w:rFonts w:ascii="Verdana" w:hAnsi="Verdana" w:cs="Tahoma"/>
          <w:sz w:val="24"/>
          <w:szCs w:val="24"/>
        </w:rPr>
        <w:t>awarie</w:t>
      </w:r>
      <w:proofErr w:type="gramEnd"/>
      <w:r w:rsidRPr="002364FE">
        <w:rPr>
          <w:rFonts w:ascii="Verdana" w:hAnsi="Verdana" w:cs="Tahoma"/>
          <w:sz w:val="24"/>
          <w:szCs w:val="24"/>
        </w:rPr>
        <w:t xml:space="preserve"> będą usuwane nie później niż w terminie dwóch kolejnych dni roboczych od dnia otrzymania przez Wykonawcę zgłoszenia. Na potrzeby niniejszej umowy dni robocze to dni od poniedziałku do piątku w godzinach od 8.00-16.00. Otrzymanie zgłoszenia Awarii po godzinie 16.00 </w:t>
      </w:r>
      <w:proofErr w:type="gramStart"/>
      <w:r w:rsidRPr="002364FE">
        <w:rPr>
          <w:rFonts w:ascii="Verdana" w:hAnsi="Verdana" w:cs="Tahoma"/>
          <w:sz w:val="24"/>
          <w:szCs w:val="24"/>
        </w:rPr>
        <w:t>danego</w:t>
      </w:r>
      <w:proofErr w:type="gramEnd"/>
      <w:r w:rsidRPr="002364FE">
        <w:rPr>
          <w:rFonts w:ascii="Verdana" w:hAnsi="Verdana" w:cs="Tahoma"/>
          <w:sz w:val="24"/>
          <w:szCs w:val="24"/>
        </w:rPr>
        <w:t xml:space="preserve"> dnia roboczego lub w dniu ustawowo wolnym od pracy jest traktowane jak zgłoszenie przyjęte o godzinie 8.00 </w:t>
      </w:r>
      <w:proofErr w:type="gramStart"/>
      <w:r w:rsidRPr="002364FE">
        <w:rPr>
          <w:rFonts w:ascii="Verdana" w:hAnsi="Verdana" w:cs="Tahoma"/>
          <w:sz w:val="24"/>
          <w:szCs w:val="24"/>
        </w:rPr>
        <w:t>najbliższego</w:t>
      </w:r>
      <w:proofErr w:type="gramEnd"/>
      <w:r w:rsidRPr="002364FE">
        <w:rPr>
          <w:rFonts w:ascii="Verdana" w:hAnsi="Verdana" w:cs="Tahoma"/>
          <w:sz w:val="24"/>
          <w:szCs w:val="24"/>
        </w:rPr>
        <w:t xml:space="preserve"> dnia roboczego;</w:t>
      </w:r>
    </w:p>
    <w:p w:rsidR="004F1205" w:rsidRPr="002364FE" w:rsidRDefault="004F1205">
      <w:pPr>
        <w:pStyle w:val="Akapitzlist"/>
        <w:numPr>
          <w:ilvl w:val="2"/>
          <w:numId w:val="25"/>
        </w:numPr>
        <w:jc w:val="both"/>
        <w:rPr>
          <w:rFonts w:ascii="Verdana" w:hAnsi="Verdana" w:cs="Tahoma"/>
          <w:sz w:val="24"/>
          <w:szCs w:val="24"/>
        </w:rPr>
      </w:pPr>
      <w:proofErr w:type="gramStart"/>
      <w:r w:rsidRPr="002364FE">
        <w:rPr>
          <w:rFonts w:ascii="Verdana" w:hAnsi="Verdana" w:cs="Tahoma"/>
          <w:sz w:val="24"/>
          <w:szCs w:val="24"/>
        </w:rPr>
        <w:t>zgłoszenia</w:t>
      </w:r>
      <w:proofErr w:type="gramEnd"/>
      <w:r w:rsidRPr="002364FE">
        <w:rPr>
          <w:rFonts w:ascii="Verdana" w:hAnsi="Verdana" w:cs="Tahoma"/>
          <w:sz w:val="24"/>
          <w:szCs w:val="24"/>
        </w:rPr>
        <w:t xml:space="preserve"> awarii, przyjmowane są na drukach zgłoszenia serwisowego ZS1 (stanowiącym </w:t>
      </w:r>
      <w:r w:rsidR="00CC0449">
        <w:rPr>
          <w:rFonts w:ascii="Verdana" w:hAnsi="Verdana" w:cs="Tahoma"/>
          <w:sz w:val="24"/>
          <w:szCs w:val="24"/>
        </w:rPr>
        <w:t>Z</w:t>
      </w:r>
      <w:r w:rsidRPr="002364FE">
        <w:rPr>
          <w:rFonts w:ascii="Verdana" w:hAnsi="Verdana" w:cs="Tahoma"/>
          <w:sz w:val="24"/>
          <w:szCs w:val="24"/>
        </w:rPr>
        <w:t>ałącznik nr 1 do niniejszej umowy) przez 24 godziny na dobę, pocztą elektroniczną pod adresem:</w:t>
      </w:r>
      <w:r w:rsidRPr="002364FE">
        <w:rPr>
          <w:rFonts w:ascii="Verdana" w:hAnsi="Verdana" w:cs="Tahoma"/>
          <w:color w:val="000000"/>
          <w:sz w:val="24"/>
          <w:szCs w:val="24"/>
        </w:rPr>
        <w:t xml:space="preserve"> ……….</w:t>
      </w:r>
      <w:r w:rsidRPr="002364FE">
        <w:rPr>
          <w:rFonts w:ascii="Verdana" w:hAnsi="Verdana"/>
          <w:sz w:val="24"/>
          <w:szCs w:val="24"/>
        </w:rPr>
        <w:t>……………………</w:t>
      </w:r>
      <w:r w:rsidR="00CC0449">
        <w:rPr>
          <w:rFonts w:ascii="Verdana" w:hAnsi="Verdana"/>
          <w:sz w:val="24"/>
          <w:szCs w:val="24"/>
        </w:rPr>
        <w:t>………………..</w:t>
      </w:r>
      <w:proofErr w:type="gramStart"/>
      <w:r w:rsidRPr="002364FE">
        <w:rPr>
          <w:rFonts w:ascii="Verdana" w:hAnsi="Verdana" w:cs="Tahoma"/>
          <w:sz w:val="24"/>
          <w:szCs w:val="24"/>
        </w:rPr>
        <w:t>w</w:t>
      </w:r>
      <w:proofErr w:type="gramEnd"/>
      <w:r w:rsidRPr="002364FE">
        <w:rPr>
          <w:rFonts w:ascii="Verdana" w:hAnsi="Verdana" w:cs="Tahoma"/>
          <w:sz w:val="24"/>
          <w:szCs w:val="24"/>
        </w:rPr>
        <w:t xml:space="preserve"> sytuacji braku możliwości zgłoszenia elektronicznie także telefonicznie pod następującymi numerami telefonów…………………………………………………………………………………</w:t>
      </w:r>
      <w:r w:rsidR="001E3E1D">
        <w:rPr>
          <w:rFonts w:ascii="Verdana" w:hAnsi="Verdana" w:cs="Tahoma"/>
          <w:sz w:val="24"/>
          <w:szCs w:val="24"/>
        </w:rPr>
        <w:t>..</w:t>
      </w:r>
      <w:r w:rsidRPr="002364FE">
        <w:rPr>
          <w:rFonts w:ascii="Verdana" w:hAnsi="Verdana" w:cs="Tahoma"/>
          <w:sz w:val="24"/>
          <w:szCs w:val="24"/>
        </w:rPr>
        <w:t>…………</w:t>
      </w:r>
      <w:r w:rsidR="000D0760">
        <w:rPr>
          <w:rFonts w:ascii="Verdana" w:hAnsi="Verdana" w:cs="Tahoma"/>
          <w:sz w:val="24"/>
          <w:szCs w:val="24"/>
        </w:rPr>
        <w:t>;</w:t>
      </w:r>
    </w:p>
    <w:p w:rsidR="004F1205" w:rsidRPr="002364FE" w:rsidRDefault="004F1205">
      <w:pPr>
        <w:pStyle w:val="Akapitzlist"/>
        <w:numPr>
          <w:ilvl w:val="1"/>
          <w:numId w:val="25"/>
        </w:numPr>
        <w:jc w:val="both"/>
        <w:rPr>
          <w:rFonts w:ascii="Verdana" w:hAnsi="Verdana" w:cs="Tahoma"/>
          <w:sz w:val="24"/>
          <w:szCs w:val="24"/>
        </w:rPr>
      </w:pPr>
      <w:proofErr w:type="gramStart"/>
      <w:r w:rsidRPr="002364FE">
        <w:rPr>
          <w:rFonts w:ascii="Verdana" w:hAnsi="Verdana" w:cs="Tahoma"/>
          <w:sz w:val="24"/>
          <w:szCs w:val="24"/>
        </w:rPr>
        <w:t>dostęp</w:t>
      </w:r>
      <w:proofErr w:type="gramEnd"/>
      <w:r w:rsidRPr="002364FE">
        <w:rPr>
          <w:rFonts w:ascii="Verdana" w:hAnsi="Verdana" w:cs="Tahoma"/>
          <w:sz w:val="24"/>
          <w:szCs w:val="24"/>
        </w:rPr>
        <w:t xml:space="preserve"> do internetowej platformy zgłoszeniowej umożliwiającej zgłaszanie awarii oprogramowania, udzielanie porad i konsultacji. Dostęp do internetowej platformy zgłoszeniowej odbywa się na podstawie indywidualnych kont dla osób (administratorów oprogramowania, wskazanych w Załączniku nr 3 do niniejszej umowy). W ramach umowy Zamawiający może zgłosić 3 osoby upoważnione do wykonywania zgłoszeń. Zmiana osób przewidzianych w Załączniku nr 3 do niniejszej umowy nie powoduje konieczności zmian w </w:t>
      </w:r>
      <w:r w:rsidR="00F51833" w:rsidRPr="002364FE">
        <w:rPr>
          <w:rFonts w:ascii="Verdana" w:hAnsi="Verdana" w:cs="Tahoma"/>
          <w:sz w:val="24"/>
          <w:szCs w:val="24"/>
        </w:rPr>
        <w:t>umowie</w:t>
      </w:r>
      <w:r w:rsidR="00F51833">
        <w:rPr>
          <w:rFonts w:ascii="Verdana" w:hAnsi="Verdana" w:cs="Tahoma"/>
          <w:sz w:val="24"/>
          <w:szCs w:val="24"/>
        </w:rPr>
        <w:t>, lecz</w:t>
      </w:r>
      <w:r w:rsidR="002D2A5D">
        <w:rPr>
          <w:rFonts w:ascii="Verdana" w:hAnsi="Verdana" w:cs="Tahoma"/>
          <w:sz w:val="24"/>
          <w:szCs w:val="24"/>
        </w:rPr>
        <w:t xml:space="preserve"> wymagane jest powiadomienie o zmian</w:t>
      </w:r>
      <w:r w:rsidR="00A3574B">
        <w:rPr>
          <w:rFonts w:ascii="Verdana" w:hAnsi="Verdana" w:cs="Tahoma"/>
          <w:sz w:val="24"/>
          <w:szCs w:val="24"/>
        </w:rPr>
        <w:t>i</w:t>
      </w:r>
      <w:r w:rsidR="002D2A5D">
        <w:rPr>
          <w:rFonts w:ascii="Verdana" w:hAnsi="Verdana" w:cs="Tahoma"/>
          <w:sz w:val="24"/>
          <w:szCs w:val="24"/>
        </w:rPr>
        <w:t>e Strony w formie pisemne</w:t>
      </w:r>
      <w:r w:rsidR="00A3574B">
        <w:rPr>
          <w:rFonts w:ascii="Verdana" w:hAnsi="Verdana" w:cs="Tahoma"/>
          <w:sz w:val="24"/>
          <w:szCs w:val="24"/>
        </w:rPr>
        <w:t>j</w:t>
      </w:r>
      <w:r w:rsidRPr="002364FE">
        <w:rPr>
          <w:rFonts w:ascii="Verdana" w:hAnsi="Verdana" w:cs="Tahoma"/>
          <w:sz w:val="24"/>
          <w:szCs w:val="24"/>
        </w:rPr>
        <w:t>;</w:t>
      </w:r>
    </w:p>
    <w:p w:rsidR="004F1205" w:rsidRPr="002364FE" w:rsidRDefault="004F1205">
      <w:pPr>
        <w:pStyle w:val="Akapitzlist"/>
        <w:numPr>
          <w:ilvl w:val="1"/>
          <w:numId w:val="25"/>
        </w:numPr>
        <w:jc w:val="both"/>
        <w:rPr>
          <w:rFonts w:ascii="Verdana" w:hAnsi="Verdana" w:cs="Tahoma"/>
          <w:sz w:val="24"/>
          <w:szCs w:val="24"/>
        </w:rPr>
      </w:pPr>
      <w:proofErr w:type="gramStart"/>
      <w:r w:rsidRPr="002364FE">
        <w:rPr>
          <w:rFonts w:ascii="Verdana" w:hAnsi="Verdana" w:cs="Tahoma"/>
          <w:sz w:val="24"/>
          <w:szCs w:val="24"/>
        </w:rPr>
        <w:t>możliwość</w:t>
      </w:r>
      <w:proofErr w:type="gramEnd"/>
      <w:r w:rsidRPr="002364FE">
        <w:rPr>
          <w:rFonts w:ascii="Verdana" w:hAnsi="Verdana" w:cs="Tahoma"/>
          <w:sz w:val="24"/>
          <w:szCs w:val="24"/>
        </w:rPr>
        <w:t xml:space="preserve"> korzystania z konsultacji telefonicznych i osobistych w siedzibie Zamawiającego dotyczących Oprogramowania;</w:t>
      </w:r>
    </w:p>
    <w:p w:rsidR="004F1205" w:rsidRPr="002364FE" w:rsidRDefault="004F1205">
      <w:pPr>
        <w:pStyle w:val="Akapitzlist"/>
        <w:numPr>
          <w:ilvl w:val="1"/>
          <w:numId w:val="25"/>
        </w:numPr>
        <w:jc w:val="both"/>
        <w:rPr>
          <w:rFonts w:ascii="Verdana" w:hAnsi="Verdana" w:cs="Tahoma"/>
          <w:sz w:val="24"/>
          <w:szCs w:val="24"/>
        </w:rPr>
      </w:pPr>
      <w:proofErr w:type="gramStart"/>
      <w:r w:rsidRPr="002364FE">
        <w:rPr>
          <w:rFonts w:ascii="Verdana" w:hAnsi="Verdana" w:cs="Tahoma"/>
          <w:sz w:val="24"/>
          <w:szCs w:val="24"/>
        </w:rPr>
        <w:t>doradztwo</w:t>
      </w:r>
      <w:proofErr w:type="gramEnd"/>
      <w:r w:rsidRPr="002364FE">
        <w:rPr>
          <w:rFonts w:ascii="Verdana" w:hAnsi="Verdana" w:cs="Tahoma"/>
          <w:sz w:val="24"/>
          <w:szCs w:val="24"/>
        </w:rPr>
        <w:t xml:space="preserve"> w zakresie rozbudowy środków informatycznych, wykonywanie ponownych lub dodatkowych instalacji Oprogramowania objętego niniejszą umową;</w:t>
      </w:r>
    </w:p>
    <w:p w:rsidR="004F1205" w:rsidRPr="002364FE" w:rsidRDefault="004F1205">
      <w:pPr>
        <w:pStyle w:val="Akapitzlist"/>
        <w:numPr>
          <w:ilvl w:val="1"/>
          <w:numId w:val="25"/>
        </w:numPr>
        <w:jc w:val="both"/>
        <w:rPr>
          <w:rFonts w:ascii="Verdana" w:hAnsi="Verdana" w:cs="Tahoma"/>
          <w:sz w:val="24"/>
          <w:szCs w:val="24"/>
        </w:rPr>
      </w:pPr>
      <w:proofErr w:type="gramStart"/>
      <w:r w:rsidRPr="002364FE">
        <w:rPr>
          <w:rFonts w:ascii="Verdana" w:hAnsi="Verdana" w:cs="Tahoma"/>
          <w:sz w:val="24"/>
          <w:szCs w:val="24"/>
        </w:rPr>
        <w:t>doradztwo</w:t>
      </w:r>
      <w:proofErr w:type="gramEnd"/>
      <w:r w:rsidRPr="002364FE">
        <w:rPr>
          <w:rFonts w:ascii="Verdana" w:hAnsi="Verdana" w:cs="Tahoma"/>
          <w:sz w:val="24"/>
          <w:szCs w:val="24"/>
        </w:rPr>
        <w:t xml:space="preserve"> i udzielanie konsultacji w zakresie podejmowania przez Zamawiającego kolejnych przedsięwzięć informatycznych;</w:t>
      </w:r>
    </w:p>
    <w:p w:rsidR="004F1205" w:rsidRPr="002364FE" w:rsidRDefault="004F1205">
      <w:pPr>
        <w:pStyle w:val="Akapitzlist"/>
        <w:numPr>
          <w:ilvl w:val="1"/>
          <w:numId w:val="25"/>
        </w:numPr>
        <w:jc w:val="both"/>
        <w:rPr>
          <w:rFonts w:ascii="Verdana" w:hAnsi="Verdana" w:cs="Tahoma"/>
          <w:sz w:val="24"/>
          <w:szCs w:val="24"/>
        </w:rPr>
      </w:pPr>
      <w:proofErr w:type="gramStart"/>
      <w:r w:rsidRPr="002364FE">
        <w:rPr>
          <w:rFonts w:ascii="Verdana" w:hAnsi="Verdana" w:cs="Tahoma"/>
          <w:sz w:val="24"/>
          <w:szCs w:val="24"/>
        </w:rPr>
        <w:t>bieżące</w:t>
      </w:r>
      <w:proofErr w:type="gramEnd"/>
      <w:r w:rsidRPr="002364FE">
        <w:rPr>
          <w:rFonts w:ascii="Verdana" w:hAnsi="Verdana" w:cs="Tahoma"/>
          <w:sz w:val="24"/>
          <w:szCs w:val="24"/>
        </w:rPr>
        <w:t xml:space="preserve"> optymalizowanie konfiguracji Oprogramowania oraz sprzętu komputerowego, uwzględniające potrzeby Zamawiającego. Obowiązek archiwizowania danych spoczywa na Zamawiającym;</w:t>
      </w:r>
    </w:p>
    <w:p w:rsidR="004F1205" w:rsidRPr="002364FE" w:rsidRDefault="004F1205">
      <w:pPr>
        <w:pStyle w:val="Akapitzlist"/>
        <w:numPr>
          <w:ilvl w:val="1"/>
          <w:numId w:val="25"/>
        </w:numPr>
        <w:jc w:val="both"/>
        <w:rPr>
          <w:rFonts w:ascii="Verdana" w:hAnsi="Verdana" w:cs="Tahoma"/>
          <w:sz w:val="24"/>
          <w:szCs w:val="24"/>
        </w:rPr>
      </w:pPr>
      <w:proofErr w:type="gramStart"/>
      <w:r w:rsidRPr="002364FE">
        <w:rPr>
          <w:rFonts w:ascii="Verdana" w:hAnsi="Verdana" w:cs="Tahoma"/>
          <w:sz w:val="24"/>
          <w:szCs w:val="24"/>
        </w:rPr>
        <w:t>na</w:t>
      </w:r>
      <w:proofErr w:type="gramEnd"/>
      <w:r w:rsidRPr="002364FE">
        <w:rPr>
          <w:rFonts w:ascii="Verdana" w:hAnsi="Verdana" w:cs="Tahoma"/>
          <w:sz w:val="24"/>
          <w:szCs w:val="24"/>
        </w:rPr>
        <w:t xml:space="preserve"> wniosek Zamawiającego, dokonywanie kontroli prawidłowości składowania i zabezpieczenia danych gromadzonych za pomocą oprogramowania objętego niniejszą Umową;</w:t>
      </w:r>
    </w:p>
    <w:p w:rsidR="004F1205" w:rsidRPr="002364FE" w:rsidRDefault="004F1205">
      <w:pPr>
        <w:pStyle w:val="Akapitzlist"/>
        <w:numPr>
          <w:ilvl w:val="1"/>
          <w:numId w:val="25"/>
        </w:numPr>
        <w:jc w:val="both"/>
        <w:rPr>
          <w:rFonts w:ascii="Verdana" w:hAnsi="Verdana" w:cs="Tahoma"/>
          <w:sz w:val="24"/>
          <w:szCs w:val="24"/>
        </w:rPr>
      </w:pPr>
      <w:proofErr w:type="gramStart"/>
      <w:r w:rsidRPr="002364FE">
        <w:rPr>
          <w:rFonts w:ascii="Verdana" w:hAnsi="Verdana" w:cs="Tahoma"/>
          <w:sz w:val="24"/>
          <w:szCs w:val="24"/>
        </w:rPr>
        <w:t>na</w:t>
      </w:r>
      <w:proofErr w:type="gramEnd"/>
      <w:r w:rsidRPr="002364FE">
        <w:rPr>
          <w:rFonts w:ascii="Verdana" w:hAnsi="Verdana" w:cs="Tahoma"/>
          <w:sz w:val="24"/>
          <w:szCs w:val="24"/>
        </w:rPr>
        <w:t xml:space="preserve"> wniosek Zamawiającego awaryjne odtwarzanie stanu oprogramowania i zgromadzonych danych archiwalnych, poprawnie zabezpieczonych przez Zamawiającego na nośnikach magnetycznych (np. ZIP, streamer, CD);</w:t>
      </w:r>
    </w:p>
    <w:p w:rsidR="004F1205" w:rsidRPr="002364FE" w:rsidRDefault="004F1205">
      <w:pPr>
        <w:pStyle w:val="Akapitzlist"/>
        <w:numPr>
          <w:ilvl w:val="1"/>
          <w:numId w:val="25"/>
        </w:numPr>
        <w:jc w:val="both"/>
        <w:rPr>
          <w:rFonts w:ascii="Verdana" w:hAnsi="Verdana" w:cs="Tahoma"/>
          <w:sz w:val="24"/>
          <w:szCs w:val="24"/>
        </w:rPr>
      </w:pPr>
      <w:proofErr w:type="gramStart"/>
      <w:r w:rsidRPr="002364FE">
        <w:rPr>
          <w:rFonts w:ascii="Verdana" w:hAnsi="Verdana" w:cs="Tahoma"/>
          <w:sz w:val="24"/>
          <w:szCs w:val="24"/>
        </w:rPr>
        <w:lastRenderedPageBreak/>
        <w:t>na</w:t>
      </w:r>
      <w:proofErr w:type="gramEnd"/>
      <w:r w:rsidRPr="002364FE">
        <w:rPr>
          <w:rFonts w:ascii="Verdana" w:hAnsi="Verdana" w:cs="Tahoma"/>
          <w:sz w:val="24"/>
          <w:szCs w:val="24"/>
        </w:rPr>
        <w:t xml:space="preserve"> wniosek Zamawiającego weryfikowanie stosowanych zabezpieczeń przed wtargnięciem tzw. „wirusa komputerowego” do systemu informatycznego Zamawiającego;</w:t>
      </w:r>
    </w:p>
    <w:p w:rsidR="004F1205" w:rsidRPr="002364FE" w:rsidRDefault="004F1205">
      <w:pPr>
        <w:pStyle w:val="Akapitzlist"/>
        <w:numPr>
          <w:ilvl w:val="1"/>
          <w:numId w:val="25"/>
        </w:numPr>
        <w:tabs>
          <w:tab w:val="left" w:pos="851"/>
        </w:tabs>
        <w:jc w:val="both"/>
        <w:rPr>
          <w:rFonts w:ascii="Verdana" w:hAnsi="Verdana" w:cs="Tahoma"/>
          <w:sz w:val="24"/>
          <w:szCs w:val="24"/>
        </w:rPr>
      </w:pPr>
      <w:proofErr w:type="gramStart"/>
      <w:r w:rsidRPr="002364FE">
        <w:rPr>
          <w:rFonts w:ascii="Verdana" w:hAnsi="Verdana" w:cs="Tahoma"/>
          <w:sz w:val="24"/>
          <w:szCs w:val="24"/>
        </w:rPr>
        <w:t>w</w:t>
      </w:r>
      <w:proofErr w:type="gramEnd"/>
      <w:r w:rsidRPr="002364FE">
        <w:rPr>
          <w:rFonts w:ascii="Verdana" w:hAnsi="Verdana" w:cs="Tahoma"/>
          <w:sz w:val="24"/>
          <w:szCs w:val="24"/>
        </w:rPr>
        <w:t xml:space="preserve"> sytuacji czasowej nieobecności informatyka Zamawiającego (usprawiedliwiona absencja) pełnienie zastępstwa w bardzo trudnych i pilnych sprawach. W takich sytuacjach osobami upoważnionymi do zgłoszenia problemów są jedynie: Dyrektor, Główny Księgowy, Kierownik Administracji z zastrzeżeniem </w:t>
      </w:r>
      <w:proofErr w:type="spellStart"/>
      <w:r w:rsidRPr="002364FE">
        <w:rPr>
          <w:rFonts w:ascii="Verdana" w:hAnsi="Verdana" w:cs="Tahoma"/>
          <w:sz w:val="24"/>
          <w:szCs w:val="24"/>
        </w:rPr>
        <w:t>pkt</w:t>
      </w:r>
      <w:proofErr w:type="spellEnd"/>
      <w:r w:rsidRPr="002364FE">
        <w:rPr>
          <w:rFonts w:ascii="Verdana" w:hAnsi="Verdana" w:cs="Tahoma"/>
          <w:sz w:val="24"/>
          <w:szCs w:val="24"/>
        </w:rPr>
        <w:t xml:space="preserve"> 12;</w:t>
      </w:r>
    </w:p>
    <w:p w:rsidR="004F1205" w:rsidRPr="002364FE" w:rsidRDefault="004F1205">
      <w:pPr>
        <w:pStyle w:val="Akapitzlist"/>
        <w:numPr>
          <w:ilvl w:val="1"/>
          <w:numId w:val="25"/>
        </w:numPr>
        <w:tabs>
          <w:tab w:val="left" w:pos="851"/>
        </w:tabs>
        <w:jc w:val="both"/>
        <w:rPr>
          <w:rFonts w:ascii="Verdana" w:hAnsi="Verdana" w:cs="Tahoma"/>
          <w:sz w:val="24"/>
          <w:szCs w:val="24"/>
        </w:rPr>
      </w:pPr>
      <w:proofErr w:type="gramStart"/>
      <w:r w:rsidRPr="002364FE">
        <w:rPr>
          <w:rFonts w:ascii="Verdana" w:hAnsi="Verdana" w:cs="Tahoma"/>
          <w:sz w:val="24"/>
          <w:szCs w:val="24"/>
        </w:rPr>
        <w:t>prowadzenie</w:t>
      </w:r>
      <w:proofErr w:type="gramEnd"/>
      <w:r w:rsidRPr="002364FE">
        <w:rPr>
          <w:rFonts w:ascii="Verdana" w:hAnsi="Verdana" w:cs="Tahoma"/>
          <w:sz w:val="24"/>
          <w:szCs w:val="24"/>
        </w:rPr>
        <w:t xml:space="preserve"> w formie protokołów wizyt rejestru kontaktów z Zamawiającym, obejmującego wizyty serwisowe i wykonane czynności, w tym zmiany konfiguracji oprogramowania</w:t>
      </w:r>
      <w:r w:rsidR="00CC0449">
        <w:rPr>
          <w:rFonts w:ascii="Verdana" w:hAnsi="Verdana" w:cs="Tahoma"/>
          <w:sz w:val="24"/>
          <w:szCs w:val="24"/>
        </w:rPr>
        <w:t>;</w:t>
      </w:r>
    </w:p>
    <w:p w:rsidR="004F1205" w:rsidRPr="002364FE" w:rsidRDefault="004F1205">
      <w:pPr>
        <w:pStyle w:val="Akapitzlist"/>
        <w:numPr>
          <w:ilvl w:val="1"/>
          <w:numId w:val="25"/>
        </w:numPr>
        <w:tabs>
          <w:tab w:val="left" w:pos="851"/>
        </w:tabs>
        <w:jc w:val="both"/>
        <w:rPr>
          <w:rFonts w:ascii="Verdana" w:hAnsi="Verdana" w:cs="Tahoma"/>
          <w:sz w:val="24"/>
          <w:szCs w:val="24"/>
        </w:rPr>
      </w:pPr>
      <w:proofErr w:type="gramStart"/>
      <w:r w:rsidRPr="002364FE">
        <w:rPr>
          <w:rFonts w:ascii="Verdana" w:hAnsi="Verdana" w:cs="Tahoma"/>
          <w:sz w:val="24"/>
          <w:szCs w:val="24"/>
        </w:rPr>
        <w:t>w</w:t>
      </w:r>
      <w:proofErr w:type="gramEnd"/>
      <w:r w:rsidRPr="002364FE">
        <w:rPr>
          <w:rFonts w:ascii="Verdana" w:hAnsi="Verdana" w:cs="Tahoma"/>
          <w:sz w:val="24"/>
          <w:szCs w:val="24"/>
        </w:rPr>
        <w:t xml:space="preserve"> miesiącu lipcu lub sierpniu danego roku kalendarzowego podczas planowanego urlopu informatyka, w okresie dwóch tygodni, w dni robocze, codzienne wizyty wyznaczonego pracownika Wykonawcy w celu rozwiązywania zgłaszanych bieżących problemów. Ilość godzin trwania wizyty wynosić będzie codziennie 2 godziny. Łączna ilość czasu wizyt wynosić będzie 20 godzin. Strony odrębnie ustalą godziny rozpoczęcia i zakończenia wizyt. W razie zaistnienia problemu po godzinach wizyt Strony dopuszczą możliwość zdalnego rozwiązywania problemów drogą elektroniczną.</w:t>
      </w:r>
    </w:p>
    <w:p w:rsidR="004F1205" w:rsidRPr="002364FE" w:rsidRDefault="004F1205">
      <w:pPr>
        <w:numPr>
          <w:ilvl w:val="0"/>
          <w:numId w:val="1"/>
        </w:numPr>
        <w:tabs>
          <w:tab w:val="left" w:pos="300"/>
          <w:tab w:val="left" w:pos="400"/>
        </w:tabs>
        <w:spacing w:after="60"/>
        <w:jc w:val="both"/>
        <w:rPr>
          <w:rFonts w:ascii="Verdana" w:hAnsi="Verdana" w:cs="Tahoma"/>
          <w:sz w:val="24"/>
          <w:szCs w:val="24"/>
        </w:rPr>
      </w:pPr>
      <w:r w:rsidRPr="002364FE">
        <w:rPr>
          <w:rFonts w:ascii="Verdana" w:hAnsi="Verdana" w:cs="Tahoma"/>
          <w:sz w:val="24"/>
          <w:szCs w:val="24"/>
        </w:rPr>
        <w:t>Wykonawca jest zobowiązany do:</w:t>
      </w:r>
    </w:p>
    <w:p w:rsidR="004F1205" w:rsidRPr="002364FE" w:rsidRDefault="004F1205">
      <w:pPr>
        <w:numPr>
          <w:ilvl w:val="0"/>
          <w:numId w:val="26"/>
        </w:numPr>
        <w:tabs>
          <w:tab w:val="left" w:pos="300"/>
        </w:tabs>
        <w:spacing w:after="60"/>
        <w:jc w:val="both"/>
        <w:rPr>
          <w:rFonts w:ascii="Verdana" w:hAnsi="Verdana" w:cs="Tahoma"/>
          <w:sz w:val="24"/>
          <w:szCs w:val="24"/>
        </w:rPr>
      </w:pPr>
      <w:proofErr w:type="gramStart"/>
      <w:r w:rsidRPr="002364FE">
        <w:rPr>
          <w:rFonts w:ascii="Verdana" w:hAnsi="Verdana" w:cs="Tahoma"/>
          <w:sz w:val="24"/>
          <w:szCs w:val="24"/>
        </w:rPr>
        <w:t>informowania</w:t>
      </w:r>
      <w:proofErr w:type="gramEnd"/>
      <w:r w:rsidRPr="002364FE">
        <w:rPr>
          <w:rFonts w:ascii="Verdana" w:hAnsi="Verdana" w:cs="Tahoma"/>
          <w:sz w:val="24"/>
          <w:szCs w:val="24"/>
        </w:rPr>
        <w:t xml:space="preserve"> Zamawiającego o wszelkich czynnikach mogących negatywnie wpłynąć na realizację przedmiotu umowy, w szczególności na terminową bądź prawidłową realizację przedmiotu umowy, niezwłocznie po ich wystąpieniu;</w:t>
      </w:r>
    </w:p>
    <w:p w:rsidR="004F1205" w:rsidRPr="002364FE" w:rsidRDefault="004F1205">
      <w:pPr>
        <w:numPr>
          <w:ilvl w:val="0"/>
          <w:numId w:val="26"/>
        </w:numPr>
        <w:tabs>
          <w:tab w:val="clear" w:pos="403"/>
          <w:tab w:val="left" w:pos="300"/>
          <w:tab w:val="left" w:pos="400"/>
        </w:tabs>
        <w:spacing w:after="60"/>
        <w:jc w:val="both"/>
        <w:rPr>
          <w:rFonts w:ascii="Verdana" w:hAnsi="Verdana" w:cs="Tahoma"/>
          <w:sz w:val="24"/>
          <w:szCs w:val="24"/>
        </w:rPr>
      </w:pPr>
      <w:proofErr w:type="gramStart"/>
      <w:r w:rsidRPr="002364FE">
        <w:rPr>
          <w:rFonts w:ascii="Verdana" w:hAnsi="Verdana" w:cs="Tahoma"/>
          <w:sz w:val="24"/>
          <w:szCs w:val="24"/>
        </w:rPr>
        <w:t>zachowania</w:t>
      </w:r>
      <w:proofErr w:type="gramEnd"/>
      <w:r w:rsidRPr="002364FE">
        <w:rPr>
          <w:rFonts w:ascii="Verdana" w:hAnsi="Verdana" w:cs="Tahoma"/>
          <w:sz w:val="24"/>
          <w:szCs w:val="24"/>
        </w:rPr>
        <w:t xml:space="preserve"> w tajemnicy oraz do zobowiązania swoich pracowników realizujących przedmiot umowy do zachowania w tajemnicy wszelkich informacji dotyczących pacjentów Zamawiającego, w tym ich danych osobowych, o których to danych Wykonawca poweźmie lub może powziąć wiedzę w czasie lub/oraz w związku z wykonywaniem umowy. Zabronione jest również utrwalanie wizerunków pacjentów przy użyciu jakichkolwiek środków;</w:t>
      </w:r>
    </w:p>
    <w:p w:rsidR="004F1205" w:rsidRPr="002364FE" w:rsidRDefault="004F1205">
      <w:pPr>
        <w:numPr>
          <w:ilvl w:val="0"/>
          <w:numId w:val="26"/>
        </w:numPr>
        <w:tabs>
          <w:tab w:val="clear" w:pos="403"/>
          <w:tab w:val="left" w:pos="300"/>
          <w:tab w:val="left" w:pos="400"/>
        </w:tabs>
        <w:spacing w:after="60"/>
        <w:jc w:val="both"/>
        <w:rPr>
          <w:rFonts w:ascii="Verdana" w:hAnsi="Verdana" w:cs="Tahoma"/>
          <w:sz w:val="24"/>
          <w:szCs w:val="24"/>
        </w:rPr>
      </w:pPr>
      <w:proofErr w:type="gramStart"/>
      <w:r w:rsidRPr="002364FE">
        <w:rPr>
          <w:rFonts w:ascii="Verdana" w:hAnsi="Verdana" w:cs="Tahoma"/>
          <w:sz w:val="24"/>
          <w:szCs w:val="24"/>
        </w:rPr>
        <w:t>przestrzegania</w:t>
      </w:r>
      <w:proofErr w:type="gramEnd"/>
      <w:r w:rsidRPr="002364FE">
        <w:rPr>
          <w:rFonts w:ascii="Verdana" w:hAnsi="Verdana" w:cs="Tahoma"/>
          <w:sz w:val="24"/>
          <w:szCs w:val="24"/>
        </w:rPr>
        <w:t xml:space="preserve"> wymogów sanitarnych obowiązujących na terenie Zamawiającego.</w:t>
      </w:r>
    </w:p>
    <w:p w:rsidR="00A669D0" w:rsidRDefault="004F1205">
      <w:pPr>
        <w:numPr>
          <w:ilvl w:val="1"/>
          <w:numId w:val="26"/>
        </w:numPr>
        <w:tabs>
          <w:tab w:val="clear" w:pos="0"/>
          <w:tab w:val="num" w:pos="284"/>
        </w:tabs>
        <w:jc w:val="both"/>
        <w:rPr>
          <w:rFonts w:ascii="Verdana" w:hAnsi="Verdana" w:cs="Tahoma"/>
          <w:sz w:val="24"/>
          <w:szCs w:val="24"/>
        </w:rPr>
      </w:pPr>
      <w:r w:rsidRPr="00A669D0">
        <w:rPr>
          <w:rFonts w:ascii="Verdana" w:hAnsi="Verdana" w:cs="Tahoma"/>
          <w:sz w:val="24"/>
          <w:szCs w:val="24"/>
        </w:rPr>
        <w:t>Zamawiający wymaga, aby Wykonawca realizował przedmiot umowy</w:t>
      </w:r>
      <w:r w:rsidR="00A669D0">
        <w:rPr>
          <w:rFonts w:ascii="Verdana" w:hAnsi="Verdana" w:cs="Tahoma"/>
          <w:sz w:val="24"/>
          <w:szCs w:val="24"/>
        </w:rPr>
        <w:t xml:space="preserve"> </w:t>
      </w:r>
      <w:r w:rsidR="00A669D0" w:rsidRPr="00A669D0">
        <w:rPr>
          <w:rFonts w:ascii="Verdana" w:hAnsi="Verdana" w:cs="Tahoma"/>
          <w:sz w:val="24"/>
          <w:szCs w:val="24"/>
        </w:rPr>
        <w:t>s</w:t>
      </w:r>
      <w:r w:rsidRPr="00A669D0">
        <w:rPr>
          <w:rFonts w:ascii="Verdana" w:hAnsi="Verdana" w:cs="Tahoma"/>
          <w:sz w:val="24"/>
          <w:szCs w:val="24"/>
        </w:rPr>
        <w:t>iłami własnymi bez udziału podwykonawców.</w:t>
      </w:r>
    </w:p>
    <w:p w:rsidR="004F1205" w:rsidRPr="003B71D8" w:rsidRDefault="004F1205" w:rsidP="00603D01">
      <w:pPr>
        <w:numPr>
          <w:ilvl w:val="12"/>
          <w:numId w:val="0"/>
        </w:numPr>
        <w:jc w:val="center"/>
        <w:rPr>
          <w:rFonts w:ascii="Verdana" w:hAnsi="Verdana" w:cs="Tahoma"/>
          <w:b/>
          <w:sz w:val="24"/>
          <w:szCs w:val="24"/>
        </w:rPr>
      </w:pPr>
      <w:r w:rsidRPr="003B71D8">
        <w:rPr>
          <w:rFonts w:ascii="Verdana" w:hAnsi="Verdana" w:cs="Tahoma"/>
          <w:b/>
          <w:sz w:val="24"/>
          <w:szCs w:val="24"/>
        </w:rPr>
        <w:t>§3</w:t>
      </w:r>
    </w:p>
    <w:p w:rsidR="004F1205" w:rsidRPr="002364FE" w:rsidRDefault="004F1205" w:rsidP="00603D01">
      <w:pPr>
        <w:pStyle w:val="Nagwek8"/>
        <w:rPr>
          <w:rFonts w:ascii="Verdana" w:hAnsi="Verdana" w:cs="Tahoma"/>
          <w:b/>
          <w:i w:val="0"/>
          <w:szCs w:val="24"/>
        </w:rPr>
      </w:pPr>
      <w:r w:rsidRPr="002364FE">
        <w:rPr>
          <w:rFonts w:ascii="Verdana" w:hAnsi="Verdana" w:cs="Tahoma"/>
          <w:b/>
          <w:i w:val="0"/>
          <w:szCs w:val="24"/>
        </w:rPr>
        <w:t>Zobowiązania Zamawiającego</w:t>
      </w:r>
    </w:p>
    <w:p w:rsidR="003B71D8" w:rsidRDefault="004F1205">
      <w:pPr>
        <w:pStyle w:val="Akapitzlist"/>
        <w:numPr>
          <w:ilvl w:val="0"/>
          <w:numId w:val="30"/>
        </w:numPr>
        <w:jc w:val="both"/>
        <w:rPr>
          <w:rFonts w:ascii="Verdana" w:hAnsi="Verdana" w:cs="Tahoma"/>
          <w:sz w:val="24"/>
          <w:szCs w:val="24"/>
        </w:rPr>
      </w:pPr>
      <w:r w:rsidRPr="003B71D8">
        <w:rPr>
          <w:rFonts w:ascii="Verdana" w:hAnsi="Verdana" w:cs="Tahoma"/>
          <w:sz w:val="24"/>
          <w:szCs w:val="24"/>
        </w:rPr>
        <w:t>W ramach niniejszej umowy Zamawiający jest zobowiązany do:</w:t>
      </w:r>
    </w:p>
    <w:p w:rsidR="004F1205" w:rsidRPr="003B71D8" w:rsidRDefault="004F1205">
      <w:pPr>
        <w:pStyle w:val="Akapitzlist"/>
        <w:numPr>
          <w:ilvl w:val="0"/>
          <w:numId w:val="31"/>
        </w:numPr>
        <w:jc w:val="both"/>
        <w:rPr>
          <w:rFonts w:ascii="Verdana" w:hAnsi="Verdana" w:cs="Tahoma"/>
          <w:sz w:val="24"/>
          <w:szCs w:val="24"/>
        </w:rPr>
      </w:pPr>
      <w:proofErr w:type="gramStart"/>
      <w:r w:rsidRPr="003B71D8">
        <w:rPr>
          <w:rFonts w:ascii="Verdana" w:hAnsi="Verdana" w:cs="Tahoma"/>
          <w:sz w:val="24"/>
          <w:szCs w:val="24"/>
        </w:rPr>
        <w:t>dokonywania</w:t>
      </w:r>
      <w:proofErr w:type="gramEnd"/>
      <w:r w:rsidRPr="003B71D8">
        <w:rPr>
          <w:rFonts w:ascii="Verdana" w:hAnsi="Verdana" w:cs="Tahoma"/>
          <w:sz w:val="24"/>
          <w:szCs w:val="24"/>
        </w:rPr>
        <w:t xml:space="preserve"> czynności zaleconych przez Wykonawcę, w szczególności czynności związanych z bezpieczeństwem pracy Oprogramowania oraz całości systemu informatycznego wykorzystywanego przez Zamawiającego, na który składa się używany przez niego sprzęt informatyczny oraz oprogramowanie;</w:t>
      </w:r>
    </w:p>
    <w:p w:rsidR="003B71D8" w:rsidRDefault="004F1205">
      <w:pPr>
        <w:pStyle w:val="Akapitzlist"/>
        <w:numPr>
          <w:ilvl w:val="0"/>
          <w:numId w:val="31"/>
        </w:numPr>
        <w:jc w:val="both"/>
        <w:rPr>
          <w:rFonts w:ascii="Verdana" w:hAnsi="Verdana" w:cs="Tahoma"/>
          <w:sz w:val="24"/>
          <w:szCs w:val="24"/>
        </w:rPr>
      </w:pPr>
      <w:proofErr w:type="gramStart"/>
      <w:r w:rsidRPr="002364FE">
        <w:rPr>
          <w:rFonts w:ascii="Verdana" w:hAnsi="Verdana" w:cs="Tahoma"/>
          <w:sz w:val="24"/>
          <w:szCs w:val="24"/>
        </w:rPr>
        <w:t>nie</w:t>
      </w:r>
      <w:proofErr w:type="gramEnd"/>
      <w:r w:rsidRPr="002364FE">
        <w:rPr>
          <w:rFonts w:ascii="Verdana" w:hAnsi="Verdana" w:cs="Tahoma"/>
          <w:sz w:val="24"/>
          <w:szCs w:val="24"/>
        </w:rPr>
        <w:t xml:space="preserve"> dokonywania bez zgody Wykonawcy żadnych zmian w konfiguracji Oprogramowania objętego niniejszą Umową;</w:t>
      </w:r>
    </w:p>
    <w:p w:rsidR="003B71D8" w:rsidRDefault="004F1205">
      <w:pPr>
        <w:pStyle w:val="Akapitzlist"/>
        <w:numPr>
          <w:ilvl w:val="0"/>
          <w:numId w:val="31"/>
        </w:numPr>
        <w:jc w:val="both"/>
        <w:rPr>
          <w:rFonts w:ascii="Verdana" w:hAnsi="Verdana" w:cs="Tahoma"/>
          <w:sz w:val="24"/>
          <w:szCs w:val="24"/>
        </w:rPr>
      </w:pPr>
      <w:proofErr w:type="gramStart"/>
      <w:r w:rsidRPr="003B71D8">
        <w:rPr>
          <w:rFonts w:ascii="Verdana" w:hAnsi="Verdana" w:cs="Tahoma"/>
          <w:sz w:val="24"/>
          <w:szCs w:val="24"/>
        </w:rPr>
        <w:lastRenderedPageBreak/>
        <w:t>zapewnienia</w:t>
      </w:r>
      <w:proofErr w:type="gramEnd"/>
      <w:r w:rsidRPr="003B71D8">
        <w:rPr>
          <w:rFonts w:ascii="Verdana" w:hAnsi="Verdana" w:cs="Tahoma"/>
          <w:sz w:val="24"/>
          <w:szCs w:val="24"/>
        </w:rPr>
        <w:t xml:space="preserve"> zdalnego dostępu do Oprogramowania, o ile Wykonawca zgłosi taką konieczność;</w:t>
      </w:r>
    </w:p>
    <w:p w:rsidR="003B71D8" w:rsidRDefault="004F1205">
      <w:pPr>
        <w:pStyle w:val="Akapitzlist"/>
        <w:numPr>
          <w:ilvl w:val="0"/>
          <w:numId w:val="31"/>
        </w:numPr>
        <w:jc w:val="both"/>
        <w:rPr>
          <w:rFonts w:ascii="Verdana" w:hAnsi="Verdana" w:cs="Tahoma"/>
          <w:sz w:val="24"/>
          <w:szCs w:val="24"/>
        </w:rPr>
      </w:pPr>
      <w:proofErr w:type="gramStart"/>
      <w:r w:rsidRPr="003B71D8">
        <w:rPr>
          <w:rFonts w:ascii="Verdana" w:hAnsi="Verdana" w:cs="Tahoma"/>
          <w:sz w:val="24"/>
          <w:szCs w:val="24"/>
        </w:rPr>
        <w:t>prowadzenia</w:t>
      </w:r>
      <w:proofErr w:type="gramEnd"/>
      <w:r w:rsidRPr="003B71D8">
        <w:rPr>
          <w:rFonts w:ascii="Verdana" w:hAnsi="Verdana" w:cs="Tahoma"/>
          <w:sz w:val="24"/>
          <w:szCs w:val="24"/>
        </w:rPr>
        <w:t xml:space="preserve"> rejestru kontaktów z Wykonawcą realizującym obsługę serwisową, obejmującego w szczególności rozmowy telefoniczne, wysyłane faksy i pisma, zmiany konfiguracji oprogramowania oraz wykonane czynności. </w:t>
      </w:r>
    </w:p>
    <w:p w:rsidR="003B71D8" w:rsidRPr="003B71D8" w:rsidRDefault="003B71D8">
      <w:pPr>
        <w:pStyle w:val="Akapitzlist"/>
        <w:numPr>
          <w:ilvl w:val="0"/>
          <w:numId w:val="30"/>
        </w:numPr>
        <w:jc w:val="both"/>
        <w:rPr>
          <w:rFonts w:ascii="Verdana" w:hAnsi="Verdana" w:cs="Tahoma"/>
          <w:sz w:val="24"/>
          <w:szCs w:val="24"/>
        </w:rPr>
      </w:pPr>
      <w:r w:rsidRPr="003B71D8">
        <w:rPr>
          <w:rFonts w:ascii="Verdana" w:hAnsi="Verdana"/>
          <w:color w:val="000000"/>
          <w:sz w:val="24"/>
          <w:szCs w:val="24"/>
        </w:rPr>
        <w:t xml:space="preserve">Czynność prawna mająca na celu zmianę wierzyciela Zamawiającego z tytułu wierzytelności wynikających z niniejszej umowy może zostać dokonana tylko w trybie określonym w art. 54 ust. 5 - 7 ustawy z 15 kwietnia 2011 roku o działalności leczniczej (tekst jedn. Dz. U. </w:t>
      </w:r>
      <w:proofErr w:type="gramStart"/>
      <w:r w:rsidRPr="003B71D8">
        <w:rPr>
          <w:rFonts w:ascii="Verdana" w:hAnsi="Verdana"/>
          <w:color w:val="000000"/>
          <w:sz w:val="24"/>
          <w:szCs w:val="24"/>
        </w:rPr>
        <w:t>z</w:t>
      </w:r>
      <w:proofErr w:type="gramEnd"/>
      <w:r w:rsidRPr="003B71D8">
        <w:rPr>
          <w:rFonts w:ascii="Verdana" w:hAnsi="Verdana"/>
          <w:color w:val="000000"/>
          <w:sz w:val="24"/>
          <w:szCs w:val="24"/>
        </w:rPr>
        <w:t xml:space="preserve"> 2023 r. poz. 991 ze zm.).</w:t>
      </w:r>
    </w:p>
    <w:p w:rsidR="00A669D0" w:rsidRPr="00A669D0" w:rsidRDefault="003B71D8">
      <w:pPr>
        <w:pStyle w:val="Akapitzlist"/>
        <w:numPr>
          <w:ilvl w:val="0"/>
          <w:numId w:val="30"/>
        </w:numPr>
        <w:jc w:val="both"/>
        <w:rPr>
          <w:rFonts w:ascii="Verdana" w:hAnsi="Verdana" w:cs="Tahoma"/>
          <w:sz w:val="24"/>
          <w:szCs w:val="24"/>
        </w:rPr>
      </w:pPr>
      <w:r w:rsidRPr="003B71D8">
        <w:rPr>
          <w:rFonts w:ascii="Verdana" w:hAnsi="Verdana"/>
          <w:color w:val="000000"/>
          <w:sz w:val="24"/>
          <w:szCs w:val="24"/>
        </w:rPr>
        <w:t>Zastrzeżenie, o którym mowa w ust. </w:t>
      </w:r>
      <w:r>
        <w:rPr>
          <w:rFonts w:ascii="Verdana" w:hAnsi="Verdana"/>
          <w:color w:val="000000"/>
          <w:sz w:val="24"/>
          <w:szCs w:val="24"/>
        </w:rPr>
        <w:t>2</w:t>
      </w:r>
      <w:r w:rsidRPr="003B71D8">
        <w:rPr>
          <w:rFonts w:ascii="Verdana" w:hAnsi="Verdana"/>
          <w:color w:val="000000"/>
          <w:sz w:val="24"/>
          <w:szCs w:val="24"/>
        </w:rPr>
        <w:t>, dotyczy w szczególności umów cesji wierzytelności, umów poręczenia, umów gwarancji, umów przekazu, umów zastrzegających świadczenie na rzecz osoby trzeciej umów skutkujących przystąpieniem osoby trzeciej do zobowiązań wynikających z niniejszej umowy, w tym umów skutkujących subrogacją ustawowa (art. 518 k.c.). Zastrzeżenie, o którym mowa w ust. </w:t>
      </w:r>
      <w:r w:rsidR="00A669D0">
        <w:rPr>
          <w:rFonts w:ascii="Verdana" w:hAnsi="Verdana"/>
          <w:color w:val="000000"/>
          <w:sz w:val="24"/>
          <w:szCs w:val="24"/>
        </w:rPr>
        <w:t>2</w:t>
      </w:r>
      <w:r w:rsidRPr="003B71D8">
        <w:rPr>
          <w:rFonts w:ascii="Verdana" w:hAnsi="Verdana"/>
          <w:color w:val="000000"/>
          <w:sz w:val="24"/>
          <w:szCs w:val="24"/>
        </w:rPr>
        <w:t>, dotyczy także umów na podstawie, których wierzytelność względem Zamawiającego będzie stanowiła zabezpieczenie zobowiązań Wykonawcy (np. z tytułu umowy kredytu, pożyczki).</w:t>
      </w:r>
    </w:p>
    <w:p w:rsidR="00A669D0" w:rsidRPr="00CB439C" w:rsidRDefault="00A669D0">
      <w:pPr>
        <w:pStyle w:val="Akapitzlist"/>
        <w:numPr>
          <w:ilvl w:val="0"/>
          <w:numId w:val="30"/>
        </w:numPr>
        <w:jc w:val="both"/>
        <w:rPr>
          <w:rFonts w:ascii="Verdana" w:hAnsi="Verdana" w:cs="Tahoma"/>
          <w:sz w:val="24"/>
          <w:szCs w:val="24"/>
        </w:rPr>
      </w:pPr>
      <w:r w:rsidRPr="00A669D0">
        <w:rPr>
          <w:rFonts w:ascii="Verdana" w:hAnsi="Verdana"/>
          <w:sz w:val="24"/>
          <w:szCs w:val="24"/>
        </w:rPr>
        <w:t xml:space="preserve">Wykonawca oświadcza, że nie podlega wykluczeniu na podstawie art. 7 ust. 1 ustawy z dnia 13 kwietnia 2022 r. o szczególnych rozwiązaniach w zakresie przeciwdziałania wspieraniu agresji na </w:t>
      </w:r>
      <w:r w:rsidRPr="00CB439C">
        <w:rPr>
          <w:rFonts w:ascii="Verdana" w:hAnsi="Verdana"/>
          <w:sz w:val="24"/>
          <w:szCs w:val="24"/>
        </w:rPr>
        <w:t>Ukrainę oraz służących ochronie bezpieczeństwa narodowego (tekst jedn. Dz. U. 2023</w:t>
      </w:r>
      <w:r w:rsidR="00DD5E3A">
        <w:rPr>
          <w:rFonts w:ascii="Verdana" w:hAnsi="Verdana"/>
          <w:sz w:val="24"/>
          <w:szCs w:val="24"/>
        </w:rPr>
        <w:t xml:space="preserve"> </w:t>
      </w:r>
      <w:proofErr w:type="gramStart"/>
      <w:r w:rsidRPr="00CB439C">
        <w:rPr>
          <w:rFonts w:ascii="Verdana" w:hAnsi="Verdana"/>
          <w:sz w:val="24"/>
          <w:szCs w:val="24"/>
        </w:rPr>
        <w:t>r</w:t>
      </w:r>
      <w:proofErr w:type="gramEnd"/>
      <w:r w:rsidRPr="00CB439C">
        <w:rPr>
          <w:rFonts w:ascii="Verdana" w:hAnsi="Verdana"/>
          <w:sz w:val="24"/>
          <w:szCs w:val="24"/>
        </w:rPr>
        <w:t xml:space="preserve">. poz. 1497 ze </w:t>
      </w:r>
      <w:proofErr w:type="spellStart"/>
      <w:r w:rsidRPr="00CB439C">
        <w:rPr>
          <w:rFonts w:ascii="Verdana" w:hAnsi="Verdana"/>
          <w:sz w:val="24"/>
          <w:szCs w:val="24"/>
        </w:rPr>
        <w:t>zm</w:t>
      </w:r>
      <w:proofErr w:type="spellEnd"/>
      <w:r w:rsidRPr="00CB439C">
        <w:rPr>
          <w:rFonts w:ascii="Verdana" w:hAnsi="Verdana"/>
          <w:sz w:val="24"/>
          <w:szCs w:val="24"/>
        </w:rPr>
        <w:t>).</w:t>
      </w:r>
    </w:p>
    <w:p w:rsidR="00CB439C" w:rsidRPr="00CB439C" w:rsidRDefault="00CB439C" w:rsidP="00CB439C">
      <w:pPr>
        <w:pStyle w:val="Akapitzlist"/>
        <w:numPr>
          <w:ilvl w:val="0"/>
          <w:numId w:val="30"/>
        </w:numPr>
        <w:jc w:val="both"/>
        <w:rPr>
          <w:rFonts w:ascii="Verdana" w:hAnsi="Verdana" w:cs="Tahoma"/>
          <w:sz w:val="24"/>
          <w:szCs w:val="24"/>
        </w:rPr>
      </w:pPr>
      <w:r w:rsidRPr="00CB439C">
        <w:rPr>
          <w:rFonts w:ascii="Verdana" w:hAnsi="Verdana"/>
          <w:sz w:val="24"/>
          <w:szCs w:val="24"/>
        </w:rPr>
        <w:t>Osobą upoważnioną do kontaktów i realizacji umowy:</w:t>
      </w:r>
    </w:p>
    <w:p w:rsidR="00CB439C" w:rsidRPr="00CB439C" w:rsidRDefault="00CB439C" w:rsidP="00CB439C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  <w:u w:val="single"/>
        </w:rPr>
      </w:pPr>
      <w:bookmarkStart w:id="0" w:name="_Hlk148615008"/>
      <w:proofErr w:type="gramStart"/>
      <w:r w:rsidRPr="00CB439C">
        <w:rPr>
          <w:rFonts w:ascii="Verdana" w:hAnsi="Verdana"/>
          <w:sz w:val="24"/>
          <w:szCs w:val="24"/>
        </w:rPr>
        <w:t>ze</w:t>
      </w:r>
      <w:proofErr w:type="gramEnd"/>
      <w:r w:rsidRPr="00CB439C">
        <w:rPr>
          <w:rFonts w:ascii="Verdana" w:hAnsi="Verdana"/>
          <w:sz w:val="24"/>
          <w:szCs w:val="24"/>
        </w:rPr>
        <w:t xml:space="preserve"> strony Zamawiającego jest wyznaczona Pan </w:t>
      </w:r>
      <w:r>
        <w:rPr>
          <w:rFonts w:ascii="Verdana" w:hAnsi="Verdana"/>
          <w:sz w:val="24"/>
          <w:szCs w:val="24"/>
        </w:rPr>
        <w:t>Krzysztof Parma</w:t>
      </w:r>
      <w:r w:rsidRPr="00CB439C">
        <w:rPr>
          <w:rFonts w:ascii="Verdana" w:hAnsi="Verdana"/>
          <w:sz w:val="24"/>
          <w:szCs w:val="24"/>
        </w:rPr>
        <w:t xml:space="preserve"> </w:t>
      </w:r>
      <w:proofErr w:type="gramStart"/>
      <w:r w:rsidRPr="00CB439C">
        <w:rPr>
          <w:rFonts w:ascii="Verdana" w:hAnsi="Verdana"/>
          <w:sz w:val="24"/>
          <w:szCs w:val="24"/>
        </w:rPr>
        <w:t>lub</w:t>
      </w:r>
      <w:proofErr w:type="gramEnd"/>
      <w:r w:rsidRPr="00CB439C">
        <w:rPr>
          <w:rFonts w:ascii="Verdana" w:hAnsi="Verdana"/>
          <w:sz w:val="24"/>
          <w:szCs w:val="24"/>
        </w:rPr>
        <w:t xml:space="preserve"> osoba działająca w zastępstwie, </w:t>
      </w:r>
      <w:r w:rsidRPr="00CB439C">
        <w:rPr>
          <w:rFonts w:ascii="Verdana" w:hAnsi="Verdana"/>
          <w:sz w:val="24"/>
          <w:szCs w:val="24"/>
          <w:lang w:eastAsia="en-US" w:bidi="en-US"/>
        </w:rPr>
        <w:t xml:space="preserve">tel. </w:t>
      </w:r>
      <w:r w:rsidRPr="00CB439C">
        <w:rPr>
          <w:rFonts w:ascii="Verdana" w:hAnsi="Verdana"/>
          <w:sz w:val="24"/>
          <w:szCs w:val="24"/>
        </w:rPr>
        <w:t>32 41 23</w:t>
      </w:r>
      <w:r w:rsidR="006272BA">
        <w:rPr>
          <w:rFonts w:ascii="Verdana" w:hAnsi="Verdana"/>
          <w:sz w:val="24"/>
          <w:szCs w:val="24"/>
        </w:rPr>
        <w:t> </w:t>
      </w:r>
      <w:r w:rsidRPr="00CB439C">
        <w:rPr>
          <w:rFonts w:ascii="Verdana" w:hAnsi="Verdana"/>
          <w:sz w:val="24"/>
          <w:szCs w:val="24"/>
        </w:rPr>
        <w:t>1</w:t>
      </w:r>
      <w:r w:rsidR="006272BA">
        <w:rPr>
          <w:rFonts w:ascii="Verdana" w:hAnsi="Verdana"/>
          <w:sz w:val="24"/>
          <w:szCs w:val="24"/>
        </w:rPr>
        <w:t>83</w:t>
      </w:r>
      <w:r w:rsidRPr="00CB439C">
        <w:rPr>
          <w:rFonts w:ascii="Verdana" w:hAnsi="Verdana"/>
          <w:sz w:val="24"/>
          <w:szCs w:val="24"/>
          <w:lang w:eastAsia="en-US" w:bidi="en-US"/>
        </w:rPr>
        <w:t xml:space="preserve">; </w:t>
      </w:r>
      <w:r w:rsidR="006272BA">
        <w:rPr>
          <w:rFonts w:ascii="Verdana" w:hAnsi="Verdana"/>
          <w:sz w:val="24"/>
          <w:szCs w:val="24"/>
          <w:lang w:eastAsia="en-US" w:bidi="en-US"/>
        </w:rPr>
        <w:t xml:space="preserve">e mail </w:t>
      </w:r>
      <w:hyperlink r:id="rId7" w:history="1">
        <w:r w:rsidR="006272BA" w:rsidRPr="00CA6284">
          <w:rPr>
            <w:rStyle w:val="Hipercze"/>
            <w:rFonts w:ascii="Verdana" w:hAnsi="Verdana"/>
            <w:sz w:val="24"/>
            <w:szCs w:val="24"/>
            <w:lang w:eastAsia="en-US" w:bidi="en-US"/>
          </w:rPr>
          <w:t>admin@woloizol.com.pl</w:t>
        </w:r>
      </w:hyperlink>
      <w:r w:rsidR="006272BA">
        <w:rPr>
          <w:rFonts w:ascii="Verdana" w:hAnsi="Verdana"/>
          <w:sz w:val="24"/>
          <w:szCs w:val="24"/>
          <w:lang w:eastAsia="en-US" w:bidi="en-US"/>
        </w:rPr>
        <w:t xml:space="preserve">; </w:t>
      </w:r>
    </w:p>
    <w:bookmarkEnd w:id="0"/>
    <w:p w:rsidR="00CB439C" w:rsidRPr="00CB439C" w:rsidRDefault="00CB439C" w:rsidP="00CB439C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  <w:u w:val="single"/>
        </w:rPr>
      </w:pPr>
      <w:proofErr w:type="gramStart"/>
      <w:r w:rsidRPr="00CB439C">
        <w:rPr>
          <w:rFonts w:ascii="Verdana" w:hAnsi="Verdana"/>
          <w:sz w:val="24"/>
          <w:szCs w:val="24"/>
        </w:rPr>
        <w:t>ze</w:t>
      </w:r>
      <w:proofErr w:type="gramEnd"/>
      <w:r w:rsidRPr="00CB439C">
        <w:rPr>
          <w:rFonts w:ascii="Verdana" w:hAnsi="Verdana"/>
          <w:sz w:val="24"/>
          <w:szCs w:val="24"/>
        </w:rPr>
        <w:t xml:space="preserve"> strony Wykonawcy do realizacji niniejszej umowy wyznaczony jest Pani/Pan*: ………………………, tel. ……………… e-mail: ………………</w:t>
      </w:r>
    </w:p>
    <w:p w:rsidR="00CB439C" w:rsidRPr="00CB439C" w:rsidRDefault="00CB439C" w:rsidP="00CB439C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  <w:u w:val="single"/>
        </w:rPr>
      </w:pPr>
      <w:r w:rsidRPr="00CB439C">
        <w:rPr>
          <w:rFonts w:ascii="Verdana" w:hAnsi="Verdana"/>
          <w:sz w:val="24"/>
          <w:szCs w:val="24"/>
          <w:lang w:eastAsia="en-US" w:bidi="en-US"/>
        </w:rPr>
        <w:t>Zmiana osób i danych teleinformatycznych przewidzianych w ust. 5 nie stanowi zmiany umowy, lecz wymaga powiadomienia w formie pisemnej drugiej Strony o takiej zmianie</w:t>
      </w:r>
      <w:r w:rsidRPr="00CB439C">
        <w:rPr>
          <w:rFonts w:ascii="Verdana" w:hAnsi="Verdana"/>
          <w:sz w:val="24"/>
          <w:szCs w:val="24"/>
          <w:lang w:val="en-US" w:eastAsia="en-US" w:bidi="en-US"/>
        </w:rPr>
        <w:t>.</w:t>
      </w:r>
    </w:p>
    <w:p w:rsidR="004F1205" w:rsidRPr="002364FE" w:rsidRDefault="004F1205" w:rsidP="00603D01">
      <w:pPr>
        <w:jc w:val="center"/>
        <w:rPr>
          <w:rFonts w:ascii="Verdana" w:hAnsi="Verdana" w:cs="Tahoma"/>
          <w:b/>
          <w:bCs/>
          <w:sz w:val="24"/>
          <w:szCs w:val="24"/>
        </w:rPr>
      </w:pPr>
      <w:r w:rsidRPr="002364FE">
        <w:rPr>
          <w:rFonts w:ascii="Verdana" w:hAnsi="Verdana" w:cs="Tahoma"/>
          <w:b/>
          <w:bCs/>
          <w:sz w:val="24"/>
          <w:szCs w:val="24"/>
        </w:rPr>
        <w:t>§4</w:t>
      </w:r>
    </w:p>
    <w:p w:rsidR="004F1205" w:rsidRPr="002364FE" w:rsidRDefault="004F1205" w:rsidP="00603D01">
      <w:pPr>
        <w:jc w:val="center"/>
        <w:rPr>
          <w:rFonts w:ascii="Verdana" w:hAnsi="Verdana" w:cs="Tahoma"/>
          <w:b/>
          <w:bCs/>
          <w:sz w:val="24"/>
          <w:szCs w:val="24"/>
        </w:rPr>
      </w:pPr>
      <w:r w:rsidRPr="002364FE">
        <w:rPr>
          <w:rFonts w:ascii="Verdana" w:hAnsi="Verdana" w:cs="Tahoma"/>
          <w:b/>
          <w:bCs/>
          <w:sz w:val="24"/>
          <w:szCs w:val="24"/>
        </w:rPr>
        <w:t xml:space="preserve">Płatności </w:t>
      </w:r>
    </w:p>
    <w:p w:rsidR="00CC0449" w:rsidRDefault="004F1205" w:rsidP="00CC0449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sz w:val="24"/>
          <w:szCs w:val="24"/>
        </w:rPr>
      </w:pPr>
      <w:r w:rsidRPr="002364FE">
        <w:rPr>
          <w:rFonts w:ascii="Verdana" w:hAnsi="Verdana" w:cs="Tahoma"/>
          <w:sz w:val="24"/>
          <w:szCs w:val="24"/>
        </w:rPr>
        <w:t xml:space="preserve">Za zakres określony w § 2 ust. 1-11 umowy Zamawiający zapłaci miesięcznie kwotę netto w wysokości ………………….. zł + 23 % </w:t>
      </w:r>
      <w:proofErr w:type="gramStart"/>
      <w:r w:rsidRPr="002364FE">
        <w:rPr>
          <w:rFonts w:ascii="Verdana" w:hAnsi="Verdana" w:cs="Tahoma"/>
          <w:sz w:val="24"/>
          <w:szCs w:val="24"/>
        </w:rPr>
        <w:t>VAT co</w:t>
      </w:r>
      <w:proofErr w:type="gramEnd"/>
      <w:r w:rsidRPr="002364FE">
        <w:rPr>
          <w:rFonts w:ascii="Verdana" w:hAnsi="Verdana" w:cs="Tahoma"/>
          <w:sz w:val="24"/>
          <w:szCs w:val="24"/>
        </w:rPr>
        <w:t xml:space="preserve"> daje …………….. </w:t>
      </w:r>
      <w:proofErr w:type="gramStart"/>
      <w:r w:rsidRPr="002364FE">
        <w:rPr>
          <w:rFonts w:ascii="Verdana" w:hAnsi="Verdana" w:cs="Tahoma"/>
          <w:sz w:val="24"/>
          <w:szCs w:val="24"/>
        </w:rPr>
        <w:t>zł</w:t>
      </w:r>
      <w:proofErr w:type="gramEnd"/>
      <w:r w:rsidR="00CC0449">
        <w:rPr>
          <w:rFonts w:ascii="Verdana" w:hAnsi="Verdana" w:cs="Tahoma"/>
          <w:sz w:val="24"/>
          <w:szCs w:val="24"/>
        </w:rPr>
        <w:t xml:space="preserve"> brutto</w:t>
      </w:r>
      <w:r w:rsidRPr="002364FE">
        <w:rPr>
          <w:rFonts w:ascii="Verdana" w:hAnsi="Verdana" w:cs="Tahoma"/>
          <w:sz w:val="24"/>
          <w:szCs w:val="24"/>
        </w:rPr>
        <w:t>, natomiast za zakres określony w § 2 ust. 1</w:t>
      </w:r>
      <w:r w:rsidR="00A3574B">
        <w:rPr>
          <w:rFonts w:ascii="Verdana" w:hAnsi="Verdana" w:cs="Tahoma"/>
          <w:sz w:val="24"/>
          <w:szCs w:val="24"/>
        </w:rPr>
        <w:t>2</w:t>
      </w:r>
      <w:r w:rsidRPr="002364FE">
        <w:rPr>
          <w:rFonts w:ascii="Verdana" w:hAnsi="Verdana" w:cs="Tahoma"/>
          <w:sz w:val="24"/>
          <w:szCs w:val="24"/>
        </w:rPr>
        <w:t xml:space="preserve"> jednorazowe wynagrodzenie w wysokości ……………….. </w:t>
      </w:r>
      <w:proofErr w:type="gramStart"/>
      <w:r w:rsidRPr="002364FE">
        <w:rPr>
          <w:rFonts w:ascii="Verdana" w:hAnsi="Verdana" w:cs="Tahoma"/>
          <w:sz w:val="24"/>
          <w:szCs w:val="24"/>
        </w:rPr>
        <w:t>zł</w:t>
      </w:r>
      <w:proofErr w:type="gramEnd"/>
      <w:r w:rsidRPr="002364FE">
        <w:rPr>
          <w:rFonts w:ascii="Verdana" w:hAnsi="Verdana" w:cs="Tahoma"/>
          <w:sz w:val="24"/>
          <w:szCs w:val="24"/>
        </w:rPr>
        <w:t xml:space="preserve"> + 23% VAT tj. ……………. zł brutto.</w:t>
      </w:r>
    </w:p>
    <w:p w:rsidR="004F1205" w:rsidRPr="00CC0449" w:rsidRDefault="004F1205" w:rsidP="00CC0449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sz w:val="24"/>
          <w:szCs w:val="24"/>
        </w:rPr>
      </w:pPr>
      <w:r w:rsidRPr="00CC0449">
        <w:rPr>
          <w:rFonts w:ascii="Verdana" w:hAnsi="Verdana" w:cs="Tahoma"/>
          <w:sz w:val="24"/>
          <w:szCs w:val="24"/>
        </w:rPr>
        <w:t>Ogólna wartość umowy w okresie jej obowiązywania wynosi brutt</w:t>
      </w:r>
      <w:r w:rsidR="00A3574B" w:rsidRPr="00CC0449">
        <w:rPr>
          <w:rFonts w:ascii="Verdana" w:hAnsi="Verdana" w:cs="Tahoma"/>
          <w:sz w:val="24"/>
          <w:szCs w:val="24"/>
        </w:rPr>
        <w:t>o</w:t>
      </w:r>
      <w:r w:rsidRPr="00CC0449">
        <w:rPr>
          <w:rFonts w:ascii="Verdana" w:hAnsi="Verdana" w:cs="Tahoma"/>
          <w:sz w:val="24"/>
          <w:szCs w:val="24"/>
        </w:rPr>
        <w:t>…….………</w:t>
      </w:r>
      <w:r w:rsidR="00CC0449">
        <w:rPr>
          <w:rFonts w:ascii="Verdana" w:hAnsi="Verdana" w:cs="Tahoma"/>
          <w:sz w:val="24"/>
          <w:szCs w:val="24"/>
        </w:rPr>
        <w:t>………………………………………………………………………………………..</w:t>
      </w:r>
      <w:r w:rsidRPr="00CC0449">
        <w:rPr>
          <w:rFonts w:ascii="Verdana" w:hAnsi="Verdana" w:cs="Tahoma"/>
          <w:sz w:val="24"/>
          <w:szCs w:val="24"/>
        </w:rPr>
        <w:t xml:space="preserve"> </w:t>
      </w:r>
      <w:proofErr w:type="gramStart"/>
      <w:r w:rsidRPr="00CC0449">
        <w:rPr>
          <w:rFonts w:ascii="Verdana" w:hAnsi="Verdana" w:cs="Tahoma"/>
          <w:sz w:val="24"/>
          <w:szCs w:val="24"/>
        </w:rPr>
        <w:t>zł</w:t>
      </w:r>
      <w:proofErr w:type="gramEnd"/>
      <w:r w:rsidRPr="00CC0449">
        <w:rPr>
          <w:rFonts w:ascii="Verdana" w:hAnsi="Verdana" w:cs="Tahoma"/>
          <w:sz w:val="24"/>
          <w:szCs w:val="24"/>
        </w:rPr>
        <w:t xml:space="preserve"> (słownie</w:t>
      </w:r>
      <w:r w:rsidR="00CC0449">
        <w:rPr>
          <w:rFonts w:ascii="Verdana" w:hAnsi="Verdana" w:cs="Tahoma"/>
          <w:sz w:val="24"/>
          <w:szCs w:val="24"/>
        </w:rPr>
        <w:t xml:space="preserve"> </w:t>
      </w:r>
      <w:proofErr w:type="spellStart"/>
      <w:r w:rsidR="00CC0449">
        <w:rPr>
          <w:rFonts w:ascii="Verdana" w:hAnsi="Verdana" w:cs="Tahoma"/>
          <w:sz w:val="24"/>
          <w:szCs w:val="24"/>
        </w:rPr>
        <w:t>brutto</w:t>
      </w:r>
      <w:r w:rsidR="00A3574B" w:rsidRPr="00CC0449">
        <w:rPr>
          <w:rFonts w:ascii="Verdana" w:hAnsi="Verdana" w:cs="Tahoma"/>
          <w:sz w:val="24"/>
          <w:szCs w:val="24"/>
        </w:rPr>
        <w:t>:</w:t>
      </w:r>
      <w:r w:rsidRPr="00CC0449">
        <w:rPr>
          <w:rFonts w:ascii="Verdana" w:hAnsi="Verdana" w:cs="Tahoma"/>
          <w:sz w:val="24"/>
          <w:szCs w:val="24"/>
        </w:rPr>
        <w:t>……………………</w:t>
      </w:r>
      <w:r w:rsidR="00CC0449">
        <w:rPr>
          <w:rFonts w:ascii="Verdana" w:hAnsi="Verdana" w:cs="Tahoma"/>
          <w:sz w:val="24"/>
          <w:szCs w:val="24"/>
        </w:rPr>
        <w:t>..</w:t>
      </w:r>
      <w:r w:rsidRPr="00CC0449">
        <w:rPr>
          <w:rFonts w:ascii="Verdana" w:hAnsi="Verdana" w:cs="Tahoma"/>
          <w:sz w:val="24"/>
          <w:szCs w:val="24"/>
        </w:rPr>
        <w:t>……………………………………………………</w:t>
      </w:r>
      <w:r w:rsidR="00CC0449">
        <w:rPr>
          <w:rFonts w:ascii="Verdana" w:hAnsi="Verdana" w:cs="Tahoma"/>
          <w:sz w:val="24"/>
          <w:szCs w:val="24"/>
        </w:rPr>
        <w:t>…..</w:t>
      </w:r>
      <w:r w:rsidRPr="00CC0449">
        <w:rPr>
          <w:rFonts w:ascii="Verdana" w:hAnsi="Verdana" w:cs="Tahoma"/>
          <w:sz w:val="24"/>
          <w:szCs w:val="24"/>
        </w:rPr>
        <w:t>……</w:t>
      </w:r>
      <w:proofErr w:type="gramStart"/>
      <w:r w:rsidR="00CC0449">
        <w:rPr>
          <w:rFonts w:ascii="Verdana" w:hAnsi="Verdana" w:cs="Tahoma"/>
          <w:sz w:val="24"/>
          <w:szCs w:val="24"/>
        </w:rPr>
        <w:t>zł</w:t>
      </w:r>
      <w:proofErr w:type="spellEnd"/>
      <w:proofErr w:type="gramEnd"/>
      <w:r w:rsidRPr="00CC0449">
        <w:rPr>
          <w:rFonts w:ascii="Verdana" w:hAnsi="Verdana" w:cs="Tahoma"/>
          <w:sz w:val="24"/>
          <w:szCs w:val="24"/>
        </w:rPr>
        <w:t>).</w:t>
      </w:r>
    </w:p>
    <w:p w:rsidR="004F1205" w:rsidRPr="002364FE" w:rsidRDefault="004F1205">
      <w:pPr>
        <w:pStyle w:val="Akapitzlist"/>
        <w:numPr>
          <w:ilvl w:val="0"/>
          <w:numId w:val="2"/>
        </w:numPr>
        <w:ind w:left="360"/>
        <w:jc w:val="both"/>
        <w:rPr>
          <w:rFonts w:ascii="Verdana" w:hAnsi="Verdana" w:cs="Tahoma"/>
          <w:sz w:val="24"/>
          <w:szCs w:val="24"/>
        </w:rPr>
      </w:pPr>
      <w:r w:rsidRPr="002364FE">
        <w:rPr>
          <w:rFonts w:ascii="Verdana" w:hAnsi="Verdana" w:cs="Tahoma"/>
          <w:sz w:val="24"/>
          <w:szCs w:val="24"/>
        </w:rPr>
        <w:t>W przypadku zmiany stawki podatku VAT, wynagrodzenie netto Wykonawcy pozostanie bez zmian, a zastosowana zostanie stawka obowiązująca na dzień wystawienia faktury VAT lub inna wynikająca z bezwzględnie obowiązujących przepisów prawa.</w:t>
      </w:r>
    </w:p>
    <w:p w:rsidR="004F1205" w:rsidRPr="002364FE" w:rsidRDefault="004F1205">
      <w:pPr>
        <w:pStyle w:val="Akapitzlist"/>
        <w:numPr>
          <w:ilvl w:val="0"/>
          <w:numId w:val="2"/>
        </w:numPr>
        <w:ind w:left="360"/>
        <w:jc w:val="both"/>
        <w:rPr>
          <w:rFonts w:ascii="Verdana" w:hAnsi="Verdana" w:cs="Tahoma"/>
          <w:sz w:val="24"/>
          <w:szCs w:val="24"/>
        </w:rPr>
      </w:pPr>
      <w:r w:rsidRPr="002364FE">
        <w:rPr>
          <w:rFonts w:ascii="Verdana" w:hAnsi="Verdana" w:cs="Tahoma"/>
          <w:sz w:val="24"/>
          <w:szCs w:val="24"/>
        </w:rPr>
        <w:lastRenderedPageBreak/>
        <w:t xml:space="preserve">Faktury </w:t>
      </w:r>
      <w:r w:rsidR="008E6979">
        <w:rPr>
          <w:rFonts w:ascii="Verdana" w:hAnsi="Verdana" w:cs="Tahoma"/>
          <w:sz w:val="24"/>
          <w:szCs w:val="24"/>
        </w:rPr>
        <w:t xml:space="preserve">VAT </w:t>
      </w:r>
      <w:r w:rsidRPr="002364FE">
        <w:rPr>
          <w:rFonts w:ascii="Verdana" w:hAnsi="Verdana" w:cs="Tahoma"/>
          <w:sz w:val="24"/>
          <w:szCs w:val="24"/>
        </w:rPr>
        <w:t xml:space="preserve">za realizację przedmiotu niniejszej Umowy będą wystawiane za okresy miesięczne w okresie do 7 dni, po zakończeniu danego miesiąca. </w:t>
      </w:r>
    </w:p>
    <w:p w:rsidR="004F1205" w:rsidRPr="002364FE" w:rsidRDefault="004F1205">
      <w:pPr>
        <w:pStyle w:val="Akapitzlist"/>
        <w:numPr>
          <w:ilvl w:val="0"/>
          <w:numId w:val="2"/>
        </w:numPr>
        <w:ind w:left="360"/>
        <w:jc w:val="both"/>
        <w:rPr>
          <w:rFonts w:ascii="Verdana" w:hAnsi="Verdana" w:cs="Tahoma"/>
          <w:sz w:val="24"/>
          <w:szCs w:val="24"/>
        </w:rPr>
      </w:pPr>
      <w:r w:rsidRPr="002364FE">
        <w:rPr>
          <w:rFonts w:ascii="Verdana" w:hAnsi="Verdana" w:cs="Tahoma"/>
          <w:sz w:val="24"/>
          <w:szCs w:val="24"/>
        </w:rPr>
        <w:t xml:space="preserve">Wszystkie należności zostaną zapłacone przez Zamawiającego przelewem na konto Wykonawcy wskazane w fakturze </w:t>
      </w:r>
      <w:r w:rsidR="008E6979">
        <w:rPr>
          <w:rFonts w:ascii="Verdana" w:hAnsi="Verdana" w:cs="Tahoma"/>
          <w:sz w:val="24"/>
          <w:szCs w:val="24"/>
        </w:rPr>
        <w:t xml:space="preserve">VAT </w:t>
      </w:r>
      <w:r w:rsidRPr="002364FE">
        <w:rPr>
          <w:rFonts w:ascii="Verdana" w:hAnsi="Verdana" w:cs="Tahoma"/>
          <w:sz w:val="24"/>
          <w:szCs w:val="24"/>
        </w:rPr>
        <w:t>w terminie do 30 dni po zakończeniu miesiąca, którego dotyczy dana faktura</w:t>
      </w:r>
      <w:r w:rsidR="008E6979">
        <w:rPr>
          <w:rFonts w:ascii="Verdana" w:hAnsi="Verdana" w:cs="Tahoma"/>
          <w:sz w:val="24"/>
          <w:szCs w:val="24"/>
        </w:rPr>
        <w:t xml:space="preserve"> VAT</w:t>
      </w:r>
      <w:r w:rsidRPr="002364FE">
        <w:rPr>
          <w:rFonts w:ascii="Verdana" w:hAnsi="Verdana" w:cs="Tahoma"/>
          <w:sz w:val="24"/>
          <w:szCs w:val="24"/>
        </w:rPr>
        <w:t xml:space="preserve">. </w:t>
      </w:r>
    </w:p>
    <w:p w:rsidR="004F1205" w:rsidRPr="002364FE" w:rsidRDefault="004F1205">
      <w:pPr>
        <w:pStyle w:val="Akapitzlist"/>
        <w:numPr>
          <w:ilvl w:val="0"/>
          <w:numId w:val="2"/>
        </w:numPr>
        <w:ind w:left="360"/>
        <w:jc w:val="both"/>
        <w:rPr>
          <w:rFonts w:ascii="Verdana" w:hAnsi="Verdana" w:cs="Tahoma"/>
          <w:sz w:val="24"/>
          <w:szCs w:val="24"/>
        </w:rPr>
      </w:pPr>
      <w:r w:rsidRPr="002364FE">
        <w:rPr>
          <w:rFonts w:ascii="Verdana" w:hAnsi="Verdana" w:cs="Tahoma"/>
          <w:sz w:val="24"/>
          <w:szCs w:val="24"/>
        </w:rPr>
        <w:t xml:space="preserve">Strony zgodnie przyjmują, że za datę doręczenia faktury VAT uznaje się dzień, w którym Zamawiający mógł się zapoznać z treścią faktury VAT. </w:t>
      </w:r>
    </w:p>
    <w:p w:rsidR="004F1205" w:rsidRPr="002364FE" w:rsidRDefault="004F1205">
      <w:pPr>
        <w:pStyle w:val="Akapitzlist"/>
        <w:numPr>
          <w:ilvl w:val="0"/>
          <w:numId w:val="2"/>
        </w:numPr>
        <w:ind w:left="360"/>
        <w:jc w:val="both"/>
        <w:rPr>
          <w:rFonts w:ascii="Verdana" w:hAnsi="Verdana" w:cs="Tahoma"/>
          <w:sz w:val="24"/>
          <w:szCs w:val="24"/>
        </w:rPr>
      </w:pPr>
      <w:r w:rsidRPr="002364FE">
        <w:rPr>
          <w:rFonts w:ascii="Verdana" w:hAnsi="Verdana" w:cs="Tahoma"/>
          <w:sz w:val="24"/>
          <w:szCs w:val="24"/>
        </w:rPr>
        <w:t xml:space="preserve">Za datę zapłaty faktury </w:t>
      </w:r>
      <w:r w:rsidR="00A669D0">
        <w:rPr>
          <w:rFonts w:ascii="Verdana" w:hAnsi="Verdana" w:cs="Tahoma"/>
          <w:sz w:val="24"/>
          <w:szCs w:val="24"/>
        </w:rPr>
        <w:t xml:space="preserve">VAT </w:t>
      </w:r>
      <w:r w:rsidRPr="002364FE">
        <w:rPr>
          <w:rFonts w:ascii="Verdana" w:hAnsi="Verdana" w:cs="Tahoma"/>
          <w:sz w:val="24"/>
          <w:szCs w:val="24"/>
        </w:rPr>
        <w:t xml:space="preserve">uznaje się dzień obciążenia rachunku bankowego Zamawiającego. </w:t>
      </w:r>
    </w:p>
    <w:p w:rsidR="004F1205" w:rsidRPr="002364FE" w:rsidRDefault="004F1205">
      <w:pPr>
        <w:pStyle w:val="Akapitzlist"/>
        <w:numPr>
          <w:ilvl w:val="0"/>
          <w:numId w:val="2"/>
        </w:numPr>
        <w:ind w:left="360"/>
        <w:jc w:val="both"/>
        <w:rPr>
          <w:rFonts w:ascii="Verdana" w:hAnsi="Verdana" w:cs="Tahoma"/>
          <w:b/>
          <w:bCs/>
          <w:sz w:val="24"/>
          <w:szCs w:val="24"/>
        </w:rPr>
      </w:pPr>
      <w:r w:rsidRPr="002364FE">
        <w:rPr>
          <w:rFonts w:ascii="Verdana" w:hAnsi="Verdana" w:cs="Tahoma"/>
          <w:sz w:val="24"/>
          <w:szCs w:val="24"/>
        </w:rPr>
        <w:t xml:space="preserve">W przypadku nie zapłacenia przez Zamawiającego w ustalonym terminie należności wymienionych w ust. 1 Wykonawca ma prawo naliczyć odsetki ustawowe za opóźnienia w transakcjach handlowych. </w:t>
      </w:r>
    </w:p>
    <w:p w:rsidR="00A3574B" w:rsidRPr="003B71D8" w:rsidRDefault="004F1205">
      <w:pPr>
        <w:pStyle w:val="Akapitzlist"/>
        <w:numPr>
          <w:ilvl w:val="0"/>
          <w:numId w:val="2"/>
        </w:numPr>
        <w:ind w:left="360"/>
        <w:jc w:val="both"/>
        <w:rPr>
          <w:rFonts w:ascii="Verdana" w:hAnsi="Verdana" w:cs="Tahoma"/>
          <w:b/>
          <w:bCs/>
          <w:sz w:val="24"/>
          <w:szCs w:val="24"/>
        </w:rPr>
      </w:pPr>
      <w:r w:rsidRPr="002364FE">
        <w:rPr>
          <w:rFonts w:ascii="Verdana" w:hAnsi="Verdana" w:cs="Tahoma"/>
          <w:sz w:val="24"/>
          <w:szCs w:val="24"/>
        </w:rPr>
        <w:t>Wyklucza się zaliczki bądź przedpłaty na poczet realizowanych usług.</w:t>
      </w:r>
    </w:p>
    <w:p w:rsidR="008E6979" w:rsidRPr="008E6979" w:rsidRDefault="004F1205">
      <w:pPr>
        <w:pStyle w:val="Akapitzlist"/>
        <w:numPr>
          <w:ilvl w:val="0"/>
          <w:numId w:val="2"/>
        </w:numPr>
        <w:tabs>
          <w:tab w:val="left" w:pos="567"/>
        </w:tabs>
        <w:ind w:left="360"/>
        <w:jc w:val="both"/>
        <w:rPr>
          <w:rFonts w:ascii="Verdana" w:hAnsi="Verdana" w:cs="Tahoma"/>
          <w:sz w:val="24"/>
          <w:szCs w:val="24"/>
        </w:rPr>
      </w:pPr>
      <w:r w:rsidRPr="008E6979">
        <w:rPr>
          <w:rFonts w:ascii="Verdana" w:hAnsi="Verdana" w:cs="Tahoma"/>
          <w:sz w:val="24"/>
          <w:szCs w:val="24"/>
        </w:rPr>
        <w:t>Kwota, o której mowa w ust. 1 wyczerpuje wszelkie roszczenia Wykonawcy z tytułu wykonania przedmiotu umowy.</w:t>
      </w:r>
    </w:p>
    <w:p w:rsidR="00C15D1F" w:rsidRPr="008E6979" w:rsidRDefault="004F1205">
      <w:pPr>
        <w:pStyle w:val="Akapitzlist"/>
        <w:numPr>
          <w:ilvl w:val="0"/>
          <w:numId w:val="2"/>
        </w:numPr>
        <w:tabs>
          <w:tab w:val="left" w:pos="567"/>
        </w:tabs>
        <w:ind w:left="360"/>
        <w:jc w:val="both"/>
        <w:rPr>
          <w:rFonts w:ascii="Verdana" w:hAnsi="Verdana" w:cs="Tahoma"/>
          <w:sz w:val="24"/>
          <w:szCs w:val="24"/>
        </w:rPr>
      </w:pPr>
      <w:r w:rsidRPr="008E6979">
        <w:rPr>
          <w:rFonts w:ascii="Verdana" w:hAnsi="Verdana" w:cs="Tahoma"/>
          <w:sz w:val="24"/>
          <w:szCs w:val="24"/>
        </w:rPr>
        <w:t>Zamawiający  wyłącza stosowanie ustrukturyzowanych faktur elektronicznych w związku z treścią art. 4 ust. 3 ustawy z dnia 9 listopada 2018r. o elektronicznym fakturowaniu w zamówieniach publicznych, koncesjach na roboty budowlane lub usługi oraz partnerstwie publiczno-prywatnym (tekst jedn. Dz. U. z 2020 r. poz. 1666 ze zm</w:t>
      </w:r>
      <w:bookmarkStart w:id="1" w:name="_Hlk149134186"/>
      <w:r w:rsidR="000D6187">
        <w:rPr>
          <w:rFonts w:ascii="Verdana" w:hAnsi="Verdana" w:cs="Tahoma"/>
          <w:sz w:val="24"/>
          <w:szCs w:val="24"/>
        </w:rPr>
        <w:t>.)</w:t>
      </w:r>
      <w:r w:rsidR="000D6187" w:rsidRPr="008E6979">
        <w:rPr>
          <w:rFonts w:ascii="Verdana" w:hAnsi="Verdana" w:cs="Tahoma"/>
          <w:sz w:val="24"/>
          <w:szCs w:val="24"/>
        </w:rPr>
        <w:t>. Postanowienie</w:t>
      </w:r>
      <w:r w:rsidR="008E6979" w:rsidRPr="008E6979">
        <w:rPr>
          <w:rStyle w:val="cf01"/>
          <w:rFonts w:ascii="Verdana" w:hAnsi="Verdana"/>
          <w:sz w:val="24"/>
          <w:szCs w:val="24"/>
        </w:rPr>
        <w:t xml:space="preserve"> to obowiązuje do utraty mocy obowiązywania art.  4 ust. 3 wyżej powołanej ustawy z dnia 9 listopada 2018r. o elektronicznym fakturowaniu w zamówieniach publicznych, koncesjach na roboty budowlane lub usługi oraz partnerstwie publiczno-prywatnym i nie wymaga w tym zakresie konieczności zmiany umowy</w:t>
      </w:r>
      <w:r w:rsidR="008E6979" w:rsidRPr="008E6979">
        <w:rPr>
          <w:rStyle w:val="cf01"/>
          <w:rFonts w:ascii="Verdana" w:hAnsi="Verdana"/>
          <w:color w:val="C00000"/>
          <w:sz w:val="24"/>
          <w:szCs w:val="24"/>
        </w:rPr>
        <w:t>.</w:t>
      </w:r>
    </w:p>
    <w:p w:rsidR="00C15D1F" w:rsidRPr="008E6979" w:rsidRDefault="00C15D1F">
      <w:pPr>
        <w:pStyle w:val="Akapitzlist"/>
        <w:numPr>
          <w:ilvl w:val="0"/>
          <w:numId w:val="2"/>
        </w:numPr>
        <w:tabs>
          <w:tab w:val="left" w:pos="426"/>
          <w:tab w:val="left" w:pos="567"/>
        </w:tabs>
        <w:ind w:left="360"/>
        <w:jc w:val="both"/>
        <w:rPr>
          <w:rFonts w:ascii="Verdana" w:hAnsi="Verdana" w:cs="Tahoma"/>
          <w:sz w:val="24"/>
          <w:szCs w:val="24"/>
        </w:rPr>
      </w:pPr>
      <w:r w:rsidRPr="008E6979">
        <w:rPr>
          <w:rFonts w:ascii="Verdana" w:eastAsia="Open Sans" w:hAnsi="Verdana"/>
          <w:sz w:val="24"/>
          <w:szCs w:val="24"/>
          <w:lang w:eastAsia="en-US" w:bidi="en-US"/>
        </w:rPr>
        <w:t xml:space="preserve">Wykonawca oświadcza i gwarantuje, że: </w:t>
      </w:r>
    </w:p>
    <w:p w:rsidR="00C15D1F" w:rsidRPr="00C15D1F" w:rsidRDefault="00C15D1F">
      <w:pPr>
        <w:numPr>
          <w:ilvl w:val="0"/>
          <w:numId w:val="32"/>
        </w:numPr>
        <w:suppressAutoHyphens/>
        <w:contextualSpacing/>
        <w:jc w:val="both"/>
        <w:rPr>
          <w:rFonts w:ascii="Verdana" w:eastAsia="Open Sans" w:hAnsi="Verdana"/>
          <w:sz w:val="24"/>
          <w:szCs w:val="24"/>
          <w:lang w:eastAsia="en-US" w:bidi="en-US"/>
        </w:rPr>
      </w:pPr>
      <w:r w:rsidRPr="00C15D1F">
        <w:rPr>
          <w:rFonts w:ascii="Verdana" w:eastAsia="Open Sans" w:hAnsi="Verdana"/>
          <w:sz w:val="24"/>
          <w:szCs w:val="24"/>
          <w:lang w:eastAsia="en-US" w:bidi="en-US"/>
        </w:rPr>
        <w:t>jest zarejestrowanym podatnikiem VAT czynnym ujętym w wykazie podmiotów, o którym mowa w art. 96b ust. 1 ustawy o podatku od towarów i usług</w:t>
      </w:r>
      <w:r w:rsidR="008E6979">
        <w:rPr>
          <w:rFonts w:ascii="Verdana" w:eastAsia="Open Sans" w:hAnsi="Verdana"/>
          <w:sz w:val="24"/>
          <w:szCs w:val="24"/>
          <w:lang w:eastAsia="en-US" w:bidi="en-US"/>
        </w:rPr>
        <w:t xml:space="preserve"> (tekst jedn. Dz.</w:t>
      </w:r>
      <w:r w:rsidR="000B73E3">
        <w:rPr>
          <w:rFonts w:ascii="Verdana" w:eastAsia="Open Sans" w:hAnsi="Verdana"/>
          <w:sz w:val="24"/>
          <w:szCs w:val="24"/>
          <w:lang w:eastAsia="en-US" w:bidi="en-US"/>
        </w:rPr>
        <w:t xml:space="preserve"> </w:t>
      </w:r>
      <w:r w:rsidR="008E6979">
        <w:rPr>
          <w:rFonts w:ascii="Verdana" w:eastAsia="Open Sans" w:hAnsi="Verdana"/>
          <w:sz w:val="24"/>
          <w:szCs w:val="24"/>
          <w:lang w:eastAsia="en-US" w:bidi="en-US"/>
        </w:rPr>
        <w:t xml:space="preserve">U. </w:t>
      </w:r>
      <w:proofErr w:type="gramStart"/>
      <w:r w:rsidR="008E6979">
        <w:rPr>
          <w:rFonts w:ascii="Verdana" w:eastAsia="Open Sans" w:hAnsi="Verdana"/>
          <w:sz w:val="24"/>
          <w:szCs w:val="24"/>
          <w:lang w:eastAsia="en-US" w:bidi="en-US"/>
        </w:rPr>
        <w:t>z</w:t>
      </w:r>
      <w:proofErr w:type="gramEnd"/>
      <w:r w:rsidR="008E6979">
        <w:rPr>
          <w:rFonts w:ascii="Verdana" w:eastAsia="Open Sans" w:hAnsi="Verdana"/>
          <w:sz w:val="24"/>
          <w:szCs w:val="24"/>
          <w:lang w:eastAsia="en-US" w:bidi="en-US"/>
        </w:rPr>
        <w:t xml:space="preserve"> 2023</w:t>
      </w:r>
      <w:r w:rsidR="000B73E3">
        <w:rPr>
          <w:rFonts w:ascii="Verdana" w:eastAsia="Open Sans" w:hAnsi="Verdana"/>
          <w:sz w:val="24"/>
          <w:szCs w:val="24"/>
          <w:lang w:eastAsia="en-US" w:bidi="en-US"/>
        </w:rPr>
        <w:t xml:space="preserve"> </w:t>
      </w:r>
      <w:r w:rsidR="008E6979">
        <w:rPr>
          <w:rFonts w:ascii="Verdana" w:eastAsia="Open Sans" w:hAnsi="Verdana"/>
          <w:sz w:val="24"/>
          <w:szCs w:val="24"/>
          <w:lang w:eastAsia="en-US" w:bidi="en-US"/>
        </w:rPr>
        <w:t>r. poz. 1570 ze zm.)</w:t>
      </w:r>
      <w:r w:rsidRPr="00C15D1F">
        <w:rPr>
          <w:rFonts w:ascii="Verdana" w:eastAsia="Open Sans" w:hAnsi="Verdana"/>
          <w:sz w:val="24"/>
          <w:szCs w:val="24"/>
          <w:lang w:eastAsia="en-US" w:bidi="en-US"/>
        </w:rPr>
        <w:t xml:space="preserve">; </w:t>
      </w:r>
    </w:p>
    <w:p w:rsidR="00C15D1F" w:rsidRPr="00C15D1F" w:rsidRDefault="00C15D1F">
      <w:pPr>
        <w:numPr>
          <w:ilvl w:val="0"/>
          <w:numId w:val="32"/>
        </w:numPr>
        <w:suppressAutoHyphens/>
        <w:contextualSpacing/>
        <w:jc w:val="both"/>
        <w:rPr>
          <w:rFonts w:ascii="Verdana" w:eastAsia="Open Sans" w:hAnsi="Verdana"/>
          <w:sz w:val="24"/>
          <w:szCs w:val="24"/>
          <w:lang w:eastAsia="en-US" w:bidi="en-US"/>
        </w:rPr>
      </w:pPr>
      <w:r w:rsidRPr="00C15D1F">
        <w:rPr>
          <w:rFonts w:ascii="Verdana" w:eastAsia="Open Sans" w:hAnsi="Verdana"/>
          <w:sz w:val="24"/>
          <w:szCs w:val="24"/>
          <w:lang w:eastAsia="en-US" w:bidi="en-US"/>
        </w:rPr>
        <w:t>do rozliczenia wskaże rachunek bankowy, ujawniony w wykazie podmiotów, o którym mowa w art. 96b ust. 1 ustawy o podatku od towarów i usług</w:t>
      </w:r>
      <w:r w:rsidR="008E6979">
        <w:rPr>
          <w:rFonts w:ascii="Verdana" w:eastAsia="Open Sans" w:hAnsi="Verdana"/>
          <w:sz w:val="24"/>
          <w:szCs w:val="24"/>
          <w:lang w:eastAsia="en-US" w:bidi="en-US"/>
        </w:rPr>
        <w:t xml:space="preserve"> (tekst jedn. Dz</w:t>
      </w:r>
      <w:r w:rsidR="000B73E3">
        <w:rPr>
          <w:rFonts w:ascii="Verdana" w:eastAsia="Open Sans" w:hAnsi="Verdana"/>
          <w:sz w:val="24"/>
          <w:szCs w:val="24"/>
          <w:lang w:eastAsia="en-US" w:bidi="en-US"/>
        </w:rPr>
        <w:t xml:space="preserve">. </w:t>
      </w:r>
      <w:r w:rsidR="008E6979">
        <w:rPr>
          <w:rFonts w:ascii="Verdana" w:eastAsia="Open Sans" w:hAnsi="Verdana"/>
          <w:sz w:val="24"/>
          <w:szCs w:val="24"/>
          <w:lang w:eastAsia="en-US" w:bidi="en-US"/>
        </w:rPr>
        <w:t xml:space="preserve">U. </w:t>
      </w:r>
      <w:proofErr w:type="gramStart"/>
      <w:r w:rsidR="008E6979">
        <w:rPr>
          <w:rFonts w:ascii="Verdana" w:eastAsia="Open Sans" w:hAnsi="Verdana"/>
          <w:sz w:val="24"/>
          <w:szCs w:val="24"/>
          <w:lang w:eastAsia="en-US" w:bidi="en-US"/>
        </w:rPr>
        <w:t>z</w:t>
      </w:r>
      <w:proofErr w:type="gramEnd"/>
      <w:r w:rsidR="008E6979">
        <w:rPr>
          <w:rFonts w:ascii="Verdana" w:eastAsia="Open Sans" w:hAnsi="Verdana"/>
          <w:sz w:val="24"/>
          <w:szCs w:val="24"/>
          <w:lang w:eastAsia="en-US" w:bidi="en-US"/>
        </w:rPr>
        <w:t xml:space="preserve"> 2023</w:t>
      </w:r>
      <w:r w:rsidR="000B73E3">
        <w:rPr>
          <w:rFonts w:ascii="Verdana" w:eastAsia="Open Sans" w:hAnsi="Verdana"/>
          <w:sz w:val="24"/>
          <w:szCs w:val="24"/>
          <w:lang w:eastAsia="en-US" w:bidi="en-US"/>
        </w:rPr>
        <w:t xml:space="preserve"> </w:t>
      </w:r>
      <w:r w:rsidR="008E6979">
        <w:rPr>
          <w:rFonts w:ascii="Verdana" w:eastAsia="Open Sans" w:hAnsi="Verdana"/>
          <w:sz w:val="24"/>
          <w:szCs w:val="24"/>
          <w:lang w:eastAsia="en-US" w:bidi="en-US"/>
        </w:rPr>
        <w:t>r. poz. 1570 ze zm.)</w:t>
      </w:r>
      <w:r w:rsidRPr="00C15D1F">
        <w:rPr>
          <w:rFonts w:ascii="Verdana" w:eastAsia="Open Sans" w:hAnsi="Verdana"/>
          <w:sz w:val="24"/>
          <w:szCs w:val="24"/>
          <w:lang w:eastAsia="en-US" w:bidi="en-US"/>
        </w:rPr>
        <w:t xml:space="preserve">; </w:t>
      </w:r>
    </w:p>
    <w:p w:rsidR="00C15D1F" w:rsidRPr="00C15D1F" w:rsidRDefault="00C15D1F">
      <w:pPr>
        <w:numPr>
          <w:ilvl w:val="0"/>
          <w:numId w:val="32"/>
        </w:numPr>
        <w:suppressAutoHyphens/>
        <w:contextualSpacing/>
        <w:jc w:val="both"/>
        <w:rPr>
          <w:rFonts w:ascii="Verdana" w:eastAsia="Open Sans" w:hAnsi="Verdana"/>
          <w:sz w:val="24"/>
          <w:szCs w:val="24"/>
          <w:lang w:eastAsia="en-US" w:bidi="en-US"/>
        </w:rPr>
      </w:pPr>
      <w:r w:rsidRPr="00C15D1F">
        <w:rPr>
          <w:rFonts w:ascii="Verdana" w:eastAsia="Open Sans" w:hAnsi="Verdana"/>
          <w:sz w:val="24"/>
          <w:szCs w:val="24"/>
          <w:lang w:eastAsia="en-US" w:bidi="en-US"/>
        </w:rPr>
        <w:t>w przypadku, gdy płatność objęta jest mechanizmem podzielonej płatności umieści wszelkie wymagane przepisami prawa informacje na fakturze</w:t>
      </w:r>
      <w:r w:rsidR="008E6979">
        <w:rPr>
          <w:rFonts w:ascii="Verdana" w:eastAsia="Open Sans" w:hAnsi="Verdana"/>
          <w:sz w:val="24"/>
          <w:szCs w:val="24"/>
          <w:lang w:eastAsia="en-US" w:bidi="en-US"/>
        </w:rPr>
        <w:t xml:space="preserve"> VAT</w:t>
      </w:r>
      <w:r w:rsidRPr="00C15D1F">
        <w:rPr>
          <w:rFonts w:ascii="Verdana" w:eastAsia="Open Sans" w:hAnsi="Verdana"/>
          <w:sz w:val="24"/>
          <w:szCs w:val="24"/>
          <w:lang w:eastAsia="en-US" w:bidi="en-US"/>
        </w:rPr>
        <w:t>.*</w:t>
      </w:r>
    </w:p>
    <w:p w:rsidR="008E6979" w:rsidRDefault="00C15D1F">
      <w:pPr>
        <w:pStyle w:val="Akapitzlist"/>
        <w:numPr>
          <w:ilvl w:val="0"/>
          <w:numId w:val="33"/>
        </w:numPr>
        <w:tabs>
          <w:tab w:val="left" w:pos="284"/>
          <w:tab w:val="left" w:pos="426"/>
          <w:tab w:val="left" w:pos="851"/>
        </w:tabs>
        <w:suppressAutoHyphens/>
        <w:contextualSpacing/>
        <w:jc w:val="both"/>
        <w:rPr>
          <w:rFonts w:ascii="Verdana" w:eastAsia="Open Sans" w:hAnsi="Verdana"/>
          <w:sz w:val="24"/>
          <w:szCs w:val="24"/>
          <w:lang w:eastAsia="en-US" w:bidi="en-US"/>
        </w:rPr>
      </w:pPr>
      <w:bookmarkStart w:id="2" w:name="_Hlk149134100"/>
      <w:bookmarkEnd w:id="1"/>
      <w:r w:rsidRPr="008E6979">
        <w:rPr>
          <w:rFonts w:ascii="Verdana" w:eastAsia="Open Sans" w:hAnsi="Verdana"/>
          <w:sz w:val="24"/>
          <w:szCs w:val="24"/>
          <w:lang w:eastAsia="en-US" w:bidi="en-US"/>
        </w:rPr>
        <w:t xml:space="preserve">W przypadku zmian w tym zakresie przewidzianym w ust. </w:t>
      </w:r>
      <w:r w:rsidR="008E6979" w:rsidRPr="008E6979">
        <w:rPr>
          <w:rFonts w:ascii="Verdana" w:eastAsia="Open Sans" w:hAnsi="Verdana"/>
          <w:sz w:val="24"/>
          <w:szCs w:val="24"/>
          <w:lang w:eastAsia="en-US" w:bidi="en-US"/>
        </w:rPr>
        <w:t>1</w:t>
      </w:r>
      <w:r w:rsidR="008E310F">
        <w:rPr>
          <w:rFonts w:ascii="Verdana" w:eastAsia="Open Sans" w:hAnsi="Verdana"/>
          <w:sz w:val="24"/>
          <w:szCs w:val="24"/>
          <w:lang w:eastAsia="en-US" w:bidi="en-US"/>
        </w:rPr>
        <w:t>1</w:t>
      </w:r>
      <w:r w:rsidRPr="008E6979">
        <w:rPr>
          <w:rFonts w:ascii="Verdana" w:eastAsia="Open Sans" w:hAnsi="Verdana"/>
          <w:sz w:val="24"/>
          <w:szCs w:val="24"/>
          <w:lang w:eastAsia="en-US" w:bidi="en-US"/>
        </w:rPr>
        <w:t xml:space="preserve"> Wykonawca zobowiązuje się niezwłocznie, nie później jednak niż dnia następnego po dokonaniu zmian w tym zakresie powiadomić o nich Zamawiającego w formie korespondencji środkami komunikacji elektronicznej (e-mail) oraz w formie pisemnej pod rygorem poniesienia wszelkich negatywnych konsekwencji finansowych z tego tytułu. </w:t>
      </w:r>
      <w:bookmarkEnd w:id="2"/>
    </w:p>
    <w:p w:rsidR="00C15D1F" w:rsidRPr="008E6979" w:rsidRDefault="00C15D1F">
      <w:pPr>
        <w:pStyle w:val="Akapitzlist"/>
        <w:numPr>
          <w:ilvl w:val="0"/>
          <w:numId w:val="33"/>
        </w:numPr>
        <w:tabs>
          <w:tab w:val="left" w:pos="284"/>
          <w:tab w:val="left" w:pos="426"/>
          <w:tab w:val="left" w:pos="851"/>
        </w:tabs>
        <w:suppressAutoHyphens/>
        <w:contextualSpacing/>
        <w:jc w:val="both"/>
        <w:rPr>
          <w:rFonts w:ascii="Verdana" w:eastAsia="Open Sans" w:hAnsi="Verdana"/>
          <w:sz w:val="24"/>
          <w:szCs w:val="24"/>
          <w:lang w:eastAsia="en-US" w:bidi="en-US"/>
        </w:rPr>
      </w:pPr>
      <w:r w:rsidRPr="008E6979">
        <w:rPr>
          <w:rFonts w:ascii="Verdana" w:eastAsia="Open Sans" w:hAnsi="Verdana"/>
          <w:sz w:val="24"/>
          <w:szCs w:val="24"/>
          <w:lang w:eastAsia="en-US" w:bidi="en-US"/>
        </w:rPr>
        <w:t>W przypadku, gdy rachunek bankowy wskazany przez Wykonawcę nie jest ujawniony w wykazie, o którym mowa w ustępie powyżej, Zamawiający jest uprawniony do wstrzymania dokonania płatności określonych w umowie oraz żądania wskazania przez Wykonawcę rachunku bankowego ujętego w wykazie, a o</w:t>
      </w:r>
      <w:r w:rsidRPr="008E6979">
        <w:rPr>
          <w:rFonts w:ascii="Verdana" w:hAnsi="Verdana"/>
          <w:sz w:val="24"/>
          <w:szCs w:val="24"/>
          <w:lang w:eastAsia="en-US" w:bidi="en-US"/>
        </w:rPr>
        <w:t xml:space="preserve">późnienie w dokonaniu </w:t>
      </w:r>
      <w:r w:rsidRPr="008E6979">
        <w:rPr>
          <w:rFonts w:ascii="Verdana" w:hAnsi="Verdana"/>
          <w:sz w:val="24"/>
          <w:szCs w:val="24"/>
          <w:lang w:eastAsia="en-US" w:bidi="en-US"/>
        </w:rPr>
        <w:lastRenderedPageBreak/>
        <w:t>płatności w terminie określonym w umowie, powstałe wskutek braku możliwości realizacji przez Zamawiającego płatności wynagrodzenia z zastosowaniem mechanizmu podzielonej płatności bądź dokonania płatności na rachunek objęty Wykazem, nie stanowi dla Wykonawcy podstawy do żądania od Zamawiającego jakichkolwiek rekompensat, odszkodowań lub roszczeń (w szczególności odsetek) z tytułu dokonania nieterminowej płatności.</w:t>
      </w:r>
    </w:p>
    <w:p w:rsidR="004F1205" w:rsidRPr="002364FE" w:rsidRDefault="004F1205" w:rsidP="00603D01">
      <w:pPr>
        <w:jc w:val="center"/>
        <w:rPr>
          <w:rFonts w:ascii="Verdana" w:hAnsi="Verdana" w:cs="Tahoma"/>
          <w:b/>
          <w:bCs/>
          <w:sz w:val="24"/>
          <w:szCs w:val="24"/>
        </w:rPr>
      </w:pPr>
      <w:r w:rsidRPr="002364FE">
        <w:rPr>
          <w:rFonts w:ascii="Verdana" w:hAnsi="Verdana" w:cs="Tahoma"/>
          <w:b/>
          <w:bCs/>
          <w:sz w:val="24"/>
          <w:szCs w:val="24"/>
        </w:rPr>
        <w:t>§5</w:t>
      </w:r>
    </w:p>
    <w:p w:rsidR="004F1205" w:rsidRPr="002364FE" w:rsidRDefault="004F1205" w:rsidP="00603D01">
      <w:pPr>
        <w:jc w:val="center"/>
        <w:rPr>
          <w:rFonts w:ascii="Verdana" w:hAnsi="Verdana" w:cs="Tahoma"/>
          <w:b/>
          <w:bCs/>
          <w:sz w:val="24"/>
          <w:szCs w:val="24"/>
        </w:rPr>
      </w:pPr>
      <w:r w:rsidRPr="002364FE">
        <w:rPr>
          <w:rFonts w:ascii="Verdana" w:hAnsi="Verdana" w:cs="Tahoma"/>
          <w:b/>
          <w:bCs/>
          <w:sz w:val="24"/>
          <w:szCs w:val="24"/>
        </w:rPr>
        <w:t>Okres obowiązywania Umowy</w:t>
      </w:r>
    </w:p>
    <w:p w:rsidR="004F1205" w:rsidRPr="002364FE" w:rsidRDefault="004F1205">
      <w:pPr>
        <w:pStyle w:val="Akapitzlist"/>
        <w:numPr>
          <w:ilvl w:val="0"/>
          <w:numId w:val="4"/>
        </w:numPr>
        <w:jc w:val="both"/>
        <w:rPr>
          <w:rFonts w:ascii="Verdana" w:hAnsi="Verdana" w:cs="Tahoma"/>
          <w:sz w:val="24"/>
          <w:szCs w:val="24"/>
        </w:rPr>
      </w:pPr>
      <w:r w:rsidRPr="002364FE">
        <w:rPr>
          <w:rFonts w:ascii="Verdana" w:hAnsi="Verdana" w:cs="Tahoma"/>
          <w:sz w:val="24"/>
          <w:szCs w:val="24"/>
        </w:rPr>
        <w:t xml:space="preserve">Umowa obowiązuje na czas określony od </w:t>
      </w:r>
      <w:r w:rsidR="00F412DE" w:rsidRPr="002364FE">
        <w:rPr>
          <w:rFonts w:ascii="Verdana" w:hAnsi="Verdana" w:cs="Tahoma"/>
          <w:bCs/>
          <w:sz w:val="24"/>
          <w:szCs w:val="24"/>
        </w:rPr>
        <w:fldChar w:fldCharType="begin"/>
      </w:r>
      <w:r w:rsidRPr="002364FE">
        <w:rPr>
          <w:rFonts w:ascii="Verdana" w:hAnsi="Verdana" w:cs="Tahoma"/>
          <w:bCs/>
          <w:sz w:val="24"/>
          <w:szCs w:val="24"/>
        </w:rPr>
        <w:instrText xml:space="preserve"> MERGEFIELD Data_Zawarcia \@ yyyy-MM-dd</w:instrText>
      </w:r>
      <w:r w:rsidR="00F412DE" w:rsidRPr="002364FE">
        <w:rPr>
          <w:rFonts w:ascii="Verdana" w:hAnsi="Verdana" w:cs="Tahoma"/>
          <w:bCs/>
          <w:sz w:val="24"/>
          <w:szCs w:val="24"/>
        </w:rPr>
        <w:fldChar w:fldCharType="separate"/>
      </w:r>
      <w:r w:rsidRPr="002364FE">
        <w:rPr>
          <w:rFonts w:ascii="Verdana" w:hAnsi="Verdana" w:cs="Tahoma"/>
          <w:bCs/>
          <w:noProof/>
          <w:sz w:val="24"/>
          <w:szCs w:val="24"/>
        </w:rPr>
        <w:t>01.01.202</w:t>
      </w:r>
      <w:r w:rsidR="001139FA" w:rsidRPr="002364FE">
        <w:rPr>
          <w:rFonts w:ascii="Verdana" w:hAnsi="Verdana" w:cs="Tahoma"/>
          <w:bCs/>
          <w:noProof/>
          <w:sz w:val="24"/>
          <w:szCs w:val="24"/>
        </w:rPr>
        <w:t>4</w:t>
      </w:r>
      <w:r w:rsidRPr="002364FE">
        <w:rPr>
          <w:rFonts w:ascii="Verdana" w:hAnsi="Verdana" w:cs="Tahoma"/>
          <w:bCs/>
          <w:noProof/>
          <w:sz w:val="24"/>
          <w:szCs w:val="24"/>
        </w:rPr>
        <w:t xml:space="preserve"> </w:t>
      </w:r>
      <w:r w:rsidR="00F412DE" w:rsidRPr="002364FE">
        <w:rPr>
          <w:rFonts w:ascii="Verdana" w:hAnsi="Verdana" w:cs="Tahoma"/>
          <w:bCs/>
          <w:sz w:val="24"/>
          <w:szCs w:val="24"/>
        </w:rPr>
        <w:fldChar w:fldCharType="end"/>
      </w:r>
      <w:r w:rsidRPr="002364FE">
        <w:rPr>
          <w:rFonts w:ascii="Verdana" w:hAnsi="Verdana" w:cs="Tahoma"/>
          <w:sz w:val="24"/>
          <w:szCs w:val="24"/>
        </w:rPr>
        <w:t>r. do 31.12.202</w:t>
      </w:r>
      <w:r w:rsidR="001139FA" w:rsidRPr="002364FE">
        <w:rPr>
          <w:rFonts w:ascii="Verdana" w:hAnsi="Verdana" w:cs="Tahoma"/>
          <w:sz w:val="24"/>
          <w:szCs w:val="24"/>
        </w:rPr>
        <w:t>4</w:t>
      </w:r>
      <w:r w:rsidRPr="002364FE">
        <w:rPr>
          <w:rFonts w:ascii="Verdana" w:hAnsi="Verdana" w:cs="Tahoma"/>
          <w:sz w:val="24"/>
          <w:szCs w:val="24"/>
        </w:rPr>
        <w:t xml:space="preserve"> </w:t>
      </w:r>
      <w:proofErr w:type="gramStart"/>
      <w:r w:rsidRPr="002364FE">
        <w:rPr>
          <w:rFonts w:ascii="Verdana" w:hAnsi="Verdana" w:cs="Tahoma"/>
          <w:sz w:val="24"/>
          <w:szCs w:val="24"/>
        </w:rPr>
        <w:t>r</w:t>
      </w:r>
      <w:proofErr w:type="gramEnd"/>
      <w:r w:rsidRPr="002364FE">
        <w:rPr>
          <w:rFonts w:ascii="Verdana" w:hAnsi="Verdana" w:cs="Tahoma"/>
          <w:sz w:val="24"/>
          <w:szCs w:val="24"/>
        </w:rPr>
        <w:t>.</w:t>
      </w:r>
    </w:p>
    <w:p w:rsidR="004F1205" w:rsidRPr="002364FE" w:rsidRDefault="004F1205">
      <w:pPr>
        <w:pStyle w:val="Akapitzlist"/>
        <w:numPr>
          <w:ilvl w:val="0"/>
          <w:numId w:val="4"/>
        </w:numPr>
        <w:jc w:val="both"/>
        <w:rPr>
          <w:rFonts w:ascii="Verdana" w:hAnsi="Verdana" w:cs="Tahoma"/>
          <w:sz w:val="24"/>
          <w:szCs w:val="24"/>
        </w:rPr>
      </w:pPr>
      <w:r w:rsidRPr="002364FE">
        <w:rPr>
          <w:rFonts w:ascii="Verdana" w:hAnsi="Verdana" w:cs="Tahoma"/>
          <w:sz w:val="24"/>
          <w:szCs w:val="24"/>
        </w:rPr>
        <w:t>Każdej ze stron przysługuje prawo rozwiązania umowy z dwumiesięcznym okresem wypowiedzenia począwszy od pierwszego dnia miesiąca następującego po miesiącu, w którym dokonano wypowiedzenia umowy.</w:t>
      </w:r>
    </w:p>
    <w:p w:rsidR="004F1205" w:rsidRPr="002364FE" w:rsidRDefault="004F1205">
      <w:pPr>
        <w:pStyle w:val="Akapitzlist"/>
        <w:numPr>
          <w:ilvl w:val="0"/>
          <w:numId w:val="4"/>
        </w:numPr>
        <w:ind w:left="360"/>
        <w:jc w:val="both"/>
        <w:rPr>
          <w:rFonts w:ascii="Verdana" w:hAnsi="Verdana" w:cs="Tahoma"/>
          <w:sz w:val="24"/>
          <w:szCs w:val="24"/>
        </w:rPr>
      </w:pPr>
      <w:r w:rsidRPr="002364FE">
        <w:rPr>
          <w:rFonts w:ascii="Verdana" w:hAnsi="Verdana" w:cs="Tahoma"/>
          <w:sz w:val="24"/>
          <w:szCs w:val="24"/>
        </w:rPr>
        <w:t>Umowa niniejsza może zostać rozwiązana bez zachowania terminu wypowiedzenia przez Zamawiającego, gdy Wykonawca nie wykonuje niniejszej umowy lub wykonuje ją nienależycie rażąco zaniedbując obowiązki wynikające z Umowy, pomimo upływu udzielonego (za pośrednictwem środków komunikacji elektronicznej</w:t>
      </w:r>
      <w:r w:rsidR="008E310F">
        <w:rPr>
          <w:rFonts w:ascii="Verdana" w:hAnsi="Verdana" w:cs="Tahoma"/>
          <w:sz w:val="24"/>
          <w:szCs w:val="24"/>
        </w:rPr>
        <w:t xml:space="preserve"> e -</w:t>
      </w:r>
      <w:r w:rsidR="002251A1">
        <w:rPr>
          <w:rFonts w:ascii="Verdana" w:hAnsi="Verdana" w:cs="Tahoma"/>
          <w:sz w:val="24"/>
          <w:szCs w:val="24"/>
        </w:rPr>
        <w:t xml:space="preserve"> </w:t>
      </w:r>
      <w:r w:rsidR="008E310F">
        <w:rPr>
          <w:rFonts w:ascii="Verdana" w:hAnsi="Verdana" w:cs="Tahoma"/>
          <w:sz w:val="24"/>
          <w:szCs w:val="24"/>
        </w:rPr>
        <w:t>mail</w:t>
      </w:r>
      <w:r w:rsidRPr="002364FE">
        <w:rPr>
          <w:rFonts w:ascii="Verdana" w:hAnsi="Verdana" w:cs="Tahoma"/>
          <w:sz w:val="24"/>
          <w:szCs w:val="24"/>
        </w:rPr>
        <w:t>) Wykonawcy dodatkowego terminu nie krótszego niż 14 dni na zmianę sposobu wykonywania umowy lub usunięcie skutków naruszenia postanowień umowy.</w:t>
      </w:r>
    </w:p>
    <w:p w:rsidR="004F1205" w:rsidRPr="002364FE" w:rsidRDefault="004F1205">
      <w:pPr>
        <w:pStyle w:val="Akapitzlist"/>
        <w:numPr>
          <w:ilvl w:val="0"/>
          <w:numId w:val="4"/>
        </w:numPr>
        <w:ind w:left="360"/>
        <w:jc w:val="both"/>
        <w:rPr>
          <w:rFonts w:ascii="Verdana" w:hAnsi="Verdana" w:cs="Tahoma"/>
          <w:sz w:val="24"/>
          <w:szCs w:val="24"/>
        </w:rPr>
      </w:pPr>
      <w:r w:rsidRPr="002364FE">
        <w:rPr>
          <w:rFonts w:ascii="Verdana" w:hAnsi="Verdana" w:cs="Tahoma"/>
          <w:sz w:val="24"/>
          <w:szCs w:val="24"/>
        </w:rPr>
        <w:t>W przypadku braku płatności przez Zamawiającego za okres dłuższy niż 2 miesiące, Wykonawca ma prawo do wypowiedzenia niniejszej Umowy z winy Zamawiającego lub wstrzymania realizacji Umowy do czasu uregulowania przez Zamawiającego wszystkich zaległych należności. Ewentualne wstrzymanie wykonywania niniejszej Umowy nastąpi poprzez powiadomienie Zamawiającego w formie pisemnej i nie spowoduje dla Wykonawcy żadnych negatywnych konsekwencji prawnych.</w:t>
      </w:r>
    </w:p>
    <w:p w:rsidR="004F1205" w:rsidRPr="002364FE" w:rsidRDefault="004F1205" w:rsidP="00603D01">
      <w:pPr>
        <w:jc w:val="center"/>
        <w:rPr>
          <w:rFonts w:ascii="Verdana" w:hAnsi="Verdana" w:cs="Tahoma"/>
          <w:b/>
          <w:bCs/>
          <w:sz w:val="24"/>
          <w:szCs w:val="24"/>
        </w:rPr>
      </w:pPr>
      <w:r w:rsidRPr="002364FE">
        <w:rPr>
          <w:rFonts w:ascii="Verdana" w:hAnsi="Verdana" w:cs="Tahoma"/>
          <w:b/>
          <w:bCs/>
          <w:sz w:val="24"/>
          <w:szCs w:val="24"/>
        </w:rPr>
        <w:t>§6</w:t>
      </w:r>
    </w:p>
    <w:p w:rsidR="004F1205" w:rsidRPr="002364FE" w:rsidRDefault="004F1205" w:rsidP="00603D01">
      <w:pPr>
        <w:jc w:val="center"/>
        <w:rPr>
          <w:rFonts w:ascii="Verdana" w:hAnsi="Verdana" w:cs="Tahoma"/>
          <w:b/>
          <w:bCs/>
          <w:sz w:val="24"/>
          <w:szCs w:val="24"/>
        </w:rPr>
      </w:pPr>
      <w:r w:rsidRPr="002364FE">
        <w:rPr>
          <w:rFonts w:ascii="Verdana" w:hAnsi="Verdana" w:cs="Tahoma"/>
          <w:b/>
          <w:bCs/>
          <w:sz w:val="24"/>
          <w:szCs w:val="24"/>
        </w:rPr>
        <w:t>Odpowiedzialność</w:t>
      </w:r>
    </w:p>
    <w:p w:rsidR="004F1205" w:rsidRPr="002364FE" w:rsidRDefault="004F1205">
      <w:pPr>
        <w:numPr>
          <w:ilvl w:val="0"/>
          <w:numId w:val="23"/>
        </w:numPr>
        <w:jc w:val="both"/>
        <w:rPr>
          <w:rFonts w:ascii="Verdana" w:hAnsi="Verdana" w:cs="Tahoma"/>
          <w:sz w:val="24"/>
          <w:szCs w:val="24"/>
        </w:rPr>
      </w:pPr>
      <w:r w:rsidRPr="002364FE">
        <w:rPr>
          <w:rFonts w:ascii="Verdana" w:hAnsi="Verdana" w:cs="Tahoma"/>
          <w:sz w:val="24"/>
          <w:szCs w:val="24"/>
        </w:rPr>
        <w:t>Wykonawca ponosi odpowiedzialność za szkodę wyrządzoną Zamawiającemu wynikającą z niewykonania lub nienależytego wykonywania przedmiotu niniejszej umowy wyłącznie w granicach straty, z wyłączeniem utraconych korzyści.</w:t>
      </w:r>
    </w:p>
    <w:p w:rsidR="004F1205" w:rsidRPr="002364FE" w:rsidRDefault="004F1205">
      <w:pPr>
        <w:numPr>
          <w:ilvl w:val="0"/>
          <w:numId w:val="23"/>
        </w:numPr>
        <w:jc w:val="both"/>
        <w:rPr>
          <w:rFonts w:ascii="Verdana" w:hAnsi="Verdana" w:cs="Tahoma"/>
          <w:sz w:val="24"/>
          <w:szCs w:val="24"/>
        </w:rPr>
      </w:pPr>
      <w:r w:rsidRPr="002364FE">
        <w:rPr>
          <w:rFonts w:ascii="Verdana" w:hAnsi="Verdana" w:cs="Tahoma"/>
          <w:sz w:val="24"/>
          <w:szCs w:val="24"/>
        </w:rPr>
        <w:t xml:space="preserve">Wykonawca oświadcza, że posiada polisę ubezpieczenia odpowiedzialności cywilnej i wszelka odpowiedzialność odszkodowawcza Wykonawcy z tytułu niewykonania lub nienależytego wykonania przedmiotu niniejszej Umowy może być pokrywana z tejże polisy. Wykonawca na wniosek Zamawiającego przedstawi do wglądu polisę ubezpieczenia OC. </w:t>
      </w:r>
    </w:p>
    <w:p w:rsidR="005A7CF9" w:rsidRPr="0082066F" w:rsidRDefault="004F1205" w:rsidP="0082066F">
      <w:pPr>
        <w:numPr>
          <w:ilvl w:val="0"/>
          <w:numId w:val="23"/>
        </w:numPr>
        <w:jc w:val="both"/>
        <w:rPr>
          <w:rFonts w:ascii="Verdana" w:hAnsi="Verdana" w:cs="Tahoma"/>
          <w:sz w:val="24"/>
          <w:szCs w:val="24"/>
        </w:rPr>
      </w:pPr>
      <w:r w:rsidRPr="002364FE">
        <w:rPr>
          <w:rFonts w:ascii="Verdana" w:hAnsi="Verdana" w:cs="Tahoma"/>
          <w:sz w:val="24"/>
          <w:szCs w:val="24"/>
        </w:rPr>
        <w:t xml:space="preserve">W przypadku, gdy przy wykonywaniu niniejszej umowy Wykonawca narusza prawa autorskie osób trzecich wówczas jest zobowiązany zwolnić Zamawiającego z długu powstałego wobec osoby, której prawa naruszono, jeżeli osoba ta zwróci się do Zamawiającego z roszczeniem odszkodowawczym. Wykonawca jest zobowiązany pokryć koszty, jakie poniósł Zamawiający w związku z dochodzeniem od Zamawiającego </w:t>
      </w:r>
      <w:r w:rsidRPr="002364FE">
        <w:rPr>
          <w:rFonts w:ascii="Verdana" w:hAnsi="Verdana" w:cs="Tahoma"/>
          <w:sz w:val="24"/>
          <w:szCs w:val="24"/>
        </w:rPr>
        <w:lastRenderedPageBreak/>
        <w:t>roszczeń przez osobę trzecią, której prawa naruszono. Jeśli do kosztów tych zalicza się koszty ustanowienia pełnomocnika, to ich wartość ustala się według stawek minimalnych przewidzianych w przepisach prawa.</w:t>
      </w:r>
    </w:p>
    <w:p w:rsidR="004F1205" w:rsidRPr="002364FE" w:rsidRDefault="004F1205" w:rsidP="00603D01">
      <w:pPr>
        <w:jc w:val="center"/>
        <w:rPr>
          <w:rFonts w:ascii="Verdana" w:hAnsi="Verdana" w:cs="Tahoma"/>
          <w:b/>
          <w:bCs/>
          <w:sz w:val="24"/>
          <w:szCs w:val="24"/>
        </w:rPr>
      </w:pPr>
      <w:r w:rsidRPr="002364FE">
        <w:rPr>
          <w:rFonts w:ascii="Verdana" w:hAnsi="Verdana" w:cs="Tahoma"/>
          <w:b/>
          <w:bCs/>
          <w:sz w:val="24"/>
          <w:szCs w:val="24"/>
        </w:rPr>
        <w:t>§7</w:t>
      </w:r>
    </w:p>
    <w:p w:rsidR="004F1205" w:rsidRPr="002364FE" w:rsidRDefault="004F1205" w:rsidP="00603D01">
      <w:pPr>
        <w:jc w:val="center"/>
        <w:rPr>
          <w:rFonts w:ascii="Verdana" w:hAnsi="Verdana" w:cs="Tahoma"/>
          <w:b/>
          <w:bCs/>
          <w:sz w:val="24"/>
          <w:szCs w:val="24"/>
        </w:rPr>
      </w:pPr>
      <w:r w:rsidRPr="002364FE">
        <w:rPr>
          <w:rFonts w:ascii="Verdana" w:hAnsi="Verdana" w:cs="Tahoma"/>
          <w:b/>
          <w:bCs/>
          <w:sz w:val="24"/>
          <w:szCs w:val="24"/>
        </w:rPr>
        <w:t>Poufność</w:t>
      </w:r>
    </w:p>
    <w:p w:rsidR="004F1205" w:rsidRPr="002364FE" w:rsidRDefault="004F1205">
      <w:pPr>
        <w:pStyle w:val="Akapitzlist"/>
        <w:numPr>
          <w:ilvl w:val="0"/>
          <w:numId w:val="5"/>
        </w:numPr>
        <w:jc w:val="both"/>
        <w:rPr>
          <w:rFonts w:ascii="Verdana" w:hAnsi="Verdana" w:cs="Tahoma"/>
          <w:sz w:val="24"/>
          <w:szCs w:val="24"/>
        </w:rPr>
      </w:pPr>
      <w:r w:rsidRPr="002364FE">
        <w:rPr>
          <w:rFonts w:ascii="Verdana" w:hAnsi="Verdana" w:cs="Tahoma"/>
          <w:sz w:val="24"/>
          <w:szCs w:val="24"/>
        </w:rPr>
        <w:t>Wykonawca jest zobowiązany do zachowania w tajemnicy wszelkich informacji uzyskanych przy wykonywaniu niniejszej umowy, które stanowią tajemnicę przedsiębiorstwa Zamawiającego w rozumieniu Ustawy o zwalczaniu nieuczciwej konkurencji. Obowiązek zachowania tajemnicy trwa również przez 2 lata po zakończeniu niniejszej umowy, chyba, że z bezwzględnie obowiązujących przepisów prawa wynika dłuższy okres zachowania ich w tajemnicy.</w:t>
      </w:r>
    </w:p>
    <w:p w:rsidR="004F1205" w:rsidRPr="002364FE" w:rsidRDefault="004F1205">
      <w:pPr>
        <w:pStyle w:val="Akapitzlist"/>
        <w:numPr>
          <w:ilvl w:val="0"/>
          <w:numId w:val="5"/>
        </w:numPr>
        <w:jc w:val="both"/>
        <w:rPr>
          <w:rFonts w:ascii="Verdana" w:hAnsi="Verdana" w:cs="Tahoma"/>
          <w:sz w:val="24"/>
          <w:szCs w:val="24"/>
        </w:rPr>
      </w:pPr>
      <w:r w:rsidRPr="002364FE">
        <w:rPr>
          <w:rFonts w:ascii="Verdana" w:hAnsi="Verdana" w:cs="Tahoma"/>
          <w:sz w:val="24"/>
          <w:szCs w:val="24"/>
        </w:rPr>
        <w:t>Wykonawca zobowiązuje się do zachowania w tajemnicy wszelkich danych osobowych, do których dostęp uzyskał w związku z realizacją przedmiotu niniejszej Umowy. W celu powierzenia przetwarzania danych osobowych Strony zawierają odrębną umowę, której warunki przewiduje Załącznik nr 2 do niniejszej Umowy.</w:t>
      </w:r>
    </w:p>
    <w:p w:rsidR="004F1205" w:rsidRPr="002364FE" w:rsidRDefault="004F1205" w:rsidP="006D273B">
      <w:pPr>
        <w:jc w:val="center"/>
        <w:rPr>
          <w:rFonts w:ascii="Verdana" w:hAnsi="Verdana" w:cs="Tahoma"/>
          <w:b/>
          <w:bCs/>
          <w:sz w:val="24"/>
          <w:szCs w:val="24"/>
        </w:rPr>
      </w:pPr>
      <w:r w:rsidRPr="002364FE">
        <w:rPr>
          <w:rFonts w:ascii="Verdana" w:hAnsi="Verdana" w:cs="Tahoma"/>
          <w:b/>
          <w:bCs/>
          <w:sz w:val="24"/>
          <w:szCs w:val="24"/>
        </w:rPr>
        <w:t>§8</w:t>
      </w:r>
    </w:p>
    <w:p w:rsidR="004F1205" w:rsidRPr="002364FE" w:rsidRDefault="004F1205" w:rsidP="00603D01">
      <w:pPr>
        <w:jc w:val="center"/>
        <w:rPr>
          <w:rFonts w:ascii="Verdana" w:hAnsi="Verdana" w:cs="Tahoma"/>
          <w:b/>
          <w:bCs/>
          <w:sz w:val="24"/>
          <w:szCs w:val="24"/>
        </w:rPr>
      </w:pPr>
      <w:r w:rsidRPr="002364FE">
        <w:rPr>
          <w:rFonts w:ascii="Verdana" w:hAnsi="Verdana" w:cs="Tahoma"/>
          <w:b/>
          <w:bCs/>
          <w:sz w:val="24"/>
          <w:szCs w:val="24"/>
        </w:rPr>
        <w:t xml:space="preserve">Zmiany Umowy </w:t>
      </w:r>
    </w:p>
    <w:p w:rsidR="004F1205" w:rsidRPr="002364FE" w:rsidRDefault="004F1205" w:rsidP="00603D01">
      <w:pPr>
        <w:jc w:val="both"/>
        <w:rPr>
          <w:rFonts w:ascii="Verdana" w:hAnsi="Verdana" w:cs="Tahoma"/>
          <w:b/>
          <w:bCs/>
          <w:sz w:val="24"/>
          <w:szCs w:val="24"/>
        </w:rPr>
      </w:pPr>
      <w:r w:rsidRPr="002364FE">
        <w:rPr>
          <w:rFonts w:ascii="Verdana" w:hAnsi="Verdana" w:cs="Tahoma"/>
          <w:sz w:val="24"/>
          <w:szCs w:val="24"/>
        </w:rPr>
        <w:t>Wszelkie zmiany niniejszej Umowy wymagają formy pisemnego aneksu pod rygorem nieważności.</w:t>
      </w:r>
    </w:p>
    <w:p w:rsidR="004F1205" w:rsidRPr="002364FE" w:rsidRDefault="004F1205" w:rsidP="006D273B">
      <w:pPr>
        <w:jc w:val="center"/>
        <w:rPr>
          <w:rFonts w:ascii="Verdana" w:hAnsi="Verdana" w:cs="Tahoma"/>
          <w:b/>
          <w:bCs/>
          <w:sz w:val="24"/>
          <w:szCs w:val="24"/>
        </w:rPr>
      </w:pPr>
      <w:r w:rsidRPr="002364FE">
        <w:rPr>
          <w:rFonts w:ascii="Verdana" w:hAnsi="Verdana" w:cs="Tahoma"/>
          <w:b/>
          <w:bCs/>
          <w:sz w:val="24"/>
          <w:szCs w:val="24"/>
        </w:rPr>
        <w:t>§9</w:t>
      </w:r>
    </w:p>
    <w:p w:rsidR="004F1205" w:rsidRPr="002364FE" w:rsidRDefault="004F1205" w:rsidP="00603D01">
      <w:pPr>
        <w:jc w:val="center"/>
        <w:rPr>
          <w:rFonts w:ascii="Verdana" w:hAnsi="Verdana" w:cs="Tahoma"/>
          <w:b/>
          <w:bCs/>
          <w:sz w:val="24"/>
          <w:szCs w:val="24"/>
        </w:rPr>
      </w:pPr>
      <w:r w:rsidRPr="002364FE">
        <w:rPr>
          <w:rFonts w:ascii="Verdana" w:hAnsi="Verdana" w:cs="Tahoma"/>
          <w:b/>
          <w:bCs/>
          <w:sz w:val="24"/>
          <w:szCs w:val="24"/>
        </w:rPr>
        <w:t>Odniesienie do właściwych przepisów</w:t>
      </w:r>
    </w:p>
    <w:p w:rsidR="004F1205" w:rsidRPr="002364FE" w:rsidRDefault="004F1205" w:rsidP="00603D01">
      <w:pPr>
        <w:jc w:val="both"/>
        <w:rPr>
          <w:rFonts w:ascii="Verdana" w:hAnsi="Verdana" w:cs="Tahoma"/>
          <w:sz w:val="24"/>
          <w:szCs w:val="24"/>
        </w:rPr>
      </w:pPr>
      <w:r w:rsidRPr="002364FE">
        <w:rPr>
          <w:rFonts w:ascii="Verdana" w:hAnsi="Verdana" w:cs="Tahoma"/>
          <w:sz w:val="24"/>
          <w:szCs w:val="24"/>
        </w:rPr>
        <w:t xml:space="preserve">W sprawach nieuregulowanych niniejszą Umową mają zastosowanie przepisy Kodeksu Cywilnego, oraz ustawy z dnia 4 lutego 1994 roku o prawie autorskim i prawach pokrewnych (tekst jednolity Dz. U. </w:t>
      </w:r>
      <w:proofErr w:type="gramStart"/>
      <w:r w:rsidRPr="002364FE">
        <w:rPr>
          <w:rFonts w:ascii="Verdana" w:hAnsi="Verdana" w:cs="Tahoma"/>
          <w:sz w:val="24"/>
          <w:szCs w:val="24"/>
        </w:rPr>
        <w:t>z</w:t>
      </w:r>
      <w:proofErr w:type="gramEnd"/>
      <w:r w:rsidRPr="002364FE">
        <w:rPr>
          <w:rFonts w:ascii="Verdana" w:hAnsi="Verdana" w:cs="Tahoma"/>
          <w:sz w:val="24"/>
          <w:szCs w:val="24"/>
        </w:rPr>
        <w:t xml:space="preserve"> 2022</w:t>
      </w:r>
      <w:r w:rsidR="0082066F">
        <w:rPr>
          <w:rFonts w:ascii="Verdana" w:hAnsi="Verdana" w:cs="Tahoma"/>
          <w:sz w:val="24"/>
          <w:szCs w:val="24"/>
        </w:rPr>
        <w:t xml:space="preserve"> </w:t>
      </w:r>
      <w:r w:rsidRPr="002364FE">
        <w:rPr>
          <w:rFonts w:ascii="Verdana" w:hAnsi="Verdana" w:cs="Tahoma"/>
          <w:sz w:val="24"/>
          <w:szCs w:val="24"/>
        </w:rPr>
        <w:t>r. poz. 2509).</w:t>
      </w:r>
    </w:p>
    <w:p w:rsidR="004F1205" w:rsidRPr="002364FE" w:rsidRDefault="004F1205" w:rsidP="00603D01">
      <w:pPr>
        <w:jc w:val="center"/>
        <w:rPr>
          <w:rFonts w:ascii="Verdana" w:hAnsi="Verdana" w:cs="Tahoma"/>
          <w:b/>
          <w:bCs/>
          <w:sz w:val="24"/>
          <w:szCs w:val="24"/>
        </w:rPr>
      </w:pPr>
      <w:r w:rsidRPr="002364FE">
        <w:rPr>
          <w:rFonts w:ascii="Verdana" w:hAnsi="Verdana" w:cs="Tahoma"/>
          <w:b/>
          <w:bCs/>
          <w:sz w:val="24"/>
          <w:szCs w:val="24"/>
        </w:rPr>
        <w:t>§10</w:t>
      </w:r>
    </w:p>
    <w:p w:rsidR="004F1205" w:rsidRPr="002364FE" w:rsidRDefault="004F1205" w:rsidP="00603D01">
      <w:pPr>
        <w:jc w:val="center"/>
        <w:rPr>
          <w:rFonts w:ascii="Verdana" w:hAnsi="Verdana" w:cs="Tahoma"/>
          <w:b/>
          <w:bCs/>
          <w:sz w:val="24"/>
          <w:szCs w:val="24"/>
        </w:rPr>
      </w:pPr>
      <w:r w:rsidRPr="002364FE">
        <w:rPr>
          <w:rFonts w:ascii="Verdana" w:hAnsi="Verdana" w:cs="Tahoma"/>
          <w:b/>
          <w:bCs/>
          <w:sz w:val="24"/>
          <w:szCs w:val="24"/>
        </w:rPr>
        <w:t>Kary umowne</w:t>
      </w:r>
    </w:p>
    <w:p w:rsidR="004F1205" w:rsidRPr="002364FE" w:rsidRDefault="004F1205">
      <w:pPr>
        <w:widowControl w:val="0"/>
        <w:numPr>
          <w:ilvl w:val="0"/>
          <w:numId w:val="22"/>
        </w:numPr>
        <w:tabs>
          <w:tab w:val="left" w:pos="284"/>
          <w:tab w:val="left" w:pos="426"/>
        </w:tabs>
        <w:jc w:val="both"/>
        <w:rPr>
          <w:rFonts w:ascii="Verdana" w:hAnsi="Verdana" w:cs="Tahoma"/>
          <w:sz w:val="24"/>
          <w:szCs w:val="24"/>
        </w:rPr>
      </w:pPr>
      <w:r w:rsidRPr="002364FE">
        <w:rPr>
          <w:rFonts w:ascii="Verdana" w:hAnsi="Verdana" w:cs="Tahoma"/>
          <w:sz w:val="24"/>
          <w:szCs w:val="24"/>
        </w:rPr>
        <w:t xml:space="preserve">Wykonawca ponosi odpowiedzialność za niewykonanie lub nienależyte wykonanie obowiązków określonych w § 1 i </w:t>
      </w:r>
      <w:r w:rsidR="00615EC3" w:rsidRPr="00615EC3">
        <w:rPr>
          <w:rFonts w:ascii="Verdana" w:hAnsi="Verdana" w:cs="Tahoma"/>
          <w:sz w:val="24"/>
          <w:szCs w:val="24"/>
        </w:rPr>
        <w:t>§</w:t>
      </w:r>
      <w:r w:rsidR="00615EC3">
        <w:rPr>
          <w:rFonts w:ascii="Verdana" w:hAnsi="Verdana" w:cs="Tahoma"/>
          <w:b/>
          <w:bCs/>
          <w:sz w:val="24"/>
          <w:szCs w:val="24"/>
        </w:rPr>
        <w:t xml:space="preserve"> </w:t>
      </w:r>
      <w:r w:rsidRPr="002364FE">
        <w:rPr>
          <w:rFonts w:ascii="Verdana" w:hAnsi="Verdana" w:cs="Tahoma"/>
          <w:sz w:val="24"/>
          <w:szCs w:val="24"/>
        </w:rPr>
        <w:t>2 niniejszej Umowy.</w:t>
      </w:r>
    </w:p>
    <w:p w:rsidR="004F1205" w:rsidRPr="002364FE" w:rsidRDefault="004F1205">
      <w:pPr>
        <w:pStyle w:val="Akapitzlist"/>
        <w:widowControl w:val="0"/>
        <w:numPr>
          <w:ilvl w:val="0"/>
          <w:numId w:val="22"/>
        </w:numPr>
        <w:tabs>
          <w:tab w:val="left" w:pos="266"/>
          <w:tab w:val="num" w:pos="360"/>
        </w:tabs>
        <w:jc w:val="both"/>
        <w:rPr>
          <w:rFonts w:ascii="Verdana" w:hAnsi="Verdana" w:cs="Tahoma"/>
          <w:sz w:val="24"/>
          <w:szCs w:val="24"/>
        </w:rPr>
      </w:pPr>
      <w:r w:rsidRPr="002364FE">
        <w:rPr>
          <w:rFonts w:ascii="Verdana" w:hAnsi="Verdana" w:cs="Tahoma"/>
          <w:sz w:val="24"/>
          <w:szCs w:val="24"/>
        </w:rPr>
        <w:t>W wypadku niewykonania lub zwłoki w wykonaniu zobowiązań wynikających z niniejszej umowy strony ustalają następujące kary umowne płatne do 14 dni od dnia otrzymania w formie pisemnej wezwania:</w:t>
      </w:r>
    </w:p>
    <w:p w:rsidR="004F1205" w:rsidRPr="002364FE" w:rsidRDefault="004F1205">
      <w:pPr>
        <w:widowControl w:val="0"/>
        <w:numPr>
          <w:ilvl w:val="0"/>
          <w:numId w:val="6"/>
        </w:numPr>
        <w:tabs>
          <w:tab w:val="left" w:pos="266"/>
        </w:tabs>
        <w:jc w:val="both"/>
        <w:rPr>
          <w:rFonts w:ascii="Verdana" w:hAnsi="Verdana" w:cs="Tahoma"/>
          <w:sz w:val="24"/>
          <w:szCs w:val="24"/>
        </w:rPr>
      </w:pPr>
      <w:proofErr w:type="gramStart"/>
      <w:r w:rsidRPr="002364FE">
        <w:rPr>
          <w:rFonts w:ascii="Verdana" w:hAnsi="Verdana" w:cs="Tahoma"/>
          <w:sz w:val="24"/>
          <w:szCs w:val="24"/>
        </w:rPr>
        <w:t>za</w:t>
      </w:r>
      <w:proofErr w:type="gramEnd"/>
      <w:r w:rsidRPr="002364FE">
        <w:rPr>
          <w:rFonts w:ascii="Verdana" w:hAnsi="Verdana" w:cs="Tahoma"/>
          <w:sz w:val="24"/>
          <w:szCs w:val="24"/>
        </w:rPr>
        <w:t xml:space="preserve"> zawiniony brak reakcji Wykonawcy lub przekroczenie terminu reakcji (nie podjęcie odpowiednich działań określonych w § 2) – Wykonawca zapłaci 10 % miesięcznej kwoty brutto należnej Wykonawcy;</w:t>
      </w:r>
    </w:p>
    <w:p w:rsidR="004F1205" w:rsidRPr="002364FE" w:rsidRDefault="004F1205">
      <w:pPr>
        <w:widowControl w:val="0"/>
        <w:numPr>
          <w:ilvl w:val="0"/>
          <w:numId w:val="6"/>
        </w:numPr>
        <w:tabs>
          <w:tab w:val="left" w:pos="266"/>
        </w:tabs>
        <w:jc w:val="both"/>
        <w:rPr>
          <w:rFonts w:ascii="Verdana" w:hAnsi="Verdana" w:cs="Tahoma"/>
          <w:sz w:val="24"/>
          <w:szCs w:val="24"/>
        </w:rPr>
      </w:pPr>
      <w:proofErr w:type="gramStart"/>
      <w:r w:rsidRPr="002364FE">
        <w:rPr>
          <w:rFonts w:ascii="Verdana" w:hAnsi="Verdana" w:cs="Tahoma"/>
          <w:sz w:val="24"/>
          <w:szCs w:val="24"/>
        </w:rPr>
        <w:t>w</w:t>
      </w:r>
      <w:proofErr w:type="gramEnd"/>
      <w:r w:rsidRPr="002364FE">
        <w:rPr>
          <w:rFonts w:ascii="Verdana" w:hAnsi="Verdana" w:cs="Tahoma"/>
          <w:sz w:val="24"/>
          <w:szCs w:val="24"/>
        </w:rPr>
        <w:t xml:space="preserve"> przypadku niewykonania niniejszej umowy bądź naruszenia jej postanowień przez Wykonawcę w stosunku do Zamawiającego objętego niniejszą umową Wykonawca zapłaci 20% miesięcznej kwoty brutto należnej Wykonawcy niezależnie od innych kar i odszkodowań przewidzianych niniejszą umową;</w:t>
      </w:r>
    </w:p>
    <w:p w:rsidR="004F1205" w:rsidRPr="002364FE" w:rsidRDefault="004F1205">
      <w:pPr>
        <w:widowControl w:val="0"/>
        <w:numPr>
          <w:ilvl w:val="0"/>
          <w:numId w:val="6"/>
        </w:numPr>
        <w:tabs>
          <w:tab w:val="left" w:pos="266"/>
        </w:tabs>
        <w:jc w:val="both"/>
        <w:rPr>
          <w:rFonts w:ascii="Verdana" w:hAnsi="Verdana" w:cs="Tahoma"/>
          <w:sz w:val="24"/>
          <w:szCs w:val="24"/>
        </w:rPr>
      </w:pPr>
      <w:proofErr w:type="gramStart"/>
      <w:r w:rsidRPr="002364FE">
        <w:rPr>
          <w:rFonts w:ascii="Verdana" w:hAnsi="Verdana" w:cs="Tahoma"/>
          <w:sz w:val="24"/>
          <w:szCs w:val="24"/>
        </w:rPr>
        <w:t>za</w:t>
      </w:r>
      <w:proofErr w:type="gramEnd"/>
      <w:r w:rsidRPr="002364FE">
        <w:rPr>
          <w:rFonts w:ascii="Verdana" w:hAnsi="Verdana" w:cs="Tahoma"/>
          <w:sz w:val="24"/>
          <w:szCs w:val="24"/>
        </w:rPr>
        <w:t xml:space="preserve"> zawiniony brak zaplanowanej obecności Personelu Wykonawcy w siedzibie Zamawiającego bez powiadomienia Zamawiającego – Wykonawca zapłaci 5 % miesięcznej kwoty brutto należnej Wykonawcy;</w:t>
      </w:r>
    </w:p>
    <w:p w:rsidR="004F1205" w:rsidRPr="002364FE" w:rsidRDefault="004F1205">
      <w:pPr>
        <w:widowControl w:val="0"/>
        <w:numPr>
          <w:ilvl w:val="0"/>
          <w:numId w:val="6"/>
        </w:numPr>
        <w:tabs>
          <w:tab w:val="left" w:pos="266"/>
        </w:tabs>
        <w:jc w:val="both"/>
        <w:rPr>
          <w:rFonts w:ascii="Verdana" w:hAnsi="Verdana" w:cs="Tahoma"/>
          <w:sz w:val="24"/>
          <w:szCs w:val="24"/>
        </w:rPr>
      </w:pPr>
      <w:proofErr w:type="gramStart"/>
      <w:r w:rsidRPr="002364FE">
        <w:rPr>
          <w:rFonts w:ascii="Verdana" w:hAnsi="Verdana" w:cs="Tahoma"/>
          <w:sz w:val="24"/>
          <w:szCs w:val="24"/>
        </w:rPr>
        <w:t>za</w:t>
      </w:r>
      <w:proofErr w:type="gramEnd"/>
      <w:r w:rsidRPr="002364FE">
        <w:rPr>
          <w:rFonts w:ascii="Verdana" w:hAnsi="Verdana" w:cs="Tahoma"/>
          <w:sz w:val="24"/>
          <w:szCs w:val="24"/>
        </w:rPr>
        <w:t xml:space="preserve"> zawiniony brak zaplanowanej obecności Personelu Zamawiającego </w:t>
      </w:r>
      <w:r w:rsidRPr="002364FE">
        <w:rPr>
          <w:rFonts w:ascii="Verdana" w:hAnsi="Verdana" w:cs="Tahoma"/>
          <w:sz w:val="24"/>
          <w:szCs w:val="24"/>
        </w:rPr>
        <w:lastRenderedPageBreak/>
        <w:t>w siedzibie Zamawiającego bez powiadomienia Wykonawcy – Zamawiający zapłaci 5 % miesięcznej kwoty brutto należnej Wykonawc</w:t>
      </w:r>
      <w:r w:rsidR="005A7CF9">
        <w:rPr>
          <w:rFonts w:ascii="Verdana" w:hAnsi="Verdana" w:cs="Tahoma"/>
          <w:sz w:val="24"/>
          <w:szCs w:val="24"/>
        </w:rPr>
        <w:t>y.</w:t>
      </w:r>
    </w:p>
    <w:p w:rsidR="004F1205" w:rsidRPr="002364FE" w:rsidRDefault="004F1205">
      <w:pPr>
        <w:widowControl w:val="0"/>
        <w:numPr>
          <w:ilvl w:val="0"/>
          <w:numId w:val="8"/>
        </w:numPr>
        <w:tabs>
          <w:tab w:val="clear" w:pos="357"/>
          <w:tab w:val="num" w:pos="284"/>
        </w:tabs>
        <w:ind w:left="284" w:hanging="284"/>
        <w:jc w:val="both"/>
        <w:rPr>
          <w:rFonts w:ascii="Verdana" w:hAnsi="Verdana" w:cs="Tahoma"/>
          <w:sz w:val="24"/>
          <w:szCs w:val="24"/>
        </w:rPr>
      </w:pPr>
      <w:r w:rsidRPr="002364FE">
        <w:rPr>
          <w:rFonts w:ascii="Verdana" w:hAnsi="Verdana" w:cs="Tahoma"/>
          <w:sz w:val="24"/>
          <w:szCs w:val="24"/>
        </w:rPr>
        <w:t>Zamawiający może dochodzić odszkodowania na zasadach ogólnych przewyższającego w przypadku, gdy kwota kary umownej nie pokryje jego szkód.</w:t>
      </w:r>
    </w:p>
    <w:p w:rsidR="004F1205" w:rsidRPr="002364FE" w:rsidRDefault="004F1205">
      <w:pPr>
        <w:numPr>
          <w:ilvl w:val="0"/>
          <w:numId w:val="8"/>
        </w:numPr>
        <w:jc w:val="both"/>
        <w:rPr>
          <w:rFonts w:ascii="Verdana" w:hAnsi="Verdana" w:cs="Tahoma"/>
          <w:sz w:val="24"/>
          <w:szCs w:val="24"/>
        </w:rPr>
      </w:pPr>
      <w:r w:rsidRPr="002364FE">
        <w:rPr>
          <w:rFonts w:ascii="Verdana" w:hAnsi="Verdana" w:cs="Tahoma"/>
          <w:sz w:val="24"/>
          <w:szCs w:val="24"/>
        </w:rPr>
        <w:t>Wykonawca wyraża zgodę na potrącenie kary umownej z przysługującego mu wynagrodzenia, aż do całkowitego zaspokojenia roszczeń Zamawiającego.</w:t>
      </w:r>
    </w:p>
    <w:p w:rsidR="004F1205" w:rsidRPr="002364FE" w:rsidRDefault="004F1205">
      <w:pPr>
        <w:numPr>
          <w:ilvl w:val="0"/>
          <w:numId w:val="8"/>
        </w:numPr>
        <w:jc w:val="both"/>
        <w:rPr>
          <w:rFonts w:ascii="Verdana" w:hAnsi="Verdana" w:cs="Tahoma"/>
          <w:sz w:val="24"/>
          <w:szCs w:val="24"/>
        </w:rPr>
      </w:pPr>
      <w:r w:rsidRPr="002364FE">
        <w:rPr>
          <w:rFonts w:ascii="Verdana" w:hAnsi="Verdana" w:cs="Tahoma"/>
          <w:sz w:val="24"/>
          <w:szCs w:val="24"/>
        </w:rPr>
        <w:t>Podstawą do zapłaty kar umownych będzie nota księgowa z załączoną informacją o podstawie wystawienia kar.</w:t>
      </w:r>
    </w:p>
    <w:p w:rsidR="004F1205" w:rsidRPr="002364FE" w:rsidRDefault="004F1205">
      <w:pPr>
        <w:widowControl w:val="0"/>
        <w:numPr>
          <w:ilvl w:val="0"/>
          <w:numId w:val="8"/>
        </w:numPr>
        <w:tabs>
          <w:tab w:val="clear" w:pos="357"/>
          <w:tab w:val="num" w:pos="284"/>
        </w:tabs>
        <w:ind w:left="284" w:hanging="284"/>
        <w:jc w:val="both"/>
        <w:rPr>
          <w:rFonts w:ascii="Verdana" w:hAnsi="Verdana" w:cs="Tahoma"/>
          <w:sz w:val="24"/>
          <w:szCs w:val="24"/>
        </w:rPr>
      </w:pPr>
      <w:r w:rsidRPr="002364FE">
        <w:rPr>
          <w:rFonts w:ascii="Verdana" w:hAnsi="Verdana" w:cs="Arial"/>
          <w:sz w:val="24"/>
          <w:szCs w:val="24"/>
        </w:rPr>
        <w:t xml:space="preserve">W przypadku braku możliwości zaspokojenia roszczeń z tytułu kar umownych na zasadach </w:t>
      </w:r>
      <w:r w:rsidRPr="002364FE">
        <w:rPr>
          <w:rFonts w:ascii="Verdana" w:hAnsi="Verdana" w:cs="Tahoma"/>
          <w:sz w:val="24"/>
          <w:szCs w:val="24"/>
        </w:rPr>
        <w:t>określonych w ust. 4 Zamawiający wystawi notę księgową płatną do 14 dni od daty jej otrzymania przez Wykonawcę</w:t>
      </w:r>
    </w:p>
    <w:p w:rsidR="004F1205" w:rsidRPr="002364FE" w:rsidRDefault="004F1205">
      <w:pPr>
        <w:widowControl w:val="0"/>
        <w:numPr>
          <w:ilvl w:val="0"/>
          <w:numId w:val="8"/>
        </w:numPr>
        <w:tabs>
          <w:tab w:val="left" w:pos="266"/>
        </w:tabs>
        <w:jc w:val="both"/>
        <w:rPr>
          <w:rFonts w:ascii="Verdana" w:hAnsi="Verdana" w:cs="Tahoma"/>
          <w:sz w:val="24"/>
          <w:szCs w:val="24"/>
        </w:rPr>
      </w:pPr>
      <w:r w:rsidRPr="002364FE">
        <w:rPr>
          <w:rFonts w:ascii="Verdana" w:hAnsi="Verdana" w:cs="Tahoma"/>
          <w:sz w:val="24"/>
          <w:szCs w:val="24"/>
        </w:rPr>
        <w:t>Wykonawca nie ponosi odpowiedzialności za:</w:t>
      </w:r>
    </w:p>
    <w:p w:rsidR="004F1205" w:rsidRPr="002364FE" w:rsidRDefault="004F1205">
      <w:pPr>
        <w:numPr>
          <w:ilvl w:val="0"/>
          <w:numId w:val="7"/>
        </w:numPr>
        <w:jc w:val="both"/>
        <w:rPr>
          <w:rFonts w:ascii="Verdana" w:hAnsi="Verdana" w:cs="Tahoma"/>
          <w:sz w:val="24"/>
          <w:szCs w:val="24"/>
        </w:rPr>
      </w:pPr>
      <w:proofErr w:type="gramStart"/>
      <w:r w:rsidRPr="002364FE">
        <w:rPr>
          <w:rFonts w:ascii="Verdana" w:hAnsi="Verdana" w:cs="Tahoma"/>
          <w:sz w:val="24"/>
          <w:szCs w:val="24"/>
        </w:rPr>
        <w:t>treść</w:t>
      </w:r>
      <w:proofErr w:type="gramEnd"/>
      <w:r w:rsidRPr="002364FE">
        <w:rPr>
          <w:rFonts w:ascii="Verdana" w:hAnsi="Verdana" w:cs="Tahoma"/>
          <w:sz w:val="24"/>
          <w:szCs w:val="24"/>
        </w:rPr>
        <w:t xml:space="preserve"> i integralność danych, otrzymywanych i przechowywanych przez Użytkownika;</w:t>
      </w:r>
    </w:p>
    <w:p w:rsidR="004F1205" w:rsidRPr="002364FE" w:rsidRDefault="004F1205">
      <w:pPr>
        <w:numPr>
          <w:ilvl w:val="0"/>
          <w:numId w:val="7"/>
        </w:numPr>
        <w:jc w:val="both"/>
        <w:rPr>
          <w:rFonts w:ascii="Verdana" w:hAnsi="Verdana" w:cs="Tahoma"/>
          <w:sz w:val="24"/>
          <w:szCs w:val="24"/>
        </w:rPr>
      </w:pPr>
      <w:proofErr w:type="gramStart"/>
      <w:r w:rsidRPr="002364FE">
        <w:rPr>
          <w:rFonts w:ascii="Verdana" w:hAnsi="Verdana" w:cs="Tahoma"/>
          <w:sz w:val="24"/>
          <w:szCs w:val="24"/>
        </w:rPr>
        <w:t>jakiekolwiek</w:t>
      </w:r>
      <w:proofErr w:type="gramEnd"/>
      <w:r w:rsidRPr="002364FE">
        <w:rPr>
          <w:rFonts w:ascii="Verdana" w:hAnsi="Verdana" w:cs="Tahoma"/>
          <w:sz w:val="24"/>
          <w:szCs w:val="24"/>
        </w:rPr>
        <w:t xml:space="preserve"> szkody wynikłe z nieprawidłowego działania lub zaprzestania funkcjonowania oprogramowania związane z nieprawidłowym korzystaniem z oprogramowania;</w:t>
      </w:r>
    </w:p>
    <w:p w:rsidR="004F1205" w:rsidRPr="002364FE" w:rsidRDefault="004F1205">
      <w:pPr>
        <w:numPr>
          <w:ilvl w:val="0"/>
          <w:numId w:val="7"/>
        </w:numPr>
        <w:jc w:val="both"/>
        <w:rPr>
          <w:rFonts w:ascii="Verdana" w:hAnsi="Verdana" w:cs="Tahoma"/>
          <w:sz w:val="24"/>
          <w:szCs w:val="24"/>
        </w:rPr>
      </w:pPr>
      <w:proofErr w:type="gramStart"/>
      <w:r w:rsidRPr="002364FE">
        <w:rPr>
          <w:rFonts w:ascii="Verdana" w:hAnsi="Verdana" w:cs="Tahoma"/>
          <w:sz w:val="24"/>
          <w:szCs w:val="24"/>
        </w:rPr>
        <w:t>korzystaniem</w:t>
      </w:r>
      <w:proofErr w:type="gramEnd"/>
      <w:r w:rsidRPr="002364FE">
        <w:rPr>
          <w:rFonts w:ascii="Verdana" w:hAnsi="Verdana" w:cs="Tahoma"/>
          <w:sz w:val="24"/>
          <w:szCs w:val="24"/>
        </w:rPr>
        <w:t xml:space="preserve"> z oprogramowania przez osoby nieupoważnione;</w:t>
      </w:r>
    </w:p>
    <w:p w:rsidR="004F1205" w:rsidRPr="002364FE" w:rsidRDefault="004F1205">
      <w:pPr>
        <w:numPr>
          <w:ilvl w:val="0"/>
          <w:numId w:val="7"/>
        </w:numPr>
        <w:jc w:val="both"/>
        <w:rPr>
          <w:rFonts w:ascii="Verdana" w:hAnsi="Verdana" w:cs="Tahoma"/>
          <w:sz w:val="24"/>
          <w:szCs w:val="24"/>
        </w:rPr>
      </w:pPr>
      <w:proofErr w:type="gramStart"/>
      <w:r w:rsidRPr="002364FE">
        <w:rPr>
          <w:rFonts w:ascii="Verdana" w:hAnsi="Verdana" w:cs="Tahoma"/>
          <w:sz w:val="24"/>
          <w:szCs w:val="24"/>
        </w:rPr>
        <w:t>dokonywaniem</w:t>
      </w:r>
      <w:proofErr w:type="gramEnd"/>
      <w:r w:rsidRPr="002364FE">
        <w:rPr>
          <w:rFonts w:ascii="Verdana" w:hAnsi="Verdana" w:cs="Tahoma"/>
          <w:sz w:val="24"/>
          <w:szCs w:val="24"/>
        </w:rPr>
        <w:t xml:space="preserve"> modyfikacji oprogramowania przez osoby inne niż upoważnione przez Wykonawcę;</w:t>
      </w:r>
    </w:p>
    <w:p w:rsidR="004F1205" w:rsidRPr="002364FE" w:rsidRDefault="004F1205">
      <w:pPr>
        <w:numPr>
          <w:ilvl w:val="0"/>
          <w:numId w:val="7"/>
        </w:numPr>
        <w:jc w:val="both"/>
        <w:rPr>
          <w:rFonts w:ascii="Verdana" w:hAnsi="Verdana" w:cs="Tahoma"/>
          <w:sz w:val="24"/>
          <w:szCs w:val="24"/>
        </w:rPr>
      </w:pPr>
      <w:proofErr w:type="gramStart"/>
      <w:r w:rsidRPr="002364FE">
        <w:rPr>
          <w:rFonts w:ascii="Verdana" w:hAnsi="Verdana" w:cs="Tahoma"/>
          <w:sz w:val="24"/>
          <w:szCs w:val="24"/>
        </w:rPr>
        <w:t>udostępnienie</w:t>
      </w:r>
      <w:proofErr w:type="gramEnd"/>
      <w:r w:rsidRPr="002364FE">
        <w:rPr>
          <w:rFonts w:ascii="Verdana" w:hAnsi="Verdana" w:cs="Tahoma"/>
          <w:sz w:val="24"/>
          <w:szCs w:val="24"/>
        </w:rPr>
        <w:t xml:space="preserve"> hasła lub jakichkolwiek innych informacji identyfikujących Użytkownika względem Wykonawcy, włącznie z treścią wiadomości przekazywanych przez Użytkownika lub przez niego odbieranych, osobom upoważnionym na podstawie właściwych przepisów prawa lub regulaminów Wykonawcy oraz umów z podmiotami trzecimi, które biorą udział w świadczeniu Usług;</w:t>
      </w:r>
    </w:p>
    <w:p w:rsidR="004F1205" w:rsidRPr="002364FE" w:rsidRDefault="004F1205">
      <w:pPr>
        <w:numPr>
          <w:ilvl w:val="0"/>
          <w:numId w:val="7"/>
        </w:numPr>
        <w:jc w:val="both"/>
        <w:rPr>
          <w:rFonts w:ascii="Verdana" w:hAnsi="Verdana" w:cs="Tahoma"/>
          <w:sz w:val="24"/>
          <w:szCs w:val="24"/>
        </w:rPr>
      </w:pPr>
      <w:proofErr w:type="gramStart"/>
      <w:r w:rsidRPr="002364FE">
        <w:rPr>
          <w:rFonts w:ascii="Verdana" w:hAnsi="Verdana" w:cs="Tahoma"/>
          <w:sz w:val="24"/>
          <w:szCs w:val="24"/>
        </w:rPr>
        <w:t>wadliwe</w:t>
      </w:r>
      <w:proofErr w:type="gramEnd"/>
      <w:r w:rsidRPr="002364FE">
        <w:rPr>
          <w:rFonts w:ascii="Verdana" w:hAnsi="Verdana" w:cs="Tahoma"/>
          <w:sz w:val="24"/>
          <w:szCs w:val="24"/>
        </w:rPr>
        <w:t xml:space="preserve"> działanie sieci telekomunikacyjnej;</w:t>
      </w:r>
    </w:p>
    <w:p w:rsidR="004F1205" w:rsidRPr="002364FE" w:rsidRDefault="004F1205">
      <w:pPr>
        <w:numPr>
          <w:ilvl w:val="0"/>
          <w:numId w:val="7"/>
        </w:numPr>
        <w:jc w:val="both"/>
        <w:rPr>
          <w:rFonts w:ascii="Verdana" w:hAnsi="Verdana" w:cs="Tahoma"/>
          <w:sz w:val="24"/>
          <w:szCs w:val="24"/>
        </w:rPr>
      </w:pPr>
      <w:proofErr w:type="gramStart"/>
      <w:r w:rsidRPr="002364FE">
        <w:rPr>
          <w:rFonts w:ascii="Verdana" w:hAnsi="Verdana" w:cs="Tahoma"/>
          <w:sz w:val="24"/>
          <w:szCs w:val="24"/>
        </w:rPr>
        <w:t>nieprawidłowe</w:t>
      </w:r>
      <w:proofErr w:type="gramEnd"/>
      <w:r w:rsidRPr="002364FE">
        <w:rPr>
          <w:rFonts w:ascii="Verdana" w:hAnsi="Verdana" w:cs="Tahoma"/>
          <w:sz w:val="24"/>
          <w:szCs w:val="24"/>
        </w:rPr>
        <w:t xml:space="preserve"> działanie lub brak działania oprogramowania osób trzecich, komunikującego się z oprogramowaniem Wykonawcy</w:t>
      </w:r>
      <w:r w:rsidR="005A7CF9">
        <w:rPr>
          <w:rFonts w:ascii="Verdana" w:hAnsi="Verdana" w:cs="Tahoma"/>
          <w:sz w:val="24"/>
          <w:szCs w:val="24"/>
        </w:rPr>
        <w:t>.</w:t>
      </w:r>
    </w:p>
    <w:p w:rsidR="004F1205" w:rsidRPr="002364FE" w:rsidRDefault="004F1205">
      <w:pPr>
        <w:pStyle w:val="Akapitzlist"/>
        <w:numPr>
          <w:ilvl w:val="0"/>
          <w:numId w:val="8"/>
        </w:numPr>
        <w:jc w:val="both"/>
        <w:rPr>
          <w:rFonts w:ascii="Verdana" w:hAnsi="Verdana" w:cs="Tahoma"/>
          <w:sz w:val="24"/>
          <w:szCs w:val="24"/>
        </w:rPr>
      </w:pPr>
      <w:r w:rsidRPr="002364FE">
        <w:rPr>
          <w:rFonts w:ascii="Verdana" w:hAnsi="Verdana" w:cs="Tahoma"/>
          <w:sz w:val="24"/>
          <w:szCs w:val="24"/>
        </w:rPr>
        <w:t>Jeżeli zastrzeżone kary umowne nie pokryją powstałej szkody, Zamawiającemu przysługuje prawo dochodzenia odszkodowania uzupełniającego na zasadach ogólnych.</w:t>
      </w:r>
    </w:p>
    <w:p w:rsidR="004F1205" w:rsidRPr="002364FE" w:rsidRDefault="004F1205" w:rsidP="00136D32">
      <w:pPr>
        <w:jc w:val="both"/>
        <w:rPr>
          <w:rFonts w:ascii="Verdana" w:hAnsi="Verdana" w:cs="Tahoma"/>
          <w:sz w:val="24"/>
          <w:szCs w:val="24"/>
        </w:rPr>
      </w:pPr>
    </w:p>
    <w:p w:rsidR="004F1205" w:rsidRPr="002364FE" w:rsidRDefault="004F1205" w:rsidP="00203784">
      <w:pPr>
        <w:jc w:val="center"/>
        <w:rPr>
          <w:rFonts w:ascii="Verdana" w:hAnsi="Verdana" w:cs="Tahoma"/>
          <w:b/>
          <w:bCs/>
          <w:sz w:val="24"/>
          <w:szCs w:val="24"/>
        </w:rPr>
      </w:pPr>
      <w:r w:rsidRPr="002364FE">
        <w:rPr>
          <w:rFonts w:ascii="Verdana" w:hAnsi="Verdana" w:cs="Tahoma"/>
          <w:b/>
          <w:bCs/>
          <w:sz w:val="24"/>
          <w:szCs w:val="24"/>
        </w:rPr>
        <w:t>§11</w:t>
      </w:r>
    </w:p>
    <w:p w:rsidR="004F1205" w:rsidRPr="002364FE" w:rsidRDefault="004F1205">
      <w:pPr>
        <w:pStyle w:val="Default"/>
        <w:numPr>
          <w:ilvl w:val="0"/>
          <w:numId w:val="27"/>
        </w:numPr>
        <w:spacing w:after="27"/>
        <w:jc w:val="both"/>
        <w:rPr>
          <w:rFonts w:ascii="Verdana" w:hAnsi="Verdana" w:cs="Tahoma"/>
          <w:color w:val="auto"/>
        </w:rPr>
      </w:pPr>
      <w:r w:rsidRPr="002364FE">
        <w:rPr>
          <w:rFonts w:ascii="Verdana" w:hAnsi="Verdana" w:cs="Tahoma"/>
          <w:color w:val="auto"/>
        </w:rPr>
        <w:t xml:space="preserve">W odniesieniu do danych osobowych Strony potwierdzają i zgadzają się, że każda ze Stron </w:t>
      </w:r>
      <w:r w:rsidR="00CB255C" w:rsidRPr="002364FE">
        <w:rPr>
          <w:rFonts w:ascii="Verdana" w:hAnsi="Verdana" w:cs="Tahoma"/>
          <w:color w:val="auto"/>
        </w:rPr>
        <w:t>działa, jako</w:t>
      </w:r>
      <w:r w:rsidRPr="002364FE">
        <w:rPr>
          <w:rFonts w:ascii="Verdana" w:hAnsi="Verdana" w:cs="Tahoma"/>
          <w:color w:val="auto"/>
        </w:rPr>
        <w:t xml:space="preserve"> administrator danych w zakresie przetwarzania danych osobowych, w związku z zawarciem i realizacją umowy oraz dochodzeniem lub obroną przed roszczeniami. </w:t>
      </w:r>
    </w:p>
    <w:p w:rsidR="004F1205" w:rsidRPr="002364FE" w:rsidRDefault="004F1205">
      <w:pPr>
        <w:pStyle w:val="Default"/>
        <w:numPr>
          <w:ilvl w:val="0"/>
          <w:numId w:val="27"/>
        </w:numPr>
        <w:spacing w:after="27"/>
        <w:jc w:val="both"/>
        <w:rPr>
          <w:rFonts w:ascii="Verdana" w:hAnsi="Verdana" w:cs="Tahoma"/>
          <w:color w:val="auto"/>
        </w:rPr>
      </w:pPr>
      <w:r w:rsidRPr="002364FE">
        <w:rPr>
          <w:rFonts w:ascii="Verdana" w:hAnsi="Verdana" w:cs="Tahoma"/>
          <w:color w:val="auto"/>
        </w:rPr>
        <w:t>Strony wzajemnie udostępniają sobie dane osobowe swoich przedstawicieli zaangażowanych w realizację przedmiotu umowy, lub osób, którymi posługują się przy wykonywaniu umowy, do celów kontaktu i zapewnienia jej prawidłowej realizacji.</w:t>
      </w:r>
    </w:p>
    <w:p w:rsidR="004F1205" w:rsidRPr="002364FE" w:rsidRDefault="004F1205">
      <w:pPr>
        <w:pStyle w:val="Default"/>
        <w:numPr>
          <w:ilvl w:val="0"/>
          <w:numId w:val="27"/>
        </w:numPr>
        <w:spacing w:after="27"/>
        <w:jc w:val="both"/>
        <w:rPr>
          <w:rFonts w:ascii="Verdana" w:hAnsi="Verdana" w:cs="Tahoma"/>
          <w:color w:val="auto"/>
        </w:rPr>
      </w:pPr>
      <w:r w:rsidRPr="002364FE">
        <w:rPr>
          <w:rFonts w:ascii="Verdana" w:hAnsi="Verdana" w:cs="Tahoma"/>
          <w:color w:val="auto"/>
        </w:rPr>
        <w:t xml:space="preserve">W zakresie udostępnionych danych osobowych Strony zobowiązują się do przestrzegania postanowień Rozporządzenia Parlamentu </w:t>
      </w:r>
      <w:r w:rsidRPr="002364FE">
        <w:rPr>
          <w:rFonts w:ascii="Verdana" w:hAnsi="Verdana" w:cs="Tahoma"/>
          <w:color w:val="auto"/>
        </w:rPr>
        <w:lastRenderedPageBreak/>
        <w:t xml:space="preserve">Europejskiego i Rady (UE) 2016/679 z dnia 27 kwietnia 2016 r. w sprawie ochrony osób fizycznych w związku z przetwarzaniem danych osobowych i w sprawie swobodnego przepływu takich danych oraz uchylenia dyrektywy 95/46/WE (ogólne rozporządzenie o ochronie danych), w szczególności do przetwarzania udostępnionych danych osobowych wyłącznie do celów związanych z wykonywaniem przedmiotu umowy oraz do ich zabezpieczenia i zachowania w tajemnicy - zarówno w trakcie trwania umowy, jak i po jej ustaniu. </w:t>
      </w:r>
    </w:p>
    <w:p w:rsidR="004F1205" w:rsidRPr="002364FE" w:rsidRDefault="004F1205">
      <w:pPr>
        <w:pStyle w:val="Default"/>
        <w:numPr>
          <w:ilvl w:val="0"/>
          <w:numId w:val="27"/>
        </w:numPr>
        <w:spacing w:after="27"/>
        <w:jc w:val="both"/>
        <w:rPr>
          <w:rFonts w:ascii="Verdana" w:hAnsi="Verdana" w:cs="Tahoma"/>
          <w:color w:val="auto"/>
        </w:rPr>
      </w:pPr>
      <w:r w:rsidRPr="002364FE">
        <w:rPr>
          <w:rFonts w:ascii="Verdana" w:hAnsi="Verdana" w:cs="Tahoma"/>
          <w:color w:val="auto"/>
        </w:rPr>
        <w:t xml:space="preserve">Jednocześnie Strony zobowiązują się wypełnić obowiązki informacyjne przewidziane w art. 13 lub art. 14 RODO wobec wskazanych przez siebie osób fizycznych. </w:t>
      </w:r>
    </w:p>
    <w:p w:rsidR="004F1205" w:rsidRPr="002364FE" w:rsidRDefault="004F1205" w:rsidP="00203784">
      <w:pPr>
        <w:jc w:val="center"/>
        <w:rPr>
          <w:rFonts w:ascii="Verdana" w:hAnsi="Verdana" w:cs="Tahoma"/>
          <w:b/>
          <w:bCs/>
          <w:sz w:val="24"/>
          <w:szCs w:val="24"/>
        </w:rPr>
      </w:pPr>
      <w:r w:rsidRPr="002364FE">
        <w:rPr>
          <w:rFonts w:ascii="Verdana" w:hAnsi="Verdana" w:cs="Tahoma"/>
          <w:b/>
          <w:bCs/>
          <w:sz w:val="24"/>
          <w:szCs w:val="24"/>
        </w:rPr>
        <w:t>§12</w:t>
      </w:r>
    </w:p>
    <w:p w:rsidR="004F1205" w:rsidRPr="002364FE" w:rsidRDefault="004F1205" w:rsidP="00603D01">
      <w:pPr>
        <w:jc w:val="center"/>
        <w:rPr>
          <w:rFonts w:ascii="Verdana" w:hAnsi="Verdana" w:cs="Tahoma"/>
          <w:sz w:val="24"/>
          <w:szCs w:val="24"/>
        </w:rPr>
      </w:pPr>
      <w:r w:rsidRPr="002364FE">
        <w:rPr>
          <w:rFonts w:ascii="Verdana" w:hAnsi="Verdana" w:cs="Tahoma"/>
          <w:b/>
          <w:bCs/>
          <w:sz w:val="24"/>
          <w:szCs w:val="24"/>
        </w:rPr>
        <w:t>Postanowienia końcowe</w:t>
      </w:r>
    </w:p>
    <w:p w:rsidR="004F1205" w:rsidRPr="002364FE" w:rsidRDefault="004F1205">
      <w:pPr>
        <w:numPr>
          <w:ilvl w:val="0"/>
          <w:numId w:val="24"/>
        </w:numPr>
        <w:jc w:val="both"/>
        <w:rPr>
          <w:rFonts w:ascii="Verdana" w:hAnsi="Verdana" w:cs="Tahoma"/>
          <w:sz w:val="24"/>
          <w:szCs w:val="24"/>
        </w:rPr>
      </w:pPr>
      <w:r w:rsidRPr="002364FE">
        <w:rPr>
          <w:rFonts w:ascii="Verdana" w:hAnsi="Verdana" w:cs="Tahoma"/>
          <w:sz w:val="24"/>
          <w:szCs w:val="24"/>
        </w:rPr>
        <w:t>Umowa została sporządzona w dwóch jednobrzmiących egzemplarzach, po jednym dla każdej ze Stron.</w:t>
      </w:r>
    </w:p>
    <w:p w:rsidR="004F1205" w:rsidRPr="002364FE" w:rsidRDefault="004F1205">
      <w:pPr>
        <w:numPr>
          <w:ilvl w:val="0"/>
          <w:numId w:val="24"/>
        </w:numPr>
        <w:jc w:val="both"/>
        <w:rPr>
          <w:rFonts w:ascii="Verdana" w:hAnsi="Verdana" w:cs="Tahoma"/>
          <w:sz w:val="24"/>
          <w:szCs w:val="24"/>
        </w:rPr>
      </w:pPr>
      <w:r w:rsidRPr="002364FE">
        <w:rPr>
          <w:rFonts w:ascii="Verdana" w:hAnsi="Verdana" w:cs="Tahoma"/>
          <w:sz w:val="24"/>
          <w:szCs w:val="24"/>
        </w:rPr>
        <w:t>Strony poddają wszelkie spory dotyczące realizacji niniejszej Umowy Sądowi właściwemu dla obszaru właściwości sądu dla siedziby Zamawiającego.</w:t>
      </w:r>
    </w:p>
    <w:p w:rsidR="004F1205" w:rsidRPr="002364FE" w:rsidRDefault="004F1205">
      <w:pPr>
        <w:numPr>
          <w:ilvl w:val="0"/>
          <w:numId w:val="24"/>
        </w:numPr>
        <w:jc w:val="both"/>
        <w:rPr>
          <w:rFonts w:ascii="Verdana" w:hAnsi="Verdana" w:cs="Tahoma"/>
          <w:sz w:val="24"/>
          <w:szCs w:val="24"/>
        </w:rPr>
      </w:pPr>
      <w:r w:rsidRPr="002364FE">
        <w:rPr>
          <w:rFonts w:ascii="Verdana" w:hAnsi="Verdana" w:cs="Tahoma"/>
          <w:sz w:val="24"/>
          <w:szCs w:val="24"/>
        </w:rPr>
        <w:t>Integralną część niniejszej Umowy stanowi:</w:t>
      </w:r>
    </w:p>
    <w:p w:rsidR="004F1205" w:rsidRPr="002364FE" w:rsidRDefault="004F1205">
      <w:pPr>
        <w:pStyle w:val="Akapitzlist"/>
        <w:numPr>
          <w:ilvl w:val="0"/>
          <w:numId w:val="34"/>
        </w:numPr>
        <w:jc w:val="both"/>
        <w:rPr>
          <w:rFonts w:ascii="Verdana" w:hAnsi="Verdana" w:cs="Tahoma"/>
          <w:sz w:val="24"/>
          <w:szCs w:val="24"/>
        </w:rPr>
      </w:pPr>
      <w:r w:rsidRPr="002364FE">
        <w:rPr>
          <w:rFonts w:ascii="Verdana" w:hAnsi="Verdana" w:cs="Tahoma"/>
          <w:sz w:val="24"/>
          <w:szCs w:val="24"/>
        </w:rPr>
        <w:t>Załącznik nr 1 – Wzór formularza zgłoszenia serwisowego ZS1</w:t>
      </w:r>
      <w:r w:rsidR="00D63355">
        <w:rPr>
          <w:rFonts w:ascii="Verdana" w:hAnsi="Verdana" w:cs="Tahoma"/>
          <w:sz w:val="24"/>
          <w:szCs w:val="24"/>
        </w:rPr>
        <w:t>;</w:t>
      </w:r>
    </w:p>
    <w:p w:rsidR="008E310F" w:rsidRDefault="004F1205">
      <w:pPr>
        <w:pStyle w:val="Akapitzlist"/>
        <w:numPr>
          <w:ilvl w:val="0"/>
          <w:numId w:val="34"/>
        </w:numPr>
        <w:jc w:val="both"/>
        <w:rPr>
          <w:rFonts w:ascii="Verdana" w:hAnsi="Verdana" w:cs="Tahoma"/>
          <w:sz w:val="24"/>
          <w:szCs w:val="24"/>
        </w:rPr>
      </w:pPr>
      <w:r w:rsidRPr="008E310F">
        <w:rPr>
          <w:rFonts w:ascii="Verdana" w:hAnsi="Verdana" w:cs="Tahoma"/>
          <w:sz w:val="24"/>
          <w:szCs w:val="24"/>
        </w:rPr>
        <w:t>Załącznik nr 2 – Umowa powierzenia przetwarzania danych osobowych</w:t>
      </w:r>
      <w:r w:rsidR="00D63355">
        <w:rPr>
          <w:rFonts w:ascii="Verdana" w:hAnsi="Verdana" w:cs="Tahoma"/>
          <w:sz w:val="24"/>
          <w:szCs w:val="24"/>
        </w:rPr>
        <w:t>;</w:t>
      </w:r>
    </w:p>
    <w:p w:rsidR="008E310F" w:rsidRDefault="004F1205">
      <w:pPr>
        <w:pStyle w:val="Akapitzlist"/>
        <w:numPr>
          <w:ilvl w:val="0"/>
          <w:numId w:val="34"/>
        </w:numPr>
        <w:jc w:val="both"/>
        <w:rPr>
          <w:rFonts w:ascii="Verdana" w:hAnsi="Verdana" w:cs="Tahoma"/>
          <w:sz w:val="24"/>
          <w:szCs w:val="24"/>
        </w:rPr>
      </w:pPr>
      <w:r w:rsidRPr="008E310F">
        <w:rPr>
          <w:rFonts w:ascii="Verdana" w:hAnsi="Verdana" w:cs="Tahoma"/>
          <w:sz w:val="24"/>
          <w:szCs w:val="24"/>
        </w:rPr>
        <w:t>Załącznik nr 3 – Osoby upoważnione do internetowej rejestracji zgłoszeń</w:t>
      </w:r>
      <w:r w:rsidR="00D63355">
        <w:rPr>
          <w:rFonts w:ascii="Verdana" w:hAnsi="Verdana" w:cs="Tahoma"/>
          <w:sz w:val="24"/>
          <w:szCs w:val="24"/>
        </w:rPr>
        <w:t>;</w:t>
      </w:r>
    </w:p>
    <w:p w:rsidR="004F1205" w:rsidRPr="008E310F" w:rsidRDefault="004F1205">
      <w:pPr>
        <w:pStyle w:val="Akapitzlist"/>
        <w:numPr>
          <w:ilvl w:val="0"/>
          <w:numId w:val="34"/>
        </w:numPr>
        <w:jc w:val="both"/>
        <w:rPr>
          <w:rFonts w:ascii="Verdana" w:hAnsi="Verdana" w:cs="Tahoma"/>
          <w:sz w:val="24"/>
          <w:szCs w:val="24"/>
        </w:rPr>
      </w:pPr>
      <w:r w:rsidRPr="008E310F">
        <w:rPr>
          <w:rFonts w:ascii="Verdana" w:hAnsi="Verdana" w:cs="Tahoma"/>
          <w:sz w:val="24"/>
          <w:szCs w:val="24"/>
        </w:rPr>
        <w:t xml:space="preserve">Załącznik nr 4 - Lista modułów oprogramowania </w:t>
      </w:r>
      <w:proofErr w:type="spellStart"/>
      <w:r w:rsidRPr="008E310F">
        <w:rPr>
          <w:rFonts w:ascii="Verdana" w:hAnsi="Verdana" w:cs="Tahoma"/>
          <w:sz w:val="24"/>
          <w:szCs w:val="24"/>
        </w:rPr>
        <w:t>Infomedica</w:t>
      </w:r>
      <w:proofErr w:type="spellEnd"/>
      <w:r w:rsidRPr="008E310F">
        <w:rPr>
          <w:rFonts w:ascii="Verdana" w:hAnsi="Verdana" w:cs="Tahoma"/>
          <w:sz w:val="24"/>
          <w:szCs w:val="24"/>
        </w:rPr>
        <w:t>/AMMS objętych umową</w:t>
      </w:r>
      <w:r w:rsidR="00D63355">
        <w:rPr>
          <w:rFonts w:ascii="Verdana" w:hAnsi="Verdana" w:cs="Tahoma"/>
          <w:sz w:val="24"/>
          <w:szCs w:val="24"/>
        </w:rPr>
        <w:t>.</w:t>
      </w:r>
    </w:p>
    <w:p w:rsidR="004F1205" w:rsidRPr="002364FE" w:rsidRDefault="004F1205" w:rsidP="00947FE2">
      <w:pPr>
        <w:pStyle w:val="Nagwek4"/>
        <w:tabs>
          <w:tab w:val="left" w:pos="2410"/>
        </w:tabs>
        <w:jc w:val="center"/>
        <w:rPr>
          <w:rFonts w:ascii="Verdana" w:hAnsi="Verdana" w:cs="Tahoma"/>
          <w:sz w:val="24"/>
          <w:szCs w:val="24"/>
          <w:u w:val="single"/>
        </w:rPr>
      </w:pPr>
    </w:p>
    <w:p w:rsidR="004F1205" w:rsidRPr="002364FE" w:rsidRDefault="004F1205" w:rsidP="00553B5D">
      <w:pPr>
        <w:pStyle w:val="Nagwek4"/>
        <w:tabs>
          <w:tab w:val="left" w:pos="600"/>
        </w:tabs>
        <w:jc w:val="center"/>
        <w:rPr>
          <w:rFonts w:ascii="Verdana" w:hAnsi="Verdana" w:cs="Tahoma"/>
          <w:sz w:val="24"/>
          <w:szCs w:val="24"/>
        </w:rPr>
      </w:pPr>
      <w:r w:rsidRPr="002364FE">
        <w:rPr>
          <w:rFonts w:ascii="Verdana" w:hAnsi="Verdana" w:cs="Tahoma"/>
          <w:sz w:val="24"/>
          <w:szCs w:val="24"/>
        </w:rPr>
        <w:t xml:space="preserve">Wykonawca </w:t>
      </w:r>
      <w:r w:rsidRPr="002364FE">
        <w:rPr>
          <w:rFonts w:ascii="Verdana" w:hAnsi="Verdana" w:cs="Tahoma"/>
          <w:sz w:val="24"/>
          <w:szCs w:val="24"/>
        </w:rPr>
        <w:tab/>
      </w:r>
      <w:r w:rsidRPr="002364FE">
        <w:rPr>
          <w:rFonts w:ascii="Verdana" w:hAnsi="Verdana" w:cs="Tahoma"/>
          <w:sz w:val="24"/>
          <w:szCs w:val="24"/>
        </w:rPr>
        <w:tab/>
      </w:r>
      <w:r w:rsidRPr="002364FE">
        <w:rPr>
          <w:rFonts w:ascii="Verdana" w:hAnsi="Verdana" w:cs="Tahoma"/>
          <w:sz w:val="24"/>
          <w:szCs w:val="24"/>
        </w:rPr>
        <w:tab/>
      </w:r>
      <w:r w:rsidRPr="002364FE">
        <w:rPr>
          <w:rFonts w:ascii="Verdana" w:hAnsi="Verdana" w:cs="Tahoma"/>
          <w:sz w:val="24"/>
          <w:szCs w:val="24"/>
        </w:rPr>
        <w:tab/>
      </w:r>
      <w:r w:rsidRPr="002364FE">
        <w:rPr>
          <w:rFonts w:ascii="Verdana" w:hAnsi="Verdana" w:cs="Tahoma"/>
          <w:sz w:val="24"/>
          <w:szCs w:val="24"/>
        </w:rPr>
        <w:tab/>
      </w:r>
      <w:r w:rsidRPr="002364FE">
        <w:rPr>
          <w:rFonts w:ascii="Verdana" w:hAnsi="Verdana" w:cs="Tahoma"/>
          <w:sz w:val="24"/>
          <w:szCs w:val="24"/>
        </w:rPr>
        <w:tab/>
      </w:r>
      <w:r w:rsidRPr="002364FE">
        <w:rPr>
          <w:rFonts w:ascii="Verdana" w:hAnsi="Verdana" w:cs="Tahoma"/>
          <w:sz w:val="24"/>
          <w:szCs w:val="24"/>
        </w:rPr>
        <w:tab/>
      </w:r>
      <w:r w:rsidRPr="002364FE">
        <w:rPr>
          <w:rFonts w:ascii="Verdana" w:hAnsi="Verdana" w:cs="Tahoma"/>
          <w:sz w:val="24"/>
          <w:szCs w:val="24"/>
        </w:rPr>
        <w:tab/>
        <w:t>Zamawiający</w:t>
      </w:r>
      <w:r w:rsidRPr="002364FE">
        <w:rPr>
          <w:rFonts w:ascii="Verdana" w:hAnsi="Verdana" w:cs="Tahoma"/>
          <w:sz w:val="24"/>
          <w:szCs w:val="24"/>
        </w:rPr>
        <w:tab/>
      </w:r>
      <w:r w:rsidRPr="002364FE">
        <w:rPr>
          <w:rFonts w:ascii="Verdana" w:hAnsi="Verdana" w:cs="Tahoma"/>
          <w:sz w:val="24"/>
          <w:szCs w:val="24"/>
        </w:rPr>
        <w:tab/>
      </w:r>
      <w:r w:rsidRPr="002364FE">
        <w:rPr>
          <w:rFonts w:ascii="Verdana" w:hAnsi="Verdana" w:cs="Tahoma"/>
          <w:sz w:val="24"/>
          <w:szCs w:val="24"/>
        </w:rPr>
        <w:tab/>
      </w:r>
      <w:r w:rsidRPr="002364FE">
        <w:rPr>
          <w:rFonts w:ascii="Verdana" w:hAnsi="Verdana" w:cs="Tahoma"/>
          <w:sz w:val="24"/>
          <w:szCs w:val="24"/>
        </w:rPr>
        <w:tab/>
      </w:r>
      <w:r w:rsidRPr="002364FE">
        <w:rPr>
          <w:rFonts w:ascii="Verdana" w:hAnsi="Verdana" w:cs="Tahoma"/>
          <w:sz w:val="24"/>
          <w:szCs w:val="24"/>
        </w:rPr>
        <w:tab/>
      </w:r>
    </w:p>
    <w:p w:rsidR="004F1205" w:rsidRPr="002364FE" w:rsidRDefault="004F1205" w:rsidP="00F31CE3">
      <w:pPr>
        <w:pStyle w:val="Nagwek6"/>
        <w:rPr>
          <w:rFonts w:ascii="Verdana" w:hAnsi="Verdana"/>
          <w:sz w:val="24"/>
          <w:szCs w:val="24"/>
        </w:rPr>
      </w:pPr>
    </w:p>
    <w:p w:rsidR="004F1205" w:rsidRPr="002364FE" w:rsidRDefault="004F1205" w:rsidP="00F31CE3">
      <w:pPr>
        <w:pStyle w:val="Nagwek6"/>
        <w:rPr>
          <w:rFonts w:ascii="Verdana" w:hAnsi="Verdana"/>
          <w:sz w:val="24"/>
          <w:szCs w:val="24"/>
        </w:rPr>
      </w:pPr>
    </w:p>
    <w:p w:rsidR="004F1205" w:rsidRPr="002364FE" w:rsidRDefault="004F1205" w:rsidP="006B7326">
      <w:pPr>
        <w:rPr>
          <w:rFonts w:ascii="Verdana" w:hAnsi="Verdana"/>
          <w:sz w:val="24"/>
          <w:szCs w:val="24"/>
        </w:rPr>
      </w:pPr>
    </w:p>
    <w:p w:rsidR="004F1205" w:rsidRPr="002364FE" w:rsidRDefault="004F1205" w:rsidP="006B7326">
      <w:pPr>
        <w:rPr>
          <w:rFonts w:ascii="Verdana" w:hAnsi="Verdana"/>
          <w:sz w:val="24"/>
          <w:szCs w:val="24"/>
        </w:rPr>
      </w:pPr>
    </w:p>
    <w:p w:rsidR="004F1205" w:rsidRPr="002364FE" w:rsidRDefault="00C02D63" w:rsidP="006B73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*niepotrzebne skreślić </w:t>
      </w:r>
    </w:p>
    <w:p w:rsidR="004F1205" w:rsidRPr="002364FE" w:rsidRDefault="004F1205" w:rsidP="006B7326">
      <w:pPr>
        <w:rPr>
          <w:rFonts w:ascii="Verdana" w:hAnsi="Verdana"/>
          <w:sz w:val="24"/>
          <w:szCs w:val="24"/>
        </w:rPr>
      </w:pPr>
    </w:p>
    <w:p w:rsidR="004F1205" w:rsidRDefault="004F1205" w:rsidP="00E94A35">
      <w:pPr>
        <w:rPr>
          <w:rFonts w:ascii="Verdana" w:hAnsi="Verdana"/>
          <w:sz w:val="24"/>
          <w:szCs w:val="24"/>
        </w:rPr>
      </w:pPr>
    </w:p>
    <w:p w:rsidR="00D63355" w:rsidRDefault="00D63355" w:rsidP="00E94A35">
      <w:pPr>
        <w:rPr>
          <w:rFonts w:ascii="Verdana" w:hAnsi="Verdana"/>
          <w:sz w:val="24"/>
          <w:szCs w:val="24"/>
        </w:rPr>
      </w:pPr>
    </w:p>
    <w:p w:rsidR="00D63355" w:rsidRDefault="00D63355" w:rsidP="00E94A35">
      <w:pPr>
        <w:rPr>
          <w:rFonts w:ascii="Verdana" w:hAnsi="Verdana"/>
          <w:sz w:val="24"/>
          <w:szCs w:val="24"/>
        </w:rPr>
      </w:pPr>
    </w:p>
    <w:p w:rsidR="00D63355" w:rsidRDefault="00D63355" w:rsidP="00E94A35">
      <w:pPr>
        <w:rPr>
          <w:rFonts w:ascii="Verdana" w:hAnsi="Verdana"/>
          <w:sz w:val="24"/>
          <w:szCs w:val="24"/>
        </w:rPr>
      </w:pPr>
    </w:p>
    <w:p w:rsidR="00D63355" w:rsidRDefault="00D63355" w:rsidP="00E94A35">
      <w:pPr>
        <w:rPr>
          <w:rFonts w:ascii="Verdana" w:hAnsi="Verdana"/>
          <w:sz w:val="24"/>
          <w:szCs w:val="24"/>
        </w:rPr>
      </w:pPr>
    </w:p>
    <w:p w:rsidR="00D63355" w:rsidRDefault="00D63355" w:rsidP="00E94A35">
      <w:pPr>
        <w:rPr>
          <w:rFonts w:ascii="Verdana" w:hAnsi="Verdana"/>
          <w:sz w:val="24"/>
          <w:szCs w:val="24"/>
        </w:rPr>
      </w:pPr>
    </w:p>
    <w:p w:rsidR="00D63355" w:rsidRDefault="00D63355" w:rsidP="00E94A35">
      <w:pPr>
        <w:rPr>
          <w:rFonts w:ascii="Verdana" w:hAnsi="Verdana"/>
          <w:sz w:val="24"/>
          <w:szCs w:val="24"/>
        </w:rPr>
      </w:pPr>
    </w:p>
    <w:p w:rsidR="00D63355" w:rsidRDefault="00D63355" w:rsidP="00E94A35">
      <w:pPr>
        <w:rPr>
          <w:rFonts w:ascii="Verdana" w:hAnsi="Verdana"/>
          <w:sz w:val="24"/>
          <w:szCs w:val="24"/>
        </w:rPr>
      </w:pPr>
    </w:p>
    <w:p w:rsidR="00D63355" w:rsidRDefault="00D63355" w:rsidP="00E94A35">
      <w:pPr>
        <w:rPr>
          <w:rFonts w:ascii="Verdana" w:hAnsi="Verdana"/>
          <w:sz w:val="24"/>
          <w:szCs w:val="24"/>
        </w:rPr>
      </w:pPr>
    </w:p>
    <w:p w:rsidR="00D63355" w:rsidRDefault="00D63355" w:rsidP="00E94A35">
      <w:pPr>
        <w:rPr>
          <w:rFonts w:ascii="Verdana" w:hAnsi="Verdana"/>
          <w:sz w:val="24"/>
          <w:szCs w:val="24"/>
        </w:rPr>
      </w:pPr>
    </w:p>
    <w:p w:rsidR="00D63355" w:rsidRDefault="00D63355" w:rsidP="00E94A35">
      <w:pPr>
        <w:rPr>
          <w:rFonts w:ascii="Verdana" w:hAnsi="Verdana"/>
          <w:sz w:val="24"/>
          <w:szCs w:val="24"/>
        </w:rPr>
      </w:pPr>
    </w:p>
    <w:p w:rsidR="00D63355" w:rsidRDefault="00D63355" w:rsidP="00E94A35">
      <w:pPr>
        <w:rPr>
          <w:rFonts w:ascii="Verdana" w:hAnsi="Verdana"/>
          <w:sz w:val="24"/>
          <w:szCs w:val="24"/>
        </w:rPr>
      </w:pPr>
    </w:p>
    <w:p w:rsidR="005A7CF9" w:rsidRDefault="005A7CF9" w:rsidP="00E94A35">
      <w:pPr>
        <w:rPr>
          <w:rFonts w:ascii="Verdana" w:hAnsi="Verdana"/>
          <w:sz w:val="24"/>
          <w:szCs w:val="24"/>
        </w:rPr>
      </w:pPr>
    </w:p>
    <w:p w:rsidR="00D63355" w:rsidRDefault="00D63355" w:rsidP="00E94A35">
      <w:pPr>
        <w:rPr>
          <w:rFonts w:ascii="Verdana" w:hAnsi="Verdana"/>
          <w:sz w:val="24"/>
          <w:szCs w:val="24"/>
        </w:rPr>
      </w:pPr>
    </w:p>
    <w:p w:rsidR="004F1205" w:rsidRPr="002364FE" w:rsidRDefault="004F1205" w:rsidP="00F31CE3">
      <w:pPr>
        <w:pStyle w:val="Nagwek6"/>
        <w:rPr>
          <w:rFonts w:ascii="Verdana" w:hAnsi="Verdana"/>
          <w:sz w:val="24"/>
          <w:szCs w:val="24"/>
        </w:rPr>
      </w:pPr>
      <w:r w:rsidRPr="002364FE">
        <w:rPr>
          <w:rFonts w:ascii="Verdana" w:hAnsi="Verdana"/>
          <w:sz w:val="24"/>
          <w:szCs w:val="24"/>
        </w:rPr>
        <w:t>Załącznik nr 1 do Umowy z dnia ………</w:t>
      </w:r>
    </w:p>
    <w:p w:rsidR="004F1205" w:rsidRPr="002364FE" w:rsidRDefault="004F1205" w:rsidP="00532CA3">
      <w:pPr>
        <w:jc w:val="center"/>
        <w:rPr>
          <w:rFonts w:ascii="Verdana" w:hAnsi="Verdana" w:cs="Tahoma"/>
          <w:b/>
          <w:bCs/>
          <w:sz w:val="24"/>
          <w:szCs w:val="24"/>
        </w:rPr>
      </w:pPr>
      <w:r w:rsidRPr="002364FE">
        <w:rPr>
          <w:rFonts w:ascii="Verdana" w:hAnsi="Verdana" w:cs="Tahoma"/>
          <w:b/>
          <w:bCs/>
          <w:sz w:val="24"/>
          <w:szCs w:val="24"/>
        </w:rPr>
        <w:t>Wzór formularza zgłoszenia serwisowego ZS1</w:t>
      </w:r>
    </w:p>
    <w:p w:rsidR="004F1205" w:rsidRPr="002364FE" w:rsidRDefault="004F1205" w:rsidP="00532CA3">
      <w:pPr>
        <w:rPr>
          <w:rFonts w:ascii="Verdana" w:hAnsi="Verdana" w:cs="Tahoma"/>
          <w:sz w:val="24"/>
          <w:szCs w:val="24"/>
        </w:rPr>
      </w:pPr>
    </w:p>
    <w:p w:rsidR="004F1205" w:rsidRPr="002364FE" w:rsidRDefault="004F1205" w:rsidP="00354986">
      <w:pPr>
        <w:rPr>
          <w:rFonts w:ascii="Verdana" w:hAnsi="Verdana" w:cs="Tahoma"/>
          <w:noProof/>
          <w:sz w:val="24"/>
          <w:szCs w:val="24"/>
        </w:rPr>
      </w:pPr>
      <w:r w:rsidRPr="002364FE">
        <w:rPr>
          <w:rFonts w:ascii="Verdana" w:hAnsi="Verdana" w:cs="Tahoma"/>
          <w:noProof/>
          <w:sz w:val="24"/>
          <w:szCs w:val="24"/>
        </w:rPr>
        <w:t>……………………………………………….</w:t>
      </w:r>
    </w:p>
    <w:p w:rsidR="004F1205" w:rsidRPr="002364FE" w:rsidRDefault="004F1205" w:rsidP="00354986">
      <w:pPr>
        <w:rPr>
          <w:rFonts w:ascii="Verdana" w:hAnsi="Verdana" w:cs="Tahoma"/>
          <w:noProof/>
          <w:sz w:val="24"/>
          <w:szCs w:val="24"/>
        </w:rPr>
      </w:pPr>
      <w:r w:rsidRPr="002364FE">
        <w:rPr>
          <w:rFonts w:ascii="Verdana" w:hAnsi="Verdana" w:cs="Tahoma"/>
          <w:noProof/>
          <w:sz w:val="24"/>
          <w:szCs w:val="24"/>
        </w:rPr>
        <w:t>……………………………………………….</w:t>
      </w:r>
    </w:p>
    <w:p w:rsidR="004F1205" w:rsidRPr="002364FE" w:rsidRDefault="004F1205" w:rsidP="00354986">
      <w:pPr>
        <w:rPr>
          <w:rFonts w:ascii="Verdana" w:hAnsi="Verdana" w:cs="Tahoma"/>
          <w:noProof/>
          <w:sz w:val="24"/>
          <w:szCs w:val="24"/>
        </w:rPr>
      </w:pPr>
      <w:r w:rsidRPr="002364FE">
        <w:rPr>
          <w:rFonts w:ascii="Verdana" w:hAnsi="Verdana" w:cs="Tahoma"/>
          <w:noProof/>
          <w:sz w:val="24"/>
          <w:szCs w:val="24"/>
        </w:rPr>
        <w:t>……………………………………………….</w:t>
      </w:r>
    </w:p>
    <w:p w:rsidR="004F1205" w:rsidRPr="002364FE" w:rsidRDefault="004F1205" w:rsidP="00532CA3">
      <w:pPr>
        <w:rPr>
          <w:rFonts w:ascii="Verdana" w:hAnsi="Verdana" w:cs="Tahoma"/>
          <w:noProof/>
          <w:sz w:val="24"/>
          <w:szCs w:val="24"/>
        </w:rPr>
      </w:pPr>
    </w:p>
    <w:p w:rsidR="004F1205" w:rsidRPr="002364FE" w:rsidRDefault="004F1205" w:rsidP="00532CA3">
      <w:pPr>
        <w:rPr>
          <w:rFonts w:ascii="Verdana" w:hAnsi="Verdana" w:cs="Tahoma"/>
          <w:noProof/>
          <w:sz w:val="24"/>
          <w:szCs w:val="24"/>
        </w:rPr>
      </w:pPr>
      <w:r w:rsidRPr="002364FE">
        <w:rPr>
          <w:rFonts w:ascii="Verdana" w:hAnsi="Verdana" w:cs="Tahoma"/>
          <w:noProof/>
          <w:sz w:val="24"/>
          <w:szCs w:val="24"/>
        </w:rPr>
        <w:tab/>
      </w:r>
      <w:r w:rsidRPr="002364FE">
        <w:rPr>
          <w:rFonts w:ascii="Verdana" w:hAnsi="Verdana" w:cs="Tahoma"/>
          <w:noProof/>
          <w:sz w:val="24"/>
          <w:szCs w:val="24"/>
        </w:rPr>
        <w:tab/>
      </w:r>
      <w:r w:rsidRPr="002364FE">
        <w:rPr>
          <w:rFonts w:ascii="Verdana" w:hAnsi="Verdana" w:cs="Tahoma"/>
          <w:noProof/>
          <w:sz w:val="24"/>
          <w:szCs w:val="24"/>
        </w:rPr>
        <w:tab/>
      </w:r>
    </w:p>
    <w:p w:rsidR="004F1205" w:rsidRPr="002364FE" w:rsidRDefault="004F1205" w:rsidP="00532CA3">
      <w:pPr>
        <w:pStyle w:val="Nagwek2"/>
        <w:rPr>
          <w:rFonts w:ascii="Verdana" w:hAnsi="Verdana" w:cs="Tahoma"/>
          <w:b w:val="0"/>
          <w:bCs/>
          <w:sz w:val="24"/>
          <w:szCs w:val="24"/>
        </w:rPr>
      </w:pPr>
      <w:r w:rsidRPr="002364FE">
        <w:rPr>
          <w:rFonts w:ascii="Verdana" w:hAnsi="Verdana" w:cs="Tahoma"/>
          <w:sz w:val="24"/>
          <w:szCs w:val="24"/>
        </w:rPr>
        <w:t>Zgłoszenie serwisowe</w:t>
      </w:r>
    </w:p>
    <w:p w:rsidR="004F1205" w:rsidRPr="002364FE" w:rsidRDefault="004F1205" w:rsidP="00532CA3">
      <w:pPr>
        <w:rPr>
          <w:rFonts w:ascii="Verdana" w:hAnsi="Verdana" w:cs="Tahoma"/>
          <w:sz w:val="24"/>
          <w:szCs w:val="24"/>
        </w:rPr>
      </w:pPr>
    </w:p>
    <w:tbl>
      <w:tblPr>
        <w:tblW w:w="0" w:type="auto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461"/>
        <w:gridCol w:w="1842"/>
        <w:gridCol w:w="2303"/>
        <w:gridCol w:w="2303"/>
      </w:tblGrid>
      <w:tr w:rsidR="004F1205" w:rsidRPr="002364FE">
        <w:trPr>
          <w:cantSplit/>
        </w:trPr>
        <w:tc>
          <w:tcPr>
            <w:tcW w:w="2303" w:type="dxa"/>
          </w:tcPr>
          <w:p w:rsidR="004F1205" w:rsidRPr="002364FE" w:rsidRDefault="004F1205" w:rsidP="00532CA3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>Data</w:t>
            </w:r>
          </w:p>
          <w:p w:rsidR="004F1205" w:rsidRPr="002364FE" w:rsidRDefault="004F1205" w:rsidP="00532CA3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4F1205" w:rsidRPr="002364FE" w:rsidRDefault="004F1205" w:rsidP="00532CA3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2303" w:type="dxa"/>
          </w:tcPr>
          <w:p w:rsidR="004F1205" w:rsidRPr="002364FE" w:rsidRDefault="004F1205" w:rsidP="00532CA3">
            <w:pPr>
              <w:pStyle w:val="Nagwek5"/>
              <w:rPr>
                <w:rFonts w:ascii="Verdana" w:hAnsi="Verdana" w:cs="Tahoma"/>
                <w:bCs/>
                <w:i w:val="0"/>
                <w:sz w:val="24"/>
                <w:szCs w:val="24"/>
              </w:rPr>
            </w:pPr>
            <w:r w:rsidRPr="002364FE">
              <w:rPr>
                <w:rFonts w:ascii="Verdana" w:hAnsi="Verdana" w:cs="Tahoma"/>
                <w:bCs/>
                <w:i w:val="0"/>
                <w:sz w:val="24"/>
                <w:szCs w:val="24"/>
              </w:rPr>
              <w:t>ZS1</w:t>
            </w:r>
          </w:p>
        </w:tc>
        <w:tc>
          <w:tcPr>
            <w:tcW w:w="2303" w:type="dxa"/>
          </w:tcPr>
          <w:p w:rsidR="004F1205" w:rsidRPr="002364FE" w:rsidRDefault="004F1205" w:rsidP="00532CA3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>Numer zgłoszenia</w:t>
            </w:r>
          </w:p>
          <w:p w:rsidR="004F1205" w:rsidRPr="002364FE" w:rsidRDefault="004F1205" w:rsidP="00532CA3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  <w:p w:rsidR="004F1205" w:rsidRPr="002364FE" w:rsidRDefault="004F1205" w:rsidP="00532CA3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  <w:p w:rsidR="004F1205" w:rsidRPr="002364FE" w:rsidRDefault="004F1205" w:rsidP="00532CA3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</w:tc>
      </w:tr>
      <w:tr w:rsidR="004F1205" w:rsidRPr="002364FE">
        <w:tblPrEx>
          <w:tblLook w:val="00A0"/>
        </w:tblPrEx>
        <w:trPr>
          <w:cantSplit/>
        </w:trPr>
        <w:tc>
          <w:tcPr>
            <w:tcW w:w="9212" w:type="dxa"/>
            <w:gridSpan w:val="5"/>
            <w:shd w:val="pct60" w:color="000000" w:fill="FFFFFF"/>
          </w:tcPr>
          <w:p w:rsidR="004F1205" w:rsidRPr="002364FE" w:rsidRDefault="004F1205" w:rsidP="00532CA3">
            <w:pPr>
              <w:jc w:val="center"/>
              <w:rPr>
                <w:rFonts w:ascii="Verdana" w:hAnsi="Verdana" w:cs="Tahoma"/>
                <w:b/>
                <w:bCs/>
                <w:color w:val="FFFFFF"/>
                <w:sz w:val="24"/>
                <w:szCs w:val="24"/>
              </w:rPr>
            </w:pPr>
            <w:r w:rsidRPr="002364FE">
              <w:rPr>
                <w:rFonts w:ascii="Verdana" w:hAnsi="Verdana" w:cs="Tahoma"/>
                <w:b/>
                <w:bCs/>
                <w:color w:val="FFFFFF"/>
                <w:sz w:val="24"/>
                <w:szCs w:val="24"/>
              </w:rPr>
              <w:t>Miejsce wystąpienia usterki</w:t>
            </w:r>
          </w:p>
        </w:tc>
      </w:tr>
      <w:tr w:rsidR="004F1205" w:rsidRPr="002364FE">
        <w:tblPrEx>
          <w:tblLook w:val="00A0"/>
        </w:tblPrEx>
        <w:tc>
          <w:tcPr>
            <w:tcW w:w="4606" w:type="dxa"/>
            <w:gridSpan w:val="3"/>
          </w:tcPr>
          <w:p w:rsidR="004F1205" w:rsidRPr="002364FE" w:rsidRDefault="004F1205" w:rsidP="00532CA3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>Nazwa jednostki</w:t>
            </w:r>
          </w:p>
          <w:p w:rsidR="004F1205" w:rsidRPr="002364FE" w:rsidRDefault="004F1205" w:rsidP="00532CA3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  <w:p w:rsidR="004F1205" w:rsidRPr="002364FE" w:rsidRDefault="004F1205" w:rsidP="00532CA3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4F1205" w:rsidRPr="002364FE" w:rsidRDefault="004F1205" w:rsidP="00532CA3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 xml:space="preserve">Adres </w:t>
            </w:r>
          </w:p>
          <w:p w:rsidR="004F1205" w:rsidRPr="002364FE" w:rsidRDefault="004F1205" w:rsidP="00532CA3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  <w:p w:rsidR="004F1205" w:rsidRPr="002364FE" w:rsidRDefault="004F1205" w:rsidP="00532CA3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  <w:p w:rsidR="004F1205" w:rsidRPr="002364FE" w:rsidRDefault="004F1205" w:rsidP="00532CA3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  <w:p w:rsidR="004F1205" w:rsidRPr="002364FE" w:rsidRDefault="004F1205" w:rsidP="00532CA3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</w:tc>
      </w:tr>
      <w:tr w:rsidR="004F1205" w:rsidRPr="002364FE">
        <w:tblPrEx>
          <w:tblLook w:val="00A0"/>
        </w:tblPrEx>
        <w:tc>
          <w:tcPr>
            <w:tcW w:w="4606" w:type="dxa"/>
            <w:gridSpan w:val="3"/>
          </w:tcPr>
          <w:p w:rsidR="004F1205" w:rsidRPr="002364FE" w:rsidRDefault="004F1205" w:rsidP="00532CA3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>Numer jednostki</w:t>
            </w:r>
          </w:p>
          <w:p w:rsidR="004F1205" w:rsidRPr="002364FE" w:rsidRDefault="004F1205" w:rsidP="00532CA3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  <w:p w:rsidR="004F1205" w:rsidRPr="002364FE" w:rsidRDefault="004F1205" w:rsidP="00532CA3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4F1205" w:rsidRPr="002364FE" w:rsidRDefault="004F1205" w:rsidP="00532CA3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>Telefon</w:t>
            </w:r>
          </w:p>
        </w:tc>
      </w:tr>
      <w:tr w:rsidR="004F1205" w:rsidRPr="002364FE">
        <w:tblPrEx>
          <w:tblLook w:val="00A0"/>
        </w:tblPrEx>
        <w:trPr>
          <w:cantSplit/>
        </w:trPr>
        <w:tc>
          <w:tcPr>
            <w:tcW w:w="9212" w:type="dxa"/>
            <w:gridSpan w:val="5"/>
          </w:tcPr>
          <w:p w:rsidR="004F1205" w:rsidRPr="002364FE" w:rsidRDefault="004F1205" w:rsidP="00532CA3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 xml:space="preserve">Nazwisko zgłaszającego </w:t>
            </w:r>
          </w:p>
          <w:p w:rsidR="004F1205" w:rsidRPr="002364FE" w:rsidRDefault="004F1205" w:rsidP="00532CA3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  <w:p w:rsidR="004F1205" w:rsidRPr="002364FE" w:rsidRDefault="004F1205" w:rsidP="00532CA3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</w:tc>
      </w:tr>
      <w:tr w:rsidR="004F1205" w:rsidRPr="002364FE">
        <w:tblPrEx>
          <w:tblLook w:val="00A0"/>
        </w:tblPrEx>
        <w:trPr>
          <w:cantSplit/>
        </w:trPr>
        <w:tc>
          <w:tcPr>
            <w:tcW w:w="9212" w:type="dxa"/>
            <w:gridSpan w:val="5"/>
            <w:shd w:val="pct60" w:color="000000" w:fill="FFFFFF"/>
          </w:tcPr>
          <w:p w:rsidR="004F1205" w:rsidRPr="002364FE" w:rsidRDefault="004F1205" w:rsidP="00532CA3">
            <w:pPr>
              <w:jc w:val="center"/>
              <w:rPr>
                <w:rFonts w:ascii="Verdana" w:hAnsi="Verdana" w:cs="Tahoma"/>
                <w:b/>
                <w:bCs/>
                <w:color w:val="FFFFFF"/>
                <w:sz w:val="24"/>
                <w:szCs w:val="24"/>
              </w:rPr>
            </w:pPr>
            <w:r w:rsidRPr="002364FE">
              <w:rPr>
                <w:rFonts w:ascii="Verdana" w:hAnsi="Verdana" w:cs="Tahoma"/>
                <w:b/>
                <w:bCs/>
                <w:color w:val="FFFFFF"/>
                <w:sz w:val="24"/>
                <w:szCs w:val="24"/>
              </w:rPr>
              <w:t>Informacje o komputerze</w:t>
            </w:r>
          </w:p>
        </w:tc>
      </w:tr>
      <w:tr w:rsidR="004F1205" w:rsidRPr="002364FE">
        <w:tblPrEx>
          <w:tblLook w:val="00A0"/>
        </w:tblPrEx>
        <w:tc>
          <w:tcPr>
            <w:tcW w:w="2764" w:type="dxa"/>
            <w:gridSpan w:val="2"/>
          </w:tcPr>
          <w:p w:rsidR="004F1205" w:rsidRPr="002364FE" w:rsidRDefault="004F1205" w:rsidP="00532CA3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>Numer komputera</w:t>
            </w:r>
          </w:p>
          <w:p w:rsidR="004F1205" w:rsidRPr="002364FE" w:rsidRDefault="004F1205" w:rsidP="00532CA3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  <w:p w:rsidR="004F1205" w:rsidRPr="002364FE" w:rsidRDefault="004F1205" w:rsidP="00532CA3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</w:tc>
        <w:tc>
          <w:tcPr>
            <w:tcW w:w="6448" w:type="dxa"/>
            <w:gridSpan w:val="3"/>
            <w:vAlign w:val="center"/>
          </w:tcPr>
          <w:p w:rsidR="004F1205" w:rsidRPr="002364FE" w:rsidRDefault="004F1205" w:rsidP="00532CA3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 xml:space="preserve">Komputer </w:t>
            </w:r>
            <w:proofErr w:type="gramStart"/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>pracuje jako</w:t>
            </w:r>
            <w:proofErr w:type="gramEnd"/>
          </w:p>
          <w:p w:rsidR="004F1205" w:rsidRPr="002364FE" w:rsidRDefault="004F1205" w:rsidP="00532CA3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  <w:r w:rsidRPr="002364FE">
              <w:rPr>
                <w:rFonts w:ascii="Verdana" w:hAnsi="Verdana" w:cs="Tahoma"/>
                <w:b/>
                <w:bCs/>
                <w:position w:val="-8"/>
                <w:sz w:val="24"/>
                <w:szCs w:val="24"/>
              </w:rPr>
              <w:t xml:space="preserve">                       </w:t>
            </w:r>
            <w:r w:rsidRPr="002364FE">
              <w:rPr>
                <w:rFonts w:ascii="Verdana" w:hAnsi="Verdana" w:cs="Tahoma"/>
                <w:b/>
                <w:bCs/>
                <w:position w:val="-8"/>
                <w:sz w:val="24"/>
                <w:szCs w:val="24"/>
              </w:rPr>
              <w:sym w:font="Wingdings" w:char="F06F"/>
            </w:r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>serwer</w:t>
            </w:r>
            <w:proofErr w:type="gramEnd"/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 xml:space="preserve"> sieci</w:t>
            </w:r>
          </w:p>
          <w:p w:rsidR="004F1205" w:rsidRPr="002364FE" w:rsidRDefault="004F1205" w:rsidP="00532CA3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  <w:r w:rsidRPr="002364FE">
              <w:rPr>
                <w:rFonts w:ascii="Verdana" w:hAnsi="Verdana" w:cs="Tahoma"/>
                <w:b/>
                <w:bCs/>
                <w:position w:val="-8"/>
                <w:sz w:val="24"/>
                <w:szCs w:val="24"/>
              </w:rPr>
              <w:t xml:space="preserve">                       </w:t>
            </w:r>
            <w:r w:rsidRPr="002364FE">
              <w:rPr>
                <w:rFonts w:ascii="Verdana" w:hAnsi="Verdana" w:cs="Tahoma"/>
                <w:b/>
                <w:bCs/>
                <w:position w:val="-8"/>
                <w:sz w:val="24"/>
                <w:szCs w:val="24"/>
              </w:rPr>
              <w:sym w:font="Wingdings" w:char="F06F"/>
            </w:r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>stacja</w:t>
            </w:r>
            <w:proofErr w:type="gramEnd"/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 xml:space="preserve"> robocza w sieci</w:t>
            </w:r>
          </w:p>
          <w:p w:rsidR="004F1205" w:rsidRPr="002364FE" w:rsidRDefault="004F1205" w:rsidP="00532CA3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  <w:r w:rsidRPr="002364FE">
              <w:rPr>
                <w:rFonts w:ascii="Verdana" w:hAnsi="Verdana" w:cs="Tahoma"/>
                <w:b/>
                <w:bCs/>
                <w:position w:val="-8"/>
                <w:sz w:val="24"/>
                <w:szCs w:val="24"/>
              </w:rPr>
              <w:t xml:space="preserve">                       </w:t>
            </w:r>
            <w:r w:rsidRPr="002364FE">
              <w:rPr>
                <w:rFonts w:ascii="Verdana" w:hAnsi="Verdana" w:cs="Tahoma"/>
                <w:b/>
                <w:bCs/>
                <w:position w:val="-8"/>
                <w:sz w:val="24"/>
                <w:szCs w:val="24"/>
              </w:rPr>
              <w:sym w:font="Wingdings" w:char="F06F"/>
            </w:r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>samodzielne</w:t>
            </w:r>
            <w:proofErr w:type="gramEnd"/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 xml:space="preserve"> stanowisko (bez sieci)</w:t>
            </w:r>
          </w:p>
        </w:tc>
      </w:tr>
      <w:tr w:rsidR="004F1205" w:rsidRPr="002364FE">
        <w:tblPrEx>
          <w:tblLook w:val="00A0"/>
        </w:tblPrEx>
        <w:trPr>
          <w:cantSplit/>
        </w:trPr>
        <w:tc>
          <w:tcPr>
            <w:tcW w:w="9212" w:type="dxa"/>
            <w:gridSpan w:val="5"/>
            <w:shd w:val="pct60" w:color="000000" w:fill="FFFFFF"/>
          </w:tcPr>
          <w:p w:rsidR="004F1205" w:rsidRPr="002364FE" w:rsidRDefault="004F1205" w:rsidP="00532CA3">
            <w:pPr>
              <w:jc w:val="center"/>
              <w:rPr>
                <w:rFonts w:ascii="Verdana" w:hAnsi="Verdana" w:cs="Tahoma"/>
                <w:b/>
                <w:bCs/>
                <w:color w:val="FFFFFF"/>
                <w:sz w:val="24"/>
                <w:szCs w:val="24"/>
              </w:rPr>
            </w:pPr>
            <w:r w:rsidRPr="002364FE">
              <w:rPr>
                <w:rFonts w:ascii="Verdana" w:hAnsi="Verdana" w:cs="Tahoma"/>
                <w:b/>
                <w:bCs/>
                <w:color w:val="FFFFFF"/>
                <w:sz w:val="24"/>
                <w:szCs w:val="24"/>
              </w:rPr>
              <w:t>Opis usterki</w:t>
            </w:r>
          </w:p>
        </w:tc>
      </w:tr>
      <w:tr w:rsidR="004F1205" w:rsidRPr="002364FE" w:rsidTr="00D63355">
        <w:tblPrEx>
          <w:tblLook w:val="00A0"/>
        </w:tblPrEx>
        <w:trPr>
          <w:cantSplit/>
          <w:trHeight w:val="2169"/>
        </w:trPr>
        <w:tc>
          <w:tcPr>
            <w:tcW w:w="9212" w:type="dxa"/>
            <w:gridSpan w:val="5"/>
          </w:tcPr>
          <w:p w:rsidR="004F1205" w:rsidRPr="002364FE" w:rsidRDefault="004F1205" w:rsidP="00532CA3">
            <w:pPr>
              <w:rPr>
                <w:rFonts w:ascii="Verdana" w:hAnsi="Verdana" w:cs="Tahoma"/>
                <w:sz w:val="24"/>
                <w:szCs w:val="24"/>
              </w:rPr>
            </w:pPr>
          </w:p>
          <w:p w:rsidR="004F1205" w:rsidRPr="002364FE" w:rsidRDefault="004F1205" w:rsidP="00532CA3">
            <w:pPr>
              <w:rPr>
                <w:rFonts w:ascii="Verdana" w:hAnsi="Verdana" w:cs="Tahoma"/>
                <w:sz w:val="24"/>
                <w:szCs w:val="24"/>
              </w:rPr>
            </w:pPr>
          </w:p>
          <w:p w:rsidR="004F1205" w:rsidRPr="002364FE" w:rsidRDefault="004F1205" w:rsidP="00532CA3">
            <w:pPr>
              <w:rPr>
                <w:rFonts w:ascii="Verdana" w:hAnsi="Verdana" w:cs="Tahoma"/>
                <w:sz w:val="24"/>
                <w:szCs w:val="24"/>
              </w:rPr>
            </w:pPr>
          </w:p>
          <w:p w:rsidR="004F1205" w:rsidRPr="002364FE" w:rsidRDefault="004F1205" w:rsidP="00532CA3">
            <w:pPr>
              <w:rPr>
                <w:rFonts w:ascii="Verdana" w:hAnsi="Verdana" w:cs="Tahoma"/>
                <w:sz w:val="24"/>
                <w:szCs w:val="24"/>
              </w:rPr>
            </w:pPr>
          </w:p>
          <w:p w:rsidR="004F1205" w:rsidRPr="002364FE" w:rsidRDefault="004F1205" w:rsidP="00532CA3">
            <w:pPr>
              <w:rPr>
                <w:rFonts w:ascii="Verdana" w:hAnsi="Verdana" w:cs="Tahoma"/>
                <w:sz w:val="24"/>
                <w:szCs w:val="24"/>
              </w:rPr>
            </w:pPr>
          </w:p>
          <w:p w:rsidR="004F1205" w:rsidRPr="002364FE" w:rsidRDefault="004F1205" w:rsidP="00532CA3">
            <w:pPr>
              <w:rPr>
                <w:rFonts w:ascii="Verdana" w:hAnsi="Verdana" w:cs="Tahoma"/>
                <w:sz w:val="24"/>
                <w:szCs w:val="24"/>
              </w:rPr>
            </w:pPr>
          </w:p>
          <w:p w:rsidR="004F1205" w:rsidRPr="002364FE" w:rsidRDefault="004F1205" w:rsidP="00532CA3">
            <w:pPr>
              <w:rPr>
                <w:rFonts w:ascii="Verdana" w:hAnsi="Verdana" w:cs="Tahoma"/>
                <w:sz w:val="24"/>
                <w:szCs w:val="24"/>
              </w:rPr>
            </w:pPr>
          </w:p>
          <w:p w:rsidR="004F1205" w:rsidRPr="002364FE" w:rsidRDefault="004F1205" w:rsidP="00532CA3">
            <w:pPr>
              <w:rPr>
                <w:rFonts w:ascii="Verdana" w:hAnsi="Verdana" w:cs="Tahoma"/>
                <w:sz w:val="24"/>
                <w:szCs w:val="24"/>
              </w:rPr>
            </w:pPr>
          </w:p>
        </w:tc>
      </w:tr>
    </w:tbl>
    <w:p w:rsidR="004F1205" w:rsidRPr="002364FE" w:rsidRDefault="004F1205" w:rsidP="00532CA3">
      <w:pPr>
        <w:rPr>
          <w:rFonts w:ascii="Verdana" w:hAnsi="Verdana" w:cs="Tahoma"/>
          <w:sz w:val="24"/>
          <w:szCs w:val="24"/>
        </w:rPr>
      </w:pPr>
    </w:p>
    <w:p w:rsidR="004F1205" w:rsidRPr="002364FE" w:rsidRDefault="004F1205" w:rsidP="00532CA3">
      <w:pPr>
        <w:rPr>
          <w:rFonts w:ascii="Verdana" w:hAnsi="Verdana" w:cs="Tahoma"/>
          <w:sz w:val="24"/>
          <w:szCs w:val="24"/>
        </w:rPr>
      </w:pPr>
    </w:p>
    <w:p w:rsidR="004F1205" w:rsidRPr="002364FE" w:rsidRDefault="004F1205" w:rsidP="00532CA3">
      <w:pPr>
        <w:ind w:left="3540" w:firstLine="708"/>
        <w:jc w:val="center"/>
        <w:rPr>
          <w:rFonts w:ascii="Verdana" w:hAnsi="Verdana" w:cs="Tahoma"/>
          <w:sz w:val="24"/>
          <w:szCs w:val="24"/>
        </w:rPr>
      </w:pPr>
      <w:proofErr w:type="gramStart"/>
      <w:r w:rsidRPr="002364FE">
        <w:rPr>
          <w:rFonts w:ascii="Verdana" w:hAnsi="Verdana" w:cs="Tahoma"/>
          <w:sz w:val="24"/>
          <w:szCs w:val="24"/>
        </w:rPr>
        <w:t>. . . . . . . . . . . . . . . . . . . . . . . . . . . .</w:t>
      </w:r>
      <w:proofErr w:type="gramEnd"/>
    </w:p>
    <w:p w:rsidR="004F1205" w:rsidRDefault="004F1205" w:rsidP="00D63355">
      <w:pPr>
        <w:ind w:left="3540" w:firstLine="708"/>
        <w:jc w:val="center"/>
        <w:rPr>
          <w:rFonts w:ascii="Verdana" w:hAnsi="Verdana" w:cs="Tahoma"/>
          <w:sz w:val="24"/>
          <w:szCs w:val="24"/>
        </w:rPr>
      </w:pPr>
      <w:proofErr w:type="gramStart"/>
      <w:r w:rsidRPr="002364FE">
        <w:rPr>
          <w:rFonts w:ascii="Verdana" w:hAnsi="Verdana" w:cs="Tahoma"/>
          <w:sz w:val="24"/>
          <w:szCs w:val="24"/>
        </w:rPr>
        <w:t>podpis</w:t>
      </w:r>
      <w:proofErr w:type="gramEnd"/>
      <w:r w:rsidRPr="002364FE">
        <w:rPr>
          <w:rFonts w:ascii="Verdana" w:hAnsi="Verdana" w:cs="Tahoma"/>
          <w:sz w:val="24"/>
          <w:szCs w:val="24"/>
        </w:rPr>
        <w:t xml:space="preserve"> zgłaszającego</w:t>
      </w:r>
    </w:p>
    <w:p w:rsidR="009E078C" w:rsidRPr="002364FE" w:rsidRDefault="009E078C" w:rsidP="009E078C">
      <w:pPr>
        <w:pStyle w:val="Nagwek6"/>
        <w:rPr>
          <w:rFonts w:ascii="Verdana" w:hAnsi="Verdana"/>
          <w:sz w:val="24"/>
          <w:szCs w:val="24"/>
        </w:rPr>
      </w:pPr>
      <w:r w:rsidRPr="002364FE">
        <w:rPr>
          <w:rFonts w:ascii="Verdana" w:hAnsi="Verdana"/>
          <w:sz w:val="24"/>
          <w:szCs w:val="24"/>
        </w:rPr>
        <w:lastRenderedPageBreak/>
        <w:t>Załącznik nr 1 do Umowy z dnia ………</w:t>
      </w:r>
    </w:p>
    <w:p w:rsidR="009E078C" w:rsidRPr="002364FE" w:rsidRDefault="009E078C" w:rsidP="009E078C">
      <w:pPr>
        <w:jc w:val="center"/>
        <w:rPr>
          <w:rFonts w:ascii="Verdana" w:hAnsi="Verdana" w:cs="Tahoma"/>
          <w:b/>
          <w:bCs/>
          <w:sz w:val="24"/>
          <w:szCs w:val="24"/>
        </w:rPr>
      </w:pPr>
      <w:r w:rsidRPr="002364FE">
        <w:rPr>
          <w:rFonts w:ascii="Verdana" w:hAnsi="Verdana" w:cs="Tahoma"/>
          <w:b/>
          <w:bCs/>
          <w:sz w:val="24"/>
          <w:szCs w:val="24"/>
        </w:rPr>
        <w:t>Wzór formularza zgłoszenia serwisowego ZS1</w:t>
      </w:r>
    </w:p>
    <w:p w:rsidR="009E078C" w:rsidRPr="002364FE" w:rsidRDefault="009E078C" w:rsidP="009E078C">
      <w:pPr>
        <w:rPr>
          <w:rFonts w:ascii="Verdana" w:hAnsi="Verdana" w:cs="Tahoma"/>
          <w:sz w:val="24"/>
          <w:szCs w:val="24"/>
        </w:rPr>
      </w:pPr>
    </w:p>
    <w:p w:rsidR="009E078C" w:rsidRPr="002364FE" w:rsidRDefault="009E078C" w:rsidP="009E078C">
      <w:pPr>
        <w:rPr>
          <w:rFonts w:ascii="Verdana" w:hAnsi="Verdana" w:cs="Tahoma"/>
          <w:noProof/>
          <w:sz w:val="24"/>
          <w:szCs w:val="24"/>
        </w:rPr>
      </w:pPr>
      <w:r w:rsidRPr="002364FE">
        <w:rPr>
          <w:rFonts w:ascii="Verdana" w:hAnsi="Verdana" w:cs="Tahoma"/>
          <w:noProof/>
          <w:sz w:val="24"/>
          <w:szCs w:val="24"/>
        </w:rPr>
        <w:t>……………………………………………….</w:t>
      </w:r>
    </w:p>
    <w:p w:rsidR="009E078C" w:rsidRPr="002364FE" w:rsidRDefault="009E078C" w:rsidP="009E078C">
      <w:pPr>
        <w:rPr>
          <w:rFonts w:ascii="Verdana" w:hAnsi="Verdana" w:cs="Tahoma"/>
          <w:noProof/>
          <w:sz w:val="24"/>
          <w:szCs w:val="24"/>
        </w:rPr>
      </w:pPr>
      <w:r w:rsidRPr="002364FE">
        <w:rPr>
          <w:rFonts w:ascii="Verdana" w:hAnsi="Verdana" w:cs="Tahoma"/>
          <w:noProof/>
          <w:sz w:val="24"/>
          <w:szCs w:val="24"/>
        </w:rPr>
        <w:t>……………………………………………….</w:t>
      </w:r>
    </w:p>
    <w:p w:rsidR="009E078C" w:rsidRPr="002364FE" w:rsidRDefault="009E078C" w:rsidP="009E078C">
      <w:pPr>
        <w:rPr>
          <w:rFonts w:ascii="Verdana" w:hAnsi="Verdana" w:cs="Tahoma"/>
          <w:noProof/>
          <w:sz w:val="24"/>
          <w:szCs w:val="24"/>
        </w:rPr>
      </w:pPr>
      <w:r w:rsidRPr="002364FE">
        <w:rPr>
          <w:rFonts w:ascii="Verdana" w:hAnsi="Verdana" w:cs="Tahoma"/>
          <w:noProof/>
          <w:sz w:val="24"/>
          <w:szCs w:val="24"/>
        </w:rPr>
        <w:t>……………………………………………….</w:t>
      </w:r>
    </w:p>
    <w:p w:rsidR="009E078C" w:rsidRPr="002364FE" w:rsidRDefault="009E078C" w:rsidP="009E078C">
      <w:pPr>
        <w:rPr>
          <w:rFonts w:ascii="Verdana" w:hAnsi="Verdana" w:cs="Tahoma"/>
          <w:noProof/>
          <w:sz w:val="24"/>
          <w:szCs w:val="24"/>
        </w:rPr>
      </w:pPr>
    </w:p>
    <w:p w:rsidR="009E078C" w:rsidRPr="002364FE" w:rsidRDefault="009E078C" w:rsidP="009E078C">
      <w:pPr>
        <w:pStyle w:val="Nagwek2"/>
        <w:rPr>
          <w:rFonts w:ascii="Verdana" w:hAnsi="Verdana" w:cs="Tahoma"/>
          <w:b w:val="0"/>
          <w:bCs/>
          <w:sz w:val="24"/>
          <w:szCs w:val="24"/>
        </w:rPr>
      </w:pPr>
      <w:r w:rsidRPr="002364FE">
        <w:rPr>
          <w:rFonts w:ascii="Verdana" w:hAnsi="Verdana" w:cs="Tahoma"/>
          <w:sz w:val="24"/>
          <w:szCs w:val="24"/>
        </w:rPr>
        <w:t>Zgłoszenie serwisowe</w:t>
      </w:r>
    </w:p>
    <w:p w:rsidR="009E078C" w:rsidRPr="002364FE" w:rsidRDefault="009E078C" w:rsidP="009E078C">
      <w:pPr>
        <w:rPr>
          <w:rFonts w:ascii="Verdana" w:hAnsi="Verdana" w:cs="Tahoma"/>
          <w:sz w:val="24"/>
          <w:szCs w:val="24"/>
        </w:rPr>
      </w:pPr>
    </w:p>
    <w:tbl>
      <w:tblPr>
        <w:tblW w:w="0" w:type="auto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461"/>
        <w:gridCol w:w="1842"/>
        <w:gridCol w:w="2303"/>
        <w:gridCol w:w="2303"/>
      </w:tblGrid>
      <w:tr w:rsidR="009E078C" w:rsidRPr="002364FE" w:rsidTr="0013624F">
        <w:trPr>
          <w:cantSplit/>
        </w:trPr>
        <w:tc>
          <w:tcPr>
            <w:tcW w:w="2303" w:type="dxa"/>
          </w:tcPr>
          <w:p w:rsidR="009E078C" w:rsidRPr="002364FE" w:rsidRDefault="009E078C" w:rsidP="0013624F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>Data</w:t>
            </w:r>
          </w:p>
          <w:p w:rsidR="009E078C" w:rsidRPr="002364FE" w:rsidRDefault="009E078C" w:rsidP="0013624F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9E078C" w:rsidRPr="002364FE" w:rsidRDefault="009E078C" w:rsidP="0013624F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2303" w:type="dxa"/>
          </w:tcPr>
          <w:p w:rsidR="009E078C" w:rsidRPr="002364FE" w:rsidRDefault="009E078C" w:rsidP="0013624F">
            <w:pPr>
              <w:pStyle w:val="Nagwek5"/>
              <w:rPr>
                <w:rFonts w:ascii="Verdana" w:hAnsi="Verdana" w:cs="Tahoma"/>
                <w:bCs/>
                <w:i w:val="0"/>
                <w:sz w:val="24"/>
                <w:szCs w:val="24"/>
              </w:rPr>
            </w:pPr>
            <w:r w:rsidRPr="002364FE">
              <w:rPr>
                <w:rFonts w:ascii="Verdana" w:hAnsi="Verdana" w:cs="Tahoma"/>
                <w:bCs/>
                <w:i w:val="0"/>
                <w:sz w:val="24"/>
                <w:szCs w:val="24"/>
              </w:rPr>
              <w:t>ZS1</w:t>
            </w:r>
          </w:p>
        </w:tc>
        <w:tc>
          <w:tcPr>
            <w:tcW w:w="2303" w:type="dxa"/>
          </w:tcPr>
          <w:p w:rsidR="009E078C" w:rsidRPr="002364FE" w:rsidRDefault="009E078C" w:rsidP="0013624F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>Numer zgłoszenia</w:t>
            </w:r>
          </w:p>
          <w:p w:rsidR="009E078C" w:rsidRPr="002364FE" w:rsidRDefault="009E078C" w:rsidP="0013624F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  <w:p w:rsidR="009E078C" w:rsidRPr="002364FE" w:rsidRDefault="009E078C" w:rsidP="0013624F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  <w:p w:rsidR="009E078C" w:rsidRPr="002364FE" w:rsidRDefault="009E078C" w:rsidP="0013624F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</w:tc>
      </w:tr>
      <w:tr w:rsidR="009E078C" w:rsidRPr="002364FE" w:rsidTr="0013624F">
        <w:tblPrEx>
          <w:tblLook w:val="00A0"/>
        </w:tblPrEx>
        <w:trPr>
          <w:cantSplit/>
        </w:trPr>
        <w:tc>
          <w:tcPr>
            <w:tcW w:w="9212" w:type="dxa"/>
            <w:gridSpan w:val="5"/>
            <w:shd w:val="pct60" w:color="000000" w:fill="FFFFFF"/>
          </w:tcPr>
          <w:p w:rsidR="009E078C" w:rsidRPr="002364FE" w:rsidRDefault="009E078C" w:rsidP="0013624F">
            <w:pPr>
              <w:jc w:val="center"/>
              <w:rPr>
                <w:rFonts w:ascii="Verdana" w:hAnsi="Verdana" w:cs="Tahoma"/>
                <w:b/>
                <w:bCs/>
                <w:color w:val="FFFFFF"/>
                <w:sz w:val="24"/>
                <w:szCs w:val="24"/>
              </w:rPr>
            </w:pPr>
            <w:r w:rsidRPr="002364FE">
              <w:rPr>
                <w:rFonts w:ascii="Verdana" w:hAnsi="Verdana" w:cs="Tahoma"/>
                <w:b/>
                <w:bCs/>
                <w:color w:val="FFFFFF"/>
                <w:sz w:val="24"/>
                <w:szCs w:val="24"/>
              </w:rPr>
              <w:t>Miejsce wystąpienia usterki</w:t>
            </w:r>
          </w:p>
        </w:tc>
      </w:tr>
      <w:tr w:rsidR="009E078C" w:rsidRPr="002364FE" w:rsidTr="0013624F">
        <w:tblPrEx>
          <w:tblLook w:val="00A0"/>
        </w:tblPrEx>
        <w:tc>
          <w:tcPr>
            <w:tcW w:w="4606" w:type="dxa"/>
            <w:gridSpan w:val="3"/>
          </w:tcPr>
          <w:p w:rsidR="009E078C" w:rsidRPr="002364FE" w:rsidRDefault="009E078C" w:rsidP="0013624F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>Nazwa jednostki</w:t>
            </w:r>
          </w:p>
          <w:p w:rsidR="009E078C" w:rsidRPr="002364FE" w:rsidRDefault="009E078C" w:rsidP="0013624F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  <w:p w:rsidR="009E078C" w:rsidRPr="002364FE" w:rsidRDefault="009E078C" w:rsidP="0013624F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9E078C" w:rsidRPr="002364FE" w:rsidRDefault="009E078C" w:rsidP="0013624F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 xml:space="preserve">Adres </w:t>
            </w:r>
          </w:p>
          <w:p w:rsidR="009E078C" w:rsidRPr="002364FE" w:rsidRDefault="009E078C" w:rsidP="0013624F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  <w:p w:rsidR="009E078C" w:rsidRPr="002364FE" w:rsidRDefault="009E078C" w:rsidP="0013624F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  <w:p w:rsidR="009E078C" w:rsidRPr="002364FE" w:rsidRDefault="009E078C" w:rsidP="0013624F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  <w:p w:rsidR="009E078C" w:rsidRPr="002364FE" w:rsidRDefault="009E078C" w:rsidP="0013624F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</w:tc>
      </w:tr>
      <w:tr w:rsidR="009E078C" w:rsidRPr="002364FE" w:rsidTr="0013624F">
        <w:tblPrEx>
          <w:tblLook w:val="00A0"/>
        </w:tblPrEx>
        <w:tc>
          <w:tcPr>
            <w:tcW w:w="4606" w:type="dxa"/>
            <w:gridSpan w:val="3"/>
          </w:tcPr>
          <w:p w:rsidR="009E078C" w:rsidRPr="002364FE" w:rsidRDefault="009E078C" w:rsidP="0013624F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>Numer jednostki</w:t>
            </w:r>
          </w:p>
          <w:p w:rsidR="009E078C" w:rsidRPr="002364FE" w:rsidRDefault="009E078C" w:rsidP="0013624F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  <w:p w:rsidR="009E078C" w:rsidRPr="002364FE" w:rsidRDefault="009E078C" w:rsidP="0013624F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9E078C" w:rsidRPr="002364FE" w:rsidRDefault="009E078C" w:rsidP="0013624F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>Telefon</w:t>
            </w:r>
          </w:p>
        </w:tc>
      </w:tr>
      <w:tr w:rsidR="009E078C" w:rsidRPr="002364FE" w:rsidTr="0013624F">
        <w:tblPrEx>
          <w:tblLook w:val="00A0"/>
        </w:tblPrEx>
        <w:trPr>
          <w:cantSplit/>
        </w:trPr>
        <w:tc>
          <w:tcPr>
            <w:tcW w:w="9212" w:type="dxa"/>
            <w:gridSpan w:val="5"/>
          </w:tcPr>
          <w:p w:rsidR="009E078C" w:rsidRPr="002364FE" w:rsidRDefault="009E078C" w:rsidP="0013624F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 xml:space="preserve">Nazwisko zgłaszającego </w:t>
            </w:r>
          </w:p>
          <w:p w:rsidR="009E078C" w:rsidRPr="002364FE" w:rsidRDefault="009E078C" w:rsidP="0013624F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  <w:p w:rsidR="009E078C" w:rsidRPr="002364FE" w:rsidRDefault="009E078C" w:rsidP="0013624F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</w:tc>
      </w:tr>
      <w:tr w:rsidR="009E078C" w:rsidRPr="002364FE" w:rsidTr="0013624F">
        <w:tblPrEx>
          <w:tblLook w:val="00A0"/>
        </w:tblPrEx>
        <w:trPr>
          <w:cantSplit/>
        </w:trPr>
        <w:tc>
          <w:tcPr>
            <w:tcW w:w="9212" w:type="dxa"/>
            <w:gridSpan w:val="5"/>
            <w:shd w:val="pct60" w:color="000000" w:fill="FFFFFF"/>
          </w:tcPr>
          <w:p w:rsidR="009E078C" w:rsidRPr="002364FE" w:rsidRDefault="009E078C" w:rsidP="0013624F">
            <w:pPr>
              <w:jc w:val="center"/>
              <w:rPr>
                <w:rFonts w:ascii="Verdana" w:hAnsi="Verdana" w:cs="Tahoma"/>
                <w:b/>
                <w:bCs/>
                <w:color w:val="FFFFFF"/>
                <w:sz w:val="24"/>
                <w:szCs w:val="24"/>
              </w:rPr>
            </w:pPr>
            <w:r w:rsidRPr="002364FE">
              <w:rPr>
                <w:rFonts w:ascii="Verdana" w:hAnsi="Verdana" w:cs="Tahoma"/>
                <w:b/>
                <w:bCs/>
                <w:color w:val="FFFFFF"/>
                <w:sz w:val="24"/>
                <w:szCs w:val="24"/>
              </w:rPr>
              <w:t>Informacje o komputerze</w:t>
            </w:r>
          </w:p>
        </w:tc>
      </w:tr>
      <w:tr w:rsidR="009E078C" w:rsidRPr="002364FE" w:rsidTr="0013624F">
        <w:tblPrEx>
          <w:tblLook w:val="00A0"/>
        </w:tblPrEx>
        <w:tc>
          <w:tcPr>
            <w:tcW w:w="2764" w:type="dxa"/>
            <w:gridSpan w:val="2"/>
          </w:tcPr>
          <w:p w:rsidR="009E078C" w:rsidRPr="002364FE" w:rsidRDefault="009E078C" w:rsidP="0013624F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>Numer komputera</w:t>
            </w:r>
          </w:p>
          <w:p w:rsidR="009E078C" w:rsidRPr="002364FE" w:rsidRDefault="009E078C" w:rsidP="0013624F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  <w:p w:rsidR="009E078C" w:rsidRPr="002364FE" w:rsidRDefault="009E078C" w:rsidP="0013624F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</w:tc>
        <w:tc>
          <w:tcPr>
            <w:tcW w:w="6448" w:type="dxa"/>
            <w:gridSpan w:val="3"/>
            <w:vAlign w:val="center"/>
          </w:tcPr>
          <w:p w:rsidR="009E078C" w:rsidRPr="002364FE" w:rsidRDefault="009E078C" w:rsidP="0013624F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 xml:space="preserve">Komputer </w:t>
            </w:r>
            <w:proofErr w:type="gramStart"/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>pracuje jako</w:t>
            </w:r>
            <w:proofErr w:type="gramEnd"/>
          </w:p>
          <w:p w:rsidR="009E078C" w:rsidRPr="002364FE" w:rsidRDefault="009E078C" w:rsidP="0013624F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  <w:r w:rsidRPr="002364FE">
              <w:rPr>
                <w:rFonts w:ascii="Verdana" w:hAnsi="Verdana" w:cs="Tahoma"/>
                <w:b/>
                <w:bCs/>
                <w:position w:val="-8"/>
                <w:sz w:val="24"/>
                <w:szCs w:val="24"/>
              </w:rPr>
              <w:t xml:space="preserve">                       </w:t>
            </w:r>
            <w:r w:rsidRPr="002364FE">
              <w:rPr>
                <w:rFonts w:ascii="Verdana" w:hAnsi="Verdana" w:cs="Tahoma"/>
                <w:b/>
                <w:bCs/>
                <w:position w:val="-8"/>
                <w:sz w:val="24"/>
                <w:szCs w:val="24"/>
              </w:rPr>
              <w:sym w:font="Wingdings" w:char="F06F"/>
            </w:r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>serwer</w:t>
            </w:r>
            <w:proofErr w:type="gramEnd"/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 xml:space="preserve"> sieci</w:t>
            </w:r>
          </w:p>
          <w:p w:rsidR="009E078C" w:rsidRPr="002364FE" w:rsidRDefault="009E078C" w:rsidP="0013624F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  <w:r w:rsidRPr="002364FE">
              <w:rPr>
                <w:rFonts w:ascii="Verdana" w:hAnsi="Verdana" w:cs="Tahoma"/>
                <w:b/>
                <w:bCs/>
                <w:position w:val="-8"/>
                <w:sz w:val="24"/>
                <w:szCs w:val="24"/>
              </w:rPr>
              <w:t xml:space="preserve">                       </w:t>
            </w:r>
            <w:r w:rsidRPr="002364FE">
              <w:rPr>
                <w:rFonts w:ascii="Verdana" w:hAnsi="Verdana" w:cs="Tahoma"/>
                <w:b/>
                <w:bCs/>
                <w:position w:val="-8"/>
                <w:sz w:val="24"/>
                <w:szCs w:val="24"/>
              </w:rPr>
              <w:sym w:font="Wingdings" w:char="F06F"/>
            </w:r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>stacja</w:t>
            </w:r>
            <w:proofErr w:type="gramEnd"/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 xml:space="preserve"> robocza w sieci</w:t>
            </w:r>
          </w:p>
          <w:p w:rsidR="009E078C" w:rsidRDefault="009E078C" w:rsidP="0013624F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  <w:r w:rsidRPr="002364FE">
              <w:rPr>
                <w:rFonts w:ascii="Verdana" w:hAnsi="Verdana" w:cs="Tahoma"/>
                <w:b/>
                <w:bCs/>
                <w:position w:val="-8"/>
                <w:sz w:val="24"/>
                <w:szCs w:val="24"/>
              </w:rPr>
              <w:t xml:space="preserve">                       </w:t>
            </w:r>
            <w:r w:rsidRPr="002364FE">
              <w:rPr>
                <w:rFonts w:ascii="Verdana" w:hAnsi="Verdana" w:cs="Tahoma"/>
                <w:b/>
                <w:bCs/>
                <w:position w:val="-8"/>
                <w:sz w:val="24"/>
                <w:szCs w:val="24"/>
              </w:rPr>
              <w:sym w:font="Wingdings" w:char="F06F"/>
            </w:r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>samodzielne</w:t>
            </w:r>
            <w:proofErr w:type="gramEnd"/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 xml:space="preserve"> stanowisko (bez sieci)</w:t>
            </w:r>
          </w:p>
          <w:p w:rsidR="00D63355" w:rsidRDefault="00D63355" w:rsidP="0013624F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  <w:p w:rsidR="00D63355" w:rsidRDefault="00D63355" w:rsidP="0013624F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  <w:p w:rsidR="00D63355" w:rsidRDefault="00D63355" w:rsidP="0013624F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  <w:p w:rsidR="00D63355" w:rsidRDefault="00D63355" w:rsidP="0013624F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  <w:p w:rsidR="00D63355" w:rsidRDefault="00D63355" w:rsidP="0013624F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  <w:p w:rsidR="00D63355" w:rsidRDefault="00D63355" w:rsidP="0013624F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  <w:p w:rsidR="00D63355" w:rsidRDefault="00D63355" w:rsidP="0013624F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  <w:p w:rsidR="00D63355" w:rsidRDefault="00D63355" w:rsidP="0013624F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  <w:p w:rsidR="00D63355" w:rsidRDefault="00D63355" w:rsidP="0013624F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  <w:p w:rsidR="005A7CF9" w:rsidRDefault="005A7CF9" w:rsidP="0013624F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  <w:p w:rsidR="00A669D0" w:rsidRDefault="00A669D0" w:rsidP="0013624F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  <w:p w:rsidR="00A669D0" w:rsidRDefault="00A669D0" w:rsidP="0013624F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  <w:p w:rsidR="00D63355" w:rsidRPr="002364FE" w:rsidRDefault="00D63355" w:rsidP="0013624F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</w:tc>
      </w:tr>
      <w:tr w:rsidR="009E078C" w:rsidRPr="002364FE" w:rsidTr="0013624F">
        <w:tblPrEx>
          <w:tblLook w:val="00A0"/>
        </w:tblPrEx>
        <w:trPr>
          <w:cantSplit/>
        </w:trPr>
        <w:tc>
          <w:tcPr>
            <w:tcW w:w="9212" w:type="dxa"/>
            <w:gridSpan w:val="5"/>
            <w:shd w:val="pct60" w:color="000000" w:fill="FFFFFF"/>
          </w:tcPr>
          <w:p w:rsidR="009E078C" w:rsidRPr="002364FE" w:rsidRDefault="009E078C" w:rsidP="0013624F">
            <w:pPr>
              <w:jc w:val="center"/>
              <w:rPr>
                <w:rFonts w:ascii="Verdana" w:hAnsi="Verdana" w:cs="Tahoma"/>
                <w:b/>
                <w:bCs/>
                <w:color w:val="FFFFFF"/>
                <w:sz w:val="24"/>
                <w:szCs w:val="24"/>
              </w:rPr>
            </w:pPr>
            <w:r w:rsidRPr="002364FE">
              <w:rPr>
                <w:rFonts w:ascii="Verdana" w:hAnsi="Verdana" w:cs="Tahoma"/>
                <w:b/>
                <w:bCs/>
                <w:color w:val="FFFFFF"/>
                <w:sz w:val="24"/>
                <w:szCs w:val="24"/>
              </w:rPr>
              <w:t>Opis usterki</w:t>
            </w:r>
          </w:p>
        </w:tc>
      </w:tr>
      <w:tr w:rsidR="009E078C" w:rsidRPr="002364FE" w:rsidTr="0013624F">
        <w:tblPrEx>
          <w:tblLook w:val="00A0"/>
        </w:tblPrEx>
        <w:trPr>
          <w:cantSplit/>
          <w:trHeight w:val="3903"/>
        </w:trPr>
        <w:tc>
          <w:tcPr>
            <w:tcW w:w="9212" w:type="dxa"/>
            <w:gridSpan w:val="5"/>
          </w:tcPr>
          <w:p w:rsidR="009E078C" w:rsidRPr="002364FE" w:rsidRDefault="009E078C" w:rsidP="0013624F">
            <w:pPr>
              <w:rPr>
                <w:rFonts w:ascii="Verdana" w:hAnsi="Verdana" w:cs="Tahoma"/>
                <w:sz w:val="24"/>
                <w:szCs w:val="24"/>
              </w:rPr>
            </w:pPr>
          </w:p>
          <w:p w:rsidR="009E078C" w:rsidRPr="002364FE" w:rsidRDefault="009E078C" w:rsidP="0013624F">
            <w:pPr>
              <w:rPr>
                <w:rFonts w:ascii="Verdana" w:hAnsi="Verdana" w:cs="Tahoma"/>
                <w:sz w:val="24"/>
                <w:szCs w:val="24"/>
              </w:rPr>
            </w:pPr>
          </w:p>
          <w:p w:rsidR="009E078C" w:rsidRPr="002364FE" w:rsidRDefault="009E078C" w:rsidP="0013624F">
            <w:pPr>
              <w:rPr>
                <w:rFonts w:ascii="Verdana" w:hAnsi="Verdana" w:cs="Tahoma"/>
                <w:sz w:val="24"/>
                <w:szCs w:val="24"/>
              </w:rPr>
            </w:pPr>
          </w:p>
          <w:p w:rsidR="009E078C" w:rsidRPr="002364FE" w:rsidRDefault="009E078C" w:rsidP="0013624F">
            <w:pPr>
              <w:rPr>
                <w:rFonts w:ascii="Verdana" w:hAnsi="Verdana" w:cs="Tahoma"/>
                <w:sz w:val="24"/>
                <w:szCs w:val="24"/>
              </w:rPr>
            </w:pPr>
          </w:p>
          <w:p w:rsidR="009E078C" w:rsidRPr="002364FE" w:rsidRDefault="009E078C" w:rsidP="0013624F">
            <w:pPr>
              <w:rPr>
                <w:rFonts w:ascii="Verdana" w:hAnsi="Verdana" w:cs="Tahoma"/>
                <w:sz w:val="24"/>
                <w:szCs w:val="24"/>
              </w:rPr>
            </w:pPr>
          </w:p>
          <w:p w:rsidR="009E078C" w:rsidRPr="002364FE" w:rsidRDefault="009E078C" w:rsidP="0013624F">
            <w:pPr>
              <w:rPr>
                <w:rFonts w:ascii="Verdana" w:hAnsi="Verdana" w:cs="Tahoma"/>
                <w:sz w:val="24"/>
                <w:szCs w:val="24"/>
              </w:rPr>
            </w:pPr>
          </w:p>
          <w:p w:rsidR="009E078C" w:rsidRPr="002364FE" w:rsidRDefault="009E078C" w:rsidP="0013624F">
            <w:pPr>
              <w:rPr>
                <w:rFonts w:ascii="Verdana" w:hAnsi="Verdana" w:cs="Tahoma"/>
                <w:sz w:val="24"/>
                <w:szCs w:val="24"/>
              </w:rPr>
            </w:pPr>
          </w:p>
          <w:p w:rsidR="009E078C" w:rsidRPr="002364FE" w:rsidRDefault="009E078C" w:rsidP="0013624F">
            <w:pPr>
              <w:rPr>
                <w:rFonts w:ascii="Verdana" w:hAnsi="Verdana" w:cs="Tahoma"/>
                <w:sz w:val="24"/>
                <w:szCs w:val="24"/>
              </w:rPr>
            </w:pPr>
          </w:p>
        </w:tc>
      </w:tr>
    </w:tbl>
    <w:p w:rsidR="009E078C" w:rsidRPr="002364FE" w:rsidRDefault="009E078C" w:rsidP="009E078C">
      <w:pPr>
        <w:rPr>
          <w:rFonts w:ascii="Verdana" w:hAnsi="Verdana" w:cs="Tahoma"/>
          <w:sz w:val="24"/>
          <w:szCs w:val="24"/>
        </w:rPr>
      </w:pPr>
    </w:p>
    <w:p w:rsidR="009E078C" w:rsidRPr="002364FE" w:rsidRDefault="009E078C" w:rsidP="009E078C">
      <w:pPr>
        <w:rPr>
          <w:rFonts w:ascii="Verdana" w:hAnsi="Verdana" w:cs="Tahoma"/>
          <w:sz w:val="24"/>
          <w:szCs w:val="24"/>
        </w:rPr>
      </w:pPr>
    </w:p>
    <w:p w:rsidR="009E078C" w:rsidRPr="002364FE" w:rsidRDefault="009E078C" w:rsidP="009E078C">
      <w:pPr>
        <w:rPr>
          <w:rFonts w:ascii="Verdana" w:hAnsi="Verdana" w:cs="Tahoma"/>
          <w:sz w:val="24"/>
          <w:szCs w:val="24"/>
        </w:rPr>
      </w:pPr>
    </w:p>
    <w:p w:rsidR="009E078C" w:rsidRPr="002364FE" w:rsidRDefault="009E078C" w:rsidP="009E078C">
      <w:pPr>
        <w:rPr>
          <w:rFonts w:ascii="Verdana" w:hAnsi="Verdana" w:cs="Tahoma"/>
          <w:sz w:val="24"/>
          <w:szCs w:val="24"/>
        </w:rPr>
      </w:pPr>
    </w:p>
    <w:p w:rsidR="009E078C" w:rsidRPr="002364FE" w:rsidRDefault="009E078C" w:rsidP="009E078C">
      <w:pPr>
        <w:ind w:left="3540" w:firstLine="708"/>
        <w:jc w:val="center"/>
        <w:rPr>
          <w:rFonts w:ascii="Verdana" w:hAnsi="Verdana" w:cs="Tahoma"/>
          <w:sz w:val="24"/>
          <w:szCs w:val="24"/>
        </w:rPr>
      </w:pPr>
      <w:proofErr w:type="gramStart"/>
      <w:r w:rsidRPr="002364FE">
        <w:rPr>
          <w:rFonts w:ascii="Verdana" w:hAnsi="Verdana" w:cs="Tahoma"/>
          <w:sz w:val="24"/>
          <w:szCs w:val="24"/>
        </w:rPr>
        <w:t>. . . . . . . . . . . . . . . . . . . . . . . . . . . .</w:t>
      </w:r>
      <w:proofErr w:type="gramEnd"/>
    </w:p>
    <w:p w:rsidR="009E078C" w:rsidRPr="002364FE" w:rsidRDefault="009E078C" w:rsidP="009E078C">
      <w:pPr>
        <w:ind w:left="3540" w:firstLine="708"/>
        <w:jc w:val="center"/>
        <w:rPr>
          <w:rFonts w:ascii="Verdana" w:hAnsi="Verdana" w:cs="Tahoma"/>
          <w:sz w:val="24"/>
          <w:szCs w:val="24"/>
        </w:rPr>
      </w:pPr>
      <w:proofErr w:type="gramStart"/>
      <w:r w:rsidRPr="002364FE">
        <w:rPr>
          <w:rFonts w:ascii="Verdana" w:hAnsi="Verdana" w:cs="Tahoma"/>
          <w:sz w:val="24"/>
          <w:szCs w:val="24"/>
        </w:rPr>
        <w:t>podpis</w:t>
      </w:r>
      <w:proofErr w:type="gramEnd"/>
      <w:r w:rsidRPr="002364FE">
        <w:rPr>
          <w:rFonts w:ascii="Verdana" w:hAnsi="Verdana" w:cs="Tahoma"/>
          <w:sz w:val="24"/>
          <w:szCs w:val="24"/>
        </w:rPr>
        <w:t xml:space="preserve"> zgłaszającego</w:t>
      </w:r>
    </w:p>
    <w:p w:rsidR="009E078C" w:rsidRPr="002364FE" w:rsidRDefault="009E078C" w:rsidP="009E078C">
      <w:pPr>
        <w:rPr>
          <w:rFonts w:ascii="Verdana" w:hAnsi="Verdana" w:cs="Tahoma"/>
          <w:i/>
          <w:iCs/>
          <w:sz w:val="24"/>
          <w:szCs w:val="24"/>
        </w:rPr>
      </w:pPr>
    </w:p>
    <w:p w:rsidR="009E078C" w:rsidRPr="002364FE" w:rsidRDefault="009E078C" w:rsidP="009E078C">
      <w:pPr>
        <w:rPr>
          <w:rFonts w:ascii="Verdana" w:hAnsi="Verdana" w:cs="Tahoma"/>
          <w:i/>
          <w:iCs/>
          <w:sz w:val="24"/>
          <w:szCs w:val="24"/>
        </w:rPr>
      </w:pPr>
    </w:p>
    <w:p w:rsidR="009E078C" w:rsidRPr="002364FE" w:rsidRDefault="009E078C" w:rsidP="009E078C">
      <w:pPr>
        <w:pStyle w:val="Nagwek6"/>
        <w:rPr>
          <w:rFonts w:ascii="Verdana" w:hAnsi="Verdana"/>
          <w:sz w:val="24"/>
          <w:szCs w:val="24"/>
        </w:rPr>
      </w:pPr>
      <w:r w:rsidRPr="002364FE">
        <w:rPr>
          <w:rFonts w:ascii="Verdana" w:hAnsi="Verdana"/>
          <w:sz w:val="24"/>
          <w:szCs w:val="24"/>
        </w:rPr>
        <w:br w:type="page"/>
      </w:r>
      <w:r w:rsidRPr="002364FE">
        <w:rPr>
          <w:rFonts w:ascii="Verdana" w:hAnsi="Verdana"/>
          <w:sz w:val="24"/>
          <w:szCs w:val="24"/>
        </w:rPr>
        <w:lastRenderedPageBreak/>
        <w:t>Załącznik nr 2 do Umowy z dnia ……………..</w:t>
      </w:r>
    </w:p>
    <w:p w:rsidR="009E078C" w:rsidRPr="002364FE" w:rsidRDefault="009E078C" w:rsidP="009E078C">
      <w:pPr>
        <w:jc w:val="center"/>
        <w:rPr>
          <w:rFonts w:ascii="Verdana" w:hAnsi="Verdana" w:cs="Tahoma"/>
          <w:b/>
          <w:bCs/>
          <w:sz w:val="24"/>
          <w:szCs w:val="24"/>
        </w:rPr>
      </w:pPr>
      <w:r w:rsidRPr="002364FE">
        <w:rPr>
          <w:rFonts w:ascii="Verdana" w:hAnsi="Verdana" w:cs="Tahoma"/>
          <w:b/>
          <w:bCs/>
          <w:sz w:val="24"/>
          <w:szCs w:val="24"/>
        </w:rPr>
        <w:t>Umowa powierzenia przetwarzania danych osobowych</w:t>
      </w:r>
    </w:p>
    <w:p w:rsidR="009E078C" w:rsidRPr="002364FE" w:rsidRDefault="009E078C" w:rsidP="009E078C">
      <w:pPr>
        <w:rPr>
          <w:rFonts w:ascii="Verdana" w:hAnsi="Verdana" w:cs="Tahoma"/>
          <w:sz w:val="24"/>
          <w:szCs w:val="24"/>
        </w:rPr>
      </w:pPr>
    </w:p>
    <w:p w:rsidR="009E078C" w:rsidRPr="002364FE" w:rsidRDefault="009E078C" w:rsidP="009E078C">
      <w:pPr>
        <w:jc w:val="both"/>
        <w:rPr>
          <w:rFonts w:ascii="Verdana" w:hAnsi="Verdana" w:cs="Tahoma"/>
          <w:sz w:val="24"/>
          <w:szCs w:val="24"/>
        </w:rPr>
      </w:pPr>
      <w:proofErr w:type="gramStart"/>
      <w:r w:rsidRPr="002364FE">
        <w:rPr>
          <w:rFonts w:ascii="Verdana" w:hAnsi="Verdana" w:cs="Tahoma"/>
          <w:sz w:val="24"/>
          <w:szCs w:val="24"/>
        </w:rPr>
        <w:t>zawarta</w:t>
      </w:r>
      <w:proofErr w:type="gramEnd"/>
      <w:r w:rsidRPr="002364FE">
        <w:rPr>
          <w:rFonts w:ascii="Verdana" w:hAnsi="Verdana" w:cs="Tahoma"/>
          <w:sz w:val="24"/>
          <w:szCs w:val="24"/>
        </w:rPr>
        <w:t xml:space="preserve"> w Gorzycach w dniu </w:t>
      </w:r>
      <w:r w:rsidRPr="002364FE">
        <w:rPr>
          <w:rFonts w:ascii="Verdana" w:hAnsi="Verdana" w:cs="Tahoma"/>
          <w:b/>
          <w:bCs/>
          <w:sz w:val="24"/>
          <w:szCs w:val="24"/>
        </w:rPr>
        <w:t>………………</w:t>
      </w:r>
      <w:r w:rsidRPr="000D6187">
        <w:rPr>
          <w:rFonts w:ascii="Verdana" w:hAnsi="Verdana" w:cs="Tahoma"/>
          <w:bCs/>
          <w:sz w:val="24"/>
          <w:szCs w:val="24"/>
        </w:rPr>
        <w:t>..</w:t>
      </w:r>
      <w:proofErr w:type="gramStart"/>
      <w:r w:rsidRPr="002364FE">
        <w:rPr>
          <w:rFonts w:ascii="Verdana" w:hAnsi="Verdana" w:cs="Tahoma"/>
          <w:sz w:val="24"/>
          <w:szCs w:val="24"/>
        </w:rPr>
        <w:t>pomiędzy</w:t>
      </w:r>
      <w:proofErr w:type="gramEnd"/>
      <w:r w:rsidRPr="002364FE">
        <w:rPr>
          <w:rFonts w:ascii="Verdana" w:hAnsi="Verdana" w:cs="Tahoma"/>
          <w:sz w:val="24"/>
          <w:szCs w:val="24"/>
        </w:rPr>
        <w:t>:</w:t>
      </w:r>
    </w:p>
    <w:p w:rsidR="009E078C" w:rsidRPr="002364FE" w:rsidRDefault="009E078C" w:rsidP="009E078C">
      <w:pPr>
        <w:jc w:val="both"/>
        <w:rPr>
          <w:rFonts w:ascii="Verdana" w:hAnsi="Verdana" w:cs="Tahoma"/>
          <w:b/>
          <w:bCs/>
          <w:sz w:val="24"/>
          <w:szCs w:val="24"/>
        </w:rPr>
      </w:pPr>
      <w:r w:rsidRPr="002364FE">
        <w:rPr>
          <w:rFonts w:ascii="Verdana" w:hAnsi="Verdana" w:cs="Tahoma"/>
          <w:b/>
          <w:bCs/>
          <w:sz w:val="24"/>
          <w:szCs w:val="24"/>
        </w:rPr>
        <w:t>Wojewódzkim Ośrodkiem Lecznictwa Odwykowego i Zakładem Opiekuńczo-Leczniczym w Gorzycach, 44-350 Gorzyce, ul. Zamkowa 8 wpisanym do rejestru podmiotów wykonujących działalność leczniczą prowadzonego przez Wojewodę Śląskiego pod numerem księgi rejestrowej 000000014046 oraz wpisanym w Krajowym Rejestrze Sądowym w Sądzie Rejonowym – X Wydział Gospodarczy w Gliwicach pod nr KRS 0000045171, NIP 6472170474</w:t>
      </w:r>
    </w:p>
    <w:p w:rsidR="009E078C" w:rsidRPr="002364FE" w:rsidRDefault="009E078C" w:rsidP="009E078C">
      <w:pPr>
        <w:jc w:val="both"/>
        <w:rPr>
          <w:rFonts w:ascii="Verdana" w:hAnsi="Verdana" w:cs="Tahoma"/>
          <w:sz w:val="24"/>
          <w:szCs w:val="24"/>
        </w:rPr>
      </w:pPr>
      <w:proofErr w:type="gramStart"/>
      <w:r w:rsidRPr="002364FE">
        <w:rPr>
          <w:rFonts w:ascii="Verdana" w:hAnsi="Verdana" w:cs="Tahoma"/>
          <w:sz w:val="24"/>
          <w:szCs w:val="24"/>
        </w:rPr>
        <w:t>reprezentowany</w:t>
      </w:r>
      <w:proofErr w:type="gramEnd"/>
      <w:r w:rsidRPr="002364FE">
        <w:rPr>
          <w:rFonts w:ascii="Verdana" w:hAnsi="Verdana" w:cs="Tahoma"/>
          <w:sz w:val="24"/>
          <w:szCs w:val="24"/>
        </w:rPr>
        <w:t xml:space="preserve"> przez:</w:t>
      </w:r>
    </w:p>
    <w:p w:rsidR="009E078C" w:rsidRPr="002364FE" w:rsidRDefault="009E078C" w:rsidP="009E078C">
      <w:pPr>
        <w:rPr>
          <w:rFonts w:ascii="Verdana" w:hAnsi="Verdana" w:cs="Tahoma"/>
          <w:b/>
          <w:bCs/>
          <w:sz w:val="24"/>
          <w:szCs w:val="24"/>
        </w:rPr>
      </w:pPr>
      <w:r w:rsidRPr="002364FE">
        <w:rPr>
          <w:rFonts w:ascii="Verdana" w:hAnsi="Verdana" w:cs="Tahoma"/>
          <w:b/>
          <w:bCs/>
          <w:sz w:val="24"/>
          <w:szCs w:val="24"/>
        </w:rPr>
        <w:t>………………………………………………………………………………………………</w:t>
      </w:r>
    </w:p>
    <w:p w:rsidR="009E078C" w:rsidRPr="002364FE" w:rsidRDefault="009E078C" w:rsidP="009E078C">
      <w:pPr>
        <w:jc w:val="both"/>
        <w:rPr>
          <w:rFonts w:ascii="Verdana" w:hAnsi="Verdana" w:cs="Tahoma"/>
          <w:sz w:val="24"/>
          <w:szCs w:val="24"/>
        </w:rPr>
      </w:pPr>
      <w:proofErr w:type="gramStart"/>
      <w:r w:rsidRPr="002364FE">
        <w:rPr>
          <w:rFonts w:ascii="Verdana" w:hAnsi="Verdana" w:cs="Tahoma"/>
          <w:sz w:val="24"/>
          <w:szCs w:val="24"/>
        </w:rPr>
        <w:t>zwany</w:t>
      </w:r>
      <w:proofErr w:type="gramEnd"/>
      <w:r w:rsidRPr="002364FE">
        <w:rPr>
          <w:rFonts w:ascii="Verdana" w:hAnsi="Verdana" w:cs="Tahoma"/>
          <w:sz w:val="24"/>
          <w:szCs w:val="24"/>
        </w:rPr>
        <w:t xml:space="preserve"> dalej Administratorem </w:t>
      </w:r>
    </w:p>
    <w:p w:rsidR="009E078C" w:rsidRPr="002364FE" w:rsidRDefault="009E078C" w:rsidP="009E078C">
      <w:pPr>
        <w:jc w:val="both"/>
        <w:rPr>
          <w:rFonts w:ascii="Verdana" w:hAnsi="Verdana" w:cs="Tahoma"/>
          <w:sz w:val="24"/>
          <w:szCs w:val="24"/>
        </w:rPr>
      </w:pPr>
      <w:proofErr w:type="gramStart"/>
      <w:r w:rsidRPr="002364FE">
        <w:rPr>
          <w:rFonts w:ascii="Verdana" w:hAnsi="Verdana" w:cs="Tahoma"/>
          <w:sz w:val="24"/>
          <w:szCs w:val="24"/>
        </w:rPr>
        <w:t>oraz</w:t>
      </w:r>
      <w:proofErr w:type="gramEnd"/>
    </w:p>
    <w:p w:rsidR="009E078C" w:rsidRPr="002364FE" w:rsidRDefault="009E078C" w:rsidP="009E078C">
      <w:pPr>
        <w:jc w:val="both"/>
        <w:rPr>
          <w:rFonts w:ascii="Verdana" w:hAnsi="Verdana" w:cs="Tahoma"/>
          <w:b/>
          <w:bCs/>
          <w:sz w:val="24"/>
          <w:szCs w:val="24"/>
        </w:rPr>
      </w:pPr>
      <w:r w:rsidRPr="002364FE">
        <w:rPr>
          <w:rFonts w:ascii="Verdana" w:hAnsi="Verdana" w:cs="Tahoma"/>
          <w:b/>
          <w:bCs/>
          <w:sz w:val="24"/>
          <w:szCs w:val="24"/>
        </w:rPr>
        <w:t>………………………………………………………………………………………………</w:t>
      </w:r>
    </w:p>
    <w:p w:rsidR="009E078C" w:rsidRPr="002364FE" w:rsidRDefault="009E078C" w:rsidP="009E078C">
      <w:pPr>
        <w:jc w:val="both"/>
        <w:rPr>
          <w:rFonts w:ascii="Verdana" w:hAnsi="Verdana" w:cs="Tahoma"/>
          <w:b/>
          <w:bCs/>
          <w:sz w:val="24"/>
          <w:szCs w:val="24"/>
        </w:rPr>
      </w:pPr>
      <w:r w:rsidRPr="002364FE">
        <w:rPr>
          <w:rFonts w:ascii="Verdana" w:hAnsi="Verdana" w:cs="Tahoma"/>
          <w:b/>
          <w:bCs/>
          <w:sz w:val="24"/>
          <w:szCs w:val="24"/>
        </w:rPr>
        <w:t>………………………………</w:t>
      </w:r>
      <w:r w:rsidR="00354467">
        <w:rPr>
          <w:rFonts w:ascii="Verdana" w:hAnsi="Verdana" w:cs="Tahoma"/>
          <w:b/>
          <w:bCs/>
          <w:sz w:val="24"/>
          <w:szCs w:val="24"/>
        </w:rPr>
        <w:t>…</w:t>
      </w:r>
      <w:r w:rsidRPr="002364FE">
        <w:rPr>
          <w:rFonts w:ascii="Verdana" w:hAnsi="Verdana" w:cs="Tahoma"/>
          <w:b/>
          <w:bCs/>
          <w:sz w:val="24"/>
          <w:szCs w:val="24"/>
        </w:rPr>
        <w:t>……………………………………………………………</w:t>
      </w:r>
    </w:p>
    <w:p w:rsidR="009E078C" w:rsidRPr="00CE6470" w:rsidRDefault="009E078C" w:rsidP="009E078C">
      <w:pPr>
        <w:jc w:val="both"/>
        <w:rPr>
          <w:rFonts w:ascii="Verdana" w:hAnsi="Verdana" w:cs="Tahoma"/>
          <w:sz w:val="24"/>
          <w:szCs w:val="24"/>
        </w:rPr>
      </w:pPr>
      <w:proofErr w:type="gramStart"/>
      <w:r w:rsidRPr="00CE6470">
        <w:rPr>
          <w:rFonts w:ascii="Verdana" w:hAnsi="Verdana" w:cs="Tahoma"/>
          <w:sz w:val="24"/>
          <w:szCs w:val="24"/>
        </w:rPr>
        <w:t>reprezentowany</w:t>
      </w:r>
      <w:proofErr w:type="gramEnd"/>
      <w:r w:rsidRPr="00CE6470">
        <w:rPr>
          <w:rFonts w:ascii="Verdana" w:hAnsi="Verdana" w:cs="Tahoma"/>
          <w:sz w:val="24"/>
          <w:szCs w:val="24"/>
        </w:rPr>
        <w:t xml:space="preserve"> przez:</w:t>
      </w:r>
    </w:p>
    <w:p w:rsidR="009E078C" w:rsidRPr="00CE6470" w:rsidRDefault="009E078C" w:rsidP="009E078C">
      <w:pPr>
        <w:jc w:val="both"/>
        <w:rPr>
          <w:rFonts w:ascii="Verdana" w:hAnsi="Verdana" w:cs="Tahoma"/>
          <w:b/>
          <w:bCs/>
          <w:sz w:val="24"/>
          <w:szCs w:val="24"/>
        </w:rPr>
      </w:pPr>
      <w:r w:rsidRPr="00CE6470">
        <w:rPr>
          <w:rFonts w:ascii="Verdana" w:hAnsi="Verdana" w:cs="Tahoma"/>
          <w:b/>
          <w:bCs/>
          <w:sz w:val="24"/>
          <w:szCs w:val="24"/>
        </w:rPr>
        <w:t>……………………………………………………………………………………………</w:t>
      </w:r>
    </w:p>
    <w:p w:rsidR="009E078C" w:rsidRPr="00CE6470" w:rsidRDefault="00D63355" w:rsidP="009E078C">
      <w:pPr>
        <w:jc w:val="both"/>
        <w:rPr>
          <w:rFonts w:ascii="Verdana" w:hAnsi="Verdana" w:cs="Tahoma"/>
          <w:sz w:val="24"/>
          <w:szCs w:val="24"/>
        </w:rPr>
      </w:pPr>
      <w:proofErr w:type="gramStart"/>
      <w:r w:rsidRPr="00CE6470">
        <w:rPr>
          <w:rFonts w:ascii="Verdana" w:hAnsi="Verdana" w:cs="Tahoma"/>
          <w:sz w:val="24"/>
          <w:szCs w:val="24"/>
        </w:rPr>
        <w:t>z</w:t>
      </w:r>
      <w:r w:rsidR="009E078C" w:rsidRPr="00CE6470">
        <w:rPr>
          <w:rFonts w:ascii="Verdana" w:hAnsi="Verdana" w:cs="Tahoma"/>
          <w:sz w:val="24"/>
          <w:szCs w:val="24"/>
        </w:rPr>
        <w:t>wanym</w:t>
      </w:r>
      <w:proofErr w:type="gramEnd"/>
      <w:r w:rsidR="009E078C" w:rsidRPr="00CE6470">
        <w:rPr>
          <w:rFonts w:ascii="Verdana" w:hAnsi="Verdana" w:cs="Tahoma"/>
          <w:sz w:val="24"/>
          <w:szCs w:val="24"/>
        </w:rPr>
        <w:t xml:space="preserve"> dalej Podmiotem przetwarzającym </w:t>
      </w:r>
    </w:p>
    <w:p w:rsidR="009E078C" w:rsidRPr="00CE6470" w:rsidRDefault="009E078C" w:rsidP="005A7CF9">
      <w:pPr>
        <w:rPr>
          <w:rFonts w:ascii="Verdana" w:hAnsi="Verdana" w:cs="Tahoma"/>
          <w:sz w:val="24"/>
          <w:szCs w:val="24"/>
        </w:rPr>
      </w:pPr>
      <w:proofErr w:type="gramStart"/>
      <w:r w:rsidRPr="00CE6470">
        <w:rPr>
          <w:rFonts w:ascii="Verdana" w:hAnsi="Verdana" w:cs="Tahoma"/>
          <w:sz w:val="24"/>
          <w:szCs w:val="24"/>
        </w:rPr>
        <w:t>o</w:t>
      </w:r>
      <w:proofErr w:type="gramEnd"/>
      <w:r w:rsidRPr="00CE6470">
        <w:rPr>
          <w:rFonts w:ascii="Verdana" w:hAnsi="Verdana" w:cs="Tahoma"/>
          <w:sz w:val="24"/>
          <w:szCs w:val="24"/>
        </w:rPr>
        <w:t xml:space="preserve"> następującej treści:</w:t>
      </w:r>
    </w:p>
    <w:p w:rsidR="009E078C" w:rsidRPr="00CE6470" w:rsidRDefault="009E078C" w:rsidP="009E078C">
      <w:pPr>
        <w:rPr>
          <w:rFonts w:ascii="Verdana" w:hAnsi="Verdana" w:cs="Tahoma"/>
          <w:b/>
          <w:bCs/>
          <w:sz w:val="24"/>
          <w:szCs w:val="24"/>
        </w:rPr>
      </w:pPr>
    </w:p>
    <w:p w:rsidR="009E078C" w:rsidRPr="00CE6470" w:rsidRDefault="009E078C" w:rsidP="009E078C">
      <w:pPr>
        <w:ind w:left="284" w:hanging="284"/>
        <w:jc w:val="center"/>
        <w:rPr>
          <w:rFonts w:ascii="Verdana" w:hAnsi="Verdana" w:cs="Tahoma"/>
          <w:b/>
          <w:sz w:val="24"/>
          <w:szCs w:val="24"/>
          <w:lang w:eastAsia="en-US"/>
        </w:rPr>
      </w:pPr>
      <w:r w:rsidRPr="00CE6470">
        <w:rPr>
          <w:rFonts w:ascii="Verdana" w:hAnsi="Verdana" w:cs="Tahoma"/>
          <w:b/>
          <w:sz w:val="24"/>
          <w:szCs w:val="24"/>
          <w:lang w:eastAsia="en-US"/>
        </w:rPr>
        <w:t>§ 1</w:t>
      </w:r>
    </w:p>
    <w:p w:rsidR="009E078C" w:rsidRPr="00CE6470" w:rsidRDefault="009E078C" w:rsidP="009E078C">
      <w:pPr>
        <w:ind w:left="284" w:hanging="284"/>
        <w:jc w:val="center"/>
        <w:rPr>
          <w:rFonts w:ascii="Verdana" w:hAnsi="Verdana" w:cs="Tahoma"/>
          <w:b/>
          <w:sz w:val="24"/>
          <w:szCs w:val="24"/>
          <w:lang w:eastAsia="en-US"/>
        </w:rPr>
      </w:pPr>
      <w:r w:rsidRPr="00CE6470">
        <w:rPr>
          <w:rFonts w:ascii="Verdana" w:hAnsi="Verdana" w:cs="Tahoma"/>
          <w:b/>
          <w:sz w:val="24"/>
          <w:szCs w:val="24"/>
          <w:lang w:eastAsia="en-US"/>
        </w:rPr>
        <w:t>Powierzenie przetwarzania danych osobowych</w:t>
      </w:r>
    </w:p>
    <w:p w:rsidR="009E078C" w:rsidRPr="00CE6470" w:rsidRDefault="009E078C">
      <w:pPr>
        <w:pStyle w:val="Akapitzlist"/>
        <w:numPr>
          <w:ilvl w:val="0"/>
          <w:numId w:val="14"/>
        </w:numPr>
        <w:spacing w:after="120" w:line="256" w:lineRule="auto"/>
        <w:contextualSpacing/>
        <w:jc w:val="both"/>
        <w:rPr>
          <w:rFonts w:ascii="Verdana" w:hAnsi="Verdana" w:cs="Tahoma"/>
          <w:sz w:val="24"/>
          <w:szCs w:val="24"/>
        </w:rPr>
      </w:pPr>
      <w:r w:rsidRPr="00CE6470">
        <w:rPr>
          <w:rFonts w:ascii="Verdana" w:hAnsi="Verdana" w:cs="Tahoma"/>
          <w:sz w:val="24"/>
          <w:szCs w:val="24"/>
        </w:rPr>
        <w:t>Administrator danych powierza Podmiotowi przetwarzającemu dane osobowe do przetwarzania, w trybie art. 28 ogólnego rozporządzenia Parlamentu Europejskiego i Rady (UE) 2016/679 z 27 kwietnia 2016 r. w sprawie ochrony osób fizycznych w związku z przetwarzaniem danych osobowych i w sprawie swobodnego przepływu takich danych oraz uchylenia dyrektywy 95/46/WE (zwane dalej Rozporządzeniem), na zasadach, w zakresie i w celu określonym w niniejszej Umowie.</w:t>
      </w:r>
    </w:p>
    <w:p w:rsidR="009E078C" w:rsidRPr="00CE6470" w:rsidRDefault="009E078C">
      <w:pPr>
        <w:pStyle w:val="Akapitzlist"/>
        <w:numPr>
          <w:ilvl w:val="0"/>
          <w:numId w:val="14"/>
        </w:numPr>
        <w:spacing w:after="120" w:line="256" w:lineRule="auto"/>
        <w:contextualSpacing/>
        <w:jc w:val="both"/>
        <w:rPr>
          <w:rFonts w:ascii="Verdana" w:hAnsi="Verdana" w:cs="Tahoma"/>
          <w:sz w:val="24"/>
          <w:szCs w:val="24"/>
        </w:rPr>
      </w:pPr>
      <w:r w:rsidRPr="00CE6470">
        <w:rPr>
          <w:rFonts w:ascii="Verdana" w:hAnsi="Verdana" w:cs="Tahoma"/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9E078C" w:rsidRPr="00CE6470" w:rsidRDefault="009E078C" w:rsidP="009E078C">
      <w:pPr>
        <w:pStyle w:val="Akapitzlist"/>
        <w:tabs>
          <w:tab w:val="center" w:pos="4485"/>
          <w:tab w:val="left" w:pos="5103"/>
        </w:tabs>
        <w:spacing w:after="120" w:line="256" w:lineRule="auto"/>
        <w:ind w:left="-100"/>
        <w:contextualSpacing/>
        <w:rPr>
          <w:rFonts w:ascii="Verdana" w:hAnsi="Verdana" w:cs="Tahoma"/>
          <w:sz w:val="24"/>
          <w:szCs w:val="24"/>
        </w:rPr>
      </w:pPr>
      <w:r w:rsidRPr="00CE6470">
        <w:rPr>
          <w:rFonts w:ascii="Verdana" w:hAnsi="Verdana" w:cs="Tahoma"/>
          <w:b/>
          <w:sz w:val="24"/>
          <w:szCs w:val="24"/>
        </w:rPr>
        <w:tab/>
        <w:t>§ 2</w:t>
      </w:r>
      <w:r w:rsidRPr="00CE6470">
        <w:rPr>
          <w:rFonts w:ascii="Verdana" w:hAnsi="Verdana" w:cs="Tahoma"/>
          <w:sz w:val="24"/>
          <w:szCs w:val="24"/>
        </w:rPr>
        <w:t xml:space="preserve"> </w:t>
      </w:r>
    </w:p>
    <w:p w:rsidR="009E078C" w:rsidRPr="00CE6470" w:rsidRDefault="009E078C" w:rsidP="009E078C">
      <w:pPr>
        <w:pStyle w:val="Akapitzlist"/>
        <w:tabs>
          <w:tab w:val="center" w:pos="4485"/>
          <w:tab w:val="left" w:pos="5103"/>
        </w:tabs>
        <w:spacing w:after="120" w:line="256" w:lineRule="auto"/>
        <w:ind w:left="-100"/>
        <w:contextualSpacing/>
        <w:jc w:val="center"/>
        <w:rPr>
          <w:rFonts w:ascii="Verdana" w:hAnsi="Verdana" w:cs="Tahoma"/>
          <w:b/>
          <w:sz w:val="24"/>
          <w:szCs w:val="24"/>
        </w:rPr>
      </w:pPr>
      <w:r w:rsidRPr="00CE6470">
        <w:rPr>
          <w:rFonts w:ascii="Verdana" w:hAnsi="Verdana" w:cs="Tahoma"/>
          <w:b/>
          <w:sz w:val="24"/>
          <w:szCs w:val="24"/>
        </w:rPr>
        <w:t>Zakres i cele przetwarzania danych</w:t>
      </w:r>
    </w:p>
    <w:p w:rsidR="009E078C" w:rsidRPr="00CE6470" w:rsidRDefault="009E078C">
      <w:pPr>
        <w:numPr>
          <w:ilvl w:val="0"/>
          <w:numId w:val="28"/>
        </w:numPr>
        <w:spacing w:after="200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r w:rsidRPr="00CE6470">
        <w:rPr>
          <w:rFonts w:ascii="Verdana" w:hAnsi="Verdana" w:cs="Tahoma"/>
          <w:sz w:val="24"/>
          <w:szCs w:val="24"/>
          <w:lang w:eastAsia="en-US"/>
        </w:rPr>
        <w:t xml:space="preserve">W związku z zawarciem i realizacją </w:t>
      </w:r>
      <w:r w:rsidRPr="00CE6470">
        <w:rPr>
          <w:rFonts w:ascii="Verdana" w:hAnsi="Verdana" w:cs="Tahoma"/>
          <w:b/>
          <w:sz w:val="24"/>
          <w:szCs w:val="24"/>
          <w:lang w:eastAsia="en-US"/>
        </w:rPr>
        <w:t xml:space="preserve">umowy </w:t>
      </w:r>
      <w:r w:rsidR="00D63355" w:rsidRPr="00CE6470">
        <w:rPr>
          <w:rFonts w:ascii="Verdana" w:hAnsi="Verdana" w:cs="Tahoma"/>
          <w:b/>
          <w:sz w:val="24"/>
          <w:szCs w:val="24"/>
          <w:lang w:eastAsia="en-US"/>
        </w:rPr>
        <w:t xml:space="preserve">z dnia </w:t>
      </w:r>
      <w:r w:rsidRPr="00CE6470">
        <w:rPr>
          <w:rFonts w:ascii="Verdana" w:hAnsi="Verdana" w:cs="Tahoma"/>
          <w:b/>
          <w:sz w:val="24"/>
          <w:szCs w:val="24"/>
          <w:lang w:eastAsia="en-US"/>
        </w:rPr>
        <w:t xml:space="preserve">………….. </w:t>
      </w:r>
      <w:proofErr w:type="gramStart"/>
      <w:r w:rsidRPr="00CE6470">
        <w:rPr>
          <w:rFonts w:ascii="Verdana" w:hAnsi="Verdana" w:cs="Tahoma"/>
          <w:sz w:val="24"/>
          <w:szCs w:val="24"/>
          <w:lang w:eastAsia="en-US"/>
        </w:rPr>
        <w:t>dotyczącej</w:t>
      </w:r>
      <w:proofErr w:type="gramEnd"/>
      <w:r w:rsidRPr="00CE6470">
        <w:rPr>
          <w:rFonts w:ascii="Verdana" w:hAnsi="Verdana" w:cs="Tahoma"/>
          <w:sz w:val="24"/>
          <w:szCs w:val="24"/>
          <w:lang w:eastAsia="en-US"/>
        </w:rPr>
        <w:t xml:space="preserve"> objęcia opieką serwisową oprogramowania komputerowego w podmiocie leczniczym (dalej: Umowa), Administrator powierza Podmiotowi przetwarzającemu:</w:t>
      </w:r>
    </w:p>
    <w:p w:rsidR="009E078C" w:rsidRPr="00CE6470" w:rsidRDefault="009E078C">
      <w:pPr>
        <w:numPr>
          <w:ilvl w:val="1"/>
          <w:numId w:val="9"/>
        </w:numPr>
        <w:spacing w:after="200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proofErr w:type="gramStart"/>
      <w:r w:rsidRPr="00CE6470">
        <w:rPr>
          <w:rFonts w:ascii="Verdana" w:hAnsi="Verdana" w:cs="Tahoma"/>
          <w:color w:val="000000"/>
          <w:sz w:val="24"/>
          <w:szCs w:val="24"/>
          <w:lang w:eastAsia="en-US"/>
        </w:rPr>
        <w:t>dane</w:t>
      </w:r>
      <w:proofErr w:type="gramEnd"/>
      <w:r w:rsidRPr="00CE6470">
        <w:rPr>
          <w:rFonts w:ascii="Verdana" w:hAnsi="Verdana" w:cs="Tahoma"/>
          <w:color w:val="000000"/>
          <w:sz w:val="24"/>
          <w:szCs w:val="24"/>
          <w:lang w:eastAsia="en-US"/>
        </w:rPr>
        <w:t xml:space="preserve"> osobowe pacjentów w celu wykonania Umowy, w kategoriach:</w:t>
      </w:r>
    </w:p>
    <w:p w:rsidR="009E078C" w:rsidRPr="00CE6470" w:rsidRDefault="009E078C">
      <w:pPr>
        <w:numPr>
          <w:ilvl w:val="1"/>
          <w:numId w:val="14"/>
        </w:numPr>
        <w:tabs>
          <w:tab w:val="left" w:pos="720"/>
          <w:tab w:val="left" w:pos="1080"/>
        </w:tabs>
        <w:spacing w:after="200"/>
        <w:ind w:hanging="131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proofErr w:type="gramStart"/>
      <w:r w:rsidRPr="00CE6470">
        <w:rPr>
          <w:rFonts w:ascii="Verdana" w:hAnsi="Verdana" w:cs="Tahoma"/>
          <w:color w:val="000000"/>
          <w:sz w:val="24"/>
          <w:szCs w:val="24"/>
          <w:lang w:eastAsia="en-US"/>
        </w:rPr>
        <w:t>nazwisko</w:t>
      </w:r>
      <w:proofErr w:type="gramEnd"/>
      <w:r w:rsidRPr="00CE6470">
        <w:rPr>
          <w:rFonts w:ascii="Verdana" w:hAnsi="Verdana" w:cs="Tahoma"/>
          <w:color w:val="000000"/>
          <w:sz w:val="24"/>
          <w:szCs w:val="24"/>
          <w:lang w:eastAsia="en-US"/>
        </w:rPr>
        <w:t xml:space="preserve"> i imię (imiona)</w:t>
      </w:r>
      <w:r w:rsidR="00C02D63">
        <w:rPr>
          <w:rFonts w:ascii="Verdana" w:hAnsi="Verdana" w:cs="Tahoma"/>
          <w:color w:val="000000"/>
          <w:sz w:val="24"/>
          <w:szCs w:val="24"/>
          <w:lang w:eastAsia="en-US"/>
        </w:rPr>
        <w:t>;</w:t>
      </w:r>
    </w:p>
    <w:p w:rsidR="009E078C" w:rsidRPr="00CE6470" w:rsidRDefault="009E078C">
      <w:pPr>
        <w:numPr>
          <w:ilvl w:val="1"/>
          <w:numId w:val="14"/>
        </w:numPr>
        <w:tabs>
          <w:tab w:val="left" w:pos="720"/>
          <w:tab w:val="left" w:pos="1080"/>
        </w:tabs>
        <w:spacing w:after="200"/>
        <w:ind w:hanging="131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proofErr w:type="gramStart"/>
      <w:r w:rsidRPr="00CE6470">
        <w:rPr>
          <w:rFonts w:ascii="Verdana" w:hAnsi="Verdana" w:cs="Tahoma"/>
          <w:color w:val="000000"/>
          <w:sz w:val="24"/>
          <w:szCs w:val="24"/>
          <w:lang w:eastAsia="en-US"/>
        </w:rPr>
        <w:t>płeć</w:t>
      </w:r>
      <w:proofErr w:type="gramEnd"/>
      <w:r w:rsidR="00C02D63">
        <w:rPr>
          <w:rFonts w:ascii="Verdana" w:hAnsi="Verdana" w:cs="Tahoma"/>
          <w:color w:val="000000"/>
          <w:sz w:val="24"/>
          <w:szCs w:val="24"/>
          <w:lang w:eastAsia="en-US"/>
        </w:rPr>
        <w:t>;</w:t>
      </w:r>
    </w:p>
    <w:p w:rsidR="009E078C" w:rsidRPr="00CE6470" w:rsidRDefault="009E078C">
      <w:pPr>
        <w:numPr>
          <w:ilvl w:val="1"/>
          <w:numId w:val="14"/>
        </w:numPr>
        <w:tabs>
          <w:tab w:val="left" w:pos="720"/>
          <w:tab w:val="left" w:pos="1080"/>
        </w:tabs>
        <w:spacing w:after="200"/>
        <w:ind w:hanging="131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proofErr w:type="gramStart"/>
      <w:r w:rsidRPr="00CE6470">
        <w:rPr>
          <w:rFonts w:ascii="Verdana" w:hAnsi="Verdana" w:cs="Tahoma"/>
          <w:color w:val="000000"/>
          <w:sz w:val="24"/>
          <w:szCs w:val="24"/>
          <w:lang w:eastAsia="en-US"/>
        </w:rPr>
        <w:t>adres</w:t>
      </w:r>
      <w:proofErr w:type="gramEnd"/>
      <w:r w:rsidRPr="00CE6470">
        <w:rPr>
          <w:rFonts w:ascii="Verdana" w:hAnsi="Verdana" w:cs="Tahoma"/>
          <w:color w:val="000000"/>
          <w:sz w:val="24"/>
          <w:szCs w:val="24"/>
          <w:lang w:eastAsia="en-US"/>
        </w:rPr>
        <w:t xml:space="preserve"> zamieszkania</w:t>
      </w:r>
      <w:r w:rsidR="00C02D63">
        <w:rPr>
          <w:rFonts w:ascii="Verdana" w:hAnsi="Verdana" w:cs="Tahoma"/>
          <w:color w:val="000000"/>
          <w:sz w:val="24"/>
          <w:szCs w:val="24"/>
          <w:lang w:eastAsia="en-US"/>
        </w:rPr>
        <w:t>;</w:t>
      </w:r>
    </w:p>
    <w:p w:rsidR="009E078C" w:rsidRPr="00CE6470" w:rsidRDefault="009E078C">
      <w:pPr>
        <w:numPr>
          <w:ilvl w:val="1"/>
          <w:numId w:val="14"/>
        </w:numPr>
        <w:tabs>
          <w:tab w:val="left" w:pos="720"/>
          <w:tab w:val="left" w:pos="1080"/>
        </w:tabs>
        <w:spacing w:after="200"/>
        <w:ind w:hanging="131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proofErr w:type="gramStart"/>
      <w:r w:rsidRPr="00CE6470">
        <w:rPr>
          <w:rFonts w:ascii="Verdana" w:hAnsi="Verdana" w:cs="Tahoma"/>
          <w:color w:val="000000"/>
          <w:sz w:val="24"/>
          <w:szCs w:val="24"/>
          <w:lang w:eastAsia="en-US"/>
        </w:rPr>
        <w:t>data</w:t>
      </w:r>
      <w:proofErr w:type="gramEnd"/>
      <w:r w:rsidRPr="00CE6470">
        <w:rPr>
          <w:rFonts w:ascii="Verdana" w:hAnsi="Verdana" w:cs="Tahoma"/>
          <w:color w:val="000000"/>
          <w:sz w:val="24"/>
          <w:szCs w:val="24"/>
          <w:lang w:eastAsia="en-US"/>
        </w:rPr>
        <w:t xml:space="preserve"> urodzenia</w:t>
      </w:r>
      <w:r w:rsidR="00C02D63">
        <w:rPr>
          <w:rFonts w:ascii="Verdana" w:hAnsi="Verdana" w:cs="Tahoma"/>
          <w:color w:val="000000"/>
          <w:sz w:val="24"/>
          <w:szCs w:val="24"/>
          <w:lang w:eastAsia="en-US"/>
        </w:rPr>
        <w:t>;</w:t>
      </w:r>
    </w:p>
    <w:p w:rsidR="009E078C" w:rsidRPr="00CE6470" w:rsidRDefault="003823AE">
      <w:pPr>
        <w:numPr>
          <w:ilvl w:val="1"/>
          <w:numId w:val="14"/>
        </w:numPr>
        <w:tabs>
          <w:tab w:val="left" w:pos="720"/>
          <w:tab w:val="left" w:pos="1080"/>
        </w:tabs>
        <w:spacing w:after="200"/>
        <w:ind w:hanging="131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proofErr w:type="gramStart"/>
      <w:r>
        <w:rPr>
          <w:rFonts w:ascii="Verdana" w:hAnsi="Verdana" w:cs="Tahoma"/>
          <w:color w:val="000000"/>
          <w:sz w:val="24"/>
          <w:szCs w:val="24"/>
          <w:lang w:eastAsia="en-US"/>
        </w:rPr>
        <w:lastRenderedPageBreak/>
        <w:t>numer</w:t>
      </w:r>
      <w:proofErr w:type="gramEnd"/>
      <w:r>
        <w:rPr>
          <w:rFonts w:ascii="Verdana" w:hAnsi="Verdana" w:cs="Tahoma"/>
          <w:color w:val="000000"/>
          <w:sz w:val="24"/>
          <w:szCs w:val="24"/>
          <w:lang w:eastAsia="en-US"/>
        </w:rPr>
        <w:t xml:space="preserve"> </w:t>
      </w:r>
      <w:r w:rsidR="009E078C" w:rsidRPr="00CE6470">
        <w:rPr>
          <w:rFonts w:ascii="Verdana" w:hAnsi="Verdana" w:cs="Tahoma"/>
          <w:color w:val="000000"/>
          <w:sz w:val="24"/>
          <w:szCs w:val="24"/>
          <w:lang w:eastAsia="en-US"/>
        </w:rPr>
        <w:t>PESEL</w:t>
      </w:r>
      <w:r w:rsidR="005A7CF9">
        <w:rPr>
          <w:rFonts w:ascii="Verdana" w:hAnsi="Verdana" w:cs="Tahoma"/>
          <w:color w:val="000000"/>
          <w:sz w:val="24"/>
          <w:szCs w:val="24"/>
          <w:lang w:eastAsia="en-US"/>
        </w:rPr>
        <w:t>;</w:t>
      </w:r>
    </w:p>
    <w:p w:rsidR="009E078C" w:rsidRPr="00CE6470" w:rsidRDefault="009E078C">
      <w:pPr>
        <w:numPr>
          <w:ilvl w:val="1"/>
          <w:numId w:val="14"/>
        </w:numPr>
        <w:tabs>
          <w:tab w:val="left" w:pos="720"/>
          <w:tab w:val="left" w:pos="1080"/>
        </w:tabs>
        <w:spacing w:after="200"/>
        <w:ind w:hanging="131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r w:rsidRPr="00CE6470">
        <w:rPr>
          <w:rFonts w:ascii="Verdana" w:hAnsi="Verdana" w:cs="Tahoma"/>
          <w:color w:val="000000"/>
          <w:sz w:val="24"/>
          <w:szCs w:val="24"/>
          <w:lang w:eastAsia="en-US"/>
        </w:rPr>
        <w:t xml:space="preserve">„dane szczególnej kategorii” </w:t>
      </w:r>
      <w:r w:rsidR="00D63355" w:rsidRPr="00CE6470">
        <w:rPr>
          <w:rFonts w:ascii="Verdana" w:hAnsi="Verdana" w:cs="Tahoma"/>
          <w:color w:val="000000"/>
          <w:sz w:val="24"/>
          <w:szCs w:val="24"/>
          <w:lang w:eastAsia="en-US"/>
        </w:rPr>
        <w:t>–</w:t>
      </w:r>
      <w:r w:rsidRPr="00CE6470">
        <w:rPr>
          <w:rFonts w:ascii="Verdana" w:hAnsi="Verdana" w:cs="Tahoma"/>
          <w:color w:val="000000"/>
          <w:sz w:val="24"/>
          <w:szCs w:val="24"/>
          <w:lang w:eastAsia="en-US"/>
        </w:rPr>
        <w:t xml:space="preserve"> zdrowia</w:t>
      </w:r>
      <w:r w:rsidR="005A7CF9">
        <w:rPr>
          <w:rFonts w:ascii="Verdana" w:hAnsi="Verdana" w:cs="Tahoma"/>
          <w:color w:val="000000"/>
          <w:sz w:val="24"/>
          <w:szCs w:val="24"/>
          <w:lang w:eastAsia="en-US"/>
        </w:rPr>
        <w:t>;</w:t>
      </w:r>
    </w:p>
    <w:p w:rsidR="009E078C" w:rsidRPr="00CE6470" w:rsidRDefault="009E078C">
      <w:pPr>
        <w:numPr>
          <w:ilvl w:val="1"/>
          <w:numId w:val="14"/>
        </w:numPr>
        <w:tabs>
          <w:tab w:val="left" w:pos="720"/>
          <w:tab w:val="left" w:pos="1080"/>
        </w:tabs>
        <w:spacing w:after="200"/>
        <w:ind w:hanging="131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proofErr w:type="gramStart"/>
      <w:r w:rsidRPr="00CE6470">
        <w:rPr>
          <w:rFonts w:ascii="Verdana" w:hAnsi="Verdana" w:cs="Tahoma"/>
          <w:color w:val="000000"/>
          <w:sz w:val="24"/>
          <w:szCs w:val="24"/>
          <w:lang w:eastAsia="en-US"/>
        </w:rPr>
        <w:t>numer</w:t>
      </w:r>
      <w:proofErr w:type="gramEnd"/>
      <w:r w:rsidRPr="00CE6470">
        <w:rPr>
          <w:rFonts w:ascii="Verdana" w:hAnsi="Verdana" w:cs="Tahoma"/>
          <w:color w:val="000000"/>
          <w:sz w:val="24"/>
          <w:szCs w:val="24"/>
          <w:lang w:eastAsia="en-US"/>
        </w:rPr>
        <w:t xml:space="preserve"> telefonu,</w:t>
      </w:r>
      <w:r w:rsidR="00D63355" w:rsidRPr="00CE6470">
        <w:rPr>
          <w:rFonts w:ascii="Verdana" w:hAnsi="Verdana" w:cs="Tahoma"/>
          <w:color w:val="000000"/>
          <w:sz w:val="24"/>
          <w:szCs w:val="24"/>
          <w:lang w:eastAsia="en-US"/>
        </w:rPr>
        <w:t xml:space="preserve"> e -</w:t>
      </w:r>
      <w:r w:rsidR="005A7CF9">
        <w:rPr>
          <w:rFonts w:ascii="Verdana" w:hAnsi="Verdana" w:cs="Tahoma"/>
          <w:color w:val="000000"/>
          <w:sz w:val="24"/>
          <w:szCs w:val="24"/>
          <w:lang w:eastAsia="en-US"/>
        </w:rPr>
        <w:t xml:space="preserve"> </w:t>
      </w:r>
      <w:r w:rsidR="00D63355" w:rsidRPr="00CE6470">
        <w:rPr>
          <w:rFonts w:ascii="Verdana" w:hAnsi="Verdana" w:cs="Tahoma"/>
          <w:color w:val="000000"/>
          <w:sz w:val="24"/>
          <w:szCs w:val="24"/>
          <w:lang w:eastAsia="en-US"/>
        </w:rPr>
        <w:t>m</w:t>
      </w:r>
      <w:r w:rsidR="006272BA">
        <w:rPr>
          <w:rFonts w:ascii="Verdana" w:hAnsi="Verdana" w:cs="Tahoma"/>
          <w:color w:val="000000"/>
          <w:sz w:val="24"/>
          <w:szCs w:val="24"/>
          <w:lang w:eastAsia="en-US"/>
        </w:rPr>
        <w:t>ai</w:t>
      </w:r>
      <w:r w:rsidR="00D63355" w:rsidRPr="00CE6470">
        <w:rPr>
          <w:rFonts w:ascii="Verdana" w:hAnsi="Verdana" w:cs="Tahoma"/>
          <w:color w:val="000000"/>
          <w:sz w:val="24"/>
          <w:szCs w:val="24"/>
          <w:lang w:eastAsia="en-US"/>
        </w:rPr>
        <w:t>l.</w:t>
      </w:r>
    </w:p>
    <w:p w:rsidR="009E078C" w:rsidRPr="00CE6470" w:rsidRDefault="009E078C">
      <w:pPr>
        <w:numPr>
          <w:ilvl w:val="2"/>
          <w:numId w:val="14"/>
        </w:numPr>
        <w:spacing w:after="200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proofErr w:type="gramStart"/>
      <w:r w:rsidRPr="00CE6470">
        <w:rPr>
          <w:rFonts w:ascii="Verdana" w:hAnsi="Verdana" w:cs="Tahoma"/>
          <w:color w:val="000000"/>
          <w:sz w:val="24"/>
          <w:szCs w:val="24"/>
          <w:lang w:eastAsia="en-US"/>
        </w:rPr>
        <w:t>dane</w:t>
      </w:r>
      <w:proofErr w:type="gramEnd"/>
      <w:r w:rsidRPr="00CE6470">
        <w:rPr>
          <w:rFonts w:ascii="Verdana" w:hAnsi="Verdana" w:cs="Tahoma"/>
          <w:color w:val="000000"/>
          <w:sz w:val="24"/>
          <w:szCs w:val="24"/>
          <w:lang w:eastAsia="en-US"/>
        </w:rPr>
        <w:t xml:space="preserve"> osób </w:t>
      </w:r>
      <w:r w:rsidR="00D63355" w:rsidRPr="00CE6470">
        <w:rPr>
          <w:rFonts w:ascii="Verdana" w:hAnsi="Verdana" w:cs="Tahoma"/>
          <w:color w:val="000000"/>
          <w:sz w:val="24"/>
          <w:szCs w:val="24"/>
          <w:lang w:eastAsia="en-US"/>
        </w:rPr>
        <w:t>(</w:t>
      </w:r>
      <w:bookmarkStart w:id="3" w:name="_Hlk152940999"/>
      <w:r w:rsidR="00D63355" w:rsidRPr="00CE6470">
        <w:rPr>
          <w:rFonts w:ascii="Verdana" w:hAnsi="Verdana" w:cs="Tahoma"/>
          <w:color w:val="000000"/>
          <w:sz w:val="24"/>
          <w:szCs w:val="24"/>
          <w:lang w:eastAsia="en-US"/>
        </w:rPr>
        <w:t xml:space="preserve">w zakresie maksymalnym </w:t>
      </w:r>
      <w:r w:rsidR="00A73CB6" w:rsidRPr="00CE6470">
        <w:rPr>
          <w:rFonts w:ascii="Verdana" w:hAnsi="Verdana" w:cs="Tahoma"/>
          <w:color w:val="000000"/>
          <w:sz w:val="24"/>
          <w:szCs w:val="24"/>
          <w:lang w:eastAsia="en-US"/>
        </w:rPr>
        <w:t xml:space="preserve">przewidzianym </w:t>
      </w:r>
      <w:r w:rsidR="00D63355" w:rsidRPr="00CE6470">
        <w:rPr>
          <w:rFonts w:ascii="Verdana" w:hAnsi="Verdana" w:cs="Tahoma"/>
          <w:color w:val="000000"/>
          <w:sz w:val="24"/>
          <w:szCs w:val="24"/>
          <w:lang w:eastAsia="en-US"/>
        </w:rPr>
        <w:t xml:space="preserve">w </w:t>
      </w:r>
      <w:r w:rsidR="00A73CB6" w:rsidRPr="00CE6470">
        <w:rPr>
          <w:rFonts w:ascii="Verdana" w:hAnsi="Verdana" w:cs="Tahoma"/>
          <w:color w:val="000000"/>
          <w:sz w:val="24"/>
          <w:szCs w:val="24"/>
          <w:lang w:eastAsia="en-US"/>
        </w:rPr>
        <w:t>lit. a – lit. g z wyłączeniem lit</w:t>
      </w:r>
      <w:r w:rsidR="005A7CF9">
        <w:rPr>
          <w:rFonts w:ascii="Verdana" w:hAnsi="Verdana" w:cs="Tahoma"/>
          <w:color w:val="000000"/>
          <w:sz w:val="24"/>
          <w:szCs w:val="24"/>
          <w:lang w:eastAsia="en-US"/>
        </w:rPr>
        <w:t>.</w:t>
      </w:r>
      <w:r w:rsidR="00A73CB6" w:rsidRPr="00CE6470">
        <w:rPr>
          <w:rFonts w:ascii="Verdana" w:hAnsi="Verdana" w:cs="Tahoma"/>
          <w:color w:val="000000"/>
          <w:sz w:val="24"/>
          <w:szCs w:val="24"/>
          <w:lang w:eastAsia="en-US"/>
        </w:rPr>
        <w:t xml:space="preserve"> f</w:t>
      </w:r>
      <w:bookmarkEnd w:id="3"/>
      <w:r w:rsidR="00A73CB6" w:rsidRPr="00CE6470">
        <w:rPr>
          <w:rFonts w:ascii="Verdana" w:hAnsi="Verdana" w:cs="Tahoma"/>
          <w:color w:val="000000"/>
          <w:sz w:val="24"/>
          <w:szCs w:val="24"/>
          <w:lang w:eastAsia="en-US"/>
        </w:rPr>
        <w:t xml:space="preserve">) </w:t>
      </w:r>
      <w:r w:rsidRPr="00CE6470">
        <w:rPr>
          <w:rFonts w:ascii="Verdana" w:hAnsi="Verdana" w:cs="Tahoma"/>
          <w:color w:val="000000"/>
          <w:sz w:val="24"/>
          <w:szCs w:val="24"/>
          <w:lang w:eastAsia="en-US"/>
        </w:rPr>
        <w:t xml:space="preserve">upoważnionych przez pacjenta do uzyskiwania informacji o stanie zdrowia pacjenta i planowanych oraz udzielonych świadczeniach zdrowotnych/ do uzyskiwania dokumentacji medycznej/ </w:t>
      </w:r>
      <w:r w:rsidRPr="00CE6470">
        <w:rPr>
          <w:rFonts w:ascii="Verdana" w:hAnsi="Verdana" w:cs="Tahoma"/>
          <w:bCs/>
          <w:color w:val="000000"/>
          <w:sz w:val="24"/>
          <w:szCs w:val="24"/>
          <w:lang w:eastAsia="en-US"/>
        </w:rPr>
        <w:t>do informacji w razie pogorszenia się stanu zdrowia pacjenta powodującego zagrożenie życia lub śmierci</w:t>
      </w:r>
      <w:r w:rsidRPr="00CE6470">
        <w:rPr>
          <w:rFonts w:ascii="Verdana" w:hAnsi="Verdana" w:cs="Tahoma"/>
          <w:color w:val="000000"/>
          <w:sz w:val="24"/>
          <w:szCs w:val="24"/>
          <w:lang w:eastAsia="en-US"/>
        </w:rPr>
        <w:t>,</w:t>
      </w:r>
    </w:p>
    <w:p w:rsidR="009E078C" w:rsidRPr="00CE6470" w:rsidRDefault="009E078C">
      <w:pPr>
        <w:numPr>
          <w:ilvl w:val="2"/>
          <w:numId w:val="14"/>
        </w:numPr>
        <w:spacing w:after="200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proofErr w:type="gramStart"/>
      <w:r w:rsidRPr="00CE6470">
        <w:rPr>
          <w:rFonts w:ascii="Verdana" w:hAnsi="Verdana" w:cs="Tahoma"/>
          <w:color w:val="000000"/>
          <w:sz w:val="24"/>
          <w:szCs w:val="24"/>
          <w:lang w:eastAsia="en-US"/>
        </w:rPr>
        <w:t>dane</w:t>
      </w:r>
      <w:proofErr w:type="gramEnd"/>
      <w:r w:rsidRPr="00CE6470">
        <w:rPr>
          <w:rFonts w:ascii="Verdana" w:hAnsi="Verdana" w:cs="Tahoma"/>
          <w:color w:val="000000"/>
          <w:sz w:val="24"/>
          <w:szCs w:val="24"/>
          <w:lang w:eastAsia="en-US"/>
        </w:rPr>
        <w:t xml:space="preserve"> osobowe </w:t>
      </w:r>
      <w:r w:rsidR="00A73CB6" w:rsidRPr="00CE6470">
        <w:rPr>
          <w:rFonts w:ascii="Verdana" w:hAnsi="Verdana" w:cs="Tahoma"/>
          <w:color w:val="000000"/>
          <w:sz w:val="24"/>
          <w:szCs w:val="24"/>
          <w:lang w:eastAsia="en-US"/>
        </w:rPr>
        <w:t>(</w:t>
      </w:r>
      <w:r w:rsidRPr="00CE6470">
        <w:rPr>
          <w:rFonts w:ascii="Verdana" w:hAnsi="Verdana" w:cs="Tahoma"/>
          <w:color w:val="000000"/>
          <w:sz w:val="24"/>
          <w:szCs w:val="24"/>
          <w:lang w:eastAsia="en-US"/>
        </w:rPr>
        <w:t>przedstawicieli ustawowych pacjentów</w:t>
      </w:r>
      <w:r w:rsidR="00A73CB6" w:rsidRPr="00CE6470">
        <w:rPr>
          <w:rFonts w:ascii="Verdana" w:hAnsi="Verdana" w:cs="Tahoma"/>
          <w:color w:val="000000"/>
          <w:sz w:val="24"/>
          <w:szCs w:val="24"/>
          <w:lang w:eastAsia="en-US"/>
        </w:rPr>
        <w:t xml:space="preserve"> w zakresie maksymalnym przewidzianym w lit. a – lit. g z wyłączeniem lit</w:t>
      </w:r>
      <w:r w:rsidR="005A7CF9">
        <w:rPr>
          <w:rFonts w:ascii="Verdana" w:hAnsi="Verdana" w:cs="Tahoma"/>
          <w:color w:val="000000"/>
          <w:sz w:val="24"/>
          <w:szCs w:val="24"/>
          <w:lang w:eastAsia="en-US"/>
        </w:rPr>
        <w:t>.</w:t>
      </w:r>
      <w:r w:rsidR="00A73CB6" w:rsidRPr="00CE6470">
        <w:rPr>
          <w:rFonts w:ascii="Verdana" w:hAnsi="Verdana" w:cs="Tahoma"/>
          <w:color w:val="000000"/>
          <w:sz w:val="24"/>
          <w:szCs w:val="24"/>
          <w:lang w:eastAsia="en-US"/>
        </w:rPr>
        <w:t xml:space="preserve"> f)</w:t>
      </w:r>
      <w:r w:rsidRPr="00CE6470">
        <w:rPr>
          <w:rFonts w:ascii="Verdana" w:hAnsi="Verdana" w:cs="Tahoma"/>
          <w:color w:val="000000"/>
          <w:sz w:val="24"/>
          <w:szCs w:val="24"/>
          <w:lang w:eastAsia="en-US"/>
        </w:rPr>
        <w:t>,</w:t>
      </w:r>
    </w:p>
    <w:p w:rsidR="009E078C" w:rsidRPr="00CE6470" w:rsidRDefault="009E078C">
      <w:pPr>
        <w:numPr>
          <w:ilvl w:val="0"/>
          <w:numId w:val="21"/>
        </w:numPr>
        <w:spacing w:after="200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proofErr w:type="gramStart"/>
      <w:r w:rsidRPr="00CE6470">
        <w:rPr>
          <w:rFonts w:ascii="Verdana" w:hAnsi="Verdana" w:cs="Tahoma"/>
          <w:color w:val="000000"/>
          <w:sz w:val="24"/>
          <w:szCs w:val="24"/>
          <w:lang w:eastAsia="en-US"/>
        </w:rPr>
        <w:t>dane</w:t>
      </w:r>
      <w:proofErr w:type="gramEnd"/>
      <w:r w:rsidRPr="00CE6470">
        <w:rPr>
          <w:rFonts w:ascii="Verdana" w:hAnsi="Verdana" w:cs="Tahoma"/>
          <w:color w:val="000000"/>
          <w:sz w:val="24"/>
          <w:szCs w:val="24"/>
          <w:lang w:eastAsia="en-US"/>
        </w:rPr>
        <w:t xml:space="preserve"> osobowe pracowników Administratora, w kategoriach:</w:t>
      </w:r>
    </w:p>
    <w:p w:rsidR="009E078C" w:rsidRPr="00CE6470" w:rsidRDefault="009E078C">
      <w:pPr>
        <w:numPr>
          <w:ilvl w:val="0"/>
          <w:numId w:val="15"/>
        </w:numPr>
        <w:spacing w:after="200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proofErr w:type="gramStart"/>
      <w:r w:rsidRPr="00CE6470">
        <w:rPr>
          <w:rFonts w:ascii="Verdana" w:hAnsi="Verdana" w:cs="Tahoma"/>
          <w:sz w:val="24"/>
          <w:szCs w:val="24"/>
          <w:lang w:eastAsia="en-US"/>
        </w:rPr>
        <w:t>imię</w:t>
      </w:r>
      <w:proofErr w:type="gramEnd"/>
      <w:r w:rsidRPr="00CE6470">
        <w:rPr>
          <w:rFonts w:ascii="Verdana" w:hAnsi="Verdana" w:cs="Tahoma"/>
          <w:sz w:val="24"/>
          <w:szCs w:val="24"/>
          <w:lang w:eastAsia="en-US"/>
        </w:rPr>
        <w:t xml:space="preserve"> (imiona) i nazwisko</w:t>
      </w:r>
      <w:r w:rsidR="005A7CF9">
        <w:rPr>
          <w:rFonts w:ascii="Verdana" w:hAnsi="Verdana" w:cs="Tahoma"/>
          <w:sz w:val="24"/>
          <w:szCs w:val="24"/>
          <w:lang w:eastAsia="en-US"/>
        </w:rPr>
        <w:t>;</w:t>
      </w:r>
    </w:p>
    <w:p w:rsidR="003823AE" w:rsidRPr="003823AE" w:rsidRDefault="009E078C" w:rsidP="003823AE">
      <w:pPr>
        <w:numPr>
          <w:ilvl w:val="0"/>
          <w:numId w:val="15"/>
        </w:numPr>
        <w:spacing w:after="200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proofErr w:type="gramStart"/>
      <w:r w:rsidRPr="00CE6470">
        <w:rPr>
          <w:rFonts w:ascii="Verdana" w:hAnsi="Verdana" w:cs="Tahoma"/>
          <w:sz w:val="24"/>
          <w:szCs w:val="24"/>
          <w:lang w:eastAsia="en-US"/>
        </w:rPr>
        <w:t>tytuł</w:t>
      </w:r>
      <w:proofErr w:type="gramEnd"/>
      <w:r w:rsidRPr="00CE6470">
        <w:rPr>
          <w:rFonts w:ascii="Verdana" w:hAnsi="Verdana" w:cs="Tahoma"/>
          <w:sz w:val="24"/>
          <w:szCs w:val="24"/>
          <w:lang w:eastAsia="en-US"/>
        </w:rPr>
        <w:t xml:space="preserve"> zawodowy</w:t>
      </w:r>
      <w:r w:rsidR="00C02D63">
        <w:rPr>
          <w:rFonts w:ascii="Verdana" w:hAnsi="Verdana" w:cs="Tahoma"/>
          <w:sz w:val="24"/>
          <w:szCs w:val="24"/>
          <w:lang w:eastAsia="en-US"/>
        </w:rPr>
        <w:t>;</w:t>
      </w:r>
    </w:p>
    <w:p w:rsidR="009E078C" w:rsidRPr="00CE6470" w:rsidRDefault="009E078C">
      <w:pPr>
        <w:numPr>
          <w:ilvl w:val="0"/>
          <w:numId w:val="15"/>
        </w:numPr>
        <w:spacing w:after="200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proofErr w:type="gramStart"/>
      <w:r w:rsidRPr="00CE6470">
        <w:rPr>
          <w:rFonts w:ascii="Verdana" w:hAnsi="Verdana" w:cs="Tahoma"/>
          <w:sz w:val="24"/>
          <w:szCs w:val="24"/>
          <w:lang w:eastAsia="en-US"/>
        </w:rPr>
        <w:t>numer</w:t>
      </w:r>
      <w:proofErr w:type="gramEnd"/>
      <w:r w:rsidRPr="00CE6470">
        <w:rPr>
          <w:rFonts w:ascii="Verdana" w:hAnsi="Verdana" w:cs="Tahoma"/>
          <w:sz w:val="24"/>
          <w:szCs w:val="24"/>
          <w:lang w:eastAsia="en-US"/>
        </w:rPr>
        <w:t xml:space="preserve"> wykonywania </w:t>
      </w:r>
      <w:r w:rsidR="006272BA">
        <w:rPr>
          <w:rFonts w:ascii="Verdana" w:hAnsi="Verdana" w:cs="Tahoma"/>
          <w:sz w:val="24"/>
          <w:szCs w:val="24"/>
          <w:lang w:eastAsia="en-US"/>
        </w:rPr>
        <w:t xml:space="preserve">prawa </w:t>
      </w:r>
      <w:r w:rsidRPr="00CE6470">
        <w:rPr>
          <w:rFonts w:ascii="Verdana" w:hAnsi="Verdana" w:cs="Tahoma"/>
          <w:sz w:val="24"/>
          <w:szCs w:val="24"/>
          <w:lang w:eastAsia="en-US"/>
        </w:rPr>
        <w:t>zawodu</w:t>
      </w:r>
      <w:r w:rsidR="005A7CF9">
        <w:rPr>
          <w:rFonts w:ascii="Verdana" w:hAnsi="Verdana" w:cs="Tahoma"/>
          <w:sz w:val="24"/>
          <w:szCs w:val="24"/>
          <w:lang w:eastAsia="en-US"/>
        </w:rPr>
        <w:t>;</w:t>
      </w:r>
    </w:p>
    <w:p w:rsidR="003823AE" w:rsidRDefault="009E078C">
      <w:pPr>
        <w:numPr>
          <w:ilvl w:val="0"/>
          <w:numId w:val="15"/>
        </w:numPr>
        <w:spacing w:after="200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proofErr w:type="gramStart"/>
      <w:r w:rsidRPr="00CE6470">
        <w:rPr>
          <w:rFonts w:ascii="Verdana" w:hAnsi="Verdana" w:cs="Tahoma"/>
          <w:sz w:val="24"/>
          <w:szCs w:val="24"/>
          <w:lang w:eastAsia="en-US"/>
        </w:rPr>
        <w:t>uzyskane</w:t>
      </w:r>
      <w:proofErr w:type="gramEnd"/>
      <w:r w:rsidRPr="00CE6470">
        <w:rPr>
          <w:rFonts w:ascii="Verdana" w:hAnsi="Verdana" w:cs="Tahoma"/>
          <w:sz w:val="24"/>
          <w:szCs w:val="24"/>
          <w:lang w:eastAsia="en-US"/>
        </w:rPr>
        <w:t xml:space="preserve"> specjalizacje</w:t>
      </w:r>
    </w:p>
    <w:p w:rsidR="009E078C" w:rsidRPr="00CE6470" w:rsidRDefault="003823AE">
      <w:pPr>
        <w:numPr>
          <w:ilvl w:val="0"/>
          <w:numId w:val="15"/>
        </w:numPr>
        <w:spacing w:after="200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proofErr w:type="gramStart"/>
      <w:r>
        <w:rPr>
          <w:rFonts w:ascii="Verdana" w:hAnsi="Verdana" w:cs="Tahoma"/>
          <w:sz w:val="24"/>
          <w:szCs w:val="24"/>
          <w:lang w:eastAsia="en-US"/>
        </w:rPr>
        <w:t>numer</w:t>
      </w:r>
      <w:proofErr w:type="gramEnd"/>
      <w:r>
        <w:rPr>
          <w:rFonts w:ascii="Verdana" w:hAnsi="Verdana" w:cs="Tahoma"/>
          <w:sz w:val="24"/>
          <w:szCs w:val="24"/>
          <w:lang w:eastAsia="en-US"/>
        </w:rPr>
        <w:t xml:space="preserve"> PESEL</w:t>
      </w:r>
      <w:r w:rsidR="009E078C" w:rsidRPr="00CE6470">
        <w:rPr>
          <w:rFonts w:ascii="Verdana" w:hAnsi="Verdana" w:cs="Tahoma"/>
          <w:sz w:val="24"/>
          <w:szCs w:val="24"/>
          <w:lang w:eastAsia="en-US"/>
        </w:rPr>
        <w:t>.</w:t>
      </w:r>
    </w:p>
    <w:p w:rsidR="009E078C" w:rsidRPr="00CE6470" w:rsidRDefault="009E078C" w:rsidP="009E078C">
      <w:pPr>
        <w:spacing w:after="200"/>
        <w:ind w:left="200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r w:rsidRPr="00CE6470">
        <w:rPr>
          <w:rFonts w:ascii="Verdana" w:hAnsi="Verdana" w:cs="Tahoma"/>
          <w:sz w:val="24"/>
          <w:szCs w:val="24"/>
          <w:lang w:eastAsia="en-US"/>
        </w:rPr>
        <w:t xml:space="preserve">5) </w:t>
      </w:r>
      <w:r w:rsidRPr="00CE6470">
        <w:rPr>
          <w:rFonts w:ascii="Verdana" w:hAnsi="Verdana" w:cs="Tahoma"/>
          <w:color w:val="000000"/>
          <w:sz w:val="24"/>
          <w:szCs w:val="24"/>
          <w:lang w:eastAsia="en-US"/>
        </w:rPr>
        <w:t>dane kontrahentów będącymi osobami fizycznymi, w kategoriach:</w:t>
      </w:r>
    </w:p>
    <w:p w:rsidR="006272BA" w:rsidRDefault="009E078C" w:rsidP="006272BA">
      <w:pPr>
        <w:numPr>
          <w:ilvl w:val="1"/>
          <w:numId w:val="16"/>
        </w:numPr>
        <w:tabs>
          <w:tab w:val="left" w:pos="720"/>
        </w:tabs>
        <w:spacing w:after="200"/>
        <w:ind w:firstLine="180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proofErr w:type="gramStart"/>
      <w:r w:rsidRPr="00CE6470">
        <w:rPr>
          <w:rFonts w:ascii="Verdana" w:hAnsi="Verdana" w:cs="Tahoma"/>
          <w:sz w:val="24"/>
          <w:szCs w:val="24"/>
          <w:lang w:eastAsia="en-US"/>
        </w:rPr>
        <w:t>i</w:t>
      </w:r>
      <w:r w:rsidRPr="00CE6470">
        <w:rPr>
          <w:rFonts w:ascii="Verdana" w:hAnsi="Verdana" w:cs="Tahoma"/>
          <w:color w:val="000000"/>
          <w:sz w:val="24"/>
          <w:szCs w:val="24"/>
          <w:lang w:eastAsia="en-US"/>
        </w:rPr>
        <w:t>mię</w:t>
      </w:r>
      <w:proofErr w:type="gramEnd"/>
      <w:r w:rsidRPr="00CE6470">
        <w:rPr>
          <w:rFonts w:ascii="Verdana" w:hAnsi="Verdana" w:cs="Tahoma"/>
          <w:color w:val="000000"/>
          <w:sz w:val="24"/>
          <w:szCs w:val="24"/>
          <w:lang w:eastAsia="en-US"/>
        </w:rPr>
        <w:t xml:space="preserve"> (imiona) i nazwisko</w:t>
      </w:r>
      <w:r w:rsidR="005A7CF9">
        <w:rPr>
          <w:rFonts w:ascii="Verdana" w:hAnsi="Verdana" w:cs="Tahoma"/>
          <w:sz w:val="24"/>
          <w:szCs w:val="24"/>
          <w:lang w:eastAsia="en-US"/>
        </w:rPr>
        <w:t>;</w:t>
      </w:r>
    </w:p>
    <w:p w:rsidR="009E078C" w:rsidRPr="006272BA" w:rsidRDefault="009E078C" w:rsidP="006272BA">
      <w:pPr>
        <w:numPr>
          <w:ilvl w:val="1"/>
          <w:numId w:val="16"/>
        </w:numPr>
        <w:tabs>
          <w:tab w:val="left" w:pos="851"/>
        </w:tabs>
        <w:spacing w:after="200"/>
        <w:ind w:firstLine="283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proofErr w:type="gramStart"/>
      <w:r w:rsidRPr="006272BA">
        <w:rPr>
          <w:rFonts w:ascii="Verdana" w:hAnsi="Verdana" w:cs="Tahoma"/>
          <w:color w:val="000000"/>
          <w:sz w:val="24"/>
          <w:szCs w:val="24"/>
          <w:lang w:eastAsia="en-US"/>
        </w:rPr>
        <w:t>adres</w:t>
      </w:r>
      <w:proofErr w:type="gramEnd"/>
      <w:r w:rsidRPr="006272BA">
        <w:rPr>
          <w:rFonts w:ascii="Verdana" w:hAnsi="Verdana" w:cs="Tahoma"/>
          <w:color w:val="000000"/>
          <w:sz w:val="24"/>
          <w:szCs w:val="24"/>
          <w:lang w:eastAsia="en-US"/>
        </w:rPr>
        <w:t xml:space="preserve"> zamieszkania lub adres stałego miejsca wykonywania</w:t>
      </w:r>
      <w:r w:rsidR="006272BA">
        <w:rPr>
          <w:rFonts w:ascii="Verdana" w:hAnsi="Verdana" w:cs="Tahoma"/>
          <w:color w:val="000000"/>
          <w:sz w:val="24"/>
          <w:szCs w:val="24"/>
          <w:lang w:eastAsia="en-US"/>
        </w:rPr>
        <w:t xml:space="preserve"> </w:t>
      </w:r>
      <w:r w:rsidRPr="006272BA">
        <w:rPr>
          <w:rFonts w:ascii="Verdana" w:hAnsi="Verdana" w:cs="Tahoma"/>
          <w:color w:val="000000"/>
          <w:sz w:val="24"/>
          <w:szCs w:val="24"/>
          <w:lang w:eastAsia="en-US"/>
        </w:rPr>
        <w:t>działalności gospodarczej</w:t>
      </w:r>
      <w:r w:rsidR="005A7CF9">
        <w:rPr>
          <w:rFonts w:ascii="Verdana" w:hAnsi="Verdana" w:cs="Tahoma"/>
          <w:sz w:val="24"/>
          <w:szCs w:val="24"/>
          <w:lang w:eastAsia="en-US"/>
        </w:rPr>
        <w:t>;</w:t>
      </w:r>
    </w:p>
    <w:p w:rsidR="009E078C" w:rsidRPr="00CE6470" w:rsidRDefault="009E078C">
      <w:pPr>
        <w:numPr>
          <w:ilvl w:val="1"/>
          <w:numId w:val="16"/>
        </w:numPr>
        <w:tabs>
          <w:tab w:val="left" w:pos="720"/>
        </w:tabs>
        <w:spacing w:after="200"/>
        <w:ind w:firstLine="180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r w:rsidRPr="00CE6470">
        <w:rPr>
          <w:rFonts w:ascii="Verdana" w:hAnsi="Verdana" w:cs="Tahoma"/>
          <w:color w:val="000000"/>
          <w:sz w:val="24"/>
          <w:szCs w:val="24"/>
          <w:lang w:eastAsia="en-US"/>
        </w:rPr>
        <w:t>PESEL lub NIP</w:t>
      </w:r>
      <w:r w:rsidR="005A7CF9">
        <w:rPr>
          <w:rFonts w:ascii="Verdana" w:hAnsi="Verdana" w:cs="Tahoma"/>
          <w:sz w:val="24"/>
          <w:szCs w:val="24"/>
          <w:lang w:eastAsia="en-US"/>
        </w:rPr>
        <w:t>;</w:t>
      </w:r>
    </w:p>
    <w:p w:rsidR="009E078C" w:rsidRPr="00CE6470" w:rsidRDefault="009E078C">
      <w:pPr>
        <w:numPr>
          <w:ilvl w:val="1"/>
          <w:numId w:val="16"/>
        </w:numPr>
        <w:tabs>
          <w:tab w:val="left" w:pos="720"/>
        </w:tabs>
        <w:spacing w:after="200"/>
        <w:ind w:firstLine="180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proofErr w:type="gramStart"/>
      <w:r w:rsidRPr="00CE6470">
        <w:rPr>
          <w:rFonts w:ascii="Verdana" w:hAnsi="Verdana" w:cs="Tahoma"/>
          <w:color w:val="000000"/>
          <w:sz w:val="24"/>
          <w:szCs w:val="24"/>
          <w:lang w:eastAsia="en-US"/>
        </w:rPr>
        <w:t>adres</w:t>
      </w:r>
      <w:proofErr w:type="gramEnd"/>
      <w:r w:rsidRPr="00CE6470">
        <w:rPr>
          <w:rFonts w:ascii="Verdana" w:hAnsi="Verdana" w:cs="Tahoma"/>
          <w:color w:val="000000"/>
          <w:sz w:val="24"/>
          <w:szCs w:val="24"/>
          <w:lang w:eastAsia="en-US"/>
        </w:rPr>
        <w:t xml:space="preserve"> poczty elektronicznej</w:t>
      </w:r>
      <w:r w:rsidR="005A7CF9">
        <w:rPr>
          <w:rFonts w:ascii="Verdana" w:hAnsi="Verdana" w:cs="Tahoma"/>
          <w:sz w:val="24"/>
          <w:szCs w:val="24"/>
          <w:lang w:eastAsia="en-US"/>
        </w:rPr>
        <w:t>;</w:t>
      </w:r>
    </w:p>
    <w:p w:rsidR="009E078C" w:rsidRPr="00CE6470" w:rsidRDefault="009E078C">
      <w:pPr>
        <w:numPr>
          <w:ilvl w:val="1"/>
          <w:numId w:val="16"/>
        </w:numPr>
        <w:tabs>
          <w:tab w:val="left" w:pos="720"/>
        </w:tabs>
        <w:spacing w:after="200"/>
        <w:ind w:firstLine="180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proofErr w:type="gramStart"/>
      <w:r w:rsidRPr="00CE6470">
        <w:rPr>
          <w:rFonts w:ascii="Verdana" w:hAnsi="Verdana" w:cs="Tahoma"/>
          <w:color w:val="000000"/>
          <w:sz w:val="24"/>
          <w:szCs w:val="24"/>
          <w:lang w:eastAsia="en-US"/>
        </w:rPr>
        <w:t>numery</w:t>
      </w:r>
      <w:proofErr w:type="gramEnd"/>
      <w:r w:rsidRPr="00CE6470">
        <w:rPr>
          <w:rFonts w:ascii="Verdana" w:hAnsi="Verdana" w:cs="Tahoma"/>
          <w:color w:val="000000"/>
          <w:sz w:val="24"/>
          <w:szCs w:val="24"/>
          <w:lang w:eastAsia="en-US"/>
        </w:rPr>
        <w:t xml:space="preserve"> kont bankowych.</w:t>
      </w:r>
    </w:p>
    <w:p w:rsidR="009E078C" w:rsidRPr="00CE6470" w:rsidRDefault="009E078C">
      <w:pPr>
        <w:numPr>
          <w:ilvl w:val="0"/>
          <w:numId w:val="28"/>
        </w:numPr>
        <w:spacing w:after="200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r w:rsidRPr="00CE6470">
        <w:rPr>
          <w:rFonts w:ascii="Verdana" w:hAnsi="Verdana" w:cs="Tahoma"/>
          <w:sz w:val="24"/>
          <w:szCs w:val="24"/>
          <w:lang w:eastAsia="en-US"/>
        </w:rPr>
        <w:t>Zakres kategorii danych osobowych wymienionych w ust. 1 jest maksymalnym katalogiem danych, które mogą być przetwarzane w związku z realizacją Umowy. W rzeczywistości dane mogą być przekazywane przez Administratora w mniejszym zakresie bez uszczerbku dla postanowień Umowy powierzenia. Zakres danych może ulec zmianie w przypadku zmiany aktualnie obowiązujących przepisów prawa.</w:t>
      </w:r>
    </w:p>
    <w:p w:rsidR="009E078C" w:rsidRPr="00CE6470" w:rsidRDefault="009E078C">
      <w:pPr>
        <w:numPr>
          <w:ilvl w:val="0"/>
          <w:numId w:val="28"/>
        </w:numPr>
        <w:spacing w:after="200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r w:rsidRPr="00CE6470">
        <w:rPr>
          <w:rFonts w:ascii="Verdana" w:hAnsi="Verdana" w:cs="Tahoma"/>
          <w:sz w:val="24"/>
          <w:szCs w:val="24"/>
          <w:lang w:eastAsia="en-US"/>
        </w:rPr>
        <w:t xml:space="preserve">Administrator danych osobowych wymienionych w ust. 1 oświadcza, </w:t>
      </w:r>
      <w:r w:rsidR="00A73CB6" w:rsidRPr="00CE6470">
        <w:rPr>
          <w:rFonts w:ascii="Verdana" w:hAnsi="Verdana" w:cs="Tahoma"/>
          <w:sz w:val="24"/>
          <w:szCs w:val="24"/>
          <w:lang w:eastAsia="en-US"/>
        </w:rPr>
        <w:t>że</w:t>
      </w:r>
      <w:r w:rsidRPr="00CE6470">
        <w:rPr>
          <w:rFonts w:ascii="Verdana" w:hAnsi="Verdana" w:cs="Tahoma"/>
          <w:sz w:val="24"/>
          <w:szCs w:val="24"/>
          <w:lang w:eastAsia="en-US"/>
        </w:rPr>
        <w:t xml:space="preserve"> jest uprawniony do przetwarzania danych, które powierza Podmiotowi przetwarzającemu w celu realizacji umowy </w:t>
      </w:r>
      <w:r w:rsidR="00A73CB6" w:rsidRPr="00CE6470">
        <w:rPr>
          <w:rFonts w:ascii="Verdana" w:hAnsi="Verdana" w:cs="Tahoma"/>
          <w:sz w:val="24"/>
          <w:szCs w:val="24"/>
          <w:lang w:eastAsia="en-US"/>
        </w:rPr>
        <w:t>z dnia</w:t>
      </w:r>
      <w:r w:rsidRPr="00CE6470">
        <w:rPr>
          <w:rFonts w:ascii="Verdana" w:hAnsi="Verdana" w:cs="Tahoma"/>
          <w:sz w:val="24"/>
          <w:szCs w:val="24"/>
          <w:lang w:eastAsia="en-US"/>
        </w:rPr>
        <w:t xml:space="preserve"> …</w:t>
      </w:r>
      <w:r w:rsidR="00A73CB6" w:rsidRPr="00CE6470">
        <w:rPr>
          <w:rFonts w:ascii="Verdana" w:hAnsi="Verdana" w:cs="Tahoma"/>
          <w:sz w:val="24"/>
          <w:szCs w:val="24"/>
          <w:lang w:eastAsia="en-US"/>
        </w:rPr>
        <w:t>……………………………</w:t>
      </w:r>
      <w:r w:rsidR="005A7CF9">
        <w:rPr>
          <w:rFonts w:ascii="Verdana" w:hAnsi="Verdana" w:cs="Tahoma"/>
          <w:sz w:val="24"/>
          <w:szCs w:val="24"/>
          <w:lang w:eastAsia="en-US"/>
        </w:rPr>
        <w:t>.</w:t>
      </w:r>
    </w:p>
    <w:p w:rsidR="009E078C" w:rsidRPr="00CE6470" w:rsidRDefault="009E078C">
      <w:pPr>
        <w:numPr>
          <w:ilvl w:val="0"/>
          <w:numId w:val="28"/>
        </w:numPr>
        <w:spacing w:after="200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r w:rsidRPr="00CE6470">
        <w:rPr>
          <w:rFonts w:ascii="Verdana" w:hAnsi="Verdana" w:cs="Tahoma"/>
          <w:sz w:val="24"/>
          <w:szCs w:val="24"/>
          <w:lang w:eastAsia="en-US"/>
        </w:rPr>
        <w:t>Podmiot przetwarzający zobowiązuje się przetwarzać dane osobowe wskazane w ust.1 zgodnie z poleceniem Administratora, przestrzegając:</w:t>
      </w:r>
    </w:p>
    <w:p w:rsidR="009E078C" w:rsidRPr="00CE6470" w:rsidRDefault="009E078C">
      <w:pPr>
        <w:numPr>
          <w:ilvl w:val="0"/>
          <w:numId w:val="29"/>
        </w:numPr>
        <w:spacing w:after="200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proofErr w:type="gramStart"/>
      <w:r w:rsidRPr="00CE6470">
        <w:rPr>
          <w:rFonts w:ascii="Verdana" w:hAnsi="Verdana" w:cs="Tahoma"/>
          <w:sz w:val="24"/>
          <w:szCs w:val="24"/>
          <w:lang w:eastAsia="en-US"/>
        </w:rPr>
        <w:t>postanowień</w:t>
      </w:r>
      <w:proofErr w:type="gramEnd"/>
      <w:r w:rsidRPr="00CE6470">
        <w:rPr>
          <w:rFonts w:ascii="Verdana" w:hAnsi="Verdana" w:cs="Tahoma"/>
          <w:sz w:val="24"/>
          <w:szCs w:val="24"/>
          <w:lang w:eastAsia="en-US"/>
        </w:rPr>
        <w:t xml:space="preserve"> Umowy powierzenia, </w:t>
      </w:r>
    </w:p>
    <w:p w:rsidR="009E078C" w:rsidRPr="00CE6470" w:rsidRDefault="009E078C">
      <w:pPr>
        <w:numPr>
          <w:ilvl w:val="0"/>
          <w:numId w:val="29"/>
        </w:numPr>
        <w:spacing w:after="200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proofErr w:type="gramStart"/>
      <w:r w:rsidRPr="00CE6470">
        <w:rPr>
          <w:rFonts w:ascii="Verdana" w:hAnsi="Verdana" w:cs="Tahoma"/>
          <w:sz w:val="24"/>
          <w:szCs w:val="24"/>
          <w:lang w:eastAsia="en-US"/>
        </w:rPr>
        <w:t>obowiązujących</w:t>
      </w:r>
      <w:proofErr w:type="gramEnd"/>
      <w:r w:rsidRPr="00CE6470">
        <w:rPr>
          <w:rFonts w:ascii="Verdana" w:hAnsi="Verdana" w:cs="Tahoma"/>
          <w:sz w:val="24"/>
          <w:szCs w:val="24"/>
          <w:lang w:eastAsia="en-US"/>
        </w:rPr>
        <w:t xml:space="preserve"> przepisów regulujących kwestię ochrony danych osobowych tj. Rozporządzenia Parlamentu Europejskiego i Rady (UE) 2016/679 z dnia 27 kwietnia 2016r. w sprawie ochrony osób fizycznych w związku z przetwarzaniem danych osobowych i w sprawie swobodnego przepływu takich danych oraz uchylenia dyrektywy 95/46/WE (ogólne rozporządzenie w ochronie danych) zwane dalej Rozporządzeniem.</w:t>
      </w:r>
    </w:p>
    <w:p w:rsidR="009E078C" w:rsidRPr="00CE6470" w:rsidRDefault="009E078C" w:rsidP="009E078C">
      <w:pPr>
        <w:ind w:left="284" w:hanging="284"/>
        <w:jc w:val="center"/>
        <w:rPr>
          <w:rFonts w:ascii="Verdana" w:hAnsi="Verdana" w:cs="Tahoma"/>
          <w:b/>
          <w:sz w:val="24"/>
          <w:szCs w:val="24"/>
          <w:lang w:eastAsia="en-US"/>
        </w:rPr>
      </w:pPr>
      <w:r w:rsidRPr="00CE6470">
        <w:rPr>
          <w:rFonts w:ascii="Verdana" w:hAnsi="Verdana" w:cs="Tahoma"/>
          <w:b/>
          <w:sz w:val="24"/>
          <w:szCs w:val="24"/>
          <w:lang w:eastAsia="en-US"/>
        </w:rPr>
        <w:t>§ 3</w:t>
      </w:r>
    </w:p>
    <w:p w:rsidR="009E078C" w:rsidRPr="00CE6470" w:rsidRDefault="009E078C" w:rsidP="009E078C">
      <w:pPr>
        <w:ind w:left="284" w:hanging="284"/>
        <w:jc w:val="center"/>
        <w:rPr>
          <w:rFonts w:ascii="Verdana" w:hAnsi="Verdana" w:cs="Tahoma"/>
          <w:b/>
          <w:sz w:val="24"/>
          <w:szCs w:val="24"/>
          <w:lang w:eastAsia="en-US"/>
        </w:rPr>
      </w:pPr>
      <w:r w:rsidRPr="00CE6470">
        <w:rPr>
          <w:rFonts w:ascii="Verdana" w:hAnsi="Verdana" w:cs="Tahoma"/>
          <w:b/>
          <w:sz w:val="24"/>
          <w:szCs w:val="24"/>
          <w:lang w:eastAsia="en-US"/>
        </w:rPr>
        <w:t>Zakres i cel przetwarzania danych</w:t>
      </w:r>
    </w:p>
    <w:p w:rsidR="009E078C" w:rsidRPr="00CE6470" w:rsidRDefault="009E078C" w:rsidP="009E078C">
      <w:pPr>
        <w:jc w:val="both"/>
        <w:rPr>
          <w:rFonts w:ascii="Verdana" w:hAnsi="Verdana" w:cs="Tahoma"/>
          <w:sz w:val="24"/>
          <w:szCs w:val="24"/>
          <w:lang w:eastAsia="en-US"/>
        </w:rPr>
      </w:pPr>
      <w:r w:rsidRPr="00CE6470">
        <w:rPr>
          <w:rFonts w:ascii="Verdana" w:hAnsi="Verdana" w:cs="Tahoma"/>
          <w:sz w:val="24"/>
          <w:szCs w:val="24"/>
          <w:lang w:eastAsia="en-US"/>
        </w:rPr>
        <w:t xml:space="preserve">Na warunkach określonych niniejszą umową oraz umową </w:t>
      </w:r>
      <w:r w:rsidR="005A7CF9">
        <w:rPr>
          <w:rFonts w:ascii="Verdana" w:hAnsi="Verdana" w:cs="Tahoma"/>
          <w:sz w:val="24"/>
          <w:szCs w:val="24"/>
          <w:lang w:eastAsia="en-US"/>
        </w:rPr>
        <w:t>z dnia……………</w:t>
      </w:r>
      <w:r w:rsidRPr="00CE6470">
        <w:rPr>
          <w:rFonts w:ascii="Verdana" w:hAnsi="Verdana" w:cs="Tahoma"/>
          <w:sz w:val="24"/>
          <w:szCs w:val="24"/>
          <w:lang w:eastAsia="en-US"/>
        </w:rPr>
        <w:t xml:space="preserve"> … Administrator powierza Podmiotowi przetwarzającemu w imieniu i na rzecz Administratora przetwarzanie, w rozumieniu Rozporządzenia, danych </w:t>
      </w:r>
      <w:r w:rsidRPr="00CE6470">
        <w:rPr>
          <w:rFonts w:ascii="Verdana" w:hAnsi="Verdana" w:cs="Tahoma"/>
          <w:sz w:val="24"/>
          <w:szCs w:val="24"/>
          <w:lang w:eastAsia="en-US"/>
        </w:rPr>
        <w:lastRenderedPageBreak/>
        <w:t xml:space="preserve">osobowych wskazanych w § 1 ust. 1 pkt.1) - 5) w celu i zakresie niezbędnym do realizacji postanowień Umowy, w szczególności w zakresie przeglądanie i przechowywanie danych dla celów związanych </w:t>
      </w:r>
      <w:r w:rsidRPr="00CE6470">
        <w:rPr>
          <w:rFonts w:ascii="Verdana" w:hAnsi="Verdana" w:cs="Tahoma"/>
          <w:sz w:val="24"/>
          <w:szCs w:val="24"/>
          <w:lang w:eastAsia="en-US"/>
        </w:rPr>
        <w:br/>
        <w:t>z wykonywaniem Umowy.</w:t>
      </w:r>
    </w:p>
    <w:p w:rsidR="009E078C" w:rsidRPr="00CE6470" w:rsidRDefault="009E078C" w:rsidP="009E078C">
      <w:pPr>
        <w:ind w:left="284" w:hanging="284"/>
        <w:jc w:val="center"/>
        <w:rPr>
          <w:rFonts w:ascii="Verdana" w:hAnsi="Verdana" w:cs="Tahoma"/>
          <w:b/>
          <w:sz w:val="24"/>
          <w:szCs w:val="24"/>
          <w:lang w:eastAsia="en-US"/>
        </w:rPr>
      </w:pPr>
      <w:r w:rsidRPr="00CE6470">
        <w:rPr>
          <w:rFonts w:ascii="Verdana" w:hAnsi="Verdana" w:cs="Tahoma"/>
          <w:b/>
          <w:sz w:val="24"/>
          <w:szCs w:val="24"/>
          <w:lang w:eastAsia="en-US"/>
        </w:rPr>
        <w:t xml:space="preserve">§ </w:t>
      </w:r>
      <w:r w:rsidR="00A73CB6" w:rsidRPr="00CE6470">
        <w:rPr>
          <w:rFonts w:ascii="Verdana" w:hAnsi="Verdana" w:cs="Tahoma"/>
          <w:b/>
          <w:sz w:val="24"/>
          <w:szCs w:val="24"/>
          <w:lang w:eastAsia="en-US"/>
        </w:rPr>
        <w:t>4</w:t>
      </w:r>
    </w:p>
    <w:p w:rsidR="009E078C" w:rsidRPr="00CE6470" w:rsidRDefault="009E078C" w:rsidP="009E078C">
      <w:pPr>
        <w:ind w:left="284" w:hanging="284"/>
        <w:jc w:val="center"/>
        <w:rPr>
          <w:rFonts w:ascii="Verdana" w:hAnsi="Verdana" w:cs="Tahoma"/>
          <w:b/>
          <w:sz w:val="24"/>
          <w:szCs w:val="24"/>
          <w:lang w:eastAsia="en-US"/>
        </w:rPr>
      </w:pPr>
      <w:r w:rsidRPr="00CE6470">
        <w:rPr>
          <w:rFonts w:ascii="Verdana" w:hAnsi="Verdana" w:cs="Tahoma"/>
          <w:b/>
          <w:sz w:val="24"/>
          <w:szCs w:val="24"/>
          <w:lang w:eastAsia="en-US"/>
        </w:rPr>
        <w:t>Obowiązki Podmiotu Przetwarzającego</w:t>
      </w:r>
    </w:p>
    <w:p w:rsidR="009E078C" w:rsidRPr="00CE6470" w:rsidRDefault="009E078C">
      <w:pPr>
        <w:numPr>
          <w:ilvl w:val="0"/>
          <w:numId w:val="17"/>
        </w:numPr>
        <w:spacing w:after="200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r w:rsidRPr="00CE6470">
        <w:rPr>
          <w:rFonts w:ascii="Verdana" w:hAnsi="Verdana" w:cs="Tahoma"/>
          <w:sz w:val="24"/>
          <w:szCs w:val="24"/>
          <w:lang w:eastAsia="en-US"/>
        </w:rPr>
        <w:t>Podmiot przetwarzający zobowiązuje się:</w:t>
      </w:r>
    </w:p>
    <w:p w:rsidR="009E078C" w:rsidRPr="00CE6470" w:rsidRDefault="009E078C">
      <w:pPr>
        <w:numPr>
          <w:ilvl w:val="1"/>
          <w:numId w:val="10"/>
        </w:numPr>
        <w:tabs>
          <w:tab w:val="num" w:pos="900"/>
        </w:tabs>
        <w:spacing w:after="200"/>
        <w:ind w:left="900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proofErr w:type="gramStart"/>
      <w:r w:rsidRPr="00CE6470">
        <w:rPr>
          <w:rFonts w:ascii="Verdana" w:hAnsi="Verdana" w:cs="Tahoma"/>
          <w:sz w:val="24"/>
          <w:szCs w:val="24"/>
          <w:lang w:eastAsia="en-US"/>
        </w:rPr>
        <w:t>stosować</w:t>
      </w:r>
      <w:proofErr w:type="gramEnd"/>
      <w:r w:rsidRPr="00CE6470">
        <w:rPr>
          <w:rFonts w:ascii="Verdana" w:hAnsi="Verdana" w:cs="Tahoma"/>
          <w:sz w:val="24"/>
          <w:szCs w:val="24"/>
          <w:lang w:eastAsia="en-US"/>
        </w:rPr>
        <w:t xml:space="preserve"> środki techniczne organizacyjne zapewniające ochronę powierzonych danych, a w szczególności zabezpieczyć dane przed ich udostępnieniem osobom nieupoważnionym, utratą, uszkodzeniem lub zniszczeniem. W celu wykonania obowiązku, o którym mowa w zdaniu poprzedzającym, Podmiot przetwarzający posiada wdrożony, certyfikowany System Zarządzania Bezpieczeństwem Informacji zgodnie z normą PN-ISO/IEC 27001</w:t>
      </w:r>
      <w:r w:rsidR="005A7CF9">
        <w:rPr>
          <w:rFonts w:ascii="Verdana" w:hAnsi="Verdana" w:cs="Tahoma"/>
          <w:sz w:val="24"/>
          <w:szCs w:val="24"/>
          <w:lang w:eastAsia="en-US"/>
        </w:rPr>
        <w:t>;</w:t>
      </w:r>
    </w:p>
    <w:p w:rsidR="009E078C" w:rsidRPr="00CE6470" w:rsidRDefault="009E078C">
      <w:pPr>
        <w:numPr>
          <w:ilvl w:val="1"/>
          <w:numId w:val="10"/>
        </w:numPr>
        <w:tabs>
          <w:tab w:val="num" w:pos="900"/>
        </w:tabs>
        <w:spacing w:after="200"/>
        <w:ind w:left="900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proofErr w:type="gramStart"/>
      <w:r w:rsidRPr="00CE6470">
        <w:rPr>
          <w:rFonts w:ascii="Verdana" w:hAnsi="Verdana" w:cs="Tahoma"/>
          <w:sz w:val="24"/>
          <w:szCs w:val="24"/>
          <w:lang w:eastAsia="en-US"/>
        </w:rPr>
        <w:t>przy</w:t>
      </w:r>
      <w:proofErr w:type="gramEnd"/>
      <w:r w:rsidRPr="00CE6470">
        <w:rPr>
          <w:rFonts w:ascii="Verdana" w:hAnsi="Verdana" w:cs="Tahoma"/>
          <w:sz w:val="24"/>
          <w:szCs w:val="24"/>
          <w:lang w:eastAsia="en-US"/>
        </w:rPr>
        <w:t xml:space="preserve"> przetwarzaniu powierzonych danych osobowych na podstawie Umowy powierzenia, zabezpieczy je poprzez stosowanie odpowiednich środków technicznych i organizacyjnych, zapewniających adekwatny stopień bezpieczeństwa odpowiadający ryzyku związanym z przetwarzaniem danych osobowych, o których mowa w art. 32 Rozporządzenia i ochronę prawa osób, których dane dotyczą</w:t>
      </w:r>
      <w:r w:rsidR="005A7CF9">
        <w:rPr>
          <w:rFonts w:ascii="Verdana" w:hAnsi="Verdana" w:cs="Tahoma"/>
          <w:sz w:val="24"/>
          <w:szCs w:val="24"/>
          <w:lang w:eastAsia="en-US"/>
        </w:rPr>
        <w:t>;</w:t>
      </w:r>
    </w:p>
    <w:p w:rsidR="009E078C" w:rsidRPr="00CE6470" w:rsidRDefault="009E078C">
      <w:pPr>
        <w:numPr>
          <w:ilvl w:val="1"/>
          <w:numId w:val="10"/>
        </w:numPr>
        <w:tabs>
          <w:tab w:val="num" w:pos="900"/>
        </w:tabs>
        <w:spacing w:after="200"/>
        <w:ind w:left="900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proofErr w:type="gramStart"/>
      <w:r w:rsidRPr="00CE6470">
        <w:rPr>
          <w:rFonts w:ascii="Verdana" w:hAnsi="Verdana" w:cs="Tahoma"/>
          <w:sz w:val="24"/>
          <w:szCs w:val="24"/>
          <w:lang w:eastAsia="en-US"/>
        </w:rPr>
        <w:t>upoważnić</w:t>
      </w:r>
      <w:proofErr w:type="gramEnd"/>
      <w:r w:rsidRPr="00CE6470">
        <w:rPr>
          <w:rFonts w:ascii="Verdana" w:hAnsi="Verdana" w:cs="Tahoma"/>
          <w:sz w:val="24"/>
          <w:szCs w:val="24"/>
          <w:lang w:eastAsia="en-US"/>
        </w:rPr>
        <w:t xml:space="preserve"> do przetwarzania danych osobowych wskazanych w § 1 ust. 1 niniejszej umowy wszystkie osoby, które zostały wcześniej przeszkolone i które będą przetwarzały powierzone dane w celu realizacji Umowy i Umowy powierzenia</w:t>
      </w:r>
      <w:r w:rsidR="005A7CF9">
        <w:rPr>
          <w:rFonts w:ascii="Verdana" w:hAnsi="Verdana" w:cs="Tahoma"/>
          <w:sz w:val="24"/>
          <w:szCs w:val="24"/>
          <w:lang w:eastAsia="en-US"/>
        </w:rPr>
        <w:t>;</w:t>
      </w:r>
    </w:p>
    <w:p w:rsidR="009E078C" w:rsidRPr="00CE6470" w:rsidRDefault="009E078C">
      <w:pPr>
        <w:numPr>
          <w:ilvl w:val="1"/>
          <w:numId w:val="10"/>
        </w:numPr>
        <w:tabs>
          <w:tab w:val="num" w:pos="900"/>
        </w:tabs>
        <w:spacing w:after="200"/>
        <w:ind w:left="900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proofErr w:type="gramStart"/>
      <w:r w:rsidRPr="00CE6470">
        <w:rPr>
          <w:rFonts w:ascii="Verdana" w:hAnsi="Verdana" w:cs="Tahoma"/>
          <w:sz w:val="24"/>
          <w:szCs w:val="24"/>
          <w:lang w:eastAsia="en-US"/>
        </w:rPr>
        <w:t>prowadzić</w:t>
      </w:r>
      <w:proofErr w:type="gramEnd"/>
      <w:r w:rsidRPr="00CE6470">
        <w:rPr>
          <w:rFonts w:ascii="Verdana" w:hAnsi="Verdana" w:cs="Tahoma"/>
          <w:sz w:val="24"/>
          <w:szCs w:val="24"/>
          <w:lang w:eastAsia="en-US"/>
        </w:rPr>
        <w:t xml:space="preserve"> ewidencję osób upoważnionych do przetwarzania danych osobowych</w:t>
      </w:r>
      <w:r w:rsidR="005A7CF9">
        <w:rPr>
          <w:rFonts w:ascii="Verdana" w:hAnsi="Verdana" w:cs="Tahoma"/>
          <w:sz w:val="24"/>
          <w:szCs w:val="24"/>
          <w:lang w:eastAsia="en-US"/>
        </w:rPr>
        <w:t>;</w:t>
      </w:r>
    </w:p>
    <w:p w:rsidR="009E078C" w:rsidRPr="00CE6470" w:rsidRDefault="009E078C">
      <w:pPr>
        <w:numPr>
          <w:ilvl w:val="1"/>
          <w:numId w:val="10"/>
        </w:numPr>
        <w:tabs>
          <w:tab w:val="num" w:pos="900"/>
        </w:tabs>
        <w:spacing w:after="200"/>
        <w:ind w:left="900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proofErr w:type="gramStart"/>
      <w:r w:rsidRPr="00CE6470">
        <w:rPr>
          <w:rFonts w:ascii="Verdana" w:hAnsi="Verdana" w:cs="Tahoma"/>
          <w:sz w:val="24"/>
          <w:szCs w:val="24"/>
          <w:lang w:eastAsia="en-US"/>
        </w:rPr>
        <w:t>nie</w:t>
      </w:r>
      <w:proofErr w:type="gramEnd"/>
      <w:r w:rsidRPr="00CE6470">
        <w:rPr>
          <w:rFonts w:ascii="Verdana" w:hAnsi="Verdana" w:cs="Tahoma"/>
          <w:sz w:val="24"/>
          <w:szCs w:val="24"/>
          <w:lang w:eastAsia="en-US"/>
        </w:rPr>
        <w:t xml:space="preserve"> przekazywać lub autoryzować przekazania powierzonych danych osobowych do państw trzecich</w:t>
      </w:r>
      <w:r w:rsidR="005A7CF9">
        <w:rPr>
          <w:rFonts w:ascii="Verdana" w:hAnsi="Verdana" w:cs="Tahoma"/>
          <w:sz w:val="24"/>
          <w:szCs w:val="24"/>
          <w:lang w:eastAsia="en-US"/>
        </w:rPr>
        <w:t>;</w:t>
      </w:r>
    </w:p>
    <w:p w:rsidR="009E078C" w:rsidRPr="00CE6470" w:rsidRDefault="009E078C">
      <w:pPr>
        <w:numPr>
          <w:ilvl w:val="1"/>
          <w:numId w:val="10"/>
        </w:numPr>
        <w:tabs>
          <w:tab w:val="num" w:pos="900"/>
        </w:tabs>
        <w:spacing w:after="200"/>
        <w:ind w:left="900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proofErr w:type="gramStart"/>
      <w:r w:rsidRPr="00CE6470">
        <w:rPr>
          <w:rFonts w:ascii="Verdana" w:hAnsi="Verdana" w:cs="Tahoma"/>
          <w:sz w:val="24"/>
          <w:szCs w:val="24"/>
        </w:rPr>
        <w:t>zapewnić</w:t>
      </w:r>
      <w:proofErr w:type="gramEnd"/>
      <w:r w:rsidRPr="00CE6470">
        <w:rPr>
          <w:rFonts w:ascii="Verdana" w:hAnsi="Verdana" w:cs="Tahoma"/>
          <w:sz w:val="24"/>
          <w:szCs w:val="24"/>
        </w:rPr>
        <w:t xml:space="preserve">, że osoby, które upoważnia do przetwarzania danych osobowych, w celu realizacji niniejszej Umowy, zobowiążą się do zachowania tajemnicy lub będą podlegały odpowiedniemu ustawowemu obowiązkowi zachowania tajemnicy, o której mowa w art. 28 ust. 3 </w:t>
      </w:r>
      <w:proofErr w:type="spellStart"/>
      <w:r w:rsidRPr="00CE6470">
        <w:rPr>
          <w:rFonts w:ascii="Verdana" w:hAnsi="Verdana" w:cs="Tahoma"/>
          <w:sz w:val="24"/>
          <w:szCs w:val="24"/>
        </w:rPr>
        <w:t>pkt</w:t>
      </w:r>
      <w:proofErr w:type="spellEnd"/>
      <w:r w:rsidRPr="00CE6470">
        <w:rPr>
          <w:rFonts w:ascii="Verdana" w:hAnsi="Verdana" w:cs="Tahoma"/>
          <w:sz w:val="24"/>
          <w:szCs w:val="24"/>
        </w:rPr>
        <w:t xml:space="preserve"> b Rozporządzenia, zarówno w trakcie zatrudnienia ich w Podmiocie przetwarzającym, jak i po jego ustaniu. Podmiot przetwarzający zapewnia ponadto, że </w:t>
      </w:r>
      <w:proofErr w:type="gramStart"/>
      <w:r w:rsidRPr="00CE6470">
        <w:rPr>
          <w:rFonts w:ascii="Verdana" w:hAnsi="Verdana" w:cs="Tahoma"/>
          <w:sz w:val="24"/>
          <w:szCs w:val="24"/>
        </w:rPr>
        <w:t>osoby o których</w:t>
      </w:r>
      <w:proofErr w:type="gramEnd"/>
      <w:r w:rsidRPr="00CE6470">
        <w:rPr>
          <w:rFonts w:ascii="Verdana" w:hAnsi="Verdana" w:cs="Tahoma"/>
          <w:sz w:val="24"/>
          <w:szCs w:val="24"/>
        </w:rPr>
        <w:t xml:space="preserve"> mowa w niniejszym ustępie będą przetwarzały dane osobowe zgodnie z zasadą wiedzy koniecznej.</w:t>
      </w:r>
    </w:p>
    <w:p w:rsidR="009E078C" w:rsidRPr="00CE6470" w:rsidRDefault="009E078C">
      <w:pPr>
        <w:numPr>
          <w:ilvl w:val="0"/>
          <w:numId w:val="17"/>
        </w:numPr>
        <w:spacing w:after="200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r w:rsidRPr="00CE6470">
        <w:rPr>
          <w:rFonts w:ascii="Verdana" w:hAnsi="Verdana" w:cs="Tahoma"/>
          <w:sz w:val="24"/>
          <w:szCs w:val="24"/>
          <w:lang w:eastAsia="en-US"/>
        </w:rPr>
        <w:t>Podmiot przetwarzający pomaga Administratorowi:</w:t>
      </w:r>
    </w:p>
    <w:p w:rsidR="009E078C" w:rsidRPr="00CE6470" w:rsidRDefault="009E078C">
      <w:pPr>
        <w:numPr>
          <w:ilvl w:val="2"/>
          <w:numId w:val="16"/>
        </w:numPr>
        <w:tabs>
          <w:tab w:val="num" w:pos="851"/>
        </w:tabs>
        <w:spacing w:after="200"/>
        <w:ind w:left="851" w:hanging="425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proofErr w:type="gramStart"/>
      <w:r w:rsidRPr="00CE6470">
        <w:rPr>
          <w:rFonts w:ascii="Verdana" w:hAnsi="Verdana" w:cs="Tahoma"/>
          <w:sz w:val="24"/>
          <w:szCs w:val="24"/>
          <w:lang w:eastAsia="en-US"/>
        </w:rPr>
        <w:t>w</w:t>
      </w:r>
      <w:proofErr w:type="gramEnd"/>
      <w:r w:rsidRPr="00CE6470">
        <w:rPr>
          <w:rFonts w:ascii="Verdana" w:hAnsi="Verdana" w:cs="Tahoma"/>
          <w:sz w:val="24"/>
          <w:szCs w:val="24"/>
          <w:lang w:eastAsia="en-US"/>
        </w:rPr>
        <w:t xml:space="preserve"> miarę swoich możliwości, poprzez odpowiednie środki techniczne i organizacyjne, wywiązać się z obowiązku odpowiadania na żądania osoby, której dane dotyczą, w zakresie wykonywania jej praw określonych w rozdziale III Rozporządzenia (Prawa osoby, której dane dotyczą)</w:t>
      </w:r>
      <w:r w:rsidR="005A7CF9">
        <w:rPr>
          <w:rFonts w:ascii="Verdana" w:hAnsi="Verdana" w:cs="Tahoma"/>
          <w:sz w:val="24"/>
          <w:szCs w:val="24"/>
          <w:lang w:eastAsia="en-US"/>
        </w:rPr>
        <w:t>;</w:t>
      </w:r>
    </w:p>
    <w:p w:rsidR="009E078C" w:rsidRPr="00CE6470" w:rsidRDefault="009E078C">
      <w:pPr>
        <w:numPr>
          <w:ilvl w:val="2"/>
          <w:numId w:val="16"/>
        </w:numPr>
        <w:tabs>
          <w:tab w:val="num" w:pos="851"/>
        </w:tabs>
        <w:spacing w:after="200"/>
        <w:ind w:left="851" w:hanging="425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proofErr w:type="gramStart"/>
      <w:r w:rsidRPr="00CE6470">
        <w:rPr>
          <w:rFonts w:ascii="Verdana" w:hAnsi="Verdana" w:cs="Tahoma"/>
          <w:sz w:val="24"/>
          <w:szCs w:val="24"/>
          <w:lang w:eastAsia="en-US"/>
        </w:rPr>
        <w:t>w</w:t>
      </w:r>
      <w:proofErr w:type="gramEnd"/>
      <w:r w:rsidRPr="00CE6470">
        <w:rPr>
          <w:rFonts w:ascii="Verdana" w:hAnsi="Verdana" w:cs="Tahoma"/>
          <w:sz w:val="24"/>
          <w:szCs w:val="24"/>
          <w:lang w:eastAsia="en-US"/>
        </w:rPr>
        <w:t xml:space="preserve"> wywiązywaniu się z obowiązków określonych w art. 32-36 Rozporządzenia, w szczególności w przypadku stwierdzenia naruszenia zasad ochrony i przetwarzania powierzonych danych osobowych na podstawie Umowy powierzenia, zgłasza je Administratorowi za pośrednictwem osób wskazanych w §</w:t>
      </w:r>
      <w:r w:rsidR="005A7CF9">
        <w:rPr>
          <w:rFonts w:ascii="Verdana" w:hAnsi="Verdana" w:cs="Tahoma"/>
          <w:sz w:val="24"/>
          <w:szCs w:val="24"/>
          <w:lang w:eastAsia="en-US"/>
        </w:rPr>
        <w:t> </w:t>
      </w:r>
      <w:r w:rsidRPr="00CE6470">
        <w:rPr>
          <w:rFonts w:ascii="Verdana" w:hAnsi="Verdana" w:cs="Tahoma"/>
          <w:sz w:val="24"/>
          <w:szCs w:val="24"/>
          <w:lang w:eastAsia="en-US"/>
        </w:rPr>
        <w:t xml:space="preserve">9 ust. 2 </w:t>
      </w:r>
      <w:r w:rsidRPr="00CE6470">
        <w:rPr>
          <w:rFonts w:ascii="Verdana" w:hAnsi="Verdana" w:cs="Tahoma"/>
          <w:sz w:val="24"/>
          <w:szCs w:val="24"/>
          <w:lang w:eastAsia="en-US"/>
        </w:rPr>
        <w:lastRenderedPageBreak/>
        <w:t>Umowy powierzenia bez zbędnej zwłoki, jednak nie później niż w terminie 24 godzin od chwili stwierdzenia naruszenia</w:t>
      </w:r>
      <w:r w:rsidR="005A7CF9">
        <w:rPr>
          <w:rFonts w:ascii="Verdana" w:hAnsi="Verdana" w:cs="Tahoma"/>
          <w:sz w:val="24"/>
          <w:szCs w:val="24"/>
          <w:lang w:eastAsia="en-US"/>
        </w:rPr>
        <w:t>;</w:t>
      </w:r>
    </w:p>
    <w:p w:rsidR="009E078C" w:rsidRPr="00CE6470" w:rsidRDefault="009E078C">
      <w:pPr>
        <w:numPr>
          <w:ilvl w:val="2"/>
          <w:numId w:val="16"/>
        </w:numPr>
        <w:tabs>
          <w:tab w:val="num" w:pos="851"/>
        </w:tabs>
        <w:spacing w:after="200"/>
        <w:ind w:left="851" w:hanging="425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r w:rsidRPr="00CE6470">
        <w:rPr>
          <w:rFonts w:ascii="Verdana" w:hAnsi="Verdana" w:cs="Tahoma"/>
          <w:sz w:val="24"/>
          <w:szCs w:val="24"/>
          <w:lang w:eastAsia="en-US"/>
        </w:rPr>
        <w:t>Podmiot przetwarzający po zakończeniu trwania umowy jest zobowiązany do usunięcia powierzonych danych osobowych oraz usunięcia wszelkich ich istniejących kopii, o ile przepis prawa powszechnie obowiązującego nie nakazuje przechowywania danych osobowych.</w:t>
      </w:r>
    </w:p>
    <w:p w:rsidR="009E078C" w:rsidRPr="00CE6470" w:rsidRDefault="009E078C" w:rsidP="009E078C">
      <w:pPr>
        <w:ind w:left="284" w:hanging="284"/>
        <w:jc w:val="center"/>
        <w:rPr>
          <w:rFonts w:ascii="Verdana" w:hAnsi="Verdana" w:cs="Tahoma"/>
          <w:b/>
          <w:sz w:val="24"/>
          <w:szCs w:val="24"/>
          <w:lang w:eastAsia="en-US"/>
        </w:rPr>
      </w:pPr>
      <w:r w:rsidRPr="00CE6470">
        <w:rPr>
          <w:rFonts w:ascii="Verdana" w:hAnsi="Verdana" w:cs="Tahoma"/>
          <w:b/>
          <w:sz w:val="24"/>
          <w:szCs w:val="24"/>
          <w:lang w:eastAsia="en-US"/>
        </w:rPr>
        <w:t xml:space="preserve">§ </w:t>
      </w:r>
      <w:r w:rsidR="00A73CB6" w:rsidRPr="00CE6470">
        <w:rPr>
          <w:rFonts w:ascii="Verdana" w:hAnsi="Verdana" w:cs="Tahoma"/>
          <w:b/>
          <w:sz w:val="24"/>
          <w:szCs w:val="24"/>
          <w:lang w:eastAsia="en-US"/>
        </w:rPr>
        <w:t>5</w:t>
      </w:r>
    </w:p>
    <w:p w:rsidR="009E078C" w:rsidRPr="00CE6470" w:rsidRDefault="009E078C" w:rsidP="009E078C">
      <w:pPr>
        <w:ind w:left="284" w:hanging="284"/>
        <w:jc w:val="center"/>
        <w:rPr>
          <w:rFonts w:ascii="Verdana" w:hAnsi="Verdana" w:cs="Tahoma"/>
          <w:b/>
          <w:sz w:val="24"/>
          <w:szCs w:val="24"/>
          <w:lang w:eastAsia="en-US"/>
        </w:rPr>
      </w:pPr>
      <w:r w:rsidRPr="00CE6470">
        <w:rPr>
          <w:rFonts w:ascii="Verdana" w:hAnsi="Verdana" w:cs="Tahoma"/>
          <w:b/>
          <w:sz w:val="24"/>
          <w:szCs w:val="24"/>
          <w:lang w:eastAsia="en-US"/>
        </w:rPr>
        <w:t>Prawo do kontroli</w:t>
      </w:r>
    </w:p>
    <w:p w:rsidR="009E078C" w:rsidRPr="00CE6470" w:rsidRDefault="009E078C">
      <w:pPr>
        <w:pStyle w:val="Akapitzlist"/>
        <w:numPr>
          <w:ilvl w:val="0"/>
          <w:numId w:val="18"/>
        </w:numPr>
        <w:spacing w:after="120" w:line="256" w:lineRule="auto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r w:rsidRPr="00CE6470">
        <w:rPr>
          <w:rFonts w:ascii="Verdana" w:hAnsi="Verdana" w:cs="Tahoma"/>
          <w:sz w:val="24"/>
          <w:szCs w:val="24"/>
        </w:rPr>
        <w:t xml:space="preserve">Administrator danych zgodnie z art. 28 ust. 3 </w:t>
      </w:r>
      <w:proofErr w:type="spellStart"/>
      <w:r w:rsidRPr="00CE6470">
        <w:rPr>
          <w:rFonts w:ascii="Verdana" w:hAnsi="Verdana" w:cs="Tahoma"/>
          <w:sz w:val="24"/>
          <w:szCs w:val="24"/>
        </w:rPr>
        <w:t>pkt</w:t>
      </w:r>
      <w:proofErr w:type="spellEnd"/>
      <w:r w:rsidRPr="00CE6470">
        <w:rPr>
          <w:rFonts w:ascii="Verdana" w:hAnsi="Verdana" w:cs="Tahoma"/>
          <w:sz w:val="24"/>
          <w:szCs w:val="24"/>
        </w:rPr>
        <w:t xml:space="preserve"> h Rozporządzenia ma prawo kontroli, mającej na celu weryfikację czy Podmiot przetwarzający spełnia obowiązki wynikające z niniejszej Umowy.</w:t>
      </w:r>
    </w:p>
    <w:p w:rsidR="009E078C" w:rsidRPr="00CE6470" w:rsidRDefault="009E078C">
      <w:pPr>
        <w:pStyle w:val="Akapitzlist"/>
        <w:numPr>
          <w:ilvl w:val="0"/>
          <w:numId w:val="18"/>
        </w:numPr>
        <w:spacing w:after="120" w:line="256" w:lineRule="auto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r w:rsidRPr="00CE6470">
        <w:rPr>
          <w:rFonts w:ascii="Verdana" w:hAnsi="Verdana" w:cs="Tahoma"/>
          <w:sz w:val="24"/>
          <w:szCs w:val="24"/>
          <w:lang w:eastAsia="en-US"/>
        </w:rPr>
        <w:t>Podmiot przetwarzający, na każdy wniosek w formie pisemnej Administratora zobowiązany jest do udzielenia pisemnej informacji dotyczących przetwarzania powierzonych mu danych osobowych w terminie 14 dni od dnia otrzymania takiego wniosku.</w:t>
      </w:r>
    </w:p>
    <w:p w:rsidR="009E078C" w:rsidRPr="00CE6470" w:rsidRDefault="009E078C">
      <w:pPr>
        <w:pStyle w:val="Akapitzlist"/>
        <w:numPr>
          <w:ilvl w:val="0"/>
          <w:numId w:val="18"/>
        </w:numPr>
        <w:spacing w:after="120" w:line="256" w:lineRule="auto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r w:rsidRPr="00CE6470">
        <w:rPr>
          <w:rFonts w:ascii="Verdana" w:hAnsi="Verdana" w:cs="Tahoma"/>
          <w:sz w:val="24"/>
          <w:szCs w:val="24"/>
          <w:lang w:eastAsia="en-US"/>
        </w:rPr>
        <w:t>Administrator ma prawo do faktycznej weryfikacji sposobu przetwarzania danych osobowych wskazanych w § 1 ust. 1 Umowy powierzenia, w sposób każdorazowo ustalony przez Strony, po zgłoszeniu zamiaru takiej weryfikacji przez Administratora z wyprzedzeniem minimum 14 dni.</w:t>
      </w:r>
    </w:p>
    <w:p w:rsidR="009E078C" w:rsidRPr="00CE6470" w:rsidRDefault="009E078C">
      <w:pPr>
        <w:pStyle w:val="Akapitzlist"/>
        <w:numPr>
          <w:ilvl w:val="0"/>
          <w:numId w:val="18"/>
        </w:numPr>
        <w:spacing w:after="120" w:line="256" w:lineRule="auto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r w:rsidRPr="00CE6470">
        <w:rPr>
          <w:rFonts w:ascii="Verdana" w:hAnsi="Verdana" w:cs="Tahoma"/>
          <w:sz w:val="24"/>
          <w:szCs w:val="24"/>
          <w:lang w:eastAsia="en-US"/>
        </w:rPr>
        <w:t>Podmiot przetwarzający udostępni Administratorowi wszelkie informacje niezbędne do wykazania spełnienia obowiązku określonego w art. 28 Rozporządzenia.</w:t>
      </w:r>
    </w:p>
    <w:p w:rsidR="009E078C" w:rsidRPr="00CE6470" w:rsidRDefault="009E078C">
      <w:pPr>
        <w:pStyle w:val="Akapitzlist"/>
        <w:numPr>
          <w:ilvl w:val="0"/>
          <w:numId w:val="18"/>
        </w:numPr>
        <w:spacing w:after="120" w:line="256" w:lineRule="auto"/>
        <w:contextualSpacing/>
        <w:jc w:val="both"/>
        <w:rPr>
          <w:rFonts w:ascii="Verdana" w:hAnsi="Verdana" w:cs="Tahoma"/>
          <w:sz w:val="24"/>
          <w:szCs w:val="24"/>
        </w:rPr>
      </w:pPr>
      <w:r w:rsidRPr="00CE6470">
        <w:rPr>
          <w:rFonts w:ascii="Verdana" w:hAnsi="Verdana" w:cs="Tahoma"/>
          <w:sz w:val="24"/>
          <w:szCs w:val="24"/>
        </w:rPr>
        <w:t xml:space="preserve">Administrator danych, zgodnie z art. 28 ust. 3 </w:t>
      </w:r>
      <w:proofErr w:type="spellStart"/>
      <w:r w:rsidRPr="00CE6470">
        <w:rPr>
          <w:rFonts w:ascii="Verdana" w:hAnsi="Verdana" w:cs="Tahoma"/>
          <w:sz w:val="24"/>
          <w:szCs w:val="24"/>
        </w:rPr>
        <w:t>pkt</w:t>
      </w:r>
      <w:proofErr w:type="spellEnd"/>
      <w:r w:rsidRPr="00CE6470">
        <w:rPr>
          <w:rFonts w:ascii="Verdana" w:hAnsi="Verdana" w:cs="Tahoma"/>
          <w:sz w:val="24"/>
          <w:szCs w:val="24"/>
        </w:rPr>
        <w:t xml:space="preserve"> h Rozporządzenia ma prawo kontroli, mającej na celu weryfikację czy Podmiot przetwarzający spełnia obowiązki wynikające z niniejszej Umowy.</w:t>
      </w:r>
    </w:p>
    <w:p w:rsidR="009E078C" w:rsidRPr="00CE6470" w:rsidRDefault="009E078C">
      <w:pPr>
        <w:pStyle w:val="Akapitzlist"/>
        <w:numPr>
          <w:ilvl w:val="0"/>
          <w:numId w:val="18"/>
        </w:numPr>
        <w:spacing w:after="120" w:line="256" w:lineRule="auto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r w:rsidRPr="00CE6470">
        <w:rPr>
          <w:rFonts w:ascii="Verdana" w:hAnsi="Verdana" w:cs="Tahoma"/>
          <w:sz w:val="24"/>
          <w:szCs w:val="24"/>
          <w:lang w:eastAsia="en-US"/>
        </w:rPr>
        <w:t>Po stwierdzeniu przez Administratora naruszeń niniejszej Umowy powierzenia, Podmiot przetwarzający jest zobowiązany do niezwłocznego ich usunięcia, nie później jednak niż w terminie i sposób ustalony odrębnie pomiędzy Stronami.</w:t>
      </w:r>
    </w:p>
    <w:p w:rsidR="009E078C" w:rsidRPr="00CE6470" w:rsidRDefault="009E078C" w:rsidP="009E078C">
      <w:pPr>
        <w:ind w:left="284" w:hanging="284"/>
        <w:jc w:val="center"/>
        <w:rPr>
          <w:rFonts w:ascii="Verdana" w:hAnsi="Verdana" w:cs="Tahoma"/>
          <w:b/>
          <w:sz w:val="24"/>
          <w:szCs w:val="24"/>
          <w:lang w:eastAsia="en-US"/>
        </w:rPr>
      </w:pPr>
      <w:r w:rsidRPr="00CE6470">
        <w:rPr>
          <w:rFonts w:ascii="Verdana" w:hAnsi="Verdana" w:cs="Tahoma"/>
          <w:b/>
          <w:sz w:val="24"/>
          <w:szCs w:val="24"/>
          <w:lang w:eastAsia="en-US"/>
        </w:rPr>
        <w:t xml:space="preserve">§ </w:t>
      </w:r>
      <w:r w:rsidR="00A73CB6" w:rsidRPr="00CE6470">
        <w:rPr>
          <w:rFonts w:ascii="Verdana" w:hAnsi="Verdana" w:cs="Tahoma"/>
          <w:b/>
          <w:sz w:val="24"/>
          <w:szCs w:val="24"/>
          <w:lang w:eastAsia="en-US"/>
        </w:rPr>
        <w:t>6</w:t>
      </w:r>
    </w:p>
    <w:p w:rsidR="009E078C" w:rsidRPr="00CE6470" w:rsidRDefault="009E078C" w:rsidP="009E078C">
      <w:pPr>
        <w:ind w:left="284" w:hanging="284"/>
        <w:jc w:val="center"/>
        <w:rPr>
          <w:rFonts w:ascii="Verdana" w:hAnsi="Verdana" w:cs="Tahoma"/>
          <w:b/>
          <w:sz w:val="24"/>
          <w:szCs w:val="24"/>
          <w:lang w:eastAsia="en-US"/>
        </w:rPr>
      </w:pPr>
      <w:proofErr w:type="spellStart"/>
      <w:r w:rsidRPr="00CE6470">
        <w:rPr>
          <w:rFonts w:ascii="Verdana" w:hAnsi="Verdana" w:cs="Tahoma"/>
          <w:b/>
          <w:sz w:val="24"/>
          <w:szCs w:val="24"/>
          <w:lang w:eastAsia="en-US"/>
        </w:rPr>
        <w:t>Podpowierzenie</w:t>
      </w:r>
      <w:proofErr w:type="spellEnd"/>
    </w:p>
    <w:p w:rsidR="009E078C" w:rsidRPr="00CE6470" w:rsidRDefault="009E078C" w:rsidP="009E078C">
      <w:pPr>
        <w:jc w:val="both"/>
        <w:rPr>
          <w:rFonts w:ascii="Verdana" w:hAnsi="Verdana" w:cs="Tahoma"/>
          <w:b/>
          <w:sz w:val="24"/>
          <w:szCs w:val="24"/>
          <w:lang w:eastAsia="en-US"/>
        </w:rPr>
      </w:pPr>
      <w:r w:rsidRPr="00CE6470">
        <w:rPr>
          <w:rFonts w:ascii="Verdana" w:hAnsi="Verdana" w:cs="Tahoma"/>
          <w:sz w:val="24"/>
          <w:szCs w:val="24"/>
          <w:lang w:eastAsia="en-US"/>
        </w:rPr>
        <w:t xml:space="preserve">W związku z zastrzeżeniem realizacji przedmiotu umowy siłami własnymi przez Wykonawcę nie zaistnieje konieczność zawarcia postanowień dotyczących </w:t>
      </w:r>
      <w:proofErr w:type="spellStart"/>
      <w:r w:rsidRPr="00CE6470">
        <w:rPr>
          <w:rFonts w:ascii="Verdana" w:hAnsi="Verdana" w:cs="Tahoma"/>
          <w:sz w:val="24"/>
          <w:szCs w:val="24"/>
          <w:lang w:eastAsia="en-US"/>
        </w:rPr>
        <w:t>podpowierzenia</w:t>
      </w:r>
      <w:proofErr w:type="spellEnd"/>
      <w:r w:rsidRPr="00CE6470">
        <w:rPr>
          <w:rFonts w:ascii="Verdana" w:hAnsi="Verdana" w:cs="Tahoma"/>
          <w:sz w:val="24"/>
          <w:szCs w:val="24"/>
          <w:lang w:eastAsia="en-US"/>
        </w:rPr>
        <w:t xml:space="preserve">. </w:t>
      </w:r>
    </w:p>
    <w:p w:rsidR="009E078C" w:rsidRPr="00CE6470" w:rsidRDefault="009E078C" w:rsidP="009E078C">
      <w:pPr>
        <w:ind w:left="284" w:hanging="284"/>
        <w:jc w:val="center"/>
        <w:rPr>
          <w:rFonts w:ascii="Verdana" w:hAnsi="Verdana" w:cs="Tahoma"/>
          <w:b/>
          <w:sz w:val="24"/>
          <w:szCs w:val="24"/>
          <w:lang w:eastAsia="en-US"/>
        </w:rPr>
      </w:pPr>
      <w:r w:rsidRPr="00CE6470">
        <w:rPr>
          <w:rFonts w:ascii="Verdana" w:hAnsi="Verdana" w:cs="Tahoma"/>
          <w:b/>
          <w:sz w:val="24"/>
          <w:szCs w:val="24"/>
          <w:lang w:eastAsia="en-US"/>
        </w:rPr>
        <w:t xml:space="preserve">§ </w:t>
      </w:r>
      <w:r w:rsidR="00A73CB6" w:rsidRPr="00CE6470">
        <w:rPr>
          <w:rFonts w:ascii="Verdana" w:hAnsi="Verdana" w:cs="Tahoma"/>
          <w:b/>
          <w:sz w:val="24"/>
          <w:szCs w:val="24"/>
          <w:lang w:eastAsia="en-US"/>
        </w:rPr>
        <w:t>7</w:t>
      </w:r>
    </w:p>
    <w:p w:rsidR="009E078C" w:rsidRPr="00CE6470" w:rsidRDefault="009E078C" w:rsidP="009E078C">
      <w:pPr>
        <w:ind w:left="284" w:hanging="284"/>
        <w:jc w:val="center"/>
        <w:rPr>
          <w:rFonts w:ascii="Verdana" w:hAnsi="Verdana" w:cs="Tahoma"/>
          <w:b/>
          <w:sz w:val="24"/>
          <w:szCs w:val="24"/>
          <w:lang w:eastAsia="en-US"/>
        </w:rPr>
      </w:pPr>
      <w:r w:rsidRPr="00CE6470">
        <w:rPr>
          <w:rFonts w:ascii="Verdana" w:hAnsi="Verdana" w:cs="Tahoma"/>
          <w:b/>
          <w:sz w:val="24"/>
          <w:szCs w:val="24"/>
          <w:lang w:eastAsia="en-US"/>
        </w:rPr>
        <w:t>Odpowiedzialność</w:t>
      </w:r>
    </w:p>
    <w:p w:rsidR="00506E70" w:rsidRPr="00CE6470" w:rsidRDefault="009E078C">
      <w:pPr>
        <w:numPr>
          <w:ilvl w:val="0"/>
          <w:numId w:val="19"/>
        </w:numPr>
        <w:spacing w:after="120" w:line="256" w:lineRule="auto"/>
        <w:contextualSpacing/>
        <w:jc w:val="both"/>
        <w:rPr>
          <w:rFonts w:ascii="Verdana" w:hAnsi="Verdana" w:cs="Tahoma"/>
          <w:sz w:val="24"/>
          <w:szCs w:val="24"/>
        </w:rPr>
      </w:pPr>
      <w:r w:rsidRPr="00CE6470">
        <w:rPr>
          <w:rFonts w:ascii="Verdana" w:hAnsi="Verdana" w:cs="Tahoma"/>
          <w:sz w:val="24"/>
          <w:szCs w:val="24"/>
          <w:lang w:eastAsia="en-US"/>
        </w:rPr>
        <w:t>Podmiot przetwarzający jest odpowiedzialny za udostępnienie lub wykorzystanie danych osobowych niezgodnie z treścią Umowy powierzenia, a w szczególności za udostępnienie powierzonych do przetwarzania danych osobowych osobom i podmiotom nieupoważnionym.</w:t>
      </w:r>
    </w:p>
    <w:p w:rsidR="009E078C" w:rsidRPr="00CE6470" w:rsidRDefault="009E078C">
      <w:pPr>
        <w:numPr>
          <w:ilvl w:val="0"/>
          <w:numId w:val="19"/>
        </w:numPr>
        <w:contextualSpacing/>
        <w:jc w:val="both"/>
        <w:rPr>
          <w:rFonts w:ascii="Verdana" w:hAnsi="Verdana" w:cs="Tahoma"/>
          <w:sz w:val="24"/>
          <w:szCs w:val="24"/>
        </w:rPr>
      </w:pPr>
      <w:r w:rsidRPr="00CE6470">
        <w:rPr>
          <w:rFonts w:ascii="Verdana" w:hAnsi="Verdana" w:cs="Tahoma"/>
          <w:sz w:val="24"/>
          <w:szCs w:val="24"/>
        </w:rPr>
        <w:t xml:space="preserve">Podmiot przetwarzający jest odpowiedzialny za udostępnienie lub wykorzystanie danych osobowych niezgodnie z treścią Umowy, a w </w:t>
      </w:r>
      <w:r w:rsidRPr="00CE6470">
        <w:rPr>
          <w:rFonts w:ascii="Verdana" w:hAnsi="Verdana" w:cs="Tahoma"/>
          <w:sz w:val="24"/>
          <w:szCs w:val="24"/>
        </w:rPr>
        <w:lastRenderedPageBreak/>
        <w:t xml:space="preserve">szczególności za udostępnienie powierzonych do przetwarzania danych osobowych osobom nieupoważnionym. </w:t>
      </w:r>
    </w:p>
    <w:p w:rsidR="009E078C" w:rsidRPr="00CE6470" w:rsidRDefault="009E078C">
      <w:pPr>
        <w:pStyle w:val="Akapitzlist"/>
        <w:numPr>
          <w:ilvl w:val="0"/>
          <w:numId w:val="19"/>
        </w:numPr>
        <w:contextualSpacing/>
        <w:jc w:val="both"/>
        <w:rPr>
          <w:rFonts w:ascii="Verdana" w:hAnsi="Verdana"/>
          <w:sz w:val="24"/>
          <w:szCs w:val="24"/>
        </w:rPr>
      </w:pPr>
      <w:r w:rsidRPr="00CE6470">
        <w:rPr>
          <w:rFonts w:ascii="Verdana" w:hAnsi="Verdana" w:cs="Tahoma"/>
          <w:sz w:val="24"/>
          <w:szCs w:val="24"/>
        </w:rPr>
        <w:t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</w:t>
      </w:r>
      <w:r w:rsidRPr="00CE6470">
        <w:rPr>
          <w:rFonts w:ascii="Verdana" w:hAnsi="Verdana"/>
          <w:sz w:val="24"/>
          <w:szCs w:val="24"/>
        </w:rPr>
        <w:t xml:space="preserve"> </w:t>
      </w:r>
      <w:r w:rsidRPr="00CE6470">
        <w:rPr>
          <w:rFonts w:ascii="Verdana" w:hAnsi="Verdana" w:cs="Tahoma"/>
          <w:sz w:val="24"/>
          <w:szCs w:val="24"/>
        </w:rPr>
        <w:t>osoby upoważnione przez Prezesa Urzędu Ochrony Danych Osobowych. Niniejszy ustęp dotyczy wyłącznie danych osobowych powierzonych przez Administratora danych.</w:t>
      </w:r>
      <w:r w:rsidRPr="00CE6470">
        <w:rPr>
          <w:rFonts w:ascii="Verdana" w:hAnsi="Verdana"/>
          <w:sz w:val="24"/>
          <w:szCs w:val="24"/>
        </w:rPr>
        <w:t xml:space="preserve"> </w:t>
      </w:r>
    </w:p>
    <w:p w:rsidR="009E078C" w:rsidRPr="00CE6470" w:rsidRDefault="009E078C" w:rsidP="009E078C">
      <w:pPr>
        <w:ind w:left="284" w:hanging="284"/>
        <w:jc w:val="center"/>
        <w:rPr>
          <w:rFonts w:ascii="Verdana" w:hAnsi="Verdana" w:cs="Tahoma"/>
          <w:b/>
          <w:sz w:val="24"/>
          <w:szCs w:val="24"/>
          <w:lang w:eastAsia="en-US"/>
        </w:rPr>
      </w:pPr>
      <w:r w:rsidRPr="00CE6470">
        <w:rPr>
          <w:rFonts w:ascii="Verdana" w:hAnsi="Verdana" w:cs="Tahoma"/>
          <w:b/>
          <w:sz w:val="24"/>
          <w:szCs w:val="24"/>
          <w:lang w:eastAsia="en-US"/>
        </w:rPr>
        <w:t xml:space="preserve">§ </w:t>
      </w:r>
      <w:r w:rsidR="00A73CB6" w:rsidRPr="00CE6470">
        <w:rPr>
          <w:rFonts w:ascii="Verdana" w:hAnsi="Verdana" w:cs="Tahoma"/>
          <w:b/>
          <w:sz w:val="24"/>
          <w:szCs w:val="24"/>
          <w:lang w:eastAsia="en-US"/>
        </w:rPr>
        <w:t>8</w:t>
      </w:r>
    </w:p>
    <w:p w:rsidR="009E078C" w:rsidRPr="00CE6470" w:rsidRDefault="009E078C" w:rsidP="009E078C">
      <w:pPr>
        <w:ind w:left="284" w:hanging="284"/>
        <w:jc w:val="center"/>
        <w:rPr>
          <w:rFonts w:ascii="Verdana" w:hAnsi="Verdana" w:cs="Tahoma"/>
          <w:b/>
          <w:sz w:val="24"/>
          <w:szCs w:val="24"/>
          <w:lang w:eastAsia="en-US"/>
        </w:rPr>
      </w:pPr>
      <w:r w:rsidRPr="00CE6470">
        <w:rPr>
          <w:rFonts w:ascii="Verdana" w:hAnsi="Verdana" w:cs="Tahoma"/>
          <w:b/>
          <w:sz w:val="24"/>
          <w:szCs w:val="24"/>
          <w:lang w:eastAsia="en-US"/>
        </w:rPr>
        <w:t>Czas obowiązywania umowy</w:t>
      </w:r>
    </w:p>
    <w:p w:rsidR="009E078C" w:rsidRPr="00CE6470" w:rsidRDefault="009E078C">
      <w:pPr>
        <w:numPr>
          <w:ilvl w:val="0"/>
          <w:numId w:val="12"/>
        </w:numPr>
        <w:spacing w:after="200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r w:rsidRPr="00CE6470">
        <w:rPr>
          <w:rFonts w:ascii="Verdana" w:hAnsi="Verdana" w:cs="Tahoma"/>
          <w:sz w:val="24"/>
          <w:szCs w:val="24"/>
          <w:lang w:eastAsia="en-US"/>
        </w:rPr>
        <w:t>Umowa powierzenia obowiązuje przez okres trwania Umowy opieki serwisowej.</w:t>
      </w:r>
    </w:p>
    <w:p w:rsidR="009E078C" w:rsidRPr="00CE6470" w:rsidRDefault="009E078C">
      <w:pPr>
        <w:numPr>
          <w:ilvl w:val="0"/>
          <w:numId w:val="12"/>
        </w:numPr>
        <w:spacing w:after="200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r w:rsidRPr="00CE6470">
        <w:rPr>
          <w:rFonts w:ascii="Verdana" w:hAnsi="Verdana" w:cs="Tahoma"/>
          <w:sz w:val="24"/>
          <w:szCs w:val="24"/>
          <w:lang w:eastAsia="en-US"/>
        </w:rPr>
        <w:t>W każdym wypadku Umowa powierzenia przestaje wiązać Strony z dniem, z którym przestają być związane postanowieniami Umowy opieki serwisowej.</w:t>
      </w:r>
    </w:p>
    <w:p w:rsidR="009E078C" w:rsidRPr="00CE6470" w:rsidRDefault="009E078C" w:rsidP="009E078C">
      <w:pPr>
        <w:jc w:val="center"/>
        <w:rPr>
          <w:rFonts w:ascii="Verdana" w:hAnsi="Verdana" w:cs="Tahoma"/>
          <w:b/>
          <w:sz w:val="24"/>
          <w:szCs w:val="24"/>
          <w:lang w:eastAsia="en-US"/>
        </w:rPr>
      </w:pPr>
      <w:r w:rsidRPr="00CE6470">
        <w:rPr>
          <w:rFonts w:ascii="Verdana" w:hAnsi="Verdana" w:cs="Tahoma"/>
          <w:b/>
          <w:sz w:val="24"/>
          <w:szCs w:val="24"/>
          <w:lang w:eastAsia="en-US"/>
        </w:rPr>
        <w:t xml:space="preserve">§ </w:t>
      </w:r>
      <w:r w:rsidR="00A73CB6" w:rsidRPr="00CE6470">
        <w:rPr>
          <w:rFonts w:ascii="Verdana" w:hAnsi="Verdana" w:cs="Tahoma"/>
          <w:b/>
          <w:sz w:val="24"/>
          <w:szCs w:val="24"/>
          <w:lang w:eastAsia="en-US"/>
        </w:rPr>
        <w:t>9</w:t>
      </w:r>
    </w:p>
    <w:p w:rsidR="009E078C" w:rsidRPr="00CE6470" w:rsidRDefault="009E078C" w:rsidP="009E078C">
      <w:pPr>
        <w:jc w:val="center"/>
        <w:rPr>
          <w:rFonts w:ascii="Verdana" w:hAnsi="Verdana" w:cs="Tahoma"/>
          <w:b/>
          <w:sz w:val="24"/>
          <w:szCs w:val="24"/>
          <w:lang w:eastAsia="en-US"/>
        </w:rPr>
      </w:pPr>
      <w:r w:rsidRPr="00CE6470">
        <w:rPr>
          <w:rFonts w:ascii="Verdana" w:hAnsi="Verdana" w:cs="Tahoma"/>
          <w:b/>
          <w:sz w:val="24"/>
          <w:szCs w:val="24"/>
          <w:lang w:eastAsia="en-US"/>
        </w:rPr>
        <w:t>Zasady zachowania poufności</w:t>
      </w:r>
    </w:p>
    <w:p w:rsidR="009E078C" w:rsidRPr="00CE6470" w:rsidRDefault="009E078C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r w:rsidRPr="00CE6470">
        <w:rPr>
          <w:rFonts w:ascii="Verdana" w:hAnsi="Verdana" w:cs="Tahoma"/>
          <w:sz w:val="24"/>
          <w:szCs w:val="24"/>
          <w:lang w:eastAsia="en-US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elektronicznej.</w:t>
      </w:r>
    </w:p>
    <w:p w:rsidR="009E078C" w:rsidRPr="00CE6470" w:rsidRDefault="009E078C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r w:rsidRPr="00CE6470">
        <w:rPr>
          <w:rFonts w:ascii="Verdana" w:hAnsi="Verdana" w:cs="Tahoma"/>
          <w:sz w:val="24"/>
          <w:szCs w:val="24"/>
          <w:lang w:eastAsia="en-US"/>
        </w:rPr>
        <w:t xml:space="preserve">Podmiot przetwarzający oświadcza, że w związku ze zobowiązaniem do zachowania w tajemnicy danych nie będą one wykorzystywane, ujawniane ani udostępniane bez pisemnej zgody Administratora danych w innym celu niż wykonanie Umowy, </w:t>
      </w:r>
      <w:proofErr w:type="gramStart"/>
      <w:r w:rsidRPr="00CE6470">
        <w:rPr>
          <w:rFonts w:ascii="Verdana" w:hAnsi="Verdana" w:cs="Tahoma"/>
          <w:sz w:val="24"/>
          <w:szCs w:val="24"/>
          <w:lang w:eastAsia="en-US"/>
        </w:rPr>
        <w:t>chyba że</w:t>
      </w:r>
      <w:proofErr w:type="gramEnd"/>
      <w:r w:rsidRPr="00CE6470">
        <w:rPr>
          <w:rFonts w:ascii="Verdana" w:hAnsi="Verdana" w:cs="Tahoma"/>
          <w:sz w:val="24"/>
          <w:szCs w:val="24"/>
          <w:lang w:eastAsia="en-US"/>
        </w:rPr>
        <w:t xml:space="preserve"> konieczność ujawnienia posiadanych informacji wynika z obowiązujących przepisów prawa lub Umowy.</w:t>
      </w:r>
    </w:p>
    <w:p w:rsidR="009E078C" w:rsidRPr="00CE6470" w:rsidRDefault="009E078C" w:rsidP="009E078C">
      <w:pPr>
        <w:ind w:left="284" w:hanging="284"/>
        <w:jc w:val="center"/>
        <w:rPr>
          <w:rFonts w:ascii="Verdana" w:hAnsi="Verdana" w:cs="Tahoma"/>
          <w:b/>
          <w:sz w:val="24"/>
          <w:szCs w:val="24"/>
          <w:lang w:eastAsia="en-US"/>
        </w:rPr>
      </w:pPr>
      <w:r w:rsidRPr="00CE6470">
        <w:rPr>
          <w:rFonts w:ascii="Verdana" w:hAnsi="Verdana" w:cs="Tahoma"/>
          <w:b/>
          <w:sz w:val="24"/>
          <w:szCs w:val="24"/>
          <w:lang w:eastAsia="en-US"/>
        </w:rPr>
        <w:t xml:space="preserve">§ </w:t>
      </w:r>
      <w:r w:rsidR="00A73CB6" w:rsidRPr="00CE6470">
        <w:rPr>
          <w:rFonts w:ascii="Verdana" w:hAnsi="Verdana" w:cs="Tahoma"/>
          <w:b/>
          <w:sz w:val="24"/>
          <w:szCs w:val="24"/>
          <w:lang w:eastAsia="en-US"/>
        </w:rPr>
        <w:t>10</w:t>
      </w:r>
    </w:p>
    <w:p w:rsidR="009E078C" w:rsidRPr="00CE6470" w:rsidRDefault="009E078C" w:rsidP="009E078C">
      <w:pPr>
        <w:ind w:left="284" w:hanging="284"/>
        <w:jc w:val="center"/>
        <w:rPr>
          <w:rFonts w:ascii="Verdana" w:hAnsi="Verdana" w:cs="Tahoma"/>
          <w:b/>
          <w:sz w:val="24"/>
          <w:szCs w:val="24"/>
          <w:lang w:eastAsia="en-US"/>
        </w:rPr>
      </w:pPr>
      <w:r w:rsidRPr="00CE6470">
        <w:rPr>
          <w:rFonts w:ascii="Verdana" w:hAnsi="Verdana" w:cs="Tahoma"/>
          <w:b/>
          <w:sz w:val="24"/>
          <w:szCs w:val="24"/>
          <w:lang w:eastAsia="en-US"/>
        </w:rPr>
        <w:t>Postanowienia końcowe</w:t>
      </w:r>
    </w:p>
    <w:p w:rsidR="009E078C" w:rsidRPr="00CE6470" w:rsidRDefault="009E078C">
      <w:pPr>
        <w:numPr>
          <w:ilvl w:val="0"/>
          <w:numId w:val="20"/>
        </w:numPr>
        <w:spacing w:after="200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r w:rsidRPr="00CE6470">
        <w:rPr>
          <w:rFonts w:ascii="Verdana" w:hAnsi="Verdana" w:cs="Tahoma"/>
          <w:sz w:val="24"/>
          <w:szCs w:val="24"/>
          <w:lang w:eastAsia="en-US"/>
        </w:rPr>
        <w:t>Umowa powierzenia zastępuje dotychczasowe umowy powierzenia danych osobowych w zakresie powierzania danych osobowych w związku z realizacją Umowy.</w:t>
      </w:r>
    </w:p>
    <w:p w:rsidR="009E078C" w:rsidRPr="00CE6470" w:rsidRDefault="009E078C">
      <w:pPr>
        <w:numPr>
          <w:ilvl w:val="0"/>
          <w:numId w:val="20"/>
        </w:numPr>
        <w:spacing w:after="200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r w:rsidRPr="00CE6470">
        <w:rPr>
          <w:rFonts w:ascii="Verdana" w:hAnsi="Verdana" w:cs="Tahoma"/>
          <w:sz w:val="24"/>
          <w:szCs w:val="24"/>
          <w:lang w:eastAsia="en-US"/>
        </w:rPr>
        <w:t>Strony postanawiają, że osobą</w:t>
      </w:r>
    </w:p>
    <w:p w:rsidR="009E078C" w:rsidRPr="00354467" w:rsidRDefault="009E078C">
      <w:pPr>
        <w:numPr>
          <w:ilvl w:val="0"/>
          <w:numId w:val="20"/>
        </w:numPr>
        <w:spacing w:after="200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r w:rsidRPr="00354467">
        <w:rPr>
          <w:rFonts w:ascii="Verdana" w:hAnsi="Verdana" w:cs="Tahoma"/>
          <w:sz w:val="24"/>
          <w:szCs w:val="24"/>
          <w:lang w:eastAsia="en-US"/>
        </w:rPr>
        <w:t>Odpowiedzialną za realizację postanowień Umowy powierzenia jest:</w:t>
      </w:r>
    </w:p>
    <w:p w:rsidR="009E078C" w:rsidRPr="00354467" w:rsidRDefault="009E078C">
      <w:pPr>
        <w:numPr>
          <w:ilvl w:val="1"/>
          <w:numId w:val="11"/>
        </w:numPr>
        <w:spacing w:after="200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proofErr w:type="gramStart"/>
      <w:r w:rsidRPr="00354467">
        <w:rPr>
          <w:rFonts w:ascii="Verdana" w:hAnsi="Verdana" w:cs="Tahoma"/>
          <w:sz w:val="24"/>
          <w:szCs w:val="24"/>
          <w:lang w:eastAsia="en-US"/>
        </w:rPr>
        <w:t>ze</w:t>
      </w:r>
      <w:proofErr w:type="gramEnd"/>
      <w:r w:rsidRPr="00354467">
        <w:rPr>
          <w:rFonts w:ascii="Verdana" w:hAnsi="Verdana" w:cs="Tahoma"/>
          <w:sz w:val="24"/>
          <w:szCs w:val="24"/>
          <w:lang w:eastAsia="en-US"/>
        </w:rPr>
        <w:t xml:space="preserve"> strony Administratora - Jacek Cichoń, </w:t>
      </w:r>
      <w:r w:rsidR="00354467" w:rsidRPr="00354467">
        <w:rPr>
          <w:rFonts w:ascii="Verdana" w:hAnsi="Verdana" w:cs="Tahoma"/>
          <w:sz w:val="24"/>
          <w:szCs w:val="24"/>
          <w:lang w:eastAsia="en-US"/>
        </w:rPr>
        <w:t xml:space="preserve">tel. </w:t>
      </w:r>
      <w:r w:rsidR="00354467" w:rsidRPr="00354467">
        <w:rPr>
          <w:rStyle w:val="value"/>
          <w:rFonts w:ascii="Verdana" w:hAnsi="Verdana"/>
          <w:sz w:val="24"/>
          <w:szCs w:val="24"/>
        </w:rPr>
        <w:t xml:space="preserve">32 41 23 156 </w:t>
      </w:r>
      <w:r w:rsidRPr="00354467">
        <w:rPr>
          <w:rFonts w:ascii="Verdana" w:hAnsi="Verdana" w:cs="Tahoma"/>
          <w:sz w:val="24"/>
          <w:szCs w:val="24"/>
          <w:lang w:eastAsia="en-US"/>
        </w:rPr>
        <w:t xml:space="preserve">e-mail: </w:t>
      </w:r>
      <w:hyperlink r:id="rId8" w:history="1">
        <w:r w:rsidRPr="00354467">
          <w:rPr>
            <w:rFonts w:ascii="Verdana" w:hAnsi="Verdana" w:cs="Tahoma"/>
            <w:sz w:val="24"/>
            <w:szCs w:val="24"/>
            <w:lang w:eastAsia="en-US"/>
          </w:rPr>
          <w:t>iodo@woloizol.com.pl</w:t>
        </w:r>
      </w:hyperlink>
    </w:p>
    <w:p w:rsidR="00354467" w:rsidRPr="00354467" w:rsidRDefault="009E078C" w:rsidP="00354467">
      <w:pPr>
        <w:numPr>
          <w:ilvl w:val="1"/>
          <w:numId w:val="11"/>
        </w:numPr>
        <w:spacing w:after="200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r w:rsidRPr="00354467">
        <w:rPr>
          <w:rFonts w:ascii="Verdana" w:hAnsi="Verdana" w:cs="Tahoma"/>
          <w:sz w:val="24"/>
          <w:szCs w:val="24"/>
          <w:lang w:eastAsia="en-US"/>
        </w:rPr>
        <w:t>ze strony Podmiotu przetwarzającego -</w:t>
      </w:r>
      <w:r w:rsidR="00A6380A">
        <w:rPr>
          <w:rFonts w:ascii="Verdana" w:hAnsi="Verdana" w:cs="Tahoma"/>
          <w:sz w:val="24"/>
          <w:szCs w:val="24"/>
          <w:lang w:eastAsia="en-US"/>
        </w:rPr>
        <w:t xml:space="preserve"> </w:t>
      </w:r>
      <w:r w:rsidR="00C02D63">
        <w:rPr>
          <w:rFonts w:ascii="Verdana" w:hAnsi="Verdana" w:cs="Tahoma"/>
          <w:sz w:val="24"/>
          <w:szCs w:val="24"/>
          <w:lang w:eastAsia="en-US"/>
        </w:rPr>
        <w:t>jest Pani/Pan</w:t>
      </w:r>
      <w:r w:rsidR="00A6380A">
        <w:rPr>
          <w:rFonts w:ascii="Verdana" w:hAnsi="Verdana" w:cs="Tahoma"/>
          <w:sz w:val="24"/>
          <w:szCs w:val="24"/>
          <w:lang w:eastAsia="en-US"/>
        </w:rPr>
        <w:t>:</w:t>
      </w:r>
      <w:r w:rsidRPr="00354467">
        <w:rPr>
          <w:rFonts w:ascii="Verdana" w:hAnsi="Verdana" w:cs="Tahoma"/>
          <w:sz w:val="24"/>
          <w:szCs w:val="24"/>
          <w:lang w:eastAsia="en-US"/>
        </w:rPr>
        <w:t xml:space="preserve"> ……………………</w:t>
      </w:r>
      <w:r w:rsidR="00354467" w:rsidRPr="00354467">
        <w:rPr>
          <w:rFonts w:ascii="Verdana" w:hAnsi="Verdana" w:cs="Tahoma"/>
          <w:sz w:val="24"/>
          <w:szCs w:val="24"/>
          <w:lang w:eastAsia="en-US"/>
        </w:rPr>
        <w:t xml:space="preserve"> </w:t>
      </w:r>
      <w:r w:rsidR="00A6380A">
        <w:rPr>
          <w:rFonts w:ascii="Verdana" w:hAnsi="Verdana" w:cs="Tahoma"/>
          <w:sz w:val="24"/>
          <w:szCs w:val="24"/>
          <w:lang w:eastAsia="en-US"/>
        </w:rPr>
        <w:t>tel</w:t>
      </w:r>
      <w:proofErr w:type="gramStart"/>
      <w:r w:rsidR="00A6380A">
        <w:rPr>
          <w:rFonts w:ascii="Verdana" w:hAnsi="Verdana" w:cs="Tahoma"/>
          <w:sz w:val="24"/>
          <w:szCs w:val="24"/>
          <w:lang w:eastAsia="en-US"/>
        </w:rPr>
        <w:t>. .</w:t>
      </w:r>
      <w:r w:rsidR="00354467">
        <w:rPr>
          <w:rFonts w:ascii="Verdana" w:hAnsi="Verdana" w:cs="Tahoma"/>
          <w:sz w:val="24"/>
          <w:szCs w:val="24"/>
          <w:lang w:eastAsia="en-US"/>
        </w:rPr>
        <w:t>………………</w:t>
      </w:r>
      <w:r w:rsidR="00A6380A">
        <w:rPr>
          <w:rFonts w:ascii="Verdana" w:hAnsi="Verdana" w:cs="Tahoma"/>
          <w:sz w:val="24"/>
          <w:szCs w:val="24"/>
          <w:lang w:eastAsia="en-US"/>
        </w:rPr>
        <w:t>,</w:t>
      </w:r>
      <w:r w:rsidR="00A6380A">
        <w:rPr>
          <w:rFonts w:ascii="Verdana" w:hAnsi="Verdana" w:cs="Tahoma"/>
          <w:sz w:val="24"/>
          <w:szCs w:val="24"/>
          <w:lang w:eastAsia="en-US"/>
        </w:rPr>
        <w:tab/>
        <w:t>e-</w:t>
      </w:r>
      <w:r w:rsidR="00354467" w:rsidRPr="00354467">
        <w:rPr>
          <w:rFonts w:ascii="Verdana" w:hAnsi="Verdana" w:cs="Tahoma"/>
          <w:sz w:val="24"/>
          <w:szCs w:val="24"/>
          <w:lang w:eastAsia="en-US"/>
        </w:rPr>
        <w:t>mail</w:t>
      </w:r>
      <w:proofErr w:type="gramEnd"/>
      <w:r w:rsidR="00A6380A">
        <w:rPr>
          <w:rFonts w:ascii="Verdana" w:hAnsi="Verdana" w:cs="Tahoma"/>
          <w:sz w:val="24"/>
          <w:szCs w:val="24"/>
          <w:lang w:eastAsia="en-US"/>
        </w:rPr>
        <w:t xml:space="preserve">: </w:t>
      </w:r>
      <w:r w:rsidR="00354467">
        <w:rPr>
          <w:rFonts w:ascii="Verdana" w:hAnsi="Verdana" w:cs="Tahoma"/>
          <w:sz w:val="24"/>
          <w:szCs w:val="24"/>
          <w:lang w:eastAsia="en-US"/>
        </w:rPr>
        <w:t>……………………………………………………………………………….</w:t>
      </w:r>
    </w:p>
    <w:p w:rsidR="00C02D63" w:rsidRPr="00C02D63" w:rsidRDefault="00C02D63" w:rsidP="00C02D6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  <w:u w:val="single"/>
        </w:rPr>
      </w:pPr>
      <w:r w:rsidRPr="00CB439C">
        <w:rPr>
          <w:rFonts w:ascii="Verdana" w:hAnsi="Verdana"/>
          <w:sz w:val="24"/>
          <w:szCs w:val="24"/>
          <w:lang w:eastAsia="en-US" w:bidi="en-US"/>
        </w:rPr>
        <w:lastRenderedPageBreak/>
        <w:t xml:space="preserve">Zmiana osób i danych teleinformatycznych przewidzianych w ust. </w:t>
      </w:r>
      <w:r>
        <w:rPr>
          <w:rFonts w:ascii="Verdana" w:hAnsi="Verdana"/>
          <w:sz w:val="24"/>
          <w:szCs w:val="24"/>
          <w:lang w:eastAsia="en-US" w:bidi="en-US"/>
        </w:rPr>
        <w:t>3</w:t>
      </w:r>
      <w:r w:rsidRPr="00CB439C">
        <w:rPr>
          <w:rFonts w:ascii="Verdana" w:hAnsi="Verdana"/>
          <w:sz w:val="24"/>
          <w:szCs w:val="24"/>
          <w:lang w:eastAsia="en-US" w:bidi="en-US"/>
        </w:rPr>
        <w:t xml:space="preserve"> nie stanowi zmiany umowy, lecz wymaga powiadomienia w formie pisemnej drugiej Strony o takiej zmianie</w:t>
      </w:r>
      <w:r w:rsidRPr="00CB439C">
        <w:rPr>
          <w:rFonts w:ascii="Verdana" w:hAnsi="Verdana"/>
          <w:sz w:val="24"/>
          <w:szCs w:val="24"/>
          <w:lang w:val="en-US" w:eastAsia="en-US" w:bidi="en-US"/>
        </w:rPr>
        <w:t>.</w:t>
      </w:r>
    </w:p>
    <w:p w:rsidR="009E078C" w:rsidRPr="00354467" w:rsidRDefault="009E078C">
      <w:pPr>
        <w:numPr>
          <w:ilvl w:val="0"/>
          <w:numId w:val="20"/>
        </w:numPr>
        <w:spacing w:after="200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r w:rsidRPr="00354467">
        <w:rPr>
          <w:rFonts w:ascii="Verdana" w:hAnsi="Verdana" w:cs="Tahoma"/>
          <w:sz w:val="24"/>
          <w:szCs w:val="24"/>
          <w:lang w:eastAsia="en-US"/>
        </w:rPr>
        <w:t>Każdorazowo przez pojęcie „dni” rozumie się dni kalendarzowe.</w:t>
      </w:r>
    </w:p>
    <w:p w:rsidR="009E078C" w:rsidRPr="00CE6470" w:rsidRDefault="009E078C">
      <w:pPr>
        <w:numPr>
          <w:ilvl w:val="0"/>
          <w:numId w:val="20"/>
        </w:numPr>
        <w:spacing w:after="200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r w:rsidRPr="00CE6470">
        <w:rPr>
          <w:rFonts w:ascii="Verdana" w:hAnsi="Verdana" w:cs="Tahoma"/>
          <w:sz w:val="24"/>
          <w:szCs w:val="24"/>
          <w:lang w:eastAsia="en-US"/>
        </w:rPr>
        <w:t>Sądem właściwym do rozpatrywania sporów jest sąd właściwy dla siedziby Administratora.</w:t>
      </w:r>
    </w:p>
    <w:p w:rsidR="009E078C" w:rsidRPr="00CE6470" w:rsidRDefault="009E078C">
      <w:pPr>
        <w:numPr>
          <w:ilvl w:val="0"/>
          <w:numId w:val="20"/>
        </w:numPr>
        <w:spacing w:after="200"/>
        <w:contextualSpacing/>
        <w:jc w:val="both"/>
        <w:rPr>
          <w:rFonts w:ascii="Verdana" w:hAnsi="Verdana" w:cs="Tahoma"/>
          <w:sz w:val="24"/>
          <w:szCs w:val="24"/>
          <w:lang w:eastAsia="en-US"/>
        </w:rPr>
      </w:pPr>
      <w:r w:rsidRPr="00CE6470">
        <w:rPr>
          <w:rFonts w:ascii="Verdana" w:hAnsi="Verdana" w:cs="Tahoma"/>
          <w:sz w:val="24"/>
          <w:szCs w:val="24"/>
          <w:lang w:eastAsia="en-US"/>
        </w:rPr>
        <w:t>Umowę powierzenia sporządzono w dwóch jednobrzmiących egzemplarzach.</w:t>
      </w:r>
    </w:p>
    <w:p w:rsidR="009E078C" w:rsidRPr="00CE6470" w:rsidRDefault="009E078C" w:rsidP="009E078C">
      <w:pPr>
        <w:ind w:left="284" w:hanging="284"/>
        <w:rPr>
          <w:rFonts w:ascii="Verdana" w:hAnsi="Verdana" w:cs="Tahoma"/>
          <w:sz w:val="24"/>
          <w:szCs w:val="24"/>
          <w:lang w:eastAsia="en-US"/>
        </w:rPr>
      </w:pPr>
    </w:p>
    <w:p w:rsidR="009E078C" w:rsidRPr="00CE6470" w:rsidRDefault="009E078C" w:rsidP="009E078C">
      <w:pPr>
        <w:ind w:left="284" w:hanging="284"/>
        <w:jc w:val="center"/>
        <w:rPr>
          <w:rFonts w:ascii="Verdana" w:hAnsi="Verdana" w:cs="Tahoma"/>
          <w:b/>
          <w:sz w:val="24"/>
          <w:szCs w:val="24"/>
          <w:lang w:eastAsia="en-US"/>
        </w:rPr>
      </w:pPr>
    </w:p>
    <w:p w:rsidR="009E078C" w:rsidRPr="00CE6470" w:rsidRDefault="009E078C" w:rsidP="00A73CB6">
      <w:pPr>
        <w:rPr>
          <w:rFonts w:ascii="Verdana" w:hAnsi="Verdana" w:cs="Tahoma"/>
          <w:b/>
          <w:sz w:val="24"/>
          <w:szCs w:val="24"/>
          <w:lang w:eastAsia="en-US"/>
        </w:rPr>
      </w:pPr>
      <w:r w:rsidRPr="00CE6470">
        <w:rPr>
          <w:rFonts w:ascii="Verdana" w:hAnsi="Verdana" w:cs="Tahoma"/>
          <w:b/>
          <w:sz w:val="24"/>
          <w:szCs w:val="24"/>
          <w:lang w:eastAsia="en-US"/>
        </w:rPr>
        <w:t xml:space="preserve">Podmiot </w:t>
      </w:r>
      <w:proofErr w:type="gramStart"/>
      <w:r w:rsidRPr="00CE6470">
        <w:rPr>
          <w:rFonts w:ascii="Verdana" w:hAnsi="Verdana" w:cs="Tahoma"/>
          <w:b/>
          <w:sz w:val="24"/>
          <w:szCs w:val="24"/>
          <w:lang w:eastAsia="en-US"/>
        </w:rPr>
        <w:t>przetwarzający</w:t>
      </w:r>
      <w:r w:rsidR="00A73CB6" w:rsidRPr="00CE6470">
        <w:rPr>
          <w:rFonts w:ascii="Verdana" w:hAnsi="Verdana" w:cs="Tahoma"/>
          <w:b/>
          <w:sz w:val="24"/>
          <w:szCs w:val="24"/>
          <w:lang w:eastAsia="en-US"/>
        </w:rPr>
        <w:t xml:space="preserve">                                           Administrator</w:t>
      </w:r>
      <w:proofErr w:type="gramEnd"/>
      <w:r w:rsidR="00A73CB6" w:rsidRPr="00CE6470">
        <w:rPr>
          <w:rFonts w:ascii="Verdana" w:hAnsi="Verdana" w:cs="Tahoma"/>
          <w:b/>
          <w:sz w:val="24"/>
          <w:szCs w:val="24"/>
          <w:lang w:eastAsia="en-US"/>
        </w:rPr>
        <w:tab/>
      </w:r>
    </w:p>
    <w:p w:rsidR="009E078C" w:rsidRPr="00CE6470" w:rsidRDefault="009E078C" w:rsidP="009E078C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9E078C" w:rsidRPr="00CE6470" w:rsidRDefault="009E078C" w:rsidP="009E078C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9E078C" w:rsidRPr="00CE6470" w:rsidRDefault="009E078C" w:rsidP="009E078C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9E078C" w:rsidRPr="00CE6470" w:rsidRDefault="009E078C" w:rsidP="009E078C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9E078C" w:rsidRPr="00CE6470" w:rsidRDefault="009E078C" w:rsidP="009E078C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9E078C" w:rsidRPr="00CE6470" w:rsidRDefault="009E078C" w:rsidP="009E078C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9E078C" w:rsidRPr="00CE6470" w:rsidRDefault="009E078C" w:rsidP="009E078C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9E078C" w:rsidRPr="002364FE" w:rsidRDefault="009E078C" w:rsidP="009E078C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9E078C" w:rsidRPr="002364FE" w:rsidRDefault="009E078C" w:rsidP="009E078C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9E078C" w:rsidRPr="002364FE" w:rsidRDefault="009E078C" w:rsidP="009E078C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9E078C" w:rsidRPr="002364FE" w:rsidRDefault="009E078C" w:rsidP="009E078C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9E078C" w:rsidRPr="002364FE" w:rsidRDefault="009E078C" w:rsidP="009E078C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9E078C" w:rsidRPr="002364FE" w:rsidRDefault="009E078C" w:rsidP="009E078C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9E078C" w:rsidRPr="002364FE" w:rsidRDefault="009E078C" w:rsidP="009E078C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9E078C" w:rsidRPr="002364FE" w:rsidRDefault="009E078C" w:rsidP="009E078C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9E078C" w:rsidRPr="002364FE" w:rsidRDefault="009E078C" w:rsidP="009E078C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9E078C" w:rsidRPr="002364FE" w:rsidRDefault="009E078C" w:rsidP="009E078C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9E078C" w:rsidRPr="002364FE" w:rsidRDefault="009E078C" w:rsidP="009E078C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9E078C" w:rsidRPr="002364FE" w:rsidRDefault="009E078C" w:rsidP="009E078C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9E078C" w:rsidRPr="002364FE" w:rsidRDefault="009E078C" w:rsidP="009E078C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9E078C" w:rsidRPr="002364FE" w:rsidRDefault="009E078C" w:rsidP="009E078C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9E078C" w:rsidRPr="002364FE" w:rsidRDefault="009E078C" w:rsidP="009E078C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9E078C" w:rsidRPr="002364FE" w:rsidRDefault="009E078C" w:rsidP="009E078C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9E078C" w:rsidRPr="002364FE" w:rsidRDefault="009E078C" w:rsidP="009E078C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9E078C" w:rsidRPr="002364FE" w:rsidRDefault="009E078C" w:rsidP="009E078C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9E078C" w:rsidRPr="002364FE" w:rsidRDefault="009E078C" w:rsidP="009E078C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9E078C" w:rsidRPr="002364FE" w:rsidRDefault="009E078C" w:rsidP="009E078C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9E078C" w:rsidRPr="002364FE" w:rsidRDefault="009E078C" w:rsidP="009E078C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9E078C" w:rsidRPr="002364FE" w:rsidRDefault="009E078C" w:rsidP="009E078C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9E078C" w:rsidRDefault="009E078C" w:rsidP="009E078C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A669D0" w:rsidRDefault="00A669D0" w:rsidP="009E078C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A669D0" w:rsidRDefault="00A669D0" w:rsidP="009E078C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A669D0" w:rsidRDefault="00A669D0" w:rsidP="009E078C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A669D0" w:rsidRDefault="00A669D0" w:rsidP="009E078C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354467" w:rsidRDefault="00354467" w:rsidP="009E078C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354467" w:rsidRDefault="00354467" w:rsidP="009E078C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354467" w:rsidRDefault="00354467" w:rsidP="009E078C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354467" w:rsidRDefault="00354467" w:rsidP="009E078C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354467" w:rsidRDefault="00354467" w:rsidP="009E078C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A669D0" w:rsidRDefault="00A669D0" w:rsidP="009E078C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A669D0" w:rsidRDefault="00A669D0" w:rsidP="009E078C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9E078C" w:rsidRPr="002364FE" w:rsidRDefault="009E078C" w:rsidP="009E078C">
      <w:pPr>
        <w:jc w:val="center"/>
        <w:rPr>
          <w:rFonts w:ascii="Verdana" w:hAnsi="Verdana" w:cs="Tahoma"/>
          <w:b/>
          <w:bCs/>
          <w:sz w:val="24"/>
          <w:szCs w:val="24"/>
        </w:rPr>
      </w:pPr>
      <w:r w:rsidRPr="002364FE">
        <w:rPr>
          <w:rFonts w:ascii="Verdana" w:hAnsi="Verdana" w:cs="Tahoma"/>
          <w:b/>
          <w:bCs/>
          <w:sz w:val="24"/>
          <w:szCs w:val="24"/>
        </w:rPr>
        <w:t>Załącznik nr 3 do Umowy z dnia……………….</w:t>
      </w:r>
    </w:p>
    <w:p w:rsidR="009E078C" w:rsidRPr="002364FE" w:rsidRDefault="009E078C" w:rsidP="009E078C">
      <w:pPr>
        <w:jc w:val="center"/>
        <w:rPr>
          <w:rFonts w:ascii="Verdana" w:hAnsi="Verdana" w:cs="Tahoma"/>
          <w:b/>
          <w:bCs/>
          <w:sz w:val="24"/>
          <w:szCs w:val="24"/>
        </w:rPr>
      </w:pPr>
      <w:r w:rsidRPr="002364FE">
        <w:rPr>
          <w:rFonts w:ascii="Verdana" w:hAnsi="Verdana" w:cs="Tahoma"/>
          <w:b/>
          <w:bCs/>
          <w:sz w:val="24"/>
          <w:szCs w:val="24"/>
        </w:rPr>
        <w:t>Osoby upoważnione do internetowej rejestracji zgłoszeń</w:t>
      </w:r>
    </w:p>
    <w:p w:rsidR="009E078C" w:rsidRPr="002364FE" w:rsidRDefault="009E078C" w:rsidP="009E078C">
      <w:pPr>
        <w:ind w:left="180" w:firstLine="360"/>
        <w:rPr>
          <w:rFonts w:ascii="Verdana" w:hAnsi="Verdana" w:cs="Tahoma"/>
          <w:b/>
          <w:bCs/>
          <w:sz w:val="24"/>
          <w:szCs w:val="24"/>
        </w:rPr>
      </w:pPr>
    </w:p>
    <w:p w:rsidR="009E078C" w:rsidRPr="002364FE" w:rsidRDefault="009E078C" w:rsidP="009E078C">
      <w:pPr>
        <w:ind w:left="180" w:firstLine="360"/>
        <w:rPr>
          <w:rFonts w:ascii="Verdana" w:hAnsi="Verdana" w:cs="Tahoma"/>
          <w:b/>
          <w:bCs/>
          <w:sz w:val="24"/>
          <w:szCs w:val="24"/>
        </w:rPr>
      </w:pPr>
    </w:p>
    <w:p w:rsidR="009E078C" w:rsidRPr="002364FE" w:rsidRDefault="009E078C" w:rsidP="009E078C">
      <w:pPr>
        <w:ind w:left="180"/>
        <w:rPr>
          <w:rFonts w:ascii="Verdana" w:hAnsi="Verdana" w:cs="Tahoma"/>
          <w:b/>
          <w:bCs/>
          <w:noProof/>
          <w:vanish/>
          <w:sz w:val="24"/>
          <w:szCs w:val="24"/>
        </w:rPr>
      </w:pPr>
    </w:p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68"/>
        <w:gridCol w:w="1388"/>
        <w:gridCol w:w="1638"/>
        <w:gridCol w:w="1764"/>
        <w:gridCol w:w="1701"/>
        <w:gridCol w:w="2888"/>
      </w:tblGrid>
      <w:tr w:rsidR="009E078C" w:rsidRPr="002364FE" w:rsidTr="00E4245B">
        <w:trPr>
          <w:trHeight w:val="851"/>
          <w:jc w:val="center"/>
        </w:trPr>
        <w:tc>
          <w:tcPr>
            <w:tcW w:w="368" w:type="dxa"/>
            <w:shd w:val="clear" w:color="000000" w:fill="FFFFFF"/>
            <w:vAlign w:val="center"/>
          </w:tcPr>
          <w:p w:rsidR="009E078C" w:rsidRPr="00506E70" w:rsidRDefault="009E078C" w:rsidP="0013624F">
            <w:pPr>
              <w:jc w:val="center"/>
              <w:rPr>
                <w:rFonts w:ascii="Verdana" w:hAnsi="Verdana" w:cs="Tahoma"/>
                <w:b/>
                <w:bCs/>
                <w:noProof/>
              </w:rPr>
            </w:pPr>
            <w:r w:rsidRPr="00506E70">
              <w:rPr>
                <w:rFonts w:ascii="Verdana" w:hAnsi="Verdana" w:cs="Tahoma"/>
                <w:b/>
                <w:bCs/>
                <w:noProof/>
              </w:rPr>
              <w:t>LP</w:t>
            </w:r>
          </w:p>
        </w:tc>
        <w:tc>
          <w:tcPr>
            <w:tcW w:w="1388" w:type="dxa"/>
            <w:shd w:val="clear" w:color="000000" w:fill="FFFFFF"/>
            <w:vAlign w:val="center"/>
          </w:tcPr>
          <w:p w:rsidR="009E078C" w:rsidRPr="00506E70" w:rsidRDefault="009E078C" w:rsidP="0013624F">
            <w:pPr>
              <w:jc w:val="center"/>
              <w:rPr>
                <w:rFonts w:ascii="Verdana" w:hAnsi="Verdana" w:cs="Tahoma"/>
                <w:b/>
                <w:bCs/>
                <w:noProof/>
              </w:rPr>
            </w:pPr>
            <w:r w:rsidRPr="00506E70">
              <w:rPr>
                <w:rFonts w:ascii="Verdana" w:hAnsi="Verdana" w:cs="Tahoma"/>
                <w:b/>
                <w:bCs/>
                <w:noProof/>
              </w:rPr>
              <w:t>IMIĘ</w:t>
            </w:r>
          </w:p>
        </w:tc>
        <w:tc>
          <w:tcPr>
            <w:tcW w:w="1638" w:type="dxa"/>
            <w:shd w:val="clear" w:color="000000" w:fill="FFFFFF"/>
            <w:vAlign w:val="center"/>
          </w:tcPr>
          <w:p w:rsidR="009E078C" w:rsidRPr="00506E70" w:rsidRDefault="009E078C" w:rsidP="0013624F">
            <w:pPr>
              <w:jc w:val="center"/>
              <w:rPr>
                <w:rFonts w:ascii="Verdana" w:hAnsi="Verdana" w:cs="Tahoma"/>
                <w:b/>
                <w:bCs/>
                <w:noProof/>
              </w:rPr>
            </w:pPr>
            <w:r w:rsidRPr="00506E70">
              <w:rPr>
                <w:rFonts w:ascii="Verdana" w:hAnsi="Verdana" w:cs="Tahoma"/>
                <w:b/>
                <w:bCs/>
                <w:noProof/>
              </w:rPr>
              <w:t>NAZWISKO</w:t>
            </w:r>
          </w:p>
        </w:tc>
        <w:tc>
          <w:tcPr>
            <w:tcW w:w="1764" w:type="dxa"/>
            <w:shd w:val="clear" w:color="000000" w:fill="FFFFFF"/>
            <w:vAlign w:val="center"/>
          </w:tcPr>
          <w:p w:rsidR="009E078C" w:rsidRPr="00506E70" w:rsidRDefault="009E078C" w:rsidP="0013624F">
            <w:pPr>
              <w:jc w:val="center"/>
              <w:rPr>
                <w:rFonts w:ascii="Verdana" w:hAnsi="Verdana" w:cs="Tahoma"/>
                <w:b/>
                <w:bCs/>
                <w:noProof/>
              </w:rPr>
            </w:pPr>
            <w:r w:rsidRPr="00506E70">
              <w:rPr>
                <w:rFonts w:ascii="Verdana" w:hAnsi="Verdana" w:cs="Tahoma"/>
                <w:b/>
                <w:bCs/>
                <w:noProof/>
              </w:rPr>
              <w:t>STANOWISKO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E078C" w:rsidRPr="00506E70" w:rsidRDefault="009E078C" w:rsidP="0013624F">
            <w:pPr>
              <w:jc w:val="center"/>
              <w:rPr>
                <w:rFonts w:ascii="Verdana" w:hAnsi="Verdana" w:cs="Tahoma"/>
                <w:b/>
                <w:bCs/>
                <w:noProof/>
              </w:rPr>
            </w:pPr>
            <w:r w:rsidRPr="00506E70">
              <w:rPr>
                <w:rFonts w:ascii="Verdana" w:hAnsi="Verdana" w:cs="Tahoma"/>
                <w:b/>
                <w:bCs/>
                <w:noProof/>
              </w:rPr>
              <w:t>TELEFON</w:t>
            </w:r>
          </w:p>
        </w:tc>
        <w:tc>
          <w:tcPr>
            <w:tcW w:w="2888" w:type="dxa"/>
            <w:shd w:val="clear" w:color="000000" w:fill="FFFFFF"/>
            <w:vAlign w:val="center"/>
          </w:tcPr>
          <w:p w:rsidR="009E078C" w:rsidRPr="00506E70" w:rsidRDefault="009E078C" w:rsidP="0013624F">
            <w:pPr>
              <w:jc w:val="center"/>
              <w:rPr>
                <w:rFonts w:ascii="Verdana" w:hAnsi="Verdana" w:cs="Tahoma"/>
                <w:b/>
                <w:bCs/>
                <w:noProof/>
              </w:rPr>
            </w:pPr>
            <w:r w:rsidRPr="00506E70">
              <w:rPr>
                <w:rFonts w:ascii="Verdana" w:hAnsi="Verdana" w:cs="Tahoma"/>
                <w:b/>
                <w:bCs/>
                <w:noProof/>
              </w:rPr>
              <w:t>EMAIL</w:t>
            </w:r>
          </w:p>
        </w:tc>
      </w:tr>
      <w:tr w:rsidR="009E078C" w:rsidRPr="002364FE" w:rsidTr="00E4245B">
        <w:trPr>
          <w:trHeight w:val="851"/>
          <w:jc w:val="center"/>
        </w:trPr>
        <w:tc>
          <w:tcPr>
            <w:tcW w:w="368" w:type="dxa"/>
            <w:vAlign w:val="center"/>
          </w:tcPr>
          <w:p w:rsidR="009E078C" w:rsidRPr="002364FE" w:rsidRDefault="009E078C" w:rsidP="0013624F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>1.</w:t>
            </w:r>
          </w:p>
        </w:tc>
        <w:tc>
          <w:tcPr>
            <w:tcW w:w="1388" w:type="dxa"/>
            <w:vAlign w:val="center"/>
          </w:tcPr>
          <w:p w:rsidR="009E078C" w:rsidRPr="002364FE" w:rsidRDefault="009E078C" w:rsidP="0013624F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 xml:space="preserve">Krzysztof </w:t>
            </w:r>
          </w:p>
        </w:tc>
        <w:tc>
          <w:tcPr>
            <w:tcW w:w="1638" w:type="dxa"/>
            <w:vAlign w:val="center"/>
          </w:tcPr>
          <w:p w:rsidR="009E078C" w:rsidRPr="002364FE" w:rsidRDefault="009E078C" w:rsidP="0013624F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>Parma</w:t>
            </w:r>
          </w:p>
        </w:tc>
        <w:tc>
          <w:tcPr>
            <w:tcW w:w="1764" w:type="dxa"/>
            <w:vAlign w:val="center"/>
          </w:tcPr>
          <w:p w:rsidR="009E078C" w:rsidRPr="002364FE" w:rsidRDefault="009E078C" w:rsidP="0013624F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>Specjalista ds. informatyki</w:t>
            </w:r>
          </w:p>
        </w:tc>
        <w:tc>
          <w:tcPr>
            <w:tcW w:w="1701" w:type="dxa"/>
            <w:vAlign w:val="center"/>
          </w:tcPr>
          <w:p w:rsidR="009E078C" w:rsidRPr="002364FE" w:rsidRDefault="009E078C" w:rsidP="0013624F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>32 41 23 183</w:t>
            </w:r>
          </w:p>
        </w:tc>
        <w:tc>
          <w:tcPr>
            <w:tcW w:w="2888" w:type="dxa"/>
            <w:vAlign w:val="center"/>
          </w:tcPr>
          <w:p w:rsidR="009E078C" w:rsidRPr="002364FE" w:rsidRDefault="009E078C" w:rsidP="0013624F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proofErr w:type="gramStart"/>
            <w:r w:rsidRPr="002364FE">
              <w:rPr>
                <w:rFonts w:ascii="Verdana" w:hAnsi="Verdana" w:cs="Tahoma"/>
                <w:sz w:val="24"/>
                <w:szCs w:val="24"/>
              </w:rPr>
              <w:t>admin</w:t>
            </w:r>
            <w:proofErr w:type="gramEnd"/>
            <w:r w:rsidRPr="002364FE">
              <w:rPr>
                <w:rFonts w:ascii="Verdana" w:hAnsi="Verdana" w:cs="Tahoma"/>
                <w:sz w:val="24"/>
                <w:szCs w:val="24"/>
              </w:rPr>
              <w:t>@woloizol.</w:t>
            </w:r>
            <w:proofErr w:type="gramStart"/>
            <w:r w:rsidRPr="002364FE">
              <w:rPr>
                <w:rFonts w:ascii="Verdana" w:hAnsi="Verdana" w:cs="Tahoma"/>
                <w:sz w:val="24"/>
                <w:szCs w:val="24"/>
              </w:rPr>
              <w:t>com</w:t>
            </w:r>
            <w:proofErr w:type="gramEnd"/>
            <w:r w:rsidRPr="002364FE">
              <w:rPr>
                <w:rFonts w:ascii="Verdana" w:hAnsi="Verdana" w:cs="Tahoma"/>
                <w:sz w:val="24"/>
                <w:szCs w:val="24"/>
              </w:rPr>
              <w:t>.</w:t>
            </w:r>
            <w:proofErr w:type="gramStart"/>
            <w:r w:rsidRPr="002364FE">
              <w:rPr>
                <w:rFonts w:ascii="Verdana" w:hAnsi="Verdana" w:cs="Tahoma"/>
                <w:sz w:val="24"/>
                <w:szCs w:val="24"/>
              </w:rPr>
              <w:t>pl</w:t>
            </w:r>
            <w:proofErr w:type="gramEnd"/>
          </w:p>
        </w:tc>
      </w:tr>
      <w:tr w:rsidR="009E078C" w:rsidRPr="002364FE" w:rsidTr="00E4245B">
        <w:trPr>
          <w:trHeight w:val="876"/>
          <w:jc w:val="center"/>
        </w:trPr>
        <w:tc>
          <w:tcPr>
            <w:tcW w:w="368" w:type="dxa"/>
            <w:vAlign w:val="center"/>
          </w:tcPr>
          <w:p w:rsidR="009E078C" w:rsidRPr="002364FE" w:rsidRDefault="009E078C" w:rsidP="0013624F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>2.</w:t>
            </w:r>
          </w:p>
        </w:tc>
        <w:tc>
          <w:tcPr>
            <w:tcW w:w="1388" w:type="dxa"/>
            <w:vAlign w:val="center"/>
          </w:tcPr>
          <w:p w:rsidR="009E078C" w:rsidRPr="002364FE" w:rsidRDefault="009E078C" w:rsidP="0013624F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 xml:space="preserve">Alicja  </w:t>
            </w:r>
          </w:p>
        </w:tc>
        <w:tc>
          <w:tcPr>
            <w:tcW w:w="1638" w:type="dxa"/>
            <w:vAlign w:val="center"/>
          </w:tcPr>
          <w:p w:rsidR="009E078C" w:rsidRPr="002364FE" w:rsidRDefault="009E078C" w:rsidP="0013624F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>Ochojska</w:t>
            </w:r>
          </w:p>
        </w:tc>
        <w:tc>
          <w:tcPr>
            <w:tcW w:w="1764" w:type="dxa"/>
            <w:vAlign w:val="center"/>
          </w:tcPr>
          <w:p w:rsidR="009E078C" w:rsidRPr="002364FE" w:rsidRDefault="009E078C" w:rsidP="0013624F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>Kierownik Statystyki</w:t>
            </w:r>
          </w:p>
        </w:tc>
        <w:tc>
          <w:tcPr>
            <w:tcW w:w="1701" w:type="dxa"/>
            <w:vAlign w:val="center"/>
          </w:tcPr>
          <w:p w:rsidR="009E078C" w:rsidRPr="002364FE" w:rsidRDefault="009E078C" w:rsidP="0013624F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>32 41 23 150</w:t>
            </w:r>
          </w:p>
        </w:tc>
        <w:tc>
          <w:tcPr>
            <w:tcW w:w="2888" w:type="dxa"/>
            <w:vAlign w:val="center"/>
          </w:tcPr>
          <w:p w:rsidR="009E078C" w:rsidRPr="002364FE" w:rsidRDefault="009E078C" w:rsidP="0013624F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proofErr w:type="gramStart"/>
            <w:r w:rsidRPr="002364FE">
              <w:rPr>
                <w:rFonts w:ascii="Verdana" w:hAnsi="Verdana" w:cs="Tahoma"/>
                <w:sz w:val="24"/>
                <w:szCs w:val="24"/>
              </w:rPr>
              <w:t>woloizolsmo</w:t>
            </w:r>
            <w:proofErr w:type="gramEnd"/>
            <w:r w:rsidRPr="002364FE">
              <w:rPr>
                <w:rFonts w:ascii="Verdana" w:hAnsi="Verdana" w:cs="Tahoma"/>
                <w:sz w:val="24"/>
                <w:szCs w:val="24"/>
              </w:rPr>
              <w:t>@woloizol.</w:t>
            </w:r>
            <w:proofErr w:type="gramStart"/>
            <w:r w:rsidRPr="002364FE">
              <w:rPr>
                <w:rFonts w:ascii="Verdana" w:hAnsi="Verdana" w:cs="Tahoma"/>
                <w:sz w:val="24"/>
                <w:szCs w:val="24"/>
              </w:rPr>
              <w:t>com</w:t>
            </w:r>
            <w:proofErr w:type="gramEnd"/>
            <w:r w:rsidRPr="002364FE">
              <w:rPr>
                <w:rFonts w:ascii="Verdana" w:hAnsi="Verdana" w:cs="Tahoma"/>
                <w:sz w:val="24"/>
                <w:szCs w:val="24"/>
              </w:rPr>
              <w:t>.</w:t>
            </w:r>
            <w:proofErr w:type="gramStart"/>
            <w:r w:rsidRPr="002364FE">
              <w:rPr>
                <w:rFonts w:ascii="Verdana" w:hAnsi="Verdana" w:cs="Tahoma"/>
                <w:sz w:val="24"/>
                <w:szCs w:val="24"/>
              </w:rPr>
              <w:t>pl</w:t>
            </w:r>
            <w:proofErr w:type="gramEnd"/>
          </w:p>
        </w:tc>
      </w:tr>
      <w:tr w:rsidR="009E078C" w:rsidRPr="002364FE" w:rsidTr="00E4245B">
        <w:trPr>
          <w:trHeight w:val="876"/>
          <w:jc w:val="center"/>
        </w:trPr>
        <w:tc>
          <w:tcPr>
            <w:tcW w:w="368" w:type="dxa"/>
            <w:vAlign w:val="center"/>
          </w:tcPr>
          <w:p w:rsidR="009E078C" w:rsidRPr="002364FE" w:rsidRDefault="009E078C" w:rsidP="0013624F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>3.</w:t>
            </w:r>
          </w:p>
        </w:tc>
        <w:tc>
          <w:tcPr>
            <w:tcW w:w="1388" w:type="dxa"/>
            <w:vAlign w:val="center"/>
          </w:tcPr>
          <w:p w:rsidR="009E078C" w:rsidRPr="002364FE" w:rsidRDefault="009E078C" w:rsidP="0013624F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 xml:space="preserve">Witold </w:t>
            </w:r>
          </w:p>
        </w:tc>
        <w:tc>
          <w:tcPr>
            <w:tcW w:w="1638" w:type="dxa"/>
            <w:vAlign w:val="center"/>
          </w:tcPr>
          <w:p w:rsidR="009E078C" w:rsidRPr="002364FE" w:rsidRDefault="009E078C" w:rsidP="0013624F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>S</w:t>
            </w:r>
            <w:r w:rsidRPr="00E4245B">
              <w:rPr>
                <w:rFonts w:ascii="Verdana" w:hAnsi="Verdana" w:cs="Tahoma"/>
                <w:sz w:val="22"/>
                <w:szCs w:val="22"/>
              </w:rPr>
              <w:t xml:space="preserve">zendzielorz </w:t>
            </w:r>
          </w:p>
        </w:tc>
        <w:tc>
          <w:tcPr>
            <w:tcW w:w="1764" w:type="dxa"/>
            <w:vAlign w:val="center"/>
          </w:tcPr>
          <w:p w:rsidR="009E078C" w:rsidRPr="002364FE" w:rsidRDefault="009E078C" w:rsidP="0013624F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>Główny Księgowy</w:t>
            </w:r>
          </w:p>
        </w:tc>
        <w:tc>
          <w:tcPr>
            <w:tcW w:w="1701" w:type="dxa"/>
            <w:vAlign w:val="center"/>
          </w:tcPr>
          <w:p w:rsidR="009E078C" w:rsidRPr="002364FE" w:rsidRDefault="009E078C" w:rsidP="0013624F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>32 41 23 179</w:t>
            </w:r>
          </w:p>
        </w:tc>
        <w:tc>
          <w:tcPr>
            <w:tcW w:w="2888" w:type="dxa"/>
            <w:vAlign w:val="center"/>
          </w:tcPr>
          <w:p w:rsidR="009E078C" w:rsidRPr="002364FE" w:rsidRDefault="009E078C" w:rsidP="0013624F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proofErr w:type="gramStart"/>
            <w:r w:rsidRPr="002364FE">
              <w:rPr>
                <w:rFonts w:ascii="Verdana" w:hAnsi="Verdana" w:cs="Tahoma"/>
                <w:sz w:val="24"/>
                <w:szCs w:val="24"/>
              </w:rPr>
              <w:t>ksiegowosc</w:t>
            </w:r>
            <w:proofErr w:type="gramEnd"/>
            <w:r w:rsidRPr="002364FE">
              <w:rPr>
                <w:rFonts w:ascii="Verdana" w:hAnsi="Verdana" w:cs="Tahoma"/>
                <w:sz w:val="24"/>
                <w:szCs w:val="24"/>
              </w:rPr>
              <w:t>@woloizol.</w:t>
            </w:r>
            <w:proofErr w:type="gramStart"/>
            <w:r w:rsidRPr="002364FE">
              <w:rPr>
                <w:rFonts w:ascii="Verdana" w:hAnsi="Verdana" w:cs="Tahoma"/>
                <w:sz w:val="24"/>
                <w:szCs w:val="24"/>
              </w:rPr>
              <w:t>com</w:t>
            </w:r>
            <w:proofErr w:type="gramEnd"/>
            <w:r w:rsidRPr="002364FE">
              <w:rPr>
                <w:rFonts w:ascii="Verdana" w:hAnsi="Verdana" w:cs="Tahoma"/>
                <w:sz w:val="24"/>
                <w:szCs w:val="24"/>
              </w:rPr>
              <w:t>.</w:t>
            </w:r>
            <w:proofErr w:type="gramStart"/>
            <w:r w:rsidRPr="002364FE">
              <w:rPr>
                <w:rFonts w:ascii="Verdana" w:hAnsi="Verdana" w:cs="Tahoma"/>
                <w:sz w:val="24"/>
                <w:szCs w:val="24"/>
              </w:rPr>
              <w:t>pl</w:t>
            </w:r>
            <w:proofErr w:type="gramEnd"/>
          </w:p>
        </w:tc>
      </w:tr>
    </w:tbl>
    <w:p w:rsidR="009E078C" w:rsidRPr="002364FE" w:rsidRDefault="009E078C" w:rsidP="009E078C">
      <w:pPr>
        <w:ind w:left="180"/>
        <w:rPr>
          <w:rFonts w:ascii="Verdana" w:hAnsi="Verdana" w:cs="Tahoma"/>
          <w:sz w:val="24"/>
          <w:szCs w:val="24"/>
        </w:rPr>
      </w:pPr>
    </w:p>
    <w:p w:rsidR="009E078C" w:rsidRPr="002364FE" w:rsidRDefault="009E078C" w:rsidP="009E078C">
      <w:pPr>
        <w:rPr>
          <w:rFonts w:ascii="Verdana" w:hAnsi="Verdana" w:cs="Tahoma"/>
          <w:sz w:val="24"/>
          <w:szCs w:val="24"/>
        </w:rPr>
      </w:pPr>
    </w:p>
    <w:p w:rsidR="009E078C" w:rsidRPr="002364FE" w:rsidRDefault="009E078C" w:rsidP="009E078C">
      <w:pPr>
        <w:ind w:left="180"/>
        <w:jc w:val="both"/>
        <w:rPr>
          <w:rFonts w:ascii="Verdana" w:hAnsi="Verdana" w:cs="Tahoma"/>
          <w:b/>
          <w:bCs/>
          <w:sz w:val="24"/>
          <w:szCs w:val="24"/>
        </w:rPr>
      </w:pPr>
    </w:p>
    <w:p w:rsidR="009E078C" w:rsidRPr="002364FE" w:rsidRDefault="009E078C" w:rsidP="009E078C">
      <w:pPr>
        <w:ind w:left="180"/>
        <w:jc w:val="both"/>
        <w:rPr>
          <w:rFonts w:ascii="Verdana" w:hAnsi="Verdana" w:cs="Tahoma"/>
          <w:b/>
          <w:bCs/>
          <w:sz w:val="24"/>
          <w:szCs w:val="24"/>
        </w:rPr>
      </w:pPr>
    </w:p>
    <w:p w:rsidR="00A73CB6" w:rsidRDefault="00A73CB6" w:rsidP="00A73CB6">
      <w:pPr>
        <w:pStyle w:val="Nagwek4"/>
        <w:tabs>
          <w:tab w:val="left" w:pos="2410"/>
        </w:tabs>
        <w:rPr>
          <w:rFonts w:ascii="Verdana" w:hAnsi="Verdana" w:cs="Tahoma"/>
          <w:b w:val="0"/>
          <w:bCs/>
          <w:sz w:val="24"/>
          <w:szCs w:val="24"/>
        </w:rPr>
      </w:pPr>
    </w:p>
    <w:p w:rsidR="009E078C" w:rsidRPr="002364FE" w:rsidRDefault="00506E70" w:rsidP="009E078C">
      <w:pPr>
        <w:rPr>
          <w:rFonts w:ascii="Verdana" w:hAnsi="Verdana" w:cs="Tahoma"/>
          <w:sz w:val="24"/>
          <w:szCs w:val="24"/>
        </w:rPr>
      </w:pPr>
      <w:bookmarkStart w:id="4" w:name="_Hlk152941639"/>
      <w:r w:rsidRPr="00506E70">
        <w:rPr>
          <w:rFonts w:ascii="Verdana" w:hAnsi="Verdana" w:cs="Tahoma"/>
          <w:b/>
          <w:bCs/>
          <w:sz w:val="24"/>
          <w:szCs w:val="24"/>
        </w:rPr>
        <w:t>WYKONAWCA</w:t>
      </w:r>
      <w:r>
        <w:rPr>
          <w:rFonts w:ascii="Verdana" w:hAnsi="Verdana" w:cs="Tahoma"/>
          <w:sz w:val="24"/>
          <w:szCs w:val="24"/>
        </w:rPr>
        <w:t xml:space="preserve"> </w:t>
      </w:r>
      <w:r>
        <w:rPr>
          <w:rFonts w:ascii="Verdana" w:hAnsi="Verdana" w:cs="Tahoma"/>
          <w:sz w:val="24"/>
          <w:szCs w:val="24"/>
        </w:rPr>
        <w:tab/>
      </w:r>
      <w:r>
        <w:rPr>
          <w:rFonts w:ascii="Verdana" w:hAnsi="Verdana" w:cs="Tahoma"/>
          <w:sz w:val="24"/>
          <w:szCs w:val="24"/>
        </w:rPr>
        <w:tab/>
      </w:r>
      <w:r>
        <w:rPr>
          <w:rFonts w:ascii="Verdana" w:hAnsi="Verdana" w:cs="Tahoma"/>
          <w:sz w:val="24"/>
          <w:szCs w:val="24"/>
        </w:rPr>
        <w:tab/>
      </w:r>
      <w:r>
        <w:rPr>
          <w:rFonts w:ascii="Verdana" w:hAnsi="Verdana" w:cs="Tahoma"/>
          <w:sz w:val="24"/>
          <w:szCs w:val="24"/>
        </w:rPr>
        <w:tab/>
      </w:r>
      <w:r>
        <w:rPr>
          <w:rFonts w:ascii="Verdana" w:hAnsi="Verdana" w:cs="Tahoma"/>
          <w:sz w:val="24"/>
          <w:szCs w:val="24"/>
        </w:rPr>
        <w:tab/>
      </w:r>
      <w:r>
        <w:rPr>
          <w:rFonts w:ascii="Verdana" w:hAnsi="Verdana" w:cs="Tahoma"/>
          <w:sz w:val="24"/>
          <w:szCs w:val="24"/>
        </w:rPr>
        <w:tab/>
      </w:r>
      <w:r>
        <w:rPr>
          <w:rFonts w:ascii="Verdana" w:hAnsi="Verdana" w:cs="Tahoma"/>
          <w:sz w:val="24"/>
          <w:szCs w:val="24"/>
        </w:rPr>
        <w:tab/>
      </w:r>
      <w:r w:rsidRPr="00506E70">
        <w:rPr>
          <w:rFonts w:ascii="Verdana" w:hAnsi="Verdana" w:cs="Tahoma"/>
          <w:b/>
          <w:bCs/>
          <w:sz w:val="24"/>
          <w:szCs w:val="24"/>
        </w:rPr>
        <w:t>ZAMAWIAJĄCY</w:t>
      </w:r>
      <w:r>
        <w:rPr>
          <w:rFonts w:ascii="Verdana" w:hAnsi="Verdana" w:cs="Tahoma"/>
          <w:sz w:val="24"/>
          <w:szCs w:val="24"/>
        </w:rPr>
        <w:t xml:space="preserve"> </w:t>
      </w:r>
    </w:p>
    <w:bookmarkEnd w:id="4"/>
    <w:p w:rsidR="009E078C" w:rsidRPr="002364FE" w:rsidRDefault="009E078C" w:rsidP="009E078C">
      <w:pPr>
        <w:rPr>
          <w:rFonts w:ascii="Verdana" w:hAnsi="Verdana" w:cs="Tahoma"/>
          <w:sz w:val="24"/>
          <w:szCs w:val="24"/>
        </w:rPr>
      </w:pPr>
    </w:p>
    <w:p w:rsidR="009E078C" w:rsidRPr="002364FE" w:rsidRDefault="009E078C" w:rsidP="009E078C">
      <w:pPr>
        <w:rPr>
          <w:rFonts w:ascii="Verdana" w:hAnsi="Verdana" w:cs="Tahoma"/>
          <w:sz w:val="24"/>
          <w:szCs w:val="24"/>
        </w:rPr>
      </w:pPr>
    </w:p>
    <w:p w:rsidR="009E078C" w:rsidRPr="002364FE" w:rsidRDefault="009E078C" w:rsidP="009E078C">
      <w:pPr>
        <w:rPr>
          <w:rFonts w:ascii="Verdana" w:hAnsi="Verdana" w:cs="Tahoma"/>
          <w:sz w:val="24"/>
          <w:szCs w:val="24"/>
        </w:rPr>
      </w:pPr>
    </w:p>
    <w:p w:rsidR="009E078C" w:rsidRPr="002364FE" w:rsidRDefault="009E078C" w:rsidP="009E078C">
      <w:pPr>
        <w:rPr>
          <w:rFonts w:ascii="Verdana" w:hAnsi="Verdana" w:cs="Tahoma"/>
          <w:sz w:val="24"/>
          <w:szCs w:val="24"/>
        </w:rPr>
      </w:pPr>
    </w:p>
    <w:p w:rsidR="004F1205" w:rsidRPr="002364FE" w:rsidRDefault="004F1205" w:rsidP="00D76D56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4F1205" w:rsidRPr="002364FE" w:rsidRDefault="004F1205" w:rsidP="00D76D56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4F1205" w:rsidRPr="002364FE" w:rsidRDefault="004F1205" w:rsidP="00D76D56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4F1205" w:rsidRPr="002364FE" w:rsidRDefault="004F1205" w:rsidP="00D76D56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4F1205" w:rsidRPr="002364FE" w:rsidRDefault="004F1205" w:rsidP="00D76D56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4F1205" w:rsidRPr="002364FE" w:rsidRDefault="004F1205" w:rsidP="00D76D56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4F1205" w:rsidRPr="002364FE" w:rsidRDefault="004F1205" w:rsidP="00D76D56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4F1205" w:rsidRPr="002364FE" w:rsidRDefault="004F1205" w:rsidP="00D76D56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4F1205" w:rsidRPr="002364FE" w:rsidRDefault="004F1205" w:rsidP="00D76D56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4F1205" w:rsidRPr="002364FE" w:rsidRDefault="004F1205" w:rsidP="00D76D56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4F1205" w:rsidRPr="002364FE" w:rsidRDefault="004F1205" w:rsidP="00D76D56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4F1205" w:rsidRPr="002364FE" w:rsidRDefault="004F1205" w:rsidP="00D76D56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4F1205" w:rsidRPr="002364FE" w:rsidRDefault="004F1205" w:rsidP="00D76D56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4F1205" w:rsidRPr="002364FE" w:rsidRDefault="004F1205" w:rsidP="00D76D56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4F1205" w:rsidRPr="002364FE" w:rsidRDefault="004F1205" w:rsidP="00D76D56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4F1205" w:rsidRPr="002364FE" w:rsidRDefault="004F1205" w:rsidP="00D76D56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4F1205" w:rsidRPr="002364FE" w:rsidRDefault="004F1205" w:rsidP="00D76D56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4F1205" w:rsidRPr="002364FE" w:rsidRDefault="004F1205" w:rsidP="00D76D56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4F1205" w:rsidRPr="002364FE" w:rsidRDefault="004F1205" w:rsidP="00D76D56">
      <w:pPr>
        <w:ind w:left="284" w:hanging="284"/>
        <w:jc w:val="center"/>
        <w:rPr>
          <w:rFonts w:ascii="Verdana" w:hAnsi="Verdana" w:cs="Tahoma"/>
          <w:sz w:val="24"/>
          <w:szCs w:val="24"/>
          <w:lang w:eastAsia="en-US"/>
        </w:rPr>
      </w:pPr>
    </w:p>
    <w:p w:rsidR="004F1205" w:rsidRPr="002364FE" w:rsidRDefault="004F1205" w:rsidP="00981E9E">
      <w:pPr>
        <w:jc w:val="both"/>
        <w:rPr>
          <w:rFonts w:ascii="Verdana" w:hAnsi="Verdana" w:cs="Tahoma"/>
          <w:b/>
          <w:bCs/>
          <w:sz w:val="24"/>
          <w:szCs w:val="24"/>
        </w:rPr>
      </w:pPr>
    </w:p>
    <w:p w:rsidR="004F1205" w:rsidRPr="002364FE" w:rsidRDefault="004F1205" w:rsidP="006101DF">
      <w:pPr>
        <w:jc w:val="center"/>
        <w:rPr>
          <w:rFonts w:ascii="Verdana" w:hAnsi="Verdana" w:cs="Tahoma"/>
          <w:b/>
          <w:bCs/>
          <w:sz w:val="24"/>
          <w:szCs w:val="24"/>
        </w:rPr>
      </w:pPr>
      <w:r w:rsidRPr="002364FE">
        <w:rPr>
          <w:rFonts w:ascii="Verdana" w:hAnsi="Verdana" w:cs="Tahoma"/>
          <w:b/>
          <w:bCs/>
          <w:sz w:val="24"/>
          <w:szCs w:val="24"/>
        </w:rPr>
        <w:t>Załącznik nr 4 do Umowy z dnia………..……..</w:t>
      </w:r>
    </w:p>
    <w:p w:rsidR="004F1205" w:rsidRPr="002364FE" w:rsidRDefault="004F1205" w:rsidP="006101DF">
      <w:pPr>
        <w:jc w:val="center"/>
        <w:rPr>
          <w:rFonts w:ascii="Verdana" w:hAnsi="Verdana" w:cs="Tahoma"/>
          <w:b/>
          <w:bCs/>
          <w:sz w:val="24"/>
          <w:szCs w:val="24"/>
        </w:rPr>
      </w:pPr>
      <w:r w:rsidRPr="002364FE">
        <w:rPr>
          <w:rFonts w:ascii="Verdana" w:hAnsi="Verdana" w:cs="Tahoma"/>
          <w:b/>
          <w:bCs/>
          <w:sz w:val="24"/>
          <w:szCs w:val="24"/>
        </w:rPr>
        <w:t xml:space="preserve">Lista modułów oprogramowania </w:t>
      </w:r>
      <w:proofErr w:type="spellStart"/>
      <w:r w:rsidRPr="002364FE">
        <w:rPr>
          <w:rFonts w:ascii="Verdana" w:hAnsi="Verdana" w:cs="Tahoma"/>
          <w:b/>
          <w:bCs/>
          <w:sz w:val="24"/>
          <w:szCs w:val="24"/>
        </w:rPr>
        <w:t>Infomedica</w:t>
      </w:r>
      <w:proofErr w:type="spellEnd"/>
      <w:r w:rsidRPr="002364FE">
        <w:rPr>
          <w:rFonts w:ascii="Verdana" w:hAnsi="Verdana" w:cs="Tahoma"/>
          <w:b/>
          <w:bCs/>
          <w:sz w:val="24"/>
          <w:szCs w:val="24"/>
        </w:rPr>
        <w:t xml:space="preserve"> /AMMS objętych umową </w:t>
      </w:r>
    </w:p>
    <w:p w:rsidR="004F1205" w:rsidRPr="002364FE" w:rsidRDefault="004F1205" w:rsidP="00532CA3">
      <w:pPr>
        <w:rPr>
          <w:rFonts w:ascii="Verdana" w:hAnsi="Verdana" w:cs="Tahoma"/>
          <w:sz w:val="24"/>
          <w:szCs w:val="24"/>
        </w:rPr>
      </w:pPr>
    </w:p>
    <w:p w:rsidR="004F1205" w:rsidRPr="002364FE" w:rsidRDefault="004F1205" w:rsidP="00532CA3">
      <w:pPr>
        <w:rPr>
          <w:rFonts w:ascii="Verdana" w:hAnsi="Verdana" w:cs="Tahoma"/>
          <w:sz w:val="24"/>
          <w:szCs w:val="24"/>
        </w:rPr>
      </w:pPr>
    </w:p>
    <w:p w:rsidR="004F1205" w:rsidRPr="002364FE" w:rsidRDefault="004F1205" w:rsidP="00532CA3">
      <w:pPr>
        <w:rPr>
          <w:rFonts w:ascii="Verdana" w:hAnsi="Verdana" w:cs="Tahoma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5"/>
        <w:gridCol w:w="7249"/>
      </w:tblGrid>
      <w:tr w:rsidR="004F1205" w:rsidRPr="002364FE" w:rsidTr="00981E9E">
        <w:trPr>
          <w:trHeight w:val="290"/>
        </w:trPr>
        <w:tc>
          <w:tcPr>
            <w:tcW w:w="725" w:type="dxa"/>
          </w:tcPr>
          <w:p w:rsidR="004F1205" w:rsidRPr="002364FE" w:rsidRDefault="004F1205" w:rsidP="0023592E">
            <w:pPr>
              <w:jc w:val="center"/>
              <w:rPr>
                <w:rFonts w:ascii="Verdana" w:hAnsi="Verdana" w:cs="Tahoma"/>
                <w:b/>
                <w:bCs/>
                <w:sz w:val="24"/>
                <w:szCs w:val="24"/>
              </w:rPr>
            </w:pPr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249" w:type="dxa"/>
          </w:tcPr>
          <w:p w:rsidR="004F1205" w:rsidRPr="002364FE" w:rsidRDefault="004F1205" w:rsidP="0023592E">
            <w:pPr>
              <w:jc w:val="center"/>
              <w:rPr>
                <w:rFonts w:ascii="Verdana" w:hAnsi="Verdana" w:cs="Tahoma"/>
                <w:b/>
                <w:bCs/>
                <w:sz w:val="24"/>
                <w:szCs w:val="24"/>
              </w:rPr>
            </w:pPr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 xml:space="preserve">Moduł oprogramowania </w:t>
            </w:r>
            <w:proofErr w:type="spellStart"/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>Infomedica</w:t>
            </w:r>
            <w:proofErr w:type="spellEnd"/>
            <w:r w:rsidRPr="002364FE">
              <w:rPr>
                <w:rFonts w:ascii="Verdana" w:hAnsi="Verdana" w:cs="Tahoma"/>
                <w:b/>
                <w:bCs/>
                <w:sz w:val="24"/>
                <w:szCs w:val="24"/>
              </w:rPr>
              <w:t>/AMMS</w:t>
            </w:r>
          </w:p>
        </w:tc>
      </w:tr>
      <w:tr w:rsidR="004F1205" w:rsidRPr="002364FE" w:rsidTr="00981E9E">
        <w:trPr>
          <w:trHeight w:val="290"/>
        </w:trPr>
        <w:tc>
          <w:tcPr>
            <w:tcW w:w="725" w:type="dxa"/>
          </w:tcPr>
          <w:p w:rsidR="004F1205" w:rsidRPr="002364FE" w:rsidRDefault="004F1205" w:rsidP="0023592E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>1</w:t>
            </w:r>
          </w:p>
        </w:tc>
        <w:tc>
          <w:tcPr>
            <w:tcW w:w="7249" w:type="dxa"/>
          </w:tcPr>
          <w:p w:rsidR="004F1205" w:rsidRPr="002364FE" w:rsidRDefault="004F1205" w:rsidP="0023592E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 xml:space="preserve">Finanse-Księgowość </w:t>
            </w:r>
          </w:p>
        </w:tc>
      </w:tr>
      <w:tr w:rsidR="004F1205" w:rsidRPr="002364FE" w:rsidTr="00981E9E">
        <w:trPr>
          <w:trHeight w:val="305"/>
        </w:trPr>
        <w:tc>
          <w:tcPr>
            <w:tcW w:w="725" w:type="dxa"/>
          </w:tcPr>
          <w:p w:rsidR="004F1205" w:rsidRPr="002364FE" w:rsidRDefault="004F1205" w:rsidP="0023592E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>2</w:t>
            </w:r>
          </w:p>
        </w:tc>
        <w:tc>
          <w:tcPr>
            <w:tcW w:w="7249" w:type="dxa"/>
          </w:tcPr>
          <w:p w:rsidR="004F1205" w:rsidRPr="002364FE" w:rsidRDefault="004F1205" w:rsidP="0023592E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 xml:space="preserve">Koszty </w:t>
            </w:r>
          </w:p>
        </w:tc>
      </w:tr>
      <w:tr w:rsidR="004F1205" w:rsidRPr="002364FE" w:rsidTr="00981E9E">
        <w:trPr>
          <w:trHeight w:val="305"/>
        </w:trPr>
        <w:tc>
          <w:tcPr>
            <w:tcW w:w="725" w:type="dxa"/>
          </w:tcPr>
          <w:p w:rsidR="004F1205" w:rsidRPr="002364FE" w:rsidRDefault="004F1205" w:rsidP="0023592E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>3</w:t>
            </w:r>
          </w:p>
        </w:tc>
        <w:tc>
          <w:tcPr>
            <w:tcW w:w="7249" w:type="dxa"/>
          </w:tcPr>
          <w:p w:rsidR="004F1205" w:rsidRPr="002364FE" w:rsidRDefault="004F1205" w:rsidP="0023592E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>Rejestr Sprzedaży</w:t>
            </w:r>
          </w:p>
        </w:tc>
      </w:tr>
      <w:tr w:rsidR="004F1205" w:rsidRPr="002364FE" w:rsidTr="00981E9E">
        <w:trPr>
          <w:trHeight w:val="305"/>
        </w:trPr>
        <w:tc>
          <w:tcPr>
            <w:tcW w:w="725" w:type="dxa"/>
          </w:tcPr>
          <w:p w:rsidR="004F1205" w:rsidRPr="002364FE" w:rsidRDefault="004F1205" w:rsidP="0023592E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>4</w:t>
            </w:r>
          </w:p>
        </w:tc>
        <w:tc>
          <w:tcPr>
            <w:tcW w:w="7249" w:type="dxa"/>
          </w:tcPr>
          <w:p w:rsidR="004F1205" w:rsidRPr="002364FE" w:rsidRDefault="004F1205" w:rsidP="0023592E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>Rejestr Zakupów</w:t>
            </w:r>
          </w:p>
        </w:tc>
      </w:tr>
      <w:tr w:rsidR="004F1205" w:rsidRPr="002364FE" w:rsidTr="00981E9E">
        <w:trPr>
          <w:trHeight w:val="305"/>
        </w:trPr>
        <w:tc>
          <w:tcPr>
            <w:tcW w:w="725" w:type="dxa"/>
          </w:tcPr>
          <w:p w:rsidR="004F1205" w:rsidRPr="002364FE" w:rsidRDefault="004F1205" w:rsidP="0023592E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>5</w:t>
            </w:r>
          </w:p>
        </w:tc>
        <w:tc>
          <w:tcPr>
            <w:tcW w:w="7249" w:type="dxa"/>
          </w:tcPr>
          <w:p w:rsidR="004F1205" w:rsidRPr="002364FE" w:rsidRDefault="004F1205" w:rsidP="0023592E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>Kasa</w:t>
            </w:r>
          </w:p>
        </w:tc>
      </w:tr>
      <w:tr w:rsidR="004F1205" w:rsidRPr="002364FE" w:rsidTr="00981E9E">
        <w:trPr>
          <w:trHeight w:val="305"/>
        </w:trPr>
        <w:tc>
          <w:tcPr>
            <w:tcW w:w="725" w:type="dxa"/>
          </w:tcPr>
          <w:p w:rsidR="004F1205" w:rsidRPr="002364FE" w:rsidRDefault="004F1205" w:rsidP="0023592E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>6</w:t>
            </w:r>
          </w:p>
        </w:tc>
        <w:tc>
          <w:tcPr>
            <w:tcW w:w="7249" w:type="dxa"/>
          </w:tcPr>
          <w:p w:rsidR="004F1205" w:rsidRPr="002364FE" w:rsidRDefault="004F1205" w:rsidP="0023592E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>Gospodarka Magazynowo</w:t>
            </w:r>
            <w:r w:rsidR="00BA6ED7">
              <w:rPr>
                <w:rFonts w:ascii="Verdana" w:hAnsi="Verdana" w:cs="Tahoma"/>
                <w:sz w:val="24"/>
                <w:szCs w:val="24"/>
              </w:rPr>
              <w:t xml:space="preserve"> </w:t>
            </w:r>
            <w:r w:rsidRPr="002364FE">
              <w:rPr>
                <w:rFonts w:ascii="Verdana" w:hAnsi="Verdana" w:cs="Tahoma"/>
                <w:sz w:val="24"/>
                <w:szCs w:val="24"/>
              </w:rPr>
              <w:t>-</w:t>
            </w:r>
            <w:r w:rsidR="00BA6ED7">
              <w:rPr>
                <w:rFonts w:ascii="Verdana" w:hAnsi="Verdana" w:cs="Tahoma"/>
                <w:sz w:val="24"/>
                <w:szCs w:val="24"/>
              </w:rPr>
              <w:t xml:space="preserve"> </w:t>
            </w:r>
            <w:r w:rsidRPr="002364FE">
              <w:rPr>
                <w:rFonts w:ascii="Verdana" w:hAnsi="Verdana" w:cs="Tahoma"/>
                <w:sz w:val="24"/>
                <w:szCs w:val="24"/>
              </w:rPr>
              <w:t>Materiałowa</w:t>
            </w:r>
          </w:p>
        </w:tc>
      </w:tr>
      <w:tr w:rsidR="004F1205" w:rsidRPr="002364FE" w:rsidTr="00981E9E">
        <w:trPr>
          <w:trHeight w:val="305"/>
        </w:trPr>
        <w:tc>
          <w:tcPr>
            <w:tcW w:w="725" w:type="dxa"/>
          </w:tcPr>
          <w:p w:rsidR="004F1205" w:rsidRPr="002364FE" w:rsidRDefault="004F1205" w:rsidP="007E3872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>7</w:t>
            </w:r>
          </w:p>
        </w:tc>
        <w:tc>
          <w:tcPr>
            <w:tcW w:w="7249" w:type="dxa"/>
          </w:tcPr>
          <w:p w:rsidR="004F1205" w:rsidRPr="002364FE" w:rsidRDefault="004F1205" w:rsidP="007E3872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 xml:space="preserve">Środki Trwałe </w:t>
            </w:r>
          </w:p>
        </w:tc>
      </w:tr>
      <w:tr w:rsidR="004F1205" w:rsidRPr="002364FE" w:rsidTr="00981E9E">
        <w:trPr>
          <w:trHeight w:val="305"/>
        </w:trPr>
        <w:tc>
          <w:tcPr>
            <w:tcW w:w="725" w:type="dxa"/>
          </w:tcPr>
          <w:p w:rsidR="004F1205" w:rsidRPr="002364FE" w:rsidRDefault="004F1205" w:rsidP="007E3872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>8</w:t>
            </w:r>
          </w:p>
        </w:tc>
        <w:tc>
          <w:tcPr>
            <w:tcW w:w="7249" w:type="dxa"/>
          </w:tcPr>
          <w:p w:rsidR="004F1205" w:rsidRPr="002364FE" w:rsidRDefault="004F1205" w:rsidP="007E3872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>Wyposażenie</w:t>
            </w:r>
          </w:p>
        </w:tc>
      </w:tr>
      <w:tr w:rsidR="004F1205" w:rsidRPr="002364FE" w:rsidTr="00981E9E">
        <w:trPr>
          <w:trHeight w:val="595"/>
        </w:trPr>
        <w:tc>
          <w:tcPr>
            <w:tcW w:w="725" w:type="dxa"/>
          </w:tcPr>
          <w:p w:rsidR="004F1205" w:rsidRPr="002364FE" w:rsidRDefault="004F1205" w:rsidP="007E3872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>9</w:t>
            </w:r>
          </w:p>
        </w:tc>
        <w:tc>
          <w:tcPr>
            <w:tcW w:w="7249" w:type="dxa"/>
          </w:tcPr>
          <w:p w:rsidR="004F1205" w:rsidRPr="002364FE" w:rsidRDefault="004F1205" w:rsidP="007E3872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>AMMS Ruch Chorych (IP, ODDZ, STAT, Zlecenia, rozliczenia z NFZ)</w:t>
            </w:r>
          </w:p>
        </w:tc>
      </w:tr>
      <w:tr w:rsidR="004F1205" w:rsidRPr="002364FE" w:rsidTr="00981E9E">
        <w:trPr>
          <w:trHeight w:val="290"/>
        </w:trPr>
        <w:tc>
          <w:tcPr>
            <w:tcW w:w="725" w:type="dxa"/>
          </w:tcPr>
          <w:p w:rsidR="004F1205" w:rsidRPr="002364FE" w:rsidRDefault="004F1205" w:rsidP="007E3872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>10</w:t>
            </w:r>
          </w:p>
        </w:tc>
        <w:tc>
          <w:tcPr>
            <w:tcW w:w="7249" w:type="dxa"/>
          </w:tcPr>
          <w:p w:rsidR="004F1205" w:rsidRPr="002364FE" w:rsidRDefault="004F1205" w:rsidP="007E3872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 xml:space="preserve">AMMS Apteka </w:t>
            </w:r>
          </w:p>
        </w:tc>
      </w:tr>
      <w:tr w:rsidR="004F1205" w:rsidRPr="002364FE" w:rsidTr="00981E9E">
        <w:trPr>
          <w:trHeight w:val="290"/>
        </w:trPr>
        <w:tc>
          <w:tcPr>
            <w:tcW w:w="725" w:type="dxa"/>
          </w:tcPr>
          <w:p w:rsidR="004F1205" w:rsidRPr="002364FE" w:rsidRDefault="004F1205" w:rsidP="007E3872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>11</w:t>
            </w:r>
          </w:p>
        </w:tc>
        <w:tc>
          <w:tcPr>
            <w:tcW w:w="7249" w:type="dxa"/>
          </w:tcPr>
          <w:p w:rsidR="004F1205" w:rsidRPr="002364FE" w:rsidRDefault="004F1205" w:rsidP="007E3872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>AMMS Apteczka Oddziałowa</w:t>
            </w:r>
          </w:p>
        </w:tc>
      </w:tr>
      <w:tr w:rsidR="004F1205" w:rsidRPr="002364FE" w:rsidTr="00981E9E">
        <w:trPr>
          <w:trHeight w:val="290"/>
        </w:trPr>
        <w:tc>
          <w:tcPr>
            <w:tcW w:w="725" w:type="dxa"/>
          </w:tcPr>
          <w:p w:rsidR="004F1205" w:rsidRPr="002364FE" w:rsidRDefault="004F1205" w:rsidP="000C778B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>12</w:t>
            </w:r>
          </w:p>
        </w:tc>
        <w:tc>
          <w:tcPr>
            <w:tcW w:w="7249" w:type="dxa"/>
          </w:tcPr>
          <w:p w:rsidR="004F1205" w:rsidRPr="002364FE" w:rsidRDefault="004F1205" w:rsidP="000C778B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 xml:space="preserve">AMMS Formularzowa Dokumentacja Medyczna </w:t>
            </w:r>
          </w:p>
        </w:tc>
      </w:tr>
      <w:tr w:rsidR="004F1205" w:rsidRPr="002364FE" w:rsidTr="00981E9E">
        <w:trPr>
          <w:trHeight w:val="595"/>
        </w:trPr>
        <w:tc>
          <w:tcPr>
            <w:tcW w:w="725" w:type="dxa"/>
          </w:tcPr>
          <w:p w:rsidR="004F1205" w:rsidRPr="002364FE" w:rsidRDefault="004F1205" w:rsidP="000C778B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>13</w:t>
            </w:r>
          </w:p>
        </w:tc>
        <w:tc>
          <w:tcPr>
            <w:tcW w:w="7249" w:type="dxa"/>
          </w:tcPr>
          <w:p w:rsidR="004F1205" w:rsidRPr="002364FE" w:rsidRDefault="004F1205" w:rsidP="000C778B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 xml:space="preserve">AMMS Repozytorium Elektronicznej Dokumentacji Medycznej </w:t>
            </w:r>
          </w:p>
        </w:tc>
      </w:tr>
      <w:tr w:rsidR="004F1205" w:rsidRPr="002364FE" w:rsidTr="00981E9E">
        <w:trPr>
          <w:trHeight w:val="305"/>
        </w:trPr>
        <w:tc>
          <w:tcPr>
            <w:tcW w:w="725" w:type="dxa"/>
          </w:tcPr>
          <w:p w:rsidR="004F1205" w:rsidRPr="002364FE" w:rsidRDefault="004F1205" w:rsidP="000C778B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>14</w:t>
            </w:r>
          </w:p>
        </w:tc>
        <w:tc>
          <w:tcPr>
            <w:tcW w:w="7249" w:type="dxa"/>
          </w:tcPr>
          <w:p w:rsidR="004F1205" w:rsidRPr="002364FE" w:rsidRDefault="004F1205" w:rsidP="000C778B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>E-skierowani</w:t>
            </w:r>
            <w:r w:rsidR="00BA6ED7">
              <w:rPr>
                <w:rFonts w:ascii="Verdana" w:hAnsi="Verdana" w:cs="Tahoma"/>
                <w:sz w:val="24"/>
                <w:szCs w:val="24"/>
              </w:rPr>
              <w:t>a</w:t>
            </w:r>
          </w:p>
        </w:tc>
      </w:tr>
      <w:tr w:rsidR="004F1205" w:rsidRPr="002364FE" w:rsidTr="00981E9E">
        <w:trPr>
          <w:trHeight w:val="305"/>
        </w:trPr>
        <w:tc>
          <w:tcPr>
            <w:tcW w:w="725" w:type="dxa"/>
          </w:tcPr>
          <w:p w:rsidR="004F1205" w:rsidRPr="002364FE" w:rsidRDefault="004F1205" w:rsidP="000C778B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>15</w:t>
            </w:r>
          </w:p>
        </w:tc>
        <w:tc>
          <w:tcPr>
            <w:tcW w:w="7249" w:type="dxa"/>
          </w:tcPr>
          <w:p w:rsidR="004F1205" w:rsidRPr="002364FE" w:rsidRDefault="004F1205" w:rsidP="000C778B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 xml:space="preserve">AMMS – Punkt Pobrań </w:t>
            </w:r>
          </w:p>
        </w:tc>
      </w:tr>
      <w:tr w:rsidR="004F1205" w:rsidRPr="002364FE" w:rsidTr="00981E9E">
        <w:trPr>
          <w:trHeight w:val="305"/>
        </w:trPr>
        <w:tc>
          <w:tcPr>
            <w:tcW w:w="725" w:type="dxa"/>
          </w:tcPr>
          <w:p w:rsidR="004F1205" w:rsidRPr="002364FE" w:rsidRDefault="004F1205" w:rsidP="000C778B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>16</w:t>
            </w:r>
          </w:p>
        </w:tc>
        <w:tc>
          <w:tcPr>
            <w:tcW w:w="7249" w:type="dxa"/>
          </w:tcPr>
          <w:p w:rsidR="004F1205" w:rsidRPr="002364FE" w:rsidRDefault="004F1205" w:rsidP="000C778B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 xml:space="preserve">AMMS WDSZ – LIS </w:t>
            </w:r>
          </w:p>
        </w:tc>
      </w:tr>
      <w:tr w:rsidR="00340FA0" w:rsidRPr="002364FE" w:rsidTr="00981E9E">
        <w:trPr>
          <w:trHeight w:val="305"/>
        </w:trPr>
        <w:tc>
          <w:tcPr>
            <w:tcW w:w="725" w:type="dxa"/>
          </w:tcPr>
          <w:p w:rsidR="00340FA0" w:rsidRPr="002364FE" w:rsidRDefault="00340FA0" w:rsidP="000C778B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17</w:t>
            </w:r>
          </w:p>
        </w:tc>
        <w:tc>
          <w:tcPr>
            <w:tcW w:w="7249" w:type="dxa"/>
          </w:tcPr>
          <w:p w:rsidR="00340FA0" w:rsidRPr="002364FE" w:rsidRDefault="00340FA0" w:rsidP="000C778B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Zdarzenia medyczne</w:t>
            </w:r>
          </w:p>
        </w:tc>
      </w:tr>
      <w:tr w:rsidR="004F1205" w:rsidRPr="002364FE" w:rsidTr="00981E9E">
        <w:trPr>
          <w:trHeight w:val="305"/>
        </w:trPr>
        <w:tc>
          <w:tcPr>
            <w:tcW w:w="725" w:type="dxa"/>
          </w:tcPr>
          <w:p w:rsidR="004F1205" w:rsidRPr="002364FE" w:rsidRDefault="004F1205" w:rsidP="000C778B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2364FE">
              <w:rPr>
                <w:rFonts w:ascii="Verdana" w:hAnsi="Verdana" w:cs="Tahoma"/>
                <w:sz w:val="24"/>
                <w:szCs w:val="24"/>
              </w:rPr>
              <w:t>1</w:t>
            </w:r>
            <w:r w:rsidR="00340FA0">
              <w:rPr>
                <w:rFonts w:ascii="Verdana" w:hAnsi="Verdana" w:cs="Tahoma"/>
                <w:sz w:val="24"/>
                <w:szCs w:val="24"/>
              </w:rPr>
              <w:t>8</w:t>
            </w:r>
            <w:r w:rsidRPr="002364FE">
              <w:rPr>
                <w:rFonts w:ascii="Verdana" w:hAnsi="Verdana" w:cs="Tahoma"/>
                <w:sz w:val="24"/>
                <w:szCs w:val="24"/>
              </w:rPr>
              <w:t xml:space="preserve"> </w:t>
            </w:r>
          </w:p>
        </w:tc>
        <w:tc>
          <w:tcPr>
            <w:tcW w:w="7249" w:type="dxa"/>
          </w:tcPr>
          <w:p w:rsidR="004F1205" w:rsidRPr="002364FE" w:rsidRDefault="004F1205" w:rsidP="000C778B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proofErr w:type="spellStart"/>
            <w:proofErr w:type="gramStart"/>
            <w:r w:rsidRPr="002364FE">
              <w:rPr>
                <w:rFonts w:ascii="Verdana" w:hAnsi="Verdana" w:cs="Tahoma"/>
                <w:sz w:val="24"/>
                <w:szCs w:val="24"/>
              </w:rPr>
              <w:t>mMedica</w:t>
            </w:r>
            <w:proofErr w:type="spellEnd"/>
            <w:proofErr w:type="gramEnd"/>
          </w:p>
        </w:tc>
      </w:tr>
    </w:tbl>
    <w:p w:rsidR="004F1205" w:rsidRPr="002364FE" w:rsidRDefault="004F1205" w:rsidP="006101DF">
      <w:pPr>
        <w:jc w:val="center"/>
        <w:rPr>
          <w:rFonts w:ascii="Verdana" w:hAnsi="Verdana" w:cs="Tahoma"/>
          <w:sz w:val="24"/>
          <w:szCs w:val="24"/>
        </w:rPr>
      </w:pPr>
    </w:p>
    <w:p w:rsidR="004F1205" w:rsidRPr="002364FE" w:rsidRDefault="004F1205" w:rsidP="00532CA3">
      <w:pPr>
        <w:rPr>
          <w:rFonts w:ascii="Verdana" w:hAnsi="Verdana" w:cs="Tahoma"/>
          <w:sz w:val="24"/>
          <w:szCs w:val="24"/>
        </w:rPr>
      </w:pPr>
    </w:p>
    <w:p w:rsidR="004F1205" w:rsidRPr="002364FE" w:rsidRDefault="004F1205" w:rsidP="00532CA3">
      <w:pPr>
        <w:rPr>
          <w:rFonts w:ascii="Verdana" w:hAnsi="Verdana" w:cs="Tahoma"/>
          <w:sz w:val="24"/>
          <w:szCs w:val="24"/>
        </w:rPr>
      </w:pPr>
    </w:p>
    <w:p w:rsidR="00506E70" w:rsidRPr="002364FE" w:rsidRDefault="00506E70" w:rsidP="00506E70">
      <w:pPr>
        <w:rPr>
          <w:rFonts w:ascii="Verdana" w:hAnsi="Verdana" w:cs="Tahoma"/>
          <w:sz w:val="24"/>
          <w:szCs w:val="24"/>
        </w:rPr>
      </w:pPr>
      <w:r w:rsidRPr="00506E70">
        <w:rPr>
          <w:rFonts w:ascii="Verdana" w:hAnsi="Verdana" w:cs="Tahoma"/>
          <w:b/>
          <w:bCs/>
          <w:sz w:val="24"/>
          <w:szCs w:val="24"/>
        </w:rPr>
        <w:t>WYKONAWCA</w:t>
      </w:r>
      <w:r>
        <w:rPr>
          <w:rFonts w:ascii="Verdana" w:hAnsi="Verdana" w:cs="Tahoma"/>
          <w:sz w:val="24"/>
          <w:szCs w:val="24"/>
        </w:rPr>
        <w:t xml:space="preserve"> </w:t>
      </w:r>
      <w:r>
        <w:rPr>
          <w:rFonts w:ascii="Verdana" w:hAnsi="Verdana" w:cs="Tahoma"/>
          <w:sz w:val="24"/>
          <w:szCs w:val="24"/>
        </w:rPr>
        <w:tab/>
      </w:r>
      <w:r>
        <w:rPr>
          <w:rFonts w:ascii="Verdana" w:hAnsi="Verdana" w:cs="Tahoma"/>
          <w:sz w:val="24"/>
          <w:szCs w:val="24"/>
        </w:rPr>
        <w:tab/>
      </w:r>
      <w:r>
        <w:rPr>
          <w:rFonts w:ascii="Verdana" w:hAnsi="Verdana" w:cs="Tahoma"/>
          <w:sz w:val="24"/>
          <w:szCs w:val="24"/>
        </w:rPr>
        <w:tab/>
      </w:r>
      <w:r>
        <w:rPr>
          <w:rFonts w:ascii="Verdana" w:hAnsi="Verdana" w:cs="Tahoma"/>
          <w:sz w:val="24"/>
          <w:szCs w:val="24"/>
        </w:rPr>
        <w:tab/>
      </w:r>
      <w:r>
        <w:rPr>
          <w:rFonts w:ascii="Verdana" w:hAnsi="Verdana" w:cs="Tahoma"/>
          <w:sz w:val="24"/>
          <w:szCs w:val="24"/>
        </w:rPr>
        <w:tab/>
      </w:r>
      <w:r>
        <w:rPr>
          <w:rFonts w:ascii="Verdana" w:hAnsi="Verdana" w:cs="Tahoma"/>
          <w:sz w:val="24"/>
          <w:szCs w:val="24"/>
        </w:rPr>
        <w:tab/>
      </w:r>
      <w:r>
        <w:rPr>
          <w:rFonts w:ascii="Verdana" w:hAnsi="Verdana" w:cs="Tahoma"/>
          <w:sz w:val="24"/>
          <w:szCs w:val="24"/>
        </w:rPr>
        <w:tab/>
      </w:r>
      <w:r w:rsidRPr="00506E70">
        <w:rPr>
          <w:rFonts w:ascii="Verdana" w:hAnsi="Verdana" w:cs="Tahoma"/>
          <w:b/>
          <w:bCs/>
          <w:sz w:val="24"/>
          <w:szCs w:val="24"/>
        </w:rPr>
        <w:t>ZAMAWIAJĄCY</w:t>
      </w:r>
      <w:r>
        <w:rPr>
          <w:rFonts w:ascii="Verdana" w:hAnsi="Verdana" w:cs="Tahoma"/>
          <w:sz w:val="24"/>
          <w:szCs w:val="24"/>
        </w:rPr>
        <w:t xml:space="preserve"> </w:t>
      </w:r>
    </w:p>
    <w:p w:rsidR="004F1205" w:rsidRPr="002364FE" w:rsidRDefault="004F1205" w:rsidP="00532CA3">
      <w:pPr>
        <w:rPr>
          <w:rFonts w:ascii="Verdana" w:hAnsi="Verdana" w:cs="Tahoma"/>
          <w:sz w:val="24"/>
          <w:szCs w:val="24"/>
        </w:rPr>
      </w:pPr>
    </w:p>
    <w:p w:rsidR="004F1205" w:rsidRPr="002364FE" w:rsidRDefault="004F1205" w:rsidP="00532CA3">
      <w:pPr>
        <w:rPr>
          <w:rFonts w:ascii="Verdana" w:hAnsi="Verdana" w:cs="Tahoma"/>
          <w:sz w:val="24"/>
          <w:szCs w:val="24"/>
        </w:rPr>
      </w:pPr>
    </w:p>
    <w:p w:rsidR="004F1205" w:rsidRPr="002364FE" w:rsidRDefault="004F1205" w:rsidP="00532CA3">
      <w:pPr>
        <w:rPr>
          <w:rFonts w:ascii="Verdana" w:hAnsi="Verdana" w:cs="Tahoma"/>
          <w:sz w:val="24"/>
          <w:szCs w:val="24"/>
        </w:rPr>
      </w:pPr>
    </w:p>
    <w:p w:rsidR="004F1205" w:rsidRPr="002364FE" w:rsidRDefault="004F1205" w:rsidP="00532CA3">
      <w:pPr>
        <w:rPr>
          <w:rFonts w:ascii="Verdana" w:hAnsi="Verdana" w:cs="Tahoma"/>
          <w:sz w:val="24"/>
          <w:szCs w:val="24"/>
        </w:rPr>
      </w:pPr>
    </w:p>
    <w:p w:rsidR="004F1205" w:rsidRPr="002364FE" w:rsidRDefault="004F1205" w:rsidP="00532CA3">
      <w:pPr>
        <w:rPr>
          <w:rFonts w:ascii="Verdana" w:hAnsi="Verdana" w:cs="Tahoma"/>
          <w:sz w:val="24"/>
          <w:szCs w:val="24"/>
        </w:rPr>
      </w:pPr>
    </w:p>
    <w:sectPr w:rsidR="004F1205" w:rsidRPr="002364FE" w:rsidSect="00E22780">
      <w:footerReference w:type="default" r:id="rId9"/>
      <w:pgSz w:w="11907" w:h="16840" w:code="9"/>
      <w:pgMar w:top="1247" w:right="1418" w:bottom="1247" w:left="1418" w:header="0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773" w:rsidRDefault="00651773">
      <w:r>
        <w:separator/>
      </w:r>
    </w:p>
  </w:endnote>
  <w:endnote w:type="continuationSeparator" w:id="0">
    <w:p w:rsidR="00651773" w:rsidRDefault="00651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205" w:rsidRDefault="004F1205">
    <w:pPr>
      <w:pStyle w:val="Stopka"/>
      <w:pBdr>
        <w:bottom w:val="single" w:sz="6" w:space="1" w:color="auto"/>
      </w:pBdr>
    </w:pPr>
  </w:p>
  <w:p w:rsidR="004F1205" w:rsidRDefault="004F1205">
    <w:pPr>
      <w:pStyle w:val="Stopka"/>
      <w:jc w:val="right"/>
      <w:rPr>
        <w:rStyle w:val="Numerstrony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Strona </w:t>
    </w:r>
    <w:r w:rsidR="00F412DE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F412DE">
      <w:rPr>
        <w:rStyle w:val="Numerstrony"/>
        <w:rFonts w:ascii="Arial" w:hAnsi="Arial" w:cs="Arial"/>
        <w:sz w:val="18"/>
        <w:szCs w:val="18"/>
      </w:rPr>
      <w:fldChar w:fldCharType="separate"/>
    </w:r>
    <w:r w:rsidR="002251A1">
      <w:rPr>
        <w:rStyle w:val="Numerstrony"/>
        <w:rFonts w:ascii="Arial" w:hAnsi="Arial" w:cs="Arial"/>
        <w:noProof/>
        <w:sz w:val="18"/>
        <w:szCs w:val="18"/>
      </w:rPr>
      <w:t>6</w:t>
    </w:r>
    <w:r w:rsidR="00F412DE"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 xml:space="preserve"> / </w:t>
    </w:r>
    <w:r w:rsidR="00F412DE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F412DE">
      <w:rPr>
        <w:rStyle w:val="Numerstrony"/>
        <w:rFonts w:ascii="Arial" w:hAnsi="Arial" w:cs="Arial"/>
        <w:sz w:val="18"/>
        <w:szCs w:val="18"/>
      </w:rPr>
      <w:fldChar w:fldCharType="separate"/>
    </w:r>
    <w:r w:rsidR="002251A1">
      <w:rPr>
        <w:rStyle w:val="Numerstrony"/>
        <w:rFonts w:ascii="Arial" w:hAnsi="Arial" w:cs="Arial"/>
        <w:noProof/>
        <w:sz w:val="18"/>
        <w:szCs w:val="18"/>
      </w:rPr>
      <w:t>20</w:t>
    </w:r>
    <w:r w:rsidR="00F412DE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773" w:rsidRDefault="00651773">
      <w:r>
        <w:separator/>
      </w:r>
    </w:p>
  </w:footnote>
  <w:footnote w:type="continuationSeparator" w:id="0">
    <w:p w:rsidR="00651773" w:rsidRDefault="00651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FDA"/>
    <w:multiLevelType w:val="hybridMultilevel"/>
    <w:tmpl w:val="8FB8F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F08F7"/>
    <w:multiLevelType w:val="hybridMultilevel"/>
    <w:tmpl w:val="8F925474"/>
    <w:lvl w:ilvl="0" w:tplc="7616C3C4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9427A6"/>
    <w:multiLevelType w:val="hybridMultilevel"/>
    <w:tmpl w:val="C5840E96"/>
    <w:lvl w:ilvl="0" w:tplc="410A8DF2">
      <w:start w:val="1"/>
      <w:numFmt w:val="decimal"/>
      <w:lvlText w:val="%1)"/>
      <w:lvlJc w:val="left"/>
      <w:pPr>
        <w:tabs>
          <w:tab w:val="num" w:pos="403"/>
        </w:tabs>
        <w:ind w:left="687" w:hanging="284"/>
      </w:pPr>
      <w:rPr>
        <w:rFonts w:cs="Times New Roman" w:hint="default"/>
      </w:rPr>
    </w:lvl>
    <w:lvl w:ilvl="1" w:tplc="EFBEF7D8">
      <w:start w:val="4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A53CB9"/>
    <w:multiLevelType w:val="hybridMultilevel"/>
    <w:tmpl w:val="BF804C78"/>
    <w:lvl w:ilvl="0" w:tplc="AF7A8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DA4455E">
      <w:start w:val="1"/>
      <w:numFmt w:val="decimal"/>
      <w:lvlText w:val="%2)"/>
      <w:lvlJc w:val="left"/>
      <w:pPr>
        <w:tabs>
          <w:tab w:val="num" w:pos="397"/>
        </w:tabs>
        <w:ind w:left="624" w:hanging="227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3D0479"/>
    <w:multiLevelType w:val="hybridMultilevel"/>
    <w:tmpl w:val="A672FB0A"/>
    <w:lvl w:ilvl="0" w:tplc="A2B2112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EE41A5"/>
    <w:multiLevelType w:val="hybridMultilevel"/>
    <w:tmpl w:val="840C6274"/>
    <w:lvl w:ilvl="0" w:tplc="0AE42A8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870" w:hanging="360"/>
      </w:pPr>
    </w:lvl>
    <w:lvl w:ilvl="2" w:tplc="CAEAF538">
      <w:start w:val="2"/>
      <w:numFmt w:val="decimal"/>
      <w:lvlText w:val="%3)"/>
      <w:lvlJc w:val="left"/>
      <w:pPr>
        <w:tabs>
          <w:tab w:val="num" w:pos="284"/>
        </w:tabs>
        <w:ind w:left="567" w:hanging="283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381C85"/>
    <w:multiLevelType w:val="multilevel"/>
    <w:tmpl w:val="32D206DC"/>
    <w:lvl w:ilvl="0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0FFE3353"/>
    <w:multiLevelType w:val="multilevel"/>
    <w:tmpl w:val="1CE4DBB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12057458"/>
    <w:multiLevelType w:val="hybridMultilevel"/>
    <w:tmpl w:val="5E8233BA"/>
    <w:lvl w:ilvl="0" w:tplc="0AE42A8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1B43EB"/>
    <w:multiLevelType w:val="hybridMultilevel"/>
    <w:tmpl w:val="D870D7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AD920F4"/>
    <w:multiLevelType w:val="hybridMultilevel"/>
    <w:tmpl w:val="2952B320"/>
    <w:lvl w:ilvl="0" w:tplc="B12EB7F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1AD483B6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Times New Roman" w:hint="default"/>
      </w:rPr>
    </w:lvl>
    <w:lvl w:ilvl="2" w:tplc="4AB8DDD8">
      <w:start w:val="1"/>
      <w:numFmt w:val="lowerLetter"/>
      <w:lvlText w:val="%3."/>
      <w:lvlJc w:val="right"/>
      <w:pPr>
        <w:tabs>
          <w:tab w:val="num" w:pos="0"/>
        </w:tabs>
        <w:ind w:left="2160" w:hanging="1253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350D5"/>
    <w:multiLevelType w:val="hybridMultilevel"/>
    <w:tmpl w:val="6B38E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8A36B6">
      <w:start w:val="1"/>
      <w:numFmt w:val="lowerLetter"/>
      <w:lvlText w:val="%2."/>
      <w:lvlJc w:val="left"/>
      <w:pPr>
        <w:ind w:left="1440" w:hanging="360"/>
      </w:pPr>
    </w:lvl>
    <w:lvl w:ilvl="2" w:tplc="34843C5E">
      <w:start w:val="1"/>
      <w:numFmt w:val="lowerRoman"/>
      <w:lvlText w:val="%3."/>
      <w:lvlJc w:val="right"/>
      <w:pPr>
        <w:ind w:left="2160" w:hanging="180"/>
      </w:pPr>
    </w:lvl>
    <w:lvl w:ilvl="3" w:tplc="5BD46714">
      <w:start w:val="1"/>
      <w:numFmt w:val="decimal"/>
      <w:lvlText w:val="%4."/>
      <w:lvlJc w:val="left"/>
      <w:pPr>
        <w:ind w:left="2880" w:hanging="360"/>
      </w:pPr>
    </w:lvl>
    <w:lvl w:ilvl="4" w:tplc="BFFA8F26">
      <w:start w:val="1"/>
      <w:numFmt w:val="lowerLetter"/>
      <w:lvlText w:val="%5."/>
      <w:lvlJc w:val="left"/>
      <w:pPr>
        <w:ind w:left="3600" w:hanging="360"/>
      </w:pPr>
    </w:lvl>
    <w:lvl w:ilvl="5" w:tplc="1DF0D4AE">
      <w:start w:val="1"/>
      <w:numFmt w:val="lowerRoman"/>
      <w:lvlText w:val="%6."/>
      <w:lvlJc w:val="right"/>
      <w:pPr>
        <w:ind w:left="4320" w:hanging="180"/>
      </w:pPr>
    </w:lvl>
    <w:lvl w:ilvl="6" w:tplc="A4B67B9E">
      <w:start w:val="1"/>
      <w:numFmt w:val="decimal"/>
      <w:lvlText w:val="%7."/>
      <w:lvlJc w:val="left"/>
      <w:pPr>
        <w:ind w:left="5040" w:hanging="360"/>
      </w:pPr>
    </w:lvl>
    <w:lvl w:ilvl="7" w:tplc="B7E099E2">
      <w:start w:val="1"/>
      <w:numFmt w:val="lowerLetter"/>
      <w:lvlText w:val="%8."/>
      <w:lvlJc w:val="left"/>
      <w:pPr>
        <w:ind w:left="5760" w:hanging="360"/>
      </w:pPr>
    </w:lvl>
    <w:lvl w:ilvl="8" w:tplc="07F2255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7770E"/>
    <w:multiLevelType w:val="hybridMultilevel"/>
    <w:tmpl w:val="5C6891CE"/>
    <w:lvl w:ilvl="0" w:tplc="AF7A8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A6046A8">
      <w:start w:val="1"/>
      <w:numFmt w:val="decimal"/>
      <w:lvlText w:val="%2)"/>
      <w:lvlJc w:val="left"/>
      <w:pPr>
        <w:tabs>
          <w:tab w:val="num" w:pos="1477"/>
        </w:tabs>
        <w:ind w:left="1534" w:hanging="454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987A80"/>
    <w:multiLevelType w:val="hybridMultilevel"/>
    <w:tmpl w:val="08B2E18C"/>
    <w:lvl w:ilvl="0" w:tplc="4094C4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A5138"/>
    <w:multiLevelType w:val="hybridMultilevel"/>
    <w:tmpl w:val="0ECAC07E"/>
    <w:lvl w:ilvl="0" w:tplc="8E68A33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i w:val="0"/>
      </w:rPr>
    </w:lvl>
    <w:lvl w:ilvl="1" w:tplc="35B48B84">
      <w:start w:val="1"/>
      <w:numFmt w:val="decimal"/>
      <w:lvlText w:val="%2)"/>
      <w:lvlJc w:val="left"/>
      <w:pPr>
        <w:tabs>
          <w:tab w:val="num" w:pos="340"/>
        </w:tabs>
        <w:ind w:left="624" w:hanging="284"/>
      </w:pPr>
      <w:rPr>
        <w:rFonts w:cs="Times New Roman" w:hint="default"/>
        <w:i w:val="0"/>
      </w:rPr>
    </w:lvl>
    <w:lvl w:ilvl="2" w:tplc="B6C05584">
      <w:start w:val="1"/>
      <w:numFmt w:val="lowerLetter"/>
      <w:lvlText w:val="%3)"/>
      <w:lvlJc w:val="left"/>
      <w:pPr>
        <w:tabs>
          <w:tab w:val="num" w:pos="454"/>
        </w:tabs>
        <w:ind w:left="737" w:hanging="283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674ABD"/>
    <w:multiLevelType w:val="hybridMultilevel"/>
    <w:tmpl w:val="D8B655CC"/>
    <w:lvl w:ilvl="0" w:tplc="2C901B0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CB76B7"/>
    <w:multiLevelType w:val="hybridMultilevel"/>
    <w:tmpl w:val="7AFA6192"/>
    <w:lvl w:ilvl="0" w:tplc="A93A8068">
      <w:start w:val="1"/>
      <w:numFmt w:val="decimal"/>
      <w:lvlText w:val="%1)"/>
      <w:lvlJc w:val="left"/>
      <w:pPr>
        <w:tabs>
          <w:tab w:val="num" w:pos="626"/>
        </w:tabs>
        <w:ind w:left="626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B0186E"/>
    <w:multiLevelType w:val="hybridMultilevel"/>
    <w:tmpl w:val="F3A49CF2"/>
    <w:lvl w:ilvl="0" w:tplc="70783B10">
      <w:start w:val="1"/>
      <w:numFmt w:val="decimal"/>
      <w:lvlText w:val="%1)"/>
      <w:lvlJc w:val="left"/>
      <w:pPr>
        <w:tabs>
          <w:tab w:val="num" w:pos="510"/>
        </w:tabs>
        <w:ind w:left="79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EC1995"/>
    <w:multiLevelType w:val="hybridMultilevel"/>
    <w:tmpl w:val="34A8A0C8"/>
    <w:lvl w:ilvl="0" w:tplc="303494E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EC310F"/>
    <w:multiLevelType w:val="hybridMultilevel"/>
    <w:tmpl w:val="7840CC08"/>
    <w:lvl w:ilvl="0" w:tplc="5DE6B06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FA602BE"/>
    <w:multiLevelType w:val="hybridMultilevel"/>
    <w:tmpl w:val="005AC85A"/>
    <w:lvl w:ilvl="0" w:tplc="7A2C5A7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trike w:val="0"/>
        <w:dstrike w:val="0"/>
        <w:color w:val="00000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9165FD"/>
    <w:multiLevelType w:val="hybridMultilevel"/>
    <w:tmpl w:val="B06A554E"/>
    <w:lvl w:ilvl="0" w:tplc="5EFEB32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280685"/>
    <w:multiLevelType w:val="hybridMultilevel"/>
    <w:tmpl w:val="BED46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E1BCD"/>
    <w:multiLevelType w:val="hybridMultilevel"/>
    <w:tmpl w:val="AC1C40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390D8D"/>
    <w:multiLevelType w:val="hybridMultilevel"/>
    <w:tmpl w:val="1E12F652"/>
    <w:lvl w:ilvl="0" w:tplc="9596FEE8">
      <w:start w:val="1"/>
      <w:numFmt w:val="decimal"/>
      <w:pStyle w:val="Listapunktowana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CE2ACE"/>
    <w:multiLevelType w:val="hybridMultilevel"/>
    <w:tmpl w:val="90188FDE"/>
    <w:lvl w:ilvl="0" w:tplc="CF7C7BBA">
      <w:start w:val="1"/>
      <w:numFmt w:val="decimal"/>
      <w:lvlText w:val="%1)"/>
      <w:lvlJc w:val="left"/>
      <w:pPr>
        <w:tabs>
          <w:tab w:val="num" w:pos="626"/>
        </w:tabs>
        <w:ind w:left="626" w:hanging="360"/>
      </w:pPr>
      <w:rPr>
        <w:rFonts w:ascii="Tahoma" w:eastAsia="Times New Roman" w:hAnsi="Tahoma" w:cs="Times New Roman" w:hint="default"/>
      </w:rPr>
    </w:lvl>
    <w:lvl w:ilvl="1" w:tplc="83D029CC">
      <w:start w:val="1"/>
      <w:numFmt w:val="decimal"/>
      <w:lvlText w:val="%2. "/>
      <w:lvlJc w:val="left"/>
      <w:pPr>
        <w:tabs>
          <w:tab w:val="num" w:pos="1346"/>
        </w:tabs>
        <w:ind w:left="1706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426"/>
        </w:tabs>
        <w:ind w:left="24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46"/>
        </w:tabs>
        <w:ind w:left="31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hint="default"/>
      </w:rPr>
    </w:lvl>
  </w:abstractNum>
  <w:abstractNum w:abstractNumId="26">
    <w:nsid w:val="529726B9"/>
    <w:multiLevelType w:val="hybridMultilevel"/>
    <w:tmpl w:val="60AAE6FC"/>
    <w:lvl w:ilvl="0" w:tplc="F1501B28">
      <w:start w:val="1"/>
      <w:numFmt w:val="decimal"/>
      <w:lvlText w:val="%1)"/>
      <w:lvlJc w:val="left"/>
      <w:pPr>
        <w:ind w:left="10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54686573"/>
    <w:multiLevelType w:val="hybridMultilevel"/>
    <w:tmpl w:val="E188BA96"/>
    <w:lvl w:ilvl="0" w:tplc="965CE6EC">
      <w:start w:val="1"/>
      <w:numFmt w:val="decimal"/>
      <w:lvlText w:val="%1. 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D1136C"/>
    <w:multiLevelType w:val="hybridMultilevel"/>
    <w:tmpl w:val="8A60201C"/>
    <w:lvl w:ilvl="0" w:tplc="E4448BC0">
      <w:start w:val="1"/>
      <w:numFmt w:val="lowerLetter"/>
      <w:lvlText w:val="%1)"/>
      <w:lvlJc w:val="left"/>
      <w:pPr>
        <w:tabs>
          <w:tab w:val="num" w:pos="510"/>
        </w:tabs>
        <w:ind w:left="851" w:hanging="341"/>
      </w:pPr>
      <w:rPr>
        <w:rFonts w:cs="Times New Roman" w:hint="default"/>
      </w:rPr>
    </w:lvl>
    <w:lvl w:ilvl="1" w:tplc="8E0E12F8">
      <w:start w:val="1"/>
      <w:numFmt w:val="lowerLetter"/>
      <w:lvlText w:val="%2)"/>
      <w:lvlJc w:val="left"/>
      <w:pPr>
        <w:tabs>
          <w:tab w:val="num" w:pos="357"/>
        </w:tabs>
        <w:ind w:left="851" w:hanging="341"/>
      </w:pPr>
      <w:rPr>
        <w:rFonts w:cs="Times New Roman" w:hint="default"/>
      </w:rPr>
    </w:lvl>
    <w:lvl w:ilvl="2" w:tplc="51C0AF1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8A2C63"/>
    <w:multiLevelType w:val="hybridMultilevel"/>
    <w:tmpl w:val="FD36922A"/>
    <w:lvl w:ilvl="0" w:tplc="9AF4EA5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ECC737E"/>
    <w:multiLevelType w:val="hybridMultilevel"/>
    <w:tmpl w:val="E6944B2C"/>
    <w:lvl w:ilvl="0" w:tplc="394C702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0E50F69"/>
    <w:multiLevelType w:val="hybridMultilevel"/>
    <w:tmpl w:val="5CE4105A"/>
    <w:lvl w:ilvl="0" w:tplc="DE74A17E">
      <w:start w:val="1"/>
      <w:numFmt w:val="lowerLetter"/>
      <w:lvlText w:val="%1)"/>
      <w:lvlJc w:val="left"/>
      <w:pPr>
        <w:tabs>
          <w:tab w:val="num" w:pos="641"/>
        </w:tabs>
        <w:ind w:left="1135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2">
    <w:nsid w:val="64CE7AAB"/>
    <w:multiLevelType w:val="hybridMultilevel"/>
    <w:tmpl w:val="0044A81E"/>
    <w:lvl w:ilvl="0" w:tplc="BA361EC0">
      <w:start w:val="1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D5E3D"/>
    <w:multiLevelType w:val="hybridMultilevel"/>
    <w:tmpl w:val="329A8A3A"/>
    <w:lvl w:ilvl="0" w:tplc="71565290">
      <w:start w:val="4"/>
      <w:numFmt w:val="decimal"/>
      <w:lvlText w:val="%1)"/>
      <w:lvlJc w:val="left"/>
      <w:pPr>
        <w:tabs>
          <w:tab w:val="num" w:pos="284"/>
        </w:tabs>
        <w:ind w:left="567" w:hanging="28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600750"/>
    <w:multiLevelType w:val="hybridMultilevel"/>
    <w:tmpl w:val="61740686"/>
    <w:lvl w:ilvl="0" w:tplc="B4BAC17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3B12407"/>
    <w:multiLevelType w:val="hybridMultilevel"/>
    <w:tmpl w:val="9746D240"/>
    <w:lvl w:ilvl="0" w:tplc="DA36F03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197942"/>
    <w:multiLevelType w:val="hybridMultilevel"/>
    <w:tmpl w:val="CD501C4C"/>
    <w:lvl w:ilvl="0" w:tplc="3806CFE6">
      <w:start w:val="1"/>
      <w:numFmt w:val="decimal"/>
      <w:lvlText w:val="%1."/>
      <w:lvlJc w:val="left"/>
      <w:pPr>
        <w:tabs>
          <w:tab w:val="num" w:pos="-36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BF42256"/>
    <w:multiLevelType w:val="hybridMultilevel"/>
    <w:tmpl w:val="056C4DBA"/>
    <w:lvl w:ilvl="0" w:tplc="F2E85FE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4"/>
  </w:num>
  <w:num w:numId="3">
    <w:abstractNumId w:val="24"/>
  </w:num>
  <w:num w:numId="4">
    <w:abstractNumId w:val="35"/>
  </w:num>
  <w:num w:numId="5">
    <w:abstractNumId w:val="19"/>
  </w:num>
  <w:num w:numId="6">
    <w:abstractNumId w:val="25"/>
  </w:num>
  <w:num w:numId="7">
    <w:abstractNumId w:val="16"/>
  </w:num>
  <w:num w:numId="8">
    <w:abstractNumId w:val="1"/>
  </w:num>
  <w:num w:numId="9">
    <w:abstractNumId w:val="10"/>
  </w:num>
  <w:num w:numId="10">
    <w:abstractNumId w:val="12"/>
  </w:num>
  <w:num w:numId="11">
    <w:abstractNumId w:val="3"/>
  </w:num>
  <w:num w:numId="12">
    <w:abstractNumId w:val="7"/>
  </w:num>
  <w:num w:numId="13">
    <w:abstractNumId w:val="18"/>
  </w:num>
  <w:num w:numId="14">
    <w:abstractNumId w:val="5"/>
  </w:num>
  <w:num w:numId="15">
    <w:abstractNumId w:val="31"/>
  </w:num>
  <w:num w:numId="16">
    <w:abstractNumId w:val="28"/>
  </w:num>
  <w:num w:numId="17">
    <w:abstractNumId w:val="21"/>
  </w:num>
  <w:num w:numId="18">
    <w:abstractNumId w:val="29"/>
  </w:num>
  <w:num w:numId="19">
    <w:abstractNumId w:val="4"/>
  </w:num>
  <w:num w:numId="20">
    <w:abstractNumId w:val="36"/>
  </w:num>
  <w:num w:numId="21">
    <w:abstractNumId w:val="33"/>
  </w:num>
  <w:num w:numId="22">
    <w:abstractNumId w:val="27"/>
  </w:num>
  <w:num w:numId="23">
    <w:abstractNumId w:val="15"/>
  </w:num>
  <w:num w:numId="24">
    <w:abstractNumId w:val="30"/>
  </w:num>
  <w:num w:numId="25">
    <w:abstractNumId w:val="14"/>
  </w:num>
  <w:num w:numId="26">
    <w:abstractNumId w:val="2"/>
  </w:num>
  <w:num w:numId="27">
    <w:abstractNumId w:val="37"/>
  </w:num>
  <w:num w:numId="28">
    <w:abstractNumId w:val="8"/>
  </w:num>
  <w:num w:numId="29">
    <w:abstractNumId w:val="17"/>
  </w:num>
  <w:num w:numId="30">
    <w:abstractNumId w:val="13"/>
  </w:num>
  <w:num w:numId="31">
    <w:abstractNumId w:val="23"/>
  </w:num>
  <w:num w:numId="32">
    <w:abstractNumId w:val="11"/>
  </w:num>
  <w:num w:numId="33">
    <w:abstractNumId w:val="32"/>
  </w:num>
  <w:num w:numId="34">
    <w:abstractNumId w:val="9"/>
  </w:num>
  <w:num w:numId="35">
    <w:abstractNumId w:val="0"/>
  </w:num>
  <w:num w:numId="36">
    <w:abstractNumId w:val="20"/>
  </w:num>
  <w:num w:numId="37">
    <w:abstractNumId w:val="26"/>
  </w:num>
  <w:num w:numId="38">
    <w:abstractNumId w:val="2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A33B0"/>
    <w:rsid w:val="00001180"/>
    <w:rsid w:val="00003996"/>
    <w:rsid w:val="000047BD"/>
    <w:rsid w:val="00007FFE"/>
    <w:rsid w:val="000174E1"/>
    <w:rsid w:val="00030AB0"/>
    <w:rsid w:val="00032664"/>
    <w:rsid w:val="00033502"/>
    <w:rsid w:val="00034667"/>
    <w:rsid w:val="0003678F"/>
    <w:rsid w:val="00040634"/>
    <w:rsid w:val="000438E5"/>
    <w:rsid w:val="00045CB5"/>
    <w:rsid w:val="00053D57"/>
    <w:rsid w:val="00056120"/>
    <w:rsid w:val="00063C5A"/>
    <w:rsid w:val="000706A5"/>
    <w:rsid w:val="000749CA"/>
    <w:rsid w:val="0007650D"/>
    <w:rsid w:val="00081D70"/>
    <w:rsid w:val="000931CD"/>
    <w:rsid w:val="000A0464"/>
    <w:rsid w:val="000A0931"/>
    <w:rsid w:val="000A1E0B"/>
    <w:rsid w:val="000A3824"/>
    <w:rsid w:val="000A6448"/>
    <w:rsid w:val="000B41F2"/>
    <w:rsid w:val="000B575B"/>
    <w:rsid w:val="000B63AD"/>
    <w:rsid w:val="000B73E3"/>
    <w:rsid w:val="000C124F"/>
    <w:rsid w:val="000C778B"/>
    <w:rsid w:val="000C7ECB"/>
    <w:rsid w:val="000D0760"/>
    <w:rsid w:val="000D6187"/>
    <w:rsid w:val="000E4149"/>
    <w:rsid w:val="000E4B79"/>
    <w:rsid w:val="000E50C4"/>
    <w:rsid w:val="000F0616"/>
    <w:rsid w:val="000F19E8"/>
    <w:rsid w:val="00101D53"/>
    <w:rsid w:val="00102F2E"/>
    <w:rsid w:val="00106A04"/>
    <w:rsid w:val="001139FA"/>
    <w:rsid w:val="00136B52"/>
    <w:rsid w:val="00136D32"/>
    <w:rsid w:val="001418A4"/>
    <w:rsid w:val="00155F2D"/>
    <w:rsid w:val="00177B8D"/>
    <w:rsid w:val="00197F21"/>
    <w:rsid w:val="001A6F7C"/>
    <w:rsid w:val="001B4763"/>
    <w:rsid w:val="001B535E"/>
    <w:rsid w:val="001B7BAD"/>
    <w:rsid w:val="001C5E63"/>
    <w:rsid w:val="001D1911"/>
    <w:rsid w:val="001D2DA9"/>
    <w:rsid w:val="001D6E81"/>
    <w:rsid w:val="001E3067"/>
    <w:rsid w:val="001E3E1D"/>
    <w:rsid w:val="001E6BDC"/>
    <w:rsid w:val="001F168D"/>
    <w:rsid w:val="001F57AA"/>
    <w:rsid w:val="001F590C"/>
    <w:rsid w:val="00200502"/>
    <w:rsid w:val="00203784"/>
    <w:rsid w:val="0020565A"/>
    <w:rsid w:val="00224690"/>
    <w:rsid w:val="002251A1"/>
    <w:rsid w:val="002254B1"/>
    <w:rsid w:val="0022581A"/>
    <w:rsid w:val="0023592E"/>
    <w:rsid w:val="002364FE"/>
    <w:rsid w:val="0024645A"/>
    <w:rsid w:val="00246C8F"/>
    <w:rsid w:val="0025197A"/>
    <w:rsid w:val="00260BD2"/>
    <w:rsid w:val="002625DC"/>
    <w:rsid w:val="0026455D"/>
    <w:rsid w:val="00267F99"/>
    <w:rsid w:val="00271F36"/>
    <w:rsid w:val="00274EBF"/>
    <w:rsid w:val="00282D78"/>
    <w:rsid w:val="002833C6"/>
    <w:rsid w:val="00284733"/>
    <w:rsid w:val="002906D4"/>
    <w:rsid w:val="00291C8D"/>
    <w:rsid w:val="00291D72"/>
    <w:rsid w:val="002A4F7D"/>
    <w:rsid w:val="002B18AE"/>
    <w:rsid w:val="002C35D0"/>
    <w:rsid w:val="002C5784"/>
    <w:rsid w:val="002C7996"/>
    <w:rsid w:val="002D2A5D"/>
    <w:rsid w:val="002D47D9"/>
    <w:rsid w:val="002D5DF5"/>
    <w:rsid w:val="002D6881"/>
    <w:rsid w:val="002E3E52"/>
    <w:rsid w:val="002E595F"/>
    <w:rsid w:val="002F045C"/>
    <w:rsid w:val="002F554D"/>
    <w:rsid w:val="00324941"/>
    <w:rsid w:val="00331348"/>
    <w:rsid w:val="003329E0"/>
    <w:rsid w:val="003369E4"/>
    <w:rsid w:val="00337664"/>
    <w:rsid w:val="00340FA0"/>
    <w:rsid w:val="00346A6D"/>
    <w:rsid w:val="0035116E"/>
    <w:rsid w:val="00354467"/>
    <w:rsid w:val="00354986"/>
    <w:rsid w:val="00355953"/>
    <w:rsid w:val="0035767A"/>
    <w:rsid w:val="00360272"/>
    <w:rsid w:val="00360293"/>
    <w:rsid w:val="00364EF5"/>
    <w:rsid w:val="0037089C"/>
    <w:rsid w:val="003767CD"/>
    <w:rsid w:val="00376F20"/>
    <w:rsid w:val="003823AE"/>
    <w:rsid w:val="00387099"/>
    <w:rsid w:val="003A15F5"/>
    <w:rsid w:val="003A33B0"/>
    <w:rsid w:val="003A4DAA"/>
    <w:rsid w:val="003B71D8"/>
    <w:rsid w:val="003C3823"/>
    <w:rsid w:val="003D1FC0"/>
    <w:rsid w:val="003E0474"/>
    <w:rsid w:val="003F3728"/>
    <w:rsid w:val="003F38F1"/>
    <w:rsid w:val="003F5988"/>
    <w:rsid w:val="003F6529"/>
    <w:rsid w:val="00411B2D"/>
    <w:rsid w:val="0041443A"/>
    <w:rsid w:val="00414C1B"/>
    <w:rsid w:val="00415458"/>
    <w:rsid w:val="00420958"/>
    <w:rsid w:val="004214D7"/>
    <w:rsid w:val="00422886"/>
    <w:rsid w:val="00427E3A"/>
    <w:rsid w:val="00436E6E"/>
    <w:rsid w:val="00441A12"/>
    <w:rsid w:val="00443562"/>
    <w:rsid w:val="00446F94"/>
    <w:rsid w:val="004524F3"/>
    <w:rsid w:val="00466425"/>
    <w:rsid w:val="00466A82"/>
    <w:rsid w:val="00483D2E"/>
    <w:rsid w:val="004A2FA6"/>
    <w:rsid w:val="004A3376"/>
    <w:rsid w:val="004A418B"/>
    <w:rsid w:val="004A7F2F"/>
    <w:rsid w:val="004B15C7"/>
    <w:rsid w:val="004B29E7"/>
    <w:rsid w:val="004C03B7"/>
    <w:rsid w:val="004C3B94"/>
    <w:rsid w:val="004D4B4C"/>
    <w:rsid w:val="004E2223"/>
    <w:rsid w:val="004E4495"/>
    <w:rsid w:val="004E48D8"/>
    <w:rsid w:val="004E5632"/>
    <w:rsid w:val="004F1094"/>
    <w:rsid w:val="004F1205"/>
    <w:rsid w:val="004F5D4F"/>
    <w:rsid w:val="0050065A"/>
    <w:rsid w:val="00502EE1"/>
    <w:rsid w:val="0050460D"/>
    <w:rsid w:val="00506E70"/>
    <w:rsid w:val="005144A5"/>
    <w:rsid w:val="005158DB"/>
    <w:rsid w:val="00520518"/>
    <w:rsid w:val="00530ACB"/>
    <w:rsid w:val="00531AB3"/>
    <w:rsid w:val="00531C5B"/>
    <w:rsid w:val="00532CA3"/>
    <w:rsid w:val="00532FDB"/>
    <w:rsid w:val="00535529"/>
    <w:rsid w:val="00536647"/>
    <w:rsid w:val="00543E11"/>
    <w:rsid w:val="00544D50"/>
    <w:rsid w:val="005461AB"/>
    <w:rsid w:val="00553B5D"/>
    <w:rsid w:val="00556A2D"/>
    <w:rsid w:val="0056187E"/>
    <w:rsid w:val="00562458"/>
    <w:rsid w:val="00562886"/>
    <w:rsid w:val="00576E3E"/>
    <w:rsid w:val="005A2416"/>
    <w:rsid w:val="005A52DD"/>
    <w:rsid w:val="005A7CF9"/>
    <w:rsid w:val="005B312D"/>
    <w:rsid w:val="005B3D5C"/>
    <w:rsid w:val="005B663C"/>
    <w:rsid w:val="005B66F7"/>
    <w:rsid w:val="005B74A3"/>
    <w:rsid w:val="005C02CB"/>
    <w:rsid w:val="005C12C4"/>
    <w:rsid w:val="005C268A"/>
    <w:rsid w:val="005C287B"/>
    <w:rsid w:val="005C2A1E"/>
    <w:rsid w:val="005C3863"/>
    <w:rsid w:val="005D25FF"/>
    <w:rsid w:val="005D2F03"/>
    <w:rsid w:val="005F7BCB"/>
    <w:rsid w:val="00602763"/>
    <w:rsid w:val="00603D01"/>
    <w:rsid w:val="00605351"/>
    <w:rsid w:val="00607219"/>
    <w:rsid w:val="006101DF"/>
    <w:rsid w:val="00612769"/>
    <w:rsid w:val="00615EC3"/>
    <w:rsid w:val="00626448"/>
    <w:rsid w:val="0062667A"/>
    <w:rsid w:val="006272BA"/>
    <w:rsid w:val="006357A9"/>
    <w:rsid w:val="00641036"/>
    <w:rsid w:val="00641203"/>
    <w:rsid w:val="00641DAB"/>
    <w:rsid w:val="00651773"/>
    <w:rsid w:val="0065234B"/>
    <w:rsid w:val="00666387"/>
    <w:rsid w:val="006927FF"/>
    <w:rsid w:val="00694397"/>
    <w:rsid w:val="006945C8"/>
    <w:rsid w:val="006A3B7A"/>
    <w:rsid w:val="006A6401"/>
    <w:rsid w:val="006A6AA7"/>
    <w:rsid w:val="006B7326"/>
    <w:rsid w:val="006B736B"/>
    <w:rsid w:val="006C5928"/>
    <w:rsid w:val="006D273B"/>
    <w:rsid w:val="006D4D66"/>
    <w:rsid w:val="006F4E59"/>
    <w:rsid w:val="006F69A6"/>
    <w:rsid w:val="006F79CB"/>
    <w:rsid w:val="0070046C"/>
    <w:rsid w:val="0070313D"/>
    <w:rsid w:val="00704140"/>
    <w:rsid w:val="0070490D"/>
    <w:rsid w:val="00711651"/>
    <w:rsid w:val="00713FE1"/>
    <w:rsid w:val="00714D14"/>
    <w:rsid w:val="00716AE1"/>
    <w:rsid w:val="007210A5"/>
    <w:rsid w:val="00722734"/>
    <w:rsid w:val="00723307"/>
    <w:rsid w:val="00726E99"/>
    <w:rsid w:val="00727E77"/>
    <w:rsid w:val="007313A0"/>
    <w:rsid w:val="00737C64"/>
    <w:rsid w:val="0076244E"/>
    <w:rsid w:val="00770D3C"/>
    <w:rsid w:val="00774972"/>
    <w:rsid w:val="00776855"/>
    <w:rsid w:val="00781836"/>
    <w:rsid w:val="00781DF5"/>
    <w:rsid w:val="00782023"/>
    <w:rsid w:val="00785639"/>
    <w:rsid w:val="007937C8"/>
    <w:rsid w:val="007B03BE"/>
    <w:rsid w:val="007B3E98"/>
    <w:rsid w:val="007B4AE5"/>
    <w:rsid w:val="007B5E65"/>
    <w:rsid w:val="007C31FB"/>
    <w:rsid w:val="007D77CB"/>
    <w:rsid w:val="007E009F"/>
    <w:rsid w:val="007E2C9B"/>
    <w:rsid w:val="007E3872"/>
    <w:rsid w:val="007E3C16"/>
    <w:rsid w:val="007E4BA2"/>
    <w:rsid w:val="00803063"/>
    <w:rsid w:val="00804217"/>
    <w:rsid w:val="00806F98"/>
    <w:rsid w:val="008101A2"/>
    <w:rsid w:val="0081526D"/>
    <w:rsid w:val="00820526"/>
    <w:rsid w:val="0082066F"/>
    <w:rsid w:val="008220A7"/>
    <w:rsid w:val="00834778"/>
    <w:rsid w:val="00850678"/>
    <w:rsid w:val="00855949"/>
    <w:rsid w:val="0086009D"/>
    <w:rsid w:val="00861054"/>
    <w:rsid w:val="00861A61"/>
    <w:rsid w:val="00865C1F"/>
    <w:rsid w:val="00866F9B"/>
    <w:rsid w:val="00867C40"/>
    <w:rsid w:val="00867D37"/>
    <w:rsid w:val="00871637"/>
    <w:rsid w:val="0087328D"/>
    <w:rsid w:val="008860AD"/>
    <w:rsid w:val="00891951"/>
    <w:rsid w:val="00894D67"/>
    <w:rsid w:val="0089738E"/>
    <w:rsid w:val="008B34C4"/>
    <w:rsid w:val="008B5490"/>
    <w:rsid w:val="008B70FB"/>
    <w:rsid w:val="008B73AE"/>
    <w:rsid w:val="008C1C6E"/>
    <w:rsid w:val="008C2D4C"/>
    <w:rsid w:val="008C41A5"/>
    <w:rsid w:val="008C41D7"/>
    <w:rsid w:val="008D7E0C"/>
    <w:rsid w:val="008E11C1"/>
    <w:rsid w:val="008E2F40"/>
    <w:rsid w:val="008E310F"/>
    <w:rsid w:val="008E3B05"/>
    <w:rsid w:val="008E6979"/>
    <w:rsid w:val="008F5F2B"/>
    <w:rsid w:val="008F7E44"/>
    <w:rsid w:val="00900609"/>
    <w:rsid w:val="009013FF"/>
    <w:rsid w:val="00901D34"/>
    <w:rsid w:val="00904B9B"/>
    <w:rsid w:val="009075FF"/>
    <w:rsid w:val="00917769"/>
    <w:rsid w:val="00920C7B"/>
    <w:rsid w:val="009348D7"/>
    <w:rsid w:val="009409BA"/>
    <w:rsid w:val="00941C76"/>
    <w:rsid w:val="00947FE2"/>
    <w:rsid w:val="00954E34"/>
    <w:rsid w:val="00960801"/>
    <w:rsid w:val="009651E3"/>
    <w:rsid w:val="0097562D"/>
    <w:rsid w:val="0097727D"/>
    <w:rsid w:val="00981E9E"/>
    <w:rsid w:val="00984057"/>
    <w:rsid w:val="00984076"/>
    <w:rsid w:val="009867D4"/>
    <w:rsid w:val="00990231"/>
    <w:rsid w:val="0099101A"/>
    <w:rsid w:val="00993E4D"/>
    <w:rsid w:val="00995F09"/>
    <w:rsid w:val="009A3638"/>
    <w:rsid w:val="009A7874"/>
    <w:rsid w:val="009A78BB"/>
    <w:rsid w:val="009B2CE7"/>
    <w:rsid w:val="009B38CA"/>
    <w:rsid w:val="009B41AF"/>
    <w:rsid w:val="009C49E1"/>
    <w:rsid w:val="009D6DBD"/>
    <w:rsid w:val="009E078C"/>
    <w:rsid w:val="009E15AD"/>
    <w:rsid w:val="009E5CB4"/>
    <w:rsid w:val="009E66DE"/>
    <w:rsid w:val="009F04DB"/>
    <w:rsid w:val="009F1A54"/>
    <w:rsid w:val="00A12DC0"/>
    <w:rsid w:val="00A17080"/>
    <w:rsid w:val="00A17FF5"/>
    <w:rsid w:val="00A20DFF"/>
    <w:rsid w:val="00A22EEA"/>
    <w:rsid w:val="00A26776"/>
    <w:rsid w:val="00A27999"/>
    <w:rsid w:val="00A32127"/>
    <w:rsid w:val="00A3574B"/>
    <w:rsid w:val="00A360DF"/>
    <w:rsid w:val="00A43357"/>
    <w:rsid w:val="00A43909"/>
    <w:rsid w:val="00A450E6"/>
    <w:rsid w:val="00A54F7D"/>
    <w:rsid w:val="00A57978"/>
    <w:rsid w:val="00A57AE7"/>
    <w:rsid w:val="00A61E1A"/>
    <w:rsid w:val="00A63213"/>
    <w:rsid w:val="00A6380A"/>
    <w:rsid w:val="00A645D1"/>
    <w:rsid w:val="00A669D0"/>
    <w:rsid w:val="00A72113"/>
    <w:rsid w:val="00A73CB6"/>
    <w:rsid w:val="00A805D1"/>
    <w:rsid w:val="00A8086F"/>
    <w:rsid w:val="00A83CEF"/>
    <w:rsid w:val="00A8519D"/>
    <w:rsid w:val="00A96D22"/>
    <w:rsid w:val="00AA1D0F"/>
    <w:rsid w:val="00AA45A6"/>
    <w:rsid w:val="00AA5A4D"/>
    <w:rsid w:val="00AA63F0"/>
    <w:rsid w:val="00AA72FF"/>
    <w:rsid w:val="00AA7B42"/>
    <w:rsid w:val="00AB3F1D"/>
    <w:rsid w:val="00AB5E59"/>
    <w:rsid w:val="00AB66B6"/>
    <w:rsid w:val="00AC4F7C"/>
    <w:rsid w:val="00AC7735"/>
    <w:rsid w:val="00AE0FEC"/>
    <w:rsid w:val="00AF1040"/>
    <w:rsid w:val="00AF2529"/>
    <w:rsid w:val="00AF2895"/>
    <w:rsid w:val="00AF3B17"/>
    <w:rsid w:val="00B10327"/>
    <w:rsid w:val="00B103C5"/>
    <w:rsid w:val="00B1129A"/>
    <w:rsid w:val="00B25AD7"/>
    <w:rsid w:val="00B362D1"/>
    <w:rsid w:val="00B372B4"/>
    <w:rsid w:val="00B4103D"/>
    <w:rsid w:val="00B506A7"/>
    <w:rsid w:val="00B548E2"/>
    <w:rsid w:val="00B658D5"/>
    <w:rsid w:val="00B66C7C"/>
    <w:rsid w:val="00B67ACE"/>
    <w:rsid w:val="00B71932"/>
    <w:rsid w:val="00B75549"/>
    <w:rsid w:val="00B75A09"/>
    <w:rsid w:val="00B75CC0"/>
    <w:rsid w:val="00B86287"/>
    <w:rsid w:val="00B901F7"/>
    <w:rsid w:val="00B96269"/>
    <w:rsid w:val="00BA16B0"/>
    <w:rsid w:val="00BA3E43"/>
    <w:rsid w:val="00BA6EB7"/>
    <w:rsid w:val="00BA6ED7"/>
    <w:rsid w:val="00BB21F8"/>
    <w:rsid w:val="00BC0659"/>
    <w:rsid w:val="00BD04C6"/>
    <w:rsid w:val="00BD1E1E"/>
    <w:rsid w:val="00BD3E7F"/>
    <w:rsid w:val="00BE4AE0"/>
    <w:rsid w:val="00BE6320"/>
    <w:rsid w:val="00BE6C16"/>
    <w:rsid w:val="00BF1641"/>
    <w:rsid w:val="00C02D63"/>
    <w:rsid w:val="00C15D1F"/>
    <w:rsid w:val="00C207CD"/>
    <w:rsid w:val="00C21388"/>
    <w:rsid w:val="00C318C7"/>
    <w:rsid w:val="00C32039"/>
    <w:rsid w:val="00C34278"/>
    <w:rsid w:val="00C35D31"/>
    <w:rsid w:val="00C43346"/>
    <w:rsid w:val="00C4689D"/>
    <w:rsid w:val="00C468A7"/>
    <w:rsid w:val="00C46D52"/>
    <w:rsid w:val="00C50FCD"/>
    <w:rsid w:val="00C51802"/>
    <w:rsid w:val="00C57133"/>
    <w:rsid w:val="00C61C4A"/>
    <w:rsid w:val="00C625C4"/>
    <w:rsid w:val="00C63CE0"/>
    <w:rsid w:val="00C66BFE"/>
    <w:rsid w:val="00C670A5"/>
    <w:rsid w:val="00C74450"/>
    <w:rsid w:val="00C74C77"/>
    <w:rsid w:val="00C906A2"/>
    <w:rsid w:val="00C965E2"/>
    <w:rsid w:val="00C975BF"/>
    <w:rsid w:val="00C97C50"/>
    <w:rsid w:val="00CA7E59"/>
    <w:rsid w:val="00CB255C"/>
    <w:rsid w:val="00CB439C"/>
    <w:rsid w:val="00CB48D0"/>
    <w:rsid w:val="00CC0449"/>
    <w:rsid w:val="00CC3342"/>
    <w:rsid w:val="00CC348A"/>
    <w:rsid w:val="00CE0D6C"/>
    <w:rsid w:val="00CE2015"/>
    <w:rsid w:val="00CE4773"/>
    <w:rsid w:val="00CE6470"/>
    <w:rsid w:val="00CF215F"/>
    <w:rsid w:val="00CF638B"/>
    <w:rsid w:val="00CF7E12"/>
    <w:rsid w:val="00D02050"/>
    <w:rsid w:val="00D0354A"/>
    <w:rsid w:val="00D05F48"/>
    <w:rsid w:val="00D2139C"/>
    <w:rsid w:val="00D26446"/>
    <w:rsid w:val="00D4308A"/>
    <w:rsid w:val="00D47757"/>
    <w:rsid w:val="00D562BC"/>
    <w:rsid w:val="00D57E1B"/>
    <w:rsid w:val="00D60623"/>
    <w:rsid w:val="00D63190"/>
    <w:rsid w:val="00D63355"/>
    <w:rsid w:val="00D637F8"/>
    <w:rsid w:val="00D74996"/>
    <w:rsid w:val="00D74CCE"/>
    <w:rsid w:val="00D76D56"/>
    <w:rsid w:val="00D77EFB"/>
    <w:rsid w:val="00D83373"/>
    <w:rsid w:val="00D8501D"/>
    <w:rsid w:val="00D968BE"/>
    <w:rsid w:val="00DA0E9F"/>
    <w:rsid w:val="00DB5D58"/>
    <w:rsid w:val="00DB5E53"/>
    <w:rsid w:val="00DC1B9D"/>
    <w:rsid w:val="00DC4568"/>
    <w:rsid w:val="00DC4D17"/>
    <w:rsid w:val="00DD31BC"/>
    <w:rsid w:val="00DD5E3A"/>
    <w:rsid w:val="00DF4777"/>
    <w:rsid w:val="00DF5D75"/>
    <w:rsid w:val="00DF5FDC"/>
    <w:rsid w:val="00DF7A81"/>
    <w:rsid w:val="00E0101E"/>
    <w:rsid w:val="00E018E5"/>
    <w:rsid w:val="00E172A2"/>
    <w:rsid w:val="00E22780"/>
    <w:rsid w:val="00E22889"/>
    <w:rsid w:val="00E26164"/>
    <w:rsid w:val="00E33F23"/>
    <w:rsid w:val="00E343D0"/>
    <w:rsid w:val="00E35804"/>
    <w:rsid w:val="00E41C9E"/>
    <w:rsid w:val="00E4245B"/>
    <w:rsid w:val="00E43673"/>
    <w:rsid w:val="00E46B4E"/>
    <w:rsid w:val="00E61634"/>
    <w:rsid w:val="00E627B8"/>
    <w:rsid w:val="00E6324E"/>
    <w:rsid w:val="00E72B83"/>
    <w:rsid w:val="00E75785"/>
    <w:rsid w:val="00E762AF"/>
    <w:rsid w:val="00E9115F"/>
    <w:rsid w:val="00E94A35"/>
    <w:rsid w:val="00E97808"/>
    <w:rsid w:val="00EA1750"/>
    <w:rsid w:val="00EA24F4"/>
    <w:rsid w:val="00EC043B"/>
    <w:rsid w:val="00EC3D30"/>
    <w:rsid w:val="00EC70C0"/>
    <w:rsid w:val="00ED34F4"/>
    <w:rsid w:val="00EE6331"/>
    <w:rsid w:val="00EE74BC"/>
    <w:rsid w:val="00EE75AB"/>
    <w:rsid w:val="00EE7782"/>
    <w:rsid w:val="00EF09E3"/>
    <w:rsid w:val="00F02921"/>
    <w:rsid w:val="00F03C9D"/>
    <w:rsid w:val="00F102F5"/>
    <w:rsid w:val="00F13D62"/>
    <w:rsid w:val="00F2154B"/>
    <w:rsid w:val="00F22ADE"/>
    <w:rsid w:val="00F31CE3"/>
    <w:rsid w:val="00F31FFA"/>
    <w:rsid w:val="00F3676E"/>
    <w:rsid w:val="00F412DE"/>
    <w:rsid w:val="00F439A6"/>
    <w:rsid w:val="00F474FE"/>
    <w:rsid w:val="00F477FE"/>
    <w:rsid w:val="00F51833"/>
    <w:rsid w:val="00F54974"/>
    <w:rsid w:val="00F5612C"/>
    <w:rsid w:val="00F6164D"/>
    <w:rsid w:val="00F622AF"/>
    <w:rsid w:val="00F72914"/>
    <w:rsid w:val="00F7793D"/>
    <w:rsid w:val="00F779B9"/>
    <w:rsid w:val="00F93624"/>
    <w:rsid w:val="00F940F5"/>
    <w:rsid w:val="00F962AF"/>
    <w:rsid w:val="00FA6902"/>
    <w:rsid w:val="00FB4D27"/>
    <w:rsid w:val="00FC2056"/>
    <w:rsid w:val="00FC21E7"/>
    <w:rsid w:val="00FC2550"/>
    <w:rsid w:val="00FC37A9"/>
    <w:rsid w:val="00FC74C7"/>
    <w:rsid w:val="00FD04E8"/>
    <w:rsid w:val="00FD0DC8"/>
    <w:rsid w:val="00FE382C"/>
    <w:rsid w:val="00FE3B2B"/>
    <w:rsid w:val="00FE3E70"/>
    <w:rsid w:val="00FE46B6"/>
    <w:rsid w:val="00FE5F2A"/>
    <w:rsid w:val="00FF15BF"/>
    <w:rsid w:val="00FF2DFE"/>
    <w:rsid w:val="00FF4A0B"/>
    <w:rsid w:val="00FF4B5C"/>
    <w:rsid w:val="00FF7142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E22780"/>
  </w:style>
  <w:style w:type="paragraph" w:styleId="Nagwek1">
    <w:name w:val="heading 1"/>
    <w:basedOn w:val="Normalny"/>
    <w:next w:val="Normalny"/>
    <w:link w:val="Nagwek1Znak"/>
    <w:uiPriority w:val="99"/>
    <w:qFormat/>
    <w:rsid w:val="00E22780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2780"/>
    <w:pPr>
      <w:keepNext/>
      <w:jc w:val="center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2780"/>
    <w:pPr>
      <w:keepNext/>
      <w:jc w:val="center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22780"/>
    <w:pPr>
      <w:keepNext/>
      <w:jc w:val="both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22780"/>
    <w:pPr>
      <w:keepNext/>
      <w:jc w:val="center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22780"/>
    <w:pPr>
      <w:keepNext/>
      <w:jc w:val="center"/>
      <w:outlineLvl w:val="5"/>
    </w:pPr>
    <w:rPr>
      <w:rFonts w:ascii="Calibri" w:hAnsi="Calibri"/>
      <w:b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22780"/>
    <w:pPr>
      <w:keepNext/>
      <w:jc w:val="center"/>
      <w:outlineLvl w:val="6"/>
    </w:pPr>
    <w:rPr>
      <w:rFonts w:ascii="Calibri" w:hAnsi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22780"/>
    <w:pPr>
      <w:keepNext/>
      <w:numPr>
        <w:ilvl w:val="12"/>
      </w:numPr>
      <w:jc w:val="center"/>
      <w:outlineLvl w:val="7"/>
    </w:pPr>
    <w:rPr>
      <w:rFonts w:ascii="Calibri" w:hAnsi="Calibri"/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22780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965E2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locked/>
    <w:rsid w:val="00C965E2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C965E2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locked/>
    <w:rsid w:val="00C965E2"/>
    <w:rPr>
      <w:rFonts w:ascii="Calibri" w:hAnsi="Calibri" w:cs="Times New Roman"/>
      <w:b/>
      <w:sz w:val="28"/>
    </w:rPr>
  </w:style>
  <w:style w:type="character" w:customStyle="1" w:styleId="Nagwek5Znak">
    <w:name w:val="Nagłówek 5 Znak"/>
    <w:link w:val="Nagwek5"/>
    <w:uiPriority w:val="99"/>
    <w:locked/>
    <w:rsid w:val="00C965E2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locked/>
    <w:rsid w:val="00C965E2"/>
    <w:rPr>
      <w:rFonts w:ascii="Calibri" w:hAnsi="Calibri" w:cs="Times New Roman"/>
      <w:b/>
    </w:rPr>
  </w:style>
  <w:style w:type="character" w:customStyle="1" w:styleId="Nagwek7Znak">
    <w:name w:val="Nagłówek 7 Znak"/>
    <w:link w:val="Nagwek7"/>
    <w:uiPriority w:val="99"/>
    <w:semiHidden/>
    <w:locked/>
    <w:rsid w:val="00C965E2"/>
    <w:rPr>
      <w:rFonts w:ascii="Calibri" w:hAnsi="Calibri" w:cs="Times New Roman"/>
      <w:sz w:val="24"/>
    </w:rPr>
  </w:style>
  <w:style w:type="character" w:customStyle="1" w:styleId="Nagwek8Znak">
    <w:name w:val="Nagłówek 8 Znak"/>
    <w:link w:val="Nagwek8"/>
    <w:uiPriority w:val="99"/>
    <w:locked/>
    <w:rsid w:val="00C965E2"/>
    <w:rPr>
      <w:rFonts w:ascii="Calibri" w:hAnsi="Calibri" w:cs="Times New Roman"/>
      <w:i/>
      <w:sz w:val="24"/>
    </w:rPr>
  </w:style>
  <w:style w:type="character" w:customStyle="1" w:styleId="Nagwek9Znak">
    <w:name w:val="Nagłówek 9 Znak"/>
    <w:link w:val="Nagwek9"/>
    <w:uiPriority w:val="99"/>
    <w:semiHidden/>
    <w:locked/>
    <w:rsid w:val="00C965E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E227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965E2"/>
    <w:rPr>
      <w:rFonts w:cs="Times New Roman"/>
      <w:sz w:val="20"/>
    </w:rPr>
  </w:style>
  <w:style w:type="character" w:styleId="Numerstrony">
    <w:name w:val="page number"/>
    <w:uiPriority w:val="99"/>
    <w:rsid w:val="00E227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22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965E2"/>
    <w:rPr>
      <w:rFonts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E22780"/>
    <w:pPr>
      <w:numPr>
        <w:ilvl w:val="12"/>
      </w:numPr>
      <w:ind w:left="567" w:hanging="283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965E2"/>
    <w:rPr>
      <w:rFonts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E22780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965E2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E22780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C965E2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rsid w:val="00E22780"/>
    <w:rPr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C965E2"/>
    <w:rPr>
      <w:rFonts w:cs="Times New Roman"/>
      <w:sz w:val="16"/>
    </w:rPr>
  </w:style>
  <w:style w:type="paragraph" w:customStyle="1" w:styleId="Wykazzacznikwwkorespondencji">
    <w:name w:val="Wykaz załączników w korespondencji"/>
    <w:basedOn w:val="Normalny"/>
    <w:uiPriority w:val="99"/>
    <w:rsid w:val="00E22780"/>
    <w:pPr>
      <w:spacing w:after="120" w:line="360" w:lineRule="auto"/>
    </w:pPr>
    <w:rPr>
      <w:rFonts w:ascii="Arial" w:hAnsi="Arial" w:cs="Arial"/>
    </w:rPr>
  </w:style>
  <w:style w:type="paragraph" w:customStyle="1" w:styleId="Datawkorespondencji">
    <w:name w:val="Data w korespondencji"/>
    <w:basedOn w:val="Normalny"/>
    <w:uiPriority w:val="99"/>
    <w:rsid w:val="00E22780"/>
    <w:pPr>
      <w:spacing w:after="120" w:line="360" w:lineRule="auto"/>
      <w:jc w:val="right"/>
    </w:pPr>
    <w:rPr>
      <w:rFonts w:ascii="Arial" w:hAnsi="Arial" w:cs="Arial"/>
    </w:rPr>
  </w:style>
  <w:style w:type="character" w:styleId="Hipercze">
    <w:name w:val="Hyperlink"/>
    <w:uiPriority w:val="99"/>
    <w:rsid w:val="00E22780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2780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965E2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E2278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975BF"/>
    <w:rPr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C965E2"/>
    <w:rPr>
      <w:rFonts w:cs="Times New Roman"/>
      <w:sz w:val="2"/>
    </w:rPr>
  </w:style>
  <w:style w:type="character" w:styleId="Pogrubienie">
    <w:name w:val="Strong"/>
    <w:uiPriority w:val="99"/>
    <w:qFormat/>
    <w:rsid w:val="0099101A"/>
    <w:rPr>
      <w:rFonts w:cs="Times New Roman"/>
      <w:b/>
    </w:rPr>
  </w:style>
  <w:style w:type="paragraph" w:styleId="Akapitzlist">
    <w:name w:val="List Paragraph"/>
    <w:basedOn w:val="Normalny"/>
    <w:uiPriority w:val="99"/>
    <w:qFormat/>
    <w:rsid w:val="004E4495"/>
    <w:pPr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EE74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punktowana">
    <w:name w:val="List Bullet"/>
    <w:basedOn w:val="Normalny"/>
    <w:uiPriority w:val="99"/>
    <w:rsid w:val="007B3E98"/>
    <w:pPr>
      <w:numPr>
        <w:numId w:val="3"/>
      </w:numPr>
      <w:ind w:left="360"/>
    </w:pPr>
  </w:style>
  <w:style w:type="character" w:styleId="Odwoaniedokomentarza">
    <w:name w:val="annotation reference"/>
    <w:uiPriority w:val="99"/>
    <w:semiHidden/>
    <w:rsid w:val="004C03B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C03B7"/>
  </w:style>
  <w:style w:type="character" w:customStyle="1" w:styleId="TekstkomentarzaZnak">
    <w:name w:val="Tekst komentarza Znak"/>
    <w:link w:val="Tekstkomentarza"/>
    <w:uiPriority w:val="99"/>
    <w:semiHidden/>
    <w:locked/>
    <w:rsid w:val="004C03B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C03B7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C03B7"/>
    <w:rPr>
      <w:rFonts w:cs="Times New Roman"/>
      <w:b/>
    </w:rPr>
  </w:style>
  <w:style w:type="table" w:styleId="Tabela-Siatka">
    <w:name w:val="Table Grid"/>
    <w:basedOn w:val="Standardowy"/>
    <w:uiPriority w:val="99"/>
    <w:locked/>
    <w:rsid w:val="00610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uiPriority w:val="99"/>
    <w:rsid w:val="00032664"/>
  </w:style>
  <w:style w:type="character" w:customStyle="1" w:styleId="alb">
    <w:name w:val="a_lb"/>
    <w:uiPriority w:val="99"/>
    <w:rsid w:val="00B66C7C"/>
  </w:style>
  <w:style w:type="paragraph" w:customStyle="1" w:styleId="pf0">
    <w:name w:val="pf0"/>
    <w:basedOn w:val="Normalny"/>
    <w:rsid w:val="008E6979"/>
    <w:pPr>
      <w:spacing w:before="100" w:beforeAutospacing="1" w:after="100" w:afterAutospacing="1"/>
    </w:pPr>
    <w:rPr>
      <w:sz w:val="24"/>
      <w:szCs w:val="24"/>
      <w:lang w:bidi="hi-IN"/>
    </w:rPr>
  </w:style>
  <w:style w:type="character" w:customStyle="1" w:styleId="cf01">
    <w:name w:val="cf01"/>
    <w:basedOn w:val="Domylnaczcionkaakapitu"/>
    <w:rsid w:val="008E6979"/>
    <w:rPr>
      <w:rFonts w:ascii="Segoe UI" w:hAnsi="Segoe UI" w:cs="Segoe UI" w:hint="default"/>
      <w:sz w:val="18"/>
      <w:szCs w:val="18"/>
    </w:rPr>
  </w:style>
  <w:style w:type="character" w:customStyle="1" w:styleId="value">
    <w:name w:val="value"/>
    <w:basedOn w:val="Domylnaczcionkaakapitu"/>
    <w:rsid w:val="0035446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72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14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woloizol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woloizol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20</Pages>
  <Words>5077</Words>
  <Characters>30462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HP</Company>
  <LinksUpToDate>false</LinksUpToDate>
  <CharactersWithSpaces>35469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Domowy komputer</dc:creator>
  <cp:keywords/>
  <dc:description/>
  <cp:lastModifiedBy>SAG</cp:lastModifiedBy>
  <cp:revision>55</cp:revision>
  <cp:lastPrinted>2023-12-11T12:37:00Z</cp:lastPrinted>
  <dcterms:created xsi:type="dcterms:W3CDTF">2023-12-08T11:46:00Z</dcterms:created>
  <dcterms:modified xsi:type="dcterms:W3CDTF">2023-12-15T09:12:00Z</dcterms:modified>
</cp:coreProperties>
</file>