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C19A" w14:textId="77777777" w:rsidR="004A5742" w:rsidRPr="00EE0007" w:rsidRDefault="004A5742" w:rsidP="00E56DAC">
      <w:pPr>
        <w:spacing w:line="276" w:lineRule="auto"/>
        <w:jc w:val="right"/>
        <w:rPr>
          <w:b/>
          <w:bCs/>
          <w:sz w:val="22"/>
          <w:szCs w:val="22"/>
        </w:rPr>
      </w:pPr>
      <w:r w:rsidRPr="00EE0007">
        <w:rPr>
          <w:b/>
          <w:bCs/>
          <w:sz w:val="22"/>
          <w:szCs w:val="22"/>
        </w:rPr>
        <w:t xml:space="preserve">Załącznik nr </w:t>
      </w:r>
      <w:r w:rsidR="00EE0007" w:rsidRPr="00EE0007">
        <w:rPr>
          <w:b/>
          <w:bCs/>
          <w:sz w:val="22"/>
          <w:szCs w:val="22"/>
        </w:rPr>
        <w:t>7</w:t>
      </w:r>
      <w:r w:rsidR="002E3534" w:rsidRPr="00EE0007">
        <w:rPr>
          <w:b/>
          <w:bCs/>
          <w:sz w:val="22"/>
          <w:szCs w:val="22"/>
        </w:rPr>
        <w:t xml:space="preserve"> do SWZ</w:t>
      </w:r>
    </w:p>
    <w:p w14:paraId="4CB0FDE5" w14:textId="77777777" w:rsidR="002E3534" w:rsidRPr="00E56DAC" w:rsidRDefault="002E3534" w:rsidP="00E56DAC">
      <w:pPr>
        <w:spacing w:line="276" w:lineRule="auto"/>
        <w:jc w:val="both"/>
        <w:rPr>
          <w:b/>
          <w:bCs/>
          <w:sz w:val="22"/>
          <w:szCs w:val="22"/>
        </w:rPr>
      </w:pPr>
    </w:p>
    <w:p w14:paraId="3D0928F0" w14:textId="77777777" w:rsidR="002E3534" w:rsidRPr="00E56DAC" w:rsidRDefault="002E3534" w:rsidP="00E56DAC">
      <w:pPr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Umowa/ Projekt</w:t>
      </w:r>
    </w:p>
    <w:p w14:paraId="23744480" w14:textId="77777777" w:rsidR="002E3534" w:rsidRPr="00E56DAC" w:rsidRDefault="002E3534" w:rsidP="00E56DAC">
      <w:pPr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nr </w:t>
      </w:r>
      <w:r w:rsidR="00F74F3A">
        <w:rPr>
          <w:b/>
          <w:bCs/>
          <w:sz w:val="22"/>
          <w:szCs w:val="22"/>
        </w:rPr>
        <w:t>……………………….</w:t>
      </w:r>
    </w:p>
    <w:p w14:paraId="3E7496A7" w14:textId="77777777" w:rsidR="002E3534" w:rsidRPr="00E56DAC" w:rsidRDefault="002E3534" w:rsidP="00E56DAC">
      <w:pPr>
        <w:spacing w:line="276" w:lineRule="auto"/>
        <w:jc w:val="both"/>
        <w:rPr>
          <w:b/>
          <w:bCs/>
          <w:sz w:val="22"/>
          <w:szCs w:val="22"/>
        </w:rPr>
      </w:pPr>
    </w:p>
    <w:p w14:paraId="19C44855" w14:textId="77777777" w:rsidR="002E3534" w:rsidRPr="00E56DAC" w:rsidRDefault="002E3534" w:rsidP="00670445">
      <w:pPr>
        <w:spacing w:line="276" w:lineRule="auto"/>
        <w:jc w:val="center"/>
        <w:rPr>
          <w:sz w:val="22"/>
          <w:szCs w:val="22"/>
        </w:rPr>
      </w:pPr>
      <w:r w:rsidRPr="00E56DAC">
        <w:rPr>
          <w:sz w:val="22"/>
          <w:szCs w:val="22"/>
        </w:rPr>
        <w:t>zawarta w dniu ………….. roku pomiędzy:</w:t>
      </w:r>
    </w:p>
    <w:p w14:paraId="1A17992E" w14:textId="77777777" w:rsidR="002E3534" w:rsidRPr="00E56DAC" w:rsidRDefault="002E3534" w:rsidP="00E56DAC">
      <w:pPr>
        <w:spacing w:line="276" w:lineRule="auto"/>
        <w:jc w:val="both"/>
        <w:rPr>
          <w:sz w:val="22"/>
          <w:szCs w:val="22"/>
        </w:rPr>
      </w:pPr>
    </w:p>
    <w:p w14:paraId="165C4B50" w14:textId="77777777" w:rsidR="002E3534" w:rsidRPr="00E56DAC" w:rsidRDefault="002E3534" w:rsidP="00E56DAC">
      <w:pPr>
        <w:tabs>
          <w:tab w:val="left" w:pos="360"/>
        </w:tabs>
        <w:spacing w:after="120" w:line="276" w:lineRule="auto"/>
        <w:ind w:left="360" w:hanging="360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>1.</w:t>
      </w:r>
      <w:r w:rsidRPr="00E56DAC">
        <w:rPr>
          <w:b/>
          <w:sz w:val="22"/>
          <w:szCs w:val="22"/>
        </w:rPr>
        <w:tab/>
        <w:t xml:space="preserve"> Uniwersytetem Kazimierza Wielkiego w Bydgoszczy</w:t>
      </w:r>
      <w:r w:rsidRPr="00E56DAC">
        <w:rPr>
          <w:sz w:val="22"/>
          <w:szCs w:val="22"/>
        </w:rPr>
        <w:t xml:space="preserve">, adres: 85 – 064 Bydgoszcz, </w:t>
      </w:r>
      <w:r w:rsidRPr="00E56DAC">
        <w:rPr>
          <w:sz w:val="22"/>
          <w:szCs w:val="22"/>
        </w:rPr>
        <w:br/>
        <w:t>ul. Chodkiewicza 30, NIP 5542647568, REGON 340057695, zwanym dalej „Zamawiającym”, reprezentowanym przez:</w:t>
      </w:r>
    </w:p>
    <w:p w14:paraId="6DC1E81E" w14:textId="40F676B5" w:rsidR="002E3534" w:rsidRPr="00E56DAC" w:rsidRDefault="002E3534" w:rsidP="00E56DAC">
      <w:pPr>
        <w:spacing w:after="120" w:line="276" w:lineRule="auto"/>
        <w:ind w:left="360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 xml:space="preserve">mgr  </w:t>
      </w:r>
      <w:r w:rsidR="00702DF6">
        <w:rPr>
          <w:b/>
          <w:sz w:val="22"/>
          <w:szCs w:val="22"/>
        </w:rPr>
        <w:t>Aniela Bekier-Jasińska</w:t>
      </w:r>
      <w:r w:rsidRPr="00E56DAC">
        <w:rPr>
          <w:b/>
          <w:sz w:val="22"/>
          <w:szCs w:val="22"/>
        </w:rPr>
        <w:t xml:space="preserve"> – </w:t>
      </w:r>
      <w:r w:rsidR="00702DF6">
        <w:rPr>
          <w:b/>
          <w:sz w:val="22"/>
          <w:szCs w:val="22"/>
        </w:rPr>
        <w:t xml:space="preserve">p.o. </w:t>
      </w:r>
      <w:r w:rsidRPr="00E56DAC">
        <w:rPr>
          <w:b/>
          <w:sz w:val="22"/>
          <w:szCs w:val="22"/>
        </w:rPr>
        <w:t>Kanclerz UKW</w:t>
      </w:r>
    </w:p>
    <w:p w14:paraId="42F2BF9C" w14:textId="77777777" w:rsidR="002E3534" w:rsidRPr="00E56DAC" w:rsidRDefault="002E3534" w:rsidP="00E56DAC">
      <w:pPr>
        <w:spacing w:after="120" w:line="276" w:lineRule="auto"/>
        <w:ind w:left="360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przy kontrasygnacie mgr Renaty Stefaniak – Kwestora</w:t>
      </w:r>
    </w:p>
    <w:p w14:paraId="75AD8F1F" w14:textId="77777777" w:rsidR="002E3534" w:rsidRPr="00E56DAC" w:rsidRDefault="002E3534" w:rsidP="00E56DAC">
      <w:pPr>
        <w:spacing w:after="120" w:line="276" w:lineRule="auto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a</w:t>
      </w:r>
    </w:p>
    <w:p w14:paraId="1E589518" w14:textId="77777777" w:rsidR="002E3534" w:rsidRPr="00E56DAC" w:rsidRDefault="002E3534" w:rsidP="00E56DAC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56DAC">
        <w:rPr>
          <w:b/>
          <w:sz w:val="22"/>
          <w:szCs w:val="22"/>
        </w:rPr>
        <w:t xml:space="preserve">2. </w:t>
      </w:r>
      <w:r w:rsidRPr="00E56DAC">
        <w:rPr>
          <w:sz w:val="22"/>
          <w:szCs w:val="22"/>
        </w:rPr>
        <w:t>………………………………………………………………………………………………………….………………………………………………………………, reprezentowany przez: ………………….…..….......</w:t>
      </w:r>
    </w:p>
    <w:p w14:paraId="475C84DF" w14:textId="77777777" w:rsidR="002E3534" w:rsidRPr="00E56DAC" w:rsidRDefault="002E3534" w:rsidP="00E56DAC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zwanym dalej „Wykonawcą”</w:t>
      </w:r>
    </w:p>
    <w:p w14:paraId="43623FF8" w14:textId="77777777" w:rsidR="002E3534" w:rsidRPr="00E56DAC" w:rsidRDefault="002E3534" w:rsidP="00E56DAC">
      <w:pPr>
        <w:spacing w:line="276" w:lineRule="auto"/>
        <w:jc w:val="both"/>
        <w:rPr>
          <w:sz w:val="22"/>
          <w:szCs w:val="22"/>
        </w:rPr>
      </w:pPr>
    </w:p>
    <w:p w14:paraId="2B3CE895" w14:textId="3124B745" w:rsidR="004A5742" w:rsidRPr="00E56DAC" w:rsidRDefault="002E3534" w:rsidP="00E56DAC">
      <w:pPr>
        <w:spacing w:line="276" w:lineRule="auto"/>
        <w:jc w:val="both"/>
        <w:rPr>
          <w:sz w:val="22"/>
          <w:szCs w:val="22"/>
          <w:lang w:eastAsia="ar-SA"/>
        </w:rPr>
      </w:pPr>
      <w:r w:rsidRPr="00E56DAC">
        <w:rPr>
          <w:sz w:val="22"/>
          <w:szCs w:val="22"/>
        </w:rPr>
        <w:t xml:space="preserve">Niniejsza umowa jest następstwem wyboru przez Zamawiającego oferty Wykonawcy w postępowaniu prowadzonym w trybie podstawowym, zgodnie z art. 275 </w:t>
      </w:r>
      <w:r w:rsidR="00FA47B0" w:rsidRPr="00E56DAC">
        <w:rPr>
          <w:sz w:val="22"/>
          <w:szCs w:val="22"/>
        </w:rPr>
        <w:t xml:space="preserve">pkt. 1 </w:t>
      </w:r>
      <w:r w:rsidRPr="00E56DAC">
        <w:rPr>
          <w:sz w:val="22"/>
          <w:szCs w:val="22"/>
        </w:rPr>
        <w:t>ustawy z dnia 11 września 2019r.  Prawo zamówień publicznych (tj. Dz. U. z 202</w:t>
      </w:r>
      <w:r w:rsidR="00702DF6">
        <w:rPr>
          <w:sz w:val="22"/>
          <w:szCs w:val="22"/>
        </w:rPr>
        <w:t>4</w:t>
      </w:r>
      <w:r w:rsidRPr="00E56DAC">
        <w:rPr>
          <w:sz w:val="22"/>
          <w:szCs w:val="22"/>
        </w:rPr>
        <w:t xml:space="preserve">r. poz. </w:t>
      </w:r>
      <w:r w:rsidR="005905D1" w:rsidRPr="004C11A6">
        <w:rPr>
          <w:sz w:val="22"/>
          <w:szCs w:val="22"/>
        </w:rPr>
        <w:t>1</w:t>
      </w:r>
      <w:r w:rsidR="00702DF6">
        <w:rPr>
          <w:sz w:val="22"/>
          <w:szCs w:val="22"/>
        </w:rPr>
        <w:t>320</w:t>
      </w:r>
      <w:r w:rsidRPr="00E56DAC">
        <w:rPr>
          <w:sz w:val="22"/>
          <w:szCs w:val="22"/>
        </w:rPr>
        <w:t xml:space="preserve"> ze zm.) pn. </w:t>
      </w:r>
      <w:r w:rsidR="004A5742" w:rsidRPr="00E56DAC">
        <w:rPr>
          <w:i/>
          <w:iCs/>
          <w:sz w:val="22"/>
          <w:szCs w:val="22"/>
        </w:rPr>
        <w:t>„</w:t>
      </w:r>
      <w:r w:rsidR="0070578D" w:rsidRPr="00E56DAC">
        <w:rPr>
          <w:i/>
          <w:iCs/>
          <w:sz w:val="22"/>
          <w:szCs w:val="22"/>
        </w:rPr>
        <w:t xml:space="preserve">Nadzór, konserwacja i naprawy wind oraz platform w obiektach UKW w </w:t>
      </w:r>
      <w:r w:rsidR="008D2147" w:rsidRPr="00E56DAC">
        <w:rPr>
          <w:i/>
          <w:iCs/>
          <w:sz w:val="22"/>
          <w:szCs w:val="22"/>
        </w:rPr>
        <w:t>Bydgoszczy</w:t>
      </w:r>
      <w:r w:rsidR="00702DF6">
        <w:rPr>
          <w:i/>
          <w:iCs/>
          <w:sz w:val="22"/>
          <w:szCs w:val="22"/>
        </w:rPr>
        <w:t xml:space="preserve"> </w:t>
      </w:r>
      <w:r w:rsidR="00702DF6" w:rsidRPr="00E56DAC">
        <w:rPr>
          <w:i/>
          <w:iCs/>
          <w:sz w:val="22"/>
          <w:szCs w:val="22"/>
        </w:rPr>
        <w:t>w latach 202</w:t>
      </w:r>
      <w:r w:rsidR="00702DF6">
        <w:rPr>
          <w:i/>
          <w:iCs/>
          <w:sz w:val="22"/>
          <w:szCs w:val="22"/>
        </w:rPr>
        <w:t>5</w:t>
      </w:r>
      <w:r w:rsidR="00702DF6" w:rsidRPr="00E56DAC">
        <w:rPr>
          <w:i/>
          <w:iCs/>
          <w:sz w:val="22"/>
          <w:szCs w:val="22"/>
        </w:rPr>
        <w:t>-202</w:t>
      </w:r>
      <w:r w:rsidR="00702DF6">
        <w:rPr>
          <w:i/>
          <w:iCs/>
          <w:sz w:val="22"/>
          <w:szCs w:val="22"/>
        </w:rPr>
        <w:t>6</w:t>
      </w:r>
      <w:r w:rsidR="00702DF6" w:rsidRPr="00E56DAC">
        <w:rPr>
          <w:i/>
          <w:iCs/>
          <w:sz w:val="22"/>
          <w:szCs w:val="22"/>
        </w:rPr>
        <w:t>”.</w:t>
      </w:r>
    </w:p>
    <w:p w14:paraId="5AB36DA6" w14:textId="77777777" w:rsidR="004A5742" w:rsidRPr="00E56DAC" w:rsidRDefault="004A5742" w:rsidP="00E56DAC">
      <w:pPr>
        <w:spacing w:line="276" w:lineRule="auto"/>
        <w:ind w:right="-108"/>
        <w:jc w:val="both"/>
        <w:rPr>
          <w:sz w:val="22"/>
          <w:szCs w:val="22"/>
          <w:lang w:eastAsia="ar-SA"/>
        </w:rPr>
      </w:pPr>
    </w:p>
    <w:p w14:paraId="30826B1F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1</w:t>
      </w:r>
    </w:p>
    <w:p w14:paraId="16545ABB" w14:textId="77777777" w:rsidR="00512776" w:rsidRPr="00E56DAC" w:rsidRDefault="00512776" w:rsidP="00E56DAC">
      <w:pPr>
        <w:pStyle w:val="Standard"/>
        <w:spacing w:line="276" w:lineRule="auto"/>
        <w:jc w:val="center"/>
        <w:rPr>
          <w:rStyle w:val="Wyrnieniedelikatne"/>
          <w:b/>
          <w:i w:val="0"/>
          <w:color w:val="auto"/>
          <w:sz w:val="22"/>
          <w:szCs w:val="22"/>
        </w:rPr>
      </w:pPr>
      <w:r w:rsidRPr="00E56DAC">
        <w:rPr>
          <w:rStyle w:val="Wyrnieniedelikatne"/>
          <w:b/>
          <w:i w:val="0"/>
          <w:color w:val="auto"/>
          <w:sz w:val="22"/>
          <w:szCs w:val="22"/>
        </w:rPr>
        <w:t>P</w:t>
      </w:r>
      <w:r w:rsidR="00E91D98" w:rsidRPr="00E56DAC">
        <w:rPr>
          <w:rStyle w:val="Wyrnieniedelikatne"/>
          <w:b/>
          <w:i w:val="0"/>
          <w:color w:val="auto"/>
          <w:sz w:val="22"/>
          <w:szCs w:val="22"/>
        </w:rPr>
        <w:t>rzedmiot umowy</w:t>
      </w:r>
    </w:p>
    <w:p w14:paraId="3D2982F0" w14:textId="5C0A2E94" w:rsidR="00512776" w:rsidRPr="00E56DAC" w:rsidRDefault="00512776" w:rsidP="00E56DAC">
      <w:pPr>
        <w:pStyle w:val="Standard"/>
        <w:widowControl/>
        <w:numPr>
          <w:ilvl w:val="0"/>
          <w:numId w:val="32"/>
        </w:numPr>
        <w:shd w:val="clear" w:color="auto" w:fill="FFFFFF"/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E56DAC">
        <w:rPr>
          <w:rStyle w:val="Wyrnieniedelikatne"/>
          <w:i w:val="0"/>
          <w:color w:val="auto"/>
          <w:sz w:val="22"/>
          <w:szCs w:val="22"/>
        </w:rPr>
        <w:t xml:space="preserve">Przedmiotem Umowy jest </w:t>
      </w:r>
      <w:r w:rsidRPr="00E56DAC">
        <w:rPr>
          <w:rStyle w:val="Wyrnieniedelikatne"/>
          <w:color w:val="auto"/>
          <w:sz w:val="22"/>
          <w:szCs w:val="22"/>
        </w:rPr>
        <w:t>na</w:t>
      </w:r>
      <w:r w:rsidRPr="00E56DAC">
        <w:rPr>
          <w:i/>
          <w:iCs/>
          <w:sz w:val="22"/>
          <w:szCs w:val="22"/>
        </w:rPr>
        <w:t>dzór, konserwacja i naprawa wind oraz platform transportu osób niepełnosprawnych w obiektach UKW w latach 202</w:t>
      </w:r>
      <w:r w:rsidR="00702DF6">
        <w:rPr>
          <w:i/>
          <w:iCs/>
          <w:sz w:val="22"/>
          <w:szCs w:val="22"/>
        </w:rPr>
        <w:t>5</w:t>
      </w:r>
      <w:r w:rsidRPr="00E56DAC">
        <w:rPr>
          <w:i/>
          <w:iCs/>
          <w:sz w:val="22"/>
          <w:szCs w:val="22"/>
        </w:rPr>
        <w:t>-202</w:t>
      </w:r>
      <w:r w:rsidR="00702DF6">
        <w:rPr>
          <w:i/>
          <w:iCs/>
          <w:sz w:val="22"/>
          <w:szCs w:val="22"/>
        </w:rPr>
        <w:t>6</w:t>
      </w:r>
      <w:r w:rsidRPr="00E56DAC">
        <w:rPr>
          <w:i/>
          <w:iCs/>
          <w:sz w:val="22"/>
          <w:szCs w:val="22"/>
        </w:rPr>
        <w:t>”.</w:t>
      </w:r>
    </w:p>
    <w:p w14:paraId="7C910434" w14:textId="77777777" w:rsidR="004A5742" w:rsidRPr="00E56DAC" w:rsidRDefault="00512776" w:rsidP="00E56DA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2.    </w:t>
      </w:r>
      <w:r w:rsidR="004A5742" w:rsidRPr="00E56DAC">
        <w:rPr>
          <w:sz w:val="22"/>
          <w:szCs w:val="22"/>
        </w:rPr>
        <w:t xml:space="preserve">Zakres </w:t>
      </w:r>
      <w:r w:rsidRPr="00E56DAC">
        <w:rPr>
          <w:sz w:val="22"/>
          <w:szCs w:val="22"/>
        </w:rPr>
        <w:t xml:space="preserve">przedmiotu umowy </w:t>
      </w:r>
      <w:r w:rsidR="004A5742" w:rsidRPr="00E56DAC">
        <w:rPr>
          <w:sz w:val="22"/>
          <w:szCs w:val="22"/>
        </w:rPr>
        <w:t>obejmuje:</w:t>
      </w:r>
    </w:p>
    <w:p w14:paraId="625B48FB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>prowadzenie przeglądów i konserwacji w zakresie ustalonym przez producentów. Częstotliwość przeglądów i konserwacji dokonywana będzie w okresach wyznaczonych przez producentów poszczególnych urządzeń.</w:t>
      </w:r>
    </w:p>
    <w:p w14:paraId="630BBC65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 xml:space="preserve">dokonywanie wszelkiego rodzaju prac polegających na naprawie lub wymianie elementów urządzeń, </w:t>
      </w:r>
    </w:p>
    <w:p w14:paraId="54474828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- </w:t>
      </w:r>
      <w:r w:rsidRPr="00E56DAC">
        <w:rPr>
          <w:sz w:val="22"/>
          <w:szCs w:val="22"/>
        </w:rPr>
        <w:tab/>
        <w:t>utrzymanie w ruchu zleconych do konserwacji dźwigów i platform, z wyjątkiem postojów niezbędnych do wykonania czynności konserwacyjnych,</w:t>
      </w:r>
    </w:p>
    <w:p w14:paraId="4DA7FBB9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- całodobowe przyjmowanie zgłoszeń i usuwanie zaistniałych awarii przez 7 dni w tygodniu     </w:t>
      </w:r>
      <w:r w:rsidRPr="00E56DAC">
        <w:rPr>
          <w:sz w:val="22"/>
          <w:szCs w:val="22"/>
        </w:rPr>
        <w:br/>
        <w:t>(w tym dni wolne od pracy oraz niedziele i święta),</w:t>
      </w:r>
    </w:p>
    <w:p w14:paraId="4070D634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całodobowe pogotowie dźwigowe (dotyczy tzw. uwolnień osób z urządzeń),</w:t>
      </w:r>
    </w:p>
    <w:p w14:paraId="43D6553E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zgłaszanie urządzeń do badań technicznych UDT,</w:t>
      </w:r>
    </w:p>
    <w:p w14:paraId="109108E3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współudział w przeprowadzanych przez UDT  przeglądach i badaniach technicznych,</w:t>
      </w:r>
    </w:p>
    <w:p w14:paraId="270EAC61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>przeprowadzenie pomiarów rezystancji izolacji przewodów i skuteczności ochrony przeciwporażeniowej urządzeń dźwigowych, zgodnie z dokumentacją DTR urządzenia dźwigowego,</w:t>
      </w:r>
    </w:p>
    <w:p w14:paraId="78F7DCC0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współudział oraz doradztwo techniczne w zakresie planowania nowych inwestycji </w:t>
      </w:r>
      <w:r w:rsidRPr="00E56DAC">
        <w:rPr>
          <w:sz w:val="22"/>
          <w:szCs w:val="22"/>
        </w:rPr>
        <w:br/>
        <w:t>i usprawniania istniejących urządzeń,</w:t>
      </w:r>
    </w:p>
    <w:p w14:paraId="57DCB7F2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utrzymywanie w czystości szyb oraz konstrukcji (od strony wewnętrznej szybu) poprzez mycie </w:t>
      </w:r>
      <w:r w:rsidRPr="00E56DAC">
        <w:rPr>
          <w:sz w:val="22"/>
          <w:szCs w:val="22"/>
        </w:rPr>
        <w:br/>
        <w:t>i czyszczenie minimum dwa razy w roku  (dotyczy szybów przeszklonych),</w:t>
      </w:r>
    </w:p>
    <w:p w14:paraId="4989A50B" w14:textId="77777777" w:rsidR="004A5742" w:rsidRPr="00E56DAC" w:rsidRDefault="004A5742" w:rsidP="00E56DAC">
      <w:pPr>
        <w:tabs>
          <w:tab w:val="left" w:pos="142"/>
          <w:tab w:val="left" w:pos="426"/>
        </w:tabs>
        <w:spacing w:line="276" w:lineRule="auto"/>
        <w:ind w:left="426" w:hanging="142"/>
        <w:jc w:val="both"/>
        <w:rPr>
          <w:sz w:val="22"/>
          <w:szCs w:val="22"/>
          <w:shd w:val="clear" w:color="auto" w:fill="FFFFFF"/>
        </w:rPr>
      </w:pPr>
      <w:r w:rsidRPr="00E56DAC">
        <w:rPr>
          <w:sz w:val="22"/>
          <w:szCs w:val="22"/>
        </w:rPr>
        <w:t>-</w:t>
      </w:r>
      <w:r w:rsidRPr="00E56DAC">
        <w:rPr>
          <w:sz w:val="22"/>
          <w:szCs w:val="22"/>
        </w:rPr>
        <w:tab/>
        <w:t xml:space="preserve">prowadzenie resursu wszystkich urządzeń zgodnie z </w:t>
      </w:r>
      <w:r w:rsidRPr="00E56DAC">
        <w:rPr>
          <w:sz w:val="22"/>
          <w:szCs w:val="22"/>
          <w:shd w:val="clear" w:color="auto" w:fill="FFFFFF"/>
        </w:rPr>
        <w:t>Rozporządzeniem Ministra Przedsiębiorczości i Technologii </w:t>
      </w:r>
      <w:r w:rsidRPr="00E56DAC">
        <w:rPr>
          <w:rStyle w:val="Pogrubienie"/>
          <w:b w:val="0"/>
          <w:sz w:val="22"/>
          <w:szCs w:val="22"/>
          <w:shd w:val="clear" w:color="auto" w:fill="FFFFFF"/>
        </w:rPr>
        <w:t>z dnia 30 października 2018</w:t>
      </w:r>
      <w:r w:rsidRPr="00E56DAC">
        <w:rPr>
          <w:b/>
          <w:sz w:val="22"/>
          <w:szCs w:val="22"/>
          <w:shd w:val="clear" w:color="auto" w:fill="FFFFFF"/>
        </w:rPr>
        <w:t> </w:t>
      </w:r>
      <w:r w:rsidRPr="00E56DAC">
        <w:rPr>
          <w:sz w:val="22"/>
          <w:szCs w:val="22"/>
          <w:shd w:val="clear" w:color="auto" w:fill="FFFFFF"/>
        </w:rPr>
        <w:t xml:space="preserve">r. w sprawie warunków technicznych dozoru technicznego w zakresie eksploatacji, napraw i modernizacji urządzeń transportu bliskiego (Dz.U. z 2018 Nr 2176), </w:t>
      </w:r>
    </w:p>
    <w:p w14:paraId="408D6093" w14:textId="406DE962" w:rsidR="004A5742" w:rsidRDefault="004A5742" w:rsidP="00E56DAC">
      <w:pPr>
        <w:tabs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E56DAC">
        <w:rPr>
          <w:sz w:val="22"/>
          <w:szCs w:val="22"/>
        </w:rPr>
        <w:lastRenderedPageBreak/>
        <w:t>- sporządzanie protokołów, notatek oraz innych dokumentów niezbędnych do funkcjonowania nadzorowanych urządzeń (w tym prowadzenie dzienników urządzeń</w:t>
      </w:r>
      <w:r w:rsidR="00C53F95">
        <w:rPr>
          <w:sz w:val="22"/>
          <w:szCs w:val="22"/>
        </w:rPr>
        <w:t xml:space="preserve"> oraz sporządzanie dokumentacji z wyznaczenia resursu urządzeń</w:t>
      </w:r>
      <w:r w:rsidRPr="00E56DAC">
        <w:rPr>
          <w:sz w:val="22"/>
          <w:szCs w:val="22"/>
        </w:rPr>
        <w:t>)</w:t>
      </w:r>
      <w:r w:rsidR="006B1721">
        <w:rPr>
          <w:sz w:val="22"/>
          <w:szCs w:val="22"/>
        </w:rPr>
        <w:t>,</w:t>
      </w:r>
    </w:p>
    <w:p w14:paraId="34ED2CCE" w14:textId="539F27D9" w:rsidR="00CD05CC" w:rsidRPr="006B1721" w:rsidRDefault="00CD05CC" w:rsidP="00CD05CC">
      <w:pPr>
        <w:tabs>
          <w:tab w:val="left" w:pos="426"/>
        </w:tabs>
        <w:spacing w:line="276" w:lineRule="auto"/>
        <w:ind w:left="426" w:hanging="142"/>
        <w:jc w:val="both"/>
        <w:rPr>
          <w:sz w:val="22"/>
          <w:szCs w:val="22"/>
        </w:rPr>
      </w:pPr>
      <w:r w:rsidRPr="006B1721">
        <w:rPr>
          <w:sz w:val="22"/>
          <w:szCs w:val="22"/>
        </w:rPr>
        <w:t>- przeprowadzanie badań specjalnych oraz sporządzanie protokołów z oceny stanu technicznego urządzeń po upływie wyznaczonego resursu UTB</w:t>
      </w:r>
      <w:r w:rsidR="006B1721">
        <w:rPr>
          <w:sz w:val="22"/>
          <w:szCs w:val="22"/>
        </w:rPr>
        <w:t>.</w:t>
      </w:r>
    </w:p>
    <w:p w14:paraId="0ABECF7B" w14:textId="77777777" w:rsidR="004A5742" w:rsidRPr="00E56DAC" w:rsidRDefault="004A5742" w:rsidP="00E56DAC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552A609F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3.</w:t>
      </w:r>
      <w:r w:rsidRPr="00E56DAC">
        <w:rPr>
          <w:sz w:val="22"/>
          <w:szCs w:val="22"/>
        </w:rPr>
        <w:tab/>
        <w:t>Wszelkie koszty konserwacji pokrywa Wykonawca. Do kosztów tych należą w szczególności:  przygotowanie urządzeń do badań technicznych UDT oraz uczestnictwo w tych badaniach, koszty czyszczenia wewnętrznych szyb</w:t>
      </w:r>
      <w:r w:rsidR="00E14B31" w:rsidRPr="00E56DAC">
        <w:rPr>
          <w:sz w:val="22"/>
          <w:szCs w:val="22"/>
        </w:rPr>
        <w:t>u</w:t>
      </w:r>
      <w:r w:rsidRPr="00E56DAC">
        <w:rPr>
          <w:sz w:val="22"/>
          <w:szCs w:val="22"/>
        </w:rPr>
        <w:t xml:space="preserve"> i konstrukcji szybu, prowadzenie resursu urządzeń i wszystkie czynności z tym związane.</w:t>
      </w:r>
    </w:p>
    <w:p w14:paraId="55C9A3C7" w14:textId="00F1179A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4.</w:t>
      </w:r>
      <w:r w:rsidRPr="00E56DAC">
        <w:rPr>
          <w:sz w:val="22"/>
          <w:szCs w:val="22"/>
        </w:rPr>
        <w:tab/>
        <w:t>Wykonawca udziela</w:t>
      </w:r>
      <w:r w:rsidR="00421D06">
        <w:rPr>
          <w:sz w:val="22"/>
          <w:szCs w:val="22"/>
        </w:rPr>
        <w:t xml:space="preserve"> </w:t>
      </w:r>
      <w:r w:rsidR="00D21109" w:rsidRPr="00D21109">
        <w:rPr>
          <w:b/>
          <w:bCs/>
          <w:sz w:val="22"/>
          <w:szCs w:val="22"/>
        </w:rPr>
        <w:t>12</w:t>
      </w:r>
      <w:r w:rsidRPr="00D21109">
        <w:rPr>
          <w:b/>
          <w:bCs/>
          <w:sz w:val="22"/>
          <w:szCs w:val="22"/>
        </w:rPr>
        <w:t xml:space="preserve"> miesięcznej gwarancji</w:t>
      </w:r>
      <w:r w:rsidRPr="00D21109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>jakości na wykonane prace w zakresie prawidłowości ich wykonania i działania urządzeń objętych usługami. Termin udzielonej gwarancji jakości biegnie od daty sporządzenia protokołu odbioru</w:t>
      </w:r>
      <w:r w:rsidR="00C53F95">
        <w:rPr>
          <w:sz w:val="22"/>
          <w:szCs w:val="22"/>
        </w:rPr>
        <w:t xml:space="preserve"> lub wpisu w dziennik urządzenia</w:t>
      </w:r>
      <w:r w:rsidRPr="00E56DAC">
        <w:rPr>
          <w:sz w:val="22"/>
          <w:szCs w:val="22"/>
        </w:rPr>
        <w:t xml:space="preserve">. </w:t>
      </w:r>
      <w:r w:rsidRPr="00E56DAC">
        <w:rPr>
          <w:spacing w:val="-6"/>
          <w:sz w:val="22"/>
          <w:szCs w:val="22"/>
        </w:rPr>
        <w:t xml:space="preserve">W razie stwierdzenia przez Zamawiającego, że wykonane prace nie spełniają wymagań wynikających z gwarancji jakości Wykonawca zobowiązuje się do </w:t>
      </w:r>
      <w:r w:rsidRPr="00E56DAC">
        <w:rPr>
          <w:color w:val="000000"/>
          <w:spacing w:val="-6"/>
          <w:sz w:val="22"/>
          <w:szCs w:val="22"/>
        </w:rPr>
        <w:t xml:space="preserve">niezwłocznego, jednak nie później niż  w terminie 7 dni od dnia powiadomienia go o tym fakcie poprawienia dokonanych prac na własny koszt i ryzyko. Prawidłowe wykonanie obowiązków z gwarancji jakości zostanie potwierdzone protokołem </w:t>
      </w:r>
      <w:r w:rsidRPr="00E56DAC">
        <w:rPr>
          <w:spacing w:val="-6"/>
          <w:sz w:val="22"/>
          <w:szCs w:val="22"/>
        </w:rPr>
        <w:t>odbioru</w:t>
      </w:r>
      <w:r w:rsidR="00C53F95">
        <w:rPr>
          <w:spacing w:val="-6"/>
          <w:sz w:val="22"/>
          <w:szCs w:val="22"/>
        </w:rPr>
        <w:t xml:space="preserve"> lub wpisem w dziennik urządzenia</w:t>
      </w:r>
      <w:r w:rsidRPr="00E56DAC">
        <w:rPr>
          <w:spacing w:val="-6"/>
          <w:sz w:val="22"/>
          <w:szCs w:val="22"/>
        </w:rPr>
        <w:t>.</w:t>
      </w:r>
    </w:p>
    <w:p w14:paraId="339CF856" w14:textId="66259A42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5.</w:t>
      </w:r>
      <w:r w:rsidRPr="00E56DAC">
        <w:rPr>
          <w:sz w:val="22"/>
          <w:szCs w:val="22"/>
        </w:rPr>
        <w:tab/>
        <w:t>Przyjmowanie zgłoszeń i usuwanie awarii następować będzie przez całą dobę, 7 dni w tygodniu (w tym dni wolne od pracy oraz niedziele i święta). W sytuacji awarii, przybycie ekipy serwisowej nastąpi w czasie nie dłuższym niż</w:t>
      </w:r>
      <w:r w:rsidR="00421D06">
        <w:rPr>
          <w:sz w:val="22"/>
          <w:szCs w:val="22"/>
        </w:rPr>
        <w:t xml:space="preserve"> </w:t>
      </w:r>
      <w:r w:rsidR="00421D06" w:rsidRPr="00AB0174">
        <w:rPr>
          <w:i/>
          <w:sz w:val="22"/>
          <w:szCs w:val="22"/>
        </w:rPr>
        <w:t>(zgodnie z ofertą złożoną przez wykonawcę)</w:t>
      </w:r>
      <w:r w:rsidRPr="00E56DAC">
        <w:rPr>
          <w:sz w:val="22"/>
          <w:szCs w:val="22"/>
        </w:rPr>
        <w:t xml:space="preserve"> </w:t>
      </w:r>
      <w:r w:rsidRPr="00D21109">
        <w:rPr>
          <w:b/>
          <w:sz w:val="22"/>
          <w:szCs w:val="22"/>
        </w:rPr>
        <w:t>……. godziny</w:t>
      </w:r>
      <w:r w:rsidRPr="00D21109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 xml:space="preserve">od jej zgłoszenia przez Zamawiającego i usunięcia jej w ciągu 24 godzin, chyba że istnieje konieczność sprowadzenia części lub podzespołów w dłuższym czasie lub zaszły inne okoliczności obiektywnie uniemożliwiające usunięcie awarii w tym czasie. </w:t>
      </w:r>
    </w:p>
    <w:p w14:paraId="27EFDC6D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Całodobowe pogotowie dźwigowe na wypadek uwolnienia osób z urządzeń przybędzie w czasie nie dłuższym niż </w:t>
      </w:r>
      <w:r w:rsidR="002802F2" w:rsidRPr="00E56DAC">
        <w:rPr>
          <w:b/>
          <w:sz w:val="22"/>
          <w:szCs w:val="22"/>
        </w:rPr>
        <w:t>45</w:t>
      </w:r>
      <w:r w:rsidRPr="00E56DAC">
        <w:rPr>
          <w:b/>
          <w:sz w:val="22"/>
          <w:szCs w:val="22"/>
        </w:rPr>
        <w:t xml:space="preserve"> minut</w:t>
      </w:r>
      <w:r w:rsidRPr="00E56DAC">
        <w:rPr>
          <w:sz w:val="22"/>
          <w:szCs w:val="22"/>
        </w:rPr>
        <w:t xml:space="preserve"> od chwili zgłoszenia.</w:t>
      </w:r>
    </w:p>
    <w:p w14:paraId="37E80BA1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6.</w:t>
      </w:r>
      <w:r w:rsidRPr="00E56DAC">
        <w:rPr>
          <w:sz w:val="22"/>
          <w:szCs w:val="22"/>
        </w:rPr>
        <w:tab/>
        <w:t xml:space="preserve">Wykonawca zobowiązany jest do przestrzegania terminów przeglądów i konserwacji urządzeń oraz sprzętu, wyszczególnionych w załączniku nr </w:t>
      </w:r>
      <w:r w:rsidR="00E56DAC">
        <w:rPr>
          <w:sz w:val="22"/>
          <w:szCs w:val="22"/>
        </w:rPr>
        <w:t>1</w:t>
      </w:r>
      <w:r w:rsidRPr="00E56DAC">
        <w:rPr>
          <w:sz w:val="22"/>
          <w:szCs w:val="22"/>
        </w:rPr>
        <w:t xml:space="preserve"> do </w:t>
      </w:r>
      <w:r w:rsidR="00E56DAC">
        <w:rPr>
          <w:sz w:val="22"/>
          <w:szCs w:val="22"/>
        </w:rPr>
        <w:t>umowy, stanowiący Formularz przedmiotowo-cenowy</w:t>
      </w:r>
      <w:r w:rsidRPr="00E56DAC">
        <w:rPr>
          <w:sz w:val="22"/>
          <w:szCs w:val="22"/>
        </w:rPr>
        <w:t xml:space="preserve">, który stanowi integralną część niniejszej umowy, zgodnie z wytycznymi producentów oraz norm i przepisów obowiązującego prawa w tym zakresie. Wykonawca będzie przy tym informował na bieżąco </w:t>
      </w:r>
      <w:r w:rsidR="00DA2E2E" w:rsidRPr="00E56DAC">
        <w:rPr>
          <w:sz w:val="22"/>
          <w:szCs w:val="22"/>
        </w:rPr>
        <w:t>Z</w:t>
      </w:r>
      <w:r w:rsidRPr="00E56DAC">
        <w:rPr>
          <w:sz w:val="22"/>
          <w:szCs w:val="22"/>
        </w:rPr>
        <w:t>amawiającego o terminach przeglądów, konserwacji, pomiarów oraz badań UDT.</w:t>
      </w:r>
    </w:p>
    <w:p w14:paraId="5C12E4A5" w14:textId="432DFB55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7.</w:t>
      </w:r>
      <w:r w:rsidRPr="00E56DAC">
        <w:rPr>
          <w:sz w:val="22"/>
          <w:szCs w:val="22"/>
        </w:rPr>
        <w:tab/>
        <w:t>Dokonywanie drobnych prac, polegających na wymianie elementów eksploatacyjnych takich jak</w:t>
      </w:r>
      <w:r w:rsidR="005905D1">
        <w:rPr>
          <w:sz w:val="22"/>
          <w:szCs w:val="22"/>
        </w:rPr>
        <w:t xml:space="preserve"> </w:t>
      </w:r>
      <w:r w:rsidR="005905D1" w:rsidRPr="004C11A6">
        <w:rPr>
          <w:sz w:val="22"/>
          <w:szCs w:val="22"/>
        </w:rPr>
        <w:t>w szczególności</w:t>
      </w:r>
      <w:r w:rsidRPr="00E56DAC">
        <w:rPr>
          <w:sz w:val="22"/>
          <w:szCs w:val="22"/>
        </w:rPr>
        <w:t xml:space="preserve">: bezpieczniki, styki, kontakty, podkładki, śrubki, nakrętki, uszczelki, źródła światła,  smary, oleje oraz regulacja elementów ruchomych takich jak: </w:t>
      </w:r>
      <w:r w:rsidR="002D4DF7" w:rsidRPr="00E56DAC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 xml:space="preserve">drzwi, barierki, </w:t>
      </w:r>
      <w:r w:rsidR="002D4DF7" w:rsidRPr="00E56DAC">
        <w:rPr>
          <w:sz w:val="22"/>
          <w:szCs w:val="22"/>
        </w:rPr>
        <w:t xml:space="preserve">rolki prowadzące, </w:t>
      </w:r>
      <w:r w:rsidRPr="00E56DAC">
        <w:rPr>
          <w:sz w:val="22"/>
          <w:szCs w:val="22"/>
        </w:rPr>
        <w:t>czujniki  wliczonych jest w koszt konserwacji a Wykonawca nie będzie obciążał Zamawiającego żadnymi dodatkowymi kosztami związanymi z zakupem materiałów eksploatacyjnych.</w:t>
      </w:r>
    </w:p>
    <w:p w14:paraId="5BDA80E1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8.</w:t>
      </w:r>
      <w:r w:rsidRPr="00E56DAC">
        <w:rPr>
          <w:sz w:val="22"/>
          <w:szCs w:val="22"/>
        </w:rPr>
        <w:tab/>
        <w:t xml:space="preserve">Wymiana pozostałych części  lub podzespołów urządzeń dźwigowych i platform następować będzie na podstawie oddzielnego zlecenia Zamawiającego po uprzednio przedstawionej przez Wykonawcę ofercie wraz z kosztorysem. Wykonawca będzie obciążał Zamawiającego kosztami jedynie za wymienione urządzenia i podzespoły a koszt usługi wliczony jest w koszt konserwacji. </w:t>
      </w:r>
    </w:p>
    <w:p w14:paraId="688F2A00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Na żądanie Zamawiającego, Wykonawca zobowiązany jest przedstawić do wglądu faktury zakupu urządzeń i podzespołów.</w:t>
      </w:r>
    </w:p>
    <w:p w14:paraId="574B4247" w14:textId="77777777" w:rsidR="004A5742" w:rsidRPr="00E56DAC" w:rsidRDefault="004A5742" w:rsidP="00E56DAC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9.</w:t>
      </w:r>
      <w:r w:rsidRPr="00E56DAC">
        <w:rPr>
          <w:sz w:val="22"/>
          <w:szCs w:val="22"/>
        </w:rPr>
        <w:tab/>
        <w:t xml:space="preserve">Koszty związane z wszelkiego rodzaju dojazdami (celem:  przeglądu, konserwacji, usunięcia awarii, pogotowia dźwigowego, badań i pomiarów oraz usługi mycia szyb) wliczone są w ogólny koszt przeglądów i konserwacji.  </w:t>
      </w:r>
    </w:p>
    <w:p w14:paraId="7D3A766E" w14:textId="77777777" w:rsidR="004A5742" w:rsidRPr="00E56DAC" w:rsidRDefault="004A5742" w:rsidP="00BD3C6D">
      <w:pPr>
        <w:tabs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E56DAC">
        <w:rPr>
          <w:sz w:val="22"/>
          <w:szCs w:val="22"/>
        </w:rPr>
        <w:t>10.</w:t>
      </w:r>
      <w:r w:rsidR="0070578D" w:rsidRPr="00E56DAC">
        <w:rPr>
          <w:sz w:val="22"/>
          <w:szCs w:val="22"/>
        </w:rPr>
        <w:t xml:space="preserve"> </w:t>
      </w:r>
      <w:r w:rsidR="00BD3C6D">
        <w:rPr>
          <w:sz w:val="22"/>
          <w:szCs w:val="22"/>
        </w:rPr>
        <w:t xml:space="preserve"> </w:t>
      </w:r>
      <w:r w:rsidRPr="00E56DAC">
        <w:rPr>
          <w:sz w:val="22"/>
          <w:szCs w:val="22"/>
        </w:rPr>
        <w:t>Po każdej wykonanej konserwacji Wykonawca będzie</w:t>
      </w:r>
      <w:r w:rsidR="00C53F95">
        <w:rPr>
          <w:sz w:val="22"/>
          <w:szCs w:val="22"/>
        </w:rPr>
        <w:t xml:space="preserve"> dokonywał odpowiedniej adnotacji w </w:t>
      </w:r>
      <w:r w:rsidR="00BD3C6D">
        <w:rPr>
          <w:sz w:val="22"/>
          <w:szCs w:val="22"/>
        </w:rPr>
        <w:t xml:space="preserve">dzienniku pracy </w:t>
      </w:r>
      <w:r w:rsidR="00C53F95">
        <w:rPr>
          <w:sz w:val="22"/>
          <w:szCs w:val="22"/>
        </w:rPr>
        <w:t xml:space="preserve">urządzenia a po </w:t>
      </w:r>
      <w:r w:rsidR="00BD3C6D">
        <w:rPr>
          <w:sz w:val="22"/>
          <w:szCs w:val="22"/>
        </w:rPr>
        <w:t xml:space="preserve">każdorazowej </w:t>
      </w:r>
      <w:r w:rsidR="00C53F95">
        <w:rPr>
          <w:sz w:val="22"/>
          <w:szCs w:val="22"/>
        </w:rPr>
        <w:t>naprawie będzie</w:t>
      </w:r>
      <w:r w:rsidRPr="00E56DAC">
        <w:rPr>
          <w:sz w:val="22"/>
          <w:szCs w:val="22"/>
        </w:rPr>
        <w:t xml:space="preserve"> sporządzał protokół z przeprowadzonych </w:t>
      </w:r>
      <w:r w:rsidR="00BD3C6D">
        <w:rPr>
          <w:sz w:val="22"/>
          <w:szCs w:val="22"/>
        </w:rPr>
        <w:t>czynności</w:t>
      </w:r>
      <w:r w:rsidRPr="00E56DAC">
        <w:rPr>
          <w:sz w:val="22"/>
          <w:szCs w:val="22"/>
        </w:rPr>
        <w:t xml:space="preserve"> </w:t>
      </w:r>
      <w:r w:rsidR="00C53F95">
        <w:rPr>
          <w:sz w:val="22"/>
          <w:szCs w:val="22"/>
        </w:rPr>
        <w:t>na danym urządzeniu</w:t>
      </w:r>
      <w:r w:rsidRPr="00E56DAC">
        <w:rPr>
          <w:sz w:val="22"/>
          <w:szCs w:val="22"/>
        </w:rPr>
        <w:t>.</w:t>
      </w:r>
    </w:p>
    <w:p w14:paraId="46DE5598" w14:textId="77777777" w:rsidR="004A5742" w:rsidRPr="00E56DAC" w:rsidRDefault="004A5742" w:rsidP="00E56DAC">
      <w:pPr>
        <w:numPr>
          <w:ilvl w:val="0"/>
          <w:numId w:val="2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Wykaz ilości i rodzaj urządzeń wraz z lokalizacją zawiera załącznik nr </w:t>
      </w:r>
      <w:r w:rsidR="00875FB6">
        <w:rPr>
          <w:sz w:val="22"/>
          <w:szCs w:val="22"/>
        </w:rPr>
        <w:t>1</w:t>
      </w:r>
      <w:r w:rsidRPr="00E56DAC">
        <w:rPr>
          <w:sz w:val="22"/>
          <w:szCs w:val="22"/>
        </w:rPr>
        <w:t xml:space="preserve"> do </w:t>
      </w:r>
      <w:r w:rsidR="00875FB6">
        <w:rPr>
          <w:sz w:val="22"/>
          <w:szCs w:val="22"/>
        </w:rPr>
        <w:t>umowy, stanowiący Formularz przedmiotowo-</w:t>
      </w:r>
      <w:r w:rsidRPr="00E56DAC">
        <w:rPr>
          <w:sz w:val="22"/>
          <w:szCs w:val="22"/>
        </w:rPr>
        <w:t xml:space="preserve">cenowy, który stanowi integralną część niniejszej umowy. </w:t>
      </w:r>
    </w:p>
    <w:p w14:paraId="5A8676F8" w14:textId="77777777" w:rsidR="004A5742" w:rsidRPr="00E56DAC" w:rsidRDefault="004A5742" w:rsidP="00E56DAC">
      <w:pPr>
        <w:numPr>
          <w:ilvl w:val="0"/>
          <w:numId w:val="28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jest zobowiązany przez cały okres obowiązywania umowy posiadać ubezpieczenie odpowiedzialności cywilnej na kwotę nie niższą  niż  1.000.000 zł.</w:t>
      </w:r>
      <w:r w:rsidRPr="00E56DAC">
        <w:rPr>
          <w:color w:val="FF0000"/>
          <w:sz w:val="22"/>
          <w:szCs w:val="22"/>
        </w:rPr>
        <w:t xml:space="preserve"> </w:t>
      </w:r>
      <w:r w:rsidRPr="00E56DAC">
        <w:rPr>
          <w:sz w:val="22"/>
          <w:szCs w:val="22"/>
        </w:rPr>
        <w:t xml:space="preserve">Na żądanie Zamawiającego </w:t>
      </w:r>
      <w:r w:rsidRPr="00E56DAC">
        <w:rPr>
          <w:sz w:val="22"/>
          <w:szCs w:val="22"/>
        </w:rPr>
        <w:lastRenderedPageBreak/>
        <w:t>Wykonawca przedstawi niezwłocznie, jednak nie później niż w terminie 7 dni dowód posiadania ubezpieczenia odpowiedzialności cywilnej, o którym mowa w zdaniu pierwszym.</w:t>
      </w:r>
    </w:p>
    <w:p w14:paraId="738EDE42" w14:textId="77777777" w:rsidR="00E4135B" w:rsidRPr="00E56DAC" w:rsidRDefault="00E4135B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20C18EC6" w14:textId="77777777" w:rsidR="000F6F8F" w:rsidRDefault="000F6F8F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AF185D5" w14:textId="3B8CB9D2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2</w:t>
      </w:r>
    </w:p>
    <w:p w14:paraId="2EA81FF6" w14:textId="77777777" w:rsidR="00512776" w:rsidRPr="00E56DAC" w:rsidRDefault="00512776" w:rsidP="00E56DAC">
      <w:pPr>
        <w:pStyle w:val="Standard"/>
        <w:spacing w:line="276" w:lineRule="auto"/>
        <w:jc w:val="center"/>
        <w:rPr>
          <w:rStyle w:val="Wyrnieniedelikatne"/>
          <w:b/>
          <w:i w:val="0"/>
          <w:color w:val="auto"/>
          <w:sz w:val="22"/>
          <w:szCs w:val="22"/>
        </w:rPr>
      </w:pPr>
      <w:r w:rsidRPr="00E56DAC">
        <w:rPr>
          <w:rStyle w:val="Wyrnieniedelikatne"/>
          <w:b/>
          <w:i w:val="0"/>
          <w:color w:val="auto"/>
          <w:sz w:val="22"/>
          <w:szCs w:val="22"/>
        </w:rPr>
        <w:t>T</w:t>
      </w:r>
      <w:r w:rsidR="00E91D98" w:rsidRPr="00E56DAC">
        <w:rPr>
          <w:rStyle w:val="Wyrnieniedelikatne"/>
          <w:b/>
          <w:i w:val="0"/>
          <w:color w:val="auto"/>
          <w:sz w:val="22"/>
          <w:szCs w:val="22"/>
        </w:rPr>
        <w:t>ermin realizacji</w:t>
      </w:r>
    </w:p>
    <w:p w14:paraId="02DEE335" w14:textId="07353531" w:rsidR="00EE77A3" w:rsidRPr="00EE77A3" w:rsidRDefault="004A5742" w:rsidP="00EE77A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E56DAC">
        <w:rPr>
          <w:sz w:val="22"/>
          <w:szCs w:val="22"/>
        </w:rPr>
        <w:t>Umowa zostaje zawarta na czas określony</w:t>
      </w:r>
      <w:r w:rsidR="00421D06">
        <w:rPr>
          <w:sz w:val="22"/>
          <w:szCs w:val="22"/>
        </w:rPr>
        <w:t xml:space="preserve"> 12 miesięcy</w:t>
      </w:r>
      <w:r w:rsidR="00EE77A3">
        <w:rPr>
          <w:sz w:val="22"/>
          <w:szCs w:val="22"/>
        </w:rPr>
        <w:t>,</w:t>
      </w:r>
      <w:r w:rsidR="000B6F5B">
        <w:rPr>
          <w:sz w:val="22"/>
          <w:szCs w:val="22"/>
        </w:rPr>
        <w:t xml:space="preserve"> </w:t>
      </w:r>
      <w:r w:rsidR="00EE77A3" w:rsidRPr="00EE77A3">
        <w:rPr>
          <w:sz w:val="22"/>
          <w:szCs w:val="22"/>
        </w:rPr>
        <w:t xml:space="preserve">tj. </w:t>
      </w:r>
      <w:r w:rsidR="000B6F5B">
        <w:rPr>
          <w:sz w:val="22"/>
          <w:szCs w:val="22"/>
        </w:rPr>
        <w:t xml:space="preserve">od </w:t>
      </w:r>
      <w:r w:rsidR="00EE77A3" w:rsidRPr="00EE77A3">
        <w:rPr>
          <w:sz w:val="22"/>
          <w:szCs w:val="22"/>
        </w:rPr>
        <w:t>dnia</w:t>
      </w:r>
      <w:r w:rsidR="00EE77A3" w:rsidRPr="00EE77A3">
        <w:rPr>
          <w:b/>
          <w:sz w:val="22"/>
          <w:szCs w:val="22"/>
        </w:rPr>
        <w:t xml:space="preserve"> 01.02.</w:t>
      </w:r>
      <w:r w:rsidR="00EE77A3" w:rsidRPr="004C11A6">
        <w:rPr>
          <w:b/>
          <w:sz w:val="22"/>
          <w:szCs w:val="22"/>
        </w:rPr>
        <w:t>202</w:t>
      </w:r>
      <w:r w:rsidR="00702DF6">
        <w:rPr>
          <w:b/>
          <w:sz w:val="22"/>
          <w:szCs w:val="22"/>
        </w:rPr>
        <w:t>5</w:t>
      </w:r>
      <w:r w:rsidR="005905D1" w:rsidRPr="004C11A6">
        <w:rPr>
          <w:b/>
          <w:sz w:val="22"/>
          <w:szCs w:val="22"/>
        </w:rPr>
        <w:t xml:space="preserve">r. </w:t>
      </w:r>
      <w:r w:rsidR="00BD3C6D" w:rsidRPr="004C11A6">
        <w:rPr>
          <w:b/>
          <w:sz w:val="22"/>
          <w:szCs w:val="22"/>
        </w:rPr>
        <w:t xml:space="preserve"> </w:t>
      </w:r>
      <w:r w:rsidR="005905D1" w:rsidRPr="004C11A6">
        <w:rPr>
          <w:b/>
          <w:sz w:val="22"/>
          <w:szCs w:val="22"/>
        </w:rPr>
        <w:t>do</w:t>
      </w:r>
      <w:r w:rsidR="00BD3C6D" w:rsidRPr="004C11A6">
        <w:rPr>
          <w:b/>
          <w:sz w:val="22"/>
          <w:szCs w:val="22"/>
        </w:rPr>
        <w:t xml:space="preserve"> 31</w:t>
      </w:r>
      <w:r w:rsidR="00BD3C6D">
        <w:rPr>
          <w:b/>
          <w:sz w:val="22"/>
          <w:szCs w:val="22"/>
        </w:rPr>
        <w:t>.01.202</w:t>
      </w:r>
      <w:r w:rsidR="00702DF6">
        <w:rPr>
          <w:b/>
          <w:sz w:val="22"/>
          <w:szCs w:val="22"/>
        </w:rPr>
        <w:t>6</w:t>
      </w:r>
      <w:r w:rsidR="00BD3C6D">
        <w:rPr>
          <w:b/>
          <w:sz w:val="22"/>
          <w:szCs w:val="22"/>
        </w:rPr>
        <w:t xml:space="preserve"> </w:t>
      </w:r>
      <w:r w:rsidR="00EE77A3" w:rsidRPr="00EE77A3">
        <w:rPr>
          <w:b/>
          <w:sz w:val="22"/>
          <w:szCs w:val="22"/>
        </w:rPr>
        <w:t xml:space="preserve">r. </w:t>
      </w:r>
    </w:p>
    <w:p w14:paraId="3BBF1CA1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592C6F63" w14:textId="027A08C1" w:rsidR="004A5742" w:rsidRPr="00E56DAC" w:rsidRDefault="004A5742" w:rsidP="00AD0152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§ 3</w:t>
      </w:r>
    </w:p>
    <w:p w14:paraId="18BA18FC" w14:textId="77777777" w:rsidR="004A5742" w:rsidRPr="00E56DAC" w:rsidRDefault="004A5742" w:rsidP="00811C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Wynagrodzenie</w:t>
      </w:r>
    </w:p>
    <w:p w14:paraId="365D443A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1. </w:t>
      </w:r>
      <w:r w:rsidR="004A5742" w:rsidRPr="00E56DAC">
        <w:rPr>
          <w:sz w:val="22"/>
          <w:szCs w:val="22"/>
        </w:rPr>
        <w:t xml:space="preserve">Maksymalne wynagrodzenie Wykonawcy za wykonanie przedmiotu umowy, określonego </w:t>
      </w:r>
      <w:r w:rsidR="00BD3C6D">
        <w:rPr>
          <w:sz w:val="22"/>
          <w:szCs w:val="22"/>
        </w:rPr>
        <w:t xml:space="preserve">w </w:t>
      </w:r>
      <w:r w:rsidR="004A5742" w:rsidRPr="00E56DAC">
        <w:rPr>
          <w:sz w:val="22"/>
          <w:szCs w:val="22"/>
        </w:rPr>
        <w:t xml:space="preserve">§ 1,   wynosi </w:t>
      </w:r>
      <w:r w:rsidRPr="00E56DAC">
        <w:rPr>
          <w:sz w:val="22"/>
          <w:szCs w:val="22"/>
        </w:rPr>
        <w:t>Wartość netto: …………… PLN</w:t>
      </w:r>
    </w:p>
    <w:p w14:paraId="330F4641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      podatek od towarów i usług ( VAT ) … % w wysokości: ................... PLN</w:t>
      </w:r>
    </w:p>
    <w:p w14:paraId="6C06F5A4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   wynagrodzenie brutto: …….. PLN</w:t>
      </w:r>
    </w:p>
    <w:p w14:paraId="620A8019" w14:textId="77777777" w:rsidR="00E91D98" w:rsidRPr="00E56DAC" w:rsidRDefault="00E91D98" w:rsidP="00E56DAC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      (słownie: .................................................................................................................................... ).</w:t>
      </w:r>
    </w:p>
    <w:p w14:paraId="47E13219" w14:textId="77777777" w:rsidR="004A5742" w:rsidRPr="00E56DAC" w:rsidRDefault="00390197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2. </w:t>
      </w:r>
      <w:r w:rsidR="004A5742" w:rsidRPr="00E56DAC">
        <w:rPr>
          <w:sz w:val="22"/>
          <w:szCs w:val="22"/>
        </w:rPr>
        <w:t>Wykonawca otrzyma wynagrodzenie za faktycznie wy</w:t>
      </w:r>
      <w:r w:rsidR="00E91D98" w:rsidRPr="00E56DAC">
        <w:rPr>
          <w:sz w:val="22"/>
          <w:szCs w:val="22"/>
        </w:rPr>
        <w:t xml:space="preserve">konane usługi zgodnie z cenami </w:t>
      </w:r>
      <w:r w:rsidR="004A5742" w:rsidRPr="00E56DAC">
        <w:rPr>
          <w:sz w:val="22"/>
          <w:szCs w:val="22"/>
        </w:rPr>
        <w:t xml:space="preserve">jednostkowymi określonymi w załączniku nr 2 do </w:t>
      </w:r>
      <w:r w:rsidR="00875FB6">
        <w:rPr>
          <w:sz w:val="22"/>
          <w:szCs w:val="22"/>
        </w:rPr>
        <w:t>umowy</w:t>
      </w:r>
      <w:r w:rsidR="00811C96">
        <w:rPr>
          <w:sz w:val="22"/>
          <w:szCs w:val="22"/>
        </w:rPr>
        <w:t xml:space="preserve"> (</w:t>
      </w:r>
      <w:r w:rsidR="00875FB6">
        <w:rPr>
          <w:sz w:val="22"/>
          <w:szCs w:val="22"/>
        </w:rPr>
        <w:t>formularz przedmiotowo-</w:t>
      </w:r>
      <w:r w:rsidR="004A5742" w:rsidRPr="00E56DAC">
        <w:rPr>
          <w:sz w:val="22"/>
          <w:szCs w:val="22"/>
        </w:rPr>
        <w:t>cenowy</w:t>
      </w:r>
      <w:r w:rsidR="00811C96">
        <w:rPr>
          <w:sz w:val="22"/>
          <w:szCs w:val="22"/>
        </w:rPr>
        <w:t>)</w:t>
      </w:r>
      <w:r w:rsidR="004A5742" w:rsidRPr="00E56DAC">
        <w:rPr>
          <w:sz w:val="22"/>
          <w:szCs w:val="22"/>
        </w:rPr>
        <w:t xml:space="preserve">, który </w:t>
      </w:r>
      <w:r w:rsidR="00875FB6">
        <w:rPr>
          <w:sz w:val="22"/>
          <w:szCs w:val="22"/>
        </w:rPr>
        <w:t>s</w:t>
      </w:r>
      <w:r w:rsidR="004A5742" w:rsidRPr="00E56DAC">
        <w:rPr>
          <w:sz w:val="22"/>
          <w:szCs w:val="22"/>
        </w:rPr>
        <w:t xml:space="preserve">tanowi </w:t>
      </w:r>
      <w:r w:rsidRPr="00E56DAC">
        <w:rPr>
          <w:sz w:val="22"/>
          <w:szCs w:val="22"/>
        </w:rPr>
        <w:t>in</w:t>
      </w:r>
      <w:r w:rsidR="004A5742" w:rsidRPr="00E56DAC">
        <w:rPr>
          <w:sz w:val="22"/>
          <w:szCs w:val="22"/>
        </w:rPr>
        <w:t>tegralną część niniejszej umowy.</w:t>
      </w:r>
    </w:p>
    <w:p w14:paraId="254BBBF4" w14:textId="77777777" w:rsidR="00BD3C6D" w:rsidRDefault="004A5742" w:rsidP="007714B7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D3C6D">
        <w:rPr>
          <w:sz w:val="22"/>
          <w:szCs w:val="22"/>
        </w:rPr>
        <w:t>Wynagrodzenie, o którym mowa w ust. 2 zawiera wszystkie koszty niezbędne do  prawidłowego wykonania umowy, w</w:t>
      </w:r>
      <w:r w:rsidR="00BD3C6D">
        <w:rPr>
          <w:sz w:val="22"/>
          <w:szCs w:val="22"/>
        </w:rPr>
        <w:t xml:space="preserve"> szczególności określone w § 1.</w:t>
      </w:r>
    </w:p>
    <w:p w14:paraId="6576556E" w14:textId="77777777" w:rsidR="004A5742" w:rsidRPr="00BD3C6D" w:rsidRDefault="004A5742" w:rsidP="007714B7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BD3C6D">
        <w:rPr>
          <w:sz w:val="22"/>
          <w:szCs w:val="22"/>
        </w:rPr>
        <w:t>Zapłata za wykonaną usługę następować będzie na podstawie wystawianych przez Wykonawcę miesięcznych faktur VAT, potwierdzonymi przez przedsta</w:t>
      </w:r>
      <w:r w:rsidR="00BD3C6D">
        <w:rPr>
          <w:sz w:val="22"/>
          <w:szCs w:val="22"/>
        </w:rPr>
        <w:t>wiciela Zamawiającego.</w:t>
      </w:r>
    </w:p>
    <w:p w14:paraId="07B85C58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będzie wystawiał miesięczne faktury VAT jedynie za faktycznie dokonane usługi konserwacji i napraw urządzeń będących pod nadzorem w danym okresie rozliczeniowym. Urządzenia wyłączone z ruchu powyżej miesiąca lub czasowo zawieszone w Urzędzie Dozoru Technicznego a będące przedmiotem umowy nie mogą podlegać fakturowaniu w danym okresie rozliczeniowym.</w:t>
      </w:r>
    </w:p>
    <w:p w14:paraId="46BB475A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sz w:val="22"/>
          <w:szCs w:val="22"/>
        </w:rPr>
        <w:t xml:space="preserve">Zamawiający zobowiązuje się do uregulowania należności w terminie do 30 dni od daty wpływu prawidłowo wystawionej faktury VAT, przelewem na rachunek bankowy Wykonawcy, podany </w:t>
      </w:r>
      <w:r w:rsidRPr="00E56DAC">
        <w:rPr>
          <w:sz w:val="22"/>
          <w:szCs w:val="22"/>
        </w:rPr>
        <w:br/>
        <w:t>w tej fakturze.</w:t>
      </w:r>
    </w:p>
    <w:p w14:paraId="19AD280E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rFonts w:eastAsia="TimesNewRoman"/>
          <w:color w:val="000000"/>
          <w:sz w:val="22"/>
          <w:szCs w:val="22"/>
        </w:rPr>
        <w:t>Strony postanawiają</w:t>
      </w:r>
      <w:r w:rsidRPr="00E56DAC">
        <w:rPr>
          <w:color w:val="000000"/>
          <w:sz w:val="22"/>
          <w:szCs w:val="22"/>
        </w:rPr>
        <w:t xml:space="preserve">, 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e dniem zapłaty jest dzie</w:t>
      </w:r>
      <w:r w:rsidRPr="00E56DAC">
        <w:rPr>
          <w:rFonts w:eastAsia="TimesNewRoman"/>
          <w:color w:val="000000"/>
          <w:sz w:val="22"/>
          <w:szCs w:val="22"/>
        </w:rPr>
        <w:t xml:space="preserve">ń </w:t>
      </w:r>
      <w:r w:rsidRPr="00E56DAC">
        <w:rPr>
          <w:color w:val="000000"/>
          <w:sz w:val="22"/>
          <w:szCs w:val="22"/>
        </w:rPr>
        <w:t>obci</w:t>
      </w:r>
      <w:r w:rsidRPr="00E56DAC">
        <w:rPr>
          <w:rFonts w:eastAsia="TimesNewRoman"/>
          <w:color w:val="000000"/>
          <w:sz w:val="22"/>
          <w:szCs w:val="22"/>
        </w:rPr>
        <w:t>ąż</w:t>
      </w:r>
      <w:r w:rsidRPr="00E56DAC">
        <w:rPr>
          <w:color w:val="000000"/>
          <w:sz w:val="22"/>
          <w:szCs w:val="22"/>
        </w:rPr>
        <w:t>enia rachunku bankowego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cego.</w:t>
      </w:r>
    </w:p>
    <w:p w14:paraId="22E66B31" w14:textId="77777777" w:rsidR="004A5742" w:rsidRPr="00E56DAC" w:rsidRDefault="004A5742" w:rsidP="00E56DAC">
      <w:pPr>
        <w:numPr>
          <w:ilvl w:val="3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>Wykonawca nie mo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e bez uprzedniej zgody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cego wyra</w:t>
      </w:r>
      <w:r w:rsidRPr="00E56DAC">
        <w:rPr>
          <w:rFonts w:eastAsia="TimesNewRoman"/>
          <w:color w:val="000000"/>
          <w:sz w:val="22"/>
          <w:szCs w:val="22"/>
        </w:rPr>
        <w:t>ż</w:t>
      </w:r>
      <w:r w:rsidRPr="00E56DAC">
        <w:rPr>
          <w:color w:val="000000"/>
          <w:sz w:val="22"/>
          <w:szCs w:val="22"/>
        </w:rPr>
        <w:t>onej na pi</w:t>
      </w:r>
      <w:r w:rsidRPr="00E56DAC">
        <w:rPr>
          <w:rFonts w:eastAsia="TimesNewRoman"/>
          <w:color w:val="000000"/>
          <w:sz w:val="22"/>
          <w:szCs w:val="22"/>
        </w:rPr>
        <w:t>ś</w:t>
      </w:r>
      <w:r w:rsidRPr="00E56DAC">
        <w:rPr>
          <w:color w:val="000000"/>
          <w:sz w:val="22"/>
          <w:szCs w:val="22"/>
        </w:rPr>
        <w:t>mie dokonać przelewu wierzytelności z tytułu wynagrodzenia, o którym mowa w ust. 2.</w:t>
      </w:r>
    </w:p>
    <w:p w14:paraId="7CAB02ED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79C2CEB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4</w:t>
      </w:r>
    </w:p>
    <w:p w14:paraId="4D73FFB9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Obowiązki Zamawiającego</w:t>
      </w:r>
    </w:p>
    <w:p w14:paraId="76263991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Zamawiający zobowiązuje się do:</w:t>
      </w:r>
    </w:p>
    <w:p w14:paraId="337B55F4" w14:textId="77777777" w:rsidR="004A5742" w:rsidRPr="00E56DAC" w:rsidRDefault="004A5742" w:rsidP="00E56DAC">
      <w:pPr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1) zapewnienia dostępu Wykonawcy do objętych umową urządzeń w sposób umożliwiający bezpieczne i prawidłowe prowadzenie przeglądów i konserwacji,</w:t>
      </w:r>
    </w:p>
    <w:p w14:paraId="1D9D493C" w14:textId="77777777" w:rsidR="004A5742" w:rsidRPr="00E56DAC" w:rsidRDefault="004A5742" w:rsidP="00E56DAC">
      <w:pPr>
        <w:tabs>
          <w:tab w:val="left" w:pos="426"/>
        </w:tabs>
        <w:spacing w:line="276" w:lineRule="auto"/>
        <w:ind w:left="284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ab/>
        <w:t>2) pisemnego powiadomienia Wykonawcy o planowanych wyłączeniu z eksploatacji urządzeń objętych przeglądami i konserwacją w terminie 7 dni przed ich wyłączeniem.</w:t>
      </w:r>
    </w:p>
    <w:p w14:paraId="360F433C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Osobą odpowiedzialną za realizację umowy ze strony Zamawiającego jest: </w:t>
      </w:r>
    </w:p>
    <w:p w14:paraId="5A37C74E" w14:textId="40C0D87A" w:rsidR="004C11A6" w:rsidRDefault="004C11A6" w:rsidP="00811C96">
      <w:pPr>
        <w:autoSpaceDE w:val="0"/>
        <w:autoSpaceDN w:val="0"/>
        <w:adjustRightInd w:val="0"/>
        <w:spacing w:before="100" w:beforeAutospacing="1" w:after="100" w:afterAutospacing="1" w:line="276" w:lineRule="auto"/>
        <w:ind w:left="180" w:firstLine="10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p. </w:t>
      </w:r>
      <w:r w:rsidR="004A5742" w:rsidRPr="00E56DAC">
        <w:rPr>
          <w:sz w:val="22"/>
          <w:szCs w:val="22"/>
        </w:rPr>
        <w:t>Dariusz Ruciński tel. 723 667</w:t>
      </w:r>
      <w:r>
        <w:rPr>
          <w:sz w:val="22"/>
          <w:szCs w:val="22"/>
        </w:rPr>
        <w:t> </w:t>
      </w:r>
      <w:r w:rsidR="004A5742" w:rsidRPr="00E56DAC">
        <w:rPr>
          <w:sz w:val="22"/>
          <w:szCs w:val="22"/>
        </w:rPr>
        <w:t xml:space="preserve">135, 52 341 91 52 </w:t>
      </w:r>
      <w:r w:rsidR="00811C96">
        <w:rPr>
          <w:sz w:val="22"/>
          <w:szCs w:val="22"/>
        </w:rPr>
        <w:t>e</w:t>
      </w:r>
      <w:r w:rsidR="00845A9C">
        <w:rPr>
          <w:sz w:val="22"/>
          <w:szCs w:val="22"/>
        </w:rPr>
        <w:t>-</w:t>
      </w:r>
      <w:r w:rsidR="004A5742" w:rsidRPr="00E56DAC">
        <w:rPr>
          <w:color w:val="000000"/>
          <w:sz w:val="22"/>
          <w:szCs w:val="22"/>
        </w:rPr>
        <w:t xml:space="preserve">mail: </w:t>
      </w:r>
      <w:hyperlink r:id="rId8" w:history="1">
        <w:r w:rsidRPr="00E517C7">
          <w:rPr>
            <w:rStyle w:val="Hipercze"/>
            <w:sz w:val="22"/>
            <w:szCs w:val="22"/>
          </w:rPr>
          <w:t>dariusz_rucinski@ukw.edu.pl</w:t>
        </w:r>
      </w:hyperlink>
    </w:p>
    <w:p w14:paraId="0120C159" w14:textId="77777777" w:rsidR="0064344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Osobą odpowiedzialną za realizację umowy ze strony Wykonawcy jest: </w:t>
      </w:r>
    </w:p>
    <w:p w14:paraId="580769AF" w14:textId="73783CAF" w:rsidR="004A5742" w:rsidRPr="00E56DAC" w:rsidRDefault="004A5742" w:rsidP="00E56DAC">
      <w:pPr>
        <w:autoSpaceDE w:val="0"/>
        <w:autoSpaceDN w:val="0"/>
        <w:adjustRightInd w:val="0"/>
        <w:spacing w:before="100" w:beforeAutospacing="1" w:after="100" w:afterAutospacing="1" w:line="276" w:lineRule="auto"/>
        <w:ind w:left="284"/>
        <w:jc w:val="both"/>
        <w:rPr>
          <w:color w:val="000000"/>
          <w:sz w:val="22"/>
          <w:szCs w:val="22"/>
        </w:rPr>
      </w:pPr>
      <w:r w:rsidRPr="00E56DAC">
        <w:rPr>
          <w:sz w:val="22"/>
          <w:szCs w:val="22"/>
        </w:rPr>
        <w:t>…………………………………</w:t>
      </w:r>
      <w:r w:rsidR="0064344C">
        <w:rPr>
          <w:sz w:val="22"/>
          <w:szCs w:val="22"/>
        </w:rPr>
        <w:t xml:space="preserve">, </w:t>
      </w:r>
      <w:r w:rsidRPr="00E56DAC">
        <w:rPr>
          <w:sz w:val="22"/>
          <w:szCs w:val="22"/>
        </w:rPr>
        <w:t>tel. ……………………………</w:t>
      </w:r>
      <w:r w:rsidR="0064344C">
        <w:rPr>
          <w:sz w:val="22"/>
          <w:szCs w:val="22"/>
        </w:rPr>
        <w:t xml:space="preserve"> </w:t>
      </w:r>
      <w:r w:rsidR="00811C96">
        <w:rPr>
          <w:sz w:val="22"/>
          <w:szCs w:val="22"/>
        </w:rPr>
        <w:t>e</w:t>
      </w:r>
      <w:r w:rsidR="00845A9C">
        <w:rPr>
          <w:sz w:val="22"/>
          <w:szCs w:val="22"/>
        </w:rPr>
        <w:t>-</w:t>
      </w:r>
      <w:r w:rsidRPr="00E56DAC">
        <w:rPr>
          <w:color w:val="000000"/>
          <w:sz w:val="22"/>
          <w:szCs w:val="22"/>
        </w:rPr>
        <w:t>mail:……………………………….</w:t>
      </w:r>
    </w:p>
    <w:p w14:paraId="2F6E4AEC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lastRenderedPageBreak/>
        <w:t>Strony ustalają, że w przypadku konieczności zmiany upoważnionych przedstawicieli, nie jest wymagana forma aneksu, lecz pisemne zawiadomienie obu stron.</w:t>
      </w:r>
    </w:p>
    <w:p w14:paraId="353D0C3D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Strony ustalają iż w sprawie realizacji niniejszej umowy będą kontaktować się drogą elektroniczną na adresy wskazane w ust. 2 i ust. 3.</w:t>
      </w:r>
    </w:p>
    <w:p w14:paraId="020B4519" w14:textId="77777777" w:rsidR="004A5742" w:rsidRPr="00E56DAC" w:rsidRDefault="004A5742" w:rsidP="00E56DAC">
      <w:pPr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Czynności do których odnosi się elektroniczny sposób komunikacji mogą w razie potrzeby być dokonywane również w formie pisemnej lub telefonicznie.</w:t>
      </w:r>
    </w:p>
    <w:p w14:paraId="056687C2" w14:textId="77777777" w:rsidR="00FB7F40" w:rsidRPr="00D21109" w:rsidRDefault="00FB7F40" w:rsidP="00FB7F40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  <w:szCs w:val="22"/>
        </w:rPr>
      </w:pPr>
      <w:r w:rsidRPr="00D21109">
        <w:rPr>
          <w:b/>
          <w:sz w:val="22"/>
          <w:szCs w:val="22"/>
        </w:rPr>
        <w:t>§ 5</w:t>
      </w:r>
    </w:p>
    <w:p w14:paraId="4972CF62" w14:textId="77777777" w:rsidR="00FB7F40" w:rsidRPr="00D21109" w:rsidRDefault="00FB7F40" w:rsidP="00FB7F40">
      <w:pPr>
        <w:autoSpaceDE w:val="0"/>
        <w:autoSpaceDN w:val="0"/>
        <w:adjustRightInd w:val="0"/>
        <w:spacing w:line="276" w:lineRule="auto"/>
        <w:ind w:left="284"/>
        <w:jc w:val="center"/>
        <w:rPr>
          <w:b/>
          <w:sz w:val="22"/>
          <w:szCs w:val="22"/>
        </w:rPr>
      </w:pPr>
      <w:r w:rsidRPr="00D21109">
        <w:rPr>
          <w:b/>
          <w:sz w:val="22"/>
          <w:szCs w:val="22"/>
        </w:rPr>
        <w:t>Prawo opcji</w:t>
      </w:r>
    </w:p>
    <w:p w14:paraId="0F4059D5" w14:textId="77777777" w:rsidR="00702DF6" w:rsidRPr="00647024" w:rsidRDefault="00702DF6" w:rsidP="00702DF6">
      <w:pPr>
        <w:pStyle w:val="Akapitzlist"/>
        <w:numPr>
          <w:ilvl w:val="1"/>
          <w:numId w:val="42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 xml:space="preserve">Zamawiający  zastrzega  sobie  możliwość  zastosowania  </w:t>
      </w:r>
      <w:r w:rsidRPr="00647024">
        <w:rPr>
          <w:rFonts w:ascii="Times New Roman" w:eastAsiaTheme="minorEastAsia" w:hAnsi="Times New Roman" w:cs="Times New Roman"/>
          <w:b/>
          <w:iCs/>
          <w:sz w:val="22"/>
          <w:szCs w:val="22"/>
        </w:rPr>
        <w:t xml:space="preserve">Prawa  opcji </w:t>
      </w:r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 xml:space="preserve">zgodnie z art. 441 ustawy </w:t>
      </w:r>
      <w:proofErr w:type="spellStart"/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>Pzp</w:t>
      </w:r>
      <w:proofErr w:type="spellEnd"/>
      <w:r w:rsidRPr="00647024">
        <w:rPr>
          <w:rFonts w:ascii="Times New Roman" w:eastAsiaTheme="minorEastAsia" w:hAnsi="Times New Roman" w:cs="Times New Roman"/>
          <w:iCs/>
          <w:sz w:val="22"/>
          <w:szCs w:val="22"/>
        </w:rPr>
        <w:t>:</w:t>
      </w:r>
    </w:p>
    <w:p w14:paraId="32C2F98D" w14:textId="2691D1D9" w:rsidR="00702DF6" w:rsidRPr="00647024" w:rsidRDefault="00702DF6" w:rsidP="00702DF6">
      <w:pPr>
        <w:spacing w:before="240" w:line="276" w:lineRule="auto"/>
        <w:ind w:left="567" w:hanging="567"/>
        <w:jc w:val="both"/>
        <w:rPr>
          <w:iCs/>
          <w:sz w:val="22"/>
          <w:szCs w:val="22"/>
        </w:rPr>
      </w:pPr>
      <w:r w:rsidRPr="00647024">
        <w:rPr>
          <w:b/>
          <w:bCs/>
          <w:iCs/>
          <w:sz w:val="22"/>
          <w:szCs w:val="22"/>
        </w:rPr>
        <w:t xml:space="preserve">    </w:t>
      </w:r>
      <w:r w:rsidRPr="00647024">
        <w:rPr>
          <w:iCs/>
          <w:sz w:val="22"/>
          <w:szCs w:val="22"/>
        </w:rPr>
        <w:t xml:space="preserve">a) </w:t>
      </w:r>
      <w:r w:rsidRPr="00647024">
        <w:rPr>
          <w:b/>
          <w:bCs/>
          <w:iCs/>
          <w:sz w:val="22"/>
          <w:szCs w:val="22"/>
        </w:rPr>
        <w:t xml:space="preserve"> „opcji ujemnej”,</w:t>
      </w:r>
      <w:r w:rsidRPr="00647024">
        <w:rPr>
          <w:iCs/>
          <w:sz w:val="22"/>
          <w:szCs w:val="22"/>
        </w:rPr>
        <w:t xml:space="preserve"> tj.  możliwość  rezygnacji z  realizacji  części  przedmiotu  zamówienia  (nieudzielenie  dostaw  jednostkowych).  Zakres przedmiotu  zamówienia  może  być  pomniejszony  maksymalnie o  </w:t>
      </w:r>
      <w:r w:rsidR="000F2C4F" w:rsidRPr="00647024">
        <w:rPr>
          <w:iCs/>
          <w:sz w:val="22"/>
          <w:szCs w:val="22"/>
        </w:rPr>
        <w:t>3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trzydzie</w:t>
      </w:r>
      <w:r w:rsidR="00387F0D" w:rsidRPr="00647024">
        <w:rPr>
          <w:iCs/>
          <w:sz w:val="22"/>
          <w:szCs w:val="22"/>
        </w:rPr>
        <w:t>ś</w:t>
      </w:r>
      <w:r w:rsidR="000F2C4F" w:rsidRPr="00647024">
        <w:rPr>
          <w:iCs/>
          <w:sz w:val="22"/>
          <w:szCs w:val="22"/>
        </w:rPr>
        <w:t>ci</w:t>
      </w:r>
      <w:r w:rsidRPr="00647024">
        <w:rPr>
          <w:iCs/>
          <w:sz w:val="22"/>
          <w:szCs w:val="22"/>
        </w:rPr>
        <w:t xml:space="preserve">)% ogólnej ilości przewidywanych dostaw. Zamawiający gwarantuje realizację zamówień w </w:t>
      </w:r>
      <w:r w:rsidR="000F2C4F" w:rsidRPr="00647024">
        <w:rPr>
          <w:iCs/>
          <w:sz w:val="22"/>
          <w:szCs w:val="22"/>
        </w:rPr>
        <w:t>7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siedemdziesiąt</w:t>
      </w:r>
      <w:r w:rsidRPr="00647024">
        <w:rPr>
          <w:iCs/>
          <w:sz w:val="22"/>
          <w:szCs w:val="22"/>
        </w:rPr>
        <w:t xml:space="preserve">)%. W przypadku skorzystania przez Zamawiającego z Prawa Opcji „ujemnej”, wysokość Wynagrodzenia może być obniżona o maksymalnie </w:t>
      </w:r>
      <w:r w:rsidR="000F2C4F" w:rsidRPr="00647024">
        <w:rPr>
          <w:iCs/>
          <w:sz w:val="22"/>
          <w:szCs w:val="22"/>
        </w:rPr>
        <w:t>3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trzydzieści</w:t>
      </w:r>
      <w:r w:rsidRPr="00647024">
        <w:rPr>
          <w:iCs/>
          <w:sz w:val="22"/>
          <w:szCs w:val="22"/>
        </w:rPr>
        <w:t xml:space="preserve">)%, tj. Wykonawca otrzyma z tytułu realizacji umowy wynagrodzenie w kwocie równej co najmniej </w:t>
      </w:r>
      <w:r w:rsidR="000F2C4F" w:rsidRPr="00647024">
        <w:rPr>
          <w:iCs/>
          <w:sz w:val="22"/>
          <w:szCs w:val="22"/>
        </w:rPr>
        <w:t>7</w:t>
      </w:r>
      <w:r w:rsidRPr="00647024">
        <w:rPr>
          <w:iCs/>
          <w:sz w:val="22"/>
          <w:szCs w:val="22"/>
        </w:rPr>
        <w:t>0(</w:t>
      </w:r>
      <w:r w:rsidR="000F2C4F" w:rsidRPr="00647024">
        <w:rPr>
          <w:iCs/>
          <w:sz w:val="22"/>
          <w:szCs w:val="22"/>
        </w:rPr>
        <w:t>siedemdzi</w:t>
      </w:r>
      <w:r w:rsidR="00387F0D" w:rsidRPr="00647024">
        <w:rPr>
          <w:iCs/>
          <w:sz w:val="22"/>
          <w:szCs w:val="22"/>
        </w:rPr>
        <w:t>e</w:t>
      </w:r>
      <w:r w:rsidR="000F2C4F" w:rsidRPr="00647024">
        <w:rPr>
          <w:iCs/>
          <w:sz w:val="22"/>
          <w:szCs w:val="22"/>
        </w:rPr>
        <w:t>si</w:t>
      </w:r>
      <w:r w:rsidR="00387F0D" w:rsidRPr="00647024">
        <w:rPr>
          <w:iCs/>
          <w:sz w:val="22"/>
          <w:szCs w:val="22"/>
        </w:rPr>
        <w:t>ą</w:t>
      </w:r>
      <w:r w:rsidR="000F2C4F" w:rsidRPr="00647024">
        <w:rPr>
          <w:iCs/>
          <w:sz w:val="22"/>
          <w:szCs w:val="22"/>
        </w:rPr>
        <w:t>t</w:t>
      </w:r>
      <w:r w:rsidRPr="00647024">
        <w:rPr>
          <w:iCs/>
          <w:sz w:val="22"/>
          <w:szCs w:val="22"/>
        </w:rPr>
        <w:t xml:space="preserve">)%  Wynagrodzenia, </w:t>
      </w:r>
      <w:r w:rsidRPr="00647024">
        <w:rPr>
          <w:sz w:val="22"/>
          <w:szCs w:val="22"/>
        </w:rPr>
        <w:t xml:space="preserve">o którym mowa w </w:t>
      </w:r>
      <w:r w:rsidRPr="00647024">
        <w:rPr>
          <w:bCs/>
          <w:sz w:val="22"/>
          <w:szCs w:val="22"/>
        </w:rPr>
        <w:t>§ 4 ust. 1</w:t>
      </w:r>
      <w:r w:rsidRPr="00647024">
        <w:rPr>
          <w:iCs/>
          <w:sz w:val="22"/>
          <w:szCs w:val="22"/>
        </w:rPr>
        <w:t>.</w:t>
      </w:r>
    </w:p>
    <w:p w14:paraId="133B2284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14:paraId="5EA7E65C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2. W wyniku zastosowania Prawa Opcji, Wynagrodzenie ulegnie odpowiednio zmniejszeniu/zwiększeniu proporcjonalnie do niewykorzystanej/zwiększonej części przedmiotu umowy, bez dokonywania zmian w cenach jednostkowych w poszczególnych pozycjach wskazanych w załączniku nr 1 do umowy,  chyba, że zachodzą okoliczności wskazane w </w:t>
      </w:r>
      <w:r w:rsidRPr="00AB0174">
        <w:rPr>
          <w:bCs/>
          <w:sz w:val="22"/>
          <w:szCs w:val="22"/>
        </w:rPr>
        <w:t>§9</w:t>
      </w:r>
      <w:r w:rsidRPr="00AB0174">
        <w:rPr>
          <w:sz w:val="22"/>
          <w:szCs w:val="22"/>
        </w:rPr>
        <w:t xml:space="preserve">. </w:t>
      </w:r>
    </w:p>
    <w:p w14:paraId="6A3D5167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4D68D188" w14:textId="77777777" w:rsidR="00702DF6" w:rsidRPr="00AB0174" w:rsidRDefault="00702DF6" w:rsidP="00702DF6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AB0174">
        <w:rPr>
          <w:sz w:val="22"/>
          <w:szCs w:val="22"/>
        </w:rPr>
        <w:t xml:space="preserve">3. Z tytułu skorzystania przez Zamawiającego z Prawa Opcji, o której mowa w §5 ust.1 pkt a  Wykonawcy nie przysługują żadne roszczenia odszkodowawcze wobec Zamawiającego, w szczególności dotyczące szkody z tytułu utraconych spodziewanych korzyści. </w:t>
      </w:r>
    </w:p>
    <w:p w14:paraId="5860A725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0EF90FFC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§ </w:t>
      </w:r>
      <w:r w:rsidR="00034ED2" w:rsidRPr="00E56DAC">
        <w:rPr>
          <w:b/>
          <w:bCs/>
          <w:sz w:val="22"/>
          <w:szCs w:val="22"/>
        </w:rPr>
        <w:t>6</w:t>
      </w:r>
    </w:p>
    <w:p w14:paraId="03E6EC59" w14:textId="77777777" w:rsidR="009A38F7" w:rsidRPr="00E56DAC" w:rsidRDefault="009A38F7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Odstąpienie od umowy</w:t>
      </w:r>
    </w:p>
    <w:p w14:paraId="4D05D5D8" w14:textId="11C61221" w:rsidR="009A38F7" w:rsidRPr="00E56DAC" w:rsidRDefault="009A38F7" w:rsidP="00E56DA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56DAC">
        <w:rPr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</w:t>
      </w:r>
      <w:r w:rsidRPr="00E56DAC">
        <w:rPr>
          <w:sz w:val="22"/>
          <w:szCs w:val="22"/>
          <w:shd w:val="clear" w:color="auto" w:fill="FFFFFF"/>
        </w:rPr>
        <w:t xml:space="preserve"> lub dalsze wykonywanie umowy może zagrozić podstawowemu interesowi bezpieczeństwa państwa lub bezpieczeństwu publicznemu;</w:t>
      </w:r>
    </w:p>
    <w:p w14:paraId="73E98C31" w14:textId="77777777" w:rsidR="009A38F7" w:rsidRPr="00E56DAC" w:rsidRDefault="009A38F7" w:rsidP="00E56DA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E56DAC">
        <w:rPr>
          <w:sz w:val="22"/>
          <w:szCs w:val="22"/>
        </w:rPr>
        <w:t>Ponadto Zamawiający może odstąpić od umowy w całości lub  w części niewykonanej w przypadku, gdy:</w:t>
      </w:r>
    </w:p>
    <w:p w14:paraId="61B43400" w14:textId="764CF1DA" w:rsidR="009A38F7" w:rsidRPr="00E56DAC" w:rsidRDefault="009A38F7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 xml:space="preserve">Wykonawca </w:t>
      </w:r>
      <w:r w:rsidR="009B6FC8" w:rsidRPr="00144259">
        <w:rPr>
          <w:rFonts w:ascii="Times New Roman" w:hAnsi="Times New Roman" w:cs="Times New Roman"/>
          <w:sz w:val="22"/>
          <w:szCs w:val="22"/>
        </w:rPr>
        <w:t xml:space="preserve">dopuszcza się zwłoki </w:t>
      </w:r>
      <w:r w:rsidRPr="00144259">
        <w:rPr>
          <w:rFonts w:ascii="Times New Roman" w:hAnsi="Times New Roman" w:cs="Times New Roman"/>
          <w:sz w:val="22"/>
          <w:szCs w:val="22"/>
        </w:rPr>
        <w:t xml:space="preserve"> </w:t>
      </w:r>
      <w:r w:rsidRPr="00E56DAC">
        <w:rPr>
          <w:rFonts w:ascii="Times New Roman" w:hAnsi="Times New Roman" w:cs="Times New Roman"/>
          <w:sz w:val="22"/>
          <w:szCs w:val="22"/>
        </w:rPr>
        <w:t>z realizacją przedmiotu umowy, powyżej 14 dni od terminu określonego w §2 ust.1.</w:t>
      </w:r>
    </w:p>
    <w:p w14:paraId="593BDC1C" w14:textId="48CC4EBE" w:rsidR="009A38F7" w:rsidRPr="00144259" w:rsidRDefault="009A38F7" w:rsidP="00E56DAC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20"/>
        <w:jc w:val="both"/>
        <w:rPr>
          <w:bCs/>
          <w:sz w:val="22"/>
          <w:szCs w:val="22"/>
        </w:rPr>
      </w:pPr>
      <w:r w:rsidRPr="00144259">
        <w:rPr>
          <w:bCs/>
          <w:sz w:val="22"/>
          <w:szCs w:val="22"/>
        </w:rPr>
        <w:t xml:space="preserve">w razie </w:t>
      </w:r>
      <w:r w:rsidR="00B83681" w:rsidRPr="00144259">
        <w:rPr>
          <w:bCs/>
          <w:sz w:val="22"/>
          <w:szCs w:val="22"/>
        </w:rPr>
        <w:t xml:space="preserve">zwłoki </w:t>
      </w:r>
      <w:r w:rsidRPr="00144259">
        <w:rPr>
          <w:bCs/>
          <w:sz w:val="22"/>
          <w:szCs w:val="22"/>
        </w:rPr>
        <w:t xml:space="preserve">Wykonawcy powyżej 7 dni, w wykonaniu zobowiązań związanych z niezgodnością </w:t>
      </w:r>
      <w:r w:rsidR="00144259" w:rsidRPr="00144259">
        <w:rPr>
          <w:bCs/>
          <w:sz w:val="22"/>
          <w:szCs w:val="22"/>
        </w:rPr>
        <w:t xml:space="preserve">przedmiotu umowy </w:t>
      </w:r>
      <w:r w:rsidRPr="00144259">
        <w:rPr>
          <w:bCs/>
          <w:sz w:val="22"/>
          <w:szCs w:val="22"/>
        </w:rPr>
        <w:t>dostawy z przedmiotem umowy wskazanych w §</w:t>
      </w:r>
      <w:r w:rsidR="00144259" w:rsidRPr="00144259">
        <w:rPr>
          <w:bCs/>
          <w:sz w:val="22"/>
          <w:szCs w:val="22"/>
        </w:rPr>
        <w:t>1</w:t>
      </w:r>
      <w:r w:rsidRPr="00144259">
        <w:rPr>
          <w:bCs/>
          <w:sz w:val="22"/>
          <w:szCs w:val="22"/>
        </w:rPr>
        <w:t xml:space="preserve"> ust.</w:t>
      </w:r>
      <w:r w:rsidR="00144259" w:rsidRPr="00144259">
        <w:rPr>
          <w:bCs/>
          <w:sz w:val="22"/>
          <w:szCs w:val="22"/>
        </w:rPr>
        <w:t>6</w:t>
      </w:r>
      <w:r w:rsidRPr="00144259">
        <w:rPr>
          <w:bCs/>
          <w:sz w:val="22"/>
          <w:szCs w:val="22"/>
        </w:rPr>
        <w:t>.</w:t>
      </w:r>
    </w:p>
    <w:p w14:paraId="6877FE87" w14:textId="35BEAB38" w:rsidR="009A38F7" w:rsidRDefault="009A38F7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 xml:space="preserve">w innych przypadkach określonych w przepisach prawa, w szczególności w przepisach Kodeksu </w:t>
      </w:r>
      <w:r w:rsidR="00506921">
        <w:rPr>
          <w:rFonts w:ascii="Times New Roman" w:hAnsi="Times New Roman" w:cs="Times New Roman"/>
          <w:sz w:val="22"/>
          <w:szCs w:val="22"/>
        </w:rPr>
        <w:t>c</w:t>
      </w:r>
      <w:r w:rsidRPr="00E56DAC">
        <w:rPr>
          <w:rFonts w:ascii="Times New Roman" w:hAnsi="Times New Roman" w:cs="Times New Roman"/>
          <w:sz w:val="22"/>
          <w:szCs w:val="22"/>
        </w:rPr>
        <w:t>ywilnego.</w:t>
      </w:r>
    </w:p>
    <w:p w14:paraId="6EBB52B1" w14:textId="740772D2" w:rsidR="009B6FC8" w:rsidRPr="004C11A6" w:rsidRDefault="009B6FC8" w:rsidP="00E56DAC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4C11A6">
        <w:rPr>
          <w:rFonts w:ascii="Times New Roman" w:hAnsi="Times New Roman" w:cs="Times New Roman"/>
          <w:sz w:val="22"/>
          <w:szCs w:val="22"/>
        </w:rPr>
        <w:t xml:space="preserve">w przypadkach określonych w art. 456 ust.1ustawy PZP, </w:t>
      </w:r>
    </w:p>
    <w:p w14:paraId="5E6C7182" w14:textId="77777777" w:rsidR="009A38F7" w:rsidRPr="00E56DAC" w:rsidRDefault="009A38F7" w:rsidP="00E56DAC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56DAC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w terminie 30 dni od powzięcia wiadomości o okolicznościach wskazanych w ust.1 i 2.</w:t>
      </w:r>
    </w:p>
    <w:p w14:paraId="014B7AB9" w14:textId="77777777" w:rsidR="009A38F7" w:rsidRPr="00E56DAC" w:rsidRDefault="009A38F7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39982F40" w14:textId="77777777" w:rsidR="004A5742" w:rsidRPr="00E56DAC" w:rsidRDefault="00034ED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§ 7</w:t>
      </w:r>
    </w:p>
    <w:p w14:paraId="1E598C1C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Kary umowne</w:t>
      </w:r>
    </w:p>
    <w:p w14:paraId="6C60CA30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>Wykonawca zapłaci Zamawiaj</w:t>
      </w:r>
      <w:r w:rsidRPr="00E56DAC">
        <w:rPr>
          <w:rFonts w:eastAsia="TimesNewRoman"/>
          <w:color w:val="000000"/>
          <w:sz w:val="22"/>
          <w:szCs w:val="22"/>
        </w:rPr>
        <w:t>ą</w:t>
      </w:r>
      <w:r w:rsidRPr="00E56DAC">
        <w:rPr>
          <w:color w:val="000000"/>
          <w:sz w:val="22"/>
          <w:szCs w:val="22"/>
        </w:rPr>
        <w:t>cemu karę umowną:</w:t>
      </w:r>
    </w:p>
    <w:p w14:paraId="5839803B" w14:textId="0A564E51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 xml:space="preserve">w wysokości 0,1 %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 za każdy rozpoczętą godzinę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przybyciu ekipy serwisowej, o której mowa w § 1 ust. 5,</w:t>
      </w:r>
    </w:p>
    <w:p w14:paraId="30F94DBF" w14:textId="230D5EE4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lastRenderedPageBreak/>
        <w:t xml:space="preserve">w wysokości 0,5 %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 za każde rozpoczęte 45 minut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przybyciu </w:t>
      </w:r>
      <w:r w:rsidRPr="00E56DAC">
        <w:rPr>
          <w:sz w:val="22"/>
          <w:szCs w:val="22"/>
        </w:rPr>
        <w:t>pogotowia dźwigowego</w:t>
      </w:r>
      <w:r w:rsidRPr="00E56DAC">
        <w:rPr>
          <w:color w:val="000000"/>
          <w:sz w:val="22"/>
          <w:szCs w:val="22"/>
        </w:rPr>
        <w:t>, o którym mowa w § 1 ust. 5,</w:t>
      </w:r>
    </w:p>
    <w:p w14:paraId="67286AF5" w14:textId="41EEF773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z w:val="22"/>
          <w:szCs w:val="22"/>
        </w:rPr>
        <w:t xml:space="preserve">w wysokości  0,5 % 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 xml:space="preserve">, o którym mowa w § 3 ust. 1, za każdy rozpoczęty dzień </w:t>
      </w:r>
      <w:r w:rsidR="002E3534" w:rsidRPr="00E56DAC">
        <w:rPr>
          <w:color w:val="000000"/>
          <w:sz w:val="22"/>
          <w:szCs w:val="22"/>
        </w:rPr>
        <w:t>zwłoki</w:t>
      </w:r>
      <w:r w:rsidRPr="00E56DAC">
        <w:rPr>
          <w:color w:val="000000"/>
          <w:sz w:val="22"/>
          <w:szCs w:val="22"/>
        </w:rPr>
        <w:t xml:space="preserve"> w likwidacji awarii, o której mowa w </w:t>
      </w:r>
      <w:r w:rsidRPr="00E56DAC">
        <w:rPr>
          <w:color w:val="000000"/>
          <w:spacing w:val="-6"/>
          <w:sz w:val="22"/>
          <w:szCs w:val="22"/>
        </w:rPr>
        <w:t xml:space="preserve">§ 1 ust. </w:t>
      </w:r>
      <w:r w:rsidRPr="00E56DAC">
        <w:rPr>
          <w:spacing w:val="-6"/>
          <w:sz w:val="22"/>
          <w:szCs w:val="22"/>
        </w:rPr>
        <w:t>5</w:t>
      </w:r>
      <w:r w:rsidRPr="00E56DAC">
        <w:rPr>
          <w:color w:val="000000"/>
          <w:spacing w:val="-6"/>
          <w:sz w:val="22"/>
          <w:szCs w:val="22"/>
        </w:rPr>
        <w:t>,</w:t>
      </w:r>
    </w:p>
    <w:p w14:paraId="149C194A" w14:textId="3619DB7C" w:rsidR="004A5742" w:rsidRPr="00E56DAC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color w:val="000000"/>
          <w:sz w:val="22"/>
          <w:szCs w:val="22"/>
        </w:rPr>
      </w:pPr>
      <w:r w:rsidRPr="00E56DAC">
        <w:rPr>
          <w:color w:val="000000"/>
          <w:spacing w:val="-6"/>
          <w:sz w:val="22"/>
          <w:szCs w:val="22"/>
        </w:rPr>
        <w:t xml:space="preserve">w wysokości 0,5 % </w:t>
      </w:r>
      <w:r w:rsidRPr="00E56DAC">
        <w:rPr>
          <w:color w:val="000000"/>
          <w:sz w:val="22"/>
          <w:szCs w:val="22"/>
        </w:rPr>
        <w:t xml:space="preserve">wynagrodzenia </w:t>
      </w:r>
      <w:r w:rsidR="0064344C">
        <w:rPr>
          <w:color w:val="000000"/>
          <w:sz w:val="22"/>
          <w:szCs w:val="22"/>
        </w:rPr>
        <w:t>brutto</w:t>
      </w:r>
      <w:r w:rsidRPr="00E56DAC">
        <w:rPr>
          <w:color w:val="000000"/>
          <w:sz w:val="22"/>
          <w:szCs w:val="22"/>
        </w:rPr>
        <w:t>, o którym mowa w § 3 ust. 1</w:t>
      </w:r>
      <w:r w:rsidRPr="00E56DAC">
        <w:rPr>
          <w:color w:val="000000"/>
          <w:spacing w:val="-6"/>
          <w:sz w:val="22"/>
          <w:szCs w:val="22"/>
        </w:rPr>
        <w:t xml:space="preserve">, za każdy rozpoczęty dzień </w:t>
      </w:r>
      <w:r w:rsidR="002E3534" w:rsidRPr="00E56DAC">
        <w:rPr>
          <w:color w:val="000000"/>
          <w:spacing w:val="-6"/>
          <w:sz w:val="22"/>
          <w:szCs w:val="22"/>
        </w:rPr>
        <w:t>zwłoki</w:t>
      </w:r>
      <w:r w:rsidRPr="00E56DAC">
        <w:rPr>
          <w:color w:val="000000"/>
          <w:spacing w:val="-6"/>
          <w:sz w:val="22"/>
          <w:szCs w:val="22"/>
        </w:rPr>
        <w:t xml:space="preserve"> w wykonaniu obowiązków o których mowa w § 1 ust. 3,</w:t>
      </w:r>
    </w:p>
    <w:p w14:paraId="4382EF05" w14:textId="5E2D3A04" w:rsidR="004A5742" w:rsidRDefault="004A5742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za odstąpienie od umowy przez Zamawiającego  z przyczyn leżących po stronie Wykonawcy, a w szczególności o których mowa w § 5 ust. 1 pkt. b, c karę w wysokości 15 % wynagrodzenia </w:t>
      </w:r>
      <w:r w:rsidR="0064344C">
        <w:rPr>
          <w:sz w:val="22"/>
          <w:szCs w:val="22"/>
        </w:rPr>
        <w:t>brutto</w:t>
      </w:r>
      <w:r w:rsidRPr="00E56DAC">
        <w:rPr>
          <w:sz w:val="22"/>
          <w:szCs w:val="22"/>
        </w:rPr>
        <w:t>,  o którym mowa w § 3 ust. 1.</w:t>
      </w:r>
    </w:p>
    <w:p w14:paraId="11186311" w14:textId="0CF4E3EC" w:rsidR="00B83681" w:rsidRPr="00E56DAC" w:rsidRDefault="00B83681" w:rsidP="00E56DA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23A59">
        <w:rPr>
          <w:sz w:val="22"/>
          <w:szCs w:val="22"/>
        </w:rPr>
        <w:t xml:space="preserve">łączna wysokość kar umownych nie przekroczy 20 % wynagrodzenia </w:t>
      </w:r>
      <w:r w:rsidR="0064344C">
        <w:rPr>
          <w:sz w:val="22"/>
          <w:szCs w:val="22"/>
        </w:rPr>
        <w:t>brutto</w:t>
      </w:r>
      <w:r w:rsidRPr="00A23A59">
        <w:rPr>
          <w:sz w:val="22"/>
          <w:szCs w:val="22"/>
        </w:rPr>
        <w:t>, o którym mowa</w:t>
      </w:r>
      <w:r w:rsidRPr="00A23A59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>3</w:t>
      </w:r>
      <w:r w:rsidRPr="00A23A59">
        <w:rPr>
          <w:sz w:val="22"/>
          <w:szCs w:val="22"/>
        </w:rPr>
        <w:t xml:space="preserve"> niniejszej umowy</w:t>
      </w:r>
    </w:p>
    <w:p w14:paraId="6F9D4B41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Zamawiający zastrzega</w:t>
      </w:r>
      <w:r w:rsidRPr="00E56DAC">
        <w:rPr>
          <w:rFonts w:eastAsia="TimesNewRoman"/>
          <w:sz w:val="22"/>
          <w:szCs w:val="22"/>
        </w:rPr>
        <w:t xml:space="preserve"> </w:t>
      </w:r>
      <w:r w:rsidRPr="00E56DAC">
        <w:rPr>
          <w:sz w:val="22"/>
          <w:szCs w:val="22"/>
        </w:rPr>
        <w:t>sobie prawo do odszkodowania uzupełniaj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przenosz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wysoko</w:t>
      </w:r>
      <w:r w:rsidRPr="00E56DAC">
        <w:rPr>
          <w:rFonts w:eastAsia="TimesNewRoman"/>
          <w:sz w:val="22"/>
          <w:szCs w:val="22"/>
        </w:rPr>
        <w:t xml:space="preserve">ść </w:t>
      </w:r>
      <w:r w:rsidRPr="00E56DAC">
        <w:rPr>
          <w:sz w:val="22"/>
          <w:szCs w:val="22"/>
        </w:rPr>
        <w:t>kar umownych do wysoko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 rzeczywi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cie poniesionej szkody.</w:t>
      </w:r>
    </w:p>
    <w:p w14:paraId="005CF2C8" w14:textId="77777777" w:rsidR="004A5742" w:rsidRPr="00E56DAC" w:rsidRDefault="004A5742" w:rsidP="00E56DA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Wykonawca wyra</w:t>
      </w:r>
      <w:r w:rsidRPr="00E56DAC">
        <w:rPr>
          <w:rFonts w:eastAsia="TimesNewRoman"/>
          <w:sz w:val="22"/>
          <w:szCs w:val="22"/>
        </w:rPr>
        <w:t>ż</w:t>
      </w:r>
      <w:r w:rsidRPr="00E56DAC">
        <w:rPr>
          <w:sz w:val="22"/>
          <w:szCs w:val="22"/>
        </w:rPr>
        <w:t>a zgod</w:t>
      </w:r>
      <w:r w:rsidRPr="00E56DAC">
        <w:rPr>
          <w:rFonts w:eastAsia="TimesNewRoman"/>
          <w:sz w:val="22"/>
          <w:szCs w:val="22"/>
        </w:rPr>
        <w:t xml:space="preserve">ę </w:t>
      </w:r>
      <w:r w:rsidRPr="00E56DAC">
        <w:rPr>
          <w:sz w:val="22"/>
          <w:szCs w:val="22"/>
        </w:rPr>
        <w:t>na potr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cenie kar umownych z przysługuj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cego mu wynagrodzenia.</w:t>
      </w:r>
    </w:p>
    <w:p w14:paraId="08DA8102" w14:textId="77777777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193CC7F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§ </w:t>
      </w:r>
      <w:r w:rsidR="00034ED2" w:rsidRPr="00E56DAC">
        <w:rPr>
          <w:b/>
          <w:bCs/>
          <w:sz w:val="22"/>
          <w:szCs w:val="22"/>
        </w:rPr>
        <w:t>8</w:t>
      </w:r>
    </w:p>
    <w:p w14:paraId="5E18F0C7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Zmiany umowy</w:t>
      </w:r>
    </w:p>
    <w:p w14:paraId="7DD9EC3D" w14:textId="77777777" w:rsidR="002E3534" w:rsidRPr="00E56DAC" w:rsidRDefault="002E3534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1.</w:t>
      </w:r>
      <w:r w:rsidRPr="00E56DAC">
        <w:rPr>
          <w:sz w:val="22"/>
          <w:szCs w:val="22"/>
        </w:rPr>
        <w:tab/>
        <w:t>Zamawiający przewiduje możliwość zmiany zawartej umowy zgodnie z art. 454 i 455 Ustawy PZP.</w:t>
      </w:r>
    </w:p>
    <w:p w14:paraId="2C48DA38" w14:textId="77777777" w:rsidR="002E3534" w:rsidRPr="00E56DAC" w:rsidRDefault="002E3534" w:rsidP="00E56DA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2.</w:t>
      </w:r>
      <w:r w:rsidRPr="00E56DAC">
        <w:rPr>
          <w:sz w:val="22"/>
          <w:szCs w:val="22"/>
        </w:rPr>
        <w:tab/>
        <w:t>Zamawiający dopuszcza zmianę umowy w zakresie wskazanym w art. 455 ust.1 ustawy – Prawo zamówień publicznych oraz w następujących okolicznościach:</w:t>
      </w:r>
    </w:p>
    <w:p w14:paraId="01E86C24" w14:textId="77777777" w:rsidR="002E3534" w:rsidRPr="00E56DAC" w:rsidRDefault="002E3534" w:rsidP="00E56DAC">
      <w:pPr>
        <w:autoSpaceDE w:val="0"/>
        <w:autoSpaceDN w:val="0"/>
        <w:adjustRightInd w:val="0"/>
        <w:spacing w:line="276" w:lineRule="auto"/>
        <w:ind w:left="709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1)</w:t>
      </w:r>
      <w:r w:rsidRPr="00E56DAC">
        <w:rPr>
          <w:sz w:val="22"/>
          <w:szCs w:val="22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SWZ oraz umową, dopuszcza się możliwość zmiany terminu realizacji umowy,</w:t>
      </w:r>
    </w:p>
    <w:p w14:paraId="4C8953BB" w14:textId="77777777" w:rsidR="002E3534" w:rsidRPr="00E56DAC" w:rsidRDefault="002E3534" w:rsidP="00E56DA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2)</w:t>
      </w:r>
      <w:r w:rsidRPr="00E56DAC">
        <w:rPr>
          <w:sz w:val="22"/>
          <w:szCs w:val="22"/>
        </w:rPr>
        <w:tab/>
        <w:t>zmiany obowi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zuj</w:t>
      </w:r>
      <w:r w:rsidRPr="00E56DAC">
        <w:rPr>
          <w:rFonts w:eastAsia="TimesNewRoman"/>
          <w:sz w:val="22"/>
          <w:szCs w:val="22"/>
        </w:rPr>
        <w:t>ą</w:t>
      </w:r>
      <w:r w:rsidRPr="00E56DAC">
        <w:rPr>
          <w:sz w:val="22"/>
          <w:szCs w:val="22"/>
        </w:rPr>
        <w:t>cych przepisów, je</w:t>
      </w:r>
      <w:r w:rsidRPr="00E56DAC">
        <w:rPr>
          <w:rFonts w:eastAsia="TimesNewRoman"/>
          <w:sz w:val="22"/>
          <w:szCs w:val="22"/>
        </w:rPr>
        <w:t>ż</w:t>
      </w:r>
      <w:r w:rsidRPr="00E56DAC">
        <w:rPr>
          <w:sz w:val="22"/>
          <w:szCs w:val="22"/>
        </w:rPr>
        <w:t>eli konieczne b</w:t>
      </w:r>
      <w:r w:rsidRPr="00E56DAC">
        <w:rPr>
          <w:rFonts w:eastAsia="TimesNewRoman"/>
          <w:sz w:val="22"/>
          <w:szCs w:val="22"/>
        </w:rPr>
        <w:t>ę</w:t>
      </w:r>
      <w:r w:rsidRPr="00E56DAC">
        <w:rPr>
          <w:sz w:val="22"/>
          <w:szCs w:val="22"/>
        </w:rPr>
        <w:t>dzie dostosowanie tre</w:t>
      </w:r>
      <w:r w:rsidRPr="00E56DAC">
        <w:rPr>
          <w:rFonts w:eastAsia="TimesNewRoman"/>
          <w:sz w:val="22"/>
          <w:szCs w:val="22"/>
        </w:rPr>
        <w:t>ś</w:t>
      </w:r>
      <w:r w:rsidRPr="00E56DAC">
        <w:rPr>
          <w:sz w:val="22"/>
          <w:szCs w:val="22"/>
        </w:rPr>
        <w:t>ci umowy do aktualnego stanu prawnego,</w:t>
      </w:r>
    </w:p>
    <w:p w14:paraId="4B5DFEAF" w14:textId="77777777" w:rsidR="002E3534" w:rsidRPr="00E56DAC" w:rsidRDefault="002E3534" w:rsidP="00E56DAC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3)</w:t>
      </w:r>
      <w:r w:rsidRPr="00E56DAC">
        <w:rPr>
          <w:sz w:val="22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70005092" w14:textId="081D4CE5" w:rsidR="002E3534" w:rsidRDefault="002E3534" w:rsidP="00E56DAC">
      <w:pPr>
        <w:tabs>
          <w:tab w:val="num" w:pos="851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  <w:lang w:eastAsia="ar-SA"/>
        </w:rPr>
      </w:pPr>
      <w:r w:rsidRPr="00E56DAC">
        <w:rPr>
          <w:sz w:val="22"/>
          <w:szCs w:val="22"/>
        </w:rPr>
        <w:t xml:space="preserve">4) </w:t>
      </w:r>
      <w:r w:rsidRPr="00E56DAC">
        <w:rPr>
          <w:rFonts w:eastAsia="Calibri"/>
          <w:sz w:val="22"/>
          <w:szCs w:val="22"/>
          <w:lang w:eastAsia="ar-SA"/>
        </w:rPr>
        <w:t xml:space="preserve">zmian korzystnych z punktu widzenia realizacji przedmiotu umowy, w szczególności obniżających koszty ponoszone przez Zamawiającego; </w:t>
      </w:r>
    </w:p>
    <w:p w14:paraId="1F8B55D8" w14:textId="31551D35" w:rsidR="00FE51F8" w:rsidRPr="000F6F8F" w:rsidRDefault="0064344C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3</w:t>
      </w:r>
      <w:r w:rsidR="008765E2" w:rsidRPr="000F6F8F">
        <w:rPr>
          <w:sz w:val="22"/>
          <w:szCs w:val="22"/>
        </w:rPr>
        <w:t>. Ponadto, Strony przewidują możliwość dokonania zmiany zawartej Umowy w przypadku, gdy konieczność wprowadzenia zmian wynika z okoliczności, których nie można było przewidzieć w chwili zawarcia Umowy, tj. spowodowanych:</w:t>
      </w:r>
    </w:p>
    <w:p w14:paraId="62E145E0" w14:textId="54B841CD" w:rsidR="0064344C" w:rsidRPr="000F6F8F" w:rsidRDefault="00FE51F8" w:rsidP="0064344C">
      <w:pPr>
        <w:widowControl w:val="0"/>
        <w:tabs>
          <w:tab w:val="left" w:pos="142"/>
          <w:tab w:val="left" w:pos="709"/>
        </w:tabs>
        <w:autoSpaceDE w:val="0"/>
        <w:autoSpaceDN w:val="0"/>
        <w:spacing w:line="276" w:lineRule="auto"/>
        <w:ind w:left="709" w:right="-143" w:hanging="567"/>
        <w:jc w:val="both"/>
        <w:rPr>
          <w:sz w:val="22"/>
          <w:szCs w:val="22"/>
        </w:rPr>
      </w:pPr>
      <w:r w:rsidRPr="000F6F8F">
        <w:rPr>
          <w:sz w:val="22"/>
          <w:szCs w:val="22"/>
        </w:rPr>
        <w:t xml:space="preserve">     </w:t>
      </w:r>
      <w:r w:rsidR="008765E2" w:rsidRPr="000F6F8F">
        <w:rPr>
          <w:sz w:val="22"/>
          <w:szCs w:val="22"/>
        </w:rPr>
        <w:t>1)</w:t>
      </w:r>
      <w:r w:rsidR="0064344C" w:rsidRPr="000F6F8F">
        <w:rPr>
          <w:sz w:val="22"/>
          <w:szCs w:val="22"/>
        </w:rPr>
        <w:t xml:space="preserve"> </w:t>
      </w:r>
      <w:r w:rsidR="008765E2" w:rsidRPr="000F6F8F">
        <w:rPr>
          <w:sz w:val="22"/>
          <w:szCs w:val="22"/>
        </w:rPr>
        <w:t>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</w:t>
      </w:r>
    </w:p>
    <w:p w14:paraId="3F690BBF" w14:textId="2995621A" w:rsidR="00FE51F8" w:rsidRPr="000F6F8F" w:rsidRDefault="008765E2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709" w:right="-143" w:hanging="283"/>
        <w:jc w:val="both"/>
        <w:rPr>
          <w:sz w:val="22"/>
          <w:szCs w:val="22"/>
        </w:rPr>
      </w:pPr>
      <w:r w:rsidRPr="000F6F8F">
        <w:rPr>
          <w:sz w:val="22"/>
          <w:szCs w:val="22"/>
        </w:rPr>
        <w:t xml:space="preserve">2) 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 </w:t>
      </w:r>
    </w:p>
    <w:p w14:paraId="3BF474C8" w14:textId="46EEA83D" w:rsidR="008765E2" w:rsidRPr="000F6F8F" w:rsidRDefault="0064344C" w:rsidP="0064344C">
      <w:pPr>
        <w:widowControl w:val="0"/>
        <w:tabs>
          <w:tab w:val="left" w:pos="142"/>
        </w:tabs>
        <w:autoSpaceDE w:val="0"/>
        <w:autoSpaceDN w:val="0"/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4</w:t>
      </w:r>
      <w:r w:rsidR="008765E2" w:rsidRPr="000F6F8F">
        <w:rPr>
          <w:sz w:val="22"/>
          <w:szCs w:val="22"/>
        </w:rPr>
        <w:t>. Zmiana  umowy dla swej ważności wymaga zachowania formy pisemnej  w postaci aneksu podpisanego  przez obie Strony.</w:t>
      </w:r>
    </w:p>
    <w:p w14:paraId="2C30E0B1" w14:textId="6509B6A4" w:rsidR="002E3534" w:rsidRPr="000F6F8F" w:rsidRDefault="0064344C" w:rsidP="0064344C">
      <w:pPr>
        <w:tabs>
          <w:tab w:val="left" w:pos="284"/>
        </w:tabs>
        <w:spacing w:line="276" w:lineRule="auto"/>
        <w:ind w:left="284" w:right="-1" w:hanging="284"/>
        <w:jc w:val="both"/>
        <w:rPr>
          <w:sz w:val="22"/>
          <w:szCs w:val="22"/>
        </w:rPr>
      </w:pPr>
      <w:r w:rsidRPr="000F6F8F">
        <w:rPr>
          <w:sz w:val="22"/>
          <w:szCs w:val="22"/>
        </w:rPr>
        <w:t>5</w:t>
      </w:r>
      <w:r w:rsidR="002E3534" w:rsidRPr="000F6F8F">
        <w:rPr>
          <w:sz w:val="22"/>
          <w:szCs w:val="22"/>
        </w:rPr>
        <w:t>.</w:t>
      </w:r>
      <w:r w:rsidR="002E3534" w:rsidRPr="000F6F8F">
        <w:rPr>
          <w:sz w:val="22"/>
          <w:szCs w:val="22"/>
        </w:rPr>
        <w:tab/>
        <w:t>Prawa i obowiązki wynikające z umowy, a w szczególności zobowiązania finansowe, nie mogą być przekazane przez Wykonawcę na rzecz osób trzecich, bez pisemnej zgody Zamawiającego.</w:t>
      </w:r>
    </w:p>
    <w:p w14:paraId="54B4A6EA" w14:textId="3174480F" w:rsidR="00084AFF" w:rsidRDefault="00084AFF" w:rsidP="0064344C">
      <w:pPr>
        <w:tabs>
          <w:tab w:val="left" w:pos="284"/>
        </w:tabs>
        <w:spacing w:line="276" w:lineRule="auto"/>
        <w:ind w:left="284" w:right="-1" w:hanging="284"/>
        <w:jc w:val="both"/>
        <w:rPr>
          <w:color w:val="FF0000"/>
          <w:sz w:val="22"/>
          <w:szCs w:val="22"/>
        </w:rPr>
      </w:pPr>
    </w:p>
    <w:p w14:paraId="72622514" w14:textId="18C73D10" w:rsidR="000F6F8F" w:rsidRPr="000F6F8F" w:rsidRDefault="000F6F8F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F6F8F">
        <w:rPr>
          <w:b/>
          <w:bCs/>
          <w:sz w:val="22"/>
          <w:szCs w:val="22"/>
        </w:rPr>
        <w:t>§ 9</w:t>
      </w:r>
    </w:p>
    <w:p w14:paraId="2D3453D8" w14:textId="541B0B17" w:rsidR="000F6F8F" w:rsidRPr="000F6F8F" w:rsidRDefault="000F6F8F" w:rsidP="000F6F8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0F6F8F">
        <w:rPr>
          <w:b/>
          <w:bCs/>
          <w:sz w:val="22"/>
          <w:szCs w:val="22"/>
        </w:rPr>
        <w:t>Waloryzacja wynagrodzenia</w:t>
      </w:r>
    </w:p>
    <w:p w14:paraId="41C2DFA6" w14:textId="0C25D2AA" w:rsidR="00AC79F0" w:rsidRPr="000F6F8F" w:rsidRDefault="0042575C" w:rsidP="00670445">
      <w:pPr>
        <w:pStyle w:val="Akapitzlist"/>
        <w:numPr>
          <w:ilvl w:val="0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lastRenderedPageBreak/>
        <w:t xml:space="preserve">W związku z art. 439 ust. 1 </w:t>
      </w:r>
      <w:r w:rsidRPr="004C11A6">
        <w:rPr>
          <w:rFonts w:ascii="Times New Roman" w:hAnsi="Times New Roman" w:cs="Times New Roman"/>
          <w:sz w:val="22"/>
          <w:szCs w:val="22"/>
        </w:rPr>
        <w:t>ustawy P</w:t>
      </w:r>
      <w:r w:rsidR="009B6FC8" w:rsidRPr="004C11A6">
        <w:rPr>
          <w:rFonts w:ascii="Times New Roman" w:hAnsi="Times New Roman" w:cs="Times New Roman"/>
          <w:sz w:val="22"/>
          <w:szCs w:val="22"/>
        </w:rPr>
        <w:t xml:space="preserve">ZP, </w:t>
      </w:r>
      <w:r w:rsidRPr="004C11A6">
        <w:rPr>
          <w:rFonts w:ascii="Times New Roman" w:hAnsi="Times New Roman" w:cs="Times New Roman"/>
          <w:sz w:val="22"/>
          <w:szCs w:val="22"/>
        </w:rPr>
        <w:t xml:space="preserve"> </w:t>
      </w:r>
      <w:r w:rsidR="00AC79F0" w:rsidRPr="004C11A6">
        <w:rPr>
          <w:rFonts w:ascii="Times New Roman" w:hAnsi="Times New Roman" w:cs="Times New Roman"/>
          <w:sz w:val="22"/>
          <w:szCs w:val="22"/>
        </w:rPr>
        <w:t xml:space="preserve">Zamawiający przewiduje możliwość zmiany wysokości wynagrodzenia należnego </w:t>
      </w:r>
      <w:r w:rsidR="009B6FC8" w:rsidRPr="004C11A6">
        <w:rPr>
          <w:rFonts w:ascii="Times New Roman" w:hAnsi="Times New Roman" w:cs="Times New Roman"/>
          <w:sz w:val="22"/>
          <w:szCs w:val="22"/>
        </w:rPr>
        <w:t>W</w:t>
      </w:r>
      <w:r w:rsidR="00AC79F0" w:rsidRPr="004C11A6">
        <w:rPr>
          <w:rFonts w:ascii="Times New Roman" w:hAnsi="Times New Roman" w:cs="Times New Roman"/>
          <w:sz w:val="22"/>
          <w:szCs w:val="22"/>
        </w:rPr>
        <w:t>ykonaw</w:t>
      </w:r>
      <w:r w:rsidR="00AC79F0" w:rsidRPr="000F6F8F">
        <w:rPr>
          <w:rFonts w:ascii="Times New Roman" w:hAnsi="Times New Roman" w:cs="Times New Roman"/>
          <w:sz w:val="22"/>
          <w:szCs w:val="22"/>
        </w:rPr>
        <w:t>cy w przypadku zmiany cen materiałów lub kosztów związanych z realizacją zamówienia, z tym zastrzeżeniem, że:</w:t>
      </w:r>
    </w:p>
    <w:p w14:paraId="6C0AAED4" w14:textId="28134334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minimalny poziom zmiany ceny materiałów lub kosztów, uprawniający strony umowy do żądania zmiany wynagrodzenia wynosi 5% w stosunku do cen lub kosztów z miesiąca, w którym złożono ofertę Wykonawcy,</w:t>
      </w:r>
    </w:p>
    <w:p w14:paraId="70E1FED0" w14:textId="77777777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poziom zmiany wynagrodzenia zostanie ustalony na podstawie wskaźnika zmiany cen towarów i usług konsumpcyjnych ogłoszonego w komunikacie prezesa Głównego Urzędu Statystycznego, ustalonego w stosunku do kwartału, w którym została złożona oferta Wykonawcy; </w:t>
      </w:r>
    </w:p>
    <w:p w14:paraId="28F95EE2" w14:textId="02F52088" w:rsidR="00AC79F0" w:rsidRPr="000F6F8F" w:rsidRDefault="0042575C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s</w:t>
      </w:r>
      <w:r w:rsidR="00AC79F0" w:rsidRPr="000F6F8F">
        <w:rPr>
          <w:rFonts w:ascii="Times New Roman" w:hAnsi="Times New Roman" w:cs="Times New Roman"/>
          <w:sz w:val="22"/>
          <w:szCs w:val="22"/>
        </w:rPr>
        <w:t xml:space="preserve">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01B9DE8B" w14:textId="77777777" w:rsidR="00AC79F0" w:rsidRPr="000F6F8F" w:rsidRDefault="00AC79F0" w:rsidP="00670445">
      <w:pPr>
        <w:pStyle w:val="Akapitzlist"/>
        <w:numPr>
          <w:ilvl w:val="1"/>
          <w:numId w:val="41"/>
        </w:numPr>
        <w:suppressAutoHyphens w:val="0"/>
        <w:spacing w:before="120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>maksymalna wartość zmiany wynagrodzenia, jaką dopuszcza zamawiający, to łącznie 10 % w stosunku do wartości całkowitego wynagrodzenia brutto określonego w § 4 ust. 1 umowy;</w:t>
      </w:r>
    </w:p>
    <w:p w14:paraId="08D40434" w14:textId="76EACA09" w:rsidR="0042575C" w:rsidRPr="000F6F8F" w:rsidRDefault="0042575C" w:rsidP="00670445">
      <w:pPr>
        <w:pStyle w:val="Akapitzlist"/>
        <w:suppressAutoHyphens w:val="0"/>
        <w:autoSpaceDE w:val="0"/>
        <w:autoSpaceDN w:val="0"/>
        <w:adjustRightInd w:val="0"/>
        <w:spacing w:before="120" w:after="0"/>
        <w:ind w:left="284" w:hanging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F6F8F">
        <w:rPr>
          <w:rFonts w:ascii="Times New Roman" w:hAnsi="Times New Roman" w:cs="Times New Roman"/>
          <w:sz w:val="22"/>
          <w:szCs w:val="22"/>
        </w:rPr>
        <w:t xml:space="preserve">5) </w:t>
      </w:r>
      <w:r w:rsidR="00C42FF4" w:rsidRPr="000F6F8F">
        <w:rPr>
          <w:rFonts w:ascii="Times New Roman" w:hAnsi="Times New Roman" w:cs="Times New Roman"/>
          <w:sz w:val="22"/>
          <w:szCs w:val="22"/>
        </w:rPr>
        <w:t xml:space="preserve">Zmiana wysokości wynagrodzenia Wykonawcy może nastąpić jeden raz w trakcie obowiązywania Umowy </w:t>
      </w:r>
      <w:r w:rsidRPr="000F6F8F">
        <w:rPr>
          <w:rFonts w:ascii="Times New Roman" w:hAnsi="Times New Roman" w:cs="Times New Roman"/>
          <w:sz w:val="22"/>
          <w:szCs w:val="22"/>
        </w:rPr>
        <w:t>nie wcześniej niż po 6 miesiącach realizacji usługi</w:t>
      </w:r>
      <w:r w:rsidR="000C146E">
        <w:rPr>
          <w:rFonts w:ascii="Times New Roman" w:hAnsi="Times New Roman" w:cs="Times New Roman"/>
          <w:sz w:val="22"/>
          <w:szCs w:val="22"/>
        </w:rPr>
        <w:t>.</w:t>
      </w:r>
    </w:p>
    <w:p w14:paraId="0296C46E" w14:textId="77777777" w:rsidR="002E6213" w:rsidRPr="00084AFF" w:rsidRDefault="002E6213" w:rsidP="00B516F2">
      <w:pPr>
        <w:spacing w:line="276" w:lineRule="auto"/>
        <w:ind w:left="567" w:right="-3" w:hanging="284"/>
        <w:jc w:val="both"/>
        <w:rPr>
          <w:color w:val="00B0F0"/>
          <w:sz w:val="22"/>
          <w:szCs w:val="22"/>
        </w:rPr>
      </w:pPr>
    </w:p>
    <w:p w14:paraId="37F87B68" w14:textId="60F359F6" w:rsidR="004A5742" w:rsidRPr="00E56DAC" w:rsidRDefault="004A5742" w:rsidP="00E56DA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bookmarkStart w:id="0" w:name="_Hlk152926404"/>
      <w:r w:rsidRPr="00E56DAC">
        <w:rPr>
          <w:b/>
          <w:bCs/>
          <w:sz w:val="22"/>
          <w:szCs w:val="22"/>
        </w:rPr>
        <w:t xml:space="preserve">§ </w:t>
      </w:r>
      <w:r w:rsidR="000F6F8F">
        <w:rPr>
          <w:b/>
          <w:bCs/>
          <w:sz w:val="22"/>
          <w:szCs w:val="22"/>
        </w:rPr>
        <w:t>10</w:t>
      </w:r>
    </w:p>
    <w:bookmarkEnd w:id="0"/>
    <w:p w14:paraId="52A31913" w14:textId="77777777" w:rsidR="004A5742" w:rsidRPr="00E56DAC" w:rsidRDefault="004A5742" w:rsidP="00E56DAC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>Postanowienia końcowe</w:t>
      </w:r>
    </w:p>
    <w:p w14:paraId="5605D501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Zmiana umowy może nastąpić jedynie w formie pisemnego aneksu, jeżeli nie doprowadzi do naruszenia przepisów powszechnie obowiązujących.</w:t>
      </w:r>
    </w:p>
    <w:p w14:paraId="38C95ECE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 xml:space="preserve">W sprawach nieuregulowanych Umową mają zastosowanie powszechnie obowiązujące przepisy, w szczególności przepisy </w:t>
      </w:r>
      <w:r w:rsidR="009A38F7" w:rsidRPr="00E56DAC">
        <w:rPr>
          <w:sz w:val="22"/>
          <w:szCs w:val="22"/>
        </w:rPr>
        <w:t>K</w:t>
      </w:r>
      <w:r w:rsidRPr="00E56DAC">
        <w:rPr>
          <w:sz w:val="22"/>
          <w:szCs w:val="22"/>
        </w:rPr>
        <w:t>odeksu cywilnego.</w:t>
      </w:r>
    </w:p>
    <w:p w14:paraId="2046DDB4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59B40633" w14:textId="77777777" w:rsidR="004A5742" w:rsidRPr="00E56DAC" w:rsidRDefault="004A5742" w:rsidP="00E56DAC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56DAC">
        <w:rPr>
          <w:sz w:val="22"/>
          <w:szCs w:val="22"/>
        </w:rPr>
        <w:t>Umowę sporządzono w trzech jednobrzmiących egzemplarzach, jeden dla Wykonawcy, dwa dla Zamawiającego.</w:t>
      </w:r>
    </w:p>
    <w:p w14:paraId="6A5EBB20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4F3DAA58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0BBCC525" w14:textId="77777777" w:rsidR="004A5742" w:rsidRPr="00E56DAC" w:rsidRDefault="004A5742" w:rsidP="00E56DAC">
      <w:pPr>
        <w:tabs>
          <w:tab w:val="left" w:pos="1320"/>
          <w:tab w:val="left" w:pos="6360"/>
        </w:tabs>
        <w:spacing w:line="276" w:lineRule="auto"/>
        <w:jc w:val="both"/>
        <w:rPr>
          <w:b/>
          <w:bCs/>
          <w:sz w:val="22"/>
          <w:szCs w:val="22"/>
        </w:rPr>
      </w:pPr>
      <w:r w:rsidRPr="00E56DAC">
        <w:rPr>
          <w:b/>
          <w:bCs/>
          <w:sz w:val="22"/>
          <w:szCs w:val="22"/>
        </w:rPr>
        <w:t xml:space="preserve">        ZAMAWIAJĄCY</w:t>
      </w:r>
      <w:r w:rsidRPr="00E56DAC">
        <w:rPr>
          <w:b/>
          <w:bCs/>
          <w:sz w:val="22"/>
          <w:szCs w:val="22"/>
        </w:rPr>
        <w:tab/>
      </w:r>
      <w:r w:rsidRPr="00E56DAC">
        <w:rPr>
          <w:b/>
          <w:bCs/>
          <w:sz w:val="22"/>
          <w:szCs w:val="22"/>
        </w:rPr>
        <w:tab/>
        <w:t>WYKONAWCA</w:t>
      </w:r>
    </w:p>
    <w:p w14:paraId="63E3C161" w14:textId="77777777" w:rsidR="004A5742" w:rsidRPr="00E56DAC" w:rsidRDefault="004A5742" w:rsidP="00E56DAC">
      <w:pPr>
        <w:spacing w:line="276" w:lineRule="auto"/>
        <w:jc w:val="both"/>
        <w:rPr>
          <w:sz w:val="22"/>
          <w:szCs w:val="22"/>
        </w:rPr>
      </w:pPr>
    </w:p>
    <w:p w14:paraId="337E9522" w14:textId="77777777" w:rsidR="00875FB6" w:rsidRDefault="00875FB6" w:rsidP="00E56DAC">
      <w:pPr>
        <w:spacing w:line="276" w:lineRule="auto"/>
        <w:jc w:val="both"/>
        <w:rPr>
          <w:sz w:val="22"/>
          <w:szCs w:val="22"/>
        </w:rPr>
      </w:pPr>
    </w:p>
    <w:p w14:paraId="1A2C0C99" w14:textId="77777777" w:rsidR="00486A94" w:rsidRDefault="00486A94" w:rsidP="00E56DAC">
      <w:pPr>
        <w:spacing w:line="276" w:lineRule="auto"/>
        <w:jc w:val="both"/>
        <w:rPr>
          <w:sz w:val="22"/>
          <w:szCs w:val="22"/>
        </w:rPr>
      </w:pPr>
    </w:p>
    <w:p w14:paraId="432F51B7" w14:textId="2E1B3E0D" w:rsidR="00875FB6" w:rsidRDefault="00875FB6" w:rsidP="00E56DAC">
      <w:pPr>
        <w:spacing w:line="276" w:lineRule="auto"/>
        <w:jc w:val="both"/>
        <w:rPr>
          <w:sz w:val="22"/>
          <w:szCs w:val="22"/>
        </w:rPr>
      </w:pPr>
    </w:p>
    <w:p w14:paraId="66284752" w14:textId="77777777" w:rsidR="00421D06" w:rsidRDefault="00421D06" w:rsidP="00E56DAC">
      <w:pPr>
        <w:spacing w:line="276" w:lineRule="auto"/>
        <w:jc w:val="both"/>
        <w:rPr>
          <w:sz w:val="22"/>
          <w:szCs w:val="22"/>
        </w:rPr>
      </w:pPr>
    </w:p>
    <w:p w14:paraId="095EA83C" w14:textId="77777777" w:rsidR="004A5742" w:rsidRPr="00D71A1F" w:rsidRDefault="00034ED2" w:rsidP="00E56DAC">
      <w:pPr>
        <w:spacing w:line="276" w:lineRule="auto"/>
        <w:jc w:val="both"/>
        <w:rPr>
          <w:sz w:val="20"/>
          <w:szCs w:val="20"/>
          <w:u w:val="single"/>
        </w:rPr>
      </w:pPr>
      <w:r w:rsidRPr="00D71A1F">
        <w:rPr>
          <w:sz w:val="20"/>
          <w:szCs w:val="20"/>
          <w:u w:val="single"/>
        </w:rPr>
        <w:t>Załączniki:</w:t>
      </w:r>
    </w:p>
    <w:p w14:paraId="0F68B59B" w14:textId="77777777" w:rsidR="00034ED2" w:rsidRPr="00D71A1F" w:rsidRDefault="00034ED2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1. </w:t>
      </w:r>
      <w:r w:rsidR="00E56DAC" w:rsidRPr="00D71A1F">
        <w:rPr>
          <w:sz w:val="20"/>
          <w:szCs w:val="20"/>
        </w:rPr>
        <w:t>Formularz przedmiotowo-cenowy</w:t>
      </w:r>
      <w:r w:rsidR="00D71A1F" w:rsidRPr="00D71A1F">
        <w:rPr>
          <w:sz w:val="20"/>
          <w:szCs w:val="20"/>
        </w:rPr>
        <w:t>.</w:t>
      </w:r>
    </w:p>
    <w:p w14:paraId="3F0BAA70" w14:textId="77777777" w:rsidR="00875FB6" w:rsidRPr="00D71A1F" w:rsidRDefault="00875FB6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2. Kopie </w:t>
      </w:r>
      <w:r w:rsidR="00D71A1F" w:rsidRPr="00D71A1F">
        <w:rPr>
          <w:sz w:val="20"/>
          <w:szCs w:val="20"/>
        </w:rPr>
        <w:t xml:space="preserve">poświadczone </w:t>
      </w:r>
      <w:r w:rsidR="00D71A1F" w:rsidRPr="00D71A1F">
        <w:rPr>
          <w:i/>
          <w:sz w:val="20"/>
          <w:szCs w:val="20"/>
        </w:rPr>
        <w:t>za zgodność z oryginałem</w:t>
      </w:r>
      <w:r w:rsidR="00D71A1F" w:rsidRPr="00D71A1F">
        <w:rPr>
          <w:sz w:val="20"/>
          <w:szCs w:val="20"/>
        </w:rPr>
        <w:t xml:space="preserve"> </w:t>
      </w:r>
      <w:r w:rsidRPr="00D71A1F">
        <w:rPr>
          <w:sz w:val="20"/>
          <w:szCs w:val="20"/>
        </w:rPr>
        <w:t xml:space="preserve">uprawnień </w:t>
      </w:r>
      <w:r w:rsidR="00D41671" w:rsidRPr="00D71A1F">
        <w:rPr>
          <w:sz w:val="20"/>
          <w:szCs w:val="20"/>
        </w:rPr>
        <w:t>UDT osób skierowanych do realizacji zamówienia</w:t>
      </w:r>
      <w:r w:rsidR="00D71A1F" w:rsidRPr="00D71A1F">
        <w:rPr>
          <w:sz w:val="20"/>
          <w:szCs w:val="20"/>
        </w:rPr>
        <w:t>.</w:t>
      </w:r>
    </w:p>
    <w:p w14:paraId="3D966E31" w14:textId="77777777" w:rsidR="00D41671" w:rsidRPr="00D71A1F" w:rsidRDefault="00D41671" w:rsidP="00E56DAC">
      <w:pPr>
        <w:spacing w:line="276" w:lineRule="auto"/>
        <w:jc w:val="both"/>
        <w:rPr>
          <w:sz w:val="20"/>
          <w:szCs w:val="20"/>
        </w:rPr>
      </w:pPr>
      <w:r w:rsidRPr="00D71A1F">
        <w:rPr>
          <w:sz w:val="20"/>
          <w:szCs w:val="20"/>
        </w:rPr>
        <w:t xml:space="preserve">3. Kopie </w:t>
      </w:r>
      <w:r w:rsidR="00D71A1F" w:rsidRPr="00D71A1F">
        <w:rPr>
          <w:sz w:val="20"/>
          <w:szCs w:val="20"/>
        </w:rPr>
        <w:t xml:space="preserve">poświadczone </w:t>
      </w:r>
      <w:r w:rsidR="00D71A1F" w:rsidRPr="00D71A1F">
        <w:rPr>
          <w:i/>
          <w:sz w:val="20"/>
          <w:szCs w:val="20"/>
        </w:rPr>
        <w:t>za zgodność z oryginałem</w:t>
      </w:r>
      <w:r w:rsidR="00D71A1F" w:rsidRPr="00D71A1F">
        <w:rPr>
          <w:sz w:val="20"/>
          <w:szCs w:val="20"/>
        </w:rPr>
        <w:t xml:space="preserve"> </w:t>
      </w:r>
      <w:r w:rsidRPr="00D71A1F">
        <w:rPr>
          <w:sz w:val="20"/>
          <w:szCs w:val="20"/>
        </w:rPr>
        <w:t>uprawnień pomiarowych osób skierowanych do realizacji zamówienia</w:t>
      </w:r>
      <w:r w:rsidR="00D71A1F" w:rsidRPr="00D71A1F">
        <w:rPr>
          <w:sz w:val="20"/>
          <w:szCs w:val="20"/>
        </w:rPr>
        <w:t>.</w:t>
      </w:r>
    </w:p>
    <w:p w14:paraId="4F0E3008" w14:textId="77777777" w:rsidR="00D71A1F" w:rsidRPr="00D71A1F" w:rsidRDefault="00D71A1F" w:rsidP="00E56DAC">
      <w:pPr>
        <w:spacing w:line="276" w:lineRule="auto"/>
        <w:jc w:val="both"/>
        <w:rPr>
          <w:i/>
          <w:sz w:val="20"/>
          <w:szCs w:val="20"/>
        </w:rPr>
      </w:pPr>
      <w:r w:rsidRPr="00D71A1F">
        <w:rPr>
          <w:sz w:val="20"/>
          <w:szCs w:val="20"/>
        </w:rPr>
        <w:t>4. O</w:t>
      </w:r>
      <w:r w:rsidRPr="00D71A1F">
        <w:rPr>
          <w:iCs/>
          <w:color w:val="000000"/>
          <w:sz w:val="20"/>
          <w:szCs w:val="20"/>
        </w:rPr>
        <w:t>ryginał lub kopia</w:t>
      </w:r>
      <w:r w:rsidRPr="00D71A1F">
        <w:rPr>
          <w:i/>
          <w:iCs/>
          <w:color w:val="000000"/>
          <w:sz w:val="20"/>
          <w:szCs w:val="20"/>
        </w:rPr>
        <w:t xml:space="preserve"> </w:t>
      </w:r>
      <w:r w:rsidRPr="00D71A1F">
        <w:rPr>
          <w:iCs/>
          <w:color w:val="000000"/>
          <w:sz w:val="20"/>
          <w:szCs w:val="20"/>
        </w:rPr>
        <w:t>poświadczona</w:t>
      </w:r>
      <w:r w:rsidRPr="00D71A1F">
        <w:rPr>
          <w:i/>
          <w:iCs/>
          <w:color w:val="000000"/>
          <w:sz w:val="20"/>
          <w:szCs w:val="20"/>
        </w:rPr>
        <w:t xml:space="preserve"> za zgodność z oryginałem </w:t>
      </w:r>
      <w:r w:rsidRPr="00D71A1F">
        <w:rPr>
          <w:iCs/>
          <w:color w:val="000000"/>
          <w:sz w:val="20"/>
          <w:szCs w:val="20"/>
        </w:rPr>
        <w:t>polisy OC Wykonawcy</w:t>
      </w:r>
      <w:r w:rsidRPr="00D71A1F">
        <w:rPr>
          <w:i/>
          <w:iCs/>
          <w:color w:val="000000"/>
          <w:sz w:val="22"/>
          <w:szCs w:val="22"/>
        </w:rPr>
        <w:t>.</w:t>
      </w:r>
    </w:p>
    <w:p w14:paraId="6E5581C3" w14:textId="77777777" w:rsidR="004A5742" w:rsidRPr="00D71A1F" w:rsidRDefault="004A5742" w:rsidP="00E56DAC">
      <w:pPr>
        <w:spacing w:line="276" w:lineRule="auto"/>
        <w:jc w:val="both"/>
        <w:rPr>
          <w:sz w:val="20"/>
          <w:szCs w:val="20"/>
        </w:rPr>
      </w:pPr>
    </w:p>
    <w:p w14:paraId="61601464" w14:textId="77777777" w:rsidR="00E72B0E" w:rsidRPr="00D71A1F" w:rsidRDefault="00E72B0E" w:rsidP="00E56DAC">
      <w:pPr>
        <w:spacing w:line="276" w:lineRule="auto"/>
        <w:jc w:val="both"/>
        <w:rPr>
          <w:sz w:val="20"/>
          <w:szCs w:val="20"/>
        </w:rPr>
      </w:pPr>
    </w:p>
    <w:sectPr w:rsidR="00E72B0E" w:rsidRPr="00D71A1F" w:rsidSect="00034ED2">
      <w:footerReference w:type="default" r:id="rId9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CEC5" w14:textId="77777777" w:rsidR="00407B3B" w:rsidRDefault="00407B3B" w:rsidP="002E3534">
      <w:r>
        <w:separator/>
      </w:r>
    </w:p>
  </w:endnote>
  <w:endnote w:type="continuationSeparator" w:id="0">
    <w:p w14:paraId="2C4D9B01" w14:textId="77777777" w:rsidR="00407B3B" w:rsidRDefault="00407B3B" w:rsidP="002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93660258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3851F363" w14:textId="77777777" w:rsidR="00EE77A3" w:rsidRDefault="00EE77A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E77A3">
          <w:rPr>
            <w:rFonts w:eastAsiaTheme="majorEastAsia"/>
            <w:sz w:val="20"/>
            <w:szCs w:val="20"/>
          </w:rPr>
          <w:t xml:space="preserve">str. </w:t>
        </w:r>
        <w:r w:rsidRPr="00EE77A3">
          <w:rPr>
            <w:rFonts w:eastAsiaTheme="minorEastAsia"/>
            <w:sz w:val="20"/>
            <w:szCs w:val="20"/>
          </w:rPr>
          <w:fldChar w:fldCharType="begin"/>
        </w:r>
        <w:r w:rsidRPr="00EE77A3">
          <w:rPr>
            <w:sz w:val="20"/>
            <w:szCs w:val="20"/>
          </w:rPr>
          <w:instrText>PAGE    \* MERGEFORMAT</w:instrText>
        </w:r>
        <w:r w:rsidRPr="00EE77A3">
          <w:rPr>
            <w:rFonts w:eastAsiaTheme="minorEastAsia"/>
            <w:sz w:val="20"/>
            <w:szCs w:val="20"/>
          </w:rPr>
          <w:fldChar w:fldCharType="separate"/>
        </w:r>
        <w:r w:rsidR="00385AA5" w:rsidRPr="00385AA5">
          <w:rPr>
            <w:rFonts w:eastAsiaTheme="majorEastAsia"/>
            <w:noProof/>
            <w:sz w:val="20"/>
            <w:szCs w:val="20"/>
          </w:rPr>
          <w:t>1</w:t>
        </w:r>
        <w:r w:rsidRPr="00EE77A3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3AF2ECC4" w14:textId="77777777" w:rsidR="002E3534" w:rsidRDefault="002E3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7688" w14:textId="77777777" w:rsidR="00407B3B" w:rsidRDefault="00407B3B" w:rsidP="002E3534">
      <w:r>
        <w:separator/>
      </w:r>
    </w:p>
  </w:footnote>
  <w:footnote w:type="continuationSeparator" w:id="0">
    <w:p w14:paraId="3FAD44F0" w14:textId="77777777" w:rsidR="00407B3B" w:rsidRDefault="00407B3B" w:rsidP="002E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0BC"/>
    <w:multiLevelType w:val="multilevel"/>
    <w:tmpl w:val="4F6EABFC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lowerLetter"/>
      <w:lvlText w:val="%1.%2.%3.%4)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2710"/>
    <w:multiLevelType w:val="hybridMultilevel"/>
    <w:tmpl w:val="45706874"/>
    <w:lvl w:ilvl="0" w:tplc="EEB2E5FA">
      <w:start w:val="1"/>
      <w:numFmt w:val="decimal"/>
      <w:lvlText w:val="%1."/>
      <w:lvlJc w:val="left"/>
      <w:pPr>
        <w:ind w:left="928" w:hanging="360"/>
      </w:pPr>
      <w:rPr>
        <w:rFonts w:cs="TimesNewRomanPSMT"/>
        <w:b w:val="0"/>
      </w:rPr>
    </w:lvl>
    <w:lvl w:ilvl="1" w:tplc="C3DC5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61DA8"/>
    <w:multiLevelType w:val="hybridMultilevel"/>
    <w:tmpl w:val="4D287B6A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08F37596"/>
    <w:multiLevelType w:val="hybridMultilevel"/>
    <w:tmpl w:val="09160E9A"/>
    <w:lvl w:ilvl="0" w:tplc="4C98F290">
      <w:start w:val="1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5858"/>
    <w:multiLevelType w:val="hybridMultilevel"/>
    <w:tmpl w:val="6762B5AE"/>
    <w:lvl w:ilvl="0" w:tplc="6B76E5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E015D8"/>
    <w:multiLevelType w:val="hybridMultilevel"/>
    <w:tmpl w:val="6762B5AE"/>
    <w:lvl w:ilvl="0" w:tplc="6B76E5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23B56"/>
    <w:multiLevelType w:val="multilevel"/>
    <w:tmpl w:val="9F82D8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B23C11"/>
    <w:multiLevelType w:val="hybridMultilevel"/>
    <w:tmpl w:val="30BCF90A"/>
    <w:lvl w:ilvl="0" w:tplc="AB4C27CA">
      <w:start w:val="1"/>
      <w:numFmt w:val="decimal"/>
      <w:lvlText w:val="%1)"/>
      <w:lvlJc w:val="left"/>
      <w:pPr>
        <w:ind w:left="644" w:hanging="360"/>
      </w:pPr>
      <w:rPr>
        <w:rFonts w:ascii="Century Gothic" w:eastAsia="Calibri" w:hAnsi="Century Gothic" w:cs="Century Gothic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5392C"/>
    <w:multiLevelType w:val="hybridMultilevel"/>
    <w:tmpl w:val="2886091E"/>
    <w:lvl w:ilvl="0" w:tplc="3EF8FA7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5417D"/>
    <w:multiLevelType w:val="hybridMultilevel"/>
    <w:tmpl w:val="5502C6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8416CB"/>
    <w:multiLevelType w:val="hybridMultilevel"/>
    <w:tmpl w:val="608075BA"/>
    <w:lvl w:ilvl="0" w:tplc="84BA75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01BB1"/>
    <w:multiLevelType w:val="hybridMultilevel"/>
    <w:tmpl w:val="0816B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A60391"/>
    <w:multiLevelType w:val="hybridMultilevel"/>
    <w:tmpl w:val="92FC7046"/>
    <w:lvl w:ilvl="0" w:tplc="C96CAA2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8434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72446"/>
    <w:multiLevelType w:val="hybridMultilevel"/>
    <w:tmpl w:val="9A6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917D8"/>
    <w:multiLevelType w:val="hybridMultilevel"/>
    <w:tmpl w:val="A936E94E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D61EC"/>
    <w:multiLevelType w:val="hybridMultilevel"/>
    <w:tmpl w:val="C8E46D22"/>
    <w:lvl w:ilvl="0" w:tplc="07967C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47F5D"/>
    <w:multiLevelType w:val="hybridMultilevel"/>
    <w:tmpl w:val="1316760A"/>
    <w:lvl w:ilvl="0" w:tplc="BB206C7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32AB"/>
    <w:multiLevelType w:val="hybridMultilevel"/>
    <w:tmpl w:val="DBB4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D2ACB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155A1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22C9B"/>
    <w:multiLevelType w:val="multilevel"/>
    <w:tmpl w:val="CFE05C18"/>
    <w:lvl w:ilvl="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1596200"/>
    <w:multiLevelType w:val="hybridMultilevel"/>
    <w:tmpl w:val="7EA64486"/>
    <w:lvl w:ilvl="0" w:tplc="1C427E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D5A6600"/>
    <w:multiLevelType w:val="hybridMultilevel"/>
    <w:tmpl w:val="C6BCC690"/>
    <w:lvl w:ilvl="0" w:tplc="04150017">
      <w:start w:val="1"/>
      <w:numFmt w:val="lowerLetter"/>
      <w:lvlText w:val="%1)"/>
      <w:lvlJc w:val="left"/>
      <w:pPr>
        <w:ind w:left="865" w:hanging="360"/>
      </w:pPr>
    </w:lvl>
    <w:lvl w:ilvl="1" w:tplc="04150019">
      <w:start w:val="1"/>
      <w:numFmt w:val="lowerLetter"/>
      <w:lvlText w:val="%2."/>
      <w:lvlJc w:val="left"/>
      <w:pPr>
        <w:ind w:left="1585" w:hanging="360"/>
      </w:pPr>
    </w:lvl>
    <w:lvl w:ilvl="2" w:tplc="0415001B">
      <w:start w:val="1"/>
      <w:numFmt w:val="lowerRoman"/>
      <w:lvlText w:val="%3."/>
      <w:lvlJc w:val="right"/>
      <w:pPr>
        <w:ind w:left="2305" w:hanging="180"/>
      </w:pPr>
    </w:lvl>
    <w:lvl w:ilvl="3" w:tplc="0415000F">
      <w:start w:val="1"/>
      <w:numFmt w:val="decimal"/>
      <w:lvlText w:val="%4."/>
      <w:lvlJc w:val="left"/>
      <w:pPr>
        <w:ind w:left="3025" w:hanging="360"/>
      </w:pPr>
    </w:lvl>
    <w:lvl w:ilvl="4" w:tplc="04150019">
      <w:start w:val="1"/>
      <w:numFmt w:val="lowerLetter"/>
      <w:lvlText w:val="%5."/>
      <w:lvlJc w:val="left"/>
      <w:pPr>
        <w:ind w:left="3745" w:hanging="360"/>
      </w:pPr>
    </w:lvl>
    <w:lvl w:ilvl="5" w:tplc="0415001B">
      <w:start w:val="1"/>
      <w:numFmt w:val="lowerRoman"/>
      <w:lvlText w:val="%6."/>
      <w:lvlJc w:val="right"/>
      <w:pPr>
        <w:ind w:left="4465" w:hanging="180"/>
      </w:pPr>
    </w:lvl>
    <w:lvl w:ilvl="6" w:tplc="0415000F">
      <w:start w:val="1"/>
      <w:numFmt w:val="decimal"/>
      <w:lvlText w:val="%7."/>
      <w:lvlJc w:val="left"/>
      <w:pPr>
        <w:ind w:left="5185" w:hanging="360"/>
      </w:pPr>
    </w:lvl>
    <w:lvl w:ilvl="7" w:tplc="04150019">
      <w:start w:val="1"/>
      <w:numFmt w:val="lowerLetter"/>
      <w:lvlText w:val="%8."/>
      <w:lvlJc w:val="left"/>
      <w:pPr>
        <w:ind w:left="5905" w:hanging="360"/>
      </w:pPr>
    </w:lvl>
    <w:lvl w:ilvl="8" w:tplc="0415001B">
      <w:start w:val="1"/>
      <w:numFmt w:val="lowerRoman"/>
      <w:lvlText w:val="%9."/>
      <w:lvlJc w:val="right"/>
      <w:pPr>
        <w:ind w:left="6625" w:hanging="180"/>
      </w:pPr>
    </w:lvl>
  </w:abstractNum>
  <w:abstractNum w:abstractNumId="29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03B9B"/>
    <w:multiLevelType w:val="hybridMultilevel"/>
    <w:tmpl w:val="C8B8F4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18"/>
  </w:num>
  <w:num w:numId="16">
    <w:abstractNumId w:val="13"/>
  </w:num>
  <w:num w:numId="17">
    <w:abstractNumId w:val="19"/>
  </w:num>
  <w:num w:numId="18">
    <w:abstractNumId w:val="16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12"/>
  </w:num>
  <w:num w:numId="28">
    <w:abstractNumId w:val="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1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AA"/>
    <w:rsid w:val="00004C5C"/>
    <w:rsid w:val="00025CAA"/>
    <w:rsid w:val="000309AA"/>
    <w:rsid w:val="00034ED2"/>
    <w:rsid w:val="0004282E"/>
    <w:rsid w:val="00084AFF"/>
    <w:rsid w:val="000A0AA4"/>
    <w:rsid w:val="000B067B"/>
    <w:rsid w:val="000B531C"/>
    <w:rsid w:val="000B6F5B"/>
    <w:rsid w:val="000C146E"/>
    <w:rsid w:val="000C2090"/>
    <w:rsid w:val="000F2C4F"/>
    <w:rsid w:val="000F6F8F"/>
    <w:rsid w:val="00103BE9"/>
    <w:rsid w:val="00104E03"/>
    <w:rsid w:val="001111E0"/>
    <w:rsid w:val="00112230"/>
    <w:rsid w:val="001226E8"/>
    <w:rsid w:val="00126F63"/>
    <w:rsid w:val="0014309A"/>
    <w:rsid w:val="00144259"/>
    <w:rsid w:val="001450C0"/>
    <w:rsid w:val="00153619"/>
    <w:rsid w:val="0017323D"/>
    <w:rsid w:val="0018388C"/>
    <w:rsid w:val="00191FE0"/>
    <w:rsid w:val="001C5615"/>
    <w:rsid w:val="001D18AA"/>
    <w:rsid w:val="001D376D"/>
    <w:rsid w:val="001F3F3A"/>
    <w:rsid w:val="002155A5"/>
    <w:rsid w:val="00235D77"/>
    <w:rsid w:val="002431FF"/>
    <w:rsid w:val="002573BD"/>
    <w:rsid w:val="00257624"/>
    <w:rsid w:val="00274B3E"/>
    <w:rsid w:val="0027549E"/>
    <w:rsid w:val="00276EAA"/>
    <w:rsid w:val="002802F2"/>
    <w:rsid w:val="002A6EC1"/>
    <w:rsid w:val="002C67A8"/>
    <w:rsid w:val="002D4DF7"/>
    <w:rsid w:val="002E0B09"/>
    <w:rsid w:val="002E3534"/>
    <w:rsid w:val="002E6213"/>
    <w:rsid w:val="003014AD"/>
    <w:rsid w:val="00301A30"/>
    <w:rsid w:val="0032009D"/>
    <w:rsid w:val="00320CF8"/>
    <w:rsid w:val="00326C2E"/>
    <w:rsid w:val="00340FB5"/>
    <w:rsid w:val="003411FA"/>
    <w:rsid w:val="00346A05"/>
    <w:rsid w:val="00385AA5"/>
    <w:rsid w:val="00387F0D"/>
    <w:rsid w:val="00390197"/>
    <w:rsid w:val="00391E07"/>
    <w:rsid w:val="003A6999"/>
    <w:rsid w:val="003D152F"/>
    <w:rsid w:val="003D1C68"/>
    <w:rsid w:val="003D1FDD"/>
    <w:rsid w:val="003E141B"/>
    <w:rsid w:val="003E4A47"/>
    <w:rsid w:val="003F5080"/>
    <w:rsid w:val="00407B3B"/>
    <w:rsid w:val="00415151"/>
    <w:rsid w:val="00417792"/>
    <w:rsid w:val="00421D06"/>
    <w:rsid w:val="0042575C"/>
    <w:rsid w:val="00437D63"/>
    <w:rsid w:val="00452543"/>
    <w:rsid w:val="00461952"/>
    <w:rsid w:val="00464243"/>
    <w:rsid w:val="00473FCA"/>
    <w:rsid w:val="00486A94"/>
    <w:rsid w:val="004A07EA"/>
    <w:rsid w:val="004A5742"/>
    <w:rsid w:val="004C11A6"/>
    <w:rsid w:val="004D71F8"/>
    <w:rsid w:val="004E0DB8"/>
    <w:rsid w:val="00505096"/>
    <w:rsid w:val="00506921"/>
    <w:rsid w:val="00511973"/>
    <w:rsid w:val="00512776"/>
    <w:rsid w:val="005204C3"/>
    <w:rsid w:val="005211D8"/>
    <w:rsid w:val="00527EDF"/>
    <w:rsid w:val="005351E6"/>
    <w:rsid w:val="005666FC"/>
    <w:rsid w:val="00570118"/>
    <w:rsid w:val="00581164"/>
    <w:rsid w:val="005870FD"/>
    <w:rsid w:val="005905D1"/>
    <w:rsid w:val="005D5542"/>
    <w:rsid w:val="005F718C"/>
    <w:rsid w:val="005F7BEE"/>
    <w:rsid w:val="00601059"/>
    <w:rsid w:val="00616A32"/>
    <w:rsid w:val="0064344C"/>
    <w:rsid w:val="00647024"/>
    <w:rsid w:val="00663345"/>
    <w:rsid w:val="00670445"/>
    <w:rsid w:val="00684265"/>
    <w:rsid w:val="00687A58"/>
    <w:rsid w:val="006B1721"/>
    <w:rsid w:val="006E07DC"/>
    <w:rsid w:val="006E610F"/>
    <w:rsid w:val="00701FEE"/>
    <w:rsid w:val="00702DF6"/>
    <w:rsid w:val="0070578D"/>
    <w:rsid w:val="00715D84"/>
    <w:rsid w:val="00735129"/>
    <w:rsid w:val="00757AD6"/>
    <w:rsid w:val="007616CD"/>
    <w:rsid w:val="00765077"/>
    <w:rsid w:val="00767219"/>
    <w:rsid w:val="007762A3"/>
    <w:rsid w:val="007A6DE5"/>
    <w:rsid w:val="007B4D12"/>
    <w:rsid w:val="007C6350"/>
    <w:rsid w:val="007C7895"/>
    <w:rsid w:val="007D7243"/>
    <w:rsid w:val="0081194C"/>
    <w:rsid w:val="00811C96"/>
    <w:rsid w:val="00840BC2"/>
    <w:rsid w:val="00845A9C"/>
    <w:rsid w:val="00846D1A"/>
    <w:rsid w:val="00854F13"/>
    <w:rsid w:val="00862A4B"/>
    <w:rsid w:val="00865BAC"/>
    <w:rsid w:val="00875FB6"/>
    <w:rsid w:val="008765E2"/>
    <w:rsid w:val="00876C31"/>
    <w:rsid w:val="0089177A"/>
    <w:rsid w:val="008A2CCD"/>
    <w:rsid w:val="008D076E"/>
    <w:rsid w:val="008D2147"/>
    <w:rsid w:val="008D2635"/>
    <w:rsid w:val="008E4C40"/>
    <w:rsid w:val="008F33B3"/>
    <w:rsid w:val="00905B88"/>
    <w:rsid w:val="0092260C"/>
    <w:rsid w:val="00942A7D"/>
    <w:rsid w:val="0096245F"/>
    <w:rsid w:val="009754AD"/>
    <w:rsid w:val="00987AF6"/>
    <w:rsid w:val="009907E0"/>
    <w:rsid w:val="009A38F7"/>
    <w:rsid w:val="009B0745"/>
    <w:rsid w:val="009B0A80"/>
    <w:rsid w:val="009B6FC8"/>
    <w:rsid w:val="009C74C7"/>
    <w:rsid w:val="009D7F92"/>
    <w:rsid w:val="009E6FB3"/>
    <w:rsid w:val="00A05F62"/>
    <w:rsid w:val="00A2746C"/>
    <w:rsid w:val="00A337CC"/>
    <w:rsid w:val="00A340A4"/>
    <w:rsid w:val="00A36F80"/>
    <w:rsid w:val="00A51238"/>
    <w:rsid w:val="00A5356E"/>
    <w:rsid w:val="00A63987"/>
    <w:rsid w:val="00A74C67"/>
    <w:rsid w:val="00A76124"/>
    <w:rsid w:val="00A94D9F"/>
    <w:rsid w:val="00AB2D58"/>
    <w:rsid w:val="00AC79F0"/>
    <w:rsid w:val="00AD0152"/>
    <w:rsid w:val="00AF7636"/>
    <w:rsid w:val="00B17A9D"/>
    <w:rsid w:val="00B226FF"/>
    <w:rsid w:val="00B22E09"/>
    <w:rsid w:val="00B516F2"/>
    <w:rsid w:val="00B83681"/>
    <w:rsid w:val="00B90A92"/>
    <w:rsid w:val="00BA3156"/>
    <w:rsid w:val="00BC36BE"/>
    <w:rsid w:val="00BD3C6D"/>
    <w:rsid w:val="00BD468D"/>
    <w:rsid w:val="00BD71B1"/>
    <w:rsid w:val="00C04145"/>
    <w:rsid w:val="00C15B69"/>
    <w:rsid w:val="00C30C16"/>
    <w:rsid w:val="00C42FF4"/>
    <w:rsid w:val="00C53F95"/>
    <w:rsid w:val="00C56DB4"/>
    <w:rsid w:val="00C66DD8"/>
    <w:rsid w:val="00C74A95"/>
    <w:rsid w:val="00CA2415"/>
    <w:rsid w:val="00CA6F8E"/>
    <w:rsid w:val="00CB12E4"/>
    <w:rsid w:val="00CC2706"/>
    <w:rsid w:val="00CC3B0D"/>
    <w:rsid w:val="00CC5812"/>
    <w:rsid w:val="00CD05CC"/>
    <w:rsid w:val="00CD4A70"/>
    <w:rsid w:val="00D04053"/>
    <w:rsid w:val="00D21109"/>
    <w:rsid w:val="00D223B0"/>
    <w:rsid w:val="00D41671"/>
    <w:rsid w:val="00D71A1F"/>
    <w:rsid w:val="00D71E39"/>
    <w:rsid w:val="00D8051B"/>
    <w:rsid w:val="00D852B1"/>
    <w:rsid w:val="00D976D7"/>
    <w:rsid w:val="00DA2E2E"/>
    <w:rsid w:val="00DB4147"/>
    <w:rsid w:val="00DC7777"/>
    <w:rsid w:val="00DD066C"/>
    <w:rsid w:val="00E122AF"/>
    <w:rsid w:val="00E14B31"/>
    <w:rsid w:val="00E31C41"/>
    <w:rsid w:val="00E4135B"/>
    <w:rsid w:val="00E56DAC"/>
    <w:rsid w:val="00E67DD1"/>
    <w:rsid w:val="00E71EC4"/>
    <w:rsid w:val="00E72B0E"/>
    <w:rsid w:val="00E91D98"/>
    <w:rsid w:val="00EA3493"/>
    <w:rsid w:val="00EB235D"/>
    <w:rsid w:val="00EB4959"/>
    <w:rsid w:val="00EB51BD"/>
    <w:rsid w:val="00EC2B0B"/>
    <w:rsid w:val="00ED071B"/>
    <w:rsid w:val="00EE0007"/>
    <w:rsid w:val="00EE77A3"/>
    <w:rsid w:val="00F15061"/>
    <w:rsid w:val="00F15924"/>
    <w:rsid w:val="00F45F66"/>
    <w:rsid w:val="00F55E22"/>
    <w:rsid w:val="00F62C14"/>
    <w:rsid w:val="00F74F3A"/>
    <w:rsid w:val="00F9246F"/>
    <w:rsid w:val="00F924D2"/>
    <w:rsid w:val="00FA47B0"/>
    <w:rsid w:val="00FB7F40"/>
    <w:rsid w:val="00FC534D"/>
    <w:rsid w:val="00FE51F8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F396"/>
  <w15:docId w15:val="{538DA548-F4BC-41B9-9113-D6F82DC9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E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5CAA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5CAA"/>
    <w:rPr>
      <w:rFonts w:ascii="Arial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025CA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025C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5CA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25C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25CA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25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5CAA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1 Znak,Numerowanie Znak,Akapit z listą5 Znak,2 heading Znak,A_wyliczenie Znak,K-P_odwolanie Znak,maz_wyliczenie Znak,opis dzialania Znak,Nagłowek 3 Znak,Preambuła Znak,Akapit z listą BS Znak,Dot pt Znak,lp Znak"/>
    <w:link w:val="Akapitzlist"/>
    <w:uiPriority w:val="34"/>
    <w:qFormat/>
    <w:locked/>
    <w:rsid w:val="00025CAA"/>
    <w:rPr>
      <w:lang w:eastAsia="ar-SA" w:bidi="ar-SA"/>
    </w:rPr>
  </w:style>
  <w:style w:type="paragraph" w:styleId="Akapitzlist">
    <w:name w:val="List Paragraph"/>
    <w:aliases w:val="normalny tekst,L1,Numerowanie,Akapit z listą5,2 heading,A_wyliczenie,K-P_odwolanie,maz_wyliczenie,opis dzialania,Nagłowek 3,Preambuła,Akapit z listą BS,Kolorowa lista — akcent 11,Dot pt,F5 List Paragraph,Recommendation,lp,CW_Lista,lp1"/>
    <w:basedOn w:val="Normalny"/>
    <w:link w:val="AkapitzlistZnak"/>
    <w:uiPriority w:val="34"/>
    <w:qFormat/>
    <w:rsid w:val="00025CAA"/>
    <w:pPr>
      <w:suppressAutoHyphens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alny1">
    <w:name w:val="Normalny1"/>
    <w:uiPriority w:val="99"/>
    <w:rsid w:val="00025CAA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Znak1">
    <w:name w:val="Znak1"/>
    <w:basedOn w:val="Normalny"/>
    <w:uiPriority w:val="99"/>
    <w:rsid w:val="00025CAA"/>
    <w:rPr>
      <w:rFonts w:ascii="Arial" w:eastAsia="Calibri" w:hAnsi="Arial" w:cs="Arial"/>
    </w:rPr>
  </w:style>
  <w:style w:type="paragraph" w:customStyle="1" w:styleId="Standard">
    <w:name w:val="Standard"/>
    <w:rsid w:val="00025CAA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ListParagraph1">
    <w:name w:val="List Paragraph1"/>
    <w:basedOn w:val="Normalny"/>
    <w:uiPriority w:val="99"/>
    <w:rsid w:val="00025CAA"/>
    <w:pPr>
      <w:ind w:left="72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025CA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uiPriority w:val="99"/>
    <w:rsid w:val="00025CA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025CAA"/>
    <w:rPr>
      <w:b/>
      <w:bCs/>
    </w:rPr>
  </w:style>
  <w:style w:type="character" w:customStyle="1" w:styleId="object">
    <w:name w:val="object"/>
    <w:basedOn w:val="Domylnaczcionkaakapitu"/>
    <w:uiPriority w:val="99"/>
    <w:rsid w:val="00025CAA"/>
  </w:style>
  <w:style w:type="character" w:customStyle="1" w:styleId="no">
    <w:name w:val="no"/>
    <w:uiPriority w:val="99"/>
    <w:rsid w:val="00025CAA"/>
  </w:style>
  <w:style w:type="character" w:customStyle="1" w:styleId="tooltipster">
    <w:name w:val="tooltipster"/>
    <w:uiPriority w:val="99"/>
    <w:rsid w:val="00025CAA"/>
    <w:rPr>
      <w:rFonts w:ascii="Times New Roman" w:hAnsi="Times New Roman" w:cs="Times New Roman"/>
    </w:rPr>
  </w:style>
  <w:style w:type="character" w:customStyle="1" w:styleId="productname">
    <w:name w:val="product_name"/>
    <w:uiPriority w:val="99"/>
    <w:rsid w:val="00025CAA"/>
  </w:style>
  <w:style w:type="character" w:styleId="Pogrubienie">
    <w:name w:val="Strong"/>
    <w:basedOn w:val="Domylnaczcionkaakapitu"/>
    <w:uiPriority w:val="22"/>
    <w:qFormat/>
    <w:locked/>
    <w:rsid w:val="008A2CC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7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742"/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3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53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3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534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EDF"/>
    <w:rPr>
      <w:rFonts w:ascii="Times New Roman" w:eastAsia="Times New Roman" w:hAnsi="Times New Roman"/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512776"/>
    <w:rPr>
      <w:i/>
      <w:iCs/>
      <w:color w:val="404040" w:themeColor="text1" w:themeTint="BF"/>
    </w:rPr>
  </w:style>
  <w:style w:type="numbering" w:customStyle="1" w:styleId="WWNum11">
    <w:name w:val="WWNum11"/>
    <w:rsid w:val="00512776"/>
    <w:pPr>
      <w:numPr>
        <w:numId w:val="31"/>
      </w:numPr>
    </w:pPr>
  </w:style>
  <w:style w:type="character" w:customStyle="1" w:styleId="Teksttreci2">
    <w:name w:val="Tekst treści (2)_"/>
    <w:basedOn w:val="Domylnaczcionkaakapitu"/>
    <w:link w:val="Teksttreci20"/>
    <w:locked/>
    <w:rsid w:val="002E621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6213"/>
    <w:pPr>
      <w:widowControl w:val="0"/>
      <w:shd w:val="clear" w:color="auto" w:fill="FFFFFF"/>
      <w:spacing w:before="420" w:line="250" w:lineRule="exact"/>
      <w:ind w:hanging="380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_rucinski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6BDA-5840-4CB5-B059-E03DF0B4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2631</Words>
  <Characters>15791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10</vt:lpstr>
    </vt:vector>
  </TitlesOfParts>
  <Company>Microsoft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10</dc:title>
  <dc:creator>magda</dc:creator>
  <cp:lastModifiedBy>pp</cp:lastModifiedBy>
  <cp:revision>14</cp:revision>
  <cp:lastPrinted>2024-12-04T12:06:00Z</cp:lastPrinted>
  <dcterms:created xsi:type="dcterms:W3CDTF">2023-12-12T07:10:00Z</dcterms:created>
  <dcterms:modified xsi:type="dcterms:W3CDTF">2024-12-04T12:15:00Z</dcterms:modified>
</cp:coreProperties>
</file>