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F26" w14:textId="59EAF38B" w:rsidR="00EF11C5" w:rsidRDefault="00EF11C5" w:rsidP="00C2538C">
      <w:pPr>
        <w:widowControl/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p w14:paraId="49614CAB" w14:textId="43CFEE37" w:rsidR="00EF11C5" w:rsidRPr="004A3603" w:rsidRDefault="0038244D" w:rsidP="00EF11C5">
      <w:pPr>
        <w:widowControl/>
        <w:spacing w:line="276" w:lineRule="auto"/>
        <w:ind w:left="4956" w:firstLine="708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Bełchatów,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dn</w:t>
      </w:r>
      <w:proofErr w:type="spellEnd"/>
      <w:r w:rsidR="00752988">
        <w:rPr>
          <w:rFonts w:ascii="Verdana" w:eastAsia="Calibri" w:hAnsi="Verdana" w:cs="Times New Roman"/>
          <w:sz w:val="20"/>
          <w:szCs w:val="20"/>
        </w:rPr>
        <w:t xml:space="preserve"> 22</w:t>
      </w:r>
      <w:r w:rsidR="005419C9">
        <w:rPr>
          <w:rFonts w:ascii="Verdana" w:eastAsia="Calibri" w:hAnsi="Verdana" w:cs="Times New Roman"/>
          <w:sz w:val="20"/>
          <w:szCs w:val="20"/>
        </w:rPr>
        <w:t>.</w:t>
      </w:r>
      <w:r w:rsidR="00A94B66">
        <w:rPr>
          <w:rFonts w:ascii="Verdana" w:eastAsia="Calibri" w:hAnsi="Verdana" w:cs="Times New Roman"/>
          <w:sz w:val="20"/>
          <w:szCs w:val="20"/>
        </w:rPr>
        <w:t>0</w:t>
      </w:r>
      <w:r w:rsidR="00752988">
        <w:rPr>
          <w:rFonts w:ascii="Verdana" w:eastAsia="Calibri" w:hAnsi="Verdana" w:cs="Times New Roman"/>
          <w:sz w:val="20"/>
          <w:szCs w:val="20"/>
        </w:rPr>
        <w:t>5</w:t>
      </w:r>
      <w:r w:rsidR="00455071">
        <w:rPr>
          <w:rFonts w:ascii="Verdana" w:eastAsia="Calibri" w:hAnsi="Verdana" w:cs="Times New Roman"/>
          <w:sz w:val="20"/>
          <w:szCs w:val="20"/>
        </w:rPr>
        <w:t>.202</w:t>
      </w:r>
      <w:r w:rsidR="00A94B66">
        <w:rPr>
          <w:rFonts w:ascii="Verdana" w:eastAsia="Calibri" w:hAnsi="Verdana" w:cs="Times New Roman"/>
          <w:sz w:val="20"/>
          <w:szCs w:val="20"/>
        </w:rPr>
        <w:t>3</w:t>
      </w:r>
      <w:r w:rsidR="00EF11C5" w:rsidRPr="00441AD8">
        <w:rPr>
          <w:rFonts w:ascii="Verdana" w:eastAsia="Calibri" w:hAnsi="Verdana" w:cs="Times New Roman"/>
          <w:sz w:val="20"/>
          <w:szCs w:val="20"/>
        </w:rPr>
        <w:t>r.</w:t>
      </w:r>
    </w:p>
    <w:p w14:paraId="3C550D2A" w14:textId="77777777" w:rsidR="00EF11C5" w:rsidRPr="00C2538C" w:rsidRDefault="00EF11C5" w:rsidP="00EF11C5">
      <w:pPr>
        <w:widowControl/>
        <w:spacing w:line="276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C2538C">
        <w:rPr>
          <w:rFonts w:ascii="Verdana" w:eastAsia="Calibri" w:hAnsi="Verdana" w:cs="Times New Roman"/>
          <w:b/>
          <w:sz w:val="20"/>
          <w:szCs w:val="20"/>
          <w:u w:val="single"/>
        </w:rPr>
        <w:t>Zapytanie ofertowe</w:t>
      </w:r>
    </w:p>
    <w:p w14:paraId="25E6CF56" w14:textId="77777777" w:rsidR="00EF11C5" w:rsidRDefault="00EF11C5" w:rsidP="00EF11C5">
      <w:pPr>
        <w:widowControl/>
        <w:spacing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22ACF03C" w14:textId="77777777" w:rsidR="00EB04E0" w:rsidRPr="00332AC6" w:rsidRDefault="00EB04E0" w:rsidP="00332AC6">
      <w:pPr>
        <w:widowControl/>
        <w:spacing w:line="276" w:lineRule="auto"/>
        <w:jc w:val="left"/>
        <w:rPr>
          <w:rFonts w:ascii="Verdana" w:eastAsia="Calibri" w:hAnsi="Verdana" w:cs="Times New Roman"/>
          <w:sz w:val="20"/>
          <w:szCs w:val="20"/>
        </w:rPr>
      </w:pPr>
    </w:p>
    <w:p w14:paraId="5F88E70A" w14:textId="34BC70A0" w:rsidR="00FF699E" w:rsidRPr="00D14A5C" w:rsidRDefault="00EB04E0" w:rsidP="00332AC6">
      <w:pPr>
        <w:spacing w:line="276" w:lineRule="auto"/>
        <w:ind w:firstLine="708"/>
        <w:rPr>
          <w:rFonts w:ascii="Verdana" w:eastAsia="Calibri" w:hAnsi="Verdana" w:cs="Times New Roman"/>
          <w:kern w:val="0"/>
          <w:sz w:val="20"/>
          <w:szCs w:val="20"/>
        </w:rPr>
      </w:pPr>
      <w:r w:rsidRPr="00D14A5C">
        <w:rPr>
          <w:rFonts w:ascii="Verdana" w:eastAsia="Calibri" w:hAnsi="Verdana" w:cs="Times New Roman"/>
          <w:sz w:val="20"/>
          <w:szCs w:val="20"/>
        </w:rPr>
        <w:t xml:space="preserve">”EKO-REGION” sp. z o. o. z siedzibą w Bełchatowie zwraca się z zapytaniem </w:t>
      </w:r>
      <w:r w:rsidRPr="00D14A5C">
        <w:rPr>
          <w:rFonts w:ascii="Verdana" w:eastAsia="Calibri" w:hAnsi="Verdana" w:cs="Times New Roman"/>
          <w:sz w:val="20"/>
          <w:szCs w:val="20"/>
        </w:rPr>
        <w:br/>
        <w:t>o</w:t>
      </w:r>
      <w:r w:rsidR="001F0DE8">
        <w:rPr>
          <w:rFonts w:ascii="Verdana" w:eastAsia="Calibri" w:hAnsi="Verdana" w:cs="Times New Roman"/>
          <w:sz w:val="20"/>
          <w:szCs w:val="20"/>
        </w:rPr>
        <w:t xml:space="preserve"> przedstawienie oferty na</w:t>
      </w:r>
      <w:r w:rsidR="00DC0FA1">
        <w:rPr>
          <w:rFonts w:ascii="Verdana" w:eastAsia="Calibri" w:hAnsi="Verdana" w:cs="Times New Roman"/>
          <w:sz w:val="20"/>
          <w:szCs w:val="20"/>
        </w:rPr>
        <w:t xml:space="preserve"> organizację i przeprowadzenie szkolenia wraz z egzaminem końcowym UDT na wózki widłowe dla pracowników Zakładu</w:t>
      </w:r>
      <w:r w:rsidR="005419C9" w:rsidRPr="00D14A5C">
        <w:rPr>
          <w:rFonts w:ascii="Verdana" w:eastAsiaTheme="minorHAnsi" w:hAnsi="Verdana" w:cs="Arial"/>
          <w:kern w:val="0"/>
          <w:sz w:val="20"/>
          <w:szCs w:val="20"/>
        </w:rPr>
        <w:t>/Instalacj</w:t>
      </w:r>
      <w:r w:rsidR="00DC0FA1">
        <w:rPr>
          <w:rFonts w:ascii="Verdana" w:eastAsiaTheme="minorHAnsi" w:hAnsi="Verdana" w:cs="Arial"/>
          <w:kern w:val="0"/>
          <w:sz w:val="20"/>
          <w:szCs w:val="20"/>
        </w:rPr>
        <w:t>i</w:t>
      </w:r>
      <w:r w:rsidR="008F5BA5">
        <w:rPr>
          <w:rFonts w:ascii="Verdana" w:eastAsiaTheme="minorHAnsi" w:hAnsi="Verdana" w:cs="Arial"/>
          <w:kern w:val="0"/>
          <w:sz w:val="20"/>
          <w:szCs w:val="20"/>
        </w:rPr>
        <w:t xml:space="preserve"> </w:t>
      </w:r>
      <w:r w:rsidR="005419C9" w:rsidRPr="00D14A5C">
        <w:rPr>
          <w:rFonts w:ascii="Verdana" w:eastAsiaTheme="minorHAnsi" w:hAnsi="Verdana" w:cs="Arial"/>
          <w:kern w:val="0"/>
          <w:sz w:val="20"/>
          <w:szCs w:val="20"/>
        </w:rPr>
        <w:t>w Gotartowie</w:t>
      </w:r>
      <w:r w:rsidR="00455071" w:rsidRPr="00D14A5C">
        <w:rPr>
          <w:rFonts w:ascii="Verdana" w:eastAsia="Calibri" w:hAnsi="Verdana" w:cs="Times New Roman"/>
          <w:kern w:val="0"/>
          <w:sz w:val="20"/>
          <w:szCs w:val="20"/>
        </w:rPr>
        <w:t>.</w:t>
      </w:r>
    </w:p>
    <w:p w14:paraId="22146225" w14:textId="77777777" w:rsidR="00987022" w:rsidRPr="00D14A5C" w:rsidRDefault="00987022" w:rsidP="00332AC6">
      <w:pPr>
        <w:spacing w:line="276" w:lineRule="auto"/>
        <w:ind w:firstLine="708"/>
        <w:rPr>
          <w:rFonts w:ascii="Verdana" w:eastAsia="Calibri" w:hAnsi="Verdana" w:cs="Times New Roman"/>
          <w:kern w:val="0"/>
          <w:sz w:val="20"/>
          <w:szCs w:val="20"/>
        </w:rPr>
      </w:pPr>
    </w:p>
    <w:p w14:paraId="2C40AA1E" w14:textId="1EC0EA35" w:rsidR="008F5BA5" w:rsidRPr="00DC0FA1" w:rsidRDefault="008F5BA5" w:rsidP="00331AF1">
      <w:pPr>
        <w:widowControl/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</w:p>
    <w:p w14:paraId="69E5C0CD" w14:textId="0AB134E8" w:rsidR="00DC0FA1" w:rsidRDefault="00DC0FA1" w:rsidP="00331AF1">
      <w:pPr>
        <w:widowControl/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Program szkoleniowy powinien zawierać między innymi:</w:t>
      </w:r>
    </w:p>
    <w:p w14:paraId="4B475E88" w14:textId="77777777" w:rsidR="00DC0FA1" w:rsidRDefault="00DC0FA1" w:rsidP="00331AF1">
      <w:pPr>
        <w:widowControl/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</w:p>
    <w:p w14:paraId="0F2942D1" w14:textId="5C74F433" w:rsidR="00DC0FA1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Informacje</w:t>
      </w:r>
      <w:r w:rsidR="00DC0FA1"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 xml:space="preserve"> teoretyczn</w:t>
      </w: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e</w:t>
      </w:r>
      <w:r w:rsidR="00DC0FA1"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 xml:space="preserve"> dotycząc</w:t>
      </w: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e</w:t>
      </w:r>
      <w:r w:rsidR="00DC0FA1"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 xml:space="preserve"> eksploatacji urządzenia,</w:t>
      </w:r>
    </w:p>
    <w:p w14:paraId="238F83AF" w14:textId="50F03EC9" w:rsidR="00DC0FA1" w:rsidRDefault="00DC0FA1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Wiadomości o dozorze technicznym,</w:t>
      </w:r>
    </w:p>
    <w:p w14:paraId="2BA58036" w14:textId="58AECBF6" w:rsidR="00DC0FA1" w:rsidRDefault="00DC0FA1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Zasady BHP związane z prawidłową eksploatacją wózka widłowego,</w:t>
      </w:r>
    </w:p>
    <w:p w14:paraId="44D381E5" w14:textId="78BF5BBD" w:rsidR="00DC0FA1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Typy stosowanych wózków jezdniowych,</w:t>
      </w:r>
    </w:p>
    <w:p w14:paraId="602F5F8A" w14:textId="1A23C63A" w:rsidR="003C306A" w:rsidRPr="003C306A" w:rsidRDefault="003C306A" w:rsidP="003C306A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Budowa wózków jezdniowych podnośnikowych,</w:t>
      </w:r>
    </w:p>
    <w:p w14:paraId="02708238" w14:textId="2D59EBB0" w:rsidR="003C306A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 xml:space="preserve">Ogólne wiadomości o urządzeniach transportu bliskiego, </w:t>
      </w:r>
    </w:p>
    <w:p w14:paraId="6DB37A0E" w14:textId="0DC925E4" w:rsidR="003C306A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Bezpieczna i prawidłowa wymiana butli gazowej,</w:t>
      </w:r>
    </w:p>
    <w:p w14:paraId="3EC17203" w14:textId="419D996A" w:rsidR="003C306A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Omówienie czynności operatora,</w:t>
      </w:r>
    </w:p>
    <w:p w14:paraId="1B662163" w14:textId="15AA4ECC" w:rsidR="003C306A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Przenoszenie ładunków,</w:t>
      </w:r>
    </w:p>
    <w:p w14:paraId="4DF8D7AB" w14:textId="388D7D9A" w:rsidR="003C306A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Ćwiczenia testowe,</w:t>
      </w:r>
    </w:p>
    <w:p w14:paraId="27185A15" w14:textId="4DBBC2DD" w:rsidR="003C306A" w:rsidRDefault="003C306A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Zajęcia praktyczne</w:t>
      </w:r>
      <w:r w:rsidR="00EE2338"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,</w:t>
      </w:r>
    </w:p>
    <w:p w14:paraId="372F85D5" w14:textId="06EEF105" w:rsidR="00EE2338" w:rsidRDefault="00EE2338" w:rsidP="00DC0FA1">
      <w:pPr>
        <w:pStyle w:val="Akapitzlist"/>
        <w:widowControl/>
        <w:numPr>
          <w:ilvl w:val="0"/>
          <w:numId w:val="14"/>
        </w:numPr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  <w:t>Wszystkie inne zagadnienia przewidziane przez Wykonawcę właściwe dla przeprowadzenia szkolenia.</w:t>
      </w:r>
    </w:p>
    <w:p w14:paraId="176307EE" w14:textId="77777777" w:rsidR="003C306A" w:rsidRPr="00DC0FA1" w:rsidRDefault="003C306A" w:rsidP="003C306A">
      <w:pPr>
        <w:pStyle w:val="Akapitzlist"/>
        <w:widowControl/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eastAsia="pl-PL"/>
        </w:rPr>
      </w:pPr>
    </w:p>
    <w:p w14:paraId="72569980" w14:textId="41398762" w:rsidR="00BA67F5" w:rsidRDefault="00BA67F5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</w:p>
    <w:p w14:paraId="570B9424" w14:textId="3CF21715" w:rsidR="003C306A" w:rsidRDefault="003C306A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t xml:space="preserve">Szkolenie powinno kończyć się egzaminem końcowym UDT, dającym uprawnienia </w:t>
      </w:r>
      <w:r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br/>
        <w:t>w zakresie</w:t>
      </w:r>
      <w:r w:rsidR="00E9642B"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t xml:space="preserve"> dawnej</w:t>
      </w:r>
      <w:r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t xml:space="preserve"> kategorii II WJO</w:t>
      </w:r>
      <w:r w:rsidR="00E9642B"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t xml:space="preserve"> – wózki widłowe jezdniowe podnośnikowe </w:t>
      </w:r>
      <w:r w:rsidR="00E9642B"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br/>
        <w:t>z wyłączeniem specjalizowanych.</w:t>
      </w:r>
    </w:p>
    <w:p w14:paraId="5CBB2281" w14:textId="77777777" w:rsidR="003C306A" w:rsidRDefault="003C306A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</w:pPr>
    </w:p>
    <w:p w14:paraId="72E3C7D4" w14:textId="35EAA255" w:rsidR="003C306A" w:rsidRDefault="003C306A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</w:pPr>
      <w:r w:rsidRPr="003C306A"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  <w:t>Miejsce odbywania szkolenia: Zakład/Instalacja Przetwarzania Odpadów Komunalnyc</w:t>
      </w:r>
      <w:r w:rsidR="001F3766"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  <w:t xml:space="preserve">h </w:t>
      </w:r>
      <w:r w:rsidRPr="003C306A"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  <w:t>w Gotartowie, Gotartów 44A, 46-200 Kluczbork.</w:t>
      </w:r>
    </w:p>
    <w:p w14:paraId="2ABBCAF7" w14:textId="77777777" w:rsidR="00D866BD" w:rsidRDefault="00D866BD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</w:pPr>
    </w:p>
    <w:p w14:paraId="02C4968A" w14:textId="06DDBDE6" w:rsidR="00D866BD" w:rsidRPr="004B166C" w:rsidRDefault="00D866BD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Cs/>
          <w:color w:val="FF0000"/>
          <w:kern w:val="0"/>
          <w:sz w:val="20"/>
          <w:szCs w:val="20"/>
          <w:lang w:eastAsia="pl-PL"/>
        </w:rPr>
      </w:pPr>
      <w:r w:rsidRPr="004B166C">
        <w:rPr>
          <w:rFonts w:ascii="Verdana" w:eastAsiaTheme="minorEastAsia" w:hAnsi="Verdana" w:cstheme="minorBidi"/>
          <w:bCs/>
          <w:color w:val="FF0000"/>
          <w:kern w:val="0"/>
          <w:sz w:val="20"/>
          <w:szCs w:val="20"/>
          <w:lang w:eastAsia="pl-PL"/>
        </w:rPr>
        <w:t>Czas przewidziany na przeprowadzenie szkolenia: dwie soboty</w:t>
      </w:r>
      <w:r w:rsidR="004B166C" w:rsidRPr="004B166C">
        <w:rPr>
          <w:rFonts w:ascii="Verdana" w:eastAsiaTheme="minorEastAsia" w:hAnsi="Verdana" w:cstheme="minorBidi"/>
          <w:bCs/>
          <w:color w:val="FF0000"/>
          <w:kern w:val="0"/>
          <w:sz w:val="20"/>
          <w:szCs w:val="20"/>
          <w:lang w:eastAsia="pl-PL"/>
        </w:rPr>
        <w:t xml:space="preserve"> (preferowane 17.06 oraz 24.06 -</w:t>
      </w:r>
      <w:r w:rsidRPr="004B166C">
        <w:rPr>
          <w:rFonts w:ascii="Verdana" w:eastAsiaTheme="minorEastAsia" w:hAnsi="Verdana" w:cstheme="minorBidi"/>
          <w:bCs/>
          <w:color w:val="FF0000"/>
          <w:kern w:val="0"/>
          <w:sz w:val="20"/>
          <w:szCs w:val="20"/>
          <w:lang w:eastAsia="pl-PL"/>
        </w:rPr>
        <w:t xml:space="preserve"> (teoria) + jeden dzień roboczy</w:t>
      </w:r>
      <w:r w:rsidR="00D602D2">
        <w:rPr>
          <w:rFonts w:ascii="Verdana" w:eastAsiaTheme="minorEastAsia" w:hAnsi="Verdana" w:cstheme="minorBidi"/>
          <w:bCs/>
          <w:color w:val="FF0000"/>
          <w:kern w:val="0"/>
          <w:sz w:val="20"/>
          <w:szCs w:val="20"/>
          <w:lang w:eastAsia="pl-PL"/>
        </w:rPr>
        <w:t xml:space="preserve"> (do ustalenia - </w:t>
      </w:r>
      <w:r w:rsidRPr="004B166C">
        <w:rPr>
          <w:rFonts w:ascii="Verdana" w:eastAsiaTheme="minorEastAsia" w:hAnsi="Verdana" w:cstheme="minorBidi"/>
          <w:bCs/>
          <w:color w:val="FF0000"/>
          <w:kern w:val="0"/>
          <w:sz w:val="20"/>
          <w:szCs w:val="20"/>
          <w:lang w:eastAsia="pl-PL"/>
        </w:rPr>
        <w:t>praktyka).</w:t>
      </w:r>
    </w:p>
    <w:p w14:paraId="05626FE6" w14:textId="77777777" w:rsidR="001F3766" w:rsidRDefault="001F3766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</w:pPr>
    </w:p>
    <w:p w14:paraId="141C1621" w14:textId="2A9F48A9" w:rsidR="00BA67F5" w:rsidRPr="004B166C" w:rsidRDefault="001F3766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</w:pPr>
      <w:r w:rsidRPr="004B166C">
        <w:rPr>
          <w:rFonts w:ascii="Verdana" w:eastAsiaTheme="minorEastAsia" w:hAnsi="Verdana" w:cstheme="minorBidi"/>
          <w:bCs/>
          <w:kern w:val="0"/>
          <w:sz w:val="20"/>
          <w:szCs w:val="20"/>
          <w:lang w:eastAsia="pl-PL"/>
        </w:rPr>
        <w:t xml:space="preserve">Ilość osób poddanych szkoleniu: </w:t>
      </w:r>
      <w:r w:rsidR="004B166C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17 pracowników</w:t>
      </w:r>
      <w:r w:rsidRPr="004B166C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</w:t>
      </w:r>
    </w:p>
    <w:p w14:paraId="12130ECC" w14:textId="002B6C99" w:rsidR="003C306A" w:rsidRDefault="003C306A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</w:p>
    <w:p w14:paraId="1CF1DDCF" w14:textId="77777777" w:rsidR="003C306A" w:rsidRPr="00DC0FA1" w:rsidRDefault="003C306A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</w:p>
    <w:p w14:paraId="5F4CDE52" w14:textId="11799297" w:rsidR="000A22E8" w:rsidRPr="00360524" w:rsidRDefault="00EB04E0" w:rsidP="00A90763">
      <w:pPr>
        <w:widowControl/>
        <w:suppressAutoHyphens w:val="0"/>
        <w:autoSpaceDN/>
        <w:spacing w:line="276" w:lineRule="auto"/>
        <w:rPr>
          <w:rFonts w:ascii="Verdana" w:hAnsi="Verdana" w:cs="Verdana"/>
          <w:b/>
          <w:sz w:val="20"/>
          <w:szCs w:val="20"/>
        </w:rPr>
      </w:pP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Ofertę należy przedłożyć</w:t>
      </w:r>
      <w:r w:rsidR="003C306A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</w:t>
      </w: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do dnia</w:t>
      </w:r>
      <w:r w:rsidR="000A22E8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</w:t>
      </w:r>
      <w:r w:rsidR="00752988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24</w:t>
      </w:r>
      <w:r w:rsidR="00987022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</w:t>
      </w:r>
      <w:r w:rsidR="00A94B66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0</w:t>
      </w:r>
      <w:r w:rsidR="00752988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5</w:t>
      </w:r>
      <w:r w:rsidR="00AB2A0A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.202</w:t>
      </w:r>
      <w:r w:rsidR="00A94B66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3</w:t>
      </w:r>
      <w:r w:rsidR="00A9076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r. </w:t>
      </w: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do godz. </w:t>
      </w:r>
      <w:r w:rsidR="001E0EAB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1</w:t>
      </w:r>
      <w:r w:rsidR="0036270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2</w:t>
      </w: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.00</w:t>
      </w:r>
      <w:r w:rsidR="00A9076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</w:t>
      </w:r>
      <w:r w:rsidR="00A9076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br/>
        <w:t xml:space="preserve">z wykorzystaniem </w:t>
      </w:r>
      <w:r w:rsidR="00A94B66" w:rsidRPr="00360524">
        <w:rPr>
          <w:rFonts w:ascii="Verdana" w:hAnsi="Verdana" w:cs="Verdana"/>
          <w:b/>
          <w:sz w:val="20"/>
          <w:szCs w:val="20"/>
        </w:rPr>
        <w:t>platform</w:t>
      </w:r>
      <w:r w:rsidR="00A90763" w:rsidRPr="00360524">
        <w:rPr>
          <w:rFonts w:ascii="Verdana" w:hAnsi="Verdana" w:cs="Verdana"/>
          <w:b/>
          <w:sz w:val="20"/>
          <w:szCs w:val="20"/>
        </w:rPr>
        <w:t>y</w:t>
      </w:r>
      <w:r w:rsidR="00A94B66" w:rsidRPr="00360524">
        <w:rPr>
          <w:rFonts w:ascii="Verdana" w:hAnsi="Verdana" w:cs="Verdana"/>
          <w:b/>
          <w:sz w:val="20"/>
          <w:szCs w:val="20"/>
        </w:rPr>
        <w:t xml:space="preserve"> zakupowej Open </w:t>
      </w:r>
      <w:proofErr w:type="spellStart"/>
      <w:r w:rsidR="00A94B66" w:rsidRPr="00360524">
        <w:rPr>
          <w:rFonts w:ascii="Verdana" w:hAnsi="Verdana" w:cs="Verdana"/>
          <w:b/>
          <w:sz w:val="20"/>
          <w:szCs w:val="20"/>
        </w:rPr>
        <w:t>Nexus</w:t>
      </w:r>
      <w:proofErr w:type="spellEnd"/>
      <w:r w:rsidR="00A94B66" w:rsidRPr="00360524">
        <w:rPr>
          <w:rFonts w:ascii="Verdana" w:hAnsi="Verdana" w:cs="Verdana"/>
          <w:b/>
          <w:sz w:val="20"/>
          <w:szCs w:val="20"/>
        </w:rPr>
        <w:t>.</w:t>
      </w:r>
    </w:p>
    <w:p w14:paraId="52CAFF03" w14:textId="50A60163" w:rsidR="00360524" w:rsidRPr="00360524" w:rsidRDefault="00360524" w:rsidP="00A90763">
      <w:pPr>
        <w:widowControl/>
        <w:suppressAutoHyphens w:val="0"/>
        <w:autoSpaceDN/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761B3D8A" w14:textId="5961DA9C" w:rsidR="00360524" w:rsidRPr="00360524" w:rsidRDefault="00360524" w:rsidP="00360524">
      <w:pPr>
        <w:pStyle w:val="Default"/>
        <w:spacing w:line="319" w:lineRule="auto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360524">
        <w:rPr>
          <w:rFonts w:ascii="Verdana" w:hAnsi="Verdana" w:cs="Verdana"/>
          <w:b/>
          <w:color w:val="auto"/>
          <w:sz w:val="20"/>
          <w:szCs w:val="20"/>
        </w:rPr>
        <w:t xml:space="preserve">Termin realizacji </w:t>
      </w:r>
      <w:r w:rsidR="00082AE4">
        <w:rPr>
          <w:rFonts w:ascii="Verdana" w:hAnsi="Verdana" w:cs="Verdana"/>
          <w:b/>
          <w:color w:val="auto"/>
          <w:sz w:val="20"/>
          <w:szCs w:val="20"/>
        </w:rPr>
        <w:t>usługi</w:t>
      </w:r>
      <w:r w:rsidRPr="00360524">
        <w:rPr>
          <w:rFonts w:ascii="Verdana" w:hAnsi="Verdana" w:cs="Verdana"/>
          <w:b/>
          <w:color w:val="auto"/>
          <w:sz w:val="20"/>
          <w:szCs w:val="20"/>
        </w:rPr>
        <w:t xml:space="preserve">: </w:t>
      </w:r>
      <w:r w:rsidR="00082AE4">
        <w:rPr>
          <w:rFonts w:ascii="Verdana" w:hAnsi="Verdana" w:cs="Verdana"/>
          <w:b/>
          <w:color w:val="auto"/>
          <w:sz w:val="20"/>
          <w:szCs w:val="20"/>
        </w:rPr>
        <w:t>do końca czerwca 2023r.</w:t>
      </w:r>
    </w:p>
    <w:p w14:paraId="157C0D8A" w14:textId="77777777" w:rsidR="00EB04E0" w:rsidRPr="00D14A5C" w:rsidRDefault="00EB04E0" w:rsidP="00A90763">
      <w:pPr>
        <w:widowControl/>
        <w:suppressAutoHyphens w:val="0"/>
        <w:autoSpaceDN/>
        <w:spacing w:line="276" w:lineRule="auto"/>
        <w:ind w:left="426"/>
        <w:contextualSpacing/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</w:pPr>
    </w:p>
    <w:p w14:paraId="1CB3839C" w14:textId="77777777" w:rsidR="000A22E8" w:rsidRPr="00D14A5C" w:rsidRDefault="008D15AC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Osoba</w:t>
      </w:r>
      <w:r w:rsidR="00EB04E0" w:rsidRPr="00D14A5C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do kontaktu: </w:t>
      </w:r>
    </w:p>
    <w:p w14:paraId="4BBEFD5F" w14:textId="46D52995" w:rsidR="001626BE" w:rsidRPr="00D14A5C" w:rsidRDefault="001626BE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Kierownik Zakładu/Instalacji w Gotartowie Krzysztof Stodoła Tel. 609-853-833</w:t>
      </w:r>
      <w:r w:rsidR="00841903"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,</w:t>
      </w:r>
    </w:p>
    <w:p w14:paraId="5320350F" w14:textId="4B3529A1" w:rsidR="00EB04E0" w:rsidRPr="00D14A5C" w:rsidRDefault="000A22E8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Samodzielny Referent Eksploatacji Instalac</w:t>
      </w:r>
      <w:r w:rsidR="00841903"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 xml:space="preserve">ji </w:t>
      </w:r>
      <w:r w:rsidR="00752988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Łukasz Sochacki</w:t>
      </w:r>
      <w:r w:rsidR="00841903"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 xml:space="preserve"> Tel.</w:t>
      </w:r>
      <w:r w:rsidR="00752988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 xml:space="preserve"> 77 887 54 54 </w:t>
      </w:r>
      <w:proofErr w:type="spellStart"/>
      <w:r w:rsidR="00752988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wewn</w:t>
      </w:r>
      <w:proofErr w:type="spellEnd"/>
      <w:r w:rsidR="00752988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. 905</w:t>
      </w:r>
    </w:p>
    <w:p w14:paraId="7386DC7E" w14:textId="77777777" w:rsidR="00A93DFE" w:rsidRDefault="00A93DFE" w:rsidP="000352C5">
      <w:pPr>
        <w:widowControl/>
        <w:suppressAutoHyphens w:val="0"/>
        <w:autoSpaceDN/>
        <w:spacing w:line="276" w:lineRule="auto"/>
        <w:jc w:val="left"/>
        <w:rPr>
          <w:rFonts w:ascii="Verdana" w:eastAsiaTheme="minorHAnsi" w:hAnsi="Verdana" w:cs="Times New Roman"/>
          <w:kern w:val="0"/>
          <w:sz w:val="20"/>
          <w:szCs w:val="20"/>
        </w:rPr>
      </w:pPr>
    </w:p>
    <w:p w14:paraId="55663839" w14:textId="3D5FA7BC" w:rsidR="00EB04E0" w:rsidRPr="00332AC6" w:rsidRDefault="00293F22" w:rsidP="000352C5">
      <w:pPr>
        <w:widowControl/>
        <w:suppressAutoHyphens w:val="0"/>
        <w:autoSpaceDN/>
        <w:spacing w:line="276" w:lineRule="auto"/>
        <w:jc w:val="left"/>
        <w:rPr>
          <w:rFonts w:ascii="Verdana" w:eastAsiaTheme="minorHAnsi" w:hAnsi="Verdana" w:cs="Times New Roman"/>
          <w:kern w:val="0"/>
          <w:sz w:val="20"/>
          <w:szCs w:val="20"/>
        </w:rPr>
      </w:pP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</w:p>
    <w:sectPr w:rsidR="00EB04E0" w:rsidRPr="0033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E9A2" w14:textId="77777777" w:rsidR="00A63116" w:rsidRDefault="00A63116" w:rsidP="005419C9">
      <w:r>
        <w:separator/>
      </w:r>
    </w:p>
  </w:endnote>
  <w:endnote w:type="continuationSeparator" w:id="0">
    <w:p w14:paraId="7490F019" w14:textId="77777777" w:rsidR="00A63116" w:rsidRDefault="00A63116" w:rsidP="005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695D" w14:textId="77777777" w:rsidR="00A63116" w:rsidRDefault="00A63116" w:rsidP="005419C9">
      <w:r>
        <w:separator/>
      </w:r>
    </w:p>
  </w:footnote>
  <w:footnote w:type="continuationSeparator" w:id="0">
    <w:p w14:paraId="44D16A42" w14:textId="77777777" w:rsidR="00A63116" w:rsidRDefault="00A63116" w:rsidP="0054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947"/>
    <w:multiLevelType w:val="hybridMultilevel"/>
    <w:tmpl w:val="BF9C4AD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C0467D"/>
    <w:multiLevelType w:val="hybridMultilevel"/>
    <w:tmpl w:val="D538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976"/>
    <w:multiLevelType w:val="hybridMultilevel"/>
    <w:tmpl w:val="FC4A3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62F9"/>
    <w:multiLevelType w:val="hybridMultilevel"/>
    <w:tmpl w:val="F09C34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DAC7AE5"/>
    <w:multiLevelType w:val="hybridMultilevel"/>
    <w:tmpl w:val="E28CC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06D1"/>
    <w:multiLevelType w:val="hybridMultilevel"/>
    <w:tmpl w:val="4AB42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065042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82DFB"/>
    <w:multiLevelType w:val="hybridMultilevel"/>
    <w:tmpl w:val="54024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6338"/>
    <w:multiLevelType w:val="hybridMultilevel"/>
    <w:tmpl w:val="49E66BFA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9ED"/>
    <w:multiLevelType w:val="hybridMultilevel"/>
    <w:tmpl w:val="7C460A46"/>
    <w:lvl w:ilvl="0" w:tplc="62364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798"/>
    <w:multiLevelType w:val="hybridMultilevel"/>
    <w:tmpl w:val="9CD63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8BB"/>
    <w:multiLevelType w:val="hybridMultilevel"/>
    <w:tmpl w:val="EE66571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D25DD2"/>
    <w:multiLevelType w:val="hybridMultilevel"/>
    <w:tmpl w:val="2EB07D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1060B7"/>
    <w:multiLevelType w:val="hybridMultilevel"/>
    <w:tmpl w:val="2B26D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B31ED"/>
    <w:multiLevelType w:val="hybridMultilevel"/>
    <w:tmpl w:val="D3AA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748355">
    <w:abstractNumId w:val="2"/>
  </w:num>
  <w:num w:numId="2" w16cid:durableId="111439175">
    <w:abstractNumId w:val="5"/>
  </w:num>
  <w:num w:numId="3" w16cid:durableId="1061099719">
    <w:abstractNumId w:val="7"/>
  </w:num>
  <w:num w:numId="4" w16cid:durableId="1597708528">
    <w:abstractNumId w:val="9"/>
  </w:num>
  <w:num w:numId="5" w16cid:durableId="1116215905">
    <w:abstractNumId w:val="13"/>
  </w:num>
  <w:num w:numId="6" w16cid:durableId="1057439790">
    <w:abstractNumId w:val="11"/>
  </w:num>
  <w:num w:numId="7" w16cid:durableId="840655172">
    <w:abstractNumId w:val="4"/>
  </w:num>
  <w:num w:numId="8" w16cid:durableId="834300563">
    <w:abstractNumId w:val="8"/>
  </w:num>
  <w:num w:numId="9" w16cid:durableId="2114083342">
    <w:abstractNumId w:val="3"/>
  </w:num>
  <w:num w:numId="10" w16cid:durableId="1759209356">
    <w:abstractNumId w:val="1"/>
  </w:num>
  <w:num w:numId="11" w16cid:durableId="1641114121">
    <w:abstractNumId w:val="12"/>
  </w:num>
  <w:num w:numId="12" w16cid:durableId="2029790557">
    <w:abstractNumId w:val="0"/>
  </w:num>
  <w:num w:numId="13" w16cid:durableId="584538597">
    <w:abstractNumId w:val="10"/>
  </w:num>
  <w:num w:numId="14" w16cid:durableId="274757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C5"/>
    <w:rsid w:val="00020A3E"/>
    <w:rsid w:val="00022B6A"/>
    <w:rsid w:val="000352C5"/>
    <w:rsid w:val="00082AE4"/>
    <w:rsid w:val="000A22E8"/>
    <w:rsid w:val="000D35BD"/>
    <w:rsid w:val="000F2AF8"/>
    <w:rsid w:val="000F3EED"/>
    <w:rsid w:val="000F4720"/>
    <w:rsid w:val="00151CCF"/>
    <w:rsid w:val="001608D8"/>
    <w:rsid w:val="001626BE"/>
    <w:rsid w:val="001B3F52"/>
    <w:rsid w:val="001E0EAB"/>
    <w:rsid w:val="001F0DE8"/>
    <w:rsid w:val="001F3766"/>
    <w:rsid w:val="00217CF5"/>
    <w:rsid w:val="002313AA"/>
    <w:rsid w:val="00244C8A"/>
    <w:rsid w:val="00260410"/>
    <w:rsid w:val="00263E97"/>
    <w:rsid w:val="00293F22"/>
    <w:rsid w:val="002A17FC"/>
    <w:rsid w:val="002A38DF"/>
    <w:rsid w:val="00304695"/>
    <w:rsid w:val="00323952"/>
    <w:rsid w:val="00331AF1"/>
    <w:rsid w:val="00332AC6"/>
    <w:rsid w:val="00333338"/>
    <w:rsid w:val="00336CCB"/>
    <w:rsid w:val="0033747A"/>
    <w:rsid w:val="003424E7"/>
    <w:rsid w:val="00360524"/>
    <w:rsid w:val="00362703"/>
    <w:rsid w:val="0038244D"/>
    <w:rsid w:val="0038329C"/>
    <w:rsid w:val="003B50FD"/>
    <w:rsid w:val="003C306A"/>
    <w:rsid w:val="003D7DDF"/>
    <w:rsid w:val="003E3F37"/>
    <w:rsid w:val="003F5B2E"/>
    <w:rsid w:val="004117B7"/>
    <w:rsid w:val="0042733D"/>
    <w:rsid w:val="004312F4"/>
    <w:rsid w:val="00455071"/>
    <w:rsid w:val="00490393"/>
    <w:rsid w:val="004B166C"/>
    <w:rsid w:val="004C40D8"/>
    <w:rsid w:val="004D480C"/>
    <w:rsid w:val="004E03D9"/>
    <w:rsid w:val="004E4E24"/>
    <w:rsid w:val="004F34E1"/>
    <w:rsid w:val="005145AD"/>
    <w:rsid w:val="005419C9"/>
    <w:rsid w:val="00566E56"/>
    <w:rsid w:val="00580B22"/>
    <w:rsid w:val="005D5C73"/>
    <w:rsid w:val="006001C2"/>
    <w:rsid w:val="00646479"/>
    <w:rsid w:val="00646B9B"/>
    <w:rsid w:val="00657424"/>
    <w:rsid w:val="00667CAF"/>
    <w:rsid w:val="00692FEF"/>
    <w:rsid w:val="006D5DAC"/>
    <w:rsid w:val="006E1F1B"/>
    <w:rsid w:val="006F3C12"/>
    <w:rsid w:val="00724788"/>
    <w:rsid w:val="00752988"/>
    <w:rsid w:val="007A2CFC"/>
    <w:rsid w:val="007B60DE"/>
    <w:rsid w:val="00841903"/>
    <w:rsid w:val="00853522"/>
    <w:rsid w:val="00862D5A"/>
    <w:rsid w:val="008C54B9"/>
    <w:rsid w:val="008D15AC"/>
    <w:rsid w:val="008E3886"/>
    <w:rsid w:val="008F5BA5"/>
    <w:rsid w:val="009021BF"/>
    <w:rsid w:val="00913FAD"/>
    <w:rsid w:val="0095341C"/>
    <w:rsid w:val="0096731D"/>
    <w:rsid w:val="00974A55"/>
    <w:rsid w:val="00983A05"/>
    <w:rsid w:val="00987022"/>
    <w:rsid w:val="009A6606"/>
    <w:rsid w:val="009A7FFA"/>
    <w:rsid w:val="009D7799"/>
    <w:rsid w:val="009F1FE1"/>
    <w:rsid w:val="009F3685"/>
    <w:rsid w:val="009F44F0"/>
    <w:rsid w:val="00A63116"/>
    <w:rsid w:val="00A72C31"/>
    <w:rsid w:val="00A90763"/>
    <w:rsid w:val="00A93543"/>
    <w:rsid w:val="00A93DFE"/>
    <w:rsid w:val="00A94B66"/>
    <w:rsid w:val="00A94C83"/>
    <w:rsid w:val="00AB2A0A"/>
    <w:rsid w:val="00AE616A"/>
    <w:rsid w:val="00B03C82"/>
    <w:rsid w:val="00B10DE8"/>
    <w:rsid w:val="00B577DA"/>
    <w:rsid w:val="00B63E14"/>
    <w:rsid w:val="00BA67F5"/>
    <w:rsid w:val="00BD3F77"/>
    <w:rsid w:val="00C2538C"/>
    <w:rsid w:val="00C32546"/>
    <w:rsid w:val="00C336DE"/>
    <w:rsid w:val="00C568C5"/>
    <w:rsid w:val="00CA4C93"/>
    <w:rsid w:val="00CB7463"/>
    <w:rsid w:val="00D14A5C"/>
    <w:rsid w:val="00D161A4"/>
    <w:rsid w:val="00D5304B"/>
    <w:rsid w:val="00D5749C"/>
    <w:rsid w:val="00D602D2"/>
    <w:rsid w:val="00D67ECB"/>
    <w:rsid w:val="00D801B0"/>
    <w:rsid w:val="00D866BD"/>
    <w:rsid w:val="00D92B85"/>
    <w:rsid w:val="00DB1A10"/>
    <w:rsid w:val="00DC0FA1"/>
    <w:rsid w:val="00DD06C4"/>
    <w:rsid w:val="00E00AB7"/>
    <w:rsid w:val="00E33956"/>
    <w:rsid w:val="00E70950"/>
    <w:rsid w:val="00E71D49"/>
    <w:rsid w:val="00E82BC7"/>
    <w:rsid w:val="00E9642B"/>
    <w:rsid w:val="00EA7973"/>
    <w:rsid w:val="00EB04E0"/>
    <w:rsid w:val="00EB2229"/>
    <w:rsid w:val="00EC56E6"/>
    <w:rsid w:val="00EE2338"/>
    <w:rsid w:val="00EE678E"/>
    <w:rsid w:val="00EF11C5"/>
    <w:rsid w:val="00F262CE"/>
    <w:rsid w:val="00F51484"/>
    <w:rsid w:val="00FE1C96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CE2E"/>
  <w15:chartTrackingRefBased/>
  <w15:docId w15:val="{42DDA2F0-2292-45F8-8283-CFDB70E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1C5"/>
    <w:pPr>
      <w:widowControl w:val="0"/>
      <w:suppressAutoHyphens/>
      <w:autoSpaceDN w:val="0"/>
      <w:spacing w:after="0" w:line="240" w:lineRule="auto"/>
      <w:jc w:val="both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1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CE"/>
    <w:rPr>
      <w:rFonts w:ascii="Segoe UI" w:eastAsia="Lucida Sans Unicode" w:hAnsi="Segoe UI" w:cs="Segoe UI"/>
      <w:kern w:val="3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C9"/>
    <w:rPr>
      <w:rFonts w:ascii="Calibri" w:eastAsia="Lucida Sans Unicode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541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C9"/>
    <w:rPr>
      <w:rFonts w:ascii="Calibri" w:eastAsia="Lucida Sans Unicode" w:hAnsi="Calibri" w:cs="Calibri"/>
      <w:kern w:val="3"/>
    </w:rPr>
  </w:style>
  <w:style w:type="paragraph" w:customStyle="1" w:styleId="Default">
    <w:name w:val="Default"/>
    <w:rsid w:val="00360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Łukasz Sochacki</cp:lastModifiedBy>
  <cp:revision>34</cp:revision>
  <cp:lastPrinted>2020-03-26T13:11:00Z</cp:lastPrinted>
  <dcterms:created xsi:type="dcterms:W3CDTF">2023-02-15T06:34:00Z</dcterms:created>
  <dcterms:modified xsi:type="dcterms:W3CDTF">2023-05-22T06:13:00Z</dcterms:modified>
</cp:coreProperties>
</file>