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Default="008C742B">
      <w:pPr>
        <w:pStyle w:val="normal"/>
        <w:jc w:val="center"/>
        <w:rPr>
          <w:b/>
          <w:sz w:val="34"/>
          <w:szCs w:val="34"/>
        </w:rPr>
      </w:pPr>
      <w:r>
        <w:rPr>
          <w:b/>
          <w:sz w:val="34"/>
          <w:szCs w:val="34"/>
        </w:rPr>
        <w:t>SPECYFIKACJA WARUNKÓW ZAMÓWIENIA</w:t>
      </w:r>
    </w:p>
    <w:p w:rsidR="00E2659B" w:rsidRDefault="00E2659B">
      <w:pPr>
        <w:pStyle w:val="normal"/>
        <w:jc w:val="center"/>
      </w:pPr>
    </w:p>
    <w:p w:rsidR="00E2659B" w:rsidRDefault="00E2659B">
      <w:pPr>
        <w:pStyle w:val="normal"/>
        <w:jc w:val="center"/>
      </w:pPr>
    </w:p>
    <w:p w:rsidR="00E2659B" w:rsidRDefault="008C742B">
      <w:pPr>
        <w:pStyle w:val="normal"/>
        <w:jc w:val="center"/>
        <w:rPr>
          <w:b/>
        </w:rPr>
      </w:pPr>
      <w:r>
        <w:rPr>
          <w:b/>
        </w:rPr>
        <w:t>ZAMAWIAJĄCY:</w:t>
      </w:r>
    </w:p>
    <w:p w:rsidR="007C2665" w:rsidRDefault="007C2665">
      <w:pPr>
        <w:pStyle w:val="normal"/>
        <w:jc w:val="center"/>
        <w:rPr>
          <w:b/>
        </w:rPr>
      </w:pP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2344C3">
        <w:rPr>
          <w:b/>
          <w:sz w:val="20"/>
          <w:szCs w:val="20"/>
        </w:rPr>
        <w:t>roboty</w:t>
      </w:r>
      <w:r w:rsidRPr="007C2665">
        <w:rPr>
          <w:b/>
          <w:sz w:val="20"/>
          <w:szCs w:val="20"/>
        </w:rPr>
        <w:t xml:space="preserve"> </w:t>
      </w:r>
      <w:r w:rsidR="002344C3">
        <w:rPr>
          <w:b/>
          <w:sz w:val="20"/>
          <w:szCs w:val="20"/>
        </w:rPr>
        <w:t>budowlane</w:t>
      </w:r>
      <w:r w:rsidRPr="007C2665">
        <w:rPr>
          <w:sz w:val="20"/>
          <w:szCs w:val="20"/>
        </w:rPr>
        <w:t> </w:t>
      </w:r>
      <w:r>
        <w:rPr>
          <w:sz w:val="20"/>
          <w:szCs w:val="20"/>
        </w:rPr>
        <w:t>pn:</w:t>
      </w:r>
    </w:p>
    <w:p w:rsidR="00E2659B" w:rsidRDefault="00E2659B">
      <w:pPr>
        <w:pStyle w:val="normal"/>
      </w:pPr>
    </w:p>
    <w:p w:rsidR="00E2659B" w:rsidRDefault="00E2659B">
      <w:pPr>
        <w:pStyle w:val="normal"/>
        <w:jc w:val="center"/>
      </w:pPr>
    </w:p>
    <w:p w:rsidR="00E2659B" w:rsidRDefault="00E2659B">
      <w:pPr>
        <w:pStyle w:val="normal"/>
        <w:jc w:val="center"/>
      </w:pPr>
    </w:p>
    <w:p w:rsidR="007C2665" w:rsidRPr="007C2665" w:rsidRDefault="008C742B">
      <w:pPr>
        <w:pStyle w:val="normal"/>
        <w:jc w:val="center"/>
        <w:rPr>
          <w:b/>
          <w:sz w:val="32"/>
          <w:szCs w:val="32"/>
        </w:rPr>
      </w:pPr>
      <w:r w:rsidRPr="007C2665">
        <w:rPr>
          <w:b/>
          <w:sz w:val="32"/>
          <w:szCs w:val="32"/>
        </w:rPr>
        <w:t>“</w:t>
      </w:r>
      <w:r w:rsidR="007C2665" w:rsidRPr="007C2665">
        <w:rPr>
          <w:b/>
          <w:sz w:val="32"/>
          <w:szCs w:val="32"/>
        </w:rPr>
        <w:t>Przebudowa drogi gminnej nr 080609C  080608C</w:t>
      </w:r>
    </w:p>
    <w:p w:rsidR="00E2659B" w:rsidRPr="007C2665" w:rsidRDefault="007C2665">
      <w:pPr>
        <w:pStyle w:val="normal"/>
        <w:jc w:val="center"/>
        <w:rPr>
          <w:b/>
          <w:sz w:val="32"/>
          <w:szCs w:val="32"/>
        </w:rPr>
      </w:pPr>
      <w:r w:rsidRPr="007C2665">
        <w:rPr>
          <w:b/>
          <w:sz w:val="32"/>
          <w:szCs w:val="32"/>
        </w:rPr>
        <w:t xml:space="preserve"> Łaszewo – Jastrzębie</w:t>
      </w:r>
      <w:r w:rsidR="008C742B" w:rsidRPr="007C2665">
        <w:rPr>
          <w:b/>
          <w:sz w:val="32"/>
          <w:szCs w:val="32"/>
        </w:rPr>
        <w:t>”</w:t>
      </w:r>
    </w:p>
    <w:p w:rsidR="00E2659B" w:rsidRPr="007C2665" w:rsidRDefault="00E2659B">
      <w:pPr>
        <w:pStyle w:val="normal"/>
        <w:jc w:val="center"/>
        <w:rPr>
          <w:sz w:val="16"/>
          <w:szCs w:val="16"/>
        </w:rPr>
      </w:pPr>
    </w:p>
    <w:p w:rsidR="00E2659B" w:rsidRPr="007C2665" w:rsidRDefault="008C742B">
      <w:pPr>
        <w:pStyle w:val="normal"/>
        <w:jc w:val="center"/>
        <w:rPr>
          <w:b/>
        </w:rPr>
      </w:pPr>
      <w:r w:rsidRPr="007C2665">
        <w:t xml:space="preserve">Nr postępowania: </w:t>
      </w:r>
      <w:r w:rsidR="007C2665" w:rsidRPr="007C2665">
        <w:rPr>
          <w:sz w:val="20"/>
          <w:szCs w:val="20"/>
        </w:rPr>
        <w:t>WIŚR.271.1.1.2021</w:t>
      </w:r>
    </w:p>
    <w:p w:rsidR="00E2659B" w:rsidRPr="007C2665" w:rsidRDefault="00E2659B">
      <w:pPr>
        <w:pStyle w:val="normal"/>
        <w:jc w:val="center"/>
      </w:pPr>
    </w:p>
    <w:p w:rsidR="00E2659B" w:rsidRDefault="00E2659B">
      <w:pPr>
        <w:pStyle w:val="normal"/>
        <w:jc w:val="center"/>
      </w:pPr>
    </w:p>
    <w:p w:rsidR="00E2659B" w:rsidRDefault="00E2659B">
      <w:pPr>
        <w:pStyle w:val="normal"/>
        <w:jc w:val="center"/>
      </w:pPr>
    </w:p>
    <w:p w:rsidR="00E2659B" w:rsidRDefault="00E2659B">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Default="007C2665">
      <w:pPr>
        <w:pStyle w:val="normal"/>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4F3C47" w:rsidRDefault="007C2665" w:rsidP="007C2665">
      <w:pPr>
        <w:pStyle w:val="normal"/>
        <w:jc w:val="center"/>
        <w:rPr>
          <w:rFonts w:asciiTheme="majorHAnsi" w:hAnsiTheme="majorHAnsi"/>
        </w:rPr>
      </w:pPr>
    </w:p>
    <w:p w:rsidR="007C2665" w:rsidRPr="00F04190" w:rsidRDefault="007F7338" w:rsidP="007C2665">
      <w:pPr>
        <w:pStyle w:val="normal"/>
        <w:jc w:val="center"/>
        <w:rPr>
          <w:rFonts w:asciiTheme="majorHAnsi" w:hAnsiTheme="majorHAnsi"/>
          <w:b/>
        </w:rPr>
      </w:pPr>
      <w:r>
        <w:rPr>
          <w:rFonts w:asciiTheme="majorHAnsi" w:hAnsiTheme="majorHAnsi"/>
          <w:b/>
        </w:rPr>
        <w:t>Kwiecień</w:t>
      </w:r>
      <w:r w:rsidR="007C2665" w:rsidRPr="007C2665">
        <w:rPr>
          <w:rFonts w:asciiTheme="majorHAnsi" w:hAnsiTheme="majorHAnsi"/>
          <w:b/>
        </w:rPr>
        <w:t xml:space="preserve">  2</w:t>
      </w:r>
      <w:r w:rsidR="007C2665" w:rsidRPr="004F3C47">
        <w:rPr>
          <w:rFonts w:asciiTheme="majorHAnsi" w:hAnsiTheme="majorHAnsi"/>
          <w:b/>
        </w:rPr>
        <w:t>021</w:t>
      </w:r>
    </w:p>
    <w:p w:rsidR="00E2659B" w:rsidRDefault="00E2659B">
      <w:pPr>
        <w:pStyle w:val="normal"/>
      </w:pPr>
    </w:p>
    <w:p w:rsidR="00E2659B" w:rsidRDefault="00E2659B">
      <w:pPr>
        <w:pStyle w:val="normal"/>
      </w:pPr>
    </w:p>
    <w:p w:rsidR="00E2659B" w:rsidRDefault="008C742B">
      <w:pPr>
        <w:pStyle w:val="normal"/>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D644F2">
          <w:pPr>
            <w:pStyle w:val="normal"/>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C3303B">
            <w:rPr>
              <w:noProof/>
            </w:rPr>
            <w:t>3</w:t>
          </w:r>
          <w:r>
            <w:rPr>
              <w:noProof/>
            </w:rPr>
            <w:fldChar w:fldCharType="end"/>
          </w:r>
        </w:p>
        <w:p w:rsidR="00E2659B" w:rsidRDefault="00D644F2">
          <w:pPr>
            <w:pStyle w:val="normal"/>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C3303B">
            <w:rPr>
              <w:noProof/>
            </w:rPr>
            <w:t>3</w:t>
          </w:r>
          <w:r>
            <w:rPr>
              <w:noProof/>
            </w:rPr>
            <w:fldChar w:fldCharType="end"/>
          </w:r>
        </w:p>
        <w:p w:rsidR="00E2659B" w:rsidRDefault="00D644F2">
          <w:pPr>
            <w:pStyle w:val="normal"/>
            <w:tabs>
              <w:tab w:val="right" w:pos="9025"/>
            </w:tabs>
            <w:spacing w:before="200" w:line="240" w:lineRule="auto"/>
            <w:rPr>
              <w:b/>
              <w:noProof/>
              <w:color w:val="000000"/>
            </w:rPr>
          </w:pPr>
          <w:hyperlink w:anchor="_epsepounxnv1">
            <w:r w:rsidR="00CA354E">
              <w:t>III</w:t>
            </w:r>
            <w:r w:rsidR="002344C3">
              <w:t>.</w:t>
            </w:r>
            <w:r w:rsidR="008C742B">
              <w:rPr>
                <w:b/>
                <w:noProof/>
                <w:color w:val="000000"/>
              </w:rPr>
              <w:t xml:space="preserve"> Tryb udzielania zamówienia</w:t>
            </w:r>
          </w:hyperlink>
          <w:r w:rsidR="008C742B">
            <w:rPr>
              <w:b/>
              <w:noProof/>
              <w:color w:val="000000"/>
            </w:rPr>
            <w:tab/>
          </w:r>
          <w:r>
            <w:rPr>
              <w:noProof/>
            </w:rPr>
            <w:fldChar w:fldCharType="begin"/>
          </w:r>
          <w:r w:rsidR="008C742B">
            <w:rPr>
              <w:noProof/>
            </w:rPr>
            <w:instrText xml:space="preserve"> PAGEREF _epsepounxnv1 \h </w:instrText>
          </w:r>
          <w:r>
            <w:rPr>
              <w:noProof/>
            </w:rPr>
          </w:r>
          <w:r>
            <w:rPr>
              <w:noProof/>
            </w:rPr>
            <w:fldChar w:fldCharType="separate"/>
          </w:r>
          <w:r w:rsidR="00C3303B">
            <w:rPr>
              <w:noProof/>
            </w:rPr>
            <w:t>5</w:t>
          </w:r>
          <w:r>
            <w:rPr>
              <w:noProof/>
            </w:rPr>
            <w:fldChar w:fldCharType="end"/>
          </w:r>
        </w:p>
        <w:p w:rsidR="00E2659B" w:rsidRDefault="00D644F2">
          <w:pPr>
            <w:pStyle w:val="normal"/>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Pr>
              <w:noProof/>
            </w:rPr>
            <w:fldChar w:fldCharType="begin"/>
          </w:r>
          <w:r w:rsidR="008C742B">
            <w:rPr>
              <w:noProof/>
            </w:rPr>
            <w:instrText xml:space="preserve"> PAGEREF _x24vtaagcm5x \h </w:instrText>
          </w:r>
          <w:r>
            <w:rPr>
              <w:noProof/>
            </w:rPr>
          </w:r>
          <w:r>
            <w:rPr>
              <w:noProof/>
            </w:rPr>
            <w:fldChar w:fldCharType="separate"/>
          </w:r>
          <w:r w:rsidR="00C3303B">
            <w:rPr>
              <w:noProof/>
            </w:rPr>
            <w:t>5</w:t>
          </w:r>
          <w:r>
            <w:rPr>
              <w:noProof/>
            </w:rPr>
            <w:fldChar w:fldCharType="end"/>
          </w:r>
        </w:p>
        <w:p w:rsidR="00E2659B" w:rsidRDefault="00D644F2">
          <w:pPr>
            <w:pStyle w:val="normal"/>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C3303B">
            <w:rPr>
              <w:noProof/>
            </w:rPr>
            <w:t>7</w:t>
          </w:r>
          <w:r>
            <w:rPr>
              <w:noProof/>
            </w:rPr>
            <w:fldChar w:fldCharType="end"/>
          </w:r>
        </w:p>
        <w:p w:rsidR="00E2659B" w:rsidRDefault="00D644F2">
          <w:pPr>
            <w:pStyle w:val="normal"/>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C3303B">
            <w:rPr>
              <w:noProof/>
            </w:rPr>
            <w:t>7</w:t>
          </w:r>
          <w:r>
            <w:rPr>
              <w:noProof/>
            </w:rPr>
            <w:fldChar w:fldCharType="end"/>
          </w:r>
        </w:p>
        <w:p w:rsidR="00E2659B" w:rsidRDefault="00D644F2">
          <w:pPr>
            <w:pStyle w:val="normal"/>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C3303B">
            <w:rPr>
              <w:noProof/>
            </w:rPr>
            <w:t>7</w:t>
          </w:r>
          <w:r>
            <w:rPr>
              <w:noProof/>
            </w:rPr>
            <w:fldChar w:fldCharType="end"/>
          </w:r>
        </w:p>
        <w:p w:rsidR="00E2659B" w:rsidRDefault="00D644F2">
          <w:pPr>
            <w:pStyle w:val="normal"/>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C3303B">
            <w:rPr>
              <w:noProof/>
            </w:rPr>
            <w:t>7</w:t>
          </w:r>
          <w:r>
            <w:rPr>
              <w:noProof/>
            </w:rPr>
            <w:fldChar w:fldCharType="end"/>
          </w:r>
        </w:p>
        <w:p w:rsidR="00E2659B" w:rsidRDefault="00D644F2">
          <w:pPr>
            <w:pStyle w:val="normal"/>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C3303B">
            <w:rPr>
              <w:noProof/>
            </w:rPr>
            <w:t>8</w:t>
          </w:r>
          <w:r>
            <w:rPr>
              <w:noProof/>
            </w:rPr>
            <w:fldChar w:fldCharType="end"/>
          </w:r>
        </w:p>
        <w:p w:rsidR="00E2659B" w:rsidRDefault="00D644F2">
          <w:pPr>
            <w:pStyle w:val="normal"/>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C3303B">
            <w:rPr>
              <w:noProof/>
            </w:rPr>
            <w:t>9</w:t>
          </w:r>
          <w:r>
            <w:rPr>
              <w:noProof/>
            </w:rPr>
            <w:fldChar w:fldCharType="end"/>
          </w:r>
        </w:p>
        <w:p w:rsidR="00E2659B" w:rsidRDefault="00D644F2">
          <w:pPr>
            <w:pStyle w:val="normal"/>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C3303B">
            <w:rPr>
              <w:noProof/>
            </w:rPr>
            <w:t>10</w:t>
          </w:r>
          <w:r>
            <w:rPr>
              <w:noProof/>
            </w:rPr>
            <w:fldChar w:fldCharType="end"/>
          </w:r>
        </w:p>
        <w:p w:rsidR="00E2659B" w:rsidRDefault="00D644F2">
          <w:pPr>
            <w:pStyle w:val="normal"/>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C3303B">
            <w:rPr>
              <w:noProof/>
            </w:rPr>
            <w:t>11</w:t>
          </w:r>
          <w:r>
            <w:rPr>
              <w:noProof/>
            </w:rPr>
            <w:fldChar w:fldCharType="end"/>
          </w:r>
        </w:p>
        <w:p w:rsidR="00E2659B" w:rsidRDefault="00D644F2">
          <w:pPr>
            <w:pStyle w:val="normal"/>
            <w:tabs>
              <w:tab w:val="right" w:pos="9025"/>
            </w:tabs>
            <w:spacing w:before="200" w:line="240" w:lineRule="auto"/>
            <w:rPr>
              <w:b/>
              <w:noProof/>
              <w:color w:val="000000"/>
            </w:rPr>
          </w:pPr>
          <w:hyperlink w:anchor="_tp7vefgpgfgi">
            <w:r w:rsidR="00CA354E">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C3303B">
            <w:rPr>
              <w:noProof/>
            </w:rPr>
            <w:t>11</w:t>
          </w:r>
          <w:r>
            <w:rPr>
              <w:noProof/>
            </w:rPr>
            <w:fldChar w:fldCharType="end"/>
          </w:r>
        </w:p>
        <w:p w:rsidR="00E2659B" w:rsidRDefault="00D644F2">
          <w:pPr>
            <w:pStyle w:val="normal"/>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C3303B">
            <w:rPr>
              <w:noProof/>
            </w:rPr>
            <w:t>13</w:t>
          </w:r>
          <w:r>
            <w:rPr>
              <w:noProof/>
            </w:rPr>
            <w:fldChar w:fldCharType="end"/>
          </w:r>
        </w:p>
        <w:p w:rsidR="00E2659B" w:rsidRDefault="00D644F2">
          <w:pPr>
            <w:pStyle w:val="normal"/>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C3303B">
            <w:rPr>
              <w:noProof/>
            </w:rPr>
            <w:t>15</w:t>
          </w:r>
          <w:r>
            <w:rPr>
              <w:noProof/>
            </w:rPr>
            <w:fldChar w:fldCharType="end"/>
          </w:r>
        </w:p>
        <w:p w:rsidR="00E2659B" w:rsidRDefault="00D644F2">
          <w:pPr>
            <w:pStyle w:val="normal"/>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C3303B">
            <w:rPr>
              <w:noProof/>
            </w:rPr>
            <w:t>16</w:t>
          </w:r>
          <w:r>
            <w:rPr>
              <w:noProof/>
            </w:rPr>
            <w:fldChar w:fldCharType="end"/>
          </w:r>
        </w:p>
        <w:p w:rsidR="00E2659B" w:rsidRDefault="00D644F2">
          <w:pPr>
            <w:pStyle w:val="normal"/>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C3303B">
            <w:rPr>
              <w:noProof/>
            </w:rPr>
            <w:t>17</w:t>
          </w:r>
          <w:r>
            <w:rPr>
              <w:noProof/>
            </w:rPr>
            <w:fldChar w:fldCharType="end"/>
          </w:r>
        </w:p>
        <w:p w:rsidR="00E2659B" w:rsidRDefault="00D644F2">
          <w:pPr>
            <w:pStyle w:val="normal"/>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C3303B">
            <w:rPr>
              <w:noProof/>
            </w:rPr>
            <w:t>18</w:t>
          </w:r>
          <w:r>
            <w:rPr>
              <w:noProof/>
            </w:rPr>
            <w:fldChar w:fldCharType="end"/>
          </w:r>
        </w:p>
        <w:p w:rsidR="00E2659B" w:rsidRDefault="00D644F2">
          <w:pPr>
            <w:pStyle w:val="normal"/>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C3303B">
            <w:rPr>
              <w:noProof/>
            </w:rPr>
            <w:t>18</w:t>
          </w:r>
          <w:r>
            <w:rPr>
              <w:noProof/>
            </w:rPr>
            <w:fldChar w:fldCharType="end"/>
          </w:r>
        </w:p>
        <w:p w:rsidR="00E2659B" w:rsidRDefault="00D644F2">
          <w:pPr>
            <w:pStyle w:val="normal"/>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C3303B">
            <w:rPr>
              <w:noProof/>
            </w:rPr>
            <w:t>19</w:t>
          </w:r>
          <w:r>
            <w:rPr>
              <w:noProof/>
            </w:rPr>
            <w:fldChar w:fldCharType="end"/>
          </w:r>
        </w:p>
        <w:p w:rsidR="00E2659B" w:rsidRDefault="00D644F2">
          <w:pPr>
            <w:pStyle w:val="normal"/>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C3303B">
            <w:rPr>
              <w:noProof/>
            </w:rPr>
            <w:t>20</w:t>
          </w:r>
          <w:r>
            <w:rPr>
              <w:noProof/>
            </w:rPr>
            <w:fldChar w:fldCharType="end"/>
          </w:r>
        </w:p>
        <w:p w:rsidR="00E2659B" w:rsidRDefault="00D644F2">
          <w:pPr>
            <w:pStyle w:val="normal"/>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C3303B">
            <w:rPr>
              <w:noProof/>
            </w:rPr>
            <w:t>21</w:t>
          </w:r>
          <w:r>
            <w:rPr>
              <w:noProof/>
            </w:rPr>
            <w:fldChar w:fldCharType="end"/>
          </w:r>
        </w:p>
        <w:p w:rsidR="00E2659B" w:rsidRDefault="00D644F2">
          <w:pPr>
            <w:pStyle w:val="normal"/>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C3303B">
            <w:rPr>
              <w:noProof/>
            </w:rPr>
            <w:t>23</w:t>
          </w:r>
          <w:r>
            <w:rPr>
              <w:noProof/>
            </w:rPr>
            <w:fldChar w:fldCharType="end"/>
          </w:r>
        </w:p>
        <w:p w:rsidR="00E2659B" w:rsidRDefault="00D644F2">
          <w:pPr>
            <w:pStyle w:val="normal"/>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C3303B">
            <w:rPr>
              <w:noProof/>
            </w:rPr>
            <w:t>24</w:t>
          </w:r>
          <w:r>
            <w:rPr>
              <w:noProof/>
            </w:rPr>
            <w:fldChar w:fldCharType="end"/>
          </w:r>
        </w:p>
        <w:p w:rsidR="00E2659B" w:rsidRPr="00B34B68" w:rsidRDefault="00D644F2" w:rsidP="00B34B68">
          <w:pPr>
            <w:pStyle w:val="normal"/>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C3303B">
            <w:rPr>
              <w:noProof/>
            </w:rPr>
            <w:t>25</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
        <w:spacing w:before="240" w:after="240" w:line="240" w:lineRule="auto"/>
      </w:pPr>
      <w:r w:rsidRPr="007D7074">
        <w:t>Gmina Bartniczka</w:t>
      </w:r>
    </w:p>
    <w:p w:rsidR="00E2659B" w:rsidRPr="007D7074" w:rsidRDefault="00B34B68" w:rsidP="007D7074">
      <w:pPr>
        <w:pStyle w:val="normal"/>
        <w:spacing w:before="240" w:after="240" w:line="240" w:lineRule="auto"/>
      </w:pPr>
      <w:r w:rsidRPr="007D7074">
        <w:t>u</w:t>
      </w:r>
      <w:r w:rsidR="007C2665" w:rsidRPr="007D7074">
        <w:t>l. Brodnicka 8   87-321 Bartniczka</w:t>
      </w:r>
    </w:p>
    <w:p w:rsidR="00E2659B" w:rsidRPr="007D7074" w:rsidRDefault="008C742B" w:rsidP="007D7074">
      <w:pPr>
        <w:pStyle w:val="normal"/>
        <w:spacing w:before="240" w:after="240" w:line="240" w:lineRule="auto"/>
      </w:pPr>
      <w:r w:rsidRPr="007D7074">
        <w:t>NIP</w:t>
      </w:r>
      <w:r w:rsidR="007C2665" w:rsidRPr="007D7074">
        <w:t xml:space="preserve">   874 173 90 91</w:t>
      </w:r>
    </w:p>
    <w:p w:rsidR="00E2659B" w:rsidRPr="008633D5" w:rsidRDefault="008C742B">
      <w:pPr>
        <w:pStyle w:val="normal"/>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
        <w:rPr>
          <w:sz w:val="20"/>
          <w:szCs w:val="20"/>
        </w:rPr>
      </w:pPr>
    </w:p>
    <w:p w:rsidR="00E2659B" w:rsidRPr="00042D0D" w:rsidRDefault="008C742B">
      <w:pPr>
        <w:pStyle w:val="normal"/>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7" w:history="1">
        <w:r w:rsidR="000C5C85" w:rsidRPr="008633D5">
          <w:rPr>
            <w:rStyle w:val="Hipercze"/>
            <w:sz w:val="20"/>
            <w:szCs w:val="20"/>
            <w:lang w:val="en-US"/>
          </w:rPr>
          <w:t>ugb@data.pl</w:t>
        </w:r>
      </w:hyperlink>
    </w:p>
    <w:p w:rsidR="00E80E1A" w:rsidRPr="008633D5" w:rsidRDefault="00E80E1A">
      <w:pPr>
        <w:pStyle w:val="normal"/>
        <w:spacing w:before="240" w:after="240"/>
        <w:rPr>
          <w:sz w:val="20"/>
          <w:szCs w:val="20"/>
          <w:lang w:val="en-US"/>
        </w:rPr>
      </w:pPr>
      <w:r w:rsidRPr="008633D5">
        <w:rPr>
          <w:sz w:val="20"/>
          <w:szCs w:val="20"/>
          <w:lang w:val="en-US"/>
        </w:rPr>
        <w:t xml:space="preserve">Strona internetowa     </w:t>
      </w:r>
      <w:hyperlink r:id="rId8" w:history="1">
        <w:r w:rsidR="0030182D">
          <w:rPr>
            <w:rStyle w:val="Hipercze"/>
            <w:sz w:val="20"/>
            <w:szCs w:val="20"/>
          </w:rPr>
          <w:t>http://www.bip.bar</w:t>
        </w:r>
        <w:r w:rsidR="0030182D">
          <w:rPr>
            <w:rStyle w:val="Hipercze"/>
            <w:sz w:val="20"/>
            <w:szCs w:val="20"/>
          </w:rPr>
          <w:t>t</w:t>
        </w:r>
        <w:r w:rsidR="0030182D">
          <w:rPr>
            <w:rStyle w:val="Hipercze"/>
            <w:sz w:val="20"/>
            <w:szCs w:val="20"/>
          </w:rPr>
          <w:t>niczka.pl</w:t>
        </w:r>
      </w:hyperlink>
    </w:p>
    <w:p w:rsidR="00E2659B" w:rsidRDefault="008C742B">
      <w:pPr>
        <w:pStyle w:val="normal"/>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Pr="007D7074">
        <w:rPr>
          <w:b/>
          <w:sz w:val="24"/>
          <w:szCs w:val="24"/>
        </w:rPr>
        <w:t>2</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9" w:history="1">
        <w:r w:rsidR="00854B6D" w:rsidRPr="004F3C47">
          <w:rPr>
            <w:rStyle w:val="Hipercze"/>
            <w:rFonts w:asciiTheme="majorHAnsi" w:hAnsiTheme="majorHAnsi"/>
            <w:smallCaps/>
            <w:sz w:val="20"/>
            <w:szCs w:val="20"/>
          </w:rPr>
          <w:t>inspektor@cbi24.pl</w:t>
        </w:r>
      </w:hyperlink>
    </w:p>
    <w:p w:rsidR="00E2659B" w:rsidRDefault="008C742B">
      <w:pPr>
        <w:pStyle w:val="normal"/>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
        <w:numPr>
          <w:ilvl w:val="0"/>
          <w:numId w:val="12"/>
        </w:numPr>
        <w:spacing w:line="360" w:lineRule="auto"/>
        <w:ind w:left="709" w:hanging="401"/>
        <w:jc w:val="both"/>
        <w:rPr>
          <w:sz w:val="20"/>
          <w:szCs w:val="20"/>
        </w:rPr>
      </w:pPr>
      <w:r>
        <w:rPr>
          <w:sz w:val="20"/>
          <w:szCs w:val="20"/>
        </w:rPr>
        <w:t>posiada Pani/Pan:</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lastRenderedPageBreak/>
        <w:t xml:space="preserve">Rozdział </w:t>
      </w:r>
      <w:r w:rsidR="00880377">
        <w:rPr>
          <w:b/>
          <w:sz w:val="24"/>
          <w:szCs w:val="24"/>
        </w:rPr>
        <w:t xml:space="preserve"> </w:t>
      </w:r>
      <w:r w:rsidRPr="007D7074">
        <w:rPr>
          <w:b/>
          <w:sz w:val="24"/>
          <w:szCs w:val="24"/>
        </w:rPr>
        <w:t>3</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F6229C">
        <w:rPr>
          <w:sz w:val="20"/>
          <w:szCs w:val="20"/>
        </w:rPr>
        <w:t>.</w:t>
      </w:r>
    </w:p>
    <w:p w:rsidR="00E2659B" w:rsidRPr="00F6229C" w:rsidRDefault="008C742B" w:rsidP="00F6229C">
      <w:pPr>
        <w:pStyle w:val="normal"/>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
        <w:numPr>
          <w:ilvl w:val="0"/>
          <w:numId w:val="35"/>
        </w:numPr>
        <w:spacing w:line="360" w:lineRule="auto"/>
        <w:ind w:left="426"/>
        <w:jc w:val="both"/>
        <w:rPr>
          <w:sz w:val="20"/>
          <w:szCs w:val="20"/>
        </w:rPr>
      </w:pPr>
      <w:r w:rsidRPr="00306F27">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w:t>
      </w:r>
      <w:r w:rsidR="00306F27">
        <w:rPr>
          <w:sz w:val="20"/>
          <w:szCs w:val="20"/>
        </w:rPr>
        <w:t xml:space="preserve">: </w:t>
      </w:r>
    </w:p>
    <w:p w:rsidR="00306F27" w:rsidRDefault="00306F27" w:rsidP="00306F27">
      <w:pPr>
        <w:pStyle w:val="normal"/>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b wykonujących wszelkie czynności wchodzące w tzw. Koszty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6B1022">
        <w:rPr>
          <w:b/>
          <w:sz w:val="20"/>
          <w:szCs w:val="20"/>
        </w:rPr>
        <w:t>Załącznik nr</w:t>
      </w:r>
      <w:r>
        <w:rPr>
          <w:sz w:val="20"/>
          <w:szCs w:val="20"/>
        </w:rPr>
        <w:t xml:space="preserve"> </w:t>
      </w:r>
      <w:r w:rsidR="006B1022" w:rsidRPr="006B1022">
        <w:rPr>
          <w:b/>
          <w:sz w:val="20"/>
          <w:szCs w:val="20"/>
        </w:rPr>
        <w:t xml:space="preserve">4 </w:t>
      </w:r>
      <w:r w:rsidRPr="006B1022">
        <w:rPr>
          <w:sz w:val="20"/>
          <w:szCs w:val="20"/>
        </w:rPr>
        <w:t>do</w:t>
      </w:r>
      <w:r>
        <w:rPr>
          <w:sz w:val="20"/>
          <w:szCs w:val="20"/>
        </w:rPr>
        <w:t xml:space="preserve"> SWZ. </w:t>
      </w:r>
    </w:p>
    <w:p w:rsidR="00E2659B" w:rsidRDefault="008C742B">
      <w:pPr>
        <w:pStyle w:val="normal"/>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525B3C" w:rsidRDefault="00525B3C">
      <w:pPr>
        <w:pStyle w:val="normal"/>
        <w:numPr>
          <w:ilvl w:val="0"/>
          <w:numId w:val="35"/>
        </w:numPr>
        <w:spacing w:line="360" w:lineRule="auto"/>
        <w:ind w:left="426"/>
        <w:jc w:val="both"/>
        <w:rPr>
          <w:sz w:val="20"/>
          <w:szCs w:val="20"/>
        </w:rPr>
      </w:pPr>
      <w:r>
        <w:rPr>
          <w:sz w:val="20"/>
          <w:szCs w:val="20"/>
        </w:rPr>
        <w:t>Miejsce publikacji ogłoszenia o zamówieniu:</w:t>
      </w:r>
    </w:p>
    <w:p w:rsidR="00525B3C" w:rsidRPr="00C3303B" w:rsidRDefault="00525B3C" w:rsidP="00525B3C">
      <w:pPr>
        <w:pStyle w:val="normal"/>
        <w:numPr>
          <w:ilvl w:val="0"/>
          <w:numId w:val="40"/>
        </w:numPr>
        <w:spacing w:line="360" w:lineRule="auto"/>
        <w:jc w:val="both"/>
        <w:rPr>
          <w:b/>
          <w:sz w:val="20"/>
          <w:szCs w:val="20"/>
        </w:rPr>
      </w:pPr>
      <w:r>
        <w:rPr>
          <w:sz w:val="20"/>
          <w:szCs w:val="20"/>
        </w:rPr>
        <w:t xml:space="preserve">Biuletyn zamówień publicznych  </w:t>
      </w:r>
      <w:r w:rsidRPr="00C3303B">
        <w:rPr>
          <w:b/>
          <w:sz w:val="20"/>
          <w:szCs w:val="20"/>
        </w:rPr>
        <w:t xml:space="preserve">Nr </w:t>
      </w:r>
      <w:r w:rsidR="00184031" w:rsidRPr="00C3303B">
        <w:rPr>
          <w:b/>
          <w:sz w:val="20"/>
          <w:szCs w:val="20"/>
        </w:rPr>
        <w:t>2021/</w:t>
      </w:r>
      <w:r w:rsidR="00C3303B" w:rsidRPr="00C3303B">
        <w:rPr>
          <w:b/>
          <w:sz w:val="20"/>
          <w:szCs w:val="20"/>
        </w:rPr>
        <w:t>BZP</w:t>
      </w:r>
      <w:r w:rsidR="00C3303B">
        <w:rPr>
          <w:b/>
          <w:sz w:val="20"/>
          <w:szCs w:val="20"/>
        </w:rPr>
        <w:t xml:space="preserve"> </w:t>
      </w:r>
      <w:r w:rsidR="00C3303B" w:rsidRPr="00C3303B">
        <w:rPr>
          <w:b/>
          <w:sz w:val="20"/>
          <w:szCs w:val="20"/>
        </w:rPr>
        <w:t>00039993</w:t>
      </w:r>
      <w:r w:rsidR="00C3303B">
        <w:rPr>
          <w:b/>
          <w:sz w:val="20"/>
          <w:szCs w:val="20"/>
        </w:rPr>
        <w:t>/</w:t>
      </w:r>
      <w:r w:rsidR="00184031" w:rsidRPr="00C3303B">
        <w:rPr>
          <w:b/>
          <w:sz w:val="20"/>
          <w:szCs w:val="20"/>
        </w:rPr>
        <w:t>01</w:t>
      </w:r>
      <w:r w:rsidRPr="00C3303B">
        <w:rPr>
          <w:b/>
          <w:sz w:val="20"/>
          <w:szCs w:val="20"/>
        </w:rPr>
        <w:t xml:space="preserve"> data publikacji</w:t>
      </w:r>
      <w:r w:rsidR="00184031" w:rsidRPr="00C3303B">
        <w:rPr>
          <w:b/>
          <w:sz w:val="20"/>
          <w:szCs w:val="20"/>
        </w:rPr>
        <w:t xml:space="preserve"> 26.04.2021r.</w:t>
      </w:r>
    </w:p>
    <w:p w:rsidR="00184031" w:rsidRPr="00184031" w:rsidRDefault="00525B3C" w:rsidP="00184031">
      <w:pPr>
        <w:pStyle w:val="normal"/>
        <w:numPr>
          <w:ilvl w:val="0"/>
          <w:numId w:val="40"/>
        </w:numPr>
        <w:spacing w:before="240" w:after="240" w:line="360" w:lineRule="auto"/>
        <w:jc w:val="both"/>
      </w:pPr>
      <w:r w:rsidRPr="00184031">
        <w:rPr>
          <w:sz w:val="20"/>
          <w:szCs w:val="20"/>
        </w:rPr>
        <w:t xml:space="preserve">Strona internetowa Gminy </w:t>
      </w:r>
      <w:r w:rsidR="00184031">
        <w:rPr>
          <w:sz w:val="20"/>
          <w:szCs w:val="20"/>
        </w:rPr>
        <w:t>Bartniczka</w:t>
      </w:r>
    </w:p>
    <w:p w:rsidR="006B1022" w:rsidRDefault="00525B3C" w:rsidP="00184031">
      <w:pPr>
        <w:pStyle w:val="normal"/>
        <w:spacing w:before="240" w:after="240" w:line="360" w:lineRule="auto"/>
        <w:ind w:left="786"/>
        <w:jc w:val="both"/>
      </w:pPr>
      <w:r w:rsidRPr="00184031">
        <w:rPr>
          <w:sz w:val="20"/>
          <w:szCs w:val="20"/>
        </w:rPr>
        <w:t xml:space="preserve"> </w:t>
      </w:r>
      <w:hyperlink r:id="rId10" w:history="1">
        <w:r w:rsidR="004F3226">
          <w:rPr>
            <w:rStyle w:val="Hipercze"/>
            <w:sz w:val="20"/>
            <w:szCs w:val="20"/>
          </w:rPr>
          <w:t>http://www.</w:t>
        </w:r>
        <w:r w:rsidR="004F3226">
          <w:rPr>
            <w:rStyle w:val="Hipercze"/>
            <w:sz w:val="20"/>
            <w:szCs w:val="20"/>
          </w:rPr>
          <w:t>b</w:t>
        </w:r>
        <w:r w:rsidR="004F3226">
          <w:rPr>
            <w:rStyle w:val="Hipercze"/>
            <w:sz w:val="20"/>
            <w:szCs w:val="20"/>
          </w:rPr>
          <w:t>ip.bartniczka.pl</w:t>
        </w:r>
      </w:hyperlink>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
        <w:numPr>
          <w:ilvl w:val="0"/>
          <w:numId w:val="1"/>
        </w:numPr>
        <w:spacing w:before="240" w:line="360" w:lineRule="auto"/>
        <w:ind w:left="434"/>
        <w:jc w:val="both"/>
        <w:rPr>
          <w:sz w:val="20"/>
          <w:szCs w:val="20"/>
        </w:rPr>
      </w:pPr>
      <w:r w:rsidRPr="007D7074">
        <w:rPr>
          <w:sz w:val="20"/>
          <w:szCs w:val="20"/>
        </w:rPr>
        <w:t xml:space="preserve">Przedmiotem zamówienia jest </w:t>
      </w:r>
      <w:r w:rsidR="009C1E36" w:rsidRPr="007D7074">
        <w:rPr>
          <w:sz w:val="20"/>
          <w:szCs w:val="20"/>
        </w:rPr>
        <w:t xml:space="preserve"> </w:t>
      </w:r>
    </w:p>
    <w:p w:rsidR="00E2659B" w:rsidRPr="007D7074" w:rsidRDefault="009C1E36" w:rsidP="00976105">
      <w:pPr>
        <w:pStyle w:val="normal"/>
        <w:spacing w:before="240" w:line="360" w:lineRule="auto"/>
        <w:ind w:left="434"/>
        <w:jc w:val="both"/>
        <w:rPr>
          <w:b/>
          <w:sz w:val="20"/>
          <w:szCs w:val="20"/>
        </w:rPr>
      </w:pPr>
      <w:r w:rsidRPr="007D7074">
        <w:rPr>
          <w:sz w:val="20"/>
          <w:szCs w:val="20"/>
        </w:rPr>
        <w:lastRenderedPageBreak/>
        <w:t xml:space="preserve"> </w:t>
      </w:r>
      <w:r w:rsidRPr="007D7074">
        <w:rPr>
          <w:b/>
          <w:sz w:val="20"/>
          <w:szCs w:val="20"/>
        </w:rPr>
        <w:t>Przebudowa drogi gminnej</w:t>
      </w:r>
      <w:r w:rsidR="00976105" w:rsidRPr="007D7074">
        <w:rPr>
          <w:b/>
          <w:sz w:val="20"/>
          <w:szCs w:val="20"/>
        </w:rPr>
        <w:t xml:space="preserve"> nr 080609C i 080608C Łaszewo - Jastrzębie</w:t>
      </w:r>
    </w:p>
    <w:p w:rsidR="009C1E36" w:rsidRDefault="009C1E36" w:rsidP="006B1022">
      <w:pPr>
        <w:pStyle w:val="normal"/>
        <w:spacing w:before="240" w:line="360" w:lineRule="auto"/>
        <w:jc w:val="both"/>
        <w:rPr>
          <w:sz w:val="20"/>
          <w:szCs w:val="20"/>
        </w:rPr>
      </w:pPr>
      <w:r>
        <w:rPr>
          <w:sz w:val="20"/>
          <w:szCs w:val="20"/>
        </w:rPr>
        <w:t>Przedmiotem zamówienia jest przebudowa nawierzchni jezdni drogi  gminnej polegająca na wykonaniu nowej nawierzchni – czterokrotnego powierzchniowego utrwalenia grysami kamiennymi na podbudowie z kruszywa kamiennego łamanego.</w:t>
      </w:r>
    </w:p>
    <w:p w:rsidR="00850BF0" w:rsidRDefault="00976105" w:rsidP="00850BF0">
      <w:pPr>
        <w:autoSpaceDE w:val="0"/>
        <w:autoSpaceDN w:val="0"/>
        <w:adjustRightInd w:val="0"/>
        <w:spacing w:line="360" w:lineRule="auto"/>
        <w:jc w:val="both"/>
        <w:rPr>
          <w:sz w:val="20"/>
          <w:szCs w:val="20"/>
        </w:rPr>
      </w:pPr>
      <w:r w:rsidRPr="00976105">
        <w:rPr>
          <w:sz w:val="20"/>
          <w:szCs w:val="20"/>
        </w:rPr>
        <w:t xml:space="preserve">Projektowana przebudowa drogi znajduje się  na terenie powiatu brodnickiego </w:t>
      </w:r>
      <w:r w:rsidR="006C2B6C">
        <w:rPr>
          <w:sz w:val="20"/>
          <w:szCs w:val="20"/>
        </w:rPr>
        <w:t>miejscowości</w:t>
      </w:r>
      <w:r w:rsidRPr="00976105">
        <w:rPr>
          <w:sz w:val="20"/>
          <w:szCs w:val="20"/>
        </w:rPr>
        <w:t>.</w:t>
      </w:r>
      <w:r w:rsidR="006C2B6C">
        <w:rPr>
          <w:sz w:val="20"/>
          <w:szCs w:val="20"/>
        </w:rPr>
        <w:t xml:space="preserve"> </w:t>
      </w:r>
      <w:r w:rsidRPr="00976105">
        <w:rPr>
          <w:sz w:val="20"/>
          <w:szCs w:val="20"/>
        </w:rPr>
        <w:t>Łaszewo</w:t>
      </w:r>
      <w:r w:rsidR="006C2B6C">
        <w:rPr>
          <w:sz w:val="20"/>
          <w:szCs w:val="20"/>
        </w:rPr>
        <w:t xml:space="preserve"> </w:t>
      </w:r>
      <w:r w:rsidRPr="00976105">
        <w:rPr>
          <w:sz w:val="20"/>
          <w:szCs w:val="20"/>
        </w:rPr>
        <w:t xml:space="preserve"> i Jastrzębie na terenie Gminy Bartniczka. </w:t>
      </w:r>
    </w:p>
    <w:p w:rsidR="00976105" w:rsidRPr="00976105" w:rsidRDefault="00976105" w:rsidP="00850BF0">
      <w:pPr>
        <w:autoSpaceDE w:val="0"/>
        <w:autoSpaceDN w:val="0"/>
        <w:adjustRightInd w:val="0"/>
        <w:spacing w:line="360" w:lineRule="auto"/>
        <w:jc w:val="both"/>
        <w:rPr>
          <w:sz w:val="20"/>
          <w:szCs w:val="20"/>
        </w:rPr>
      </w:pPr>
      <w:r w:rsidRPr="00976105">
        <w:rPr>
          <w:sz w:val="20"/>
          <w:szCs w:val="20"/>
        </w:rPr>
        <w:t>Droga gminna zaliczona jest do klasy drogi „L”-</w:t>
      </w:r>
      <w:r w:rsidR="006C2B6C">
        <w:rPr>
          <w:sz w:val="20"/>
          <w:szCs w:val="20"/>
        </w:rPr>
        <w:t xml:space="preserve"> </w:t>
      </w:r>
      <w:r w:rsidRPr="00976105">
        <w:rPr>
          <w:sz w:val="20"/>
          <w:szCs w:val="20"/>
        </w:rPr>
        <w:t>lokalna.</w:t>
      </w:r>
    </w:p>
    <w:p w:rsidR="00850BF0" w:rsidRDefault="00976105" w:rsidP="00850BF0">
      <w:pPr>
        <w:autoSpaceDE w:val="0"/>
        <w:autoSpaceDN w:val="0"/>
        <w:adjustRightInd w:val="0"/>
        <w:spacing w:line="360" w:lineRule="auto"/>
        <w:jc w:val="both"/>
        <w:rPr>
          <w:sz w:val="20"/>
          <w:szCs w:val="20"/>
        </w:rPr>
      </w:pPr>
      <w:r w:rsidRPr="00976105">
        <w:rPr>
          <w:sz w:val="20"/>
          <w:szCs w:val="20"/>
        </w:rPr>
        <w:t>Szerokość jezdni w obrębie projektowanej przebudowy obecnie wynosi 3,50 - 4,00 m,</w:t>
      </w:r>
      <w:r w:rsidR="00850BF0">
        <w:rPr>
          <w:sz w:val="20"/>
          <w:szCs w:val="20"/>
        </w:rPr>
        <w:t xml:space="preserve"> </w:t>
      </w:r>
      <w:r w:rsidRPr="00976105">
        <w:rPr>
          <w:sz w:val="20"/>
          <w:szCs w:val="20"/>
        </w:rPr>
        <w:t>nawierzchnia bitumiczna, z poboczami gruntowymi o szerokości 0,50-1,00m i odwodnieniem</w:t>
      </w:r>
      <w:r w:rsidR="00850BF0">
        <w:rPr>
          <w:sz w:val="20"/>
          <w:szCs w:val="20"/>
        </w:rPr>
        <w:t xml:space="preserve"> </w:t>
      </w:r>
      <w:r w:rsidRPr="00976105">
        <w:rPr>
          <w:sz w:val="20"/>
          <w:szCs w:val="20"/>
        </w:rPr>
        <w:t xml:space="preserve">powierzchniowym na istniejącym terenie. Zjazdy indywidualne i publiczne do zabudowań gruntowe. </w:t>
      </w:r>
    </w:p>
    <w:p w:rsidR="00976105" w:rsidRPr="00976105" w:rsidRDefault="00976105" w:rsidP="00850BF0">
      <w:pPr>
        <w:autoSpaceDE w:val="0"/>
        <w:autoSpaceDN w:val="0"/>
        <w:adjustRightInd w:val="0"/>
        <w:spacing w:line="360" w:lineRule="auto"/>
        <w:jc w:val="both"/>
        <w:rPr>
          <w:sz w:val="20"/>
          <w:szCs w:val="20"/>
        </w:rPr>
      </w:pPr>
      <w:r w:rsidRPr="00976105">
        <w:rPr>
          <w:sz w:val="20"/>
          <w:szCs w:val="20"/>
        </w:rPr>
        <w:t>W obrębie projektowanej inwestycji znajdują się pola uprawne oraz zabudowa</w:t>
      </w:r>
      <w:r w:rsidR="00850BF0">
        <w:rPr>
          <w:sz w:val="20"/>
          <w:szCs w:val="20"/>
        </w:rPr>
        <w:t xml:space="preserve"> </w:t>
      </w:r>
      <w:r w:rsidRPr="00976105">
        <w:rPr>
          <w:sz w:val="20"/>
          <w:szCs w:val="20"/>
        </w:rPr>
        <w:t>inwentarska.</w:t>
      </w:r>
    </w:p>
    <w:p w:rsidR="00976105" w:rsidRDefault="00976105" w:rsidP="00850BF0">
      <w:pPr>
        <w:autoSpaceDE w:val="0"/>
        <w:autoSpaceDN w:val="0"/>
        <w:adjustRightInd w:val="0"/>
        <w:spacing w:line="360" w:lineRule="auto"/>
        <w:rPr>
          <w:sz w:val="20"/>
          <w:szCs w:val="20"/>
        </w:rPr>
      </w:pPr>
      <w:r w:rsidRPr="00976105">
        <w:rPr>
          <w:sz w:val="20"/>
          <w:szCs w:val="20"/>
        </w:rPr>
        <w:t>Obszar oddziaływania obiektu mieści się w całości na przedmiotowych działkach na których został zaprojektowany.</w:t>
      </w:r>
    </w:p>
    <w:p w:rsidR="00850BF0" w:rsidRPr="00976105" w:rsidRDefault="00850BF0" w:rsidP="00850BF0">
      <w:pPr>
        <w:autoSpaceDE w:val="0"/>
        <w:autoSpaceDN w:val="0"/>
        <w:adjustRightInd w:val="0"/>
        <w:spacing w:line="360" w:lineRule="auto"/>
        <w:rPr>
          <w:sz w:val="20"/>
          <w:szCs w:val="20"/>
        </w:rPr>
      </w:pPr>
      <w:r>
        <w:rPr>
          <w:sz w:val="20"/>
          <w:szCs w:val="20"/>
        </w:rPr>
        <w:t>Zakres zadania nie obejmuje wycinki drzew.</w:t>
      </w:r>
    </w:p>
    <w:p w:rsidR="00976105" w:rsidRPr="00976105" w:rsidRDefault="00976105" w:rsidP="00850BF0">
      <w:pPr>
        <w:autoSpaceDE w:val="0"/>
        <w:autoSpaceDN w:val="0"/>
        <w:adjustRightInd w:val="0"/>
        <w:spacing w:line="360" w:lineRule="auto"/>
        <w:rPr>
          <w:b/>
          <w:bCs/>
          <w:sz w:val="20"/>
          <w:szCs w:val="20"/>
        </w:rPr>
      </w:pPr>
      <w:r w:rsidRPr="00976105">
        <w:rPr>
          <w:b/>
          <w:bCs/>
          <w:sz w:val="20"/>
          <w:szCs w:val="20"/>
        </w:rPr>
        <w:t>Parametry projektowane techniczne drogi</w:t>
      </w:r>
    </w:p>
    <w:p w:rsidR="00976105" w:rsidRPr="00976105" w:rsidRDefault="00976105" w:rsidP="00850BF0">
      <w:pPr>
        <w:autoSpaceDE w:val="0"/>
        <w:autoSpaceDN w:val="0"/>
        <w:adjustRightInd w:val="0"/>
        <w:spacing w:line="360" w:lineRule="auto"/>
        <w:rPr>
          <w:sz w:val="20"/>
          <w:szCs w:val="20"/>
        </w:rPr>
      </w:pPr>
      <w:r w:rsidRPr="00976105">
        <w:rPr>
          <w:sz w:val="20"/>
          <w:szCs w:val="20"/>
        </w:rPr>
        <w:t>· Klasa drogi - L - lokalna - droga gminna</w:t>
      </w:r>
    </w:p>
    <w:p w:rsidR="00976105" w:rsidRPr="00976105" w:rsidRDefault="00976105" w:rsidP="00850BF0">
      <w:pPr>
        <w:autoSpaceDE w:val="0"/>
        <w:autoSpaceDN w:val="0"/>
        <w:adjustRightInd w:val="0"/>
        <w:spacing w:line="360" w:lineRule="auto"/>
        <w:rPr>
          <w:sz w:val="20"/>
          <w:szCs w:val="20"/>
        </w:rPr>
      </w:pPr>
      <w:r w:rsidRPr="00976105">
        <w:rPr>
          <w:sz w:val="20"/>
          <w:szCs w:val="20"/>
        </w:rPr>
        <w:t>· Kategoria ruchu - KR 2</w:t>
      </w:r>
    </w:p>
    <w:p w:rsidR="00976105" w:rsidRPr="00976105" w:rsidRDefault="00976105" w:rsidP="00850BF0">
      <w:pPr>
        <w:autoSpaceDE w:val="0"/>
        <w:autoSpaceDN w:val="0"/>
        <w:adjustRightInd w:val="0"/>
        <w:spacing w:line="360" w:lineRule="auto"/>
        <w:rPr>
          <w:sz w:val="20"/>
          <w:szCs w:val="20"/>
        </w:rPr>
      </w:pPr>
      <w:r w:rsidRPr="00976105">
        <w:rPr>
          <w:sz w:val="20"/>
          <w:szCs w:val="20"/>
        </w:rPr>
        <w:t>· Długość - 4 889 mb</w:t>
      </w:r>
    </w:p>
    <w:p w:rsidR="00976105" w:rsidRPr="00976105" w:rsidRDefault="00976105" w:rsidP="007B3AAB">
      <w:pPr>
        <w:autoSpaceDE w:val="0"/>
        <w:autoSpaceDN w:val="0"/>
        <w:adjustRightInd w:val="0"/>
        <w:spacing w:line="360" w:lineRule="auto"/>
        <w:rPr>
          <w:sz w:val="20"/>
          <w:szCs w:val="20"/>
        </w:rPr>
      </w:pPr>
      <w:r w:rsidRPr="00976105">
        <w:rPr>
          <w:sz w:val="20"/>
          <w:szCs w:val="20"/>
        </w:rPr>
        <w:t>· Nawierzchnia - jezdni: w</w:t>
      </w:r>
      <w:r w:rsidR="006C2B6C">
        <w:rPr>
          <w:sz w:val="20"/>
          <w:szCs w:val="20"/>
        </w:rPr>
        <w:t>arst</w:t>
      </w:r>
      <w:r w:rsidRPr="00976105">
        <w:rPr>
          <w:sz w:val="20"/>
          <w:szCs w:val="20"/>
        </w:rPr>
        <w:t>wa ścieralna bitum</w:t>
      </w:r>
      <w:r w:rsidR="006C2B6C">
        <w:rPr>
          <w:sz w:val="20"/>
          <w:szCs w:val="20"/>
        </w:rPr>
        <w:t xml:space="preserve">iczna </w:t>
      </w:r>
      <w:r w:rsidRPr="00976105">
        <w:rPr>
          <w:sz w:val="20"/>
          <w:szCs w:val="20"/>
        </w:rPr>
        <w:t>cienkowarstwowa</w:t>
      </w:r>
    </w:p>
    <w:p w:rsidR="00976105" w:rsidRPr="00976105" w:rsidRDefault="007B3AAB" w:rsidP="007B3AAB">
      <w:pPr>
        <w:autoSpaceDE w:val="0"/>
        <w:autoSpaceDN w:val="0"/>
        <w:adjustRightInd w:val="0"/>
        <w:spacing w:line="360" w:lineRule="auto"/>
        <w:rPr>
          <w:sz w:val="20"/>
          <w:szCs w:val="20"/>
        </w:rPr>
      </w:pPr>
      <w:r>
        <w:rPr>
          <w:sz w:val="20"/>
          <w:szCs w:val="20"/>
        </w:rPr>
        <w:t xml:space="preserve">                        </w:t>
      </w:r>
      <w:r w:rsidR="00976105" w:rsidRPr="00976105">
        <w:rPr>
          <w:sz w:val="20"/>
          <w:szCs w:val="20"/>
        </w:rPr>
        <w:t>- zjazdów:</w:t>
      </w:r>
      <w:r>
        <w:rPr>
          <w:sz w:val="20"/>
          <w:szCs w:val="20"/>
        </w:rPr>
        <w:t xml:space="preserve"> </w:t>
      </w:r>
      <w:r w:rsidR="00976105" w:rsidRPr="00976105">
        <w:rPr>
          <w:sz w:val="20"/>
          <w:szCs w:val="20"/>
        </w:rPr>
        <w:t xml:space="preserve">   naw. bitumiczna cienkowarstwowa</w:t>
      </w:r>
    </w:p>
    <w:p w:rsidR="00976105" w:rsidRPr="00976105" w:rsidRDefault="00976105" w:rsidP="007B3AAB">
      <w:pPr>
        <w:autoSpaceDE w:val="0"/>
        <w:autoSpaceDN w:val="0"/>
        <w:adjustRightInd w:val="0"/>
        <w:spacing w:line="360" w:lineRule="auto"/>
        <w:rPr>
          <w:sz w:val="20"/>
          <w:szCs w:val="20"/>
        </w:rPr>
      </w:pPr>
      <w:r w:rsidRPr="00976105">
        <w:rPr>
          <w:sz w:val="20"/>
          <w:szCs w:val="20"/>
        </w:rPr>
        <w:t>· Powierzchnia - jezdni - 24 715,00 m2</w:t>
      </w:r>
    </w:p>
    <w:p w:rsidR="00976105" w:rsidRPr="00976105" w:rsidRDefault="00976105" w:rsidP="007B3AAB">
      <w:pPr>
        <w:spacing w:line="360" w:lineRule="auto"/>
        <w:rPr>
          <w:sz w:val="20"/>
          <w:szCs w:val="20"/>
        </w:rPr>
      </w:pPr>
      <w:r w:rsidRPr="00976105">
        <w:rPr>
          <w:sz w:val="20"/>
          <w:szCs w:val="20"/>
        </w:rPr>
        <w:t xml:space="preserve">                         - zjazdów - 355,50 m2</w:t>
      </w:r>
    </w:p>
    <w:p w:rsidR="00976105" w:rsidRPr="00976105" w:rsidRDefault="00976105" w:rsidP="007B3AAB">
      <w:pPr>
        <w:autoSpaceDE w:val="0"/>
        <w:autoSpaceDN w:val="0"/>
        <w:adjustRightInd w:val="0"/>
        <w:spacing w:line="360" w:lineRule="auto"/>
        <w:rPr>
          <w:bCs/>
          <w:sz w:val="20"/>
          <w:szCs w:val="20"/>
        </w:rPr>
      </w:pPr>
      <w:r w:rsidRPr="00976105">
        <w:rPr>
          <w:bCs/>
          <w:sz w:val="20"/>
          <w:szCs w:val="20"/>
        </w:rPr>
        <w:t>Projekt przewiduje zwiększenie szerokości drogi do 5,00 m</w:t>
      </w:r>
    </w:p>
    <w:p w:rsidR="00976105" w:rsidRPr="00976105" w:rsidRDefault="00976105" w:rsidP="007B3AAB">
      <w:pPr>
        <w:autoSpaceDE w:val="0"/>
        <w:autoSpaceDN w:val="0"/>
        <w:adjustRightInd w:val="0"/>
        <w:spacing w:line="360" w:lineRule="auto"/>
        <w:rPr>
          <w:iCs/>
          <w:sz w:val="20"/>
          <w:szCs w:val="20"/>
        </w:rPr>
      </w:pPr>
      <w:r w:rsidRPr="00976105">
        <w:rPr>
          <w:iCs/>
          <w:sz w:val="20"/>
          <w:szCs w:val="20"/>
        </w:rPr>
        <w:t>Parametry zjazdów</w:t>
      </w:r>
    </w:p>
    <w:p w:rsidR="00976105" w:rsidRPr="00976105" w:rsidRDefault="00976105" w:rsidP="007B3AAB">
      <w:pPr>
        <w:autoSpaceDE w:val="0"/>
        <w:autoSpaceDN w:val="0"/>
        <w:adjustRightInd w:val="0"/>
        <w:spacing w:line="360" w:lineRule="auto"/>
        <w:rPr>
          <w:sz w:val="20"/>
          <w:szCs w:val="20"/>
        </w:rPr>
      </w:pPr>
      <w:r w:rsidRPr="00976105">
        <w:rPr>
          <w:sz w:val="20"/>
          <w:szCs w:val="20"/>
        </w:rPr>
        <w:t>- szerokość 3,00-5,00m</w:t>
      </w:r>
    </w:p>
    <w:p w:rsidR="00976105" w:rsidRPr="00976105" w:rsidRDefault="00976105" w:rsidP="007B3AAB">
      <w:pPr>
        <w:autoSpaceDE w:val="0"/>
        <w:autoSpaceDN w:val="0"/>
        <w:adjustRightInd w:val="0"/>
        <w:spacing w:line="360" w:lineRule="auto"/>
        <w:rPr>
          <w:sz w:val="20"/>
          <w:szCs w:val="20"/>
        </w:rPr>
      </w:pPr>
      <w:r w:rsidRPr="00976105">
        <w:rPr>
          <w:sz w:val="20"/>
          <w:szCs w:val="20"/>
        </w:rPr>
        <w:t>- nawierzchnia bitumiczna cienkowarstwowa</w:t>
      </w:r>
    </w:p>
    <w:p w:rsidR="00976105" w:rsidRPr="00976105" w:rsidRDefault="00976105" w:rsidP="007B3AAB">
      <w:pPr>
        <w:autoSpaceDE w:val="0"/>
        <w:autoSpaceDN w:val="0"/>
        <w:adjustRightInd w:val="0"/>
        <w:spacing w:line="360" w:lineRule="auto"/>
        <w:rPr>
          <w:b/>
          <w:bCs/>
          <w:sz w:val="20"/>
          <w:szCs w:val="20"/>
        </w:rPr>
      </w:pPr>
      <w:r w:rsidRPr="00976105">
        <w:rPr>
          <w:b/>
          <w:bCs/>
          <w:sz w:val="20"/>
          <w:szCs w:val="20"/>
        </w:rPr>
        <w:t>Elementy drogi</w:t>
      </w:r>
    </w:p>
    <w:p w:rsidR="00976105" w:rsidRPr="00976105" w:rsidRDefault="00976105" w:rsidP="007B3AAB">
      <w:pPr>
        <w:pStyle w:val="Akapitzlist"/>
        <w:numPr>
          <w:ilvl w:val="0"/>
          <w:numId w:val="39"/>
        </w:numPr>
        <w:autoSpaceDE w:val="0"/>
        <w:autoSpaceDN w:val="0"/>
        <w:adjustRightInd w:val="0"/>
        <w:jc w:val="left"/>
        <w:rPr>
          <w:rFonts w:ascii="Arial" w:hAnsi="Arial" w:cs="Arial"/>
          <w:sz w:val="20"/>
          <w:szCs w:val="20"/>
        </w:rPr>
      </w:pPr>
      <w:r w:rsidRPr="00976105">
        <w:rPr>
          <w:rFonts w:ascii="Arial" w:hAnsi="Arial" w:cs="Arial"/>
          <w:sz w:val="20"/>
          <w:szCs w:val="20"/>
        </w:rPr>
        <w:t xml:space="preserve"> </w:t>
      </w:r>
      <w:r w:rsidRPr="00976105">
        <w:rPr>
          <w:rFonts w:ascii="Arial" w:hAnsi="Arial" w:cs="Arial"/>
          <w:b/>
          <w:bCs/>
          <w:sz w:val="20"/>
          <w:szCs w:val="20"/>
        </w:rPr>
        <w:t xml:space="preserve">jezdnia </w:t>
      </w:r>
      <w:r w:rsidRPr="00976105">
        <w:rPr>
          <w:rFonts w:ascii="Arial" w:hAnsi="Arial" w:cs="Arial"/>
          <w:sz w:val="20"/>
          <w:szCs w:val="20"/>
        </w:rPr>
        <w:t>– nawierzchnia bitumiczna cienkowarstwowa oraz podbudowy z kruszywa</w:t>
      </w:r>
      <w:r w:rsidR="007B3AAB">
        <w:rPr>
          <w:rFonts w:ascii="Arial" w:hAnsi="Arial" w:cs="Arial"/>
          <w:sz w:val="20"/>
          <w:szCs w:val="20"/>
        </w:rPr>
        <w:t xml:space="preserve"> </w:t>
      </w:r>
    </w:p>
    <w:p w:rsidR="00976105" w:rsidRPr="00976105" w:rsidRDefault="00976105" w:rsidP="007B3AAB">
      <w:pPr>
        <w:autoSpaceDE w:val="0"/>
        <w:autoSpaceDN w:val="0"/>
        <w:adjustRightInd w:val="0"/>
        <w:spacing w:line="360" w:lineRule="auto"/>
        <w:rPr>
          <w:sz w:val="20"/>
          <w:szCs w:val="20"/>
        </w:rPr>
      </w:pPr>
      <w:r w:rsidRPr="00976105">
        <w:rPr>
          <w:sz w:val="20"/>
          <w:szCs w:val="20"/>
        </w:rPr>
        <w:t>łam. stab</w:t>
      </w:r>
      <w:r w:rsidR="006C2B6C">
        <w:rPr>
          <w:sz w:val="20"/>
          <w:szCs w:val="20"/>
        </w:rPr>
        <w:t>ilizowanego</w:t>
      </w:r>
      <w:r w:rsidRPr="00976105">
        <w:rPr>
          <w:sz w:val="20"/>
          <w:szCs w:val="20"/>
        </w:rPr>
        <w:t>. mechanicznie grub. 10 i 20 cm</w:t>
      </w:r>
    </w:p>
    <w:p w:rsidR="00976105" w:rsidRPr="00976105" w:rsidRDefault="00976105" w:rsidP="007B3AAB">
      <w:pPr>
        <w:autoSpaceDE w:val="0"/>
        <w:autoSpaceDN w:val="0"/>
        <w:adjustRightInd w:val="0"/>
        <w:spacing w:line="360" w:lineRule="auto"/>
        <w:rPr>
          <w:b/>
          <w:bCs/>
          <w:sz w:val="20"/>
          <w:szCs w:val="20"/>
        </w:rPr>
      </w:pPr>
      <w:r w:rsidRPr="00976105">
        <w:rPr>
          <w:b/>
          <w:bCs/>
          <w:sz w:val="20"/>
          <w:szCs w:val="20"/>
        </w:rPr>
        <w:t xml:space="preserve">      2. Zjazdy</w:t>
      </w:r>
    </w:p>
    <w:p w:rsidR="006C2B6C" w:rsidRPr="00976105" w:rsidRDefault="00976105" w:rsidP="007B3AAB">
      <w:pPr>
        <w:autoSpaceDE w:val="0"/>
        <w:autoSpaceDN w:val="0"/>
        <w:adjustRightInd w:val="0"/>
        <w:spacing w:line="360" w:lineRule="auto"/>
        <w:rPr>
          <w:sz w:val="20"/>
          <w:szCs w:val="20"/>
        </w:rPr>
      </w:pPr>
      <w:r w:rsidRPr="00976105">
        <w:rPr>
          <w:sz w:val="20"/>
          <w:szCs w:val="20"/>
        </w:rPr>
        <w:t>_ szerokość zjazdów 3-,00 - 5,00m wykonane jako bitumiczne cienkowarstwowe na</w:t>
      </w:r>
      <w:r w:rsidR="007B3AAB">
        <w:rPr>
          <w:sz w:val="20"/>
          <w:szCs w:val="20"/>
        </w:rPr>
        <w:t xml:space="preserve"> </w:t>
      </w:r>
      <w:r w:rsidRPr="00976105">
        <w:rPr>
          <w:sz w:val="20"/>
          <w:szCs w:val="20"/>
        </w:rPr>
        <w:t>podbudowie z kruszywa łam. stab</w:t>
      </w:r>
      <w:r w:rsidR="006C2B6C">
        <w:rPr>
          <w:sz w:val="20"/>
          <w:szCs w:val="20"/>
        </w:rPr>
        <w:t>ilizowanego</w:t>
      </w:r>
      <w:r w:rsidRPr="00976105">
        <w:rPr>
          <w:sz w:val="20"/>
          <w:szCs w:val="20"/>
        </w:rPr>
        <w:t xml:space="preserve"> mechanicznie grub. 10 i 20 cm</w:t>
      </w:r>
    </w:p>
    <w:p w:rsidR="00976105" w:rsidRPr="00976105" w:rsidRDefault="00976105" w:rsidP="007B3AAB">
      <w:pPr>
        <w:autoSpaceDE w:val="0"/>
        <w:autoSpaceDN w:val="0"/>
        <w:adjustRightInd w:val="0"/>
        <w:spacing w:line="360" w:lineRule="auto"/>
        <w:rPr>
          <w:b/>
          <w:bCs/>
          <w:sz w:val="20"/>
          <w:szCs w:val="20"/>
        </w:rPr>
      </w:pPr>
      <w:r w:rsidRPr="00976105">
        <w:rPr>
          <w:b/>
          <w:bCs/>
          <w:sz w:val="20"/>
          <w:szCs w:val="20"/>
        </w:rPr>
        <w:t xml:space="preserve">     3. Pobocza</w:t>
      </w:r>
    </w:p>
    <w:p w:rsidR="009E16A0" w:rsidRDefault="00976105" w:rsidP="0030182D">
      <w:pPr>
        <w:autoSpaceDE w:val="0"/>
        <w:autoSpaceDN w:val="0"/>
        <w:adjustRightInd w:val="0"/>
        <w:spacing w:line="360" w:lineRule="auto"/>
        <w:rPr>
          <w:sz w:val="20"/>
          <w:szCs w:val="20"/>
        </w:rPr>
      </w:pPr>
      <w:r w:rsidRPr="00976105">
        <w:rPr>
          <w:sz w:val="20"/>
          <w:szCs w:val="20"/>
        </w:rPr>
        <w:t xml:space="preserve">szerokość poboczy 0,75m </w:t>
      </w:r>
      <w:r w:rsidR="006C2B6C">
        <w:rPr>
          <w:sz w:val="20"/>
          <w:szCs w:val="20"/>
        </w:rPr>
        <w:t xml:space="preserve"> </w:t>
      </w:r>
      <w:r w:rsidRPr="00976105">
        <w:rPr>
          <w:sz w:val="20"/>
          <w:szCs w:val="20"/>
        </w:rPr>
        <w:t>wykonane z kruszywa łamanego stab. mech. grub. 15cm</w:t>
      </w:r>
    </w:p>
    <w:p w:rsidR="0030182D" w:rsidRPr="0030182D" w:rsidRDefault="0030182D" w:rsidP="0030182D">
      <w:pPr>
        <w:autoSpaceDE w:val="0"/>
        <w:autoSpaceDN w:val="0"/>
        <w:adjustRightInd w:val="0"/>
        <w:spacing w:line="360" w:lineRule="auto"/>
        <w:rPr>
          <w:sz w:val="20"/>
          <w:szCs w:val="20"/>
        </w:rPr>
      </w:pPr>
      <w:r w:rsidRPr="0030182D">
        <w:rPr>
          <w:sz w:val="20"/>
          <w:szCs w:val="20"/>
        </w:rPr>
        <w:t xml:space="preserve">Zadanie obejmuje karczowanie i wywóz pni, przebudowę  przepustu pod drogą, nasadzenie drzew liściastych oraz obsługę geodezyjną wraz z inwentaryzacja powykonawczą. </w:t>
      </w:r>
    </w:p>
    <w:p w:rsidR="006B1022" w:rsidRDefault="0030182D" w:rsidP="0030182D">
      <w:pPr>
        <w:autoSpaceDE w:val="0"/>
        <w:autoSpaceDN w:val="0"/>
        <w:adjustRightInd w:val="0"/>
        <w:spacing w:line="360" w:lineRule="auto"/>
        <w:rPr>
          <w:sz w:val="20"/>
          <w:szCs w:val="20"/>
        </w:rPr>
      </w:pPr>
      <w:r>
        <w:rPr>
          <w:sz w:val="20"/>
          <w:szCs w:val="20"/>
        </w:rPr>
        <w:t xml:space="preserve"> </w:t>
      </w:r>
      <w:r w:rsidR="006B1022">
        <w:rPr>
          <w:sz w:val="20"/>
          <w:szCs w:val="20"/>
        </w:rPr>
        <w:t xml:space="preserve">Szczegółowy </w:t>
      </w:r>
      <w:r w:rsidR="003C7DD1">
        <w:rPr>
          <w:sz w:val="20"/>
          <w:szCs w:val="20"/>
        </w:rPr>
        <w:t xml:space="preserve">opis przedmiotu zamówienia został wskazany w załączniku nr 7. </w:t>
      </w:r>
      <w:r w:rsidR="003F5023">
        <w:rPr>
          <w:sz w:val="20"/>
          <w:szCs w:val="20"/>
        </w:rPr>
        <w:t>– dokumentacja projektowa.</w:t>
      </w:r>
    </w:p>
    <w:p w:rsidR="009E16A0" w:rsidRDefault="009E16A0" w:rsidP="007B3AAB">
      <w:pPr>
        <w:autoSpaceDE w:val="0"/>
        <w:autoSpaceDN w:val="0"/>
        <w:adjustRightInd w:val="0"/>
        <w:spacing w:line="360" w:lineRule="auto"/>
        <w:rPr>
          <w:color w:val="FF0000"/>
          <w:sz w:val="20"/>
          <w:szCs w:val="20"/>
        </w:rPr>
      </w:pPr>
      <w:r>
        <w:rPr>
          <w:sz w:val="20"/>
          <w:szCs w:val="20"/>
        </w:rPr>
        <w:t xml:space="preserve">Przy realizacji zadania należy uwzględnić obowiązki wynikłe z uzgodnień projektu z właścicielem sieci </w:t>
      </w:r>
      <w:r w:rsidRPr="003F5023">
        <w:rPr>
          <w:sz w:val="20"/>
          <w:szCs w:val="20"/>
        </w:rPr>
        <w:t>Orange Polska S.A.</w:t>
      </w:r>
      <w:r w:rsidRPr="006C2B6C">
        <w:rPr>
          <w:color w:val="FF0000"/>
          <w:sz w:val="20"/>
          <w:szCs w:val="20"/>
        </w:rPr>
        <w:t xml:space="preserve"> </w:t>
      </w:r>
    </w:p>
    <w:p w:rsidR="003F5023" w:rsidRPr="009E16A0" w:rsidRDefault="003F5023" w:rsidP="007B3AAB">
      <w:pPr>
        <w:autoSpaceDE w:val="0"/>
        <w:autoSpaceDN w:val="0"/>
        <w:adjustRightInd w:val="0"/>
        <w:spacing w:line="360" w:lineRule="auto"/>
        <w:rPr>
          <w:color w:val="FF0000"/>
          <w:sz w:val="20"/>
          <w:szCs w:val="20"/>
        </w:rPr>
      </w:pPr>
    </w:p>
    <w:p w:rsidR="00B960C9" w:rsidRDefault="008C742B" w:rsidP="006B1022">
      <w:pPr>
        <w:pStyle w:val="normal"/>
        <w:numPr>
          <w:ilvl w:val="0"/>
          <w:numId w:val="1"/>
        </w:numPr>
        <w:spacing w:line="360" w:lineRule="auto"/>
        <w:ind w:left="434"/>
        <w:jc w:val="both"/>
        <w:rPr>
          <w:b/>
          <w:sz w:val="20"/>
          <w:szCs w:val="20"/>
        </w:rPr>
      </w:pPr>
      <w:r>
        <w:rPr>
          <w:sz w:val="20"/>
          <w:szCs w:val="20"/>
        </w:rPr>
        <w:t xml:space="preserve">Wspólny Słownik Zamówień CPV: </w:t>
      </w:r>
      <w:r w:rsidR="009C1E36">
        <w:rPr>
          <w:sz w:val="20"/>
          <w:szCs w:val="20"/>
        </w:rPr>
        <w:t xml:space="preserve">   </w:t>
      </w:r>
      <w:r w:rsidR="009C1E36" w:rsidRPr="009C1E36">
        <w:rPr>
          <w:b/>
          <w:sz w:val="20"/>
          <w:szCs w:val="20"/>
        </w:rPr>
        <w:t>45 23 31 20-6</w:t>
      </w:r>
    </w:p>
    <w:p w:rsidR="006B1022" w:rsidRPr="006B1022" w:rsidRDefault="006B1022" w:rsidP="006B1022">
      <w:pPr>
        <w:pStyle w:val="normal"/>
        <w:spacing w:line="360" w:lineRule="auto"/>
        <w:ind w:left="434"/>
        <w:jc w:val="both"/>
        <w:rPr>
          <w:b/>
          <w:sz w:val="20"/>
          <w:szCs w:val="20"/>
        </w:rPr>
      </w:pPr>
    </w:p>
    <w:p w:rsidR="00E2659B" w:rsidRPr="009C1E36" w:rsidRDefault="008C742B">
      <w:pPr>
        <w:pStyle w:val="normal"/>
        <w:numPr>
          <w:ilvl w:val="0"/>
          <w:numId w:val="1"/>
        </w:numPr>
        <w:spacing w:line="360" w:lineRule="auto"/>
        <w:ind w:left="434"/>
        <w:jc w:val="both"/>
        <w:rPr>
          <w:sz w:val="20"/>
          <w:szCs w:val="20"/>
        </w:rPr>
      </w:pPr>
      <w:r w:rsidRPr="009C1E36">
        <w:rPr>
          <w:sz w:val="20"/>
          <w:szCs w:val="20"/>
        </w:rPr>
        <w:t>Zamawiający nie dopuszcza składania ofert częściowych</w:t>
      </w:r>
      <w:r w:rsidR="009C1E36">
        <w:rPr>
          <w:sz w:val="20"/>
          <w:szCs w:val="20"/>
        </w:rPr>
        <w:t>.</w:t>
      </w:r>
    </w:p>
    <w:p w:rsidR="00E2659B" w:rsidRDefault="008C742B">
      <w:pPr>
        <w:pStyle w:val="normal"/>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E2659B" w:rsidRDefault="008C742B">
      <w:pPr>
        <w:pStyle w:val="normal"/>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rsidR="007D7074" w:rsidRDefault="00880377">
      <w:pPr>
        <w:pStyle w:val="Nagwek2"/>
        <w:rPr>
          <w:b/>
          <w:sz w:val="24"/>
          <w:szCs w:val="24"/>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
        <w:numPr>
          <w:ilvl w:val="0"/>
          <w:numId w:val="11"/>
        </w:numPr>
        <w:spacing w:line="360" w:lineRule="auto"/>
        <w:jc w:val="both"/>
        <w:rPr>
          <w:sz w:val="20"/>
          <w:szCs w:val="20"/>
        </w:rPr>
      </w:pPr>
      <w:r w:rsidRPr="00660F1E">
        <w:rPr>
          <w:sz w:val="20"/>
          <w:szCs w:val="20"/>
        </w:rPr>
        <w:t xml:space="preserve">Zamawiający </w:t>
      </w:r>
      <w:r w:rsidRPr="006764BA">
        <w:rPr>
          <w:sz w:val="20"/>
          <w:szCs w:val="20"/>
        </w:rPr>
        <w:t>nie zastrzega</w:t>
      </w:r>
      <w:r w:rsidRPr="00660F1E">
        <w:rPr>
          <w:sz w:val="20"/>
          <w:szCs w:val="20"/>
        </w:rPr>
        <w:t xml:space="preserve"> obowiązku osobistego wykonania przez Wykonawcę kluczowych części zamówienia.</w:t>
      </w:r>
    </w:p>
    <w:p w:rsidR="00E2659B" w:rsidRDefault="008C742B">
      <w:pPr>
        <w:pStyle w:val="normal"/>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Default="00B960C9">
      <w:pPr>
        <w:pStyle w:val="normal"/>
        <w:numPr>
          <w:ilvl w:val="0"/>
          <w:numId w:val="17"/>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 xml:space="preserve">w terminie do </w:t>
      </w:r>
      <w:r w:rsidR="008C742B">
        <w:rPr>
          <w:sz w:val="20"/>
          <w:szCs w:val="20"/>
        </w:rPr>
        <w:t xml:space="preserve"> </w:t>
      </w:r>
      <w:r w:rsidRPr="003F5023">
        <w:rPr>
          <w:sz w:val="20"/>
          <w:szCs w:val="20"/>
        </w:rPr>
        <w:t>30 września 2021r</w:t>
      </w:r>
      <w:r>
        <w:rPr>
          <w:color w:val="FF9900"/>
          <w:sz w:val="20"/>
          <w:szCs w:val="20"/>
        </w:rPr>
        <w:t xml:space="preserve">. </w:t>
      </w:r>
    </w:p>
    <w:p w:rsidR="00E2659B" w:rsidRDefault="008C742B">
      <w:pPr>
        <w:pStyle w:val="normal"/>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B960C9" w:rsidRPr="003C7DD1">
        <w:rPr>
          <w:b/>
          <w:sz w:val="20"/>
          <w:szCs w:val="20"/>
        </w:rPr>
        <w:t>4</w:t>
      </w:r>
      <w:r w:rsidR="00B960C9">
        <w:rPr>
          <w:color w:val="FF9900"/>
          <w:sz w:val="20"/>
          <w:szCs w:val="20"/>
        </w:rPr>
        <w:t xml:space="preserve"> </w:t>
      </w:r>
      <w:r>
        <w:rPr>
          <w:b/>
          <w:sz w:val="20"/>
          <w:szCs w:val="20"/>
        </w:rPr>
        <w:t>do SWZ</w:t>
      </w:r>
      <w:r>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p>
    <w:p w:rsidR="00E2659B" w:rsidRPr="00660F1E" w:rsidRDefault="00660F1E">
      <w:pPr>
        <w:pStyle w:val="normal"/>
        <w:spacing w:line="360" w:lineRule="auto"/>
        <w:ind w:left="868" w:right="20"/>
        <w:jc w:val="both"/>
        <w:rPr>
          <w:sz w:val="20"/>
          <w:szCs w:val="20"/>
        </w:rPr>
      </w:pPr>
      <w:r w:rsidRPr="00660F1E">
        <w:rPr>
          <w:sz w:val="20"/>
          <w:szCs w:val="20"/>
        </w:rPr>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
        <w:numPr>
          <w:ilvl w:val="0"/>
          <w:numId w:val="4"/>
        </w:numPr>
        <w:spacing w:line="360" w:lineRule="auto"/>
        <w:ind w:left="852" w:right="20" w:hanging="426"/>
        <w:jc w:val="both"/>
        <w:rPr>
          <w:sz w:val="20"/>
          <w:szCs w:val="20"/>
        </w:rPr>
      </w:pPr>
      <w:r>
        <w:rPr>
          <w:b/>
          <w:sz w:val="20"/>
          <w:szCs w:val="20"/>
        </w:rPr>
        <w:t>sytuacji ekonomicznej lub finansowej:</w:t>
      </w:r>
    </w:p>
    <w:p w:rsidR="00E2659B" w:rsidRPr="00DB796A" w:rsidRDefault="00660F1E">
      <w:pPr>
        <w:pStyle w:val="normal"/>
        <w:spacing w:line="360" w:lineRule="auto"/>
        <w:ind w:left="868" w:right="20"/>
        <w:jc w:val="both"/>
        <w:rPr>
          <w:sz w:val="20"/>
          <w:szCs w:val="20"/>
        </w:rPr>
      </w:pPr>
      <w:r w:rsidRPr="00DB796A">
        <w:rPr>
          <w:sz w:val="20"/>
          <w:szCs w:val="20"/>
        </w:rPr>
        <w:t>Wykonawca spełni ten warunek , jeżeli wykaże</w:t>
      </w:r>
      <w:r w:rsidR="006319D6" w:rsidRPr="00DB796A">
        <w:rPr>
          <w:sz w:val="20"/>
          <w:szCs w:val="20"/>
        </w:rPr>
        <w:t xml:space="preserve">, że jest ubezpieczony od odpowiedzialności cywilnej w zakresie prowadzonej działalności na minimalną sumę gwarancyjną na jedno i wszystkie zdarzenia w wysokości co najmniej </w:t>
      </w:r>
      <w:r w:rsidR="00EF5391" w:rsidRPr="00DB796A">
        <w:rPr>
          <w:sz w:val="20"/>
          <w:szCs w:val="20"/>
        </w:rPr>
        <w:t>1.000.000,00</w:t>
      </w:r>
      <w:r w:rsidR="001D05F4" w:rsidRPr="00DB796A">
        <w:rPr>
          <w:sz w:val="20"/>
          <w:szCs w:val="20"/>
        </w:rPr>
        <w:t xml:space="preserve"> zł</w:t>
      </w:r>
    </w:p>
    <w:p w:rsidR="00E2659B" w:rsidRDefault="008C742B">
      <w:pPr>
        <w:pStyle w:val="normal"/>
        <w:numPr>
          <w:ilvl w:val="0"/>
          <w:numId w:val="4"/>
        </w:numPr>
        <w:spacing w:line="360" w:lineRule="auto"/>
        <w:ind w:left="852" w:right="20" w:hanging="426"/>
        <w:jc w:val="both"/>
        <w:rPr>
          <w:sz w:val="20"/>
          <w:szCs w:val="20"/>
        </w:rPr>
      </w:pPr>
      <w:r>
        <w:rPr>
          <w:b/>
          <w:sz w:val="20"/>
          <w:szCs w:val="20"/>
        </w:rPr>
        <w:t>zdolności technicznej lub zawodowej:</w:t>
      </w:r>
    </w:p>
    <w:p w:rsidR="00E2659B" w:rsidRDefault="008C742B" w:rsidP="004E2428">
      <w:pPr>
        <w:pStyle w:val="normal"/>
        <w:numPr>
          <w:ilvl w:val="1"/>
          <w:numId w:val="23"/>
        </w:numPr>
        <w:spacing w:line="360" w:lineRule="auto"/>
        <w:ind w:right="20"/>
        <w:jc w:val="both"/>
        <w:rPr>
          <w:sz w:val="20"/>
          <w:szCs w:val="20"/>
        </w:rPr>
      </w:pPr>
      <w:r>
        <w:rPr>
          <w:sz w:val="20"/>
          <w:szCs w:val="20"/>
        </w:rPr>
        <w:t xml:space="preserve">Wykonawca spełni warunek, jeżeli wykaże, że w okresie ostatnich </w:t>
      </w:r>
      <w:r w:rsidR="00EF5391"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00EF5391" w:rsidRPr="00EF5391">
        <w:rPr>
          <w:sz w:val="20"/>
          <w:szCs w:val="20"/>
        </w:rPr>
        <w:t>dwie roboty</w:t>
      </w:r>
      <w:r w:rsidR="00EF5391">
        <w:rPr>
          <w:color w:val="FF9900"/>
          <w:sz w:val="20"/>
          <w:szCs w:val="20"/>
        </w:rPr>
        <w:t xml:space="preserve"> </w:t>
      </w:r>
      <w:r w:rsidR="00EF5391">
        <w:rPr>
          <w:sz w:val="20"/>
          <w:szCs w:val="20"/>
        </w:rPr>
        <w:t xml:space="preserve">obejmujące roboty w zakresie budowy dróg o wartości każdej roboty minimum </w:t>
      </w:r>
      <w:r w:rsidR="00A16FA4">
        <w:rPr>
          <w:sz w:val="20"/>
          <w:szCs w:val="20"/>
        </w:rPr>
        <w:t xml:space="preserve"> 2.000.000,00 </w:t>
      </w:r>
      <w:r>
        <w:rPr>
          <w:smallCaps/>
          <w:sz w:val="20"/>
          <w:szCs w:val="20"/>
        </w:rPr>
        <w:t xml:space="preserve"> </w:t>
      </w:r>
      <w:r>
        <w:rPr>
          <w:sz w:val="20"/>
          <w:szCs w:val="20"/>
        </w:rPr>
        <w:t xml:space="preserve">zł brutto każde świadczenie </w:t>
      </w:r>
    </w:p>
    <w:p w:rsidR="004E2428" w:rsidRPr="004E2428" w:rsidRDefault="004E2428" w:rsidP="004E2428">
      <w:pPr>
        <w:pStyle w:val="normal"/>
        <w:numPr>
          <w:ilvl w:val="1"/>
          <w:numId w:val="23"/>
        </w:numPr>
        <w:spacing w:line="360" w:lineRule="auto"/>
        <w:ind w:right="20"/>
        <w:jc w:val="both"/>
        <w:rPr>
          <w:sz w:val="20"/>
          <w:szCs w:val="20"/>
        </w:rPr>
      </w:pPr>
      <w:r w:rsidRPr="004E2428">
        <w:rPr>
          <w:sz w:val="20"/>
          <w:szCs w:val="20"/>
        </w:rPr>
        <w:t>dysponuje osobami zdolnymi do wykonania zamówienia, które będą uczestniczyć w wykonywaniu zamówienia, posiadającymi zgodnie z ustawą z dnia 7 lipca 1994r. r. Prawo budowlane (t.j. Dz. U. z 2020r. poz. 1333 z późn. zm.) uprawnienie do kierowania robotami budowlanymi we właściwych specjalnościach, tj.:- drogowej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lipca 1994r. Prawo budowlane (t.j. Dz. U. z 2020r. poz. 1333 z późn. zm.) oraz ustawy z dnia 22 grudnia 2015r. o zasadach uznawania kwalifikacji zawodowych nabytych w państwach członkowskich Unii Europejskiej (Dz. U. z 2020r. poz. 220).</w:t>
      </w:r>
    </w:p>
    <w:p w:rsidR="00E2659B" w:rsidRDefault="008C742B">
      <w:pPr>
        <w:pStyle w:val="normal"/>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
        <w:numPr>
          <w:ilvl w:val="0"/>
          <w:numId w:val="25"/>
        </w:numPr>
        <w:spacing w:line="360" w:lineRule="auto"/>
        <w:ind w:left="812" w:hanging="386"/>
        <w:jc w:val="both"/>
        <w:rPr>
          <w:sz w:val="20"/>
          <w:szCs w:val="20"/>
        </w:rPr>
      </w:pPr>
      <w:r>
        <w:rPr>
          <w:sz w:val="20"/>
          <w:szCs w:val="20"/>
        </w:rPr>
        <w:t>w art. 108 ust. 1 PZP;</w:t>
      </w:r>
    </w:p>
    <w:p w:rsidR="00E2659B" w:rsidRDefault="008C742B">
      <w:pPr>
        <w:pStyle w:val="normal"/>
        <w:numPr>
          <w:ilvl w:val="0"/>
          <w:numId w:val="2"/>
        </w:numPr>
        <w:spacing w:line="360" w:lineRule="auto"/>
        <w:ind w:left="426"/>
        <w:jc w:val="both"/>
        <w:rPr>
          <w:sz w:val="20"/>
          <w:szCs w:val="20"/>
        </w:rPr>
      </w:pPr>
      <w:r>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E2659B" w:rsidRDefault="008C742B">
      <w:pPr>
        <w:pStyle w:val="normal"/>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 –</w:t>
      </w:r>
      <w:r>
        <w:rPr>
          <w:b/>
          <w:sz w:val="20"/>
          <w:szCs w:val="20"/>
        </w:rPr>
        <w:t xml:space="preserve">Załączniki </w:t>
      </w:r>
      <w:r w:rsidRPr="007B3AAB">
        <w:rPr>
          <w:b/>
          <w:sz w:val="20"/>
          <w:szCs w:val="20"/>
        </w:rPr>
        <w:t xml:space="preserve">nr </w:t>
      </w:r>
      <w:r w:rsidR="00FC7337">
        <w:rPr>
          <w:b/>
          <w:sz w:val="20"/>
          <w:szCs w:val="20"/>
        </w:rPr>
        <w:t xml:space="preserve">2 i  nr 3 </w:t>
      </w:r>
      <w:r>
        <w:rPr>
          <w:b/>
          <w:sz w:val="20"/>
          <w:szCs w:val="20"/>
        </w:rPr>
        <w:t xml:space="preserve"> do SWZ</w:t>
      </w:r>
      <w:r>
        <w:rPr>
          <w:sz w:val="20"/>
          <w:szCs w:val="20"/>
        </w:rPr>
        <w:t>;</w:t>
      </w:r>
    </w:p>
    <w:p w:rsidR="00E2659B" w:rsidRDefault="008C742B">
      <w:pPr>
        <w:pStyle w:val="normal"/>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
        <w:numPr>
          <w:ilvl w:val="0"/>
          <w:numId w:val="10"/>
        </w:numPr>
        <w:spacing w:line="360" w:lineRule="auto"/>
        <w:ind w:left="284" w:hanging="426"/>
        <w:jc w:val="both"/>
        <w:rPr>
          <w:sz w:val="20"/>
          <w:szCs w:val="20"/>
        </w:rPr>
      </w:pPr>
      <w:r>
        <w:rPr>
          <w:sz w:val="20"/>
          <w:szCs w:val="20"/>
        </w:rPr>
        <w:t>Podmiotowe środki dowodowe wymagane od wykonawcy obejmują:</w:t>
      </w:r>
    </w:p>
    <w:p w:rsidR="00E2659B" w:rsidRDefault="008C742B">
      <w:pPr>
        <w:pStyle w:val="normal"/>
        <w:numPr>
          <w:ilvl w:val="2"/>
          <w:numId w:val="23"/>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652CD5" w:rsidRPr="003C7DD1">
        <w:rPr>
          <w:b/>
          <w:sz w:val="20"/>
          <w:szCs w:val="20"/>
        </w:rPr>
        <w:t>5</w:t>
      </w:r>
      <w:r>
        <w:rPr>
          <w:b/>
          <w:sz w:val="20"/>
          <w:szCs w:val="20"/>
        </w:rPr>
        <w:t xml:space="preserve"> do SWZ</w:t>
      </w:r>
      <w:r>
        <w:rPr>
          <w:sz w:val="20"/>
          <w:szCs w:val="20"/>
        </w:rPr>
        <w:t>;</w:t>
      </w:r>
    </w:p>
    <w:p w:rsidR="00E2659B" w:rsidRPr="007539AD" w:rsidRDefault="008C742B" w:rsidP="005E223D">
      <w:pPr>
        <w:pStyle w:val="normal"/>
        <w:numPr>
          <w:ilvl w:val="2"/>
          <w:numId w:val="23"/>
        </w:numPr>
        <w:spacing w:line="360" w:lineRule="auto"/>
        <w:ind w:left="710" w:hanging="435"/>
        <w:jc w:val="both"/>
        <w:rPr>
          <w:strike/>
          <w:sz w:val="20"/>
          <w:szCs w:val="20"/>
        </w:rPr>
      </w:pPr>
      <w:r w:rsidRPr="007539AD">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E2659B" w:rsidRDefault="008C742B">
      <w:pPr>
        <w:pStyle w:val="normal"/>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pPr>
        <w:pStyle w:val="normal"/>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Pr>
          <w:sz w:val="20"/>
          <w:szCs w:val="20"/>
        </w:rPr>
        <w:lastRenderedPageBreak/>
        <w:t xml:space="preserve">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CA144D" w:rsidRDefault="00CA144D" w:rsidP="00CA144D">
      <w:pPr>
        <w:pStyle w:val="normal"/>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
      </w:pPr>
    </w:p>
    <w:p w:rsidR="00E2659B" w:rsidRDefault="008C742B">
      <w:pPr>
        <w:pStyle w:val="normal"/>
        <w:numPr>
          <w:ilvl w:val="3"/>
          <w:numId w:val="2"/>
        </w:numPr>
        <w:spacing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E2659B" w:rsidRDefault="008C742B">
      <w:pPr>
        <w:pStyle w:val="normal"/>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CA144D" w:rsidRDefault="00CA144D" w:rsidP="00CA144D">
      <w:pPr>
        <w:pStyle w:val="normal"/>
        <w:shd w:val="clear" w:color="auto" w:fill="FFFFFF"/>
        <w:spacing w:line="360" w:lineRule="auto"/>
        <w:ind w:left="426"/>
        <w:jc w:val="both"/>
        <w:rPr>
          <w:sz w:val="20"/>
          <w:szCs w:val="20"/>
        </w:rPr>
      </w:pPr>
    </w:p>
    <w:p w:rsidR="007539AD" w:rsidRDefault="007539AD" w:rsidP="00CA144D">
      <w:pPr>
        <w:pStyle w:val="normal"/>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lastRenderedPageBreak/>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
      </w:pPr>
    </w:p>
    <w:p w:rsidR="00E2659B" w:rsidRDefault="008C742B">
      <w:pPr>
        <w:pStyle w:val="normal"/>
        <w:numPr>
          <w:ilvl w:val="0"/>
          <w:numId w:val="21"/>
        </w:numPr>
        <w:spacing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rsidR="00E2659B" w:rsidRDefault="008C742B">
      <w:pPr>
        <w:pStyle w:val="normal"/>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sposobie porozumiewania się zamawiającego z Wykonawcami oraz przekazywania oświadczeń lub dokumentów</w:t>
      </w:r>
    </w:p>
    <w:p w:rsidR="00E2659B" w:rsidRDefault="008C742B">
      <w:pPr>
        <w:pStyle w:val="normal"/>
        <w:numPr>
          <w:ilvl w:val="0"/>
          <w:numId w:val="20"/>
        </w:numPr>
        <w:spacing w:line="320" w:lineRule="auto"/>
        <w:jc w:val="both"/>
        <w:rPr>
          <w:sz w:val="20"/>
          <w:szCs w:val="20"/>
        </w:rPr>
      </w:pPr>
      <w:r>
        <w:rPr>
          <w:sz w:val="20"/>
          <w:szCs w:val="20"/>
        </w:rPr>
        <w:t xml:space="preserve">Osobą uprawnioną do kontaktu z Wykonawcami </w:t>
      </w:r>
      <w:r w:rsidR="00775888">
        <w:rPr>
          <w:sz w:val="20"/>
          <w:szCs w:val="20"/>
        </w:rPr>
        <w:t>są</w:t>
      </w:r>
      <w:r>
        <w:rPr>
          <w:sz w:val="20"/>
          <w:szCs w:val="20"/>
        </w:rPr>
        <w:t xml:space="preserve">: </w:t>
      </w:r>
      <w:r w:rsidR="00775888" w:rsidRPr="00775888">
        <w:rPr>
          <w:sz w:val="20"/>
          <w:szCs w:val="20"/>
        </w:rPr>
        <w:t>Katarzyna Bendyk, Marta Filipkowska</w:t>
      </w:r>
    </w:p>
    <w:p w:rsidR="00E2659B" w:rsidRPr="00650CC7" w:rsidRDefault="008C742B" w:rsidP="000C5C85">
      <w:pPr>
        <w:pStyle w:val="normal"/>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2" w:history="1">
        <w:r w:rsidR="007539AD">
          <w:rPr>
            <w:rStyle w:val="Hipercze"/>
            <w:sz w:val="20"/>
            <w:szCs w:val="20"/>
          </w:rPr>
          <w:t>http://www.bip.bartniczka.pl/1625/zamowienia-ogloszone</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4">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5" w:history="1">
        <w:r w:rsidR="00650CC7" w:rsidRPr="00F421DC">
          <w:rPr>
            <w:rStyle w:val="Hipercze"/>
            <w:sz w:val="20"/>
            <w:szCs w:val="20"/>
          </w:rPr>
          <w:t>przetargi@ugbartniczka.pl</w:t>
        </w:r>
      </w:hyperlink>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E2659B" w:rsidRDefault="008C742B">
      <w:pPr>
        <w:pStyle w:val="normal"/>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
        <w:numPr>
          <w:ilvl w:val="1"/>
          <w:numId w:val="16"/>
        </w:numPr>
        <w:spacing w:line="320" w:lineRule="auto"/>
        <w:jc w:val="both"/>
        <w:rPr>
          <w:sz w:val="20"/>
          <w:szCs w:val="20"/>
        </w:rPr>
      </w:pPr>
      <w:r>
        <w:rPr>
          <w:sz w:val="20"/>
          <w:szCs w:val="20"/>
        </w:rPr>
        <w:t>włączona obsługa JavaScript,</w:t>
      </w:r>
    </w:p>
    <w:p w:rsidR="00E2659B" w:rsidRDefault="008C742B">
      <w:pPr>
        <w:pStyle w:val="normal"/>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
        <w:numPr>
          <w:ilvl w:val="1"/>
          <w:numId w:val="16"/>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rsidR="00E2659B" w:rsidRDefault="008C742B">
      <w:pPr>
        <w:pStyle w:val="normal"/>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rsidR="00E2659B" w:rsidRDefault="008C742B">
      <w:pPr>
        <w:pStyle w:val="normal"/>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pPr>
        <w:pStyle w:val="normal"/>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lastRenderedPageBreak/>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E2659B" w:rsidRDefault="008C742B">
      <w:pPr>
        <w:pStyle w:val="normal"/>
        <w:numPr>
          <w:ilvl w:val="1"/>
          <w:numId w:val="36"/>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lastRenderedPageBreak/>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D644F2" w:rsidP="00650CC7">
      <w:pPr>
        <w:pStyle w:val="normal"/>
        <w:spacing w:line="360" w:lineRule="auto"/>
        <w:ind w:left="720"/>
        <w:jc w:val="both"/>
        <w:rPr>
          <w:sz w:val="20"/>
          <w:szCs w:val="20"/>
        </w:rPr>
      </w:pPr>
      <w:hyperlink r:id="rId31">
        <w:r w:rsidR="008C742B">
          <w:rPr>
            <w:color w:val="1155CC"/>
            <w:sz w:val="20"/>
            <w:szCs w:val="20"/>
            <w:u w:val="single"/>
          </w:rPr>
          <w:t>https://platformazakupowa.pl/strona/45-instrukcje</w:t>
        </w:r>
      </w:hyperlink>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C42179" w:rsidRDefault="00C42179"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 xml:space="preserve">Zamawiający </w:t>
      </w:r>
      <w:r w:rsidRPr="00C42179">
        <w:rPr>
          <w:b/>
          <w:sz w:val="20"/>
          <w:szCs w:val="20"/>
        </w:rPr>
        <w:t>zastrzega</w:t>
      </w:r>
      <w:r>
        <w:rPr>
          <w:b/>
          <w:sz w:val="20"/>
          <w:szCs w:val="20"/>
        </w:rPr>
        <w:t xml:space="preserve"> </w:t>
      </w:r>
      <w:r w:rsidRPr="00C42179">
        <w:rPr>
          <w:sz w:val="20"/>
          <w:szCs w:val="20"/>
        </w:rPr>
        <w:t>konieczność</w:t>
      </w:r>
      <w:r>
        <w:rPr>
          <w:sz w:val="20"/>
          <w:szCs w:val="20"/>
        </w:rPr>
        <w:t xml:space="preserve"> przedłożenia wypełnionych kosztorysów ofertowych. Kosztorys ofertowy musi zawierać wszystkie pozycje i zakres rzeczowy zgodnie z dokumentacja projektową. </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
        <w:numPr>
          <w:ilvl w:val="1"/>
          <w:numId w:val="33"/>
        </w:numPr>
        <w:spacing w:line="320" w:lineRule="auto"/>
        <w:jc w:val="both"/>
        <w:rPr>
          <w:sz w:val="20"/>
          <w:szCs w:val="20"/>
        </w:rPr>
      </w:pPr>
      <w:r>
        <w:rPr>
          <w:sz w:val="20"/>
          <w:szCs w:val="20"/>
        </w:rPr>
        <w:t xml:space="preserve">.zip </w:t>
      </w:r>
    </w:p>
    <w:p w:rsidR="00E2659B" w:rsidRDefault="008C742B">
      <w:pPr>
        <w:pStyle w:val="normal"/>
        <w:numPr>
          <w:ilvl w:val="1"/>
          <w:numId w:val="33"/>
        </w:numPr>
        <w:spacing w:line="320" w:lineRule="auto"/>
        <w:jc w:val="both"/>
        <w:rPr>
          <w:sz w:val="20"/>
          <w:szCs w:val="20"/>
        </w:rPr>
      </w:pPr>
      <w:r>
        <w:rPr>
          <w:sz w:val="20"/>
          <w:szCs w:val="20"/>
        </w:rPr>
        <w:t>.7Z</w:t>
      </w:r>
    </w:p>
    <w:p w:rsidR="00E2659B" w:rsidRPr="00650CC7" w:rsidRDefault="008C742B">
      <w:pPr>
        <w:pStyle w:val="normal"/>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
        <w:numPr>
          <w:ilvl w:val="0"/>
          <w:numId w:val="37"/>
        </w:numPr>
        <w:spacing w:line="32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Default="008C742B" w:rsidP="00A72259">
      <w:pPr>
        <w:pStyle w:val="normal"/>
        <w:numPr>
          <w:ilvl w:val="0"/>
          <w:numId w:val="6"/>
        </w:numPr>
        <w:spacing w:before="240"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7F7338" w:rsidRDefault="008C742B" w:rsidP="00A72259">
      <w:pPr>
        <w:pStyle w:val="normal"/>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E2659B" w:rsidRPr="007F7338" w:rsidRDefault="008C742B" w:rsidP="00A72259">
      <w:pPr>
        <w:pStyle w:val="normal"/>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
        <w:numPr>
          <w:ilvl w:val="0"/>
          <w:numId w:val="6"/>
        </w:numPr>
        <w:spacing w:line="360" w:lineRule="auto"/>
        <w:ind w:left="709" w:hanging="283"/>
        <w:jc w:val="both"/>
        <w:rPr>
          <w:sz w:val="20"/>
          <w:szCs w:val="20"/>
        </w:rPr>
      </w:pPr>
      <w:r>
        <w:rPr>
          <w:sz w:val="20"/>
          <w:szCs w:val="20"/>
        </w:rPr>
        <w:lastRenderedPageBreak/>
        <w:t>Zamawiający nie przewiduje rozliczeń w walucie obcej.</w:t>
      </w:r>
    </w:p>
    <w:p w:rsidR="00E2659B" w:rsidRDefault="008C742B" w:rsidP="00A72259">
      <w:pPr>
        <w:pStyle w:val="normal"/>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8C742B" w:rsidP="00A72259">
      <w:pPr>
        <w:pStyle w:val="normal"/>
        <w:numPr>
          <w:ilvl w:val="0"/>
          <w:numId w:val="6"/>
        </w:numPr>
        <w:spacing w:line="360" w:lineRule="auto"/>
        <w:ind w:left="709" w:hanging="283"/>
        <w:jc w:val="both"/>
        <w:rPr>
          <w:sz w:val="20"/>
          <w:szCs w:val="20"/>
        </w:rPr>
      </w:pPr>
      <w:r>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Default="008C742B" w:rsidP="00A72259">
      <w:pPr>
        <w:pStyle w:val="normal"/>
        <w:numPr>
          <w:ilvl w:val="3"/>
          <w:numId w:val="30"/>
        </w:numPr>
        <w:spacing w:before="240" w:line="360" w:lineRule="auto"/>
        <w:ind w:left="709" w:hanging="283"/>
        <w:jc w:val="both"/>
        <w:rPr>
          <w:sz w:val="20"/>
          <w:szCs w:val="20"/>
        </w:rPr>
      </w:pPr>
      <w:r>
        <w:rPr>
          <w:sz w:val="20"/>
          <w:szCs w:val="20"/>
        </w:rPr>
        <w:t xml:space="preserve">Wykonawca zobowiązany jest do zabezpieczenia swojej oferty wadium w wysokości: </w:t>
      </w:r>
      <w:r>
        <w:rPr>
          <w:smallCaps/>
          <w:sz w:val="20"/>
          <w:szCs w:val="20"/>
        </w:rPr>
        <w:t> </w:t>
      </w:r>
      <w:r w:rsidR="00661D69" w:rsidRPr="00A72259">
        <w:rPr>
          <w:sz w:val="20"/>
          <w:szCs w:val="20"/>
        </w:rPr>
        <w:t>40.000,00</w:t>
      </w:r>
      <w:r>
        <w:rPr>
          <w:sz w:val="20"/>
          <w:szCs w:val="20"/>
        </w:rPr>
        <w:t xml:space="preserve"> (słownie: </w:t>
      </w:r>
      <w:r w:rsidR="00946C51">
        <w:rPr>
          <w:sz w:val="20"/>
          <w:szCs w:val="20"/>
        </w:rPr>
        <w:t xml:space="preserve">czterdzieści tysięcy  </w:t>
      </w:r>
      <w:r>
        <w:rPr>
          <w:sz w:val="20"/>
          <w:szCs w:val="20"/>
        </w:rPr>
        <w:t xml:space="preserve"> 00/100 złotych);</w:t>
      </w:r>
    </w:p>
    <w:p w:rsidR="00E2659B" w:rsidRDefault="008C742B" w:rsidP="00A72259">
      <w:pPr>
        <w:pStyle w:val="normal"/>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
        <w:numPr>
          <w:ilvl w:val="3"/>
          <w:numId w:val="30"/>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
        <w:numPr>
          <w:ilvl w:val="1"/>
          <w:numId w:val="5"/>
        </w:numPr>
        <w:spacing w:line="360" w:lineRule="auto"/>
        <w:ind w:left="896" w:hanging="409"/>
        <w:jc w:val="both"/>
      </w:pPr>
      <w:r>
        <w:rPr>
          <w:sz w:val="20"/>
          <w:szCs w:val="20"/>
        </w:rPr>
        <w:t xml:space="preserve">pieniądzu; </w:t>
      </w:r>
    </w:p>
    <w:p w:rsidR="00E2659B" w:rsidRDefault="008C742B">
      <w:pPr>
        <w:pStyle w:val="normal"/>
        <w:numPr>
          <w:ilvl w:val="1"/>
          <w:numId w:val="5"/>
        </w:numPr>
        <w:spacing w:line="360" w:lineRule="auto"/>
        <w:ind w:left="896" w:hanging="409"/>
        <w:jc w:val="both"/>
      </w:pPr>
      <w:r>
        <w:rPr>
          <w:sz w:val="20"/>
          <w:szCs w:val="20"/>
        </w:rPr>
        <w:t>gwarancjach bankowych;</w:t>
      </w:r>
    </w:p>
    <w:p w:rsidR="00E2659B" w:rsidRDefault="008C742B">
      <w:pPr>
        <w:pStyle w:val="normal"/>
        <w:numPr>
          <w:ilvl w:val="1"/>
          <w:numId w:val="5"/>
        </w:numPr>
        <w:spacing w:line="360" w:lineRule="auto"/>
        <w:ind w:left="896" w:hanging="409"/>
        <w:jc w:val="both"/>
      </w:pPr>
      <w:r>
        <w:rPr>
          <w:sz w:val="20"/>
          <w:szCs w:val="20"/>
        </w:rPr>
        <w:t>gwarancjach ubezpieczeniowych;</w:t>
      </w:r>
    </w:p>
    <w:p w:rsidR="00E2659B" w:rsidRDefault="008C742B">
      <w:pPr>
        <w:pStyle w:val="normal"/>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7539AD" w:rsidRDefault="008C742B" w:rsidP="006715B1">
      <w:pPr>
        <w:pStyle w:val="normal"/>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WIŚR.271.1.1.2021</w:t>
      </w:r>
      <w:r w:rsidRPr="006715B1">
        <w:rPr>
          <w:sz w:val="20"/>
          <w:szCs w:val="20"/>
        </w:rPr>
        <w:t>”.</w:t>
      </w:r>
    </w:p>
    <w:p w:rsidR="00E2659B" w:rsidRDefault="008C742B">
      <w:pPr>
        <w:pStyle w:val="normal"/>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
        <w:numPr>
          <w:ilvl w:val="3"/>
          <w:numId w:val="30"/>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pPr>
        <w:pStyle w:val="normal"/>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pPr>
        <w:pStyle w:val="normal"/>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7539AD" w:rsidRPr="002D7D04">
        <w:rPr>
          <w:b/>
          <w:sz w:val="20"/>
          <w:szCs w:val="20"/>
        </w:rPr>
        <w:t>9</w:t>
      </w:r>
      <w:r w:rsidR="002D7D04" w:rsidRPr="002D7D04">
        <w:rPr>
          <w:b/>
          <w:sz w:val="20"/>
          <w:szCs w:val="20"/>
        </w:rPr>
        <w:t>.06</w:t>
      </w:r>
      <w:r w:rsidR="00D60794" w:rsidRPr="002D7D04">
        <w:rPr>
          <w:b/>
          <w:sz w:val="20"/>
          <w:szCs w:val="20"/>
        </w:rPr>
        <w:t>.2021</w:t>
      </w:r>
      <w:r w:rsidRPr="002D7D04">
        <w:rPr>
          <w:b/>
          <w:sz w:val="20"/>
          <w:szCs w:val="20"/>
        </w:rPr>
        <w:t>r</w:t>
      </w:r>
      <w:r>
        <w:rPr>
          <w:sz w:val="20"/>
          <w:szCs w:val="20"/>
        </w:rPr>
        <w:t>. Bieg terminu związania ofertą rozpoczyna się wraz z upływem terminu składania ofert.</w:t>
      </w:r>
    </w:p>
    <w:p w:rsidR="00E2659B" w:rsidRDefault="008C742B">
      <w:pPr>
        <w:pStyle w:val="normal"/>
        <w:numPr>
          <w:ilvl w:val="0"/>
          <w:numId w:val="38"/>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rsidR="00E2659B" w:rsidRDefault="008C742B" w:rsidP="0012084B">
      <w:pPr>
        <w:pStyle w:val="normal"/>
        <w:numPr>
          <w:ilvl w:val="0"/>
          <w:numId w:val="38"/>
        </w:numPr>
        <w:spacing w:line="360" w:lineRule="auto"/>
        <w:ind w:left="709" w:hanging="283"/>
        <w:jc w:val="both"/>
        <w:rPr>
          <w:sz w:val="20"/>
          <w:szCs w:val="20"/>
        </w:rPr>
      </w:pPr>
      <w:r>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lastRenderedPageBreak/>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E5311F" w:rsidRDefault="008C742B" w:rsidP="00DF04C2">
      <w:pPr>
        <w:pStyle w:val="normal"/>
        <w:numPr>
          <w:ilvl w:val="0"/>
          <w:numId w:val="27"/>
        </w:numPr>
        <w:spacing w:before="240" w:line="360" w:lineRule="auto"/>
        <w:rPr>
          <w:sz w:val="20"/>
          <w:szCs w:val="20"/>
        </w:rPr>
      </w:pPr>
      <w:r w:rsidRPr="00E5311F">
        <w:rPr>
          <w:sz w:val="20"/>
          <w:szCs w:val="20"/>
        </w:rPr>
        <w:t xml:space="preserve">Ofertę wraz z wymaganymi dokumentami należy umieścić na </w:t>
      </w:r>
      <w:r w:rsidR="00E5311F">
        <w:rPr>
          <w:sz w:val="20"/>
          <w:szCs w:val="20"/>
        </w:rPr>
        <w:t xml:space="preserve">Platformie </w:t>
      </w:r>
      <w:r w:rsidRPr="00E5311F">
        <w:rPr>
          <w:sz w:val="20"/>
          <w:szCs w:val="20"/>
        </w:rPr>
        <w:t xml:space="preserve">pod adresem: </w:t>
      </w:r>
      <w:r w:rsidR="00886188" w:rsidRPr="00E5311F">
        <w:rPr>
          <w:sz w:val="20"/>
          <w:szCs w:val="20"/>
        </w:rPr>
        <w:t xml:space="preserve">    </w:t>
      </w:r>
      <w:hyperlink r:id="rId32" w:history="1">
        <w:r w:rsidR="00886188" w:rsidRPr="00E5311F">
          <w:rPr>
            <w:rStyle w:val="Hipercze"/>
            <w:sz w:val="20"/>
            <w:szCs w:val="20"/>
          </w:rPr>
          <w:t>https://platformazakupowa.pl/transakcja/</w:t>
        </w:r>
      </w:hyperlink>
      <w:r w:rsidR="00886188" w:rsidRPr="00E5311F">
        <w:rPr>
          <w:sz w:val="20"/>
          <w:szCs w:val="20"/>
        </w:rPr>
        <w:t xml:space="preserve">445950   </w:t>
      </w:r>
      <w:r w:rsidRPr="00E5311F">
        <w:rPr>
          <w:sz w:val="20"/>
          <w:szCs w:val="20"/>
        </w:rPr>
        <w:t xml:space="preserve">w myśl Ustawy PZP na stronie internetowej prowadzonego postępowania  do dnia </w:t>
      </w:r>
      <w:r w:rsidR="008633D5" w:rsidRPr="00E5311F">
        <w:rPr>
          <w:b/>
          <w:sz w:val="20"/>
          <w:szCs w:val="20"/>
        </w:rPr>
        <w:t>1</w:t>
      </w:r>
      <w:r w:rsidR="00085BA0" w:rsidRPr="00E5311F">
        <w:rPr>
          <w:b/>
          <w:sz w:val="20"/>
          <w:szCs w:val="20"/>
        </w:rPr>
        <w:t>1</w:t>
      </w:r>
      <w:r w:rsidR="002D7D04" w:rsidRPr="00E5311F">
        <w:rPr>
          <w:b/>
          <w:sz w:val="20"/>
          <w:szCs w:val="20"/>
        </w:rPr>
        <w:t>.05.</w:t>
      </w:r>
      <w:r w:rsidR="008633D5" w:rsidRPr="00E5311F">
        <w:rPr>
          <w:b/>
          <w:sz w:val="20"/>
          <w:szCs w:val="20"/>
        </w:rPr>
        <w:t>2021r</w:t>
      </w:r>
      <w:r w:rsidR="008633D5" w:rsidRPr="00E5311F">
        <w:rPr>
          <w:b/>
          <w:color w:val="FF9900"/>
          <w:sz w:val="20"/>
          <w:szCs w:val="20"/>
        </w:rPr>
        <w:t>.</w:t>
      </w:r>
      <w:r w:rsidRPr="00E5311F">
        <w:rPr>
          <w:sz w:val="20"/>
          <w:szCs w:val="20"/>
        </w:rPr>
        <w:t xml:space="preserve"> do godziny </w:t>
      </w:r>
      <w:r w:rsidR="008633D5" w:rsidRPr="00E5311F">
        <w:rPr>
          <w:b/>
          <w:sz w:val="20"/>
          <w:szCs w:val="20"/>
        </w:rPr>
        <w:t>10.00</w:t>
      </w:r>
    </w:p>
    <w:p w:rsidR="00E2659B" w:rsidRPr="00DF04C2" w:rsidRDefault="008C742B" w:rsidP="00DF04C2">
      <w:pPr>
        <w:pStyle w:val="normal"/>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3">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4">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12084B">
      <w:pPr>
        <w:pStyle w:val="normal"/>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12084B">
      <w:pPr>
        <w:pStyle w:val="normal"/>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5">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085BA0" w:rsidRDefault="008C742B" w:rsidP="00085BA0">
      <w:pPr>
        <w:pStyle w:val="normal"/>
        <w:numPr>
          <w:ilvl w:val="0"/>
          <w:numId w:val="3"/>
        </w:numPr>
        <w:spacing w:line="360" w:lineRule="auto"/>
        <w:jc w:val="both"/>
        <w:rPr>
          <w:b/>
          <w:sz w:val="20"/>
          <w:szCs w:val="20"/>
        </w:rPr>
      </w:pPr>
      <w:r w:rsidRPr="00DF04C2">
        <w:rPr>
          <w:sz w:val="20"/>
          <w:szCs w:val="20"/>
        </w:rPr>
        <w:t>Otwarcie ofert nast</w:t>
      </w:r>
      <w:r w:rsidR="008633D5">
        <w:rPr>
          <w:sz w:val="20"/>
          <w:szCs w:val="20"/>
        </w:rPr>
        <w:t xml:space="preserve">ąpi w dniu </w:t>
      </w:r>
      <w:r w:rsidR="008633D5" w:rsidRPr="00085BA0">
        <w:rPr>
          <w:b/>
          <w:sz w:val="20"/>
          <w:szCs w:val="20"/>
        </w:rPr>
        <w:t>1</w:t>
      </w:r>
      <w:r w:rsidR="00085BA0" w:rsidRPr="00085BA0">
        <w:rPr>
          <w:b/>
          <w:sz w:val="20"/>
          <w:szCs w:val="20"/>
        </w:rPr>
        <w:t>1</w:t>
      </w:r>
      <w:r w:rsidR="008633D5" w:rsidRPr="00085BA0">
        <w:rPr>
          <w:b/>
          <w:sz w:val="20"/>
          <w:szCs w:val="20"/>
        </w:rPr>
        <w:t>.05.2021r</w:t>
      </w:r>
      <w:r w:rsidR="008633D5">
        <w:rPr>
          <w:sz w:val="20"/>
          <w:szCs w:val="20"/>
        </w:rPr>
        <w:t xml:space="preserve">  o godzinie </w:t>
      </w:r>
      <w:r w:rsidR="008633D5" w:rsidRPr="00085BA0">
        <w:rPr>
          <w:b/>
          <w:sz w:val="20"/>
          <w:szCs w:val="20"/>
        </w:rPr>
        <w:t>10.30</w:t>
      </w:r>
      <w:r w:rsidRPr="00085BA0">
        <w:rPr>
          <w:b/>
          <w:color w:val="FF9900"/>
          <w:sz w:val="20"/>
          <w:szCs w:val="20"/>
        </w:rPr>
        <w:t>.</w:t>
      </w:r>
    </w:p>
    <w:p w:rsidR="00E2659B" w:rsidRPr="00DF04C2" w:rsidRDefault="008C742B" w:rsidP="00085BA0">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lastRenderedPageBreak/>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
        <w:shd w:val="clear" w:color="auto" w:fill="FFFFFF"/>
        <w:spacing w:line="360" w:lineRule="auto"/>
        <w:ind w:left="720"/>
        <w:jc w:val="both"/>
        <w:rPr>
          <w:sz w:val="20"/>
          <w:szCs w:val="20"/>
        </w:rPr>
      </w:pPr>
      <w:r w:rsidRPr="00DF04C2">
        <w:rPr>
          <w:sz w:val="20"/>
          <w:szCs w:val="20"/>
        </w:rPr>
        <w:t>Informacja zostanie opublikowana na stronie postępowania na</w:t>
      </w:r>
      <w:hyperlink r:id="rId36">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25</w:t>
      </w:r>
      <w:r w:rsidR="008C742B">
        <w:rPr>
          <w:smallCaps/>
          <w:sz w:val="20"/>
          <w:szCs w:val="20"/>
        </w:rPr>
        <w:t>   </w:t>
      </w:r>
      <w:r w:rsidR="008C742B">
        <w:rPr>
          <w:sz w:val="20"/>
          <w:szCs w:val="20"/>
        </w:rPr>
        <w:t>%.</w:t>
      </w:r>
    </w:p>
    <w:p w:rsidR="00E2659B" w:rsidRDefault="00DF04C2">
      <w:pPr>
        <w:pStyle w:val="normal"/>
        <w:numPr>
          <w:ilvl w:val="0"/>
          <w:numId w:val="26"/>
        </w:numPr>
        <w:spacing w:line="360" w:lineRule="auto"/>
        <w:ind w:left="924" w:hanging="476"/>
        <w:rPr>
          <w:sz w:val="20"/>
          <w:szCs w:val="20"/>
        </w:rPr>
      </w:pPr>
      <w:r w:rsidRPr="00DF04C2">
        <w:rPr>
          <w:b/>
          <w:sz w:val="20"/>
          <w:szCs w:val="20"/>
        </w:rPr>
        <w:t xml:space="preserve">Doświadczenie zawodowe kluczowych osób pełniących samodzielne funkcje w budownictwie – kierownik branży drogowej </w:t>
      </w:r>
      <w:r w:rsidR="00B17E8E">
        <w:rPr>
          <w:b/>
          <w:sz w:val="20"/>
          <w:szCs w:val="20"/>
        </w:rPr>
        <w:t xml:space="preserve">(D) </w:t>
      </w:r>
      <w:r w:rsidR="008C742B">
        <w:rPr>
          <w:smallCaps/>
          <w:sz w:val="20"/>
          <w:szCs w:val="20"/>
        </w:rPr>
        <w:t xml:space="preserve"> </w:t>
      </w:r>
      <w:r w:rsidR="008C742B">
        <w:rPr>
          <w:sz w:val="20"/>
          <w:szCs w:val="20"/>
        </w:rPr>
        <w:t xml:space="preserve">– waga kryterium </w:t>
      </w:r>
      <w:r w:rsidR="008C742B">
        <w:rPr>
          <w:smallCaps/>
          <w:sz w:val="20"/>
          <w:szCs w:val="20"/>
        </w:rPr>
        <w:t>   </w:t>
      </w:r>
      <w:r>
        <w:rPr>
          <w:smallCaps/>
          <w:sz w:val="20"/>
          <w:szCs w:val="20"/>
        </w:rPr>
        <w:t>15</w:t>
      </w:r>
      <w:r w:rsidR="008C742B">
        <w:rPr>
          <w:smallCaps/>
          <w:sz w:val="20"/>
          <w:szCs w:val="20"/>
        </w:rPr>
        <w:t>  </w:t>
      </w:r>
      <w:r w:rsidR="008C742B">
        <w:rPr>
          <w:sz w:val="20"/>
          <w:szCs w:val="20"/>
        </w:rPr>
        <w:t>%.</w:t>
      </w:r>
    </w:p>
    <w:p w:rsidR="00E2659B" w:rsidRDefault="008C742B">
      <w:pPr>
        <w:pStyle w:val="normal"/>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before="240" w:line="360" w:lineRule="auto"/>
        <w:ind w:left="2124"/>
        <w:jc w:val="both"/>
        <w:rPr>
          <w:sz w:val="20"/>
          <w:szCs w:val="20"/>
        </w:rPr>
      </w:pPr>
      <w:r>
        <w:rPr>
          <w:b/>
          <w:sz w:val="20"/>
          <w:szCs w:val="20"/>
        </w:rPr>
        <w:t>cena najniższa brutto*</w:t>
      </w:r>
    </w:p>
    <w:p w:rsidR="00E2659B" w:rsidRDefault="008C742B">
      <w:pPr>
        <w:pStyle w:val="normal"/>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
        <w:spacing w:line="360" w:lineRule="auto"/>
        <w:ind w:left="1736"/>
        <w:jc w:val="both"/>
        <w:rPr>
          <w:sz w:val="20"/>
          <w:szCs w:val="20"/>
        </w:rPr>
      </w:pPr>
      <w:r>
        <w:rPr>
          <w:b/>
          <w:sz w:val="20"/>
          <w:szCs w:val="20"/>
        </w:rPr>
        <w:t>cena oferty ocenianej brutto</w:t>
      </w:r>
    </w:p>
    <w:p w:rsidR="00E2659B" w:rsidRDefault="008C742B">
      <w:pPr>
        <w:pStyle w:val="normal"/>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Pr>
          <w:b/>
          <w:smallCaps/>
          <w:sz w:val="20"/>
          <w:szCs w:val="20"/>
        </w:rPr>
        <w:t>25</w:t>
      </w:r>
      <w:r w:rsidR="008C742B">
        <w:rPr>
          <w:b/>
          <w:smallCaps/>
          <w:sz w:val="20"/>
          <w:szCs w:val="20"/>
        </w:rPr>
        <w:t>   </w:t>
      </w:r>
      <w:r w:rsidR="008C742B">
        <w:rPr>
          <w:b/>
          <w:sz w:val="20"/>
          <w:szCs w:val="20"/>
        </w:rPr>
        <w:t>%</w:t>
      </w:r>
    </w:p>
    <w:p w:rsidR="00E2659B" w:rsidRDefault="0099370C">
      <w:pPr>
        <w:pStyle w:val="normal"/>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
        <w:spacing w:line="240" w:lineRule="auto"/>
        <w:rPr>
          <w:b/>
          <w:sz w:val="20"/>
          <w:szCs w:val="20"/>
        </w:rPr>
      </w:pPr>
      <w:r>
        <w:rPr>
          <w:sz w:val="20"/>
          <w:szCs w:val="20"/>
        </w:rPr>
        <w:lastRenderedPageBreak/>
        <w:t xml:space="preserve">                                      </w:t>
      </w:r>
      <w:r w:rsidRPr="00B17E8E">
        <w:rPr>
          <w:b/>
          <w:sz w:val="20"/>
          <w:szCs w:val="20"/>
        </w:rPr>
        <w:t>Okres Gwarancji i rękojmi wyrażony w miesiącach</w:t>
      </w:r>
    </w:p>
    <w:p w:rsidR="0099370C" w:rsidRPr="00B17E8E" w:rsidRDefault="0099370C" w:rsidP="0099370C">
      <w:pPr>
        <w:pStyle w:val="normal"/>
        <w:spacing w:line="240" w:lineRule="auto"/>
        <w:ind w:left="910"/>
        <w:jc w:val="center"/>
        <w:rPr>
          <w:b/>
          <w:sz w:val="20"/>
          <w:szCs w:val="20"/>
        </w:rPr>
      </w:pPr>
      <w:r w:rsidRPr="00B17E8E">
        <w:rPr>
          <w:b/>
          <w:sz w:val="20"/>
          <w:szCs w:val="20"/>
        </w:rPr>
        <w:t>--------------------------------------------------------------------------   x   100  x  25%</w:t>
      </w:r>
    </w:p>
    <w:p w:rsidR="0099370C" w:rsidRPr="00B17E8E" w:rsidRDefault="0099370C" w:rsidP="0099370C">
      <w:pPr>
        <w:pStyle w:val="normal"/>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
        <w:spacing w:line="240" w:lineRule="auto"/>
        <w:ind w:left="910"/>
        <w:rPr>
          <w:b/>
          <w:sz w:val="20"/>
          <w:szCs w:val="20"/>
        </w:rPr>
      </w:pPr>
      <w:r w:rsidRPr="00B17E8E">
        <w:rPr>
          <w:b/>
          <w:sz w:val="20"/>
          <w:szCs w:val="20"/>
        </w:rPr>
        <w:t xml:space="preserve">                      i nieodrzuconych ofert</w:t>
      </w:r>
    </w:p>
    <w:p w:rsidR="008633D5" w:rsidRPr="00B17E8E" w:rsidRDefault="008633D5" w:rsidP="0099370C">
      <w:pPr>
        <w:pStyle w:val="normal"/>
        <w:spacing w:line="240" w:lineRule="auto"/>
        <w:ind w:left="910"/>
        <w:rPr>
          <w:b/>
          <w:sz w:val="20"/>
          <w:szCs w:val="20"/>
        </w:rPr>
      </w:pPr>
    </w:p>
    <w:p w:rsidR="00B17E8E" w:rsidRDefault="00B17E8E" w:rsidP="00B17E8E">
      <w:pPr>
        <w:pStyle w:val="normal"/>
        <w:numPr>
          <w:ilvl w:val="0"/>
          <w:numId w:val="29"/>
        </w:numPr>
        <w:spacing w:line="240" w:lineRule="auto"/>
        <w:rPr>
          <w:b/>
          <w:sz w:val="20"/>
          <w:szCs w:val="20"/>
        </w:rPr>
      </w:pPr>
      <w:r>
        <w:rPr>
          <w:b/>
          <w:sz w:val="20"/>
          <w:szCs w:val="20"/>
        </w:rPr>
        <w:t>Doświadczenie zawodowe kluczowych osób pełniących samodzielne funkcje w budownictwie – kierownik budowy branży drogowej –  waga  15 %</w:t>
      </w:r>
    </w:p>
    <w:p w:rsidR="00B17E8E" w:rsidRPr="00B17E8E" w:rsidRDefault="00B17E8E" w:rsidP="00B17E8E">
      <w:pPr>
        <w:pStyle w:val="normal"/>
        <w:spacing w:line="240" w:lineRule="auto"/>
        <w:ind w:left="1080"/>
        <w:rPr>
          <w:b/>
          <w:sz w:val="20"/>
          <w:szCs w:val="20"/>
        </w:rPr>
      </w:pPr>
    </w:p>
    <w:p w:rsidR="0099370C" w:rsidRDefault="00B17E8E" w:rsidP="00B17E8E">
      <w:pPr>
        <w:pStyle w:val="normal"/>
        <w:spacing w:line="360" w:lineRule="auto"/>
        <w:ind w:left="910" w:firstLine="170"/>
        <w:jc w:val="both"/>
        <w:rPr>
          <w:sz w:val="20"/>
          <w:szCs w:val="20"/>
        </w:rPr>
      </w:pPr>
      <w:r>
        <w:rPr>
          <w:sz w:val="20"/>
          <w:szCs w:val="20"/>
        </w:rPr>
        <w:t xml:space="preserve">      Punkty w kryterium D będą przyznawane za Doświadczenie zawodowe osoby wskazanej przez Wykonawcę do pełnienia funkcji kierownika budowy. Za każdą realizację (nie więcej niż 3) na której osoba pełniła funkcję kierownik budowy, oferta otrzyma 5 punktów (maksymalnie 15 punktów w kryterium)</w:t>
      </w:r>
    </w:p>
    <w:tbl>
      <w:tblPr>
        <w:tblStyle w:val="Tabela-Siatka"/>
        <w:tblW w:w="0" w:type="auto"/>
        <w:tblInd w:w="910" w:type="dxa"/>
        <w:tblLook w:val="04A0"/>
      </w:tblPr>
      <w:tblGrid>
        <w:gridCol w:w="3876"/>
        <w:gridCol w:w="1418"/>
        <w:gridCol w:w="1559"/>
        <w:gridCol w:w="1482"/>
      </w:tblGrid>
      <w:tr w:rsidR="00B17E8E" w:rsidRPr="00B17E8E" w:rsidTr="00B17E8E">
        <w:tc>
          <w:tcPr>
            <w:tcW w:w="3876" w:type="dxa"/>
          </w:tcPr>
          <w:p w:rsidR="00B17E8E" w:rsidRPr="00B17E8E" w:rsidRDefault="00B17E8E" w:rsidP="00B17E8E">
            <w:pPr>
              <w:pStyle w:val="normal"/>
              <w:jc w:val="both"/>
              <w:rPr>
                <w:sz w:val="18"/>
                <w:szCs w:val="18"/>
              </w:rPr>
            </w:pPr>
            <w:r w:rsidRPr="00B17E8E">
              <w:rPr>
                <w:sz w:val="18"/>
                <w:szCs w:val="18"/>
              </w:rPr>
              <w:t xml:space="preserve">Ilość realizacji, na których wskazana osoba pełniła funkcję kierownika budowy </w:t>
            </w:r>
          </w:p>
        </w:tc>
        <w:tc>
          <w:tcPr>
            <w:tcW w:w="1418" w:type="dxa"/>
          </w:tcPr>
          <w:p w:rsidR="00B17E8E" w:rsidRPr="00B17E8E" w:rsidRDefault="00B17E8E" w:rsidP="00B17E8E">
            <w:pPr>
              <w:pStyle w:val="normal"/>
              <w:jc w:val="center"/>
              <w:rPr>
                <w:sz w:val="18"/>
                <w:szCs w:val="18"/>
              </w:rPr>
            </w:pPr>
            <w:r w:rsidRPr="00B17E8E">
              <w:rPr>
                <w:sz w:val="18"/>
                <w:szCs w:val="18"/>
              </w:rPr>
              <w:t>1</w:t>
            </w:r>
          </w:p>
          <w:p w:rsidR="00B17E8E" w:rsidRPr="00B17E8E" w:rsidRDefault="00B17E8E" w:rsidP="00B17E8E">
            <w:pPr>
              <w:pStyle w:val="normal"/>
              <w:jc w:val="center"/>
              <w:rPr>
                <w:sz w:val="18"/>
                <w:szCs w:val="18"/>
              </w:rPr>
            </w:pPr>
            <w:r w:rsidRPr="00B17E8E">
              <w:rPr>
                <w:sz w:val="18"/>
                <w:szCs w:val="18"/>
              </w:rPr>
              <w:t>realizacja</w:t>
            </w:r>
          </w:p>
        </w:tc>
        <w:tc>
          <w:tcPr>
            <w:tcW w:w="1559" w:type="dxa"/>
          </w:tcPr>
          <w:p w:rsidR="00B17E8E" w:rsidRPr="00B17E8E" w:rsidRDefault="00B17E8E" w:rsidP="00B17E8E">
            <w:pPr>
              <w:pStyle w:val="normal"/>
              <w:jc w:val="center"/>
              <w:rPr>
                <w:sz w:val="18"/>
                <w:szCs w:val="18"/>
              </w:rPr>
            </w:pPr>
            <w:r w:rsidRPr="00B17E8E">
              <w:rPr>
                <w:sz w:val="18"/>
                <w:szCs w:val="18"/>
              </w:rPr>
              <w:t>2</w:t>
            </w:r>
          </w:p>
          <w:p w:rsidR="00B17E8E" w:rsidRPr="00B17E8E" w:rsidRDefault="00B17E8E" w:rsidP="00B17E8E">
            <w:pPr>
              <w:pStyle w:val="normal"/>
              <w:jc w:val="center"/>
              <w:rPr>
                <w:sz w:val="18"/>
                <w:szCs w:val="18"/>
              </w:rPr>
            </w:pPr>
            <w:r w:rsidRPr="00B17E8E">
              <w:rPr>
                <w:sz w:val="18"/>
                <w:szCs w:val="18"/>
              </w:rPr>
              <w:t>realizacje</w:t>
            </w:r>
          </w:p>
        </w:tc>
        <w:tc>
          <w:tcPr>
            <w:tcW w:w="1482" w:type="dxa"/>
          </w:tcPr>
          <w:p w:rsidR="00B17E8E" w:rsidRPr="00B17E8E" w:rsidRDefault="00B17E8E" w:rsidP="00B17E8E">
            <w:pPr>
              <w:pStyle w:val="normal"/>
              <w:jc w:val="center"/>
              <w:rPr>
                <w:sz w:val="18"/>
                <w:szCs w:val="18"/>
              </w:rPr>
            </w:pPr>
            <w:r w:rsidRPr="00B17E8E">
              <w:rPr>
                <w:sz w:val="18"/>
                <w:szCs w:val="18"/>
              </w:rPr>
              <w:t>3</w:t>
            </w:r>
          </w:p>
          <w:p w:rsidR="00B17E8E" w:rsidRPr="00B17E8E" w:rsidRDefault="00B17E8E" w:rsidP="00B17E8E">
            <w:pPr>
              <w:pStyle w:val="normal"/>
              <w:jc w:val="center"/>
              <w:rPr>
                <w:sz w:val="18"/>
                <w:szCs w:val="18"/>
              </w:rPr>
            </w:pPr>
            <w:r w:rsidRPr="00B17E8E">
              <w:rPr>
                <w:sz w:val="18"/>
                <w:szCs w:val="18"/>
              </w:rPr>
              <w:t>realizacje</w:t>
            </w:r>
          </w:p>
        </w:tc>
      </w:tr>
      <w:tr w:rsidR="00B17E8E" w:rsidTr="00B17E8E">
        <w:tc>
          <w:tcPr>
            <w:tcW w:w="3876" w:type="dxa"/>
          </w:tcPr>
          <w:p w:rsidR="00B17E8E" w:rsidRDefault="00B17E8E" w:rsidP="00B17E8E">
            <w:pPr>
              <w:pStyle w:val="normal"/>
              <w:spacing w:line="360" w:lineRule="auto"/>
              <w:jc w:val="both"/>
              <w:rPr>
                <w:sz w:val="20"/>
                <w:szCs w:val="20"/>
              </w:rPr>
            </w:pPr>
            <w:r>
              <w:rPr>
                <w:sz w:val="20"/>
                <w:szCs w:val="20"/>
              </w:rPr>
              <w:t>Przyznane punkty</w:t>
            </w:r>
          </w:p>
        </w:tc>
        <w:tc>
          <w:tcPr>
            <w:tcW w:w="1418" w:type="dxa"/>
          </w:tcPr>
          <w:p w:rsidR="00B17E8E" w:rsidRDefault="00B17E8E" w:rsidP="00B17E8E">
            <w:pPr>
              <w:pStyle w:val="normal"/>
              <w:spacing w:line="360" w:lineRule="auto"/>
              <w:jc w:val="center"/>
              <w:rPr>
                <w:sz w:val="20"/>
                <w:szCs w:val="20"/>
              </w:rPr>
            </w:pPr>
            <w:r>
              <w:rPr>
                <w:sz w:val="20"/>
                <w:szCs w:val="20"/>
              </w:rPr>
              <w:t>5</w:t>
            </w:r>
          </w:p>
        </w:tc>
        <w:tc>
          <w:tcPr>
            <w:tcW w:w="1559" w:type="dxa"/>
          </w:tcPr>
          <w:p w:rsidR="00B17E8E" w:rsidRDefault="00B17E8E" w:rsidP="00B17E8E">
            <w:pPr>
              <w:pStyle w:val="normal"/>
              <w:spacing w:line="360" w:lineRule="auto"/>
              <w:jc w:val="center"/>
              <w:rPr>
                <w:sz w:val="20"/>
                <w:szCs w:val="20"/>
              </w:rPr>
            </w:pPr>
            <w:r>
              <w:rPr>
                <w:sz w:val="20"/>
                <w:szCs w:val="20"/>
              </w:rPr>
              <w:t>10</w:t>
            </w:r>
          </w:p>
        </w:tc>
        <w:tc>
          <w:tcPr>
            <w:tcW w:w="1482" w:type="dxa"/>
          </w:tcPr>
          <w:p w:rsidR="00B17E8E" w:rsidRDefault="00B17E8E" w:rsidP="00B17E8E">
            <w:pPr>
              <w:pStyle w:val="normal"/>
              <w:spacing w:line="360" w:lineRule="auto"/>
              <w:jc w:val="center"/>
              <w:rPr>
                <w:sz w:val="20"/>
                <w:szCs w:val="20"/>
              </w:rPr>
            </w:pPr>
            <w:r>
              <w:rPr>
                <w:sz w:val="20"/>
                <w:szCs w:val="20"/>
              </w:rPr>
              <w:t>15</w:t>
            </w:r>
          </w:p>
        </w:tc>
      </w:tr>
    </w:tbl>
    <w:p w:rsidR="00B17E8E" w:rsidRDefault="00B17E8E" w:rsidP="00B17E8E">
      <w:pPr>
        <w:pStyle w:val="normal"/>
        <w:spacing w:line="360" w:lineRule="auto"/>
        <w:ind w:left="910" w:firstLine="170"/>
        <w:jc w:val="both"/>
        <w:rPr>
          <w:sz w:val="20"/>
          <w:szCs w:val="20"/>
        </w:rPr>
      </w:pPr>
    </w:p>
    <w:p w:rsidR="00B835D1" w:rsidRDefault="00B835D1" w:rsidP="00B835D1">
      <w:pPr>
        <w:pStyle w:val="normal"/>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
        <w:spacing w:line="360" w:lineRule="auto"/>
        <w:ind w:left="709" w:firstLine="170"/>
        <w:jc w:val="both"/>
        <w:rPr>
          <w:sz w:val="20"/>
          <w:szCs w:val="20"/>
        </w:rPr>
      </w:pPr>
      <w:r>
        <w:rPr>
          <w:b/>
          <w:sz w:val="20"/>
          <w:szCs w:val="20"/>
        </w:rPr>
        <w:t xml:space="preserve">L = C +G + D </w:t>
      </w:r>
      <w:r>
        <w:rPr>
          <w:sz w:val="20"/>
          <w:szCs w:val="20"/>
        </w:rPr>
        <w:t xml:space="preserve"> </w:t>
      </w:r>
    </w:p>
    <w:p w:rsidR="00B835D1" w:rsidRDefault="00B835D1" w:rsidP="00B835D1">
      <w:pPr>
        <w:pStyle w:val="normal"/>
        <w:spacing w:line="360" w:lineRule="auto"/>
        <w:ind w:left="709" w:firstLine="170"/>
        <w:jc w:val="both"/>
        <w:rPr>
          <w:sz w:val="20"/>
          <w:szCs w:val="20"/>
        </w:rPr>
      </w:pPr>
      <w:r>
        <w:rPr>
          <w:sz w:val="20"/>
          <w:szCs w:val="20"/>
        </w:rPr>
        <w:t xml:space="preserve">gdzie: </w:t>
      </w:r>
    </w:p>
    <w:p w:rsidR="00B835D1" w:rsidRDefault="00B835D1" w:rsidP="00B835D1">
      <w:pPr>
        <w:pStyle w:val="normal"/>
        <w:spacing w:line="360" w:lineRule="auto"/>
        <w:ind w:left="709" w:firstLine="170"/>
        <w:jc w:val="both"/>
        <w:rPr>
          <w:sz w:val="20"/>
          <w:szCs w:val="20"/>
        </w:rPr>
      </w:pPr>
      <w:r>
        <w:rPr>
          <w:sz w:val="20"/>
          <w:szCs w:val="20"/>
        </w:rPr>
        <w:t>L – całkowita liczba punktów</w:t>
      </w:r>
    </w:p>
    <w:p w:rsidR="00B835D1" w:rsidRDefault="00B835D1" w:rsidP="00B835D1">
      <w:pPr>
        <w:pStyle w:val="normal"/>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
        <w:spacing w:line="360" w:lineRule="auto"/>
        <w:ind w:left="709" w:firstLine="170"/>
        <w:jc w:val="both"/>
        <w:rPr>
          <w:sz w:val="20"/>
          <w:szCs w:val="20"/>
        </w:rPr>
      </w:pPr>
      <w:r>
        <w:rPr>
          <w:sz w:val="20"/>
          <w:szCs w:val="20"/>
        </w:rPr>
        <w:t>G – punkty uzyskane w kryterium okres oferowanej Gwarancji i rękojmi</w:t>
      </w:r>
    </w:p>
    <w:p w:rsidR="00B835D1" w:rsidRDefault="00B835D1" w:rsidP="00B835D1">
      <w:pPr>
        <w:pStyle w:val="normal"/>
        <w:spacing w:line="360" w:lineRule="auto"/>
        <w:ind w:left="709" w:firstLine="170"/>
        <w:jc w:val="both"/>
        <w:rPr>
          <w:sz w:val="20"/>
          <w:szCs w:val="20"/>
        </w:rPr>
      </w:pPr>
      <w:r>
        <w:rPr>
          <w:sz w:val="20"/>
          <w:szCs w:val="20"/>
        </w:rPr>
        <w:t>D – punkty uzyskane w kryterium Doświadczenie zawodowe kluczowych osób pełniących</w:t>
      </w:r>
    </w:p>
    <w:p w:rsidR="00B835D1" w:rsidRDefault="00B835D1" w:rsidP="00B835D1">
      <w:pPr>
        <w:pStyle w:val="normal"/>
        <w:spacing w:line="360" w:lineRule="auto"/>
        <w:ind w:left="709" w:firstLine="170"/>
        <w:jc w:val="both"/>
        <w:rPr>
          <w:sz w:val="20"/>
          <w:szCs w:val="20"/>
        </w:rPr>
      </w:pPr>
      <w:r>
        <w:rPr>
          <w:sz w:val="20"/>
          <w:szCs w:val="20"/>
        </w:rPr>
        <w:t xml:space="preserve">      samodzielne  w budownictwie – kierownik budowy branży drogowej</w:t>
      </w:r>
    </w:p>
    <w:p w:rsidR="0099370C" w:rsidRPr="0099370C" w:rsidRDefault="0099370C" w:rsidP="0099370C">
      <w:pPr>
        <w:pStyle w:val="normal"/>
        <w:spacing w:line="240" w:lineRule="auto"/>
        <w:ind w:left="910"/>
        <w:jc w:val="both"/>
        <w:rPr>
          <w:sz w:val="20"/>
          <w:szCs w:val="20"/>
        </w:rPr>
      </w:pPr>
    </w:p>
    <w:p w:rsidR="00E2659B" w:rsidRDefault="008C742B">
      <w:pPr>
        <w:pStyle w:val="normal"/>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rsidR="00E2659B" w:rsidRDefault="008C742B">
      <w:pPr>
        <w:pStyle w:val="normal"/>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2604C" w:rsidRPr="0062604C" w:rsidRDefault="0062604C" w:rsidP="0062604C">
      <w:pPr>
        <w:pStyle w:val="Akapitzlist"/>
        <w:numPr>
          <w:ilvl w:val="0"/>
          <w:numId w:val="41"/>
        </w:numPr>
        <w:autoSpaceDE w:val="0"/>
        <w:autoSpaceDN w:val="0"/>
        <w:adjustRightInd w:val="0"/>
        <w:rPr>
          <w:rFonts w:ascii="Arial" w:hAnsi="Arial" w:cs="Arial"/>
          <w:bCs/>
          <w:color w:val="000000"/>
          <w:sz w:val="20"/>
          <w:szCs w:val="20"/>
        </w:rPr>
      </w:pPr>
      <w:r w:rsidRPr="0062604C">
        <w:rPr>
          <w:rFonts w:ascii="Arial" w:hAnsi="Arial" w:cs="Arial"/>
          <w:bCs/>
          <w:color w:val="000000"/>
          <w:sz w:val="20"/>
          <w:szCs w:val="20"/>
        </w:rPr>
        <w:t xml:space="preserve">Zamawiający przewiduje wniesienie zabezpieczenia należytego wykonania umowy, o jakim mowa w art. 449 ust. 1 </w:t>
      </w:r>
      <w:r w:rsidR="00775A8D">
        <w:rPr>
          <w:rFonts w:ascii="Arial" w:hAnsi="Arial" w:cs="Arial"/>
          <w:bCs/>
          <w:color w:val="000000"/>
          <w:sz w:val="20"/>
          <w:szCs w:val="20"/>
        </w:rPr>
        <w:t>Pzp.</w:t>
      </w:r>
      <w:r w:rsidRPr="0062604C">
        <w:rPr>
          <w:rFonts w:ascii="Arial" w:hAnsi="Arial" w:cs="Arial"/>
          <w:bCs/>
          <w:color w:val="000000"/>
          <w:sz w:val="20"/>
          <w:szCs w:val="20"/>
        </w:rPr>
        <w:t xml:space="preserve"> </w:t>
      </w:r>
      <w:r w:rsidR="00085BA0">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pieniądzu;</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poręczeniach bankowych lub poręczeniach spółdzielczej kasy oszczędnościowo-kredytowej, z tym że zobowiązanie kasy jest zawsze zobowiązaniem pieniężnym;</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gwarancjach bankowych;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4) gwarancjach ubezpieczeniowych;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2604C" w:rsidRPr="0062604C" w:rsidRDefault="0062604C" w:rsidP="0062604C">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31F9"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lastRenderedPageBreak/>
        <w:t xml:space="preserve">W przypadku wnoszenia zabezpieczenia w pieniądzu wykonawca wpłaci pełną kwotę zabezpieczenia na konto zamawiającego: </w:t>
      </w:r>
    </w:p>
    <w:p w:rsidR="0062604C" w:rsidRPr="0062604C" w:rsidRDefault="0062604C" w:rsidP="00AB31F9">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2604C" w:rsidRPr="0062604C" w:rsidRDefault="0062604C" w:rsidP="0062604C">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2604C" w:rsidRPr="0062604C" w:rsidRDefault="0062604C" w:rsidP="0062604C">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2604C" w:rsidRPr="0062604C" w:rsidRDefault="0062604C" w:rsidP="0062604C">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2604C" w:rsidRPr="0062604C" w:rsidRDefault="0062604C" w:rsidP="0062604C">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2604C" w:rsidRPr="0062604C" w:rsidRDefault="0062604C" w:rsidP="0062604C">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2604C" w:rsidRPr="0062604C" w:rsidRDefault="0062604C" w:rsidP="0062604C">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poręczenia, o którym mowa w art. 6b ust. 5 pkt 2 ustawy z dnia 9 listopada 2000 r. o utworzeniu Polskiej Agencji Rozwoju Przedsiębiorczości (</w:t>
      </w:r>
      <w:r w:rsidRPr="0062604C">
        <w:rPr>
          <w:rFonts w:ascii="Arial" w:hAnsi="Arial" w:cs="Arial"/>
          <w:sz w:val="20"/>
          <w:szCs w:val="20"/>
        </w:rPr>
        <w:t>t.j. Dz. U. z 2020 r. poz. 299</w:t>
      </w:r>
      <w:r w:rsidRPr="0062604C">
        <w:rPr>
          <w:rFonts w:ascii="Arial" w:hAnsi="Arial" w:cs="Arial"/>
          <w:color w:val="000000"/>
          <w:sz w:val="20"/>
          <w:szCs w:val="20"/>
        </w:rPr>
        <w:t xml:space="preserve">), </w:t>
      </w:r>
      <w:r w:rsidRPr="0062604C">
        <w:rPr>
          <w:rFonts w:ascii="Arial" w:hAnsi="Arial" w:cs="Arial"/>
          <w:sz w:val="20"/>
          <w:szCs w:val="20"/>
        </w:rPr>
        <w:t xml:space="preserve">niezbędne jest zawarcie umowy </w:t>
      </w:r>
      <w:r w:rsidRPr="0062604C">
        <w:rPr>
          <w:rFonts w:ascii="Arial" w:hAnsi="Arial" w:cs="Arial"/>
          <w:sz w:val="20"/>
          <w:szCs w:val="20"/>
        </w:rPr>
        <w:lastRenderedPageBreak/>
        <w:t>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2604C" w:rsidRPr="0062604C" w:rsidRDefault="0062604C" w:rsidP="0062604C">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2604C" w:rsidRPr="0062604C" w:rsidRDefault="0062604C" w:rsidP="0062604C">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Sposób przekazania zabezpieczenia w formie innej niż pieniądz:</w:t>
      </w:r>
    </w:p>
    <w:p w:rsidR="0062604C" w:rsidRPr="0062604C" w:rsidRDefault="0062604C" w:rsidP="0062604C">
      <w:pPr>
        <w:pStyle w:val="Akapitzlist"/>
        <w:suppressAutoHyphens/>
        <w:rPr>
          <w:rFonts w:ascii="Arial" w:hAnsi="Arial" w:cs="Arial"/>
          <w:sz w:val="20"/>
          <w:szCs w:val="20"/>
        </w:rPr>
      </w:pPr>
      <w:r w:rsidRPr="0062604C">
        <w:rPr>
          <w:rFonts w:ascii="Arial" w:hAnsi="Arial" w:cs="Arial"/>
          <w:sz w:val="20"/>
          <w:szCs w:val="20"/>
        </w:rPr>
        <w:t>- oryginał dokumentu należy dostarczyć Zamawiającemu nie później niż do dnia zawarcia umowy.</w:t>
      </w:r>
    </w:p>
    <w:p w:rsidR="0062604C" w:rsidRPr="0062604C" w:rsidRDefault="0062604C" w:rsidP="0062604C">
      <w:pPr>
        <w:pStyle w:val="Akapitzlist"/>
        <w:numPr>
          <w:ilvl w:val="0"/>
          <w:numId w:val="41"/>
        </w:numPr>
        <w:suppressAutoHyphens/>
        <w:rPr>
          <w:rFonts w:ascii="Arial" w:hAnsi="Arial" w:cs="Arial"/>
          <w:sz w:val="20"/>
          <w:szCs w:val="20"/>
        </w:rPr>
      </w:pPr>
      <w:r w:rsidRPr="0062604C">
        <w:rPr>
          <w:rFonts w:ascii="Arial" w:hAnsi="Arial" w:cs="Arial"/>
          <w:sz w:val="20"/>
          <w:szCs w:val="20"/>
        </w:rPr>
        <w:t>W przypadku niedostarczenia zabezpieczenia należytego wykonania umowy w formie określonej w</w:t>
      </w:r>
      <w:r w:rsidR="00775A8D">
        <w:rPr>
          <w:rFonts w:ascii="Arial" w:hAnsi="Arial" w:cs="Arial"/>
          <w:sz w:val="20"/>
          <w:szCs w:val="20"/>
        </w:rPr>
        <w:t xml:space="preserve"> rozdziale X</w:t>
      </w:r>
      <w:r w:rsidRPr="0062604C">
        <w:rPr>
          <w:rFonts w:ascii="Arial" w:hAnsi="Arial" w:cs="Arial"/>
          <w:sz w:val="20"/>
          <w:szCs w:val="20"/>
        </w:rPr>
        <w:t>X</w:t>
      </w:r>
      <w:r w:rsidR="00775A8D">
        <w:rPr>
          <w:rFonts w:ascii="Arial" w:hAnsi="Arial" w:cs="Arial"/>
          <w:sz w:val="20"/>
          <w:szCs w:val="20"/>
        </w:rPr>
        <w:t>II</w:t>
      </w:r>
      <w:r w:rsidRPr="0062604C">
        <w:rPr>
          <w:rFonts w:ascii="Arial" w:hAnsi="Arial" w:cs="Arial"/>
          <w:sz w:val="20"/>
          <w:szCs w:val="20"/>
        </w:rPr>
        <w:t xml:space="preserve"> SWZ Zamawiający zastrzega sobie prawo do zatrzymania </w:t>
      </w:r>
      <w:r w:rsidR="00775A8D">
        <w:rPr>
          <w:rFonts w:ascii="Arial" w:hAnsi="Arial" w:cs="Arial"/>
          <w:sz w:val="20"/>
          <w:szCs w:val="20"/>
        </w:rPr>
        <w:t>5</w:t>
      </w:r>
      <w:r w:rsidRPr="0062604C">
        <w:rPr>
          <w:rFonts w:ascii="Arial" w:hAnsi="Arial" w:cs="Arial"/>
          <w:sz w:val="20"/>
          <w:szCs w:val="20"/>
        </w:rPr>
        <w:t>% wynagrodzenia brutto z każdej faktury Wykonawcy.</w:t>
      </w:r>
    </w:p>
    <w:p w:rsidR="00AB31F9" w:rsidRDefault="00AB31F9">
      <w:pPr>
        <w:pStyle w:val="Nagwek2"/>
        <w:spacing w:line="320" w:lineRule="auto"/>
        <w:jc w:val="both"/>
        <w:rPr>
          <w:b/>
          <w:sz w:val="24"/>
          <w:szCs w:val="24"/>
        </w:rPr>
      </w:pPr>
      <w:bookmarkStart w:id="23" w:name="_n1rtepxw0unn" w:colFirst="0" w:colLast="0"/>
      <w:bookmarkEnd w:id="23"/>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1) wydłużenia terminu obowiązywania umowy, pod warunkiem, że: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a) prace objęte umową zostały wstrzymane przez właściwe organy z przyczyn niezależnych od</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Wykonawcy, co uniemożliwia terminowe zakończenie realizacji przedmiotu umowy, </w:t>
      </w:r>
    </w:p>
    <w:p w:rsid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b) zaszła konieczność uzyskania niemożliwych do przewidzenia na etapie planowania inwestycji </w:t>
      </w:r>
    </w:p>
    <w:p w:rsidR="00887FE3" w:rsidRPr="00887FE3" w:rsidRDefault="00887FE3" w:rsidP="00887FE3">
      <w:pPr>
        <w:pStyle w:val="Default"/>
        <w:spacing w:after="68"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danych, zgód bądź pozwoleń osób trzecich lub właściwych organów, </w:t>
      </w:r>
    </w:p>
    <w:p w:rsidR="00887FE3" w:rsidRPr="00887FE3" w:rsidRDefault="00887FE3" w:rsidP="00B34B68">
      <w:pPr>
        <w:pStyle w:val="Default"/>
        <w:spacing w:after="68" w:line="360" w:lineRule="auto"/>
        <w:ind w:left="426" w:hanging="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c) wystąpiły bardzo złe warunki atmosferyczne, w istotny sposób odbiegające od typowych, uniemożliwiające wykonanie przedmiotu zamówienia zgodnie z zasadami sztuki budowlanej, </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d) wystąpiła siła wyższa uniemożliwiającą wykonanie przedmiotu umowy. </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t>Termin umowny zostanie wydłużony o sumę dni okresów wstrzymania prac na wniosek Wykonawcy uzgodniony z Inspek</w:t>
      </w:r>
      <w:r w:rsidR="00085BA0">
        <w:rPr>
          <w:rFonts w:ascii="Arial" w:hAnsi="Arial" w:cs="Arial"/>
          <w:sz w:val="20"/>
          <w:szCs w:val="20"/>
        </w:rPr>
        <w:t>torem Nadzoru oraz Zamawiającym lub sumę dni okresów innych opisanych wyżej przeszkód.</w:t>
      </w:r>
    </w:p>
    <w:p w:rsidR="00887FE3" w:rsidRPr="00887FE3" w:rsidRDefault="00887FE3" w:rsidP="00B34B68">
      <w:pPr>
        <w:pStyle w:val="Default"/>
        <w:spacing w:line="360" w:lineRule="auto"/>
        <w:ind w:left="142"/>
        <w:jc w:val="both"/>
        <w:rPr>
          <w:rFonts w:ascii="Arial" w:hAnsi="Arial" w:cs="Arial"/>
          <w:sz w:val="20"/>
          <w:szCs w:val="20"/>
        </w:rPr>
      </w:pPr>
      <w:r w:rsidRPr="00887FE3">
        <w:rPr>
          <w:rFonts w:ascii="Arial" w:hAnsi="Arial" w:cs="Arial"/>
          <w:sz w:val="20"/>
          <w:szCs w:val="20"/>
        </w:rPr>
        <w:lastRenderedPageBreak/>
        <w:t>Decyzja o konieczności wstrzymania robót powinna zostać uzgodniona z Inspektorem nadzoru oraz Zamawiającym. O wstrzymaniu robót budowlanych Wykonawca powinien każdorazowo powiadomić Zamawiającego</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2) zmniejszenia przedmiotu zmówienia, pod warunkiem że: </w:t>
      </w:r>
    </w:p>
    <w:p w:rsidR="00887FE3" w:rsidRPr="00887FE3" w:rsidRDefault="00887FE3" w:rsidP="00B34B68">
      <w:pPr>
        <w:pStyle w:val="Default"/>
        <w:spacing w:line="360" w:lineRule="auto"/>
        <w:ind w:left="426"/>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a) z niemożliwych do przewidzenia na etapie planowania inwestycji przyczyn wykonanie całości </w:t>
      </w:r>
      <w:r>
        <w:rPr>
          <w:rFonts w:ascii="Arial" w:hAnsi="Arial" w:cs="Arial"/>
          <w:sz w:val="20"/>
          <w:szCs w:val="20"/>
        </w:rPr>
        <w:t xml:space="preserve">  </w:t>
      </w:r>
      <w:r w:rsidRPr="00887FE3">
        <w:rPr>
          <w:rFonts w:ascii="Arial" w:hAnsi="Arial" w:cs="Arial"/>
          <w:sz w:val="20"/>
          <w:szCs w:val="20"/>
        </w:rPr>
        <w:t>przedmiotu zamówienia napotyka istotne trudności, których przezwyciężenie wymagałoby poniesienia ni</w:t>
      </w:r>
      <w:r w:rsidR="00085BA0">
        <w:rPr>
          <w:rFonts w:ascii="Arial" w:hAnsi="Arial" w:cs="Arial"/>
          <w:sz w:val="20"/>
          <w:szCs w:val="20"/>
        </w:rPr>
        <w:t>ewspółmiernie wysokich kosztów – minimalna wielkość to 50% wartości umowy netto.</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Wszystkie powyższe postanowienia w podpunktach 1 i 2 stanowią katalog zmian, na które Zamawiający może wyrazić zgodę. Nie stanowią jednocześnie zobowiązania do wyrażenia takiej zgody. </w:t>
      </w:r>
    </w:p>
    <w:p w:rsidR="00887FE3" w:rsidRPr="00887FE3" w:rsidRDefault="00887FE3" w:rsidP="00B34B68">
      <w:pPr>
        <w:pStyle w:val="Default"/>
        <w:spacing w:line="360" w:lineRule="auto"/>
        <w:ind w:left="426"/>
        <w:jc w:val="both"/>
        <w:rPr>
          <w:rFonts w:ascii="Arial" w:hAnsi="Arial" w:cs="Arial"/>
          <w:b/>
          <w:sz w:val="20"/>
          <w:szCs w:val="20"/>
        </w:rPr>
      </w:pPr>
      <w:r w:rsidRPr="00887FE3">
        <w:rPr>
          <w:rFonts w:ascii="Arial" w:hAnsi="Arial" w:cs="Arial"/>
          <w:sz w:val="20"/>
          <w:szCs w:val="20"/>
        </w:rPr>
        <w:t>Możliwość dokonania zmian umowy stanowi uprawnienie Zamawiającego a nie jego obowiązek.</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Nie stanowi zmiany umowy w rozumieniu art. </w:t>
      </w:r>
      <w:r>
        <w:rPr>
          <w:rFonts w:ascii="Arial" w:hAnsi="Arial" w:cs="Arial"/>
          <w:sz w:val="20"/>
          <w:szCs w:val="20"/>
        </w:rPr>
        <w:t>455</w:t>
      </w:r>
      <w:r w:rsidRPr="00887FE3">
        <w:rPr>
          <w:rFonts w:ascii="Arial" w:hAnsi="Arial" w:cs="Arial"/>
          <w:sz w:val="20"/>
          <w:szCs w:val="20"/>
        </w:rPr>
        <w:t xml:space="preserve"> ustawy Pzp: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a) zmiana danych związanych z obsługą administracyjno-organizacyjną umowy (np. zmiana rachunku bankowego), </w:t>
      </w:r>
    </w:p>
    <w:p w:rsidR="00887FE3" w:rsidRPr="00887FE3" w:rsidRDefault="00887FE3" w:rsidP="00B34B68">
      <w:pPr>
        <w:pStyle w:val="Default"/>
        <w:spacing w:after="68" w:line="360" w:lineRule="auto"/>
        <w:ind w:left="426"/>
        <w:jc w:val="both"/>
        <w:rPr>
          <w:rFonts w:ascii="Arial" w:hAnsi="Arial" w:cs="Arial"/>
          <w:sz w:val="20"/>
          <w:szCs w:val="20"/>
        </w:rPr>
      </w:pPr>
      <w:r w:rsidRPr="00887FE3">
        <w:rPr>
          <w:rFonts w:ascii="Arial" w:hAnsi="Arial" w:cs="Arial"/>
          <w:sz w:val="20"/>
          <w:szCs w:val="20"/>
        </w:rPr>
        <w:t xml:space="preserve">b) zmiana danych teleadresowych, </w:t>
      </w:r>
    </w:p>
    <w:p w:rsidR="00887FE3" w:rsidRPr="00887FE3" w:rsidRDefault="00887FE3" w:rsidP="00B34B68">
      <w:pPr>
        <w:pStyle w:val="Default"/>
        <w:spacing w:line="360" w:lineRule="auto"/>
        <w:ind w:left="426"/>
        <w:jc w:val="both"/>
        <w:rPr>
          <w:rFonts w:ascii="Arial" w:hAnsi="Arial" w:cs="Arial"/>
          <w:sz w:val="20"/>
          <w:szCs w:val="20"/>
        </w:rPr>
      </w:pPr>
      <w:r w:rsidRPr="00887FE3">
        <w:rPr>
          <w:rFonts w:ascii="Arial" w:hAnsi="Arial" w:cs="Arial"/>
          <w:sz w:val="20"/>
          <w:szCs w:val="20"/>
        </w:rPr>
        <w:t xml:space="preserve">c) zmiana osób odpowiedzialnych za kontakty i nadzór nad przedmiotem </w:t>
      </w:r>
      <w:r w:rsidR="00970B44">
        <w:rPr>
          <w:rFonts w:ascii="Arial" w:hAnsi="Arial" w:cs="Arial"/>
          <w:sz w:val="20"/>
          <w:szCs w:val="20"/>
        </w:rPr>
        <w:t>zamówienia</w:t>
      </w:r>
    </w:p>
    <w:p w:rsidR="00E2659B" w:rsidRDefault="00970B44" w:rsidP="00970B44">
      <w:pPr>
        <w:pStyle w:val="normal"/>
        <w:spacing w:line="360" w:lineRule="auto"/>
        <w:jc w:val="both"/>
        <w:rPr>
          <w:sz w:val="20"/>
          <w:szCs w:val="20"/>
        </w:rPr>
      </w:pPr>
      <w:r w:rsidRPr="00970B44">
        <w:rPr>
          <w:b/>
          <w:sz w:val="20"/>
          <w:szCs w:val="20"/>
        </w:rPr>
        <w:t>5.</w:t>
      </w:r>
      <w:r w:rsidR="008C742B">
        <w:rPr>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
        <w:numPr>
          <w:ilvl w:val="0"/>
          <w:numId w:val="7"/>
        </w:numPr>
        <w:spacing w:line="360" w:lineRule="auto"/>
        <w:ind w:left="426"/>
        <w:jc w:val="both"/>
        <w:rPr>
          <w:sz w:val="20"/>
          <w:szCs w:val="20"/>
        </w:rPr>
      </w:pPr>
      <w:r>
        <w:rPr>
          <w:sz w:val="20"/>
          <w:szCs w:val="20"/>
        </w:rPr>
        <w:t>Odwołanie przysługuje na:</w:t>
      </w:r>
    </w:p>
    <w:p w:rsidR="00E2659B" w:rsidRDefault="008C742B">
      <w:pPr>
        <w:pStyle w:val="normal"/>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rsidR="00E2659B" w:rsidRDefault="008C742B">
      <w:pPr>
        <w:pStyle w:val="normal"/>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
        <w:numPr>
          <w:ilvl w:val="0"/>
          <w:numId w:val="32"/>
        </w:numPr>
        <w:rPr>
          <w:sz w:val="20"/>
          <w:szCs w:val="20"/>
        </w:rPr>
      </w:pPr>
      <w:r w:rsidRPr="00970B44">
        <w:rPr>
          <w:sz w:val="20"/>
          <w:szCs w:val="20"/>
        </w:rPr>
        <w:t>Formularz oferty</w:t>
      </w:r>
    </w:p>
    <w:p w:rsidR="00E2659B" w:rsidRPr="00970B44" w:rsidRDefault="00970B44">
      <w:pPr>
        <w:pStyle w:val="normal"/>
        <w:numPr>
          <w:ilvl w:val="0"/>
          <w:numId w:val="32"/>
        </w:numPr>
        <w:rPr>
          <w:sz w:val="20"/>
          <w:szCs w:val="20"/>
        </w:rPr>
      </w:pPr>
      <w:r>
        <w:rPr>
          <w:sz w:val="20"/>
          <w:szCs w:val="20"/>
        </w:rPr>
        <w:t>Oświadczenie wykonawcy o braku podstaw do wykluczenia</w:t>
      </w:r>
    </w:p>
    <w:p w:rsidR="00E2659B" w:rsidRPr="00970B44" w:rsidRDefault="00970B44">
      <w:pPr>
        <w:pStyle w:val="normal"/>
        <w:numPr>
          <w:ilvl w:val="0"/>
          <w:numId w:val="32"/>
        </w:numPr>
        <w:rPr>
          <w:sz w:val="20"/>
          <w:szCs w:val="20"/>
        </w:rPr>
      </w:pPr>
      <w:r>
        <w:rPr>
          <w:sz w:val="20"/>
          <w:szCs w:val="20"/>
        </w:rPr>
        <w:t>Oświadczenie wykonawcy o spełnianiu warunków udziału</w:t>
      </w:r>
    </w:p>
    <w:p w:rsidR="00E2659B" w:rsidRPr="00970B44" w:rsidRDefault="00970B44">
      <w:pPr>
        <w:pStyle w:val="normal"/>
        <w:numPr>
          <w:ilvl w:val="0"/>
          <w:numId w:val="32"/>
        </w:numPr>
        <w:rPr>
          <w:sz w:val="20"/>
          <w:szCs w:val="20"/>
        </w:rPr>
      </w:pPr>
      <w:r>
        <w:rPr>
          <w:sz w:val="20"/>
          <w:szCs w:val="20"/>
        </w:rPr>
        <w:t>Projekt umowy</w:t>
      </w:r>
    </w:p>
    <w:p w:rsidR="00E2659B" w:rsidRPr="00970B44" w:rsidRDefault="00970B44">
      <w:pPr>
        <w:pStyle w:val="normal"/>
        <w:numPr>
          <w:ilvl w:val="0"/>
          <w:numId w:val="32"/>
        </w:numPr>
        <w:rPr>
          <w:sz w:val="20"/>
          <w:szCs w:val="20"/>
        </w:rPr>
      </w:pPr>
      <w:r>
        <w:rPr>
          <w:sz w:val="20"/>
          <w:szCs w:val="20"/>
        </w:rPr>
        <w:t>Oświadczenie dotyczące przynależności do tej samej grupy kapitałowej</w:t>
      </w:r>
    </w:p>
    <w:p w:rsidR="00E2659B" w:rsidRDefault="00970B44">
      <w:pPr>
        <w:pStyle w:val="normal"/>
        <w:numPr>
          <w:ilvl w:val="0"/>
          <w:numId w:val="32"/>
        </w:numPr>
        <w:rPr>
          <w:sz w:val="20"/>
          <w:szCs w:val="20"/>
        </w:rPr>
      </w:pPr>
      <w:r>
        <w:rPr>
          <w:sz w:val="20"/>
          <w:szCs w:val="20"/>
        </w:rPr>
        <w:t>Zobowiązanie podmiotu do oddania do dyspozycji zasobów</w:t>
      </w:r>
    </w:p>
    <w:p w:rsidR="00970B44" w:rsidRPr="00970B44" w:rsidRDefault="00970B44">
      <w:pPr>
        <w:pStyle w:val="normal"/>
        <w:numPr>
          <w:ilvl w:val="0"/>
          <w:numId w:val="32"/>
        </w:numPr>
        <w:rPr>
          <w:sz w:val="20"/>
          <w:szCs w:val="20"/>
        </w:rPr>
      </w:pPr>
      <w:r>
        <w:rPr>
          <w:sz w:val="20"/>
          <w:szCs w:val="20"/>
        </w:rPr>
        <w:t xml:space="preserve">Dokumentacja projektowa, specyfikacje techniczne, przedmiar </w:t>
      </w:r>
      <w:r w:rsidR="00A10DD7">
        <w:rPr>
          <w:sz w:val="20"/>
          <w:szCs w:val="20"/>
        </w:rPr>
        <w:t>, projekt zmiany stałej organizacji ruchu</w:t>
      </w:r>
    </w:p>
    <w:p w:rsidR="00E2659B" w:rsidRDefault="00E2659B">
      <w:pPr>
        <w:pStyle w:val="normal"/>
      </w:pPr>
    </w:p>
    <w:p w:rsidR="00E2659B" w:rsidRDefault="00E2659B">
      <w:pPr>
        <w:pStyle w:val="normal"/>
        <w:spacing w:line="320" w:lineRule="auto"/>
        <w:jc w:val="both"/>
      </w:pPr>
    </w:p>
    <w:p w:rsidR="00AE20F6" w:rsidRDefault="00AE20F6" w:rsidP="00AE20F6"/>
    <w:p w:rsidR="00AE20F6" w:rsidRDefault="00AE20F6">
      <w:pPr>
        <w:pStyle w:val="normal"/>
        <w:spacing w:line="320" w:lineRule="auto"/>
        <w:jc w:val="both"/>
      </w:pPr>
    </w:p>
    <w:sectPr w:rsidR="00AE20F6" w:rsidSect="006B1022">
      <w:headerReference w:type="default" r:id="rId37"/>
      <w:footerReference w:type="default" r:id="rId38"/>
      <w:pgSz w:w="11909" w:h="16834"/>
      <w:pgMar w:top="1276"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A6" w:rsidRDefault="00FA34A6" w:rsidP="00E2659B">
      <w:pPr>
        <w:spacing w:line="240" w:lineRule="auto"/>
      </w:pPr>
      <w:r>
        <w:separator/>
      </w:r>
    </w:p>
  </w:endnote>
  <w:endnote w:type="continuationSeparator" w:id="0">
    <w:p w:rsidR="00FA34A6" w:rsidRDefault="00FA34A6"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2D" w:rsidRPr="00543DCE" w:rsidRDefault="00D644F2">
    <w:pPr>
      <w:pStyle w:val="normal"/>
      <w:jc w:val="right"/>
      <w:rPr>
        <w:sz w:val="18"/>
        <w:szCs w:val="18"/>
      </w:rPr>
    </w:pPr>
    <w:r w:rsidRPr="00543DCE">
      <w:rPr>
        <w:sz w:val="18"/>
        <w:szCs w:val="18"/>
      </w:rPr>
      <w:fldChar w:fldCharType="begin"/>
    </w:r>
    <w:r w:rsidR="0030182D" w:rsidRPr="00543DCE">
      <w:rPr>
        <w:sz w:val="18"/>
        <w:szCs w:val="18"/>
      </w:rPr>
      <w:instrText>PAGE</w:instrText>
    </w:r>
    <w:r w:rsidRPr="00543DCE">
      <w:rPr>
        <w:sz w:val="18"/>
        <w:szCs w:val="18"/>
      </w:rPr>
      <w:fldChar w:fldCharType="separate"/>
    </w:r>
    <w:r w:rsidR="00C3303B">
      <w:rPr>
        <w:noProof/>
        <w:sz w:val="18"/>
        <w:szCs w:val="18"/>
      </w:rPr>
      <w:t>5</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A6" w:rsidRDefault="00FA34A6" w:rsidP="00E2659B">
      <w:pPr>
        <w:spacing w:line="240" w:lineRule="auto"/>
      </w:pPr>
      <w:r>
        <w:separator/>
      </w:r>
    </w:p>
  </w:footnote>
  <w:footnote w:type="continuationSeparator" w:id="0">
    <w:p w:rsidR="00FA34A6" w:rsidRDefault="00FA34A6" w:rsidP="00E2659B">
      <w:pPr>
        <w:spacing w:line="240" w:lineRule="auto"/>
      </w:pPr>
      <w:r>
        <w:continuationSeparator/>
      </w:r>
    </w:p>
  </w:footnote>
  <w:footnote w:id="1">
    <w:p w:rsidR="0030182D" w:rsidRDefault="0030182D">
      <w:pPr>
        <w:pStyle w:val="normal"/>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30182D" w:rsidRDefault="0030182D">
      <w:pPr>
        <w:pStyle w:val="normal"/>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2D" w:rsidRDefault="0030182D">
    <w:pPr>
      <w:pStyle w:val="normal"/>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0AD61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7960EF7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43906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79DC6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B457E4D"/>
    <w:multiLevelType w:val="multilevel"/>
    <w:tmpl w:val="263A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8">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nsid w:val="553219B9"/>
    <w:multiLevelType w:val="multilevel"/>
    <w:tmpl w:val="1828164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nsid w:val="607404F7"/>
    <w:multiLevelType w:val="multilevel"/>
    <w:tmpl w:val="399C8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4B837CB"/>
    <w:multiLevelType w:val="hybridMultilevel"/>
    <w:tmpl w:val="4490B5B2"/>
    <w:lvl w:ilvl="0" w:tplc="E64E0238">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9">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0">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4">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6"/>
  </w:num>
  <w:num w:numId="2">
    <w:abstractNumId w:val="11"/>
  </w:num>
  <w:num w:numId="3">
    <w:abstractNumId w:val="5"/>
  </w:num>
  <w:num w:numId="4">
    <w:abstractNumId w:val="13"/>
  </w:num>
  <w:num w:numId="5">
    <w:abstractNumId w:val="32"/>
  </w:num>
  <w:num w:numId="6">
    <w:abstractNumId w:val="40"/>
  </w:num>
  <w:num w:numId="7">
    <w:abstractNumId w:val="10"/>
  </w:num>
  <w:num w:numId="8">
    <w:abstractNumId w:val="9"/>
  </w:num>
  <w:num w:numId="9">
    <w:abstractNumId w:val="43"/>
  </w:num>
  <w:num w:numId="10">
    <w:abstractNumId w:val="2"/>
  </w:num>
  <w:num w:numId="11">
    <w:abstractNumId w:val="8"/>
  </w:num>
  <w:num w:numId="12">
    <w:abstractNumId w:val="42"/>
  </w:num>
  <w:num w:numId="13">
    <w:abstractNumId w:val="19"/>
  </w:num>
  <w:num w:numId="14">
    <w:abstractNumId w:val="6"/>
  </w:num>
  <w:num w:numId="15">
    <w:abstractNumId w:val="27"/>
  </w:num>
  <w:num w:numId="16">
    <w:abstractNumId w:val="0"/>
  </w:num>
  <w:num w:numId="17">
    <w:abstractNumId w:val="35"/>
  </w:num>
  <w:num w:numId="18">
    <w:abstractNumId w:val="44"/>
  </w:num>
  <w:num w:numId="19">
    <w:abstractNumId w:val="28"/>
  </w:num>
  <w:num w:numId="20">
    <w:abstractNumId w:val="33"/>
  </w:num>
  <w:num w:numId="21">
    <w:abstractNumId w:val="15"/>
  </w:num>
  <w:num w:numId="22">
    <w:abstractNumId w:val="25"/>
  </w:num>
  <w:num w:numId="23">
    <w:abstractNumId w:val="30"/>
  </w:num>
  <w:num w:numId="24">
    <w:abstractNumId w:val="22"/>
  </w:num>
  <w:num w:numId="25">
    <w:abstractNumId w:val="18"/>
  </w:num>
  <w:num w:numId="26">
    <w:abstractNumId w:val="24"/>
  </w:num>
  <w:num w:numId="27">
    <w:abstractNumId w:val="20"/>
  </w:num>
  <w:num w:numId="28">
    <w:abstractNumId w:val="29"/>
  </w:num>
  <w:num w:numId="29">
    <w:abstractNumId w:val="1"/>
  </w:num>
  <w:num w:numId="30">
    <w:abstractNumId w:val="4"/>
  </w:num>
  <w:num w:numId="31">
    <w:abstractNumId w:val="14"/>
  </w:num>
  <w:num w:numId="32">
    <w:abstractNumId w:val="41"/>
  </w:num>
  <w:num w:numId="33">
    <w:abstractNumId w:val="17"/>
  </w:num>
  <w:num w:numId="34">
    <w:abstractNumId w:val="23"/>
  </w:num>
  <w:num w:numId="35">
    <w:abstractNumId w:val="16"/>
  </w:num>
  <w:num w:numId="36">
    <w:abstractNumId w:val="21"/>
  </w:num>
  <w:num w:numId="37">
    <w:abstractNumId w:val="3"/>
  </w:num>
  <w:num w:numId="38">
    <w:abstractNumId w:val="31"/>
  </w:num>
  <w:num w:numId="39">
    <w:abstractNumId w:val="26"/>
  </w:num>
  <w:num w:numId="40">
    <w:abstractNumId w:val="37"/>
  </w:num>
  <w:num w:numId="41">
    <w:abstractNumId w:val="7"/>
  </w:num>
  <w:num w:numId="42">
    <w:abstractNumId w:val="12"/>
  </w:num>
  <w:num w:numId="43">
    <w:abstractNumId w:val="34"/>
  </w:num>
  <w:num w:numId="44">
    <w:abstractNumId w:val="38"/>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4578"/>
  </w:hdrShapeDefaults>
  <w:footnotePr>
    <w:footnote w:id="-1"/>
    <w:footnote w:id="0"/>
  </w:footnotePr>
  <w:endnotePr>
    <w:endnote w:id="-1"/>
    <w:endnote w:id="0"/>
  </w:endnotePr>
  <w:compat/>
  <w:rsids>
    <w:rsidRoot w:val="00E2659B"/>
    <w:rsid w:val="00002ED3"/>
    <w:rsid w:val="00042D0D"/>
    <w:rsid w:val="00085BA0"/>
    <w:rsid w:val="00090A0D"/>
    <w:rsid w:val="00097119"/>
    <w:rsid w:val="000A480A"/>
    <w:rsid w:val="000C5064"/>
    <w:rsid w:val="000C5C85"/>
    <w:rsid w:val="000D31AD"/>
    <w:rsid w:val="0012084B"/>
    <w:rsid w:val="001211B3"/>
    <w:rsid w:val="00184031"/>
    <w:rsid w:val="001D05F4"/>
    <w:rsid w:val="0021629D"/>
    <w:rsid w:val="00224631"/>
    <w:rsid w:val="002344C3"/>
    <w:rsid w:val="002D7D04"/>
    <w:rsid w:val="002E2AED"/>
    <w:rsid w:val="0030182D"/>
    <w:rsid w:val="00302570"/>
    <w:rsid w:val="00306B97"/>
    <w:rsid w:val="00306F27"/>
    <w:rsid w:val="0037553D"/>
    <w:rsid w:val="003C7DD1"/>
    <w:rsid w:val="003F5023"/>
    <w:rsid w:val="00412137"/>
    <w:rsid w:val="0041661D"/>
    <w:rsid w:val="00496B53"/>
    <w:rsid w:val="004A0EF9"/>
    <w:rsid w:val="004E2428"/>
    <w:rsid w:val="004F3226"/>
    <w:rsid w:val="004F3580"/>
    <w:rsid w:val="00501BDD"/>
    <w:rsid w:val="00512AE0"/>
    <w:rsid w:val="00525B3C"/>
    <w:rsid w:val="00543DCE"/>
    <w:rsid w:val="0056480A"/>
    <w:rsid w:val="00577C4A"/>
    <w:rsid w:val="00593207"/>
    <w:rsid w:val="005A4816"/>
    <w:rsid w:val="005E223D"/>
    <w:rsid w:val="0062604C"/>
    <w:rsid w:val="006319D6"/>
    <w:rsid w:val="00650CC7"/>
    <w:rsid w:val="00652CD5"/>
    <w:rsid w:val="00660F1E"/>
    <w:rsid w:val="00661D69"/>
    <w:rsid w:val="006715B1"/>
    <w:rsid w:val="006764BA"/>
    <w:rsid w:val="0068516C"/>
    <w:rsid w:val="00692D78"/>
    <w:rsid w:val="006A079D"/>
    <w:rsid w:val="006B1022"/>
    <w:rsid w:val="006C2B6C"/>
    <w:rsid w:val="006C7DA1"/>
    <w:rsid w:val="007539AD"/>
    <w:rsid w:val="00775888"/>
    <w:rsid w:val="00775A8D"/>
    <w:rsid w:val="007B3AAB"/>
    <w:rsid w:val="007C2665"/>
    <w:rsid w:val="007C6A64"/>
    <w:rsid w:val="007D7074"/>
    <w:rsid w:val="007F7338"/>
    <w:rsid w:val="0081770C"/>
    <w:rsid w:val="00850BF0"/>
    <w:rsid w:val="00854B6D"/>
    <w:rsid w:val="008633D5"/>
    <w:rsid w:val="00880377"/>
    <w:rsid w:val="00881540"/>
    <w:rsid w:val="00886188"/>
    <w:rsid w:val="00887FE3"/>
    <w:rsid w:val="008C742B"/>
    <w:rsid w:val="009450F4"/>
    <w:rsid w:val="00946C51"/>
    <w:rsid w:val="00970B44"/>
    <w:rsid w:val="00976105"/>
    <w:rsid w:val="0099370C"/>
    <w:rsid w:val="009B2B51"/>
    <w:rsid w:val="009C1E36"/>
    <w:rsid w:val="009E16A0"/>
    <w:rsid w:val="00A10DD7"/>
    <w:rsid w:val="00A16FA4"/>
    <w:rsid w:val="00A72259"/>
    <w:rsid w:val="00A80916"/>
    <w:rsid w:val="00A827E8"/>
    <w:rsid w:val="00AB31F9"/>
    <w:rsid w:val="00AC101A"/>
    <w:rsid w:val="00AE20F6"/>
    <w:rsid w:val="00AF0EBB"/>
    <w:rsid w:val="00B050C1"/>
    <w:rsid w:val="00B12983"/>
    <w:rsid w:val="00B17E8E"/>
    <w:rsid w:val="00B26237"/>
    <w:rsid w:val="00B34B68"/>
    <w:rsid w:val="00B835D1"/>
    <w:rsid w:val="00B960C9"/>
    <w:rsid w:val="00C07BD2"/>
    <w:rsid w:val="00C3303B"/>
    <w:rsid w:val="00C42179"/>
    <w:rsid w:val="00C71695"/>
    <w:rsid w:val="00C7445E"/>
    <w:rsid w:val="00C744AE"/>
    <w:rsid w:val="00CA144D"/>
    <w:rsid w:val="00CA354E"/>
    <w:rsid w:val="00D201E4"/>
    <w:rsid w:val="00D30451"/>
    <w:rsid w:val="00D47F30"/>
    <w:rsid w:val="00D60410"/>
    <w:rsid w:val="00D60794"/>
    <w:rsid w:val="00D644F2"/>
    <w:rsid w:val="00DB796A"/>
    <w:rsid w:val="00DF04C2"/>
    <w:rsid w:val="00DF2CFA"/>
    <w:rsid w:val="00E2659B"/>
    <w:rsid w:val="00E5311F"/>
    <w:rsid w:val="00E80E1A"/>
    <w:rsid w:val="00EE5F31"/>
    <w:rsid w:val="00EF034A"/>
    <w:rsid w:val="00EF5391"/>
    <w:rsid w:val="00F13650"/>
    <w:rsid w:val="00F32999"/>
    <w:rsid w:val="00F41A39"/>
    <w:rsid w:val="00F6229C"/>
    <w:rsid w:val="00FA34A6"/>
    <w:rsid w:val="00FA7AFB"/>
    <w:rsid w:val="00FC0285"/>
    <w:rsid w:val="00FC73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
    <w:next w:val="normal"/>
    <w:rsid w:val="00E2659B"/>
    <w:pPr>
      <w:keepNext/>
      <w:keepLines/>
      <w:spacing w:before="400" w:after="120"/>
      <w:outlineLvl w:val="0"/>
    </w:pPr>
    <w:rPr>
      <w:sz w:val="40"/>
      <w:szCs w:val="40"/>
    </w:rPr>
  </w:style>
  <w:style w:type="paragraph" w:styleId="Nagwek2">
    <w:name w:val="heading 2"/>
    <w:basedOn w:val="normal"/>
    <w:next w:val="normal"/>
    <w:rsid w:val="00E2659B"/>
    <w:pPr>
      <w:keepNext/>
      <w:keepLines/>
      <w:spacing w:before="360" w:after="120"/>
      <w:outlineLvl w:val="1"/>
    </w:pPr>
    <w:rPr>
      <w:sz w:val="32"/>
      <w:szCs w:val="32"/>
    </w:rPr>
  </w:style>
  <w:style w:type="paragraph" w:styleId="Nagwek3">
    <w:name w:val="heading 3"/>
    <w:basedOn w:val="normal"/>
    <w:next w:val="normal"/>
    <w:rsid w:val="00E2659B"/>
    <w:pPr>
      <w:keepNext/>
      <w:keepLines/>
      <w:spacing w:before="320" w:after="80"/>
      <w:outlineLvl w:val="2"/>
    </w:pPr>
    <w:rPr>
      <w:color w:val="434343"/>
      <w:sz w:val="28"/>
      <w:szCs w:val="28"/>
    </w:rPr>
  </w:style>
  <w:style w:type="paragraph" w:styleId="Nagwek4">
    <w:name w:val="heading 4"/>
    <w:basedOn w:val="normal"/>
    <w:next w:val="normal"/>
    <w:rsid w:val="00E2659B"/>
    <w:pPr>
      <w:keepNext/>
      <w:keepLines/>
      <w:spacing w:before="280" w:after="80"/>
      <w:outlineLvl w:val="3"/>
    </w:pPr>
    <w:rPr>
      <w:color w:val="666666"/>
      <w:sz w:val="24"/>
      <w:szCs w:val="24"/>
    </w:rPr>
  </w:style>
  <w:style w:type="paragraph" w:styleId="Nagwek5">
    <w:name w:val="heading 5"/>
    <w:basedOn w:val="normal"/>
    <w:next w:val="normal"/>
    <w:rsid w:val="00E2659B"/>
    <w:pPr>
      <w:keepNext/>
      <w:keepLines/>
      <w:spacing w:before="240" w:after="80"/>
      <w:outlineLvl w:val="4"/>
    </w:pPr>
    <w:rPr>
      <w:color w:val="666666"/>
    </w:rPr>
  </w:style>
  <w:style w:type="paragraph" w:styleId="Nagwek6">
    <w:name w:val="heading 6"/>
    <w:basedOn w:val="normal"/>
    <w:next w:val="normal"/>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
    <w:next w:val="normal"/>
    <w:rsid w:val="00E2659B"/>
    <w:pPr>
      <w:keepNext/>
      <w:keepLines/>
      <w:spacing w:after="60"/>
    </w:pPr>
    <w:rPr>
      <w:sz w:val="52"/>
      <w:szCs w:val="52"/>
    </w:rPr>
  </w:style>
  <w:style w:type="paragraph" w:styleId="Podtytu">
    <w:name w:val="Subtitle"/>
    <w:basedOn w:val="normal"/>
    <w:next w:val="normal"/>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semiHidden/>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7C2665"/>
  </w:style>
  <w:style w:type="paragraph" w:styleId="Stopka">
    <w:name w:val="footer"/>
    <w:basedOn w:val="Normalny"/>
    <w:link w:val="StopkaZnak"/>
    <w:uiPriority w:val="99"/>
    <w:semiHidden/>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artniczka.pl/6/zamowienia-publiczne"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hyperlink" Target="mailto:ugb@data.pl" TargetMode="External"/><Relationship Id="rId12" Type="http://schemas.openxmlformats.org/officeDocument/2006/relationships/hyperlink" Target="http://www.bip.bartniczka.pl/1625/zamowienia-ogloszon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44595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zetargi@ugbartniczk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platformazakupowa.pl" TargetMode="External"/><Relationship Id="rId10" Type="http://schemas.openxmlformats.org/officeDocument/2006/relationships/hyperlink" Target="http://www.bip.bartniczka.pl/1625/zamowienia-ogloszon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inspektor@cbi24.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25</Pages>
  <Words>8902</Words>
  <Characters>53414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39</cp:revision>
  <cp:lastPrinted>2021-04-26T06:43:00Z</cp:lastPrinted>
  <dcterms:created xsi:type="dcterms:W3CDTF">2021-03-11T09:26:00Z</dcterms:created>
  <dcterms:modified xsi:type="dcterms:W3CDTF">2021-04-26T07:42:00Z</dcterms:modified>
</cp:coreProperties>
</file>