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62F" w:rsidRPr="0053416F" w:rsidRDefault="003C162F" w:rsidP="0053416F">
      <w:pPr>
        <w:tabs>
          <w:tab w:val="right" w:pos="9072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Oznaczenie sprawy: ZZP.260.2.</w:t>
      </w:r>
      <w:r w:rsidR="00FF6F63">
        <w:rPr>
          <w:rFonts w:ascii="Cambria" w:hAnsi="Cambria"/>
          <w:b/>
          <w:sz w:val="22"/>
          <w:szCs w:val="22"/>
        </w:rPr>
        <w:t>8</w:t>
      </w:r>
      <w:r w:rsidRPr="0053416F">
        <w:rPr>
          <w:rFonts w:ascii="Cambria" w:hAnsi="Cambria"/>
          <w:b/>
          <w:sz w:val="22"/>
          <w:szCs w:val="22"/>
        </w:rPr>
        <w:t>.202</w:t>
      </w:r>
      <w:r w:rsidR="00FF6F63">
        <w:rPr>
          <w:rFonts w:ascii="Cambria" w:hAnsi="Cambria"/>
          <w:b/>
          <w:sz w:val="22"/>
          <w:szCs w:val="22"/>
        </w:rPr>
        <w:t>4</w:t>
      </w:r>
    </w:p>
    <w:p w:rsidR="00172A85" w:rsidRPr="0053416F" w:rsidRDefault="00172A85" w:rsidP="0053416F">
      <w:pPr>
        <w:pStyle w:val="NormalnyWeb1"/>
        <w:spacing w:before="0" w:line="360" w:lineRule="auto"/>
        <w:jc w:val="right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ab/>
      </w:r>
      <w:r w:rsidRPr="0053416F">
        <w:rPr>
          <w:rFonts w:ascii="Cambria" w:hAnsi="Cambria"/>
          <w:sz w:val="22"/>
          <w:szCs w:val="22"/>
        </w:rPr>
        <w:tab/>
      </w:r>
      <w:r w:rsidRPr="0053416F">
        <w:rPr>
          <w:rFonts w:ascii="Cambria" w:hAnsi="Cambria"/>
          <w:sz w:val="22"/>
          <w:szCs w:val="22"/>
        </w:rPr>
        <w:tab/>
      </w:r>
      <w:r w:rsidRPr="0053416F">
        <w:rPr>
          <w:rFonts w:ascii="Cambria" w:hAnsi="Cambria"/>
          <w:sz w:val="22"/>
          <w:szCs w:val="22"/>
        </w:rPr>
        <w:tab/>
      </w:r>
      <w:r w:rsidRPr="0053416F">
        <w:rPr>
          <w:rFonts w:ascii="Cambria" w:hAnsi="Cambria"/>
          <w:sz w:val="22"/>
          <w:szCs w:val="22"/>
        </w:rPr>
        <w:tab/>
      </w:r>
      <w:r w:rsidRPr="0053416F">
        <w:rPr>
          <w:rFonts w:ascii="Cambria" w:hAnsi="Cambria"/>
          <w:sz w:val="22"/>
          <w:szCs w:val="22"/>
        </w:rPr>
        <w:tab/>
      </w:r>
      <w:r w:rsidR="00DB76C0" w:rsidRPr="0053416F">
        <w:rPr>
          <w:rFonts w:ascii="Cambria" w:hAnsi="Cambria"/>
          <w:b/>
          <w:iCs/>
          <w:sz w:val="22"/>
          <w:szCs w:val="22"/>
        </w:rPr>
        <w:t>Załącznik n</w:t>
      </w:r>
      <w:r w:rsidRPr="0053416F">
        <w:rPr>
          <w:rFonts w:ascii="Cambria" w:hAnsi="Cambria"/>
          <w:b/>
          <w:iCs/>
          <w:sz w:val="22"/>
          <w:szCs w:val="22"/>
        </w:rPr>
        <w:t>r 3</w:t>
      </w:r>
    </w:p>
    <w:p w:rsidR="00AA138F" w:rsidRPr="0053416F" w:rsidRDefault="00AA138F" w:rsidP="0053416F">
      <w:pPr>
        <w:pStyle w:val="NormalnyWeb"/>
        <w:suppressAutoHyphens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bCs/>
          <w:sz w:val="22"/>
          <w:szCs w:val="22"/>
        </w:rPr>
        <w:t>UMOWA Nr Z</w:t>
      </w:r>
      <w:r w:rsidR="00A57AC0" w:rsidRPr="0053416F">
        <w:rPr>
          <w:rFonts w:ascii="Cambria" w:hAnsi="Cambria"/>
          <w:b/>
          <w:bCs/>
          <w:sz w:val="22"/>
          <w:szCs w:val="22"/>
        </w:rPr>
        <w:t>ZP</w:t>
      </w:r>
      <w:r w:rsidRPr="0053416F">
        <w:rPr>
          <w:rFonts w:ascii="Cambria" w:hAnsi="Cambria"/>
          <w:b/>
          <w:bCs/>
          <w:sz w:val="22"/>
          <w:szCs w:val="22"/>
        </w:rPr>
        <w:t>.26</w:t>
      </w:r>
      <w:r w:rsidR="003C162F" w:rsidRPr="0053416F">
        <w:rPr>
          <w:rFonts w:ascii="Cambria" w:hAnsi="Cambria"/>
          <w:b/>
          <w:bCs/>
          <w:sz w:val="22"/>
          <w:szCs w:val="22"/>
        </w:rPr>
        <w:t>1</w:t>
      </w:r>
      <w:r w:rsidRPr="0053416F">
        <w:rPr>
          <w:rFonts w:ascii="Cambria" w:hAnsi="Cambria"/>
          <w:b/>
          <w:bCs/>
          <w:sz w:val="22"/>
          <w:szCs w:val="22"/>
        </w:rPr>
        <w:t>.2……...20</w:t>
      </w:r>
      <w:r w:rsidR="00210547" w:rsidRPr="0053416F">
        <w:rPr>
          <w:rFonts w:ascii="Cambria" w:hAnsi="Cambria"/>
          <w:b/>
          <w:bCs/>
          <w:sz w:val="22"/>
          <w:szCs w:val="22"/>
        </w:rPr>
        <w:t>2</w:t>
      </w:r>
      <w:r w:rsidR="00FF6F63">
        <w:rPr>
          <w:rFonts w:ascii="Cambria" w:hAnsi="Cambria"/>
          <w:b/>
          <w:bCs/>
          <w:sz w:val="22"/>
          <w:szCs w:val="22"/>
        </w:rPr>
        <w:t>4</w:t>
      </w:r>
    </w:p>
    <w:p w:rsidR="00172A85" w:rsidRPr="0053416F" w:rsidRDefault="00172A85" w:rsidP="0053416F">
      <w:pPr>
        <w:pStyle w:val="Tytu"/>
        <w:spacing w:line="360" w:lineRule="auto"/>
        <w:jc w:val="left"/>
        <w:rPr>
          <w:rFonts w:ascii="Cambria" w:hAnsi="Cambria"/>
          <w:b w:val="0"/>
          <w:bCs w:val="0"/>
          <w:sz w:val="22"/>
          <w:szCs w:val="22"/>
        </w:rPr>
      </w:pPr>
    </w:p>
    <w:p w:rsidR="00172A85" w:rsidRPr="0053416F" w:rsidRDefault="0024704F" w:rsidP="0053416F">
      <w:pPr>
        <w:pStyle w:val="NormalnyWeb1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zawarta w dniu ………….20</w:t>
      </w:r>
      <w:r w:rsidR="00210547" w:rsidRPr="0053416F">
        <w:rPr>
          <w:rFonts w:ascii="Cambria" w:hAnsi="Cambria"/>
          <w:sz w:val="22"/>
          <w:szCs w:val="22"/>
        </w:rPr>
        <w:t>2</w:t>
      </w:r>
      <w:r w:rsidR="00FF6F63">
        <w:rPr>
          <w:rFonts w:ascii="Cambria" w:hAnsi="Cambria"/>
          <w:sz w:val="22"/>
          <w:szCs w:val="22"/>
        </w:rPr>
        <w:t>4</w:t>
      </w:r>
      <w:r w:rsidR="00172A85" w:rsidRPr="0053416F">
        <w:rPr>
          <w:rFonts w:ascii="Cambria" w:hAnsi="Cambria"/>
          <w:sz w:val="22"/>
          <w:szCs w:val="22"/>
        </w:rPr>
        <w:t xml:space="preserve"> r. </w:t>
      </w:r>
    </w:p>
    <w:p w:rsidR="00172A85" w:rsidRPr="0053416F" w:rsidRDefault="00172A85" w:rsidP="0053416F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 w:rsidRPr="0053416F">
        <w:rPr>
          <w:rFonts w:ascii="Cambria" w:hAnsi="Cambria"/>
          <w:color w:val="000000"/>
          <w:sz w:val="22"/>
          <w:szCs w:val="22"/>
        </w:rPr>
        <w:t xml:space="preserve">pomiędzy: </w:t>
      </w:r>
    </w:p>
    <w:p w:rsidR="00172A85" w:rsidRPr="0053416F" w:rsidRDefault="00172A85" w:rsidP="0053416F">
      <w:pPr>
        <w:pStyle w:val="Standard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172A85" w:rsidRPr="0053416F" w:rsidRDefault="00172A85" w:rsidP="0053416F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53416F">
        <w:rPr>
          <w:rFonts w:ascii="Cambria" w:hAnsi="Cambria"/>
          <w:sz w:val="22"/>
          <w:szCs w:val="22"/>
        </w:rPr>
        <w:t>z siedzibą w Lublinie przy ul. Filaretów 44, kod: 20-609, wpisaną do rejestru przedsiębiorców prowadzonego przez Sąd Rejonowy Lublin-Wschód w Lublinie z siedzibą w Świdniku, VI Wydział Gospodarczy Krajowego Rejestru Sądowego pod numerem KRS: 0</w:t>
      </w:r>
      <w:r w:rsidR="005C6F39" w:rsidRPr="0053416F">
        <w:rPr>
          <w:rFonts w:ascii="Cambria" w:hAnsi="Cambria"/>
          <w:sz w:val="22"/>
          <w:szCs w:val="22"/>
        </w:rPr>
        <w:t xml:space="preserve">000390895, kapitał zakładowy: </w:t>
      </w:r>
      <w:r w:rsidR="00AA138F" w:rsidRPr="0053416F">
        <w:rPr>
          <w:rFonts w:ascii="Cambria" w:hAnsi="Cambria"/>
          <w:sz w:val="22"/>
          <w:szCs w:val="22"/>
        </w:rPr>
        <w:t>…………………..</w:t>
      </w:r>
      <w:r w:rsidR="0053416F">
        <w:rPr>
          <w:rFonts w:ascii="Cambria" w:hAnsi="Cambria"/>
          <w:sz w:val="22"/>
          <w:szCs w:val="22"/>
        </w:rPr>
        <w:t xml:space="preserve"> PLN, </w:t>
      </w:r>
      <w:r w:rsidRPr="0053416F">
        <w:rPr>
          <w:rFonts w:ascii="Cambria" w:hAnsi="Cambria"/>
          <w:sz w:val="22"/>
          <w:szCs w:val="22"/>
        </w:rPr>
        <w:t xml:space="preserve">Regon: 060972765, NIP 712 325 37 42. </w:t>
      </w:r>
    </w:p>
    <w:p w:rsidR="00172A85" w:rsidRPr="0053416F" w:rsidRDefault="00172A85" w:rsidP="0053416F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:rsidR="00172A85" w:rsidRPr="0053416F" w:rsidRDefault="00172A85" w:rsidP="0053416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reprezentowaną przez:</w:t>
      </w:r>
    </w:p>
    <w:p w:rsidR="00172A85" w:rsidRPr="0053416F" w:rsidRDefault="00172A85" w:rsidP="0053416F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172A85" w:rsidRPr="0053416F" w:rsidRDefault="00172A85" w:rsidP="0053416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2. ..............................................................................................................................................</w:t>
      </w:r>
    </w:p>
    <w:p w:rsidR="00172A85" w:rsidRPr="0053416F" w:rsidRDefault="00172A85" w:rsidP="0053416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:rsidR="00172A85" w:rsidRPr="0053416F" w:rsidRDefault="00172A85" w:rsidP="0053416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zwaną dalej </w:t>
      </w:r>
      <w:r w:rsidRPr="0053416F">
        <w:rPr>
          <w:rFonts w:ascii="Cambria" w:hAnsi="Cambria"/>
          <w:b/>
          <w:bCs/>
          <w:sz w:val="22"/>
          <w:szCs w:val="22"/>
        </w:rPr>
        <w:t>Zamawiającym</w:t>
      </w:r>
      <w:r w:rsidRPr="0053416F">
        <w:rPr>
          <w:rFonts w:ascii="Cambria" w:hAnsi="Cambria"/>
          <w:sz w:val="22"/>
          <w:szCs w:val="22"/>
        </w:rPr>
        <w:t>,</w:t>
      </w:r>
    </w:p>
    <w:p w:rsidR="00172A85" w:rsidRPr="0053416F" w:rsidRDefault="00172A85" w:rsidP="0053416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</w:p>
    <w:p w:rsidR="00172A85" w:rsidRPr="0053416F" w:rsidRDefault="00172A85" w:rsidP="0053416F">
      <w:pPr>
        <w:spacing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a</w:t>
      </w:r>
    </w:p>
    <w:p w:rsidR="00172A85" w:rsidRPr="0053416F" w:rsidRDefault="00172A85" w:rsidP="0053416F">
      <w:pPr>
        <w:spacing w:line="360" w:lineRule="auto"/>
        <w:rPr>
          <w:rFonts w:ascii="Cambria" w:hAnsi="Cambria"/>
          <w:sz w:val="22"/>
          <w:szCs w:val="22"/>
        </w:rPr>
      </w:pPr>
    </w:p>
    <w:p w:rsidR="00172A85" w:rsidRPr="0053416F" w:rsidRDefault="00172A85" w:rsidP="0053416F">
      <w:pPr>
        <w:spacing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firmą ……………………………………………………………..</w:t>
      </w:r>
    </w:p>
    <w:p w:rsidR="00172A85" w:rsidRPr="0053416F" w:rsidRDefault="00172A85" w:rsidP="0053416F">
      <w:pPr>
        <w:spacing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z siedzibą w </w:t>
      </w:r>
      <w:r w:rsidRPr="0053416F">
        <w:rPr>
          <w:rFonts w:ascii="Cambria" w:hAnsi="Cambria"/>
          <w:b/>
          <w:sz w:val="22"/>
          <w:szCs w:val="22"/>
        </w:rPr>
        <w:t>……………………………………………………………</w:t>
      </w:r>
      <w:r w:rsidRPr="0053416F">
        <w:rPr>
          <w:rFonts w:ascii="Cambria" w:hAnsi="Cambria"/>
          <w:sz w:val="22"/>
          <w:szCs w:val="22"/>
        </w:rPr>
        <w:t xml:space="preserve">, kod: </w:t>
      </w:r>
      <w:r w:rsidRPr="0053416F">
        <w:rPr>
          <w:rFonts w:ascii="Cambria" w:hAnsi="Cambria"/>
          <w:b/>
          <w:sz w:val="22"/>
          <w:szCs w:val="22"/>
        </w:rPr>
        <w:t xml:space="preserve">……………. </w:t>
      </w:r>
    </w:p>
    <w:p w:rsidR="00172A85" w:rsidRPr="0053416F" w:rsidRDefault="00172A85" w:rsidP="0053416F">
      <w:pPr>
        <w:pStyle w:val="Zwykytekst1"/>
        <w:spacing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wpisaną ……………………………………………………………………. Wydział Gospodarczy - Krajowy Rejestr Sądowy pod nr </w:t>
      </w:r>
      <w:r w:rsidRPr="0053416F">
        <w:rPr>
          <w:rFonts w:ascii="Cambria" w:hAnsi="Cambria"/>
          <w:b/>
          <w:sz w:val="22"/>
          <w:szCs w:val="22"/>
        </w:rPr>
        <w:t>…………………..</w:t>
      </w:r>
      <w:r w:rsidRPr="0053416F">
        <w:rPr>
          <w:rFonts w:ascii="Cambria" w:hAnsi="Cambria"/>
          <w:sz w:val="22"/>
          <w:szCs w:val="22"/>
        </w:rPr>
        <w:t xml:space="preserve">, REGON: </w:t>
      </w:r>
      <w:r w:rsidRPr="0053416F">
        <w:rPr>
          <w:rFonts w:ascii="Cambria" w:hAnsi="Cambria"/>
          <w:b/>
          <w:sz w:val="22"/>
          <w:szCs w:val="22"/>
        </w:rPr>
        <w:t>……………….</w:t>
      </w:r>
      <w:r w:rsidRPr="0053416F">
        <w:rPr>
          <w:rFonts w:ascii="Cambria" w:hAnsi="Cambria"/>
          <w:sz w:val="22"/>
          <w:szCs w:val="22"/>
        </w:rPr>
        <w:t xml:space="preserve">, NIP </w:t>
      </w:r>
      <w:r w:rsidRPr="0053416F">
        <w:rPr>
          <w:rFonts w:ascii="Cambria" w:hAnsi="Cambria"/>
          <w:b/>
          <w:sz w:val="22"/>
          <w:szCs w:val="22"/>
        </w:rPr>
        <w:t>…………………..</w:t>
      </w:r>
    </w:p>
    <w:p w:rsidR="00172A85" w:rsidRPr="0053416F" w:rsidRDefault="00172A85" w:rsidP="0053416F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</w:p>
    <w:p w:rsidR="00172A85" w:rsidRPr="0053416F" w:rsidRDefault="00172A85" w:rsidP="0053416F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reprezentowaną przez:</w:t>
      </w:r>
    </w:p>
    <w:p w:rsidR="00172A85" w:rsidRPr="0053416F" w:rsidRDefault="00172A85" w:rsidP="0053416F">
      <w:pPr>
        <w:pStyle w:val="western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1. ..............................................................................................................................................</w:t>
      </w:r>
    </w:p>
    <w:p w:rsidR="00172A85" w:rsidRPr="0053416F" w:rsidRDefault="00172A85" w:rsidP="0053416F">
      <w:pPr>
        <w:pStyle w:val="NormalnyWeb1"/>
        <w:spacing w:before="0" w:line="360" w:lineRule="auto"/>
        <w:rPr>
          <w:rFonts w:ascii="Cambria" w:hAnsi="Cambria"/>
          <w:b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2...............................................................................................................................................</w:t>
      </w:r>
      <w:r w:rsidRPr="0053416F">
        <w:rPr>
          <w:rFonts w:ascii="Cambria" w:hAnsi="Cambria"/>
          <w:sz w:val="22"/>
          <w:szCs w:val="22"/>
        </w:rPr>
        <w:br/>
        <w:t xml:space="preserve">zwaną dalej </w:t>
      </w:r>
      <w:r w:rsidRPr="0053416F">
        <w:rPr>
          <w:rFonts w:ascii="Cambria" w:hAnsi="Cambria"/>
          <w:b/>
          <w:bCs/>
          <w:sz w:val="22"/>
          <w:szCs w:val="22"/>
        </w:rPr>
        <w:t>Dostawcą</w:t>
      </w:r>
      <w:r w:rsidRPr="0053416F">
        <w:rPr>
          <w:rFonts w:ascii="Cambria" w:hAnsi="Cambria"/>
          <w:sz w:val="22"/>
          <w:szCs w:val="22"/>
        </w:rPr>
        <w:t>.</w:t>
      </w:r>
    </w:p>
    <w:p w:rsidR="00172A85" w:rsidRPr="0053416F" w:rsidRDefault="00172A85" w:rsidP="0053416F">
      <w:pPr>
        <w:pStyle w:val="NormalnyWeb1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bCs/>
          <w:sz w:val="22"/>
          <w:szCs w:val="22"/>
        </w:rPr>
        <w:t>§ 1</w:t>
      </w:r>
    </w:p>
    <w:p w:rsidR="00172A85" w:rsidRPr="0053416F" w:rsidRDefault="00046BA9" w:rsidP="0053416F">
      <w:pPr>
        <w:pStyle w:val="NormalnyWeb1"/>
        <w:spacing w:before="0"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Umowa</w:t>
      </w:r>
      <w:r w:rsidR="00172A85" w:rsidRPr="0053416F">
        <w:rPr>
          <w:rFonts w:ascii="Cambria" w:hAnsi="Cambria"/>
          <w:sz w:val="22"/>
          <w:szCs w:val="22"/>
        </w:rPr>
        <w:t xml:space="preserve"> została zawarta w wyniku wyboru ofert. Oferta Dostawcy stanowi Załącznik Nr 1 do </w:t>
      </w:r>
      <w:r w:rsidRPr="0053416F">
        <w:rPr>
          <w:rFonts w:ascii="Cambria" w:hAnsi="Cambria"/>
          <w:sz w:val="22"/>
          <w:szCs w:val="22"/>
        </w:rPr>
        <w:t>Umowy</w:t>
      </w:r>
      <w:r w:rsidR="00172A85" w:rsidRPr="0053416F">
        <w:rPr>
          <w:rFonts w:ascii="Cambria" w:hAnsi="Cambria"/>
          <w:sz w:val="22"/>
          <w:szCs w:val="22"/>
        </w:rPr>
        <w:t>.</w:t>
      </w:r>
    </w:p>
    <w:p w:rsidR="00172A85" w:rsidRPr="0053416F" w:rsidRDefault="00172A85" w:rsidP="0053416F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§ 2</w:t>
      </w:r>
    </w:p>
    <w:p w:rsidR="00172A85" w:rsidRPr="0053416F" w:rsidRDefault="00172A85" w:rsidP="0053416F">
      <w:pPr>
        <w:pStyle w:val="NormalnyWeb1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Zamawiający zamawia a Dostawca przyjmuje do realizacji </w:t>
      </w:r>
      <w:r w:rsidR="003C162F" w:rsidRPr="0053416F">
        <w:rPr>
          <w:rStyle w:val="Domylnaczcionkaakapitu10"/>
          <w:rFonts w:ascii="Cambria" w:hAnsi="Cambria"/>
          <w:b/>
          <w:sz w:val="22"/>
          <w:szCs w:val="22"/>
        </w:rPr>
        <w:t>dostawę środków ochrony roślin, nawozów oraz nasion traw na potrzeby obiektów Miejskiego Ośrodka Sportu i Rekreacji „Bystrzyca”  w Lublinie Sp. z o.o. wg zadań 1-</w:t>
      </w:r>
      <w:r w:rsidR="00FF6F63">
        <w:rPr>
          <w:rStyle w:val="Domylnaczcionkaakapitu10"/>
          <w:rFonts w:ascii="Cambria" w:hAnsi="Cambria"/>
          <w:b/>
          <w:sz w:val="22"/>
          <w:szCs w:val="22"/>
        </w:rPr>
        <w:t>3</w:t>
      </w:r>
      <w:r w:rsidR="003C162F" w:rsidRPr="0053416F">
        <w:rPr>
          <w:rStyle w:val="Domylnaczcionkaakapitu10"/>
          <w:rFonts w:ascii="Cambria" w:hAnsi="Cambria"/>
          <w:b/>
          <w:sz w:val="22"/>
          <w:szCs w:val="22"/>
        </w:rPr>
        <w:t xml:space="preserve">: Zadanie nr 1: Dostawa </w:t>
      </w:r>
      <w:r w:rsidR="003C162F" w:rsidRPr="0053416F">
        <w:rPr>
          <w:rStyle w:val="Domylnaczcionkaakapitu10"/>
          <w:rFonts w:ascii="Cambria" w:hAnsi="Cambria"/>
          <w:b/>
          <w:sz w:val="22"/>
          <w:szCs w:val="22"/>
        </w:rPr>
        <w:lastRenderedPageBreak/>
        <w:t>specjalistycznych środków ochrony roślin, nawozów oraz nasion traw dla stadionów i boisk piłkarskich, Zadanie nr 2: Dostawa pozostałych środków ochrony roślin, nawozów oraz nasion traw</w:t>
      </w:r>
      <w:r w:rsidR="00210547" w:rsidRPr="0053416F">
        <w:rPr>
          <w:rStyle w:val="Domylnaczcionkaakapitu10"/>
          <w:rFonts w:ascii="Cambria" w:hAnsi="Cambria"/>
          <w:b/>
          <w:sz w:val="22"/>
          <w:szCs w:val="22"/>
        </w:rPr>
        <w:t>.</w:t>
      </w:r>
      <w:r w:rsidR="0053416F">
        <w:rPr>
          <w:rStyle w:val="Domylnaczcionkaakapitu10"/>
          <w:rFonts w:ascii="Cambria" w:hAnsi="Cambria"/>
          <w:b/>
          <w:sz w:val="22"/>
          <w:szCs w:val="22"/>
        </w:rPr>
        <w:t>Zadanie nr 3: Dostawa środków chwastobójczych, grzybobójczych i fungicydów</w:t>
      </w:r>
      <w:r w:rsidRPr="0053416F">
        <w:rPr>
          <w:rFonts w:ascii="Cambria" w:hAnsi="Cambria"/>
          <w:sz w:val="22"/>
          <w:szCs w:val="22"/>
        </w:rPr>
        <w:t>zgodnie z kosztorysem ofertowym stanowiącym Załącznik nr 2</w:t>
      </w:r>
      <w:r w:rsidR="003C162F" w:rsidRPr="0053416F">
        <w:rPr>
          <w:rFonts w:ascii="Cambria" w:hAnsi="Cambria"/>
          <w:sz w:val="22"/>
          <w:szCs w:val="22"/>
        </w:rPr>
        <w:t xml:space="preserve">częśći A </w:t>
      </w:r>
      <w:r w:rsidR="0053416F">
        <w:rPr>
          <w:rFonts w:ascii="Cambria" w:hAnsi="Cambria"/>
          <w:sz w:val="22"/>
          <w:szCs w:val="22"/>
        </w:rPr>
        <w:t>-C</w:t>
      </w:r>
      <w:r w:rsidRPr="0053416F">
        <w:rPr>
          <w:rFonts w:ascii="Cambria" w:hAnsi="Cambria"/>
          <w:sz w:val="22"/>
          <w:szCs w:val="22"/>
        </w:rPr>
        <w:t xml:space="preserve">do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>.</w:t>
      </w:r>
    </w:p>
    <w:p w:rsidR="00172A85" w:rsidRPr="0053416F" w:rsidRDefault="00172A85" w:rsidP="0053416F">
      <w:pPr>
        <w:pStyle w:val="NormalnyWeb1"/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Dostawca zobowiązuje się zrealizować zamówienie zgodnie z zapisami zawartymi w niniejszej </w:t>
      </w:r>
      <w:r w:rsidR="00046BA9" w:rsidRPr="0053416F">
        <w:rPr>
          <w:rFonts w:ascii="Cambria" w:hAnsi="Cambria"/>
          <w:sz w:val="22"/>
          <w:szCs w:val="22"/>
        </w:rPr>
        <w:t>Umowie</w:t>
      </w:r>
      <w:r w:rsidRPr="0053416F">
        <w:rPr>
          <w:rFonts w:ascii="Cambria" w:hAnsi="Cambria"/>
          <w:sz w:val="22"/>
          <w:szCs w:val="22"/>
        </w:rPr>
        <w:t xml:space="preserve"> oraz zgodnie z:</w:t>
      </w:r>
    </w:p>
    <w:p w:rsidR="00172A85" w:rsidRPr="0053416F" w:rsidRDefault="00172A85" w:rsidP="0053416F">
      <w:pPr>
        <w:numPr>
          <w:ilvl w:val="0"/>
          <w:numId w:val="1"/>
        </w:numPr>
        <w:tabs>
          <w:tab w:val="left" w:pos="1440"/>
        </w:tabs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kosztorysem ofertowym,</w:t>
      </w:r>
    </w:p>
    <w:p w:rsidR="00172A85" w:rsidRPr="0053416F" w:rsidRDefault="00172A85" w:rsidP="0053416F">
      <w:pPr>
        <w:numPr>
          <w:ilvl w:val="0"/>
          <w:numId w:val="1"/>
        </w:numPr>
        <w:tabs>
          <w:tab w:val="left" w:pos="1440"/>
        </w:tabs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obowiązującymi atestami i /lub zgłoszeniami, dotyczącymi dopuszc</w:t>
      </w:r>
      <w:r w:rsidR="0053416F">
        <w:rPr>
          <w:rFonts w:ascii="Cambria" w:hAnsi="Cambria"/>
          <w:sz w:val="22"/>
          <w:szCs w:val="22"/>
        </w:rPr>
        <w:t xml:space="preserve">zenia                           do obrotu </w:t>
      </w:r>
      <w:r w:rsidRPr="0053416F">
        <w:rPr>
          <w:rFonts w:ascii="Cambria" w:hAnsi="Cambria"/>
          <w:sz w:val="22"/>
          <w:szCs w:val="22"/>
        </w:rPr>
        <w:t>i stosowania w Polsce lub równoważnymi oraz zgodnie z warunkami</w:t>
      </w:r>
      <w:r w:rsidR="0053416F">
        <w:rPr>
          <w:rFonts w:ascii="Cambria" w:hAnsi="Cambria"/>
          <w:sz w:val="22"/>
          <w:szCs w:val="22"/>
        </w:rPr>
        <w:t xml:space="preserve"> wynikającymi </w:t>
      </w:r>
      <w:r w:rsidRPr="0053416F">
        <w:rPr>
          <w:rFonts w:ascii="Cambria" w:hAnsi="Cambria"/>
          <w:sz w:val="22"/>
          <w:szCs w:val="22"/>
        </w:rPr>
        <w:t>z obowiązujących przepisów prawa,</w:t>
      </w:r>
    </w:p>
    <w:p w:rsidR="00172A85" w:rsidRPr="0053416F" w:rsidRDefault="00172A85" w:rsidP="0053416F">
      <w:pPr>
        <w:numPr>
          <w:ilvl w:val="0"/>
          <w:numId w:val="1"/>
        </w:numPr>
        <w:tabs>
          <w:tab w:val="left" w:pos="1440"/>
        </w:tabs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zasadami rzetelnej wiedzy i ukształtowanymi zwyczajami.</w:t>
      </w:r>
    </w:p>
    <w:p w:rsidR="00172A85" w:rsidRPr="0053416F" w:rsidRDefault="00172A85" w:rsidP="0053416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Dostawca oświadcza, że przysługuje mu pełne prawo do rozporządzania przedmiotem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="00FF6F63">
        <w:rPr>
          <w:rFonts w:ascii="Cambria" w:hAnsi="Cambria"/>
          <w:sz w:val="22"/>
          <w:szCs w:val="22"/>
        </w:rPr>
        <w:t xml:space="preserve">,  </w:t>
      </w:r>
      <w:r w:rsidRPr="0053416F">
        <w:rPr>
          <w:rFonts w:ascii="Cambria" w:hAnsi="Cambria"/>
          <w:sz w:val="22"/>
          <w:szCs w:val="22"/>
        </w:rPr>
        <w:t xml:space="preserve">w tym prawo do przeniesienia </w:t>
      </w:r>
      <w:r w:rsidR="004351C5" w:rsidRPr="0053416F">
        <w:rPr>
          <w:rFonts w:ascii="Cambria" w:hAnsi="Cambria"/>
          <w:sz w:val="22"/>
          <w:szCs w:val="22"/>
        </w:rPr>
        <w:t xml:space="preserve">jego </w:t>
      </w:r>
      <w:r w:rsidRPr="0053416F">
        <w:rPr>
          <w:rFonts w:ascii="Cambria" w:hAnsi="Cambria"/>
          <w:sz w:val="22"/>
          <w:szCs w:val="22"/>
        </w:rPr>
        <w:t>własności.</w:t>
      </w:r>
    </w:p>
    <w:p w:rsidR="00172A85" w:rsidRPr="0053416F" w:rsidRDefault="00172A85" w:rsidP="0053416F">
      <w:pPr>
        <w:pStyle w:val="Akapitzlist1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/>
        <w:jc w:val="both"/>
        <w:rPr>
          <w:rFonts w:ascii="Cambria" w:hAnsi="Cambria"/>
        </w:rPr>
      </w:pPr>
      <w:r w:rsidRPr="0053416F">
        <w:rPr>
          <w:rFonts w:ascii="Cambria" w:hAnsi="Cambria"/>
        </w:rPr>
        <w:t xml:space="preserve">Dostarczany towar będący przedmiotem </w:t>
      </w:r>
      <w:r w:rsidR="00046BA9" w:rsidRPr="0053416F">
        <w:rPr>
          <w:rFonts w:ascii="Cambria" w:hAnsi="Cambria"/>
        </w:rPr>
        <w:t>Umowy</w:t>
      </w:r>
      <w:r w:rsidRPr="0053416F">
        <w:rPr>
          <w:rFonts w:ascii="Cambria" w:hAnsi="Cambria"/>
        </w:rPr>
        <w:t xml:space="preserve"> musi posiadać każdorazowo wyraźnie określoną datę ważności </w:t>
      </w:r>
      <w:r w:rsidR="004351C5" w:rsidRPr="0053416F">
        <w:rPr>
          <w:rFonts w:ascii="Cambria" w:hAnsi="Cambria"/>
        </w:rPr>
        <w:t xml:space="preserve"> (jeśli jest wymagana) </w:t>
      </w:r>
      <w:r w:rsidRPr="0053416F">
        <w:rPr>
          <w:rFonts w:ascii="Cambria" w:hAnsi="Cambria"/>
        </w:rPr>
        <w:t>(minimum 12 miesięcy licząc od dnia dostawy) oraz wskazanie producenta.</w:t>
      </w:r>
    </w:p>
    <w:p w:rsidR="00172A85" w:rsidRPr="0053416F" w:rsidRDefault="00172A85" w:rsidP="0053416F">
      <w:pPr>
        <w:pStyle w:val="Podtytu"/>
        <w:spacing w:line="360" w:lineRule="auto"/>
        <w:rPr>
          <w:rFonts w:ascii="Cambria" w:hAnsi="Cambria"/>
          <w:sz w:val="22"/>
          <w:szCs w:val="22"/>
        </w:rPr>
      </w:pPr>
    </w:p>
    <w:p w:rsidR="004351C5" w:rsidRPr="0053416F" w:rsidRDefault="004351C5" w:rsidP="0053416F">
      <w:pPr>
        <w:pStyle w:val="Podtytu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§3</w:t>
      </w:r>
    </w:p>
    <w:p w:rsidR="004351C5" w:rsidRPr="0053416F" w:rsidRDefault="004351C5" w:rsidP="0053416F">
      <w:pPr>
        <w:pStyle w:val="WW-Domylnie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Dostawca zobowiązuje się zrealizować przedmiot Umowy, o którym mowa w § 2 powyżej, </w:t>
      </w:r>
      <w:r w:rsidR="00E11277">
        <w:rPr>
          <w:rFonts w:ascii="Cambria" w:hAnsi="Cambria"/>
          <w:sz w:val="22"/>
          <w:szCs w:val="22"/>
        </w:rPr>
        <w:t xml:space="preserve"> </w:t>
      </w:r>
      <w:r w:rsidRPr="0053416F">
        <w:rPr>
          <w:rFonts w:ascii="Cambria" w:hAnsi="Cambria"/>
          <w:b/>
          <w:sz w:val="22"/>
          <w:szCs w:val="22"/>
        </w:rPr>
        <w:t>w terminie</w:t>
      </w:r>
      <w:r w:rsidR="00E11277">
        <w:rPr>
          <w:rFonts w:ascii="Cambria" w:hAnsi="Cambria"/>
          <w:b/>
          <w:bCs/>
          <w:sz w:val="22"/>
          <w:szCs w:val="22"/>
        </w:rPr>
        <w:t xml:space="preserve">14 </w:t>
      </w:r>
      <w:r w:rsidRPr="0053416F">
        <w:rPr>
          <w:rFonts w:ascii="Cambria" w:hAnsi="Cambria"/>
          <w:b/>
          <w:bCs/>
          <w:sz w:val="22"/>
          <w:szCs w:val="22"/>
        </w:rPr>
        <w:t>dni kalendarzowych licząc od dnia zawarcia Umowy</w:t>
      </w:r>
      <w:r w:rsidRPr="0053416F">
        <w:rPr>
          <w:rFonts w:ascii="Cambria" w:hAnsi="Cambria"/>
          <w:b/>
          <w:sz w:val="22"/>
          <w:szCs w:val="22"/>
        </w:rPr>
        <w:t>.</w:t>
      </w:r>
    </w:p>
    <w:p w:rsidR="00172A85" w:rsidRPr="0053416F" w:rsidRDefault="00172A85" w:rsidP="0053416F">
      <w:pPr>
        <w:pStyle w:val="Tekstpodstawowy"/>
        <w:widowControl/>
        <w:numPr>
          <w:ilvl w:val="0"/>
          <w:numId w:val="9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Dostawa przedmiotu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 xml:space="preserve"> następować będzie środkiem transportu Dosta</w:t>
      </w:r>
      <w:r w:rsidR="0053416F">
        <w:rPr>
          <w:rFonts w:ascii="Cambria" w:hAnsi="Cambria"/>
          <w:sz w:val="22"/>
          <w:szCs w:val="22"/>
        </w:rPr>
        <w:t xml:space="preserve">wcy na jego koszt </w:t>
      </w:r>
      <w:r w:rsidRPr="0053416F">
        <w:rPr>
          <w:rFonts w:ascii="Cambria" w:hAnsi="Cambria"/>
          <w:sz w:val="22"/>
          <w:szCs w:val="22"/>
        </w:rPr>
        <w:t>i jego ryzyko</w:t>
      </w:r>
      <w:r w:rsidR="00187813" w:rsidRPr="0053416F">
        <w:rPr>
          <w:rFonts w:ascii="Cambria" w:hAnsi="Cambria"/>
          <w:sz w:val="22"/>
          <w:szCs w:val="22"/>
        </w:rPr>
        <w:t>.</w:t>
      </w:r>
      <w:r w:rsidRPr="0053416F">
        <w:rPr>
          <w:rFonts w:ascii="Cambria" w:hAnsi="Cambria"/>
          <w:sz w:val="22"/>
          <w:szCs w:val="22"/>
        </w:rPr>
        <w:t xml:space="preserve">Przedmiot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 xml:space="preserve"> będzie dostarcz</w:t>
      </w:r>
      <w:r w:rsidR="00187813" w:rsidRPr="0053416F">
        <w:rPr>
          <w:rFonts w:ascii="Cambria" w:hAnsi="Cambria"/>
          <w:sz w:val="22"/>
          <w:szCs w:val="22"/>
        </w:rPr>
        <w:t>o</w:t>
      </w:r>
      <w:r w:rsidRPr="0053416F">
        <w:rPr>
          <w:rFonts w:ascii="Cambria" w:hAnsi="Cambria"/>
          <w:sz w:val="22"/>
          <w:szCs w:val="22"/>
        </w:rPr>
        <w:t>ny bezpośrednio na</w:t>
      </w:r>
      <w:r w:rsidR="00044303" w:rsidRPr="0053416F">
        <w:rPr>
          <w:rFonts w:ascii="Cambria" w:hAnsi="Cambria"/>
          <w:sz w:val="22"/>
          <w:szCs w:val="22"/>
        </w:rPr>
        <w:t>:</w:t>
      </w:r>
      <w:r w:rsidRPr="0053416F">
        <w:rPr>
          <w:rFonts w:ascii="Cambria" w:hAnsi="Cambria"/>
          <w:sz w:val="22"/>
          <w:szCs w:val="22"/>
        </w:rPr>
        <w:t xml:space="preserve">Stadion Arena Lublin, </w:t>
      </w:r>
      <w:r w:rsidR="00044303" w:rsidRPr="0053416F">
        <w:rPr>
          <w:rFonts w:ascii="Cambria" w:hAnsi="Cambria"/>
          <w:sz w:val="22"/>
          <w:szCs w:val="22"/>
        </w:rPr>
        <w:t xml:space="preserve">ul. Stadionowa 1 </w:t>
      </w:r>
      <w:r w:rsidRPr="0053416F">
        <w:rPr>
          <w:rFonts w:ascii="Cambria" w:hAnsi="Cambria"/>
          <w:sz w:val="22"/>
          <w:szCs w:val="22"/>
        </w:rPr>
        <w:t>w Lublinie</w:t>
      </w:r>
      <w:r w:rsidR="002123C9" w:rsidRPr="0053416F">
        <w:rPr>
          <w:rFonts w:ascii="Cambria" w:hAnsi="Cambria"/>
          <w:sz w:val="22"/>
          <w:szCs w:val="22"/>
        </w:rPr>
        <w:t>w godzinach 08:00 – 16:00</w:t>
      </w:r>
      <w:r w:rsidRPr="0053416F">
        <w:rPr>
          <w:rFonts w:ascii="Cambria" w:hAnsi="Cambria"/>
          <w:sz w:val="22"/>
          <w:szCs w:val="22"/>
        </w:rPr>
        <w:t>,</w:t>
      </w:r>
    </w:p>
    <w:p w:rsidR="00172A85" w:rsidRPr="0053416F" w:rsidRDefault="00172A85" w:rsidP="0053416F">
      <w:pPr>
        <w:pStyle w:val="NormalnyWeb1"/>
        <w:numPr>
          <w:ilvl w:val="0"/>
          <w:numId w:val="9"/>
        </w:numPr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Przyjęcie towaru następuje z zastrzeżeniem prawa do przeprowadzenia późniejszej kontroli. Potwierdzenie odbioru nie oznacza potwierdzenia jakości przyjętego towaru i zgodności dostawy z zamówieniem. Zamawiający zastrzega sobie prawo do dokonania kontroli dostawy w ciągu 7 dni roboczych po jej dostarczeniu. Towar nie odpowiadający ilościowo i jakościowo zamówieniu, obowiązującym w tym zakresie normom i/lub wymaganiom  lub wadliwy może zostać postawiony do dyspozycji Dostawcy z żądaniem wymiany we wskazanym terminie.</w:t>
      </w:r>
    </w:p>
    <w:p w:rsidR="00172A85" w:rsidRPr="0053416F" w:rsidRDefault="00172A85" w:rsidP="0053416F">
      <w:pPr>
        <w:pStyle w:val="NormalnyWeb1"/>
        <w:numPr>
          <w:ilvl w:val="0"/>
          <w:numId w:val="9"/>
        </w:numPr>
        <w:spacing w:before="0" w:line="360" w:lineRule="auto"/>
        <w:ind w:left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W sytuacji stwierdzenia przez Zamawiającego braków ilościowych w dostawie lub dostawy towaru nieodpowiedniej jakości, Zamawiający w ciągu 24 godz. od stwierdzenia powyższych faktów powiadomi Dostawcę, który w tym samym terminie zobowiązany jest do uzupełnienia braków bądź wymiany towaru.</w:t>
      </w:r>
    </w:p>
    <w:p w:rsidR="00172A85" w:rsidRPr="0053416F" w:rsidRDefault="00172A85" w:rsidP="0053416F">
      <w:pPr>
        <w:pStyle w:val="NormalnyWeb1"/>
        <w:numPr>
          <w:ilvl w:val="0"/>
          <w:numId w:val="9"/>
        </w:numPr>
        <w:spacing w:before="0" w:line="360" w:lineRule="auto"/>
        <w:ind w:left="426"/>
        <w:rPr>
          <w:rFonts w:ascii="Cambria" w:hAnsi="Cambria"/>
          <w:b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Opóźnienie w dostawie towaru jest niedopuszczalna z uwagi na pilną konieczność zabezpieczenia przez Zamawiającego towaru będącego przedmiotem zamówienia, </w:t>
      </w:r>
      <w:r w:rsidRPr="0053416F">
        <w:rPr>
          <w:rFonts w:ascii="Cambria" w:hAnsi="Cambria"/>
          <w:sz w:val="22"/>
          <w:szCs w:val="22"/>
        </w:rPr>
        <w:lastRenderedPageBreak/>
        <w:t>Zamawiające</w:t>
      </w:r>
      <w:r w:rsidR="004351C5" w:rsidRPr="0053416F">
        <w:rPr>
          <w:rFonts w:ascii="Cambria" w:hAnsi="Cambria"/>
          <w:sz w:val="22"/>
          <w:szCs w:val="22"/>
        </w:rPr>
        <w:t>mu</w:t>
      </w:r>
      <w:r w:rsidRPr="0053416F">
        <w:rPr>
          <w:rFonts w:ascii="Cambria" w:hAnsi="Cambria"/>
          <w:sz w:val="22"/>
          <w:szCs w:val="22"/>
        </w:rPr>
        <w:t xml:space="preserve"> przysługuje prawo odstąpienia od danego zamówienia i zakupu danej partii towaru u innego </w:t>
      </w:r>
      <w:r w:rsidR="004351C5" w:rsidRPr="0053416F">
        <w:rPr>
          <w:rFonts w:ascii="Cambria" w:hAnsi="Cambria"/>
          <w:sz w:val="22"/>
          <w:szCs w:val="22"/>
        </w:rPr>
        <w:t>dostawcy</w:t>
      </w:r>
      <w:r w:rsidRPr="0053416F">
        <w:rPr>
          <w:rFonts w:ascii="Cambria" w:hAnsi="Cambria"/>
          <w:sz w:val="22"/>
          <w:szCs w:val="22"/>
        </w:rPr>
        <w:t xml:space="preserve"> oraz obciążenia Dostawcy karą umowną w wysokości ryczałtowej 5% wartości nie zrealizowanej dostawy.</w:t>
      </w:r>
    </w:p>
    <w:p w:rsidR="00172A85" w:rsidRPr="0053416F" w:rsidRDefault="00172A85" w:rsidP="0053416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§ 4</w:t>
      </w:r>
    </w:p>
    <w:p w:rsidR="00172A85" w:rsidRPr="0053416F" w:rsidRDefault="00172A85" w:rsidP="0053416F">
      <w:pPr>
        <w:pStyle w:val="Tekstpodstawowy"/>
        <w:spacing w:before="0" w:line="360" w:lineRule="auto"/>
        <w:rPr>
          <w:rFonts w:ascii="Cambria" w:hAnsi="Cambria"/>
          <w:b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W zakresie realizacji przedmiotu niniejszej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 xml:space="preserve">, </w:t>
      </w:r>
      <w:r w:rsidR="00C7065C" w:rsidRPr="0053416F">
        <w:rPr>
          <w:rFonts w:ascii="Cambria" w:hAnsi="Cambria"/>
          <w:sz w:val="22"/>
          <w:szCs w:val="22"/>
        </w:rPr>
        <w:t>Strony</w:t>
      </w:r>
      <w:r w:rsidRPr="0053416F">
        <w:rPr>
          <w:rFonts w:ascii="Cambria" w:hAnsi="Cambria"/>
          <w:sz w:val="22"/>
          <w:szCs w:val="22"/>
        </w:rPr>
        <w:t xml:space="preserve"> zobowiązują się do wzajemnego współdziałania oraz do niezwłocznego podejmowania wszelkich czynności koniecznych do jej prawidłowej realizacji, przestrzegając obowiązujących przepisów prawa i ustalonych zwyczajów.</w:t>
      </w:r>
    </w:p>
    <w:p w:rsidR="00172A85" w:rsidRPr="0053416F" w:rsidRDefault="00172A85" w:rsidP="0053416F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172A85" w:rsidRPr="0053416F" w:rsidRDefault="00172A85" w:rsidP="0053416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§ 5</w:t>
      </w:r>
    </w:p>
    <w:p w:rsidR="00172A85" w:rsidRPr="0053416F" w:rsidRDefault="00C7065C" w:rsidP="0053416F">
      <w:pPr>
        <w:numPr>
          <w:ilvl w:val="0"/>
          <w:numId w:val="2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Strony</w:t>
      </w:r>
      <w:r w:rsidR="00172A85" w:rsidRPr="0053416F">
        <w:rPr>
          <w:rFonts w:ascii="Cambria" w:hAnsi="Cambria"/>
          <w:sz w:val="22"/>
          <w:szCs w:val="22"/>
        </w:rPr>
        <w:t xml:space="preserve"> ustalają maksymalną wartość przedmiot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="00172A85" w:rsidRPr="0053416F">
        <w:rPr>
          <w:rFonts w:ascii="Cambria" w:hAnsi="Cambria"/>
          <w:sz w:val="22"/>
          <w:szCs w:val="22"/>
        </w:rPr>
        <w:t xml:space="preserve">, określonego w §2 powyżej na kwotę:  </w:t>
      </w:r>
    </w:p>
    <w:p w:rsidR="00172A85" w:rsidRPr="0053416F" w:rsidRDefault="00172A85" w:rsidP="0053416F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:rsidR="00172A85" w:rsidRPr="0053416F" w:rsidRDefault="00172A85" w:rsidP="0053416F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Netto : ………………………..zł</w:t>
      </w:r>
    </w:p>
    <w:p w:rsidR="00172A85" w:rsidRPr="0053416F" w:rsidRDefault="00172A85" w:rsidP="0053416F">
      <w:pPr>
        <w:pStyle w:val="western"/>
        <w:spacing w:before="0" w:line="360" w:lineRule="auto"/>
        <w:ind w:left="720"/>
        <w:rPr>
          <w:rFonts w:ascii="Cambria" w:hAnsi="Cambria"/>
          <w:b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(słownie: ……………………………………………………………)</w:t>
      </w:r>
    </w:p>
    <w:p w:rsidR="00172A85" w:rsidRPr="0053416F" w:rsidRDefault="00172A85" w:rsidP="0053416F">
      <w:pPr>
        <w:pStyle w:val="western"/>
        <w:spacing w:before="0" w:line="360" w:lineRule="auto"/>
        <w:ind w:left="720"/>
        <w:rPr>
          <w:rFonts w:ascii="Cambria" w:hAnsi="Cambria"/>
          <w:b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Stawka Podatku VAT: ……%</w:t>
      </w:r>
    </w:p>
    <w:p w:rsidR="00172A85" w:rsidRPr="0053416F" w:rsidRDefault="00172A85" w:rsidP="0053416F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Ogółem brutto: ……………………. zł</w:t>
      </w:r>
    </w:p>
    <w:p w:rsidR="00172A85" w:rsidRPr="0053416F" w:rsidRDefault="00172A85" w:rsidP="0053416F">
      <w:pPr>
        <w:pStyle w:val="western"/>
        <w:spacing w:before="0" w:line="360" w:lineRule="auto"/>
        <w:ind w:left="720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(słownie: ……………………………………………………………).</w:t>
      </w:r>
    </w:p>
    <w:p w:rsidR="00044303" w:rsidRPr="0053416F" w:rsidRDefault="00044303" w:rsidP="0053416F">
      <w:pPr>
        <w:pStyle w:val="western"/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W przypadku zmiany ustawowej stawki podatku VAT, Strony ustalają, że zmianie ulegnie wówczas wartość brutto o kwotę wynikającą ze zmiany stawki podatkowej VAT - powyższa okoliczność uprawnia Dostawcę do wystąpienia do Zamawiającego z projektem aneksu do Umowy, wprowadzającego zmianę zaproponowanej w ofercie ceny o procent zmiany podatku VAT.</w:t>
      </w:r>
    </w:p>
    <w:p w:rsidR="00044303" w:rsidRPr="0053416F" w:rsidRDefault="00044303" w:rsidP="0053416F">
      <w:pPr>
        <w:pStyle w:val="western"/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 Cena wskazana w ust. 1 niniejszego paragrafu stanowi pełne i wyłączne wynagrodzenie Dostawcy przysługujące mu z tytułu prawidłowej realizacji przedmiotu niniejszej Umowy.</w:t>
      </w:r>
    </w:p>
    <w:p w:rsidR="007D4422" w:rsidRPr="0057274B" w:rsidRDefault="00044303" w:rsidP="0053416F">
      <w:pPr>
        <w:pStyle w:val="western"/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Cena wskazana w ust. 1 niniejszego paragrafu obejmuje wszystkie czynniki cenotwórcze i koszty niezbędne do realizacji przedmiotu Umowy</w:t>
      </w:r>
      <w:r w:rsidR="00C62ACB" w:rsidRPr="0053416F">
        <w:rPr>
          <w:rFonts w:ascii="Cambria" w:hAnsi="Cambria"/>
          <w:sz w:val="22"/>
          <w:szCs w:val="22"/>
        </w:rPr>
        <w:t xml:space="preserve">, w tym koszty dostawy na </w:t>
      </w:r>
      <w:r w:rsidR="00C62ACB" w:rsidRPr="0057274B">
        <w:rPr>
          <w:rFonts w:ascii="Cambria" w:hAnsi="Cambria"/>
          <w:sz w:val="22"/>
          <w:szCs w:val="22"/>
        </w:rPr>
        <w:t>Stadion Arena Lublin, ul. Stadionowa 1 w Lublinie</w:t>
      </w:r>
      <w:r w:rsidRPr="0057274B">
        <w:rPr>
          <w:rFonts w:ascii="Cambria" w:hAnsi="Cambria"/>
          <w:sz w:val="22"/>
          <w:szCs w:val="22"/>
        </w:rPr>
        <w:t xml:space="preserve">. </w:t>
      </w:r>
    </w:p>
    <w:p w:rsidR="00DB76C0" w:rsidRPr="0053416F" w:rsidRDefault="00DB76C0" w:rsidP="0053416F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2A85" w:rsidRPr="0053416F" w:rsidRDefault="00172A85" w:rsidP="0053416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§ 6</w:t>
      </w:r>
    </w:p>
    <w:p w:rsidR="00172A85" w:rsidRPr="0053416F" w:rsidRDefault="00172A85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540" w:hanging="540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Podstawę do uregulowania należności stanowi faktura VAT.</w:t>
      </w:r>
    </w:p>
    <w:p w:rsidR="00172A85" w:rsidRPr="0053416F" w:rsidRDefault="00172A85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Zamawiający zobowiązuje się do zapłaty wynagrodzenia w terminie …… dni od daty </w:t>
      </w:r>
      <w:r w:rsidR="00DB76C0" w:rsidRPr="0053416F">
        <w:rPr>
          <w:rFonts w:ascii="Cambria" w:hAnsi="Cambria"/>
          <w:sz w:val="22"/>
          <w:szCs w:val="22"/>
        </w:rPr>
        <w:t>prawidłowo wystawionej i doręczonej Zamawiającemu faktury VAT</w:t>
      </w:r>
      <w:r w:rsidRPr="0053416F">
        <w:rPr>
          <w:rFonts w:ascii="Cambria" w:hAnsi="Cambria"/>
          <w:sz w:val="22"/>
          <w:szCs w:val="22"/>
        </w:rPr>
        <w:t xml:space="preserve"> oraz dokumentów stwierdzających wykonanie dostawy objętej faktur</w:t>
      </w:r>
      <w:r w:rsidR="00187813" w:rsidRPr="0053416F">
        <w:rPr>
          <w:rFonts w:ascii="Cambria" w:hAnsi="Cambria"/>
          <w:sz w:val="22"/>
          <w:szCs w:val="22"/>
        </w:rPr>
        <w:t>ą</w:t>
      </w:r>
      <w:r w:rsidRPr="0053416F">
        <w:rPr>
          <w:rFonts w:ascii="Cambria" w:hAnsi="Cambria"/>
          <w:sz w:val="22"/>
          <w:szCs w:val="22"/>
        </w:rPr>
        <w:t xml:space="preserve"> i potwierdzających odbiór dostawy przez Zamawiającego bez zastrzeżeń (ilościowy i jakościowy).</w:t>
      </w:r>
    </w:p>
    <w:p w:rsidR="00044303" w:rsidRPr="0053416F" w:rsidRDefault="00044303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Obniżenie cen jednostkowych przez Dostawcę może nastąpić w każdym czasie. Strony sporządzą w sprawie zmiany cen stosowny aneks.</w:t>
      </w:r>
    </w:p>
    <w:p w:rsidR="00044303" w:rsidRPr="0053416F" w:rsidRDefault="00044303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Zapłata następować będzie przelewem na rachunek bankowy Dostawcy, przy czym za dzień zapłaty uznaje się dzień obciążenia rachunku bankowego Zamawiającego.</w:t>
      </w:r>
    </w:p>
    <w:p w:rsidR="00044303" w:rsidRPr="0053416F" w:rsidRDefault="00044303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lastRenderedPageBreak/>
        <w:t xml:space="preserve">Strony akceptują wystawienie i dostarczenie faktury/faktur, faktur korygujących oraz duplikatów faktur w formie elektronicznej, zgodnie z art. 106n ustawy z dnia 11 marca 2004 r. o podatku od towarów i usług, a ich przesył między Zamawiającym a </w:t>
      </w:r>
      <w:r w:rsidR="003C6049" w:rsidRPr="0053416F">
        <w:rPr>
          <w:rFonts w:ascii="Cambria" w:hAnsi="Cambria"/>
          <w:sz w:val="22"/>
          <w:szCs w:val="22"/>
        </w:rPr>
        <w:t>Dostaw</w:t>
      </w:r>
      <w:r w:rsidRPr="0053416F">
        <w:rPr>
          <w:rFonts w:ascii="Cambria" w:hAnsi="Cambria"/>
          <w:sz w:val="22"/>
          <w:szCs w:val="22"/>
        </w:rPr>
        <w:t>cą może odbywać się tylko za pomocą plików w formacie PDF (PortableDocument Format). Nie dopuszcza się kompresji pliku PDF.</w:t>
      </w:r>
    </w:p>
    <w:p w:rsidR="00044303" w:rsidRPr="0053416F" w:rsidRDefault="00044303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Zamawiający oświadcza, iż adresem e-mail, właściwym do przesyłu faktur jest: efaktury@mosir.lublin.pl. Potwierdzeniem obioru otrzymanej faktury jest wiadomość zwrotna wysłana z konta </w:t>
      </w:r>
      <w:hyperlink r:id="rId8" w:history="1">
        <w:r w:rsidRPr="0053416F">
          <w:rPr>
            <w:rStyle w:val="Hipercze"/>
            <w:rFonts w:ascii="Cambria" w:hAnsi="Cambria"/>
            <w:sz w:val="22"/>
            <w:szCs w:val="22"/>
          </w:rPr>
          <w:t>efaktury@mosir.lublin.pl</w:t>
        </w:r>
      </w:hyperlink>
      <w:r w:rsidRPr="0053416F">
        <w:rPr>
          <w:rFonts w:ascii="Cambria" w:hAnsi="Cambria"/>
          <w:sz w:val="22"/>
          <w:szCs w:val="22"/>
        </w:rPr>
        <w:t xml:space="preserve">  w terminie 3 dni roboczych.</w:t>
      </w:r>
    </w:p>
    <w:p w:rsidR="00044303" w:rsidRPr="0053416F" w:rsidRDefault="00044303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póź. zm.</w:t>
      </w:r>
    </w:p>
    <w:p w:rsidR="00044303" w:rsidRPr="0053416F" w:rsidRDefault="00044303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  <w:shd w:val="clear" w:color="auto" w:fill="FEFEFC"/>
        </w:rPr>
        <w:t>Dostawca oświadcza, że jest czynnym podatnikiem podatku od towarów i usług (VAT)                          i posiada numer identyfikacji podatkowej NIP: ………………………………………………….i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w ciągu 3 dni od zaistnienia tego zdarzenia.</w:t>
      </w:r>
    </w:p>
    <w:p w:rsidR="00044303" w:rsidRPr="0053416F" w:rsidRDefault="00044303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Dostawca oświadcza, że numer rachunku rozliczeniowego, jest zgłoszony do właściwego organu podatkowego i widnieje w wykazie, o którym mowa w art. 96b ust. 1 Ustawy  z dn. 11.03.2004 r. o podatku od towarów i usług. Dostawca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 – </w:t>
      </w:r>
      <w:r w:rsidRPr="0053416F">
        <w:rPr>
          <w:rFonts w:ascii="Cambria" w:hAnsi="Cambria"/>
          <w:i/>
          <w:iCs/>
          <w:sz w:val="22"/>
          <w:szCs w:val="22"/>
        </w:rPr>
        <w:t>(jeżeli dotyczy).</w:t>
      </w:r>
    </w:p>
    <w:p w:rsidR="00044303" w:rsidRPr="0053416F" w:rsidRDefault="00044303" w:rsidP="0053416F">
      <w:pPr>
        <w:pStyle w:val="western"/>
        <w:numPr>
          <w:ilvl w:val="0"/>
          <w:numId w:val="5"/>
        </w:numPr>
        <w:tabs>
          <w:tab w:val="left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Dostawca oświadcza, że posiada status dużego przedsiębiorcy/nie posiada statusu dużego przedsiębiorcy w rozumieniu przepisów Ustawy z dnia </w:t>
      </w:r>
      <w:r w:rsidRPr="0053416F">
        <w:rPr>
          <w:rStyle w:val="object"/>
          <w:rFonts w:ascii="Cambria" w:hAnsi="Cambria"/>
          <w:sz w:val="22"/>
          <w:szCs w:val="22"/>
        </w:rPr>
        <w:t>08 marca 2013</w:t>
      </w:r>
      <w:r w:rsidRPr="0053416F">
        <w:rPr>
          <w:rFonts w:ascii="Cambria" w:hAnsi="Cambria"/>
          <w:sz w:val="22"/>
          <w:szCs w:val="22"/>
        </w:rPr>
        <w:t xml:space="preserve"> r. o przeciwdziałaniu nadmiernym opóźnieniom w transakcjach handlowych (t. j. Dz. U. z 2020 r. poz. 935 ze zm.). Dostawca oświadcza, że do określenia statusu przedsiębiorcy, zostały przyjęte dane zgodnie z zasadami ujętymi w Załączniku nr I do Rozporządzenia Komisji (UE) nr 651/2014 z dnia </w:t>
      </w:r>
      <w:r w:rsidRPr="0053416F">
        <w:rPr>
          <w:rStyle w:val="object"/>
          <w:rFonts w:ascii="Cambria" w:hAnsi="Cambria"/>
          <w:sz w:val="22"/>
          <w:szCs w:val="22"/>
        </w:rPr>
        <w:t>17 czerwca 2014</w:t>
      </w:r>
      <w:r w:rsidRPr="0053416F">
        <w:rPr>
          <w:rFonts w:ascii="Cambria" w:hAnsi="Cambria"/>
          <w:sz w:val="22"/>
          <w:szCs w:val="22"/>
        </w:rPr>
        <w:t xml:space="preserve"> r. uznającego niektóre rodzaje pomocy za zgodne z rynkiem wewnętrznym w zastosowaniu art. 107 i art. 108 Traktatu (Dz. Urz. UE L 187 z 26.06.2014 ze zm.).</w:t>
      </w:r>
    </w:p>
    <w:p w:rsidR="00172A85" w:rsidRPr="0053416F" w:rsidRDefault="00172A85" w:rsidP="0053416F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172A85" w:rsidRPr="0053416F" w:rsidRDefault="00172A85" w:rsidP="0053416F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>§ 7</w:t>
      </w:r>
    </w:p>
    <w:p w:rsidR="00172A85" w:rsidRPr="0053416F" w:rsidRDefault="00172A85" w:rsidP="0053416F">
      <w:pPr>
        <w:pStyle w:val="western"/>
        <w:numPr>
          <w:ilvl w:val="0"/>
          <w:numId w:val="6"/>
        </w:numPr>
        <w:tabs>
          <w:tab w:val="clear" w:pos="720"/>
          <w:tab w:val="num" w:pos="426"/>
        </w:tabs>
        <w:spacing w:before="0" w:line="360" w:lineRule="auto"/>
        <w:ind w:hanging="720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Dostawca zapłaci Zamawiającego karę umowną:</w:t>
      </w:r>
    </w:p>
    <w:p w:rsidR="00172A85" w:rsidRPr="0053416F" w:rsidRDefault="00172A85" w:rsidP="0053416F">
      <w:pPr>
        <w:pStyle w:val="western"/>
        <w:numPr>
          <w:ilvl w:val="1"/>
          <w:numId w:val="6"/>
        </w:numPr>
        <w:spacing w:before="0" w:line="360" w:lineRule="auto"/>
        <w:ind w:right="198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lastRenderedPageBreak/>
        <w:t xml:space="preserve">za </w:t>
      </w:r>
      <w:r w:rsidR="00E03F30" w:rsidRPr="0053416F">
        <w:rPr>
          <w:rFonts w:ascii="Cambria" w:hAnsi="Cambria"/>
          <w:sz w:val="22"/>
          <w:szCs w:val="22"/>
        </w:rPr>
        <w:t>opóźnienie</w:t>
      </w:r>
      <w:r w:rsidRPr="0053416F">
        <w:rPr>
          <w:rFonts w:ascii="Cambria" w:hAnsi="Cambria"/>
          <w:sz w:val="22"/>
          <w:szCs w:val="22"/>
        </w:rPr>
        <w:t xml:space="preserve"> w terminowym wykonaniu </w:t>
      </w:r>
      <w:r w:rsidR="00046BA9" w:rsidRPr="0053416F">
        <w:rPr>
          <w:rFonts w:ascii="Cambria" w:hAnsi="Cambria"/>
          <w:sz w:val="22"/>
          <w:szCs w:val="22"/>
        </w:rPr>
        <w:t>Umów</w:t>
      </w:r>
      <w:r w:rsidRPr="0053416F">
        <w:rPr>
          <w:rFonts w:ascii="Cambria" w:hAnsi="Cambria"/>
          <w:sz w:val="22"/>
          <w:szCs w:val="22"/>
        </w:rPr>
        <w:t xml:space="preserve">ionego przedmiotu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>w wysokości 0,</w:t>
      </w:r>
      <w:r w:rsidR="00E11277">
        <w:rPr>
          <w:rFonts w:ascii="Cambria" w:hAnsi="Cambria"/>
          <w:sz w:val="22"/>
          <w:szCs w:val="22"/>
        </w:rPr>
        <w:t>5</w:t>
      </w:r>
      <w:r w:rsidRPr="0053416F">
        <w:rPr>
          <w:rFonts w:ascii="Cambria" w:hAnsi="Cambria"/>
          <w:sz w:val="22"/>
          <w:szCs w:val="22"/>
        </w:rPr>
        <w:t xml:space="preserve"> % wynagrodzenia brutto określonego w § 5 ust. 1 za każdy dzień </w:t>
      </w:r>
      <w:r w:rsidR="00E03F30" w:rsidRPr="0053416F">
        <w:rPr>
          <w:rFonts w:ascii="Cambria" w:hAnsi="Cambria"/>
          <w:sz w:val="22"/>
          <w:szCs w:val="22"/>
        </w:rPr>
        <w:t>opóźnienia</w:t>
      </w:r>
      <w:r w:rsidRPr="0053416F">
        <w:rPr>
          <w:rFonts w:ascii="Cambria" w:hAnsi="Cambria"/>
          <w:sz w:val="22"/>
          <w:szCs w:val="22"/>
        </w:rPr>
        <w:t>.</w:t>
      </w:r>
    </w:p>
    <w:p w:rsidR="00172A85" w:rsidRPr="0053416F" w:rsidRDefault="00172A85" w:rsidP="0053416F">
      <w:pPr>
        <w:pStyle w:val="NormalnyWeb1"/>
        <w:numPr>
          <w:ilvl w:val="1"/>
          <w:numId w:val="6"/>
        </w:numPr>
        <w:spacing w:before="0"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za odstąpienie od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 xml:space="preserve"> z winy Dostawcy - 10 % wynagrodzenia brutto określonego w § 5 ust. 1 .</w:t>
      </w:r>
    </w:p>
    <w:p w:rsidR="00172A85" w:rsidRPr="0053416F" w:rsidRDefault="00172A85" w:rsidP="0053416F">
      <w:pPr>
        <w:pStyle w:val="NormalnyWeb1"/>
        <w:numPr>
          <w:ilvl w:val="0"/>
          <w:numId w:val="7"/>
        </w:numPr>
        <w:tabs>
          <w:tab w:val="clear" w:pos="720"/>
          <w:tab w:val="num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Zamawiający zapłaci karę umowną za </w:t>
      </w:r>
      <w:r w:rsidR="001E05B8" w:rsidRPr="0053416F">
        <w:rPr>
          <w:rFonts w:ascii="Cambria" w:hAnsi="Cambria"/>
          <w:sz w:val="22"/>
          <w:szCs w:val="22"/>
        </w:rPr>
        <w:t>zwłokę</w:t>
      </w:r>
      <w:r w:rsidRPr="0053416F">
        <w:rPr>
          <w:rFonts w:ascii="Cambria" w:hAnsi="Cambria"/>
          <w:sz w:val="22"/>
          <w:szCs w:val="22"/>
        </w:rPr>
        <w:t xml:space="preserve"> w odbiorze dostawy, karę w wysokości 0,1 % wynagrodzenia </w:t>
      </w:r>
      <w:r w:rsidR="00574564" w:rsidRPr="0053416F">
        <w:rPr>
          <w:rFonts w:ascii="Cambria" w:hAnsi="Cambria"/>
          <w:sz w:val="22"/>
          <w:szCs w:val="22"/>
        </w:rPr>
        <w:t xml:space="preserve">brutto </w:t>
      </w:r>
      <w:r w:rsidRPr="0053416F">
        <w:rPr>
          <w:rFonts w:ascii="Cambria" w:hAnsi="Cambria"/>
          <w:sz w:val="22"/>
          <w:szCs w:val="22"/>
        </w:rPr>
        <w:t xml:space="preserve">określonego w § 5 ust. 1 za każdy dzień </w:t>
      </w:r>
      <w:r w:rsidR="001E05B8" w:rsidRPr="0053416F">
        <w:rPr>
          <w:rFonts w:ascii="Cambria" w:hAnsi="Cambria"/>
          <w:sz w:val="22"/>
          <w:szCs w:val="22"/>
        </w:rPr>
        <w:t>zwłoki</w:t>
      </w:r>
      <w:r w:rsidRPr="0053416F">
        <w:rPr>
          <w:rFonts w:ascii="Cambria" w:hAnsi="Cambria"/>
          <w:sz w:val="22"/>
          <w:szCs w:val="22"/>
        </w:rPr>
        <w:t>.</w:t>
      </w:r>
    </w:p>
    <w:p w:rsidR="00172A85" w:rsidRPr="0053416F" w:rsidRDefault="00172A85" w:rsidP="0053416F">
      <w:pPr>
        <w:pStyle w:val="western"/>
        <w:numPr>
          <w:ilvl w:val="0"/>
          <w:numId w:val="7"/>
        </w:numPr>
        <w:tabs>
          <w:tab w:val="clear" w:pos="720"/>
          <w:tab w:val="num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Roszczenia o zapłatę należnych kar umownych mogą być kumulowane i nie będą pozbawiać Zamawiającego prawa żądania zapłaty odszkodowania uzupełniającego na zasadach ogólnych, jeżeli wysokość ewentualnej szkody przekroczy wysokość zastrzeżonej kary umownej.</w:t>
      </w:r>
    </w:p>
    <w:p w:rsidR="00172A85" w:rsidRPr="0053416F" w:rsidRDefault="00172A85" w:rsidP="0053416F">
      <w:pPr>
        <w:pStyle w:val="western"/>
        <w:numPr>
          <w:ilvl w:val="0"/>
          <w:numId w:val="7"/>
        </w:numPr>
        <w:tabs>
          <w:tab w:val="clear" w:pos="720"/>
          <w:tab w:val="num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Wszystkie przewidziane niniejszą umową kary umowne płatne są w terminie 7 dni od dnia wezwania do ich zapłaty.</w:t>
      </w:r>
    </w:p>
    <w:p w:rsidR="00044303" w:rsidRPr="0053416F" w:rsidRDefault="00044303" w:rsidP="0053416F">
      <w:pPr>
        <w:pStyle w:val="western"/>
        <w:numPr>
          <w:ilvl w:val="0"/>
          <w:numId w:val="7"/>
        </w:numPr>
        <w:tabs>
          <w:tab w:val="clear" w:pos="720"/>
          <w:tab w:val="num" w:pos="426"/>
        </w:tabs>
        <w:spacing w:before="0" w:line="360" w:lineRule="auto"/>
        <w:ind w:left="426" w:hanging="426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W razie naliczenia kar umownych Zamawiający będzie upoważniony do ich potrącenia                         z wynagrodzenia należnego Dostawcy.</w:t>
      </w:r>
    </w:p>
    <w:p w:rsidR="00A57AC0" w:rsidRPr="0053416F" w:rsidRDefault="00A57AC0" w:rsidP="0053416F">
      <w:pPr>
        <w:pStyle w:val="western"/>
        <w:spacing w:before="0" w:line="360" w:lineRule="auto"/>
        <w:ind w:left="426"/>
        <w:rPr>
          <w:rFonts w:ascii="Cambria" w:hAnsi="Cambria"/>
          <w:sz w:val="22"/>
          <w:szCs w:val="22"/>
        </w:rPr>
      </w:pPr>
    </w:p>
    <w:p w:rsidR="00172A85" w:rsidRPr="0053416F" w:rsidRDefault="00172A85" w:rsidP="0053416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bCs/>
          <w:sz w:val="22"/>
          <w:szCs w:val="22"/>
        </w:rPr>
        <w:t>§ 8</w:t>
      </w:r>
    </w:p>
    <w:p w:rsidR="00172A85" w:rsidRPr="0053416F" w:rsidRDefault="00172A85" w:rsidP="0053416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Zakazuje się zmian postanowień zawartej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 xml:space="preserve"> oraz wprowadzania nowych postanowień do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 xml:space="preserve"> niekorzystnych dla Zamawiającego, jeśli przy ich uwzględnieniu na</w:t>
      </w:r>
      <w:r w:rsidR="00AD1C8F" w:rsidRPr="0053416F">
        <w:rPr>
          <w:rFonts w:ascii="Cambria" w:hAnsi="Cambria"/>
          <w:sz w:val="22"/>
          <w:szCs w:val="22"/>
        </w:rPr>
        <w:t xml:space="preserve">leżałoby zmienić treść oferty, </w:t>
      </w:r>
      <w:r w:rsidRPr="0053416F">
        <w:rPr>
          <w:rFonts w:ascii="Cambria" w:hAnsi="Cambria"/>
          <w:sz w:val="22"/>
          <w:szCs w:val="22"/>
        </w:rPr>
        <w:t xml:space="preserve">na podstawie której dokonano wyboru oferenta, chyba że konieczność wprowadzenia takich zmian wynika z okoliczności, których nie można było przewidzieć w chwili zawarcia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>.</w:t>
      </w:r>
    </w:p>
    <w:p w:rsidR="00172A85" w:rsidRPr="0053416F" w:rsidRDefault="00172A85" w:rsidP="0053416F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172A85" w:rsidRPr="0053416F" w:rsidRDefault="00172A85" w:rsidP="0053416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bCs/>
          <w:sz w:val="22"/>
          <w:szCs w:val="22"/>
        </w:rPr>
        <w:t>§ 9</w:t>
      </w:r>
    </w:p>
    <w:p w:rsidR="003C6049" w:rsidRDefault="00172A85" w:rsidP="0053416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Wszelkie zmiany i uzupełnienia </w:t>
      </w:r>
      <w:r w:rsidR="00046BA9" w:rsidRPr="0053416F">
        <w:rPr>
          <w:rFonts w:ascii="Cambria" w:hAnsi="Cambria"/>
          <w:sz w:val="22"/>
          <w:szCs w:val="22"/>
        </w:rPr>
        <w:t>Umowy</w:t>
      </w:r>
      <w:r w:rsidRPr="0053416F">
        <w:rPr>
          <w:rFonts w:ascii="Cambria" w:hAnsi="Cambria"/>
          <w:sz w:val="22"/>
          <w:szCs w:val="22"/>
        </w:rPr>
        <w:t xml:space="preserve"> wymagają formy pisemnej pod rygorem nieważności.</w:t>
      </w:r>
    </w:p>
    <w:p w:rsidR="0053416F" w:rsidRPr="0053416F" w:rsidRDefault="0053416F" w:rsidP="0053416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:rsidR="00172A85" w:rsidRPr="0053416F" w:rsidRDefault="00172A85" w:rsidP="0053416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bCs/>
          <w:sz w:val="22"/>
          <w:szCs w:val="22"/>
        </w:rPr>
        <w:t>§ 10</w:t>
      </w:r>
    </w:p>
    <w:p w:rsidR="00172A85" w:rsidRPr="0053416F" w:rsidRDefault="00172A85" w:rsidP="0053416F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Dostawca ma obowiązek informować Zamawiającego o wszelkich zmianach statusu prawnego i formy prowadzonej działalności gospodarczej oraz swoich danych, a także o wszczęciu postępowania upadłościowego, układowego i likwidacyjnego.</w:t>
      </w:r>
    </w:p>
    <w:p w:rsidR="00281C36" w:rsidRPr="0053416F" w:rsidRDefault="00281C36" w:rsidP="0053416F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</w:p>
    <w:p w:rsidR="00281C36" w:rsidRPr="0053416F" w:rsidRDefault="00281C36" w:rsidP="0053416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bCs/>
          <w:sz w:val="22"/>
          <w:szCs w:val="22"/>
        </w:rPr>
        <w:t>§ 11</w:t>
      </w:r>
    </w:p>
    <w:p w:rsidR="00281C36" w:rsidRPr="0053416F" w:rsidRDefault="00A57AC0" w:rsidP="0053416F">
      <w:pPr>
        <w:numPr>
          <w:ilvl w:val="3"/>
          <w:numId w:val="8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Dostawca</w:t>
      </w:r>
      <w:r w:rsidR="00281C36" w:rsidRPr="0053416F">
        <w:rPr>
          <w:rFonts w:ascii="Cambria" w:hAnsi="Cambria"/>
          <w:sz w:val="22"/>
          <w:szCs w:val="22"/>
        </w:rPr>
        <w:t xml:space="preserve">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</w:t>
      </w:r>
      <w:r w:rsidRPr="0053416F">
        <w:rPr>
          <w:rFonts w:ascii="Cambria" w:hAnsi="Cambria"/>
          <w:sz w:val="22"/>
          <w:szCs w:val="22"/>
        </w:rPr>
        <w:t xml:space="preserve">etnia 2016 roku </w:t>
      </w:r>
      <w:r w:rsidR="00281C36" w:rsidRPr="0053416F">
        <w:rPr>
          <w:rFonts w:ascii="Cambria" w:hAnsi="Cambria"/>
          <w:sz w:val="22"/>
          <w:szCs w:val="22"/>
        </w:rPr>
        <w:t xml:space="preserve">w sprawie ochrony osób fizycznych w związku z przetwarzaniem danych osobowych i </w:t>
      </w:r>
      <w:r w:rsidR="00281C36" w:rsidRPr="0053416F">
        <w:rPr>
          <w:rFonts w:ascii="Cambria" w:hAnsi="Cambria"/>
          <w:sz w:val="22"/>
          <w:szCs w:val="22"/>
        </w:rPr>
        <w:lastRenderedPageBreak/>
        <w:t xml:space="preserve">w sprawie swobodnego przepływu takich danych oraz uchylenia dyrektywy 95/4/WE, w imieniu </w:t>
      </w:r>
      <w:r w:rsidR="001063C6" w:rsidRPr="0053416F">
        <w:rPr>
          <w:rFonts w:ascii="Cambria" w:hAnsi="Cambria"/>
          <w:sz w:val="22"/>
          <w:szCs w:val="22"/>
        </w:rPr>
        <w:t>Zamawiającego</w:t>
      </w:r>
      <w:r w:rsidR="00281C36" w:rsidRPr="0053416F">
        <w:rPr>
          <w:rFonts w:ascii="Cambria" w:hAnsi="Cambria"/>
          <w:sz w:val="22"/>
          <w:szCs w:val="22"/>
        </w:rPr>
        <w:t xml:space="preserve">. </w:t>
      </w:r>
    </w:p>
    <w:p w:rsidR="00281C36" w:rsidRPr="0053416F" w:rsidRDefault="00281C36" w:rsidP="0053416F">
      <w:pPr>
        <w:numPr>
          <w:ilvl w:val="3"/>
          <w:numId w:val="8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W celu wykonania zobowiązania, o którym mowa w ust. 1 powyżej, </w:t>
      </w:r>
      <w:r w:rsidR="00A57AC0" w:rsidRPr="0053416F">
        <w:rPr>
          <w:rFonts w:ascii="Cambria" w:hAnsi="Cambria"/>
          <w:sz w:val="22"/>
          <w:szCs w:val="22"/>
        </w:rPr>
        <w:t>Dostawca</w:t>
      </w:r>
      <w:r w:rsidRPr="0053416F">
        <w:rPr>
          <w:rFonts w:ascii="Cambria" w:hAnsi="Cambria"/>
          <w:sz w:val="22"/>
          <w:szCs w:val="22"/>
        </w:rPr>
        <w:t xml:space="preserve"> niezwłocznie po zawarciu Umowy, lecz nie później niż w terminie miesiąca przekaże wszystkim osobom,               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</w:t>
      </w:r>
      <w:r w:rsidR="00A57AC0" w:rsidRPr="0053416F">
        <w:rPr>
          <w:rFonts w:ascii="Cambria" w:hAnsi="Cambria"/>
          <w:sz w:val="22"/>
          <w:szCs w:val="22"/>
        </w:rPr>
        <w:t>Dostawcy</w:t>
      </w:r>
      <w:r w:rsidRPr="0053416F">
        <w:rPr>
          <w:rFonts w:ascii="Cambria" w:hAnsi="Cambria"/>
          <w:sz w:val="22"/>
          <w:szCs w:val="22"/>
        </w:rPr>
        <w:t xml:space="preserve">. </w:t>
      </w:r>
      <w:r w:rsidR="00A57AC0" w:rsidRPr="0053416F">
        <w:rPr>
          <w:rFonts w:ascii="Cambria" w:hAnsi="Cambria"/>
          <w:sz w:val="22"/>
          <w:szCs w:val="22"/>
        </w:rPr>
        <w:t>Dostawca</w:t>
      </w:r>
      <w:r w:rsidRPr="0053416F">
        <w:rPr>
          <w:rFonts w:ascii="Cambria" w:hAnsi="Cambria"/>
          <w:sz w:val="22"/>
          <w:szCs w:val="22"/>
        </w:rPr>
        <w:t xml:space="preserve"> zobowiązany jest niezwłocznie, lecz nie później niż w ciągu 5 dni roboczych od otrzymania takiego żądania, przedstawić Zamawiającemu pisemne potwierdzenie otrzymania tych inform</w:t>
      </w:r>
      <w:r w:rsidR="0053416F">
        <w:rPr>
          <w:rFonts w:ascii="Cambria" w:hAnsi="Cambria"/>
          <w:sz w:val="22"/>
          <w:szCs w:val="22"/>
        </w:rPr>
        <w:t xml:space="preserve">acji przez osoby,  </w:t>
      </w:r>
      <w:r w:rsidRPr="0053416F">
        <w:rPr>
          <w:rFonts w:ascii="Cambria" w:hAnsi="Cambria"/>
          <w:sz w:val="22"/>
          <w:szCs w:val="22"/>
        </w:rPr>
        <w:t xml:space="preserve">o których mowa w ust. 1. </w:t>
      </w:r>
    </w:p>
    <w:p w:rsidR="00281C36" w:rsidRPr="0053416F" w:rsidRDefault="00281C36" w:rsidP="0053416F">
      <w:pPr>
        <w:numPr>
          <w:ilvl w:val="3"/>
          <w:numId w:val="8"/>
        </w:numPr>
        <w:tabs>
          <w:tab w:val="left" w:pos="0"/>
          <w:tab w:val="left" w:pos="426"/>
        </w:tabs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Dla uniknięcia wątpliwości Strony potwierdzają, że w razie prawomocnego nałożenia na Zamawiającego przez właściwy sąd lub organ jakiekolwiek kary finansowej lub prawomocnego zobowiązania do naprawienia krzywdy lub szkody, ze względu na niewykonanie przez </w:t>
      </w:r>
      <w:r w:rsidR="00A57AC0" w:rsidRPr="0053416F">
        <w:rPr>
          <w:rFonts w:ascii="Cambria" w:hAnsi="Cambria"/>
          <w:sz w:val="22"/>
          <w:szCs w:val="22"/>
        </w:rPr>
        <w:t>Dostawcę</w:t>
      </w:r>
      <w:r w:rsidRPr="0053416F">
        <w:rPr>
          <w:rFonts w:ascii="Cambria" w:hAnsi="Cambria"/>
          <w:sz w:val="22"/>
          <w:szCs w:val="22"/>
        </w:rPr>
        <w:t xml:space="preserve"> obowiązków, o których mowa w niniejszym paragrafie, Zamawiający będzie uprawniona do żądania naprawienia przez </w:t>
      </w:r>
      <w:r w:rsidR="00A57AC0" w:rsidRPr="0053416F">
        <w:rPr>
          <w:rFonts w:ascii="Cambria" w:hAnsi="Cambria"/>
          <w:sz w:val="22"/>
          <w:szCs w:val="22"/>
        </w:rPr>
        <w:t>Dostawcę</w:t>
      </w:r>
      <w:r w:rsidRPr="0053416F">
        <w:rPr>
          <w:rFonts w:ascii="Cambria" w:hAnsi="Cambria"/>
          <w:sz w:val="22"/>
          <w:szCs w:val="22"/>
        </w:rPr>
        <w:t xml:space="preserve"> wynikłej stąd szkody w pełnej wysokości, niezależnie od ewentualnych ograniczeń odpowiedzialności przewidzianych w Umowie.</w:t>
      </w:r>
    </w:p>
    <w:p w:rsidR="005C2C7E" w:rsidRPr="0053416F" w:rsidRDefault="005C2C7E" w:rsidP="0053416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</w:p>
    <w:p w:rsidR="00172A85" w:rsidRPr="0053416F" w:rsidRDefault="00172A85" w:rsidP="0053416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bCs/>
          <w:sz w:val="22"/>
          <w:szCs w:val="22"/>
        </w:rPr>
        <w:t>§ 1</w:t>
      </w:r>
      <w:r w:rsidR="00281C36" w:rsidRPr="0053416F">
        <w:rPr>
          <w:rFonts w:ascii="Cambria" w:hAnsi="Cambria"/>
          <w:b/>
          <w:bCs/>
          <w:sz w:val="22"/>
          <w:szCs w:val="22"/>
        </w:rPr>
        <w:t>2</w:t>
      </w:r>
    </w:p>
    <w:p w:rsidR="00172A85" w:rsidRPr="0053416F" w:rsidRDefault="00172A85" w:rsidP="0053416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>W sprawach nie uregulowanych niniejszą umową, zastosowanie mają przepisy Kodeksu cywilnego oraz inne obowiązujące przepisy.</w:t>
      </w:r>
    </w:p>
    <w:p w:rsidR="00172A85" w:rsidRPr="0053416F" w:rsidRDefault="00172A85" w:rsidP="0053416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bCs/>
          <w:sz w:val="22"/>
          <w:szCs w:val="22"/>
        </w:rPr>
        <w:t>§ 1</w:t>
      </w:r>
      <w:r w:rsidR="00281C36" w:rsidRPr="0053416F">
        <w:rPr>
          <w:rFonts w:ascii="Cambria" w:hAnsi="Cambria"/>
          <w:b/>
          <w:bCs/>
          <w:sz w:val="22"/>
          <w:szCs w:val="22"/>
        </w:rPr>
        <w:t>3</w:t>
      </w:r>
    </w:p>
    <w:p w:rsidR="00172A85" w:rsidRPr="0053416F" w:rsidRDefault="00172A85" w:rsidP="0053416F">
      <w:pPr>
        <w:pStyle w:val="western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Spory między </w:t>
      </w:r>
      <w:r w:rsidR="00C7065C" w:rsidRPr="0053416F">
        <w:rPr>
          <w:rFonts w:ascii="Cambria" w:hAnsi="Cambria"/>
          <w:sz w:val="22"/>
          <w:szCs w:val="22"/>
        </w:rPr>
        <w:t>Stron</w:t>
      </w:r>
      <w:r w:rsidRPr="0053416F">
        <w:rPr>
          <w:rFonts w:ascii="Cambria" w:hAnsi="Cambria"/>
          <w:sz w:val="22"/>
          <w:szCs w:val="22"/>
        </w:rPr>
        <w:t>ami będą poddane pod rozstrzygnięcie właściwemu dla siedziby Zamawiającego Sądowi Powszechnemu.</w:t>
      </w:r>
    </w:p>
    <w:p w:rsidR="00172A85" w:rsidRPr="0053416F" w:rsidRDefault="00172A85" w:rsidP="0053416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bCs/>
          <w:sz w:val="22"/>
          <w:szCs w:val="22"/>
        </w:rPr>
        <w:t xml:space="preserve">§ </w:t>
      </w:r>
      <w:r w:rsidR="00281C36" w:rsidRPr="0053416F">
        <w:rPr>
          <w:rFonts w:ascii="Cambria" w:hAnsi="Cambria"/>
          <w:b/>
          <w:bCs/>
          <w:sz w:val="22"/>
          <w:szCs w:val="22"/>
        </w:rPr>
        <w:t>14</w:t>
      </w:r>
    </w:p>
    <w:p w:rsidR="00172A85" w:rsidRPr="0053416F" w:rsidRDefault="00172A85" w:rsidP="0053416F">
      <w:pPr>
        <w:pStyle w:val="western"/>
        <w:spacing w:before="0" w:line="360" w:lineRule="auto"/>
        <w:rPr>
          <w:rFonts w:ascii="Cambria" w:hAnsi="Cambria"/>
          <w:b/>
          <w:bCs/>
          <w:color w:val="000000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 xml:space="preserve">Umowę niniejszą wraz ze wszystkimi załącznikami sporządzono w dwóch jednobrzmiących egzemplarzach, po jednym dla każdej ze </w:t>
      </w:r>
      <w:r w:rsidR="00C7065C" w:rsidRPr="0053416F">
        <w:rPr>
          <w:rFonts w:ascii="Cambria" w:hAnsi="Cambria"/>
          <w:sz w:val="22"/>
          <w:szCs w:val="22"/>
        </w:rPr>
        <w:t>Stron</w:t>
      </w:r>
      <w:r w:rsidRPr="0053416F">
        <w:rPr>
          <w:rFonts w:ascii="Cambria" w:hAnsi="Cambria"/>
          <w:sz w:val="22"/>
          <w:szCs w:val="22"/>
        </w:rPr>
        <w:t>.</w:t>
      </w:r>
    </w:p>
    <w:p w:rsidR="00172A85" w:rsidRPr="0053416F" w:rsidRDefault="00172A85" w:rsidP="0053416F">
      <w:pPr>
        <w:pStyle w:val="NormalnyWeb1"/>
        <w:spacing w:before="0" w:line="360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172A85" w:rsidRPr="0053416F" w:rsidRDefault="00172A85" w:rsidP="0053416F">
      <w:pPr>
        <w:pStyle w:val="NormalnyWeb1"/>
        <w:spacing w:before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53416F">
        <w:rPr>
          <w:rFonts w:ascii="Cambria" w:hAnsi="Cambria"/>
          <w:b/>
          <w:bCs/>
          <w:color w:val="000000"/>
          <w:sz w:val="22"/>
          <w:szCs w:val="22"/>
        </w:rPr>
        <w:t>§ 1</w:t>
      </w:r>
      <w:r w:rsidR="00281C36" w:rsidRPr="0053416F">
        <w:rPr>
          <w:rFonts w:ascii="Cambria" w:hAnsi="Cambria"/>
          <w:b/>
          <w:bCs/>
          <w:color w:val="000000"/>
          <w:sz w:val="22"/>
          <w:szCs w:val="22"/>
        </w:rPr>
        <w:t>5</w:t>
      </w:r>
    </w:p>
    <w:p w:rsidR="00172A85" w:rsidRPr="0053416F" w:rsidRDefault="00172A85" w:rsidP="0053416F">
      <w:pPr>
        <w:pStyle w:val="NormalnyWeb1"/>
        <w:spacing w:before="0" w:line="360" w:lineRule="auto"/>
        <w:rPr>
          <w:rFonts w:ascii="Cambria" w:hAnsi="Cambria"/>
          <w:color w:val="000000"/>
          <w:sz w:val="22"/>
          <w:szCs w:val="22"/>
        </w:rPr>
      </w:pPr>
      <w:r w:rsidRPr="0053416F">
        <w:rPr>
          <w:rFonts w:ascii="Cambria" w:hAnsi="Cambria"/>
          <w:color w:val="000000"/>
          <w:sz w:val="22"/>
          <w:szCs w:val="22"/>
        </w:rPr>
        <w:t xml:space="preserve">Do </w:t>
      </w:r>
      <w:r w:rsidR="00046BA9" w:rsidRPr="0053416F">
        <w:rPr>
          <w:rFonts w:ascii="Cambria" w:hAnsi="Cambria"/>
          <w:color w:val="000000"/>
          <w:sz w:val="22"/>
          <w:szCs w:val="22"/>
        </w:rPr>
        <w:t>Umowy</w:t>
      </w:r>
      <w:r w:rsidRPr="0053416F">
        <w:rPr>
          <w:rFonts w:ascii="Cambria" w:hAnsi="Cambria"/>
          <w:color w:val="000000"/>
          <w:sz w:val="22"/>
          <w:szCs w:val="22"/>
        </w:rPr>
        <w:t xml:space="preserve"> zostały dołączone następujące Załączniki, które stanowią jej integralną część:</w:t>
      </w:r>
    </w:p>
    <w:p w:rsidR="00172A85" w:rsidRPr="0053416F" w:rsidRDefault="00172A85" w:rsidP="0053416F">
      <w:pPr>
        <w:pStyle w:val="NormalnyWeb1"/>
        <w:numPr>
          <w:ilvl w:val="1"/>
          <w:numId w:val="13"/>
        </w:numPr>
        <w:spacing w:before="0" w:line="360" w:lineRule="auto"/>
        <w:rPr>
          <w:rFonts w:ascii="Cambria" w:hAnsi="Cambria"/>
          <w:color w:val="000000"/>
          <w:sz w:val="22"/>
          <w:szCs w:val="22"/>
        </w:rPr>
      </w:pPr>
      <w:r w:rsidRPr="0053416F">
        <w:rPr>
          <w:rFonts w:ascii="Cambria" w:hAnsi="Cambria"/>
          <w:color w:val="000000"/>
          <w:sz w:val="22"/>
          <w:szCs w:val="22"/>
        </w:rPr>
        <w:t>Oferta Dostawcy – załącznik nr 1</w:t>
      </w:r>
    </w:p>
    <w:p w:rsidR="00172A85" w:rsidRPr="0053416F" w:rsidRDefault="00172A85" w:rsidP="0053416F">
      <w:pPr>
        <w:pStyle w:val="NormalnyWeb1"/>
        <w:numPr>
          <w:ilvl w:val="1"/>
          <w:numId w:val="13"/>
        </w:numPr>
        <w:spacing w:before="0" w:line="360" w:lineRule="auto"/>
        <w:rPr>
          <w:rFonts w:ascii="Cambria" w:hAnsi="Cambria"/>
          <w:b/>
          <w:sz w:val="22"/>
          <w:szCs w:val="22"/>
        </w:rPr>
      </w:pPr>
      <w:r w:rsidRPr="0053416F">
        <w:rPr>
          <w:rFonts w:ascii="Cambria" w:hAnsi="Cambria"/>
          <w:color w:val="000000"/>
          <w:sz w:val="22"/>
          <w:szCs w:val="22"/>
        </w:rPr>
        <w:t>Kosztorys ofertowy – załącznik nr 2</w:t>
      </w:r>
      <w:r w:rsidR="003C162F" w:rsidRPr="0053416F">
        <w:rPr>
          <w:rFonts w:ascii="Cambria" w:hAnsi="Cambria"/>
          <w:color w:val="000000"/>
          <w:sz w:val="22"/>
          <w:szCs w:val="22"/>
        </w:rPr>
        <w:t xml:space="preserve"> części A </w:t>
      </w:r>
      <w:r w:rsidR="0053416F">
        <w:rPr>
          <w:rFonts w:ascii="Cambria" w:hAnsi="Cambria"/>
          <w:color w:val="000000"/>
          <w:sz w:val="22"/>
          <w:szCs w:val="22"/>
        </w:rPr>
        <w:t>-C</w:t>
      </w:r>
    </w:p>
    <w:p w:rsidR="00172A85" w:rsidRPr="0053416F" w:rsidRDefault="00172A85" w:rsidP="0053416F">
      <w:pPr>
        <w:pStyle w:val="western"/>
        <w:spacing w:before="0" w:line="360" w:lineRule="auto"/>
        <w:rPr>
          <w:rFonts w:ascii="Cambria" w:hAnsi="Cambria"/>
          <w:b/>
          <w:sz w:val="22"/>
          <w:szCs w:val="22"/>
        </w:rPr>
      </w:pPr>
    </w:p>
    <w:p w:rsidR="00172A85" w:rsidRPr="0053416F" w:rsidRDefault="00172A85" w:rsidP="0053416F">
      <w:pPr>
        <w:pStyle w:val="western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b/>
          <w:sz w:val="22"/>
          <w:szCs w:val="22"/>
        </w:rPr>
        <w:t xml:space="preserve">ZAMAWIAJĄCY: </w:t>
      </w:r>
      <w:r w:rsidRPr="0053416F">
        <w:rPr>
          <w:rFonts w:ascii="Cambria" w:hAnsi="Cambria"/>
          <w:b/>
          <w:sz w:val="22"/>
          <w:szCs w:val="22"/>
        </w:rPr>
        <w:tab/>
      </w:r>
      <w:r w:rsidRPr="0053416F">
        <w:rPr>
          <w:rFonts w:ascii="Cambria" w:hAnsi="Cambria"/>
          <w:b/>
          <w:sz w:val="22"/>
          <w:szCs w:val="22"/>
        </w:rPr>
        <w:tab/>
      </w:r>
      <w:r w:rsidRPr="0053416F">
        <w:rPr>
          <w:rFonts w:ascii="Cambria" w:hAnsi="Cambria"/>
          <w:b/>
          <w:sz w:val="22"/>
          <w:szCs w:val="22"/>
        </w:rPr>
        <w:tab/>
      </w:r>
      <w:r w:rsidRPr="0053416F">
        <w:rPr>
          <w:rFonts w:ascii="Cambria" w:hAnsi="Cambria"/>
          <w:b/>
          <w:sz w:val="22"/>
          <w:szCs w:val="22"/>
        </w:rPr>
        <w:tab/>
      </w:r>
      <w:r w:rsidRPr="0053416F">
        <w:rPr>
          <w:rFonts w:ascii="Cambria" w:hAnsi="Cambria"/>
          <w:b/>
          <w:sz w:val="22"/>
          <w:szCs w:val="22"/>
        </w:rPr>
        <w:tab/>
      </w:r>
      <w:r w:rsidRPr="0053416F">
        <w:rPr>
          <w:rFonts w:ascii="Cambria" w:hAnsi="Cambria"/>
          <w:b/>
          <w:sz w:val="22"/>
          <w:szCs w:val="22"/>
        </w:rPr>
        <w:tab/>
      </w:r>
      <w:r w:rsidRPr="0053416F">
        <w:rPr>
          <w:rFonts w:ascii="Cambria" w:hAnsi="Cambria"/>
          <w:b/>
          <w:sz w:val="22"/>
          <w:szCs w:val="22"/>
        </w:rPr>
        <w:tab/>
        <w:t>DOSTAWCA:</w:t>
      </w:r>
    </w:p>
    <w:p w:rsidR="00172A85" w:rsidRPr="0053416F" w:rsidRDefault="00172A85" w:rsidP="0053416F">
      <w:pPr>
        <w:spacing w:line="360" w:lineRule="auto"/>
        <w:rPr>
          <w:rFonts w:ascii="Cambria" w:hAnsi="Cambria"/>
          <w:sz w:val="22"/>
          <w:szCs w:val="22"/>
        </w:rPr>
      </w:pPr>
      <w:r w:rsidRPr="0053416F">
        <w:rPr>
          <w:rFonts w:ascii="Cambria" w:hAnsi="Cambria"/>
          <w:sz w:val="22"/>
          <w:szCs w:val="22"/>
        </w:rPr>
        <w:tab/>
      </w:r>
      <w:r w:rsidRPr="0053416F">
        <w:rPr>
          <w:rFonts w:ascii="Cambria" w:hAnsi="Cambria"/>
          <w:b/>
          <w:sz w:val="22"/>
          <w:szCs w:val="22"/>
        </w:rPr>
        <w:t xml:space="preserve">        (MOSiR)</w:t>
      </w:r>
    </w:p>
    <w:sectPr w:rsidR="00172A85" w:rsidRPr="0053416F" w:rsidSect="007C2574">
      <w:headerReference w:type="default" r:id="rId9"/>
      <w:headerReference w:type="first" r:id="rId10"/>
      <w:pgSz w:w="11906" w:h="16838"/>
      <w:pgMar w:top="1247" w:right="1418" w:bottom="1134" w:left="1418" w:header="709" w:footer="708" w:gutter="0"/>
      <w:cols w:space="708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BB" w:rsidRDefault="000B19BB">
      <w:r>
        <w:separator/>
      </w:r>
    </w:p>
  </w:endnote>
  <w:endnote w:type="continuationSeparator" w:id="1">
    <w:p w:rsidR="000B19BB" w:rsidRDefault="000B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BB" w:rsidRDefault="000B19BB">
      <w:r>
        <w:separator/>
      </w:r>
    </w:p>
  </w:footnote>
  <w:footnote w:type="continuationSeparator" w:id="1">
    <w:p w:rsidR="000B19BB" w:rsidRDefault="000B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5" w:rsidRDefault="009A72E7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456533" o:spid="_x0000_s2050" type="#_x0000_t136" style="position:absolute;margin-left:0;margin-top:0;width:449.25pt;height:119.25pt;rotation:315;z-index:-251658752;mso-wrap-style:none;mso-position-horizontal:center;mso-position-horizontal-relative:margin;mso-position-vertical:center;mso-position-vertical-relative:margin;v-text-anchor:middle" o:allowincell="f" fillcolor="#5a5a5a" stroked="f" strokecolor="#3465a4">
          <v:fill color2="#3f3f3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5.85pt;height:13.6pt;z-index:-251657728;mso-wrap-distance-left:0;mso-wrap-distance-right:0;mso-position-horizontal:center" strokeweight=".05pt">
          <v:fill opacity="0" color2="black"/>
          <v:textbox inset="0,0,0,0">
            <w:txbxContent>
              <w:p w:rsidR="00172A85" w:rsidRDefault="009A72E7">
                <w:pPr>
                  <w:pStyle w:val="Nagwek"/>
                </w:pPr>
                <w:r>
                  <w:rPr>
                    <w:rStyle w:val="Numerstrony1"/>
                  </w:rPr>
                  <w:fldChar w:fldCharType="begin"/>
                </w:r>
                <w:r w:rsidR="00172A85">
                  <w:rPr>
                    <w:rStyle w:val="Numerstrony1"/>
                  </w:rPr>
                  <w:instrText xml:space="preserve"> PAGE </w:instrText>
                </w:r>
                <w:r>
                  <w:rPr>
                    <w:rStyle w:val="Numerstrony1"/>
                  </w:rPr>
                  <w:fldChar w:fldCharType="separate"/>
                </w:r>
                <w:r w:rsidR="00E11277">
                  <w:rPr>
                    <w:rStyle w:val="Numerstrony1"/>
                    <w:noProof/>
                  </w:rPr>
                  <w:t>5</w:t>
                </w:r>
                <w:r>
                  <w:rPr>
                    <w:rStyle w:val="Numerstrony1"/>
                  </w:rPr>
                  <w:fldChar w:fldCharType="end"/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5" w:rsidRDefault="009A72E7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456531" o:spid="_x0000_s2049" type="#_x0000_t136" style="position:absolute;margin-left:0;margin-top:0;width:449.25pt;height:119.25pt;rotation:315;z-index:-251659776;mso-wrap-style:none;mso-position-horizontal:center;mso-position-horizontal-relative:margin;mso-position-vertical:center;mso-position-vertical-relative:margin;v-text-anchor:middle" o:allowincell="f" fillcolor="#5a5a5a" stroked="f" strokecolor="#3465a4">
          <v:fill color2="#3f3f3f"/>
          <v:stroke color2="#cb9a5b"/>
          <v:textpath style="font-family:&quot;Times New Roman&quot;;font-size:105pt;v-text-align:justify" fitpath="t" string="PROJEK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34271F8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kern w:val="22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88720248"/>
    <w:name w:val="WW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89A2709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83B8D0EC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9D30B4C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3654220"/>
    <w:multiLevelType w:val="multilevel"/>
    <w:tmpl w:val="001CA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94DB0"/>
    <w:multiLevelType w:val="multilevel"/>
    <w:tmpl w:val="DA8EF9E0"/>
    <w:name w:val="WWNum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12C0849"/>
    <w:multiLevelType w:val="hybridMultilevel"/>
    <w:tmpl w:val="1DBAD558"/>
    <w:lvl w:ilvl="0" w:tplc="C0421C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485E2C"/>
    <w:multiLevelType w:val="hybridMultilevel"/>
    <w:tmpl w:val="D358944C"/>
    <w:lvl w:ilvl="0" w:tplc="6F0C92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F243D4"/>
    <w:multiLevelType w:val="multilevel"/>
    <w:tmpl w:val="25463ABE"/>
    <w:name w:val="WW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C92431B"/>
    <w:multiLevelType w:val="hybridMultilevel"/>
    <w:tmpl w:val="F402B586"/>
    <w:lvl w:ilvl="0" w:tplc="3C5AC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202E3"/>
    <w:rsid w:val="00012295"/>
    <w:rsid w:val="00034F95"/>
    <w:rsid w:val="00044303"/>
    <w:rsid w:val="00046BA9"/>
    <w:rsid w:val="0009280C"/>
    <w:rsid w:val="000B19BB"/>
    <w:rsid w:val="000E0DCC"/>
    <w:rsid w:val="000F4B27"/>
    <w:rsid w:val="001063C6"/>
    <w:rsid w:val="00172A85"/>
    <w:rsid w:val="00187813"/>
    <w:rsid w:val="001E05B8"/>
    <w:rsid w:val="00210547"/>
    <w:rsid w:val="002123C9"/>
    <w:rsid w:val="0024704F"/>
    <w:rsid w:val="00281C36"/>
    <w:rsid w:val="002C7F0D"/>
    <w:rsid w:val="002E6067"/>
    <w:rsid w:val="00307FD9"/>
    <w:rsid w:val="00310E17"/>
    <w:rsid w:val="003B65AF"/>
    <w:rsid w:val="003C162F"/>
    <w:rsid w:val="003C6049"/>
    <w:rsid w:val="00427D5C"/>
    <w:rsid w:val="004351C5"/>
    <w:rsid w:val="004F79EA"/>
    <w:rsid w:val="0050086B"/>
    <w:rsid w:val="00504848"/>
    <w:rsid w:val="00527488"/>
    <w:rsid w:val="0053359F"/>
    <w:rsid w:val="0053416F"/>
    <w:rsid w:val="0057274B"/>
    <w:rsid w:val="00574564"/>
    <w:rsid w:val="00584FDB"/>
    <w:rsid w:val="005B1D26"/>
    <w:rsid w:val="005C2C7E"/>
    <w:rsid w:val="005C6F39"/>
    <w:rsid w:val="0062419A"/>
    <w:rsid w:val="00670925"/>
    <w:rsid w:val="006D7C21"/>
    <w:rsid w:val="007077B0"/>
    <w:rsid w:val="00717D5B"/>
    <w:rsid w:val="007C2574"/>
    <w:rsid w:val="007D4422"/>
    <w:rsid w:val="008202E3"/>
    <w:rsid w:val="00821DE1"/>
    <w:rsid w:val="00866A46"/>
    <w:rsid w:val="008C38A0"/>
    <w:rsid w:val="00961BE0"/>
    <w:rsid w:val="009633C3"/>
    <w:rsid w:val="00986569"/>
    <w:rsid w:val="009A72E7"/>
    <w:rsid w:val="009D032A"/>
    <w:rsid w:val="009E6467"/>
    <w:rsid w:val="00A06823"/>
    <w:rsid w:val="00A32BC1"/>
    <w:rsid w:val="00A57AC0"/>
    <w:rsid w:val="00AA138F"/>
    <w:rsid w:val="00AD1C8F"/>
    <w:rsid w:val="00AE6ADC"/>
    <w:rsid w:val="00BA7780"/>
    <w:rsid w:val="00C4636A"/>
    <w:rsid w:val="00C62ACB"/>
    <w:rsid w:val="00C7065C"/>
    <w:rsid w:val="00C90FD3"/>
    <w:rsid w:val="00CB6818"/>
    <w:rsid w:val="00CD2010"/>
    <w:rsid w:val="00D40F09"/>
    <w:rsid w:val="00DA6832"/>
    <w:rsid w:val="00DB76C0"/>
    <w:rsid w:val="00DC35E2"/>
    <w:rsid w:val="00E03F30"/>
    <w:rsid w:val="00E11277"/>
    <w:rsid w:val="00E84199"/>
    <w:rsid w:val="00EA5DD0"/>
    <w:rsid w:val="00EB104A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7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agwek10"/>
    <w:qFormat/>
    <w:rsid w:val="007C2574"/>
    <w:pPr>
      <w:outlineLvl w:val="0"/>
    </w:pPr>
  </w:style>
  <w:style w:type="paragraph" w:styleId="Nagwek2">
    <w:name w:val="heading 2"/>
    <w:basedOn w:val="Normalny"/>
    <w:qFormat/>
    <w:rsid w:val="007C2574"/>
    <w:pPr>
      <w:keepNext/>
      <w:suppressAutoHyphens w:val="0"/>
      <w:spacing w:before="280" w:after="280"/>
      <w:jc w:val="both"/>
      <w:outlineLvl w:val="1"/>
    </w:pPr>
    <w:rPr>
      <w:b/>
      <w:bCs/>
      <w:i/>
      <w:iCs/>
      <w:sz w:val="36"/>
      <w:szCs w:val="36"/>
      <w:lang w:eastAsia="pl-PL"/>
    </w:rPr>
  </w:style>
  <w:style w:type="paragraph" w:styleId="Nagwek3">
    <w:name w:val="heading 3"/>
    <w:basedOn w:val="Nagwek10"/>
    <w:qFormat/>
    <w:rsid w:val="007C2574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C2574"/>
  </w:style>
  <w:style w:type="character" w:customStyle="1" w:styleId="Numerstrony1">
    <w:name w:val="Numer strony1"/>
    <w:basedOn w:val="Domylnaczcionkaakapitu1"/>
    <w:rsid w:val="007C2574"/>
  </w:style>
  <w:style w:type="character" w:customStyle="1" w:styleId="TekstpodstawowyZnak">
    <w:name w:val="Tekst podstawowy Znak"/>
    <w:rsid w:val="007C257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rsid w:val="007C2574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TytuZnak">
    <w:name w:val="Tytuł Znak"/>
    <w:rsid w:val="007C257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PodtytuZnak">
    <w:name w:val="Podtytuł Znak"/>
    <w:rsid w:val="007C257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rsid w:val="007C25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rsid w:val="007C2574"/>
    <w:rPr>
      <w:rFonts w:ascii="Times New Roman" w:eastAsia="Times New Roman" w:hAnsi="Times New Roman" w:cs="Times New Roman"/>
      <w:b/>
      <w:bCs/>
      <w:i/>
      <w:iCs/>
      <w:sz w:val="36"/>
      <w:szCs w:val="36"/>
      <w:lang w:eastAsia="pl-PL"/>
    </w:rPr>
  </w:style>
  <w:style w:type="character" w:customStyle="1" w:styleId="ZwykytekstZnak">
    <w:name w:val="Zwykły tekst Znak"/>
    <w:rsid w:val="007C2574"/>
    <w:rPr>
      <w:rFonts w:ascii="Consolas" w:eastAsia="Calibri" w:hAnsi="Consolas" w:cs="Times New Roman"/>
      <w:sz w:val="21"/>
      <w:szCs w:val="21"/>
    </w:rPr>
  </w:style>
  <w:style w:type="character" w:customStyle="1" w:styleId="Domylnaczcionkaakapitu10">
    <w:name w:val="Domyślna czcionka akapitu1"/>
    <w:rsid w:val="007C2574"/>
  </w:style>
  <w:style w:type="character" w:customStyle="1" w:styleId="TekstdymkaZnak">
    <w:name w:val="Tekst dymka Znak"/>
    <w:rsid w:val="007C257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woaniedokomentarza1">
    <w:name w:val="Odwołanie do komentarza1"/>
    <w:rsid w:val="007C2574"/>
    <w:rPr>
      <w:sz w:val="16"/>
      <w:szCs w:val="16"/>
    </w:rPr>
  </w:style>
  <w:style w:type="character" w:customStyle="1" w:styleId="TekstkomentarzaZnak">
    <w:name w:val="Tekst komentarza Znak"/>
    <w:rsid w:val="007C25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rsid w:val="007C25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StopkaZnak">
    <w:name w:val="Stopka Znak"/>
    <w:rsid w:val="007C25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7C2574"/>
    <w:rPr>
      <w:rFonts w:ascii="Times New Roman" w:hAnsi="Times New Roman"/>
      <w:b/>
      <w:color w:val="000000"/>
      <w:sz w:val="22"/>
    </w:rPr>
  </w:style>
  <w:style w:type="character" w:customStyle="1" w:styleId="ListLabel2">
    <w:name w:val="ListLabel 2"/>
    <w:rsid w:val="007C2574"/>
    <w:rPr>
      <w:b w:val="0"/>
    </w:rPr>
  </w:style>
  <w:style w:type="paragraph" w:customStyle="1" w:styleId="Nagwek10">
    <w:name w:val="Nagłówek1"/>
    <w:basedOn w:val="Normalny"/>
    <w:next w:val="Tekstpodstawowy"/>
    <w:rsid w:val="007C25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2574"/>
    <w:pPr>
      <w:widowControl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7C2574"/>
    <w:rPr>
      <w:rFonts w:cs="Mangal"/>
    </w:rPr>
  </w:style>
  <w:style w:type="paragraph" w:styleId="Legenda">
    <w:name w:val="caption"/>
    <w:basedOn w:val="Normalny"/>
    <w:qFormat/>
    <w:rsid w:val="007C257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C2574"/>
    <w:pPr>
      <w:suppressLineNumbers/>
    </w:pPr>
    <w:rPr>
      <w:rFonts w:cs="Mangal"/>
    </w:rPr>
  </w:style>
  <w:style w:type="paragraph" w:customStyle="1" w:styleId="FR1">
    <w:name w:val="FR1"/>
    <w:rsid w:val="007C2574"/>
    <w:pPr>
      <w:widowControl w:val="0"/>
      <w:suppressAutoHyphens/>
      <w:spacing w:before="280" w:line="434" w:lineRule="auto"/>
      <w:ind w:left="240"/>
      <w:jc w:val="right"/>
    </w:pPr>
    <w:rPr>
      <w:kern w:val="1"/>
      <w:sz w:val="24"/>
      <w:szCs w:val="22"/>
      <w:lang w:eastAsia="ar-SA"/>
    </w:rPr>
  </w:style>
  <w:style w:type="paragraph" w:styleId="Tekstpodstawowywcity">
    <w:name w:val="Body Text Indent"/>
    <w:basedOn w:val="Normalny"/>
    <w:rsid w:val="007C2574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Normalny"/>
    <w:qFormat/>
    <w:rsid w:val="007C2574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Normalny"/>
    <w:qFormat/>
    <w:rsid w:val="007C2574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7C2574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C2574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7C2574"/>
    <w:pPr>
      <w:suppressAutoHyphens w:val="0"/>
      <w:spacing w:before="318"/>
      <w:jc w:val="both"/>
    </w:pPr>
    <w:rPr>
      <w:lang w:eastAsia="pl-PL"/>
    </w:rPr>
  </w:style>
  <w:style w:type="paragraph" w:customStyle="1" w:styleId="Tekstpodstawowy31">
    <w:name w:val="Tekst podstawowy 31"/>
    <w:basedOn w:val="Normalny"/>
    <w:rsid w:val="007C2574"/>
    <w:pPr>
      <w:widowControl w:val="0"/>
      <w:jc w:val="both"/>
    </w:pPr>
    <w:rPr>
      <w:rFonts w:eastAsia="Arial Unicode MS"/>
    </w:rPr>
  </w:style>
  <w:style w:type="paragraph" w:customStyle="1" w:styleId="Akapitzlist1">
    <w:name w:val="Akapit z listą1"/>
    <w:basedOn w:val="Normalny"/>
    <w:rsid w:val="007C25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7C2574"/>
    <w:pPr>
      <w:suppressAutoHyphens w:val="0"/>
      <w:spacing w:before="318"/>
      <w:jc w:val="both"/>
    </w:pPr>
    <w:rPr>
      <w:lang w:eastAsia="pl-PL"/>
    </w:rPr>
  </w:style>
  <w:style w:type="paragraph" w:customStyle="1" w:styleId="Zwykytekst1">
    <w:name w:val="Zwykły tekst1"/>
    <w:basedOn w:val="Normalny"/>
    <w:rsid w:val="007C257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paragraph" w:customStyle="1" w:styleId="WW-Domylnie">
    <w:name w:val="WW-Domyślnie"/>
    <w:qFormat/>
    <w:rsid w:val="007C2574"/>
    <w:pPr>
      <w:widowControl w:val="0"/>
      <w:suppressAutoHyphens/>
    </w:pPr>
    <w:rPr>
      <w:kern w:val="1"/>
      <w:lang w:eastAsia="ar-SA"/>
    </w:rPr>
  </w:style>
  <w:style w:type="paragraph" w:customStyle="1" w:styleId="Tekstdymka1">
    <w:name w:val="Tekst dymka1"/>
    <w:basedOn w:val="Normalny"/>
    <w:rsid w:val="007C2574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C2574"/>
    <w:rPr>
      <w:sz w:val="20"/>
      <w:szCs w:val="20"/>
    </w:rPr>
  </w:style>
  <w:style w:type="paragraph" w:customStyle="1" w:styleId="Tematkomentarza1">
    <w:name w:val="Temat komentarza1"/>
    <w:basedOn w:val="Tekstkomentarza1"/>
    <w:rsid w:val="007C2574"/>
    <w:rPr>
      <w:b/>
      <w:bCs/>
    </w:rPr>
  </w:style>
  <w:style w:type="paragraph" w:styleId="Stopka">
    <w:name w:val="footer"/>
    <w:basedOn w:val="Normalny"/>
    <w:rsid w:val="007C257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7C2574"/>
  </w:style>
  <w:style w:type="paragraph" w:customStyle="1" w:styleId="Cytaty">
    <w:name w:val="Cytaty"/>
    <w:basedOn w:val="Normalny"/>
    <w:rsid w:val="007C2574"/>
  </w:style>
  <w:style w:type="character" w:styleId="Odwoaniedokomentarza">
    <w:name w:val="annotation reference"/>
    <w:uiPriority w:val="99"/>
    <w:semiHidden/>
    <w:unhideWhenUsed/>
    <w:rsid w:val="006D7C2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7C2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6D7C2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D7C21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6D7C21"/>
    <w:rPr>
      <w:b/>
      <w:bCs/>
      <w:kern w:val="1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6D7C21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6D7C21"/>
    <w:rPr>
      <w:rFonts w:ascii="Tahoma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qFormat/>
    <w:rsid w:val="00AA138F"/>
    <w:pPr>
      <w:suppressAutoHyphens w:val="0"/>
      <w:spacing w:before="318"/>
      <w:jc w:val="both"/>
    </w:pPr>
    <w:rPr>
      <w:kern w:val="0"/>
    </w:rPr>
  </w:style>
  <w:style w:type="character" w:styleId="Hipercze">
    <w:name w:val="Hyperlink"/>
    <w:rsid w:val="00DB76C0"/>
    <w:rPr>
      <w:color w:val="000080"/>
      <w:u w:val="single"/>
    </w:rPr>
  </w:style>
  <w:style w:type="character" w:customStyle="1" w:styleId="object">
    <w:name w:val="object"/>
    <w:rsid w:val="00DB76C0"/>
  </w:style>
  <w:style w:type="paragraph" w:customStyle="1" w:styleId="NormalnyWeb10">
    <w:name w:val="Normalny (Web)1"/>
    <w:basedOn w:val="Normalny"/>
    <w:rsid w:val="00DB76C0"/>
    <w:pPr>
      <w:suppressAutoHyphens w:val="0"/>
      <w:spacing w:before="100" w:after="100" w:line="100" w:lineRule="atLeast"/>
    </w:pPr>
    <w:rPr>
      <w:rFonts w:eastAsia="Arial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6C65-FDE8-40F0-90F4-42EE33D7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mailto:efaktury@mosir.lublin.pl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6</cp:revision>
  <cp:lastPrinted>2021-04-21T12:14:00Z</cp:lastPrinted>
  <dcterms:created xsi:type="dcterms:W3CDTF">2023-03-23T12:38:00Z</dcterms:created>
  <dcterms:modified xsi:type="dcterms:W3CDTF">2024-03-08T11:56:00Z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MOSIR Bystrzyca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