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8BAF" w14:textId="77777777" w:rsidR="00315A9B" w:rsidRPr="00315A9B" w:rsidRDefault="00315A9B" w:rsidP="00315A9B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pl-PL"/>
        </w:rPr>
      </w:pPr>
    </w:p>
    <w:p w14:paraId="230A82C1" w14:textId="6DF876B0" w:rsidR="00315A9B" w:rsidRPr="00315A9B" w:rsidRDefault="00315A9B" w:rsidP="00315A9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315A9B">
        <w:rPr>
          <w:rFonts w:ascii="Arial" w:eastAsia="Calibri" w:hAnsi="Arial" w:cs="Arial"/>
          <w:sz w:val="20"/>
          <w:szCs w:val="20"/>
          <w:lang w:eastAsia="pl-PL"/>
        </w:rPr>
        <w:t xml:space="preserve">Kołbaskowo, dn. </w:t>
      </w:r>
      <w:r>
        <w:rPr>
          <w:rFonts w:ascii="Arial" w:eastAsia="Calibri" w:hAnsi="Arial" w:cs="Arial"/>
          <w:sz w:val="20"/>
          <w:szCs w:val="20"/>
          <w:lang w:eastAsia="pl-PL"/>
        </w:rPr>
        <w:t>25</w:t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>.01.2022 r.</w:t>
      </w:r>
    </w:p>
    <w:p w14:paraId="6546F935" w14:textId="00F2D654" w:rsidR="00315A9B" w:rsidRDefault="00315A9B" w:rsidP="00315A9B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7F14F794" w14:textId="77777777" w:rsidR="0020573A" w:rsidRPr="00315A9B" w:rsidRDefault="0020573A" w:rsidP="00315A9B">
      <w:pPr>
        <w:spacing w:after="0" w:line="240" w:lineRule="auto"/>
        <w:ind w:left="4956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643D998F" w14:textId="59ED4892" w:rsidR="00315A9B" w:rsidRDefault="00315A9B" w:rsidP="00315A9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ab/>
      </w:r>
      <w:hyperlink r:id="rId4" w:history="1">
        <w:r w:rsidR="0020573A">
          <w:rPr>
            <w:rStyle w:val="Hipercze"/>
            <w:rFonts w:ascii="Arial" w:eastAsia="Calibri" w:hAnsi="Arial" w:cs="Arial"/>
            <w:b/>
            <w:sz w:val="24"/>
            <w:szCs w:val="24"/>
            <w:lang w:eastAsia="pl-PL"/>
          </w:rPr>
          <w:t>Wszyscy</w:t>
        </w:r>
      </w:hyperlink>
      <w:r w:rsidR="0020573A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20573A" w:rsidRPr="0020573A">
        <w:rPr>
          <w:rFonts w:ascii="Arial" w:eastAsia="Calibri" w:hAnsi="Arial" w:cs="Arial"/>
          <w:b/>
          <w:color w:val="0070C0"/>
          <w:sz w:val="24"/>
          <w:szCs w:val="24"/>
          <w:u w:val="single"/>
          <w:lang w:eastAsia="pl-PL"/>
        </w:rPr>
        <w:t>Wykonawcy</w:t>
      </w:r>
    </w:p>
    <w:p w14:paraId="41E685FC" w14:textId="626AE944" w:rsidR="00315A9B" w:rsidRDefault="00315A9B" w:rsidP="00315A9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3A83CEDD" w14:textId="77777777" w:rsidR="0020573A" w:rsidRDefault="0020573A" w:rsidP="00315A9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A9BE082" w14:textId="77777777" w:rsidR="00315A9B" w:rsidRPr="00315A9B" w:rsidRDefault="00315A9B" w:rsidP="00315A9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2A38FE35" w14:textId="24FBE266" w:rsidR="00315A9B" w:rsidRPr="00315A9B" w:rsidRDefault="00315A9B" w:rsidP="00315A9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15A9B">
        <w:rPr>
          <w:rFonts w:ascii="Arial" w:eastAsia="Calibri" w:hAnsi="Arial" w:cs="Arial"/>
          <w:b/>
          <w:sz w:val="20"/>
          <w:szCs w:val="20"/>
          <w:lang w:eastAsia="pl-PL"/>
        </w:rPr>
        <w:t xml:space="preserve">Odpowiedź na zestaw pytań Nr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11</w:t>
      </w:r>
      <w:r w:rsidRPr="00315A9B">
        <w:rPr>
          <w:rFonts w:ascii="Arial" w:eastAsia="Calibri" w:hAnsi="Arial" w:cs="Arial"/>
          <w:b/>
          <w:sz w:val="20"/>
          <w:szCs w:val="20"/>
          <w:lang w:eastAsia="pl-PL"/>
        </w:rPr>
        <w:t xml:space="preserve"> złożony w dniu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24</w:t>
      </w:r>
      <w:r w:rsidRPr="00315A9B">
        <w:rPr>
          <w:rFonts w:ascii="Arial" w:eastAsia="Calibri" w:hAnsi="Arial" w:cs="Arial"/>
          <w:b/>
          <w:sz w:val="20"/>
          <w:szCs w:val="20"/>
          <w:lang w:eastAsia="pl-PL"/>
        </w:rPr>
        <w:t>.01.2022 r.</w:t>
      </w:r>
    </w:p>
    <w:p w14:paraId="677D0960" w14:textId="77777777" w:rsidR="00315A9B" w:rsidRPr="00315A9B" w:rsidRDefault="00315A9B" w:rsidP="00315A9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2DD84B6" w14:textId="77777777" w:rsidR="00315A9B" w:rsidRPr="00315A9B" w:rsidRDefault="00315A9B" w:rsidP="00315A9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14:paraId="473915FB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15A9B">
        <w:rPr>
          <w:rFonts w:ascii="Arial" w:eastAsia="Calibri" w:hAnsi="Arial" w:cs="Arial"/>
          <w:sz w:val="20"/>
          <w:szCs w:val="20"/>
          <w:lang w:eastAsia="pl-PL"/>
        </w:rPr>
        <w:t>Dot</w:t>
      </w:r>
      <w:r w:rsidRPr="00315A9B">
        <w:rPr>
          <w:rFonts w:ascii="Arial" w:eastAsia="Calibri" w:hAnsi="Arial" w:cs="Arial"/>
          <w:i/>
          <w:sz w:val="20"/>
          <w:szCs w:val="20"/>
          <w:lang w:eastAsia="pl-PL"/>
        </w:rPr>
        <w:t>.</w:t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 xml:space="preserve"> postępowania przetargowego pn.: „</w:t>
      </w:r>
      <w:r w:rsidRPr="00315A9B">
        <w:rPr>
          <w:rFonts w:ascii="Arial" w:eastAsia="Calibri" w:hAnsi="Arial" w:cs="Arial"/>
          <w:b/>
          <w:sz w:val="20"/>
          <w:szCs w:val="20"/>
          <w:lang w:eastAsia="zh-CN"/>
        </w:rPr>
        <w:t>Budowa drogi gminnej łączącej drogę powiatową Nr 3926 w Ostoi z ulicą Zbójnicką w Szczecinie</w:t>
      </w:r>
      <w:r w:rsidRPr="00315A9B">
        <w:rPr>
          <w:rFonts w:ascii="Arial" w:eastAsia="Calibri" w:hAnsi="Arial" w:cs="Arial"/>
          <w:sz w:val="20"/>
          <w:szCs w:val="20"/>
          <w:lang w:eastAsia="pl-PL"/>
        </w:rPr>
        <w:t>”</w:t>
      </w:r>
    </w:p>
    <w:p w14:paraId="740D0C2E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3994449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315A9B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Pytanie nr 1:</w:t>
      </w:r>
    </w:p>
    <w:p w14:paraId="19DD7CDD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202A694C" w14:textId="54B25B0B" w:rsidR="00315A9B" w:rsidRDefault="0020573A" w:rsidP="00315A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0573A">
        <w:rPr>
          <w:rFonts w:ascii="Arial" w:eastAsia="Calibri" w:hAnsi="Arial" w:cs="Arial"/>
          <w:sz w:val="20"/>
          <w:szCs w:val="20"/>
          <w:lang w:eastAsia="pl-PL"/>
        </w:rPr>
        <w:t>Proszę o potwierdzenie, że oferent powinien uwzględnić w wycenie koszty zajęcia pasa drogowego drogi publicznej (zapis w SWZ Rozdział XVII). Czy Zamawiający nie jest zwolniony z przedmiotowych kosztów?</w:t>
      </w:r>
    </w:p>
    <w:p w14:paraId="595B9A13" w14:textId="77777777" w:rsidR="0020573A" w:rsidRPr="00315A9B" w:rsidRDefault="0020573A" w:rsidP="00315A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164F58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  <w:r w:rsidRPr="00315A9B"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  <w:t>Odpowiedź na pytanie nr 1</w:t>
      </w:r>
    </w:p>
    <w:p w14:paraId="70EEA86D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</w:p>
    <w:p w14:paraId="0EC0460D" w14:textId="110827FD" w:rsidR="00315A9B" w:rsidRPr="00315A9B" w:rsidRDefault="0020573A" w:rsidP="00315A9B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>Tak. Należy uwzględnić w wycenie koszty zajęcia pasa drogowego drogi publicznej. Zamawiający nie jest zwolniony z kosztów czasowego zajęcia drogi powiatowej dla budowy wodociągu.</w:t>
      </w:r>
    </w:p>
    <w:p w14:paraId="014C1C4B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D1DCEF7" w14:textId="77777777" w:rsidR="00315A9B" w:rsidRPr="00315A9B" w:rsidRDefault="00315A9B" w:rsidP="00315A9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573385E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04635ED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08FC5C0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6A22BF2" w14:textId="77777777" w:rsidR="00315A9B" w:rsidRPr="00315A9B" w:rsidRDefault="00315A9B" w:rsidP="00315A9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</w:r>
      <w:r w:rsidRPr="00315A9B">
        <w:rPr>
          <w:rFonts w:ascii="Arial" w:eastAsia="Calibri" w:hAnsi="Arial" w:cs="Arial"/>
          <w:lang w:eastAsia="pl-PL"/>
        </w:rPr>
        <w:tab/>
        <w:t>………………………………</w:t>
      </w:r>
    </w:p>
    <w:p w14:paraId="7E483328" w14:textId="77777777" w:rsidR="0096521C" w:rsidRDefault="0096521C"/>
    <w:sectPr w:rsidR="0096521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606A" w14:textId="77777777" w:rsidR="00765D14" w:rsidRDefault="00156A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920A111" w14:textId="77777777" w:rsidR="00765D14" w:rsidRDefault="00156A7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AA8D" w14:textId="77777777" w:rsidR="00765D14" w:rsidRDefault="00156A75">
    <w:pPr>
      <w:pStyle w:val="Nagwek"/>
    </w:pPr>
    <w:r>
      <w:t>ZP.271.</w:t>
    </w:r>
    <w:r>
      <w:t>2</w:t>
    </w:r>
    <w:r>
      <w:t>9</w:t>
    </w:r>
    <w:r>
      <w:t>.2021</w:t>
    </w:r>
    <w:r>
      <w:t>.ŻS</w:t>
    </w:r>
  </w:p>
  <w:p w14:paraId="77A78935" w14:textId="77777777" w:rsidR="006D702B" w:rsidRDefault="00156A75" w:rsidP="006D702B">
    <w:pPr>
      <w:pStyle w:val="Nagwek"/>
    </w:pPr>
  </w:p>
  <w:p w14:paraId="7147B9FA" w14:textId="77777777" w:rsidR="00765D14" w:rsidRDefault="00156A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9B"/>
    <w:rsid w:val="00156A75"/>
    <w:rsid w:val="0020573A"/>
    <w:rsid w:val="00264DDE"/>
    <w:rsid w:val="00315A9B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06E"/>
  <w15:chartTrackingRefBased/>
  <w15:docId w15:val="{2E93073C-F608-4674-88FD-3A9DBF5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A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A9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A9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5A9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5A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a.wolniaczyk@utbbar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2022-01-25T08:35:00Z</cp:lastPrinted>
  <dcterms:created xsi:type="dcterms:W3CDTF">2022-01-25T08:25:00Z</dcterms:created>
  <dcterms:modified xsi:type="dcterms:W3CDTF">2022-01-25T09:22:00Z</dcterms:modified>
</cp:coreProperties>
</file>