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AFC4" w14:textId="29E7E5F1" w:rsidR="001A78D2" w:rsidRPr="00174BE9" w:rsidRDefault="002E241B" w:rsidP="00174BE9">
      <w:pPr>
        <w:pStyle w:val="Tytu"/>
      </w:pPr>
      <w:r>
        <w:t xml:space="preserve">Umowa </w:t>
      </w:r>
      <w:r w:rsidRPr="00882698">
        <w:t>serwisowa</w:t>
      </w:r>
      <w:r>
        <w:t xml:space="preserve"> nr</w:t>
      </w:r>
      <w:r w:rsidR="007A30D0">
        <w:t xml:space="preserve"> </w:t>
      </w:r>
      <w:r w:rsidR="007D4FDF">
        <w:t>ZWIK</w:t>
      </w:r>
      <w:r w:rsidR="0016769E">
        <w:t>/</w:t>
      </w:r>
      <w:r w:rsidR="007D4FDF">
        <w:t>DO</w:t>
      </w:r>
      <w:r w:rsidR="0016769E">
        <w:t>/……/</w:t>
      </w:r>
      <w:r w:rsidR="007D4FDF">
        <w:t>2024</w:t>
      </w:r>
    </w:p>
    <w:p w14:paraId="4756DB1A" w14:textId="77777777" w:rsidR="001A78D2" w:rsidRDefault="009C5408" w:rsidP="00D6498E">
      <w:r w:rsidRPr="00AD2B9E">
        <w:t xml:space="preserve">Zawarta w </w:t>
      </w:r>
      <w:r w:rsidR="00635899" w:rsidRPr="00AD2B9E">
        <w:t xml:space="preserve">dniu </w:t>
      </w:r>
      <w:r w:rsidR="0016769E">
        <w:t>………………</w:t>
      </w:r>
      <w:r w:rsidR="001B1BF9">
        <w:t xml:space="preserve"> </w:t>
      </w:r>
      <w:r w:rsidR="0016769E">
        <w:t>r. w ……………….</w:t>
      </w:r>
      <w:r w:rsidR="00635899" w:rsidRPr="00AD2B9E">
        <w:t xml:space="preserve"> pomiędzy:</w:t>
      </w:r>
      <w:r w:rsidR="00A7708C">
        <w:t xml:space="preserve"> </w:t>
      </w:r>
    </w:p>
    <w:p w14:paraId="6A2059AC" w14:textId="77777777" w:rsidR="00A7708C" w:rsidRDefault="00A7708C" w:rsidP="00D6498E"/>
    <w:p w14:paraId="761D0488" w14:textId="77777777" w:rsidR="00A7708C" w:rsidRDefault="00A7708C" w:rsidP="00A7708C">
      <w:r w:rsidRPr="00617D88">
        <w:t xml:space="preserve">Zakładem Wodociągów i Kanalizacji Sp. z o.o. z siedzibą w Grodzisku Mazowieckim (05-825), przy ul. Cegielnianej 4, wpisaną do Rejestru Przedsiębiorców prowadzonego przez Sąd Rejonowy dla m.st. Warszawy w Warszawie, XIV Wydział Gospodarczy Krajowego Rejestru Sądowego pod numerem KRS 0000321963, posiadającą NIP 529-17-62-897 oraz REGON 141717237, wysokość kapitału zakładowego 29.771 000,00 PLN (w całości pokrytego), </w:t>
      </w:r>
    </w:p>
    <w:p w14:paraId="5243C892" w14:textId="77777777" w:rsidR="00A7708C" w:rsidRDefault="00A7708C" w:rsidP="00A7708C">
      <w:r w:rsidRPr="00AD2B9E">
        <w:t>Reprezentowaną</w:t>
      </w:r>
      <w:r>
        <w:t xml:space="preserve"> </w:t>
      </w:r>
      <w:r w:rsidRPr="00AD2B9E">
        <w:t xml:space="preserve"> przez</w:t>
      </w:r>
    </w:p>
    <w:p w14:paraId="0D7269ED" w14:textId="77777777" w:rsidR="00980DAF" w:rsidRDefault="00980DAF" w:rsidP="00980DAF">
      <w:pPr>
        <w:ind w:firstLine="720"/>
      </w:pPr>
      <w:r>
        <w:t xml:space="preserve">Macieja </w:t>
      </w:r>
      <w:proofErr w:type="spellStart"/>
      <w:r>
        <w:t>Mańskiego</w:t>
      </w:r>
      <w:proofErr w:type="spellEnd"/>
      <w:r>
        <w:t xml:space="preserve"> </w:t>
      </w:r>
      <w:r w:rsidR="00A7708C">
        <w:t>- Prezesa Zarządu</w:t>
      </w:r>
    </w:p>
    <w:p w14:paraId="79565740" w14:textId="77777777" w:rsidR="00A7708C" w:rsidRPr="00AD2B9E" w:rsidRDefault="00446CB7" w:rsidP="00980DAF">
      <w:pPr>
        <w:ind w:firstLine="720"/>
      </w:pPr>
      <w:r>
        <w:t>Roberta Kasińskiego</w:t>
      </w:r>
      <w:r w:rsidR="00980DAF">
        <w:t xml:space="preserve"> </w:t>
      </w:r>
      <w:r w:rsidR="00A7708C">
        <w:t>- Członka Zarządu</w:t>
      </w:r>
    </w:p>
    <w:p w14:paraId="005E2E43" w14:textId="77777777" w:rsidR="00A7708C" w:rsidRDefault="00A7708C" w:rsidP="00A7708C">
      <w:r w:rsidRPr="00AD2B9E">
        <w:t>z</w:t>
      </w:r>
      <w:r>
        <w:t>waną</w:t>
      </w:r>
      <w:r w:rsidRPr="00AD2B9E">
        <w:t xml:space="preserve"> dalej</w:t>
      </w:r>
      <w:r>
        <w:t xml:space="preserve"> </w:t>
      </w:r>
      <w:r w:rsidRPr="00AD2B9E">
        <w:t xml:space="preserve"> </w:t>
      </w:r>
      <w:r>
        <w:t>Zamawiającym.</w:t>
      </w:r>
    </w:p>
    <w:p w14:paraId="38216521" w14:textId="77777777" w:rsidR="00673219" w:rsidRDefault="00673219" w:rsidP="00D6498E"/>
    <w:p w14:paraId="743183F2" w14:textId="77777777" w:rsidR="00A7708C" w:rsidRPr="00AD2B9E" w:rsidRDefault="00A7708C" w:rsidP="00D6498E">
      <w:r>
        <w:t>a</w:t>
      </w:r>
    </w:p>
    <w:p w14:paraId="2A9FC4CA" w14:textId="77777777" w:rsidR="00E36EF2" w:rsidRPr="00AD2B9E" w:rsidRDefault="000916DF" w:rsidP="00D6498E">
      <w:r>
        <w:t>Wykonawc</w:t>
      </w:r>
      <w:r w:rsidR="00A7708C">
        <w:t>ą</w:t>
      </w:r>
      <w:r>
        <w:t xml:space="preserve"> </w:t>
      </w:r>
      <w:r w:rsidR="001B1BF9">
        <w:t xml:space="preserve"> z siedzibą w …………………………………………………………………………………………………………………..</w:t>
      </w:r>
      <w:r w:rsidR="00635899" w:rsidRPr="00AD2B9E">
        <w:t>,</w:t>
      </w:r>
      <w:r w:rsidR="00882698">
        <w:t xml:space="preserve"> </w:t>
      </w:r>
      <w:r w:rsidR="00882698" w:rsidRPr="00882698">
        <w:t>wpisaną do rejestru przedsiębiorców prowadzonego przez</w:t>
      </w:r>
      <w:r w:rsidR="001B1BF9">
        <w:t xml:space="preserve"> Sąd Rejonowy dla m.st…………………………………………………………</w:t>
      </w:r>
      <w:r w:rsidR="00D170D5">
        <w:t>, XIII</w:t>
      </w:r>
      <w:r w:rsidR="00882698" w:rsidRPr="00882698">
        <w:t xml:space="preserve"> Wydział Gospodarczy Krajowego Rejestru Sądowego</w:t>
      </w:r>
      <w:r w:rsidR="00D170D5">
        <w:t xml:space="preserve"> </w:t>
      </w:r>
      <w:r w:rsidR="00882698" w:rsidRPr="00882698">
        <w:t xml:space="preserve">pod numerem </w:t>
      </w:r>
      <w:r w:rsidR="009C5408" w:rsidRPr="00AD2B9E">
        <w:t xml:space="preserve">KRS </w:t>
      </w:r>
      <w:r w:rsidR="001B1BF9">
        <w:t>……………………………………</w:t>
      </w:r>
      <w:r w:rsidR="009C5408" w:rsidRPr="00AD2B9E">
        <w:t>, R</w:t>
      </w:r>
      <w:r w:rsidR="001B1BF9">
        <w:t>EGON……………………………, NIP …………………………………..</w:t>
      </w:r>
      <w:r w:rsidR="00E36EF2" w:rsidRPr="00AD2B9E">
        <w:t>,</w:t>
      </w:r>
    </w:p>
    <w:p w14:paraId="4E4D462F" w14:textId="77777777" w:rsidR="001A78D2" w:rsidRPr="00AD2B9E" w:rsidRDefault="009C5408" w:rsidP="00D6498E">
      <w:r w:rsidRPr="00AD2B9E">
        <w:t>reprezentowaną przez</w:t>
      </w:r>
      <w:r w:rsidR="001B1BF9">
        <w:t xml:space="preserve"> …………………………………………………………….</w:t>
      </w:r>
      <w:r w:rsidR="00617D88" w:rsidRPr="00617D88">
        <w:t>,</w:t>
      </w:r>
    </w:p>
    <w:p w14:paraId="058A59E3" w14:textId="77777777" w:rsidR="001A78D2" w:rsidRPr="00AD2B9E" w:rsidRDefault="00E36EF2" w:rsidP="00174BE9">
      <w:r w:rsidRPr="00AD2B9E">
        <w:t>z</w:t>
      </w:r>
      <w:r w:rsidR="002E241B">
        <w:t>waną</w:t>
      </w:r>
      <w:r w:rsidRPr="00AD2B9E">
        <w:t xml:space="preserve"> dalej</w:t>
      </w:r>
      <w:r w:rsidR="009C5408" w:rsidRPr="00AD2B9E">
        <w:t xml:space="preserve"> </w:t>
      </w:r>
      <w:r w:rsidR="00A20053">
        <w:t>Wykonawcą,</w:t>
      </w:r>
    </w:p>
    <w:p w14:paraId="27A700A7" w14:textId="77777777" w:rsidR="00617D88" w:rsidRPr="00AD2B9E" w:rsidRDefault="00617D88" w:rsidP="00174BE9"/>
    <w:p w14:paraId="4CD0E06E" w14:textId="77777777" w:rsidR="001A78D2" w:rsidRDefault="009C5408" w:rsidP="00882698">
      <w:pPr>
        <w:pStyle w:val="Paragraf"/>
      </w:pPr>
      <w:r w:rsidRPr="00AD2B9E">
        <w:t>§1</w:t>
      </w:r>
      <w:r w:rsidR="00BB646C">
        <w:t xml:space="preserve"> Zakres kontroli</w:t>
      </w:r>
    </w:p>
    <w:p w14:paraId="043ECD08" w14:textId="46500372" w:rsidR="00E17757" w:rsidRPr="00482DE3" w:rsidRDefault="00A20053" w:rsidP="009D4306">
      <w:pPr>
        <w:pStyle w:val="Akapitzlist"/>
        <w:numPr>
          <w:ilvl w:val="0"/>
          <w:numId w:val="6"/>
        </w:numPr>
      </w:pPr>
      <w:r>
        <w:t xml:space="preserve">Zamawiający </w:t>
      </w:r>
      <w:r w:rsidR="00E17757">
        <w:t xml:space="preserve"> zleca </w:t>
      </w:r>
      <w:r>
        <w:t xml:space="preserve">Wykonawcy </w:t>
      </w:r>
      <w:r w:rsidR="00E17757">
        <w:t xml:space="preserve"> świadczenie usługi cyklicznych kontroli </w:t>
      </w:r>
      <w:r w:rsidR="00617D88">
        <w:t>okr</w:t>
      </w:r>
      <w:r w:rsidR="00617D88" w:rsidRPr="002867D7">
        <w:t>esowych</w:t>
      </w:r>
      <w:r w:rsidR="00C3530B">
        <w:t xml:space="preserve"> </w:t>
      </w:r>
      <w:r w:rsidR="001D3E58" w:rsidRPr="00C3530B">
        <w:t>1</w:t>
      </w:r>
      <w:r w:rsidR="00482DE3" w:rsidRPr="00C3530B">
        <w:t>6</w:t>
      </w:r>
      <w:r w:rsidR="00617D88" w:rsidRPr="002867D7">
        <w:t xml:space="preserve"> systemów detekcji gazów oraz wykrywacza nieszczelności </w:t>
      </w:r>
      <w:proofErr w:type="spellStart"/>
      <w:r w:rsidR="00617D88" w:rsidRPr="002867D7">
        <w:rPr>
          <w:i/>
        </w:rPr>
        <w:t>Detection</w:t>
      </w:r>
      <w:proofErr w:type="spellEnd"/>
      <w:r w:rsidR="00617D88" w:rsidRPr="002867D7">
        <w:rPr>
          <w:i/>
        </w:rPr>
        <w:t xml:space="preserve"> SF-321</w:t>
      </w:r>
      <w:r w:rsidR="00617D88" w:rsidRPr="002867D7">
        <w:t xml:space="preserve">, </w:t>
      </w:r>
      <w:r w:rsidR="00E17757" w:rsidRPr="002867D7">
        <w:t>wyspecyfi</w:t>
      </w:r>
      <w:r w:rsidR="000931C3" w:rsidRPr="002867D7">
        <w:t>k</w:t>
      </w:r>
      <w:r w:rsidR="00617D88" w:rsidRPr="002867D7">
        <w:t xml:space="preserve">owanych </w:t>
      </w:r>
      <w:r w:rsidR="000931C3" w:rsidRPr="002867D7">
        <w:t>zgodnie z Załącznikiem nr 1</w:t>
      </w:r>
      <w:r w:rsidR="008959D9" w:rsidRPr="002867D7">
        <w:t>.</w:t>
      </w:r>
    </w:p>
    <w:p w14:paraId="784C630D" w14:textId="77777777" w:rsidR="008959D9" w:rsidRPr="00482DE3" w:rsidRDefault="00D05784" w:rsidP="00D05784">
      <w:pPr>
        <w:pStyle w:val="Akapitzlist"/>
        <w:numPr>
          <w:ilvl w:val="0"/>
          <w:numId w:val="6"/>
        </w:numPr>
      </w:pPr>
      <w:r w:rsidRPr="00482DE3">
        <w:t xml:space="preserve">Kontrole okresowe od dnia podpisania umowy będą wykonywane zgodnie z </w:t>
      </w:r>
      <w:r w:rsidR="001D3E58" w:rsidRPr="00482DE3">
        <w:t>Z</w:t>
      </w:r>
      <w:r w:rsidRPr="00482DE3">
        <w:t>ałą</w:t>
      </w:r>
      <w:r w:rsidR="00482DE3" w:rsidRPr="00482DE3">
        <w:t>cznikiem nr 1.</w:t>
      </w:r>
    </w:p>
    <w:p w14:paraId="2580DDF0" w14:textId="77777777" w:rsidR="00E17757" w:rsidRDefault="00E17757" w:rsidP="009D4306">
      <w:pPr>
        <w:pStyle w:val="Akapitzlist"/>
        <w:numPr>
          <w:ilvl w:val="0"/>
          <w:numId w:val="6"/>
        </w:numPr>
      </w:pPr>
      <w:r>
        <w:t>Przez kontrolę okresową systemów detekcji gazu rozumie się:</w:t>
      </w:r>
    </w:p>
    <w:p w14:paraId="5BCF0F89" w14:textId="77777777" w:rsidR="00E17757" w:rsidRDefault="00E17757" w:rsidP="009D4306">
      <w:pPr>
        <w:pStyle w:val="Akapitzlist"/>
        <w:numPr>
          <w:ilvl w:val="2"/>
          <w:numId w:val="9"/>
        </w:numPr>
      </w:pPr>
      <w:r>
        <w:t>wykonanie oględzin urządzeń wchodzących w skład systemów detekcji gazu,</w:t>
      </w:r>
    </w:p>
    <w:p w14:paraId="3193E252" w14:textId="77777777" w:rsidR="00E17757" w:rsidRDefault="00E17757" w:rsidP="009D4306">
      <w:pPr>
        <w:pStyle w:val="Akapitzlist"/>
        <w:numPr>
          <w:ilvl w:val="2"/>
          <w:numId w:val="9"/>
        </w:numPr>
      </w:pPr>
      <w:r>
        <w:t>wykonanie kontroli funkcjonalnych systemów detekcji gazu według dokumentacji technicznej poszczególnych urządzeń,</w:t>
      </w:r>
    </w:p>
    <w:p w14:paraId="115E3EAE" w14:textId="77777777" w:rsidR="00E17757" w:rsidRDefault="00E17757" w:rsidP="009D4306">
      <w:pPr>
        <w:pStyle w:val="Akapitzlist"/>
        <w:numPr>
          <w:ilvl w:val="2"/>
          <w:numId w:val="9"/>
        </w:numPr>
      </w:pPr>
      <w:r>
        <w:t>usunięcie drobnych usterek niewymagających specjalistycznego sprzętu lub szczególnych materiałów,</w:t>
      </w:r>
    </w:p>
    <w:p w14:paraId="67975959" w14:textId="77777777" w:rsidR="00BA533F" w:rsidRDefault="00BA533F" w:rsidP="009D4306">
      <w:pPr>
        <w:pStyle w:val="Akapitzlist"/>
        <w:numPr>
          <w:ilvl w:val="2"/>
          <w:numId w:val="9"/>
        </w:numPr>
      </w:pPr>
      <w:r>
        <w:t xml:space="preserve">dodatkowe czynności lub naprawy urządzeń wchodzących w skład systemu detekcji gazów oraz wykrywacza nieszczelności </w:t>
      </w:r>
      <w:proofErr w:type="spellStart"/>
      <w:r w:rsidRPr="00707A90">
        <w:rPr>
          <w:i/>
        </w:rPr>
        <w:t>Detection</w:t>
      </w:r>
      <w:proofErr w:type="spellEnd"/>
      <w:r w:rsidRPr="00707A90">
        <w:rPr>
          <w:i/>
        </w:rPr>
        <w:t xml:space="preserve"> SF-321</w:t>
      </w:r>
      <w:r>
        <w:t>, zainstalowanych i eksploatowanych przez Zamawiającego,</w:t>
      </w:r>
    </w:p>
    <w:p w14:paraId="344B97C1" w14:textId="77777777" w:rsidR="00E17757" w:rsidRDefault="00E17757" w:rsidP="009D4306">
      <w:pPr>
        <w:pStyle w:val="Akapitzlist"/>
        <w:numPr>
          <w:ilvl w:val="2"/>
          <w:numId w:val="9"/>
        </w:numPr>
      </w:pPr>
      <w:r>
        <w:t xml:space="preserve">sporządzenie przez </w:t>
      </w:r>
      <w:r w:rsidR="00A20053">
        <w:t xml:space="preserve">Wykonawcę </w:t>
      </w:r>
      <w:r>
        <w:t xml:space="preserve"> protokołu kontroli w dwóch jednobrzmiących egzemplarzach, po jednym dla każdej ze stron.</w:t>
      </w:r>
    </w:p>
    <w:p w14:paraId="53099A95" w14:textId="77777777" w:rsidR="00E17757" w:rsidRDefault="00BA533F" w:rsidP="009D4306">
      <w:pPr>
        <w:pStyle w:val="Akapitzlist"/>
        <w:numPr>
          <w:ilvl w:val="0"/>
          <w:numId w:val="6"/>
        </w:numPr>
      </w:pPr>
      <w:r>
        <w:t>Kontrola okresowa  obejmuje kalibrację/wzorcowanie</w:t>
      </w:r>
      <w:r w:rsidR="00E17757">
        <w:t xml:space="preserve"> detektorów gazu.</w:t>
      </w:r>
    </w:p>
    <w:p w14:paraId="327C2D4E" w14:textId="77777777" w:rsidR="00310E90" w:rsidRPr="002867D7" w:rsidRDefault="00A20053" w:rsidP="009D4306">
      <w:pPr>
        <w:pStyle w:val="Akapitzlist"/>
        <w:numPr>
          <w:ilvl w:val="0"/>
          <w:numId w:val="6"/>
        </w:numPr>
      </w:pPr>
      <w:r>
        <w:t xml:space="preserve">Wykonawca </w:t>
      </w:r>
      <w:r w:rsidR="00E17757">
        <w:t xml:space="preserve"> w ramach wykonania przedmiotu umowy zobowią</w:t>
      </w:r>
      <w:r w:rsidR="00E17757" w:rsidRPr="002867D7">
        <w:t xml:space="preserve">zany jest do przeprowadzenia okresowych kontroli systemów detekcji gazu według </w:t>
      </w:r>
      <w:r w:rsidR="009C65F9" w:rsidRPr="002867D7">
        <w:t>częstotliwości</w:t>
      </w:r>
      <w:r w:rsidR="00E17757" w:rsidRPr="002867D7">
        <w:t xml:space="preserve"> kontroli </w:t>
      </w:r>
      <w:r w:rsidR="009C65F9" w:rsidRPr="002867D7">
        <w:t xml:space="preserve">systemów </w:t>
      </w:r>
      <w:r w:rsidR="00E17757" w:rsidRPr="002867D7">
        <w:t xml:space="preserve">wskazanych w tabeli w </w:t>
      </w:r>
      <w:r w:rsidR="00E320F0" w:rsidRPr="002867D7">
        <w:t>Załączniku nr 1</w:t>
      </w:r>
      <w:r w:rsidR="008959D9" w:rsidRPr="002867D7">
        <w:t>,</w:t>
      </w:r>
      <w:r w:rsidR="00E17757" w:rsidRPr="002867D7">
        <w:t xml:space="preserve"> z</w:t>
      </w:r>
      <w:r w:rsidR="009C65F9" w:rsidRPr="002867D7">
        <w:t> </w:t>
      </w:r>
      <w:r w:rsidR="00E17757" w:rsidRPr="002867D7">
        <w:t>tolerancją ±</w:t>
      </w:r>
      <w:r w:rsidR="00425F7A" w:rsidRPr="002867D7">
        <w:t>15</w:t>
      </w:r>
      <w:r w:rsidR="00E17757" w:rsidRPr="002867D7">
        <w:t xml:space="preserve"> </w:t>
      </w:r>
      <w:r w:rsidR="00425F7A" w:rsidRPr="002867D7">
        <w:t>dni roboczych</w:t>
      </w:r>
      <w:r w:rsidR="00E17757" w:rsidRPr="002867D7">
        <w:t>.</w:t>
      </w:r>
    </w:p>
    <w:p w14:paraId="60E2E7BE" w14:textId="77777777" w:rsidR="00E17757" w:rsidRPr="002867D7" w:rsidRDefault="00E17757" w:rsidP="009D4306">
      <w:pPr>
        <w:pStyle w:val="Akapitzlist"/>
        <w:numPr>
          <w:ilvl w:val="0"/>
          <w:numId w:val="6"/>
        </w:numPr>
      </w:pPr>
      <w:r w:rsidRPr="002867D7">
        <w:t xml:space="preserve">Wykonanie przedmiotu umowy możliwe jest wyłącznie po uzyskaniu akceptacji terminu przez </w:t>
      </w:r>
      <w:r w:rsidR="00673219" w:rsidRPr="002867D7">
        <w:t>Zamawiającego.</w:t>
      </w:r>
    </w:p>
    <w:p w14:paraId="7BE15F21" w14:textId="77777777" w:rsidR="00673219" w:rsidRDefault="00673219" w:rsidP="00673219">
      <w:pPr>
        <w:pStyle w:val="Akapitzlist"/>
        <w:ind w:left="284"/>
      </w:pPr>
    </w:p>
    <w:p w14:paraId="7F3DF2A9" w14:textId="6999525D" w:rsidR="00C21D27" w:rsidRDefault="00C21D27" w:rsidP="00C21D27">
      <w:pPr>
        <w:pStyle w:val="Paragraf"/>
      </w:pPr>
      <w:r w:rsidRPr="002867D7">
        <w:t xml:space="preserve">§2 </w:t>
      </w:r>
      <w:r>
        <w:t>Warunki i sposób realizacji umowy</w:t>
      </w:r>
    </w:p>
    <w:p w14:paraId="7CE4A9FB" w14:textId="4CC6D387" w:rsidR="00C21D27" w:rsidRDefault="00C21D27" w:rsidP="00C21D27">
      <w:pPr>
        <w:keepLines w:val="0"/>
        <w:numPr>
          <w:ilvl w:val="0"/>
          <w:numId w:val="25"/>
        </w:numPr>
        <w:tabs>
          <w:tab w:val="clear" w:pos="0"/>
          <w:tab w:val="left" w:pos="284"/>
          <w:tab w:val="left" w:pos="2520"/>
        </w:tabs>
        <w:suppressAutoHyphens/>
        <w:spacing w:before="60" w:after="0" w:line="240" w:lineRule="auto"/>
        <w:ind w:left="284" w:hanging="284"/>
        <w:contextualSpacing w:val="0"/>
        <w:rPr>
          <w:lang w:eastAsia="ar-SA"/>
        </w:rPr>
      </w:pPr>
      <w:r w:rsidRPr="007A46A2">
        <w:rPr>
          <w:lang w:eastAsia="ar-SA"/>
        </w:rPr>
        <w:t xml:space="preserve">Wykonawca zobowiązuje się do wykonywania </w:t>
      </w:r>
      <w:r>
        <w:rPr>
          <w:lang w:eastAsia="ar-SA"/>
        </w:rPr>
        <w:t>cyklicznych kontroli okresowych 16 systemów detekcji</w:t>
      </w:r>
      <w:r w:rsidRPr="007A46A2">
        <w:rPr>
          <w:lang w:eastAsia="ar-SA"/>
        </w:rPr>
        <w:t xml:space="preserve"> w  godzinach pracy służb utrzymania ruchu Zamawiającego, tj. w dni robocze (poniedziałek - piątek) w godzinach od 7 do 15. </w:t>
      </w:r>
    </w:p>
    <w:p w14:paraId="5E32FD17" w14:textId="3C80A0A7" w:rsidR="00C21D27" w:rsidRDefault="00C21D27" w:rsidP="00C21D27">
      <w:pPr>
        <w:keepLines w:val="0"/>
        <w:numPr>
          <w:ilvl w:val="0"/>
          <w:numId w:val="25"/>
        </w:numPr>
        <w:tabs>
          <w:tab w:val="clear" w:pos="0"/>
          <w:tab w:val="left" w:pos="284"/>
          <w:tab w:val="left" w:pos="2520"/>
        </w:tabs>
        <w:suppressAutoHyphens/>
        <w:spacing w:before="60" w:after="0" w:line="240" w:lineRule="auto"/>
        <w:ind w:left="284" w:hanging="284"/>
        <w:contextualSpacing w:val="0"/>
        <w:rPr>
          <w:lang w:eastAsia="ar-SA"/>
        </w:rPr>
      </w:pPr>
      <w:r w:rsidRPr="007A46A2">
        <w:rPr>
          <w:lang w:eastAsia="ar-SA"/>
        </w:rPr>
        <w:t>Wykonawca</w:t>
      </w:r>
      <w:r w:rsidRPr="007A46A2">
        <w:rPr>
          <w:b/>
          <w:lang w:eastAsia="ar-SA"/>
        </w:rPr>
        <w:t xml:space="preserve"> </w:t>
      </w:r>
      <w:r w:rsidRPr="007A46A2">
        <w:rPr>
          <w:lang w:eastAsia="ar-SA"/>
        </w:rPr>
        <w:t>oświadcza, że posiada doświadczenie fachowe, kwalifikacje oraz sprzęt niezbędny do prawidłowego wykonania umowy.</w:t>
      </w:r>
    </w:p>
    <w:p w14:paraId="695163A9" w14:textId="392C28F8" w:rsidR="00C21D27" w:rsidRDefault="00C21D27" w:rsidP="00C21D27">
      <w:pPr>
        <w:keepLines w:val="0"/>
        <w:numPr>
          <w:ilvl w:val="0"/>
          <w:numId w:val="25"/>
        </w:numPr>
        <w:tabs>
          <w:tab w:val="clear" w:pos="0"/>
          <w:tab w:val="left" w:pos="284"/>
          <w:tab w:val="left" w:pos="2520"/>
        </w:tabs>
        <w:suppressAutoHyphens/>
        <w:spacing w:before="60" w:after="0" w:line="240" w:lineRule="auto"/>
        <w:ind w:left="284" w:hanging="284"/>
        <w:contextualSpacing w:val="0"/>
        <w:rPr>
          <w:lang w:eastAsia="ar-SA"/>
        </w:rPr>
      </w:pPr>
      <w:r w:rsidRPr="007A46A2">
        <w:rPr>
          <w:lang w:eastAsia="ar-SA"/>
        </w:rPr>
        <w:t>Wykonawca oświadcza</w:t>
      </w:r>
      <w:r w:rsidRPr="007A46A2">
        <w:t xml:space="preserve"> że posiada ważne uprawnienia kwalifikacy</w:t>
      </w:r>
      <w:r>
        <w:t xml:space="preserve">jne do wykonania prac </w:t>
      </w:r>
      <w:proofErr w:type="spellStart"/>
      <w:r>
        <w:t>kontrolno</w:t>
      </w:r>
      <w:proofErr w:type="spellEnd"/>
      <w:r w:rsidRPr="007A46A2">
        <w:t xml:space="preserve">–pomiarowych w zakresie urządzeń, instalacji i sieci elektroenergetycznych serii E i D do 1 </w:t>
      </w:r>
      <w:proofErr w:type="spellStart"/>
      <w:r w:rsidRPr="007A46A2">
        <w:t>kV</w:t>
      </w:r>
      <w:proofErr w:type="spellEnd"/>
      <w:r w:rsidRPr="007A46A2">
        <w:t xml:space="preserve"> zgodnie z rozporządzeniem </w:t>
      </w:r>
      <w:r w:rsidRPr="007A46A2">
        <w:rPr>
          <w:lang w:eastAsia="ar-SA"/>
        </w:rPr>
        <w:t xml:space="preserve">Ministra </w:t>
      </w:r>
      <w:r w:rsidRPr="00A6038E">
        <w:rPr>
          <w:lang w:eastAsia="ar-SA"/>
        </w:rPr>
        <w:t>Klimatu i Środowiska</w:t>
      </w:r>
      <w:r>
        <w:rPr>
          <w:lang w:eastAsia="ar-SA"/>
        </w:rPr>
        <w:t xml:space="preserve"> </w:t>
      </w:r>
      <w:r w:rsidRPr="007A46A2">
        <w:rPr>
          <w:lang w:eastAsia="ar-SA"/>
        </w:rPr>
        <w:t xml:space="preserve">w sprawie szczegółowych zasad stwierdzania posiadania kwalifikacji przez osoby zajmujące się eksploatacją urządzeń, instalacji i sieci z dnia </w:t>
      </w:r>
      <w:r w:rsidRPr="00A6038E">
        <w:rPr>
          <w:lang w:eastAsia="ar-SA"/>
        </w:rPr>
        <w:t>1 lipca 2022r.</w:t>
      </w:r>
      <w:r>
        <w:rPr>
          <w:lang w:eastAsia="ar-SA"/>
        </w:rPr>
        <w:t xml:space="preserve"> </w:t>
      </w:r>
      <w:r w:rsidRPr="007A46A2">
        <w:rPr>
          <w:lang w:eastAsia="ar-SA"/>
        </w:rPr>
        <w:t>(Dz. U. z 20</w:t>
      </w:r>
      <w:r w:rsidRPr="00A6038E">
        <w:rPr>
          <w:lang w:eastAsia="ar-SA"/>
        </w:rPr>
        <w:t>22</w:t>
      </w:r>
      <w:r>
        <w:rPr>
          <w:lang w:eastAsia="ar-SA"/>
        </w:rPr>
        <w:t xml:space="preserve"> r., </w:t>
      </w:r>
      <w:r w:rsidRPr="007A46A2">
        <w:rPr>
          <w:lang w:eastAsia="ar-SA"/>
        </w:rPr>
        <w:t xml:space="preserve">poz. </w:t>
      </w:r>
      <w:r w:rsidRPr="00A6038E">
        <w:rPr>
          <w:lang w:eastAsia="ar-SA"/>
        </w:rPr>
        <w:t>1392</w:t>
      </w:r>
      <w:r w:rsidRPr="007A46A2">
        <w:rPr>
          <w:lang w:eastAsia="ar-SA"/>
        </w:rPr>
        <w:t>).</w:t>
      </w:r>
    </w:p>
    <w:p w14:paraId="13E41C04" w14:textId="7FBB1722" w:rsidR="00C21D27" w:rsidRDefault="00C21D27" w:rsidP="00C21D27">
      <w:pPr>
        <w:keepLines w:val="0"/>
        <w:numPr>
          <w:ilvl w:val="0"/>
          <w:numId w:val="25"/>
        </w:numPr>
        <w:tabs>
          <w:tab w:val="clear" w:pos="0"/>
          <w:tab w:val="left" w:pos="284"/>
          <w:tab w:val="left" w:pos="2520"/>
        </w:tabs>
        <w:suppressAutoHyphens/>
        <w:spacing w:before="60" w:after="0" w:line="240" w:lineRule="auto"/>
        <w:ind w:left="284" w:hanging="284"/>
        <w:contextualSpacing w:val="0"/>
        <w:rPr>
          <w:lang w:eastAsia="ar-SA"/>
        </w:rPr>
      </w:pPr>
      <w:r>
        <w:rPr>
          <w:lang w:eastAsia="ar-SA"/>
        </w:rPr>
        <w:t xml:space="preserve">Wykonawca oświadcza, że posiada autoryzowany serwis producenta firmy GAZEX. </w:t>
      </w:r>
    </w:p>
    <w:p w14:paraId="4C8F8ACE" w14:textId="24C43F35" w:rsidR="00C21D27" w:rsidRPr="007A46A2" w:rsidRDefault="00C21D27" w:rsidP="00C21D27">
      <w:pPr>
        <w:keepLines w:val="0"/>
        <w:numPr>
          <w:ilvl w:val="0"/>
          <w:numId w:val="25"/>
        </w:numPr>
        <w:tabs>
          <w:tab w:val="clear" w:pos="0"/>
          <w:tab w:val="left" w:pos="284"/>
          <w:tab w:val="left" w:pos="2520"/>
        </w:tabs>
        <w:suppressAutoHyphens/>
        <w:spacing w:before="60" w:after="0" w:line="240" w:lineRule="auto"/>
        <w:ind w:left="284" w:hanging="284"/>
        <w:contextualSpacing w:val="0"/>
        <w:rPr>
          <w:lang w:eastAsia="ar-SA"/>
        </w:rPr>
      </w:pPr>
      <w:r w:rsidRPr="007A46A2">
        <w:rPr>
          <w:lang w:eastAsia="ar-SA"/>
        </w:rPr>
        <w:t>W przypadku zauważenia przez Zamawiającego wad, usterek, awarii lub innych nieprawidłowości związanych z pracą urządzeń</w:t>
      </w:r>
      <w:r>
        <w:rPr>
          <w:lang w:eastAsia="ar-SA"/>
        </w:rPr>
        <w:t xml:space="preserve"> detekcji gazów</w:t>
      </w:r>
      <w:r w:rsidRPr="007A46A2">
        <w:rPr>
          <w:lang w:eastAsia="ar-SA"/>
        </w:rPr>
        <w:t>, Zamawiający powiadomi Wykonawcę o tym fakcie osobiście, za pośrednictwem faksu lub telefonicznie.</w:t>
      </w:r>
    </w:p>
    <w:p w14:paraId="3383BBFE" w14:textId="1A5E32A1" w:rsidR="00C21D27" w:rsidRDefault="00C21D27" w:rsidP="00C21D27">
      <w:pPr>
        <w:keepLines w:val="0"/>
        <w:numPr>
          <w:ilvl w:val="0"/>
          <w:numId w:val="25"/>
        </w:numPr>
        <w:tabs>
          <w:tab w:val="clear" w:pos="0"/>
          <w:tab w:val="left" w:pos="284"/>
          <w:tab w:val="left" w:pos="2520"/>
        </w:tabs>
        <w:suppressAutoHyphens/>
        <w:spacing w:before="60" w:after="0" w:line="240" w:lineRule="auto"/>
        <w:ind w:left="284" w:hanging="284"/>
        <w:contextualSpacing w:val="0"/>
        <w:rPr>
          <w:lang w:eastAsia="ar-SA"/>
        </w:rPr>
      </w:pPr>
      <w:r w:rsidRPr="007A46A2">
        <w:rPr>
          <w:lang w:eastAsia="ar-SA"/>
        </w:rPr>
        <w:lastRenderedPageBreak/>
        <w:t>Wykonawca zobowiązany jest do powiadamiania Zamawiającego</w:t>
      </w:r>
      <w:r w:rsidRPr="007A46A2">
        <w:rPr>
          <w:b/>
          <w:lang w:eastAsia="ar-SA"/>
        </w:rPr>
        <w:t xml:space="preserve"> </w:t>
      </w:r>
      <w:r w:rsidRPr="007A46A2">
        <w:rPr>
          <w:lang w:eastAsia="ar-SA"/>
        </w:rPr>
        <w:t>również</w:t>
      </w:r>
      <w:r w:rsidRPr="007A46A2">
        <w:rPr>
          <w:b/>
          <w:lang w:eastAsia="ar-SA"/>
        </w:rPr>
        <w:t xml:space="preserve"> </w:t>
      </w:r>
      <w:r w:rsidRPr="007A46A2">
        <w:rPr>
          <w:lang w:eastAsia="ar-SA"/>
        </w:rPr>
        <w:t xml:space="preserve">o wszystkich wadach, usterkach i awariach, wykraczających poza zakres </w:t>
      </w:r>
      <w:r>
        <w:rPr>
          <w:lang w:eastAsia="ar-SA"/>
        </w:rPr>
        <w:t xml:space="preserve">harmonogramu przeglądów. </w:t>
      </w:r>
    </w:p>
    <w:p w14:paraId="0A66C84E" w14:textId="7FEFD027" w:rsidR="00C21D27" w:rsidRPr="007A46A2" w:rsidRDefault="00C21D27" w:rsidP="00C21D27">
      <w:pPr>
        <w:keepLines w:val="0"/>
        <w:numPr>
          <w:ilvl w:val="0"/>
          <w:numId w:val="25"/>
        </w:numPr>
        <w:tabs>
          <w:tab w:val="clear" w:pos="0"/>
          <w:tab w:val="left" w:pos="142"/>
          <w:tab w:val="left" w:pos="284"/>
        </w:tabs>
        <w:suppressAutoHyphens/>
        <w:spacing w:before="60" w:after="0" w:line="240" w:lineRule="auto"/>
        <w:ind w:left="284" w:hanging="284"/>
        <w:contextualSpacing w:val="0"/>
        <w:rPr>
          <w:lang w:eastAsia="ar-SA"/>
        </w:rPr>
      </w:pPr>
      <w:r w:rsidRPr="007A46A2">
        <w:rPr>
          <w:lang w:eastAsia="ar-SA"/>
        </w:rPr>
        <w:t>Wykonawca ponosi pełną odpowiedzialność w stosunku do Zamawiającego jak i osób trzecich z tytułu szkód powstałych w wyniku nieprawidłowej</w:t>
      </w:r>
      <w:r>
        <w:rPr>
          <w:lang w:eastAsia="ar-SA"/>
        </w:rPr>
        <w:t xml:space="preserve"> kontroli okresowej systemu</w:t>
      </w:r>
      <w:r w:rsidRPr="007A46A2">
        <w:rPr>
          <w:lang w:eastAsia="ar-SA"/>
        </w:rPr>
        <w:t>.</w:t>
      </w:r>
    </w:p>
    <w:p w14:paraId="092A797F" w14:textId="77777777" w:rsidR="00C21D27" w:rsidRPr="002867D7" w:rsidRDefault="00C21D27" w:rsidP="00C21D27"/>
    <w:p w14:paraId="100B5F8A" w14:textId="414890F8" w:rsidR="001A78D2" w:rsidRPr="002867D7" w:rsidRDefault="009C5408" w:rsidP="00280965">
      <w:pPr>
        <w:pStyle w:val="Paragraf"/>
      </w:pPr>
      <w:r w:rsidRPr="002867D7">
        <w:t>§</w:t>
      </w:r>
      <w:r w:rsidR="00C21D27">
        <w:t>3</w:t>
      </w:r>
      <w:r w:rsidR="00BB646C" w:rsidRPr="002867D7">
        <w:t xml:space="preserve"> Wynagrodzenie</w:t>
      </w:r>
    </w:p>
    <w:p w14:paraId="1F5CF000" w14:textId="1B7D5BF8" w:rsidR="00617D88" w:rsidRPr="002867D7" w:rsidRDefault="00A20053" w:rsidP="00E320F0">
      <w:pPr>
        <w:pStyle w:val="Akapitzlist"/>
        <w:numPr>
          <w:ilvl w:val="0"/>
          <w:numId w:val="3"/>
        </w:numPr>
      </w:pPr>
      <w:r w:rsidRPr="002867D7">
        <w:t xml:space="preserve">Wykonawca </w:t>
      </w:r>
      <w:r w:rsidR="00EB27CA" w:rsidRPr="002867D7">
        <w:t xml:space="preserve"> za </w:t>
      </w:r>
      <w:r w:rsidR="000A2245" w:rsidRPr="002867D7">
        <w:t xml:space="preserve">jednorazową </w:t>
      </w:r>
      <w:r w:rsidR="00537EA3" w:rsidRPr="002867D7">
        <w:t>kontrol</w:t>
      </w:r>
      <w:r w:rsidR="009B761D" w:rsidRPr="002867D7">
        <w:t>ę</w:t>
      </w:r>
      <w:r w:rsidR="00537EA3" w:rsidRPr="002867D7">
        <w:t xml:space="preserve"> okresow</w:t>
      </w:r>
      <w:r w:rsidR="009B761D" w:rsidRPr="002867D7">
        <w:t>ą</w:t>
      </w:r>
      <w:r w:rsidR="00C905CB">
        <w:t xml:space="preserve"> wszystkich systemów</w:t>
      </w:r>
      <w:r w:rsidR="000A2245" w:rsidRPr="002867D7">
        <w:t xml:space="preserve"> </w:t>
      </w:r>
      <w:r w:rsidR="00617D88" w:rsidRPr="002867D7">
        <w:t>detekcji</w:t>
      </w:r>
      <w:r w:rsidR="000A2245" w:rsidRPr="002867D7">
        <w:t xml:space="preserve">, o których mowa w §1 umowy, </w:t>
      </w:r>
      <w:r w:rsidR="00EB27CA" w:rsidRPr="002867D7">
        <w:t>przysługuje wynagrodzenie w kwocie</w:t>
      </w:r>
      <w:r w:rsidR="00742A42" w:rsidRPr="002867D7">
        <w:t xml:space="preserve"> </w:t>
      </w:r>
      <w:r w:rsidR="001B1BF9" w:rsidRPr="002867D7">
        <w:t>………..</w:t>
      </w:r>
      <w:r w:rsidR="002E355D" w:rsidRPr="002867D7">
        <w:t xml:space="preserve"> zł netto (słownie</w:t>
      </w:r>
      <w:r w:rsidR="000A2245" w:rsidRPr="002867D7">
        <w:t>:</w:t>
      </w:r>
      <w:r w:rsidR="00C333E0" w:rsidRPr="002867D7">
        <w:t xml:space="preserve"> </w:t>
      </w:r>
      <w:r w:rsidR="001B1BF9" w:rsidRPr="002867D7">
        <w:t>………………………………………</w:t>
      </w:r>
      <w:r w:rsidR="00617D88" w:rsidRPr="002867D7">
        <w:t xml:space="preserve"> złotych 0/00</w:t>
      </w:r>
      <w:r w:rsidR="000A2245" w:rsidRPr="002867D7">
        <w:t>)</w:t>
      </w:r>
      <w:r w:rsidR="00E320F0" w:rsidRPr="002867D7">
        <w:t xml:space="preserve">, plus podatek VAT, </w:t>
      </w:r>
      <w:proofErr w:type="spellStart"/>
      <w:r w:rsidR="00E320F0" w:rsidRPr="002867D7">
        <w:t>tj</w:t>
      </w:r>
      <w:proofErr w:type="spellEnd"/>
      <w:r w:rsidR="00E320F0" w:rsidRPr="002867D7">
        <w:t xml:space="preserve"> ……….. zł brutto</w:t>
      </w:r>
      <w:r w:rsidR="000A2245" w:rsidRPr="002867D7">
        <w:t>.</w:t>
      </w:r>
    </w:p>
    <w:p w14:paraId="4B6FF2B0" w14:textId="77777777" w:rsidR="00E320F0" w:rsidRPr="002867D7" w:rsidRDefault="000A2245" w:rsidP="00E320F0">
      <w:pPr>
        <w:pStyle w:val="Akapitzlist"/>
        <w:numPr>
          <w:ilvl w:val="0"/>
          <w:numId w:val="3"/>
        </w:numPr>
      </w:pPr>
      <w:r w:rsidRPr="000A2245">
        <w:t xml:space="preserve">Wynagrodzenie </w:t>
      </w:r>
      <w:r w:rsidR="00863FA1">
        <w:t xml:space="preserve">Wykonawcy </w:t>
      </w:r>
      <w:r w:rsidRPr="000A2245">
        <w:t xml:space="preserve"> za jednorazową kontrolę wykrywacza nieszczelności </w:t>
      </w:r>
      <w:proofErr w:type="spellStart"/>
      <w:r w:rsidRPr="00E320F0">
        <w:rPr>
          <w:i/>
        </w:rPr>
        <w:t>Detection</w:t>
      </w:r>
      <w:proofErr w:type="spellEnd"/>
      <w:r w:rsidRPr="00E320F0">
        <w:rPr>
          <w:i/>
        </w:rPr>
        <w:t xml:space="preserve"> SF 321</w:t>
      </w:r>
      <w:r w:rsidRPr="000A2245">
        <w:t>, d</w:t>
      </w:r>
      <w:r>
        <w:t xml:space="preserve">ostarczonego przez </w:t>
      </w:r>
      <w:r w:rsidR="00863FA1">
        <w:t xml:space="preserve">Zamawiającego </w:t>
      </w:r>
      <w:r w:rsidRPr="000A2245">
        <w:t xml:space="preserve"> do siedziby </w:t>
      </w:r>
      <w:r w:rsidR="00673219">
        <w:t>Wykonawcy</w:t>
      </w:r>
      <w:r>
        <w:t xml:space="preserve">, wynosić </w:t>
      </w:r>
      <w:r w:rsidR="00E320F0">
        <w:t>będzie …………….</w:t>
      </w:r>
      <w:r w:rsidR="00E320F0" w:rsidRPr="000A2245">
        <w:t xml:space="preserve"> złotych netto (słow</w:t>
      </w:r>
      <w:r w:rsidR="00E320F0">
        <w:t>nie: ……………………………………………</w:t>
      </w:r>
      <w:r w:rsidR="00E320F0" w:rsidRPr="00E320F0">
        <w:t xml:space="preserve"> </w:t>
      </w:r>
      <w:r w:rsidR="00E320F0">
        <w:t>złotych 0/</w:t>
      </w:r>
      <w:r w:rsidR="00E320F0" w:rsidRPr="002867D7">
        <w:t xml:space="preserve">00), plus podatek VAT, </w:t>
      </w:r>
      <w:proofErr w:type="spellStart"/>
      <w:r w:rsidR="00E320F0" w:rsidRPr="002867D7">
        <w:t>tj</w:t>
      </w:r>
      <w:proofErr w:type="spellEnd"/>
      <w:r w:rsidR="00E320F0" w:rsidRPr="002867D7">
        <w:t xml:space="preserve"> ……….. zł brutto.</w:t>
      </w:r>
    </w:p>
    <w:p w14:paraId="20BE16BE" w14:textId="06A0F925" w:rsidR="004B3590" w:rsidRPr="00C3530B" w:rsidRDefault="004B3590" w:rsidP="009D4306">
      <w:pPr>
        <w:pStyle w:val="Akapitzlist"/>
        <w:numPr>
          <w:ilvl w:val="0"/>
          <w:numId w:val="3"/>
        </w:numPr>
      </w:pPr>
      <w:r w:rsidRPr="00C3530B">
        <w:t>Łączne i maksymalne wynagrodzenie</w:t>
      </w:r>
      <w:r w:rsidR="00673219" w:rsidRPr="00C3530B">
        <w:t xml:space="preserve"> </w:t>
      </w:r>
      <w:r w:rsidR="00863FA1" w:rsidRPr="00C3530B">
        <w:t xml:space="preserve">Wykonawcy </w:t>
      </w:r>
      <w:r w:rsidRPr="00C3530B">
        <w:t xml:space="preserve"> z tytułu realizacji niniejszej u</w:t>
      </w:r>
      <w:r w:rsidR="0044466F" w:rsidRPr="00C3530B">
        <w:t xml:space="preserve">mowy nie przekroczy kwoty </w:t>
      </w:r>
      <w:r w:rsidR="00446CB7" w:rsidRPr="00C3530B">
        <w:t>9</w:t>
      </w:r>
      <w:r w:rsidR="0044466F" w:rsidRPr="00C3530B">
        <w:t xml:space="preserve">0 000,00 </w:t>
      </w:r>
      <w:r w:rsidR="00C3530B">
        <w:t>`</w:t>
      </w:r>
      <w:r w:rsidRPr="00C3530B">
        <w:t>(słownie:</w:t>
      </w:r>
      <w:r w:rsidR="0044466F" w:rsidRPr="00C3530B">
        <w:t xml:space="preserve"> </w:t>
      </w:r>
      <w:r w:rsidR="006676E2" w:rsidRPr="00C3530B">
        <w:t>dziewięć</w:t>
      </w:r>
      <w:r w:rsidR="00A27920" w:rsidRPr="00C3530B">
        <w:t xml:space="preserve">dziesiąt </w:t>
      </w:r>
      <w:r w:rsidR="0044466F" w:rsidRPr="00C3530B">
        <w:t xml:space="preserve">tysięcy złotych 0/100 </w:t>
      </w:r>
      <w:r w:rsidRPr="00C3530B">
        <w:t>)</w:t>
      </w:r>
      <w:r w:rsidR="00E320F0" w:rsidRPr="00C3530B">
        <w:t xml:space="preserve"> netto.</w:t>
      </w:r>
    </w:p>
    <w:p w14:paraId="377B3178" w14:textId="77777777" w:rsidR="00191BDA" w:rsidRDefault="00191BDA" w:rsidP="009D4306">
      <w:pPr>
        <w:pStyle w:val="Akapitzlist"/>
        <w:numPr>
          <w:ilvl w:val="0"/>
          <w:numId w:val="3"/>
        </w:numPr>
      </w:pPr>
      <w:r>
        <w:t>W</w:t>
      </w:r>
      <w:r w:rsidR="001E3F6B">
        <w:t>ynagrodzenie</w:t>
      </w:r>
      <w:r>
        <w:t>, może zostać powiększone o wartość wykonanych</w:t>
      </w:r>
      <w:r w:rsidR="00383241">
        <w:t xml:space="preserve"> standardowych</w:t>
      </w:r>
      <w:r>
        <w:t xml:space="preserve"> usług dodatkowych, </w:t>
      </w:r>
      <w:r w:rsidR="00383241">
        <w:t>określonych w aktualnie obowiązujący</w:t>
      </w:r>
      <w:r w:rsidR="00310E90">
        <w:t>m</w:t>
      </w:r>
      <w:r w:rsidR="00383241">
        <w:t>:</w:t>
      </w:r>
    </w:p>
    <w:p w14:paraId="0C259626" w14:textId="77777777" w:rsidR="00383241" w:rsidRDefault="00383241" w:rsidP="009D4306">
      <w:pPr>
        <w:pStyle w:val="Akapitzlist"/>
        <w:numPr>
          <w:ilvl w:val="2"/>
          <w:numId w:val="8"/>
        </w:numPr>
      </w:pPr>
      <w:r w:rsidRPr="00383241">
        <w:t>„Cennik</w:t>
      </w:r>
      <w:r>
        <w:t>u</w:t>
      </w:r>
      <w:r w:rsidRPr="00383241">
        <w:t xml:space="preserve"> modułów sensorycznych, </w:t>
      </w:r>
      <w:proofErr w:type="spellStart"/>
      <w:r w:rsidRPr="00383241">
        <w:t>wzorcowań</w:t>
      </w:r>
      <w:proofErr w:type="spellEnd"/>
      <w:r w:rsidR="0044466F">
        <w:t xml:space="preserve"> </w:t>
      </w:r>
      <w:r w:rsidRPr="00383241">
        <w:t xml:space="preserve"> standardowych”</w:t>
      </w:r>
      <w:r>
        <w:t>,</w:t>
      </w:r>
    </w:p>
    <w:p w14:paraId="18FDE335" w14:textId="77777777" w:rsidR="00383241" w:rsidRDefault="00383241" w:rsidP="009D4306">
      <w:pPr>
        <w:pStyle w:val="Akapitzlist"/>
        <w:numPr>
          <w:ilvl w:val="2"/>
          <w:numId w:val="8"/>
        </w:numPr>
      </w:pPr>
      <w:r w:rsidRPr="00383241">
        <w:t>„Cennik</w:t>
      </w:r>
      <w:r>
        <w:t>u</w:t>
      </w:r>
      <w:r w:rsidRPr="00383241">
        <w:t xml:space="preserve"> standardowych usług serwisowych”.</w:t>
      </w:r>
    </w:p>
    <w:p w14:paraId="5F0232F5" w14:textId="77777777" w:rsidR="00383241" w:rsidRPr="002867D7" w:rsidRDefault="00383241" w:rsidP="009D4306">
      <w:pPr>
        <w:pStyle w:val="Akapitzlist"/>
        <w:numPr>
          <w:ilvl w:val="0"/>
          <w:numId w:val="3"/>
        </w:numPr>
      </w:pPr>
      <w:r w:rsidRPr="002867D7">
        <w:t>W przypadku konieczności dokonania dodatkowych czynności lub napraw niewymienionych w §</w:t>
      </w:r>
      <w:r w:rsidR="00310E90" w:rsidRPr="002867D7">
        <w:t>1 ust. 2</w:t>
      </w:r>
      <w:r w:rsidRPr="002867D7">
        <w:t xml:space="preserve">, </w:t>
      </w:r>
      <w:r w:rsidR="00863FA1" w:rsidRPr="002867D7">
        <w:t xml:space="preserve">Wykonawca </w:t>
      </w:r>
      <w:r w:rsidRPr="002867D7">
        <w:t xml:space="preserve">przedstawi wycenę stosownych czynności i niezbędnych materiałów oraz termin realizacji usługi. Po ich zaakceptowaniu przez </w:t>
      </w:r>
      <w:r w:rsidR="00673219" w:rsidRPr="002867D7">
        <w:t>Zamawiającego</w:t>
      </w:r>
      <w:r w:rsidRPr="002867D7">
        <w:t>,</w:t>
      </w:r>
      <w:r w:rsidR="00673219" w:rsidRPr="002867D7">
        <w:t xml:space="preserve"> </w:t>
      </w:r>
      <w:r w:rsidR="00863FA1" w:rsidRPr="002867D7">
        <w:t xml:space="preserve">Wykonawca </w:t>
      </w:r>
      <w:r w:rsidRPr="002867D7">
        <w:t xml:space="preserve"> rozpocznie realizację dodatkowych czynności w czasie i terminie ustalonym indywidualnie z</w:t>
      </w:r>
      <w:r w:rsidR="00673219" w:rsidRPr="002867D7">
        <w:t xml:space="preserve"> Zamawiającym</w:t>
      </w:r>
      <w:r w:rsidRPr="002867D7">
        <w:t>. Płatność za dodatkowe czynności i</w:t>
      </w:r>
      <w:r w:rsidR="00584A42" w:rsidRPr="002867D7">
        <w:t> </w:t>
      </w:r>
      <w:r w:rsidRPr="002867D7">
        <w:t>materiały będzie odbywać się na indywidualnie ustalonych dla danej czynności warunkach.</w:t>
      </w:r>
    </w:p>
    <w:p w14:paraId="7269BE83" w14:textId="77777777" w:rsidR="003B6DA6" w:rsidRPr="00AD2B9E" w:rsidRDefault="003B6DA6" w:rsidP="009D4306">
      <w:pPr>
        <w:pStyle w:val="Akapitzlist"/>
        <w:numPr>
          <w:ilvl w:val="0"/>
          <w:numId w:val="3"/>
        </w:numPr>
      </w:pPr>
      <w:r w:rsidRPr="00AD2B9E">
        <w:t xml:space="preserve">Do wynagrodzenia </w:t>
      </w:r>
      <w:r w:rsidR="00EB27CA" w:rsidRPr="00AD2B9E">
        <w:t>doliczony zostanie należny</w:t>
      </w:r>
      <w:r w:rsidR="002E63B6">
        <w:t xml:space="preserve"> podatek</w:t>
      </w:r>
      <w:r w:rsidR="00EB27CA" w:rsidRPr="00AD2B9E">
        <w:t xml:space="preserve"> VAT, zgodnie z obowiązującymi przepisami.</w:t>
      </w:r>
    </w:p>
    <w:p w14:paraId="5DBE9BCD" w14:textId="00CDE89A" w:rsidR="001A78D2" w:rsidRDefault="009C5408" w:rsidP="00174BE9">
      <w:pPr>
        <w:pStyle w:val="Paragraf"/>
      </w:pPr>
      <w:r w:rsidRPr="00AD2B9E">
        <w:t>§</w:t>
      </w:r>
      <w:r w:rsidR="007D4FDF">
        <w:t>4</w:t>
      </w:r>
      <w:r w:rsidR="00BB646C">
        <w:t xml:space="preserve"> Płatnoś</w:t>
      </w:r>
      <w:r w:rsidR="00584A42">
        <w:t>ć</w:t>
      </w:r>
    </w:p>
    <w:p w14:paraId="746BFD2F" w14:textId="77777777" w:rsidR="00310E90" w:rsidRDefault="00310E90" w:rsidP="009D4306">
      <w:pPr>
        <w:pStyle w:val="Akapitzlist"/>
        <w:numPr>
          <w:ilvl w:val="0"/>
          <w:numId w:val="4"/>
        </w:numPr>
      </w:pPr>
      <w:r w:rsidRPr="00AD2B9E">
        <w:t xml:space="preserve">Wynagrodzenie należne </w:t>
      </w:r>
      <w:r w:rsidR="00863FA1">
        <w:t xml:space="preserve">Wykonawcy </w:t>
      </w:r>
      <w:r w:rsidRPr="00AD2B9E">
        <w:t xml:space="preserve">płatne będzie każdorazowo po wykonaniu </w:t>
      </w:r>
      <w:r>
        <w:t xml:space="preserve">usługi </w:t>
      </w:r>
      <w:r w:rsidRPr="00AD2B9E">
        <w:t xml:space="preserve">przelewem na rachunek bankowy </w:t>
      </w:r>
      <w:r w:rsidR="00863FA1">
        <w:t xml:space="preserve">Wykonawcy </w:t>
      </w:r>
      <w:r>
        <w:t xml:space="preserve"> </w:t>
      </w:r>
      <w:r w:rsidRPr="00F972B4">
        <w:t>wskazany w wystawion</w:t>
      </w:r>
      <w:r>
        <w:t xml:space="preserve">ej przez niego fakturze </w:t>
      </w:r>
      <w:r w:rsidR="000916DF">
        <w:t>w terminie 30</w:t>
      </w:r>
      <w:r w:rsidRPr="00AD2B9E">
        <w:t xml:space="preserve"> dni od daty </w:t>
      </w:r>
      <w:r>
        <w:t xml:space="preserve">jej </w:t>
      </w:r>
      <w:r w:rsidRPr="00AD2B9E">
        <w:t>wystawienia</w:t>
      </w:r>
      <w:r>
        <w:t>.</w:t>
      </w:r>
    </w:p>
    <w:p w14:paraId="6DDCDB9F" w14:textId="77777777" w:rsidR="00310E90" w:rsidRPr="00B50D30" w:rsidRDefault="00310E90" w:rsidP="009D4306">
      <w:pPr>
        <w:pStyle w:val="Akapitzlist"/>
        <w:numPr>
          <w:ilvl w:val="0"/>
          <w:numId w:val="4"/>
        </w:numPr>
      </w:pPr>
      <w:r>
        <w:t>Za d</w:t>
      </w:r>
      <w:r w:rsidRPr="00B50D30">
        <w:t>atę zapłaty rozumie się dzień uznania kwotą należności rachunku bankowego</w:t>
      </w:r>
      <w:r w:rsidR="00673219">
        <w:t xml:space="preserve"> </w:t>
      </w:r>
      <w:r w:rsidR="00863FA1">
        <w:t>Wykonawcy</w:t>
      </w:r>
      <w:r w:rsidRPr="00B50D30">
        <w:t>.</w:t>
      </w:r>
    </w:p>
    <w:p w14:paraId="4CE2642A" w14:textId="77777777" w:rsidR="00310E90" w:rsidRDefault="00310E90" w:rsidP="009D4306">
      <w:pPr>
        <w:pStyle w:val="Akapitzlist"/>
        <w:numPr>
          <w:ilvl w:val="0"/>
          <w:numId w:val="4"/>
        </w:numPr>
      </w:pPr>
      <w:r w:rsidRPr="00AD2B9E">
        <w:t>Doręczanie faktur odbywać się będzie drogą elektroniczną za pomocą wiadomości e-mail</w:t>
      </w:r>
      <w:r w:rsidR="00B904C5">
        <w:t>:</w:t>
      </w:r>
    </w:p>
    <w:p w14:paraId="24296D69" w14:textId="77777777" w:rsidR="00310E90" w:rsidRDefault="00B904C5" w:rsidP="009D4306">
      <w:pPr>
        <w:pStyle w:val="Akapitzlist"/>
        <w:numPr>
          <w:ilvl w:val="2"/>
          <w:numId w:val="10"/>
        </w:numPr>
      </w:pPr>
      <w:r>
        <w:t>a</w:t>
      </w:r>
      <w:r w:rsidR="00310E90" w:rsidRPr="00AD2B9E">
        <w:t>dres e-mail</w:t>
      </w:r>
      <w:r w:rsidR="00673219">
        <w:t xml:space="preserve"> </w:t>
      </w:r>
      <w:r w:rsidR="00863FA1">
        <w:t xml:space="preserve">Wykonawcy </w:t>
      </w:r>
      <w:r w:rsidR="00310E90" w:rsidRPr="00AD2B9E">
        <w:t>, z którego wysyłane będą faktu</w:t>
      </w:r>
      <w:r w:rsidR="001B1BF9">
        <w:t>ry:…………………………………………………..</w:t>
      </w:r>
    </w:p>
    <w:p w14:paraId="645719ED" w14:textId="77777777" w:rsidR="00310E90" w:rsidRDefault="00B904C5" w:rsidP="009D4306">
      <w:pPr>
        <w:pStyle w:val="Akapitzlist"/>
        <w:numPr>
          <w:ilvl w:val="2"/>
          <w:numId w:val="10"/>
        </w:numPr>
      </w:pPr>
      <w:r>
        <w:t>a</w:t>
      </w:r>
      <w:r w:rsidR="00310E90" w:rsidRPr="00AD2B9E">
        <w:t>dres e-mail</w:t>
      </w:r>
      <w:r w:rsidR="00673219">
        <w:t xml:space="preserve"> </w:t>
      </w:r>
      <w:r w:rsidR="00863FA1">
        <w:t>Zamawiającego</w:t>
      </w:r>
      <w:r w:rsidR="00310E90" w:rsidRPr="00AD2B9E">
        <w:t>, na który będą dostarczane faktury:</w:t>
      </w:r>
      <w:r w:rsidR="00310E90">
        <w:t xml:space="preserve"> </w:t>
      </w:r>
      <w:hyperlink r:id="rId8" w:history="1">
        <w:r w:rsidR="00673219" w:rsidRPr="00673219">
          <w:rPr>
            <w:rStyle w:val="Hipercze"/>
          </w:rPr>
          <w:t>robert.regowski</w:t>
        </w:r>
        <w:r w:rsidR="001B1BF9" w:rsidRPr="00673219">
          <w:rPr>
            <w:rStyle w:val="Hipercze"/>
          </w:rPr>
          <w:t>@zwik-grodzisk.pl</w:t>
        </w:r>
      </w:hyperlink>
    </w:p>
    <w:p w14:paraId="7C8A8F8E" w14:textId="77777777" w:rsidR="00310E90" w:rsidRPr="00AD2B9E" w:rsidRDefault="009C5408" w:rsidP="009D4306">
      <w:pPr>
        <w:pStyle w:val="Akapitzlist"/>
        <w:numPr>
          <w:ilvl w:val="0"/>
          <w:numId w:val="4"/>
        </w:numPr>
      </w:pPr>
      <w:r w:rsidRPr="00AD2B9E">
        <w:t xml:space="preserve">W przypadku opóźnienia w płatności wynagrodzenia za wykonaną usługę, </w:t>
      </w:r>
      <w:r w:rsidR="00863FA1">
        <w:t xml:space="preserve">Wykonawca </w:t>
      </w:r>
      <w:r w:rsidRPr="00AD2B9E">
        <w:t xml:space="preserve">ma prawo do naliczenia ustawowych odsetek za okres zwłoki. </w:t>
      </w:r>
      <w:r w:rsidR="00863FA1">
        <w:t xml:space="preserve">Wykonawca </w:t>
      </w:r>
      <w:r w:rsidRPr="00AD2B9E">
        <w:t xml:space="preserve">w uzasadnionych przypadkach (zwłoka powyżej 30 dni od daty wymagalności płatności) ma prawo do natychmiastowego rozwiązania niniejszej umowy, po pisemnym wezwaniu </w:t>
      </w:r>
      <w:r w:rsidR="00863FA1">
        <w:t xml:space="preserve">Zamawiającego </w:t>
      </w:r>
      <w:r w:rsidRPr="00AD2B9E">
        <w:t>do uregulowania zaległości w wyznaczonym terminie nie krótszym niż 7 dni.</w:t>
      </w:r>
    </w:p>
    <w:p w14:paraId="6AB24174" w14:textId="77777777" w:rsidR="001A78D2" w:rsidRPr="00AD61E3" w:rsidRDefault="009C5408" w:rsidP="009D4306">
      <w:pPr>
        <w:pStyle w:val="Akapitzlist"/>
        <w:numPr>
          <w:ilvl w:val="0"/>
          <w:numId w:val="4"/>
        </w:numPr>
      </w:pPr>
      <w:r w:rsidRPr="00AD61E3">
        <w:t xml:space="preserve">W przypadku zwłoki w wykonaniu ustalonego zakresu czynności </w:t>
      </w:r>
      <w:r w:rsidR="00863FA1">
        <w:t xml:space="preserve">Zamawiający </w:t>
      </w:r>
      <w:r w:rsidRPr="00AD61E3">
        <w:t xml:space="preserve">ma prawo do naliczenia kary umownej od </w:t>
      </w:r>
      <w:r w:rsidR="00863FA1">
        <w:t xml:space="preserve">Wykonawcy </w:t>
      </w:r>
      <w:r w:rsidRPr="00AD61E3">
        <w:t xml:space="preserve">w wysokości 2% </w:t>
      </w:r>
      <w:r w:rsidRPr="002867D7">
        <w:t xml:space="preserve">wartości </w:t>
      </w:r>
      <w:r w:rsidR="00E320F0" w:rsidRPr="002867D7">
        <w:t xml:space="preserve">brutto </w:t>
      </w:r>
      <w:r w:rsidRPr="002867D7">
        <w:t>ustalonej</w:t>
      </w:r>
      <w:r w:rsidRPr="00AD61E3">
        <w:t xml:space="preserve"> czynności za każdy dzień roboczy zwłoki, do wysokoś</w:t>
      </w:r>
      <w:r w:rsidR="002E241B" w:rsidRPr="00AD61E3">
        <w:t xml:space="preserve">ci </w:t>
      </w:r>
      <w:r w:rsidR="00742A42" w:rsidRPr="00AD61E3">
        <w:t>3</w:t>
      </w:r>
      <w:r w:rsidR="002E241B" w:rsidRPr="00AD61E3">
        <w:t>0% wartości tych czynności.</w:t>
      </w:r>
    </w:p>
    <w:p w14:paraId="5385FD8B" w14:textId="02632D64" w:rsidR="00BA5737" w:rsidRPr="00174BE9" w:rsidRDefault="009C5408" w:rsidP="00174BE9">
      <w:pPr>
        <w:pStyle w:val="Paragraf"/>
      </w:pPr>
      <w:r w:rsidRPr="00AD2B9E">
        <w:t>§</w:t>
      </w:r>
      <w:r w:rsidR="007D4FDF">
        <w:t>5</w:t>
      </w:r>
      <w:r w:rsidR="00BB646C">
        <w:t xml:space="preserve"> Szczególne warunki kontroli</w:t>
      </w:r>
    </w:p>
    <w:p w14:paraId="565CA7BE" w14:textId="77777777" w:rsidR="001A78D2" w:rsidRPr="00AD2B9E" w:rsidRDefault="009C5408" w:rsidP="00174BE9">
      <w:r w:rsidRPr="00AD2B9E">
        <w:t xml:space="preserve">W przypadku szczególnych warunków prowadzenia kontroli okresowych polegających na: </w:t>
      </w:r>
    </w:p>
    <w:p w14:paraId="3B9C1398" w14:textId="4A34F911" w:rsidR="001A78D2" w:rsidRPr="00096F05" w:rsidRDefault="00BA5737" w:rsidP="009D4306">
      <w:pPr>
        <w:pStyle w:val="Akapitzlist"/>
        <w:numPr>
          <w:ilvl w:val="2"/>
          <w:numId w:val="11"/>
        </w:numPr>
      </w:pPr>
      <w:r w:rsidRPr="00096F05">
        <w:t>w</w:t>
      </w:r>
      <w:r w:rsidR="00D0577B" w:rsidRPr="00096F05">
        <w:t>ykonaniu przedmiotu umowy w godzinach innych niż standardowe (dni robocze 7:00-17:00)</w:t>
      </w:r>
      <w:r w:rsidR="009C5408" w:rsidRPr="00096F05">
        <w:t xml:space="preserve">, </w:t>
      </w:r>
      <w:r w:rsidR="006833B6">
        <w:t>Wykonawcy</w:t>
      </w:r>
      <w:r w:rsidR="00D0577B" w:rsidRPr="00096F05">
        <w:t xml:space="preserve"> przysługuje wynagrodzenie w wysokości</w:t>
      </w:r>
      <w:r w:rsidRPr="00096F05">
        <w:t xml:space="preserve"> 150% kwot określon</w:t>
      </w:r>
      <w:r w:rsidR="006833B6">
        <w:t>ych</w:t>
      </w:r>
      <w:r w:rsidR="00D0577B" w:rsidRPr="00096F05">
        <w:t xml:space="preserve"> </w:t>
      </w:r>
      <w:r w:rsidRPr="00096F05">
        <w:t xml:space="preserve">w </w:t>
      </w:r>
      <w:r w:rsidR="00D0577B" w:rsidRPr="00096F05">
        <w:t>§</w:t>
      </w:r>
      <w:r w:rsidR="006833B6">
        <w:t>3 ust. 1 lub 2</w:t>
      </w:r>
      <w:r w:rsidR="00D0577B" w:rsidRPr="00096F05">
        <w:t>, chyba, że ustalenia indywidualne między stronami umowy stanowią inaczej</w:t>
      </w:r>
      <w:r w:rsidR="009C5408" w:rsidRPr="00096F05">
        <w:t>;</w:t>
      </w:r>
    </w:p>
    <w:p w14:paraId="6DA87373" w14:textId="6D43E966" w:rsidR="001A78D2" w:rsidRDefault="00BA5737" w:rsidP="009D4306">
      <w:pPr>
        <w:pStyle w:val="Akapitzlist"/>
        <w:numPr>
          <w:ilvl w:val="2"/>
          <w:numId w:val="11"/>
        </w:numPr>
      </w:pPr>
      <w:r w:rsidRPr="00096F05">
        <w:t xml:space="preserve">prowadzeniu prac </w:t>
      </w:r>
      <w:r w:rsidR="009C5408" w:rsidRPr="00096F05">
        <w:t>wymagających szczególnych przyrządów, narzędzi, materiałów</w:t>
      </w:r>
      <w:r w:rsidR="00E977AF" w:rsidRPr="00096F05">
        <w:t xml:space="preserve"> (za szczególne przyrządy, narzędzia, lub materiały uważane są między innymi: analizatory, chromatografy, mierniki stężeń gazów innych niż w zgłoszonym zapytaniu ofertowym</w:t>
      </w:r>
      <w:r w:rsidR="00863FA1">
        <w:t xml:space="preserve"> </w:t>
      </w:r>
      <w:r w:rsidR="00E977AF" w:rsidRPr="00096F05">
        <w:t>, generatory gazów kalibracyjnych, przyrządy do zdalnego pomiaru temperatury, kombinezony gazoszczelne, maski przeciwgazowe, aparaty powietrzno-tlenowe)</w:t>
      </w:r>
      <w:r w:rsidR="009C5408" w:rsidRPr="00096F05">
        <w:t>,</w:t>
      </w:r>
      <w:r w:rsidR="00F931CE" w:rsidRPr="00096F05">
        <w:t xml:space="preserve"> materiałów specjalistycznych (za materiały specjalistyczne uważane są między innymi unikalne mieszaniny gazów kalibracyjnych wykonane/zamówione na potrzeby</w:t>
      </w:r>
      <w:r w:rsidR="00863FA1">
        <w:t xml:space="preserve"> Zamawiającego </w:t>
      </w:r>
      <w:r w:rsidR="00F931CE" w:rsidRPr="00096F05">
        <w:t xml:space="preserve">), </w:t>
      </w:r>
      <w:r w:rsidR="009C5408" w:rsidRPr="00096F05">
        <w:t>prac prowadzonych na wysokości lub w trakcie procesu technologicznego wymagającego szczególnej ochrony pracowników, prac w</w:t>
      </w:r>
      <w:r w:rsidR="00503564">
        <w:t> </w:t>
      </w:r>
      <w:r w:rsidR="009C5408" w:rsidRPr="00096F05">
        <w:t>strefie zagrożonej wybuchem</w:t>
      </w:r>
      <w:r w:rsidRPr="00096F05">
        <w:t>,</w:t>
      </w:r>
      <w:r w:rsidR="00C87D01" w:rsidRPr="00096F05">
        <w:t xml:space="preserve"> </w:t>
      </w:r>
      <w:r w:rsidR="009C65F9" w:rsidRPr="00096F05">
        <w:t>wymogów szczególnych</w:t>
      </w:r>
      <w:r w:rsidR="00C87D01" w:rsidRPr="00096F05">
        <w:t xml:space="preserve"> wynikających z</w:t>
      </w:r>
      <w:r w:rsidR="009C65F9" w:rsidRPr="00096F05">
        <w:t xml:space="preserve"> przepisów bezpieczeństwa i higieny pracy</w:t>
      </w:r>
      <w:r w:rsidR="00C87D01" w:rsidRPr="00096F05">
        <w:t>,</w:t>
      </w:r>
      <w:r w:rsidRPr="00096F05">
        <w:t xml:space="preserve"> kwota wynagrodzenia określona w §</w:t>
      </w:r>
      <w:r w:rsidR="006833B6">
        <w:t>3</w:t>
      </w:r>
      <w:r w:rsidRPr="00096F05">
        <w:t xml:space="preserve"> zostanie powiększona o koszty dodatkowe określane każdorazowo przez </w:t>
      </w:r>
      <w:r w:rsidR="00063B27">
        <w:t xml:space="preserve">Wykonawcę </w:t>
      </w:r>
      <w:r w:rsidR="00635899" w:rsidRPr="00096F05">
        <w:t>i</w:t>
      </w:r>
      <w:r w:rsidR="00C44797" w:rsidRPr="00096F05">
        <w:t> </w:t>
      </w:r>
      <w:r w:rsidR="00635899" w:rsidRPr="00096F05">
        <w:t xml:space="preserve">przedstawiane do akceptacji </w:t>
      </w:r>
      <w:r w:rsidR="00063B27">
        <w:t xml:space="preserve">Zamawiającego </w:t>
      </w:r>
      <w:r w:rsidR="00635899" w:rsidRPr="00096F05">
        <w:t>przed przystąpieniem do wykonania przedmiotu umowy.</w:t>
      </w:r>
    </w:p>
    <w:p w14:paraId="7261FCAF" w14:textId="77777777" w:rsidR="00482DE3" w:rsidRPr="00096F05" w:rsidRDefault="00482DE3" w:rsidP="00482DE3">
      <w:pPr>
        <w:pStyle w:val="Akapitzlist"/>
        <w:ind w:left="964"/>
      </w:pPr>
    </w:p>
    <w:p w14:paraId="3427B3CB" w14:textId="3826BCB9" w:rsidR="00635899" w:rsidRPr="00174BE9" w:rsidRDefault="009C5408" w:rsidP="00174BE9">
      <w:pPr>
        <w:pStyle w:val="Paragraf"/>
      </w:pPr>
      <w:r w:rsidRPr="00AD2B9E">
        <w:t>§</w:t>
      </w:r>
      <w:r w:rsidR="007D4FDF">
        <w:t>6</w:t>
      </w:r>
      <w:r w:rsidR="008959D9">
        <w:t xml:space="preserve"> </w:t>
      </w:r>
      <w:r w:rsidR="00BB646C">
        <w:t>Nadzór</w:t>
      </w:r>
    </w:p>
    <w:p w14:paraId="72295413" w14:textId="77777777" w:rsidR="000F0CE2" w:rsidRDefault="00635899" w:rsidP="000F0CE2">
      <w:r w:rsidRPr="00AD2B9E">
        <w:t xml:space="preserve">Osoby upoważnione do </w:t>
      </w:r>
      <w:r w:rsidR="00F931CE">
        <w:t xml:space="preserve">nadzoru nad </w:t>
      </w:r>
      <w:r w:rsidRPr="00AD2B9E">
        <w:t>realizacj</w:t>
      </w:r>
      <w:r w:rsidR="00F931CE">
        <w:t>ą</w:t>
      </w:r>
      <w:r w:rsidRPr="00AD2B9E">
        <w:t xml:space="preserve"> przedmiotu umowy:</w:t>
      </w:r>
    </w:p>
    <w:p w14:paraId="368B5B3B" w14:textId="77777777" w:rsidR="00673219" w:rsidRDefault="000F0CE2" w:rsidP="009D4306">
      <w:pPr>
        <w:pStyle w:val="Akapitzlist"/>
        <w:numPr>
          <w:ilvl w:val="0"/>
          <w:numId w:val="12"/>
        </w:numPr>
        <w:jc w:val="left"/>
      </w:pPr>
      <w:r w:rsidRPr="00A61F4F">
        <w:t>Ze</w:t>
      </w:r>
      <w:r w:rsidR="00A61F4F" w:rsidRPr="00A61F4F">
        <w:t xml:space="preserve"> strony  </w:t>
      </w:r>
      <w:r w:rsidR="00063B27">
        <w:t>Zamawiającego</w:t>
      </w:r>
      <w:r w:rsidR="00673219">
        <w:t>:</w:t>
      </w:r>
    </w:p>
    <w:p w14:paraId="1B37C9DE" w14:textId="77777777" w:rsidR="00673219" w:rsidRPr="0093018F" w:rsidRDefault="00A61F4F" w:rsidP="009D4306">
      <w:pPr>
        <w:pStyle w:val="Akapitzlist"/>
        <w:numPr>
          <w:ilvl w:val="2"/>
          <w:numId w:val="12"/>
        </w:numPr>
        <w:ind w:left="720"/>
        <w:jc w:val="left"/>
        <w:rPr>
          <w:lang w:val="en-US"/>
        </w:rPr>
      </w:pPr>
      <w:r w:rsidRPr="0093018F">
        <w:rPr>
          <w:lang w:val="en-US"/>
        </w:rPr>
        <w:t xml:space="preserve">Szwed Tomasz:       </w:t>
      </w:r>
      <w:r w:rsidR="00174BE9" w:rsidRPr="0093018F">
        <w:rPr>
          <w:lang w:val="en-US"/>
        </w:rPr>
        <w:br/>
      </w:r>
      <w:r w:rsidR="00EA530F" w:rsidRPr="0093018F">
        <w:rPr>
          <w:lang w:val="en-US"/>
        </w:rPr>
        <w:t xml:space="preserve">tel.: </w:t>
      </w:r>
      <w:r w:rsidR="000F0CE2" w:rsidRPr="0093018F">
        <w:rPr>
          <w:lang w:val="en-US"/>
        </w:rPr>
        <w:t>605-650-664</w:t>
      </w:r>
      <w:r w:rsidR="00EA530F" w:rsidRPr="0093018F">
        <w:rPr>
          <w:lang w:val="en-US"/>
        </w:rPr>
        <w:t>, e-mail:</w:t>
      </w:r>
      <w:r w:rsidR="005056F4" w:rsidRPr="0093018F">
        <w:rPr>
          <w:lang w:val="en-US"/>
        </w:rPr>
        <w:t xml:space="preserve"> </w:t>
      </w:r>
      <w:hyperlink r:id="rId9" w:history="1">
        <w:r w:rsidR="002E1081" w:rsidRPr="004961EF">
          <w:rPr>
            <w:rStyle w:val="Hipercze"/>
            <w:lang w:val="en-US"/>
          </w:rPr>
          <w:t xml:space="preserve">tomasz.szwed@zwik-grodzisk.pl </w:t>
        </w:r>
      </w:hyperlink>
      <w:r w:rsidR="002E1081">
        <w:rPr>
          <w:lang w:val="en-US"/>
        </w:rPr>
        <w:t xml:space="preserve"> </w:t>
      </w:r>
    </w:p>
    <w:p w14:paraId="4647FE8C" w14:textId="77777777" w:rsidR="00A61F4F" w:rsidRPr="00455FDD" w:rsidRDefault="00A61F4F" w:rsidP="009D4306">
      <w:pPr>
        <w:pStyle w:val="Akapitzlist"/>
        <w:numPr>
          <w:ilvl w:val="2"/>
          <w:numId w:val="12"/>
        </w:numPr>
        <w:spacing w:before="0" w:after="0"/>
        <w:ind w:left="720"/>
        <w:jc w:val="left"/>
      </w:pPr>
      <w:r>
        <w:t>Skłodowski Henryk:</w:t>
      </w:r>
    </w:p>
    <w:p w14:paraId="52FD23D7" w14:textId="77777777" w:rsidR="00673219" w:rsidRPr="0093018F" w:rsidRDefault="00673219" w:rsidP="00673219">
      <w:pPr>
        <w:spacing w:after="0"/>
        <w:ind w:left="720"/>
        <w:jc w:val="left"/>
        <w:rPr>
          <w:lang w:val="en-US"/>
        </w:rPr>
      </w:pPr>
      <w:r w:rsidRPr="0093018F">
        <w:rPr>
          <w:lang w:val="en-US"/>
        </w:rPr>
        <w:t>t</w:t>
      </w:r>
      <w:r w:rsidR="00A61F4F" w:rsidRPr="0093018F">
        <w:rPr>
          <w:lang w:val="en-US"/>
        </w:rPr>
        <w:t xml:space="preserve">el.: </w:t>
      </w:r>
      <w:r w:rsidR="00BA533F" w:rsidRPr="0093018F">
        <w:rPr>
          <w:lang w:val="en-US"/>
        </w:rPr>
        <w:t xml:space="preserve">605-262-140, e-mail: </w:t>
      </w:r>
      <w:hyperlink r:id="rId10" w:history="1">
        <w:r w:rsidR="002E1081" w:rsidRPr="004961EF">
          <w:rPr>
            <w:rStyle w:val="Hipercze"/>
            <w:lang w:val="en-US"/>
          </w:rPr>
          <w:t>henryk.sklodowski@zwik-grodzisk.pl</w:t>
        </w:r>
      </w:hyperlink>
      <w:r w:rsidR="0093018F" w:rsidRPr="0093018F">
        <w:rPr>
          <w:lang w:val="en-US"/>
        </w:rPr>
        <w:t xml:space="preserve"> </w:t>
      </w:r>
    </w:p>
    <w:p w14:paraId="5454C6EC" w14:textId="77777777" w:rsidR="00673219" w:rsidRDefault="00673219" w:rsidP="009D4306">
      <w:pPr>
        <w:pStyle w:val="Akapitzlist"/>
        <w:numPr>
          <w:ilvl w:val="0"/>
          <w:numId w:val="12"/>
        </w:numPr>
        <w:jc w:val="left"/>
      </w:pPr>
      <w:r>
        <w:t>Z</w:t>
      </w:r>
      <w:r w:rsidR="001E3F6B" w:rsidRPr="00096F05">
        <w:t>e strony</w:t>
      </w:r>
      <w:r>
        <w:t xml:space="preserve"> Wykonawcy</w:t>
      </w:r>
      <w:r w:rsidR="001E3F6B">
        <w:t>:</w:t>
      </w:r>
    </w:p>
    <w:p w14:paraId="53602114" w14:textId="77777777" w:rsidR="001E3F6B" w:rsidRDefault="001E3F6B" w:rsidP="00673219">
      <w:pPr>
        <w:ind w:left="720"/>
        <w:jc w:val="left"/>
        <w:rPr>
          <w:b/>
        </w:rPr>
      </w:pPr>
      <w:r>
        <w:t xml:space="preserve"> </w:t>
      </w:r>
      <w:r w:rsidR="000F0CE2" w:rsidRPr="00673219">
        <w:rPr>
          <w:b/>
        </w:rPr>
        <w:t>…………………………..</w:t>
      </w:r>
      <w:r w:rsidRPr="00673219">
        <w:rPr>
          <w:b/>
        </w:rPr>
        <w:t>, tel.:</w:t>
      </w:r>
      <w:r w:rsidR="000F0CE2" w:rsidRPr="00673219">
        <w:rPr>
          <w:rFonts w:eastAsia="Calibri" w:cs="Calibri"/>
          <w:b/>
          <w:noProof/>
        </w:rPr>
        <w:t xml:space="preserve"> ………………….</w:t>
      </w:r>
      <w:r w:rsidRPr="00673219">
        <w:rPr>
          <w:rFonts w:eastAsia="Calibri" w:cs="Calibri"/>
          <w:b/>
          <w:noProof/>
        </w:rPr>
        <w:t>,</w:t>
      </w:r>
      <w:r w:rsidR="000F0CE2" w:rsidRPr="00673219">
        <w:rPr>
          <w:rFonts w:eastAsia="Calibri" w:cs="Calibri"/>
          <w:b/>
          <w:noProof/>
        </w:rPr>
        <w:t xml:space="preserve"> kom. …………………</w:t>
      </w:r>
      <w:r w:rsidRPr="00673219">
        <w:rPr>
          <w:rFonts w:eastAsia="Calibri" w:cs="Calibri"/>
          <w:b/>
          <w:noProof/>
        </w:rPr>
        <w:t xml:space="preserve"> </w:t>
      </w:r>
      <w:r w:rsidRPr="00673219">
        <w:rPr>
          <w:b/>
        </w:rPr>
        <w:t xml:space="preserve">e-mail: </w:t>
      </w:r>
      <w:r w:rsidR="000F0CE2" w:rsidRPr="00673219">
        <w:rPr>
          <w:b/>
        </w:rPr>
        <w:t>…………………………</w:t>
      </w:r>
    </w:p>
    <w:p w14:paraId="29E1D1D6" w14:textId="77777777" w:rsidR="00482DE3" w:rsidRDefault="00482DE3" w:rsidP="00673219">
      <w:pPr>
        <w:ind w:left="720"/>
        <w:jc w:val="left"/>
        <w:rPr>
          <w:b/>
        </w:rPr>
      </w:pPr>
    </w:p>
    <w:p w14:paraId="573BC2DA" w14:textId="77777777" w:rsidR="00482DE3" w:rsidRPr="00432AE4" w:rsidRDefault="00482DE3" w:rsidP="00673219">
      <w:pPr>
        <w:ind w:left="720"/>
        <w:jc w:val="left"/>
      </w:pPr>
    </w:p>
    <w:p w14:paraId="2AAF034F" w14:textId="6FE81725" w:rsidR="00635899" w:rsidRDefault="00635899" w:rsidP="00174BE9">
      <w:pPr>
        <w:pStyle w:val="Paragraf"/>
      </w:pPr>
      <w:r w:rsidRPr="00AD2B9E">
        <w:t>§</w:t>
      </w:r>
      <w:r w:rsidR="007D4FDF">
        <w:t>7</w:t>
      </w:r>
      <w:r w:rsidR="00584A42">
        <w:t xml:space="preserve"> </w:t>
      </w:r>
      <w:r w:rsidR="00310E90">
        <w:t>Okres obowiązywania</w:t>
      </w:r>
    </w:p>
    <w:p w14:paraId="6C34F8BE" w14:textId="453BAD2D" w:rsidR="00B83831" w:rsidRPr="00B83831" w:rsidRDefault="00B83831" w:rsidP="00B83831">
      <w:pPr>
        <w:pStyle w:val="Akapitzlist"/>
        <w:keepLines w:val="0"/>
        <w:numPr>
          <w:ilvl w:val="1"/>
          <w:numId w:val="12"/>
        </w:numPr>
        <w:suppressAutoHyphens/>
        <w:spacing w:after="0" w:line="240" w:lineRule="auto"/>
        <w:contextualSpacing w:val="0"/>
      </w:pPr>
      <w:r w:rsidRPr="00B83831">
        <w:t xml:space="preserve">Umowa staje się skuteczna z dniem  zawarcia. </w:t>
      </w:r>
    </w:p>
    <w:p w14:paraId="2D831487" w14:textId="615DE14B" w:rsidR="002C4AA0" w:rsidRPr="002C4AA0" w:rsidRDefault="002C4AA0" w:rsidP="00B83831">
      <w:pPr>
        <w:pStyle w:val="Akapitzlist"/>
        <w:keepLines w:val="0"/>
        <w:numPr>
          <w:ilvl w:val="1"/>
          <w:numId w:val="12"/>
        </w:numPr>
        <w:suppressAutoHyphens/>
        <w:spacing w:after="0" w:line="240" w:lineRule="auto"/>
        <w:contextualSpacing w:val="0"/>
      </w:pPr>
      <w:r w:rsidRPr="002C4AA0">
        <w:t>Umowa została zawarta na czas określony tj. 36 miesięcy od dnia podpisania umowy z zastrzeżeniem zdania drugiego. Umowa ulega rozwiązaniu (bez konieczności składania dodatkowych oświadczeń woli przez Strony)  w przypadku wyczerpania przez Wykonawc</w:t>
      </w:r>
      <w:r>
        <w:t>ę</w:t>
      </w:r>
      <w:r w:rsidRPr="002C4AA0">
        <w:t xml:space="preserve"> kwoty stanowiącej równowartość łącznej wartości Umowy wskazanej w </w:t>
      </w:r>
      <w:r w:rsidRPr="00AD2B9E">
        <w:t>§</w:t>
      </w:r>
      <w:r w:rsidR="007D4FDF">
        <w:t>3</w:t>
      </w:r>
      <w:r w:rsidRPr="002C4AA0">
        <w:t xml:space="preserve"> </w:t>
      </w:r>
      <w:r w:rsidR="006833B6">
        <w:t>ust.</w:t>
      </w:r>
      <w:r w:rsidRPr="002C4AA0">
        <w:t xml:space="preserve"> 3 Umowy.</w:t>
      </w:r>
    </w:p>
    <w:p w14:paraId="0DE903B6" w14:textId="6F09364D" w:rsidR="001A78D2" w:rsidRDefault="001A78D2" w:rsidP="002C4AA0">
      <w:pPr>
        <w:pStyle w:val="Akapitzlist"/>
        <w:ind w:left="284"/>
      </w:pPr>
    </w:p>
    <w:p w14:paraId="3F401A55" w14:textId="77777777" w:rsidR="00673219" w:rsidRPr="00AD2B9E" w:rsidRDefault="00673219" w:rsidP="00673219"/>
    <w:p w14:paraId="193F1815" w14:textId="0D076451" w:rsidR="001A78D2" w:rsidRPr="00174BE9" w:rsidRDefault="0030126D" w:rsidP="00174BE9">
      <w:pPr>
        <w:pStyle w:val="Paragraf"/>
      </w:pPr>
      <w:r w:rsidRPr="00AD2B9E">
        <w:t>§</w:t>
      </w:r>
      <w:r w:rsidR="007D4FDF">
        <w:t>8</w:t>
      </w:r>
    </w:p>
    <w:p w14:paraId="248B9201" w14:textId="77777777" w:rsidR="001A78D2" w:rsidRDefault="009C5408" w:rsidP="00174BE9">
      <w:r w:rsidRPr="00AD2B9E">
        <w:t>Wszelkie zmiany niniejszej umowy wymagają zachowania formy pisemnej pod rygorem nieważności.</w:t>
      </w:r>
    </w:p>
    <w:p w14:paraId="196D08EE" w14:textId="77777777" w:rsidR="00673219" w:rsidRDefault="00673219" w:rsidP="00174BE9"/>
    <w:p w14:paraId="06FC60C4" w14:textId="77777777" w:rsidR="00482DE3" w:rsidRPr="00AD2B9E" w:rsidRDefault="00482DE3" w:rsidP="00174BE9"/>
    <w:p w14:paraId="1B18EB90" w14:textId="6CD765E4" w:rsidR="001A78D2" w:rsidRPr="00174BE9" w:rsidRDefault="00384A84" w:rsidP="00174BE9">
      <w:pPr>
        <w:pStyle w:val="Paragraf"/>
      </w:pPr>
      <w:r>
        <w:t xml:space="preserve">§ </w:t>
      </w:r>
      <w:r w:rsidR="007D4FDF">
        <w:t>9</w:t>
      </w:r>
    </w:p>
    <w:p w14:paraId="2611BB2C" w14:textId="77777777" w:rsidR="00075F0F" w:rsidRPr="00AD2B9E" w:rsidRDefault="009C5408" w:rsidP="008B5848">
      <w:pPr>
        <w:spacing w:after="1560"/>
      </w:pPr>
      <w:r w:rsidRPr="00AD2B9E">
        <w:t>Niniejszą umowę sporządzono w dwóch jednobrzmiących egzemplarzach, po jednym dla każdej ze Stron.</w:t>
      </w:r>
      <w:r w:rsidR="007832A3">
        <w:br/>
      </w:r>
    </w:p>
    <w:p w14:paraId="114641E2" w14:textId="77777777" w:rsidR="00D5161F" w:rsidRDefault="00D5161F" w:rsidP="00AD2B9E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</w:rPr>
      </w:pPr>
      <w:r>
        <w:rPr>
          <w:color w:val="000000" w:themeColor="text1"/>
        </w:rPr>
        <w:tab/>
        <w:t>...........................................................</w:t>
      </w:r>
      <w:r w:rsidR="00E959B5">
        <w:rPr>
          <w:color w:val="000000" w:themeColor="text1"/>
        </w:rPr>
        <w:t>.........</w:t>
      </w:r>
      <w:r>
        <w:rPr>
          <w:color w:val="000000" w:themeColor="text1"/>
        </w:rPr>
        <w:tab/>
      </w:r>
      <w:r w:rsidR="00E959B5">
        <w:rPr>
          <w:color w:val="000000" w:themeColor="text1"/>
        </w:rPr>
        <w:t>....................................................................</w:t>
      </w:r>
    </w:p>
    <w:p w14:paraId="4F5A25BC" w14:textId="77777777" w:rsidR="001A78D2" w:rsidRPr="00AD2B9E" w:rsidRDefault="009C5408" w:rsidP="00AD2B9E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</w:rPr>
      </w:pPr>
      <w:r w:rsidRPr="00AD2B9E">
        <w:rPr>
          <w:color w:val="000000" w:themeColor="text1"/>
        </w:rPr>
        <w:tab/>
      </w:r>
      <w:r w:rsidR="00063B27">
        <w:rPr>
          <w:color w:val="000000" w:themeColor="text1"/>
        </w:rPr>
        <w:t>Zamawiający</w:t>
      </w:r>
      <w:r w:rsidRPr="00AD2B9E">
        <w:rPr>
          <w:color w:val="000000" w:themeColor="text1"/>
        </w:rPr>
        <w:tab/>
      </w:r>
      <w:r w:rsidR="00063B27">
        <w:rPr>
          <w:color w:val="000000" w:themeColor="text1"/>
        </w:rPr>
        <w:t>Wykonawca</w:t>
      </w:r>
    </w:p>
    <w:p w14:paraId="506684B2" w14:textId="77777777" w:rsidR="001A78D2" w:rsidRDefault="009C5408" w:rsidP="00AD2B9E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  <w:sz w:val="15"/>
          <w:szCs w:val="15"/>
        </w:rPr>
      </w:pPr>
      <w:r w:rsidRPr="00E959B5">
        <w:rPr>
          <w:color w:val="000000" w:themeColor="text1"/>
          <w:sz w:val="15"/>
          <w:szCs w:val="15"/>
        </w:rPr>
        <w:tab/>
      </w:r>
      <w:r w:rsidR="006B6A29">
        <w:rPr>
          <w:color w:val="000000" w:themeColor="text1"/>
          <w:sz w:val="15"/>
          <w:szCs w:val="15"/>
        </w:rPr>
        <w:t>D</w:t>
      </w:r>
      <w:r w:rsidRPr="00E959B5">
        <w:rPr>
          <w:color w:val="000000" w:themeColor="text1"/>
          <w:sz w:val="15"/>
          <w:szCs w:val="15"/>
        </w:rPr>
        <w:t xml:space="preserve">ata, </w:t>
      </w:r>
      <w:r w:rsidR="007832A3" w:rsidRPr="00E959B5">
        <w:rPr>
          <w:color w:val="000000" w:themeColor="text1"/>
          <w:sz w:val="15"/>
          <w:szCs w:val="15"/>
        </w:rPr>
        <w:t>imię i nazwisko, podpis</w:t>
      </w:r>
      <w:r w:rsidRPr="00E959B5">
        <w:rPr>
          <w:color w:val="000000" w:themeColor="text1"/>
          <w:sz w:val="15"/>
          <w:szCs w:val="15"/>
        </w:rPr>
        <w:t xml:space="preserve"> oraz pieczęć firmowa</w:t>
      </w:r>
      <w:r w:rsidRPr="00E959B5">
        <w:rPr>
          <w:color w:val="000000" w:themeColor="text1"/>
          <w:sz w:val="15"/>
          <w:szCs w:val="15"/>
        </w:rPr>
        <w:tab/>
      </w:r>
      <w:r w:rsidR="006B6A29">
        <w:rPr>
          <w:color w:val="000000" w:themeColor="text1"/>
          <w:sz w:val="15"/>
          <w:szCs w:val="15"/>
        </w:rPr>
        <w:t>D</w:t>
      </w:r>
      <w:r w:rsidRPr="00E959B5">
        <w:rPr>
          <w:color w:val="000000" w:themeColor="text1"/>
          <w:sz w:val="15"/>
          <w:szCs w:val="15"/>
        </w:rPr>
        <w:t xml:space="preserve">ata, </w:t>
      </w:r>
      <w:r w:rsidR="007832A3" w:rsidRPr="00E959B5">
        <w:rPr>
          <w:color w:val="000000" w:themeColor="text1"/>
          <w:sz w:val="15"/>
          <w:szCs w:val="15"/>
        </w:rPr>
        <w:t xml:space="preserve">imię i nazwisko, </w:t>
      </w:r>
      <w:r w:rsidRPr="00E959B5">
        <w:rPr>
          <w:color w:val="000000" w:themeColor="text1"/>
          <w:sz w:val="15"/>
          <w:szCs w:val="15"/>
        </w:rPr>
        <w:t>podpis oraz pieczęć firmowa</w:t>
      </w:r>
    </w:p>
    <w:p w14:paraId="07FD93FC" w14:textId="77777777" w:rsidR="00455FDD" w:rsidRDefault="00455FDD" w:rsidP="00AD2B9E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  <w:sz w:val="15"/>
          <w:szCs w:val="15"/>
        </w:rPr>
      </w:pPr>
    </w:p>
    <w:p w14:paraId="2622CC91" w14:textId="77777777" w:rsidR="007D4F3D" w:rsidRDefault="007D4F3D" w:rsidP="00AD2B9E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br w:type="page"/>
      </w:r>
    </w:p>
    <w:p w14:paraId="200E9BFD" w14:textId="77777777" w:rsidR="00455FDD" w:rsidRPr="00BD5049" w:rsidRDefault="00455FDD" w:rsidP="00455FDD">
      <w:pPr>
        <w:jc w:val="right"/>
        <w:rPr>
          <w:rFonts w:cs="Calibri"/>
          <w:sz w:val="22"/>
          <w:szCs w:val="22"/>
        </w:rPr>
      </w:pPr>
      <w:r w:rsidRPr="00BD5049">
        <w:rPr>
          <w:rFonts w:cs="Calibri"/>
          <w:sz w:val="22"/>
          <w:szCs w:val="22"/>
        </w:rPr>
        <w:t>Załącznik Nr 1</w:t>
      </w:r>
    </w:p>
    <w:p w14:paraId="6B82ED0F" w14:textId="77777777" w:rsidR="00455FDD" w:rsidRPr="00BD5049" w:rsidRDefault="0016769E" w:rsidP="00455FDD">
      <w:pPr>
        <w:jc w:val="right"/>
        <w:rPr>
          <w:rFonts w:cs="Calibri"/>
          <w:sz w:val="22"/>
          <w:szCs w:val="22"/>
        </w:rPr>
      </w:pPr>
      <w:r w:rsidRPr="00BD5049">
        <w:rPr>
          <w:rFonts w:cs="Calibri"/>
          <w:sz w:val="22"/>
          <w:szCs w:val="22"/>
        </w:rPr>
        <w:t>do umowy Nr ………………….  z dnia ……………</w:t>
      </w:r>
      <w:r w:rsidR="00455FDD" w:rsidRPr="00BD5049">
        <w:rPr>
          <w:rFonts w:cs="Calibri"/>
          <w:sz w:val="22"/>
          <w:szCs w:val="22"/>
        </w:rPr>
        <w:t xml:space="preserve">  r.</w:t>
      </w:r>
    </w:p>
    <w:p w14:paraId="18CD427A" w14:textId="77777777" w:rsidR="00455FDD" w:rsidRPr="00BD5049" w:rsidRDefault="00455FDD" w:rsidP="00455FDD">
      <w:pPr>
        <w:jc w:val="center"/>
        <w:rPr>
          <w:rFonts w:cs="Calibri"/>
          <w:sz w:val="22"/>
          <w:szCs w:val="22"/>
        </w:rPr>
      </w:pPr>
      <w:r w:rsidRPr="00BD5049">
        <w:rPr>
          <w:rFonts w:cs="Calibri"/>
          <w:b/>
          <w:sz w:val="24"/>
        </w:rPr>
        <w:t xml:space="preserve">WYKAZ </w:t>
      </w:r>
      <w:r w:rsidRPr="00BD5049">
        <w:rPr>
          <w:rFonts w:cs="Calibri"/>
          <w:b/>
          <w:bCs/>
          <w:sz w:val="24"/>
        </w:rPr>
        <w:t>SYSTEMÓW DETEKCJI GAZÓW I URZĄDZEŃ OBJĘTYCH OKRESOWĄ KONTROLĄ</w:t>
      </w:r>
    </w:p>
    <w:tbl>
      <w:tblPr>
        <w:tblStyle w:val="Tabela-Siatka"/>
        <w:tblW w:w="11052" w:type="dxa"/>
        <w:jc w:val="center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440"/>
        <w:gridCol w:w="4819"/>
        <w:gridCol w:w="2391"/>
        <w:gridCol w:w="2003"/>
        <w:gridCol w:w="1399"/>
      </w:tblGrid>
      <w:tr w:rsidR="00862A55" w:rsidRPr="00BD5049" w14:paraId="74B16637" w14:textId="77777777" w:rsidTr="0079225A">
        <w:trPr>
          <w:trHeight w:val="474"/>
          <w:tblHeader/>
          <w:jc w:val="center"/>
        </w:trPr>
        <w:tc>
          <w:tcPr>
            <w:tcW w:w="440" w:type="dxa"/>
            <w:tcMar>
              <w:left w:w="85" w:type="dxa"/>
              <w:right w:w="85" w:type="dxa"/>
            </w:tcMar>
            <w:vAlign w:val="center"/>
          </w:tcPr>
          <w:p w14:paraId="157BF6B3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Lp.</w:t>
            </w:r>
          </w:p>
        </w:tc>
        <w:tc>
          <w:tcPr>
            <w:tcW w:w="4819" w:type="dxa"/>
            <w:tcMar>
              <w:left w:w="85" w:type="dxa"/>
            </w:tcMar>
            <w:vAlign w:val="center"/>
          </w:tcPr>
          <w:p w14:paraId="4FB3E33B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Nazwa</w:t>
            </w:r>
          </w:p>
        </w:tc>
        <w:tc>
          <w:tcPr>
            <w:tcW w:w="2391" w:type="dxa"/>
            <w:tcMar>
              <w:left w:w="85" w:type="dxa"/>
              <w:right w:w="85" w:type="dxa"/>
            </w:tcMar>
            <w:vAlign w:val="center"/>
          </w:tcPr>
          <w:p w14:paraId="43211CBC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Miejsce zainstalowania lub eksploatacji</w:t>
            </w:r>
          </w:p>
        </w:tc>
        <w:tc>
          <w:tcPr>
            <w:tcW w:w="2003" w:type="dxa"/>
            <w:vAlign w:val="center"/>
          </w:tcPr>
          <w:p w14:paraId="68582B04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Częstotliwość</w:t>
            </w:r>
          </w:p>
        </w:tc>
        <w:tc>
          <w:tcPr>
            <w:tcW w:w="1399" w:type="dxa"/>
            <w:tcMar>
              <w:left w:w="85" w:type="dxa"/>
              <w:right w:w="85" w:type="dxa"/>
            </w:tcMar>
            <w:vAlign w:val="center"/>
          </w:tcPr>
          <w:p w14:paraId="197726AD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Cena</w:t>
            </w:r>
          </w:p>
          <w:p w14:paraId="0B1375BF" w14:textId="490EDDD5" w:rsidR="00862A55" w:rsidRPr="00BD5049" w:rsidRDefault="00C905CB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N</w:t>
            </w:r>
            <w:r w:rsidR="00862A55" w:rsidRPr="00BD5049">
              <w:rPr>
                <w:rFonts w:cs="Calibri"/>
                <w:szCs w:val="20"/>
              </w:rPr>
              <w:t>etto</w:t>
            </w:r>
            <w:r>
              <w:rPr>
                <w:rFonts w:cs="Calibri"/>
                <w:szCs w:val="20"/>
              </w:rPr>
              <w:t xml:space="preserve"> za jednorazową kontrolę</w:t>
            </w:r>
          </w:p>
          <w:p w14:paraId="0498CB06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(PLN)</w:t>
            </w:r>
          </w:p>
        </w:tc>
      </w:tr>
      <w:tr w:rsidR="00862A55" w:rsidRPr="00BD5049" w14:paraId="24C4C3DA" w14:textId="77777777" w:rsidTr="0079225A">
        <w:trPr>
          <w:trHeight w:val="170"/>
          <w:jc w:val="center"/>
        </w:trPr>
        <w:tc>
          <w:tcPr>
            <w:tcW w:w="440" w:type="dxa"/>
            <w:vAlign w:val="center"/>
          </w:tcPr>
          <w:p w14:paraId="54AB3F4B" w14:textId="77777777" w:rsidR="00862A55" w:rsidRPr="00BD5049" w:rsidRDefault="00862A55" w:rsidP="001359DA">
            <w:pPr>
              <w:jc w:val="center"/>
              <w:rPr>
                <w:rFonts w:cs="Calibri"/>
                <w:sz w:val="14"/>
                <w:szCs w:val="20"/>
              </w:rPr>
            </w:pPr>
            <w:r w:rsidRPr="00BD5049">
              <w:rPr>
                <w:rFonts w:cs="Calibri"/>
                <w:sz w:val="14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48A80F11" w14:textId="77777777" w:rsidR="00862A55" w:rsidRPr="00BD5049" w:rsidRDefault="00862A55" w:rsidP="001359DA">
            <w:pPr>
              <w:jc w:val="center"/>
              <w:rPr>
                <w:rFonts w:cs="Calibri"/>
                <w:sz w:val="14"/>
                <w:szCs w:val="20"/>
              </w:rPr>
            </w:pPr>
            <w:r w:rsidRPr="00BD5049">
              <w:rPr>
                <w:rFonts w:cs="Calibri"/>
                <w:sz w:val="14"/>
                <w:szCs w:val="20"/>
              </w:rPr>
              <w:t>2</w:t>
            </w:r>
          </w:p>
        </w:tc>
        <w:tc>
          <w:tcPr>
            <w:tcW w:w="2391" w:type="dxa"/>
            <w:vAlign w:val="center"/>
          </w:tcPr>
          <w:p w14:paraId="7256CB73" w14:textId="77777777" w:rsidR="00862A55" w:rsidRPr="00BD5049" w:rsidRDefault="00862A55" w:rsidP="001359DA">
            <w:pPr>
              <w:jc w:val="center"/>
              <w:rPr>
                <w:rFonts w:cs="Calibri"/>
                <w:sz w:val="14"/>
                <w:szCs w:val="20"/>
              </w:rPr>
            </w:pPr>
            <w:r w:rsidRPr="00BD5049">
              <w:rPr>
                <w:rFonts w:cs="Calibri"/>
                <w:sz w:val="14"/>
                <w:szCs w:val="20"/>
              </w:rPr>
              <w:t>3</w:t>
            </w:r>
          </w:p>
        </w:tc>
        <w:tc>
          <w:tcPr>
            <w:tcW w:w="2003" w:type="dxa"/>
            <w:vAlign w:val="center"/>
          </w:tcPr>
          <w:p w14:paraId="06C7F789" w14:textId="77777777" w:rsidR="00862A55" w:rsidRPr="00BD5049" w:rsidRDefault="00862A55" w:rsidP="001359DA">
            <w:pPr>
              <w:jc w:val="center"/>
              <w:rPr>
                <w:rFonts w:cs="Calibri"/>
                <w:sz w:val="14"/>
                <w:szCs w:val="20"/>
              </w:rPr>
            </w:pPr>
            <w:r w:rsidRPr="00BD5049">
              <w:rPr>
                <w:rFonts w:cs="Calibri"/>
                <w:sz w:val="14"/>
                <w:szCs w:val="20"/>
              </w:rPr>
              <w:t>4</w:t>
            </w:r>
          </w:p>
        </w:tc>
        <w:tc>
          <w:tcPr>
            <w:tcW w:w="1399" w:type="dxa"/>
            <w:vAlign w:val="center"/>
          </w:tcPr>
          <w:p w14:paraId="407006E1" w14:textId="77777777" w:rsidR="00862A55" w:rsidRPr="00BD5049" w:rsidRDefault="00862A55" w:rsidP="001359DA">
            <w:pPr>
              <w:jc w:val="center"/>
              <w:rPr>
                <w:rFonts w:cs="Calibri"/>
                <w:sz w:val="14"/>
                <w:szCs w:val="20"/>
              </w:rPr>
            </w:pPr>
            <w:r w:rsidRPr="00BD5049">
              <w:rPr>
                <w:rFonts w:cs="Calibri"/>
                <w:sz w:val="14"/>
                <w:szCs w:val="20"/>
              </w:rPr>
              <w:t>5</w:t>
            </w:r>
          </w:p>
        </w:tc>
      </w:tr>
      <w:tr w:rsidR="00862A55" w:rsidRPr="00BD5049" w14:paraId="7BB30207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2B9A3B11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1.</w:t>
            </w:r>
          </w:p>
        </w:tc>
        <w:tc>
          <w:tcPr>
            <w:tcW w:w="4819" w:type="dxa"/>
            <w:tcMar>
              <w:left w:w="85" w:type="dxa"/>
            </w:tcMar>
            <w:vAlign w:val="center"/>
          </w:tcPr>
          <w:p w14:paraId="56D8CFD8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 xml:space="preserve">System detekcji metanu i siarkowodoru </w:t>
            </w:r>
          </w:p>
          <w:p w14:paraId="56AA750C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detektor metanu DEX-14 szt.1,</w:t>
            </w:r>
          </w:p>
          <w:p w14:paraId="6459368F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detektor siarkowodoru DG-5E/N szt.1 + osłona AP-1,</w:t>
            </w:r>
          </w:p>
          <w:p w14:paraId="4D8EE6B0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MD-2,</w:t>
            </w:r>
          </w:p>
          <w:p w14:paraId="7E34C680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SL-21</w:t>
            </w:r>
            <w:r>
              <w:rPr>
                <w:rFonts w:cs="Calibri"/>
                <w:szCs w:val="20"/>
              </w:rPr>
              <w:t xml:space="preserve"> szt. 1</w:t>
            </w:r>
          </w:p>
        </w:tc>
        <w:tc>
          <w:tcPr>
            <w:tcW w:w="2391" w:type="dxa"/>
            <w:tcMar>
              <w:left w:w="85" w:type="dxa"/>
            </w:tcMar>
          </w:tcPr>
          <w:p w14:paraId="49B0112A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028F4B0F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Przepompownia Główna</w:t>
            </w: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4E3F26E9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67C495C8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077C2A1F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1D61C7B9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2.</w:t>
            </w:r>
          </w:p>
        </w:tc>
        <w:tc>
          <w:tcPr>
            <w:tcW w:w="4819" w:type="dxa"/>
            <w:tcMar>
              <w:left w:w="85" w:type="dxa"/>
            </w:tcMar>
          </w:tcPr>
          <w:p w14:paraId="4B37BD61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siarkowodoru</w:t>
            </w:r>
          </w:p>
          <w:p w14:paraId="3468FC6B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detektor siarkowodoru DG-5E/N szt.1 + osłona AP-1,</w:t>
            </w:r>
          </w:p>
          <w:p w14:paraId="3AA867F8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MD-2,</w:t>
            </w:r>
          </w:p>
          <w:p w14:paraId="69A9596D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SL-31</w:t>
            </w:r>
            <w:r>
              <w:rPr>
                <w:rFonts w:cs="Calibri"/>
                <w:szCs w:val="20"/>
              </w:rPr>
              <w:t xml:space="preserve"> szt. 1</w:t>
            </w:r>
          </w:p>
        </w:tc>
        <w:tc>
          <w:tcPr>
            <w:tcW w:w="2391" w:type="dxa"/>
            <w:tcMar>
              <w:left w:w="85" w:type="dxa"/>
            </w:tcMar>
          </w:tcPr>
          <w:p w14:paraId="20D89D9D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312362E8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Przepompownia Osadu Zagęszczonego</w:t>
            </w: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35963413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5E5895EA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1ABBB94C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4168A142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3.</w:t>
            </w:r>
          </w:p>
        </w:tc>
        <w:tc>
          <w:tcPr>
            <w:tcW w:w="4819" w:type="dxa"/>
            <w:tcMar>
              <w:left w:w="85" w:type="dxa"/>
            </w:tcMar>
          </w:tcPr>
          <w:p w14:paraId="65FF2B14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 i tlenku węgla</w:t>
            </w:r>
          </w:p>
          <w:p w14:paraId="092490C2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detektory metanu DEX-12/N szt.3,</w:t>
            </w:r>
          </w:p>
          <w:p w14:paraId="5AD22AEE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 tlenku węgla DG-2E/N szt. 1,</w:t>
            </w:r>
          </w:p>
          <w:p w14:paraId="4BC5DF1A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moduł sterujący MD-4.Z,</w:t>
            </w:r>
          </w:p>
          <w:p w14:paraId="010CBED8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zawór odcinający MAG-3 BIO DN100,</w:t>
            </w:r>
          </w:p>
          <w:p w14:paraId="61020223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sygnalizator optyczno-akustyczny SL-31</w:t>
            </w:r>
            <w:r>
              <w:rPr>
                <w:rFonts w:cs="Calibri"/>
                <w:szCs w:val="20"/>
              </w:rPr>
              <w:t xml:space="preserve"> szt. 1</w:t>
            </w:r>
          </w:p>
        </w:tc>
        <w:tc>
          <w:tcPr>
            <w:tcW w:w="2391" w:type="dxa"/>
            <w:tcMar>
              <w:left w:w="85" w:type="dxa"/>
            </w:tcMar>
          </w:tcPr>
          <w:p w14:paraId="2518F639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49AAB12A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Kotłownia</w:t>
            </w: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345B6489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312CB22A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24EE7C7B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2EC04964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4.</w:t>
            </w:r>
          </w:p>
        </w:tc>
        <w:tc>
          <w:tcPr>
            <w:tcW w:w="4819" w:type="dxa"/>
            <w:tcMar>
              <w:left w:w="85" w:type="dxa"/>
            </w:tcMar>
          </w:tcPr>
          <w:p w14:paraId="21CC3E52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</w:t>
            </w:r>
          </w:p>
          <w:p w14:paraId="337FA416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 metanu DEX-12/N szt.1,</w:t>
            </w:r>
          </w:p>
          <w:p w14:paraId="42C6A0BB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moduł sterujący MD-2.Z,</w:t>
            </w:r>
          </w:p>
          <w:p w14:paraId="5910FD60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zawór odcinający MAG-3 BIO DN50,</w:t>
            </w:r>
          </w:p>
          <w:p w14:paraId="7BD524BD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sygnalizator optyczno-akustyczny SL-21</w:t>
            </w:r>
            <w:r>
              <w:rPr>
                <w:rFonts w:cs="Calibri"/>
                <w:szCs w:val="20"/>
              </w:rPr>
              <w:t xml:space="preserve"> szt. 1</w:t>
            </w:r>
          </w:p>
        </w:tc>
        <w:tc>
          <w:tcPr>
            <w:tcW w:w="2391" w:type="dxa"/>
            <w:tcMar>
              <w:left w:w="85" w:type="dxa"/>
            </w:tcMar>
          </w:tcPr>
          <w:p w14:paraId="3AEF50D6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09FCE40F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Suszarnia Osadów</w:t>
            </w:r>
          </w:p>
          <w:p w14:paraId="45C5BD69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4E003431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78DF2DD7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732F4B92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6C2A3965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5.</w:t>
            </w:r>
          </w:p>
        </w:tc>
        <w:tc>
          <w:tcPr>
            <w:tcW w:w="4819" w:type="dxa"/>
            <w:tcMar>
              <w:left w:w="85" w:type="dxa"/>
            </w:tcMar>
          </w:tcPr>
          <w:p w14:paraId="2AE8D92B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</w:t>
            </w:r>
          </w:p>
          <w:p w14:paraId="41E01BAA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 metanu DEX-12/N szt.1,</w:t>
            </w:r>
          </w:p>
          <w:p w14:paraId="4D9228D1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moduł sterujący MD-2.Z,</w:t>
            </w:r>
          </w:p>
          <w:p w14:paraId="7B34AE84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zawór odcinający ZB-40,</w:t>
            </w:r>
          </w:p>
          <w:p w14:paraId="2F1800EE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sygnalizatory optyczno-akustyczne SL-21 szt.</w:t>
            </w:r>
            <w:r>
              <w:rPr>
                <w:rFonts w:cs="Calibri"/>
                <w:szCs w:val="20"/>
              </w:rPr>
              <w:t xml:space="preserve"> </w:t>
            </w:r>
            <w:r w:rsidRPr="006B086D">
              <w:rPr>
                <w:rFonts w:cs="Calibri"/>
                <w:szCs w:val="20"/>
              </w:rPr>
              <w:t>2</w:t>
            </w:r>
          </w:p>
        </w:tc>
        <w:tc>
          <w:tcPr>
            <w:tcW w:w="2391" w:type="dxa"/>
            <w:tcMar>
              <w:left w:w="85" w:type="dxa"/>
            </w:tcMar>
          </w:tcPr>
          <w:p w14:paraId="46E8716B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Stacja Uzdatniania Wody</w:t>
            </w:r>
            <w:r>
              <w:rPr>
                <w:rFonts w:cs="Calibri"/>
                <w:szCs w:val="20"/>
              </w:rPr>
              <w:t xml:space="preserve"> Grodzisk Mazowiecki </w:t>
            </w:r>
            <w:r w:rsidRPr="00BD5049">
              <w:rPr>
                <w:rFonts w:cs="Calibri"/>
                <w:szCs w:val="20"/>
              </w:rPr>
              <w:t>Ul. Cegielniana 4</w:t>
            </w:r>
          </w:p>
          <w:p w14:paraId="5E53F03C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Kotłownia</w:t>
            </w: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553409E2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486C0602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6969CCE8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78731FDD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6.</w:t>
            </w:r>
          </w:p>
        </w:tc>
        <w:tc>
          <w:tcPr>
            <w:tcW w:w="4819" w:type="dxa"/>
            <w:tcMar>
              <w:left w:w="85" w:type="dxa"/>
            </w:tcMar>
          </w:tcPr>
          <w:p w14:paraId="739A5CFD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siarkowodoru</w:t>
            </w:r>
          </w:p>
          <w:p w14:paraId="03EE51EC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 siarkowodoru DEX-5E/N szt.1,</w:t>
            </w:r>
          </w:p>
          <w:p w14:paraId="68C96F86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moduł alarmowy MD-2,</w:t>
            </w:r>
          </w:p>
          <w:p w14:paraId="12C848A4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sygnalizatory optyczno-akustyczne SL-32 szt.</w:t>
            </w:r>
            <w:r>
              <w:rPr>
                <w:rFonts w:cs="Calibri"/>
                <w:szCs w:val="20"/>
              </w:rPr>
              <w:t xml:space="preserve"> </w:t>
            </w:r>
            <w:r w:rsidRPr="006B086D">
              <w:rPr>
                <w:rFonts w:cs="Calibri"/>
                <w:szCs w:val="20"/>
              </w:rPr>
              <w:t>2</w:t>
            </w:r>
          </w:p>
        </w:tc>
        <w:tc>
          <w:tcPr>
            <w:tcW w:w="2391" w:type="dxa"/>
            <w:tcMar>
              <w:left w:w="85" w:type="dxa"/>
            </w:tcMar>
          </w:tcPr>
          <w:p w14:paraId="289770B4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54CB7AE9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Kontener Kraty Rzadkiej</w:t>
            </w:r>
          </w:p>
          <w:p w14:paraId="1D372E77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68FE3B55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7C371D3E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7040E08F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1AE6C403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7.</w:t>
            </w:r>
          </w:p>
        </w:tc>
        <w:tc>
          <w:tcPr>
            <w:tcW w:w="4819" w:type="dxa"/>
            <w:tcMar>
              <w:left w:w="85" w:type="dxa"/>
            </w:tcMar>
          </w:tcPr>
          <w:p w14:paraId="21FA77DD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metanu, tlenku węgla i tlenu</w:t>
            </w:r>
          </w:p>
          <w:p w14:paraId="20D52BC9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detektor tlenu M7873 szt.1,</w:t>
            </w:r>
          </w:p>
          <w:p w14:paraId="2CFD70F9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panel M701,</w:t>
            </w:r>
          </w:p>
          <w:p w14:paraId="11E3C7B8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detektor tlenku węgla M704S2586CO,</w:t>
            </w:r>
          </w:p>
          <w:p w14:paraId="6A71875A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panel operatorski (tlenek węgla),</w:t>
            </w:r>
          </w:p>
          <w:p w14:paraId="206279AA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detektor metanu S2097ME</w:t>
            </w:r>
          </w:p>
          <w:p w14:paraId="7CE22CCC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panel operatorski (metan)</w:t>
            </w:r>
          </w:p>
        </w:tc>
        <w:tc>
          <w:tcPr>
            <w:tcW w:w="2391" w:type="dxa"/>
            <w:tcMar>
              <w:left w:w="85" w:type="dxa"/>
            </w:tcMar>
          </w:tcPr>
          <w:p w14:paraId="0BDD773D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4A340CA4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Suszarnia Osadów</w:t>
            </w: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49D5D33C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2B156E9A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7DED7E3B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03F3CD42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8.</w:t>
            </w:r>
          </w:p>
        </w:tc>
        <w:tc>
          <w:tcPr>
            <w:tcW w:w="4819" w:type="dxa"/>
            <w:tcMar>
              <w:left w:w="85" w:type="dxa"/>
            </w:tcMar>
            <w:vAlign w:val="center"/>
          </w:tcPr>
          <w:p w14:paraId="3B160178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 i siarkowodoru</w:t>
            </w:r>
          </w:p>
          <w:p w14:paraId="56431DAD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DEX-14/N-S </w:t>
            </w:r>
            <w:r w:rsidRPr="00BD5049">
              <w:rPr>
                <w:rFonts w:cs="Calibri"/>
                <w:szCs w:val="20"/>
              </w:rPr>
              <w:t>szt. 1,</w:t>
            </w:r>
          </w:p>
          <w:p w14:paraId="67D661D1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detektor siarkowodoru DG-5E/N szt. 2,</w:t>
            </w:r>
          </w:p>
          <w:p w14:paraId="26738550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MD-4,</w:t>
            </w:r>
          </w:p>
          <w:p w14:paraId="38CE279A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 szt. 1</w:t>
            </w:r>
          </w:p>
        </w:tc>
        <w:tc>
          <w:tcPr>
            <w:tcW w:w="2391" w:type="dxa"/>
            <w:tcMar>
              <w:left w:w="85" w:type="dxa"/>
            </w:tcMar>
          </w:tcPr>
          <w:p w14:paraId="57D21B1B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3266C4AF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Stacja </w:t>
            </w:r>
            <w:proofErr w:type="spellStart"/>
            <w:r>
              <w:rPr>
                <w:rFonts w:cs="Calibri"/>
                <w:szCs w:val="20"/>
              </w:rPr>
              <w:t>zlewcza</w:t>
            </w:r>
            <w:proofErr w:type="spellEnd"/>
            <w:r>
              <w:rPr>
                <w:rFonts w:cs="Calibri"/>
                <w:szCs w:val="20"/>
              </w:rPr>
              <w:t xml:space="preserve"> ścieków dowożonych Ob.15</w:t>
            </w: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2B943A4D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708D75CF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15268F55" w14:textId="77777777" w:rsidTr="0079225A">
        <w:trPr>
          <w:jc w:val="center"/>
        </w:trPr>
        <w:tc>
          <w:tcPr>
            <w:tcW w:w="440" w:type="dxa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1B109D57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9.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left w:w="85" w:type="dxa"/>
            </w:tcMar>
          </w:tcPr>
          <w:p w14:paraId="6770C87A" w14:textId="77777777" w:rsidR="00862A55" w:rsidRPr="00BD5049" w:rsidRDefault="00862A55" w:rsidP="001359DA">
            <w:pPr>
              <w:spacing w:after="60"/>
              <w:rPr>
                <w:rFonts w:cs="Calibri"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acetylenu</w:t>
            </w:r>
          </w:p>
          <w:p w14:paraId="6CC7E129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detektory acetylenu DEX-71-CY szt.2,</w:t>
            </w:r>
          </w:p>
          <w:p w14:paraId="4B15D0DD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moduł alarmowy MD-4.A,</w:t>
            </w:r>
          </w:p>
          <w:p w14:paraId="1EFA8893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zasilacz PS-3,</w:t>
            </w:r>
          </w:p>
          <w:p w14:paraId="0C564486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sygnalizator optyczno-akustyczny SL-21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tcMar>
              <w:left w:w="85" w:type="dxa"/>
            </w:tcMar>
          </w:tcPr>
          <w:p w14:paraId="648F8957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7194C570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Laboratorium</w:t>
            </w:r>
          </w:p>
          <w:p w14:paraId="73675D09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5F690C24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1 rok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5C03B43E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36AFD9B8" w14:textId="77777777" w:rsidTr="0079225A">
        <w:trPr>
          <w:jc w:val="center"/>
        </w:trPr>
        <w:tc>
          <w:tcPr>
            <w:tcW w:w="440" w:type="dxa"/>
            <w:shd w:val="clear" w:color="auto" w:fill="auto"/>
            <w:tcMar>
              <w:left w:w="85" w:type="dxa"/>
            </w:tcMar>
            <w:vAlign w:val="center"/>
          </w:tcPr>
          <w:p w14:paraId="03557D6F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 w:rsidRPr="00E77F19">
              <w:rPr>
                <w:rFonts w:cs="Calibri"/>
                <w:sz w:val="18"/>
                <w:szCs w:val="20"/>
              </w:rPr>
              <w:t>10.</w:t>
            </w:r>
          </w:p>
        </w:tc>
        <w:tc>
          <w:tcPr>
            <w:tcW w:w="4819" w:type="dxa"/>
            <w:shd w:val="clear" w:color="auto" w:fill="auto"/>
            <w:tcMar>
              <w:left w:w="85" w:type="dxa"/>
            </w:tcMar>
          </w:tcPr>
          <w:p w14:paraId="01B9BEBB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 i siarkowodoru</w:t>
            </w:r>
          </w:p>
          <w:p w14:paraId="4DD6B046" w14:textId="77777777" w:rsidR="00862A55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 </w:t>
            </w:r>
            <w:r w:rsidRPr="00BD5049">
              <w:rPr>
                <w:rFonts w:cs="Calibri"/>
                <w:szCs w:val="20"/>
              </w:rPr>
              <w:t xml:space="preserve">szt. </w:t>
            </w:r>
            <w:r>
              <w:rPr>
                <w:rFonts w:cs="Calibri"/>
                <w:szCs w:val="20"/>
              </w:rPr>
              <w:t>2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40354AF1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 siarkowodoru D</w:t>
            </w:r>
            <w:r>
              <w:rPr>
                <w:rFonts w:cs="Calibri"/>
                <w:szCs w:val="20"/>
              </w:rPr>
              <w:t>G</w:t>
            </w:r>
            <w:r w:rsidRPr="006B086D">
              <w:rPr>
                <w:rFonts w:cs="Calibri"/>
                <w:szCs w:val="20"/>
              </w:rPr>
              <w:t>-5E/N szt.</w:t>
            </w:r>
            <w:r>
              <w:rPr>
                <w:rFonts w:cs="Calibri"/>
                <w:szCs w:val="20"/>
              </w:rPr>
              <w:t xml:space="preserve"> 2</w:t>
            </w:r>
            <w:r w:rsidRPr="006B086D">
              <w:rPr>
                <w:rFonts w:cs="Calibri"/>
                <w:szCs w:val="20"/>
              </w:rPr>
              <w:t>,</w:t>
            </w:r>
          </w:p>
          <w:p w14:paraId="5788E467" w14:textId="77777777" w:rsidR="00862A55" w:rsidRPr="005E6A52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MD-4</w:t>
            </w:r>
            <w:r>
              <w:rPr>
                <w:rFonts w:cs="Calibri"/>
                <w:szCs w:val="20"/>
              </w:rPr>
              <w:t>.A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39AF2FFD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</w:t>
            </w:r>
          </w:p>
        </w:tc>
        <w:tc>
          <w:tcPr>
            <w:tcW w:w="2391" w:type="dxa"/>
            <w:shd w:val="clear" w:color="auto" w:fill="auto"/>
            <w:tcMar>
              <w:left w:w="85" w:type="dxa"/>
            </w:tcMar>
          </w:tcPr>
          <w:p w14:paraId="10D0DE52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37EDA85C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Stacja odwadniania osadu i zagęszczania osadu nadmiernego Ob.25</w:t>
            </w:r>
          </w:p>
        </w:tc>
        <w:tc>
          <w:tcPr>
            <w:tcW w:w="2003" w:type="dxa"/>
            <w:shd w:val="clear" w:color="auto" w:fill="auto"/>
            <w:tcMar>
              <w:left w:w="85" w:type="dxa"/>
            </w:tcMar>
            <w:vAlign w:val="center"/>
          </w:tcPr>
          <w:p w14:paraId="3360B095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shd w:val="clear" w:color="auto" w:fill="auto"/>
            <w:tcMar>
              <w:left w:w="85" w:type="dxa"/>
            </w:tcMar>
            <w:vAlign w:val="center"/>
          </w:tcPr>
          <w:p w14:paraId="1F6311D5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12AADEB3" w14:textId="77777777" w:rsidTr="0079225A">
        <w:trPr>
          <w:jc w:val="center"/>
        </w:trPr>
        <w:tc>
          <w:tcPr>
            <w:tcW w:w="440" w:type="dxa"/>
            <w:shd w:val="clear" w:color="auto" w:fill="auto"/>
            <w:tcMar>
              <w:left w:w="85" w:type="dxa"/>
            </w:tcMar>
            <w:vAlign w:val="center"/>
          </w:tcPr>
          <w:p w14:paraId="13402A4F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11.</w:t>
            </w:r>
          </w:p>
        </w:tc>
        <w:tc>
          <w:tcPr>
            <w:tcW w:w="4819" w:type="dxa"/>
            <w:shd w:val="clear" w:color="auto" w:fill="auto"/>
            <w:tcMar>
              <w:left w:w="85" w:type="dxa"/>
            </w:tcMar>
            <w:vAlign w:val="center"/>
          </w:tcPr>
          <w:p w14:paraId="1FA3D099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 i siarkowodoru</w:t>
            </w:r>
          </w:p>
          <w:p w14:paraId="6A864463" w14:textId="77777777" w:rsidR="00862A55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 </w:t>
            </w:r>
            <w:r w:rsidRPr="00BD5049">
              <w:rPr>
                <w:rFonts w:cs="Calibri"/>
                <w:szCs w:val="20"/>
              </w:rPr>
              <w:t xml:space="preserve">szt. </w:t>
            </w:r>
            <w:r>
              <w:rPr>
                <w:rFonts w:cs="Calibri"/>
                <w:szCs w:val="20"/>
              </w:rPr>
              <w:t>1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3BFA7CC1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 siarkowodoru D</w:t>
            </w:r>
            <w:r>
              <w:rPr>
                <w:rFonts w:cs="Calibri"/>
                <w:szCs w:val="20"/>
              </w:rPr>
              <w:t>G</w:t>
            </w:r>
            <w:r w:rsidRPr="006B086D">
              <w:rPr>
                <w:rFonts w:cs="Calibri"/>
                <w:szCs w:val="20"/>
              </w:rPr>
              <w:t>-5E/N szt.</w:t>
            </w:r>
            <w:r>
              <w:rPr>
                <w:rFonts w:cs="Calibri"/>
                <w:szCs w:val="20"/>
              </w:rPr>
              <w:t xml:space="preserve"> 1</w:t>
            </w:r>
            <w:r w:rsidRPr="006B086D">
              <w:rPr>
                <w:rFonts w:cs="Calibri"/>
                <w:szCs w:val="20"/>
              </w:rPr>
              <w:t>,</w:t>
            </w:r>
          </w:p>
          <w:p w14:paraId="1390DC72" w14:textId="77777777" w:rsidR="00862A55" w:rsidRPr="00531164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</w:t>
            </w:r>
            <w:r>
              <w:rPr>
                <w:rFonts w:cs="Calibri"/>
                <w:szCs w:val="20"/>
              </w:rPr>
              <w:t>2.ZA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3765BD35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</w:t>
            </w:r>
          </w:p>
        </w:tc>
        <w:tc>
          <w:tcPr>
            <w:tcW w:w="2391" w:type="dxa"/>
            <w:shd w:val="clear" w:color="auto" w:fill="auto"/>
            <w:tcMar>
              <w:left w:w="85" w:type="dxa"/>
            </w:tcMar>
            <w:vAlign w:val="center"/>
          </w:tcPr>
          <w:p w14:paraId="55187225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25DFD1C1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Stacja odwadniania osadu Ob.25 – pomieszczenie ewakuacji osadu</w:t>
            </w:r>
          </w:p>
        </w:tc>
        <w:tc>
          <w:tcPr>
            <w:tcW w:w="2003" w:type="dxa"/>
            <w:shd w:val="clear" w:color="auto" w:fill="auto"/>
            <w:tcMar>
              <w:left w:w="85" w:type="dxa"/>
            </w:tcMar>
            <w:vAlign w:val="center"/>
          </w:tcPr>
          <w:p w14:paraId="167EAA90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shd w:val="clear" w:color="auto" w:fill="auto"/>
            <w:tcMar>
              <w:left w:w="85" w:type="dxa"/>
            </w:tcMar>
            <w:vAlign w:val="center"/>
          </w:tcPr>
          <w:p w14:paraId="14621ACD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792072FF" w14:textId="77777777" w:rsidTr="0079225A">
        <w:trPr>
          <w:jc w:val="center"/>
        </w:trPr>
        <w:tc>
          <w:tcPr>
            <w:tcW w:w="440" w:type="dxa"/>
            <w:shd w:val="clear" w:color="auto" w:fill="auto"/>
            <w:tcMar>
              <w:left w:w="85" w:type="dxa"/>
            </w:tcMar>
            <w:vAlign w:val="center"/>
          </w:tcPr>
          <w:p w14:paraId="402E43A8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12.</w:t>
            </w:r>
          </w:p>
        </w:tc>
        <w:tc>
          <w:tcPr>
            <w:tcW w:w="4819" w:type="dxa"/>
            <w:shd w:val="clear" w:color="auto" w:fill="auto"/>
            <w:tcMar>
              <w:left w:w="85" w:type="dxa"/>
            </w:tcMar>
            <w:vAlign w:val="center"/>
          </w:tcPr>
          <w:p w14:paraId="49E65A93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</w:t>
            </w:r>
          </w:p>
          <w:p w14:paraId="252D8B60" w14:textId="77777777" w:rsidR="00862A55" w:rsidRPr="00516D7F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 </w:t>
            </w:r>
            <w:r w:rsidRPr="00BD5049">
              <w:rPr>
                <w:rFonts w:cs="Calibri"/>
                <w:szCs w:val="20"/>
              </w:rPr>
              <w:t xml:space="preserve">szt. </w:t>
            </w:r>
            <w:r>
              <w:rPr>
                <w:rFonts w:cs="Calibri"/>
                <w:szCs w:val="20"/>
              </w:rPr>
              <w:t>1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5F48B0C6" w14:textId="77777777" w:rsidR="00862A55" w:rsidRPr="00516D7F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MD-4,</w:t>
            </w:r>
          </w:p>
          <w:p w14:paraId="02B2800A" w14:textId="77777777" w:rsidR="00862A55" w:rsidRPr="00516D7F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</w:t>
            </w:r>
          </w:p>
        </w:tc>
        <w:tc>
          <w:tcPr>
            <w:tcW w:w="2391" w:type="dxa"/>
            <w:shd w:val="clear" w:color="auto" w:fill="auto"/>
            <w:tcMar>
              <w:left w:w="85" w:type="dxa"/>
            </w:tcMar>
            <w:vAlign w:val="center"/>
          </w:tcPr>
          <w:p w14:paraId="14E6A686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6F8F2092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Stacja kogeneracji z rozdzielnią i </w:t>
            </w:r>
            <w:proofErr w:type="spellStart"/>
            <w:r>
              <w:rPr>
                <w:rFonts w:cs="Calibri"/>
                <w:szCs w:val="20"/>
              </w:rPr>
              <w:t>biofiltrem</w:t>
            </w:r>
            <w:proofErr w:type="spellEnd"/>
            <w:r>
              <w:rPr>
                <w:rFonts w:cs="Calibri"/>
                <w:szCs w:val="20"/>
              </w:rPr>
              <w:t xml:space="preserve"> Ob.54 – pomieszczenie </w:t>
            </w:r>
            <w:proofErr w:type="spellStart"/>
            <w:r>
              <w:rPr>
                <w:rFonts w:cs="Calibri"/>
                <w:szCs w:val="20"/>
              </w:rPr>
              <w:t>kogeneratorów</w:t>
            </w:r>
            <w:proofErr w:type="spellEnd"/>
            <w:r>
              <w:rPr>
                <w:rFonts w:cs="Calibri"/>
                <w:szCs w:val="20"/>
              </w:rPr>
              <w:t xml:space="preserve"> (54.02)</w:t>
            </w:r>
          </w:p>
        </w:tc>
        <w:tc>
          <w:tcPr>
            <w:tcW w:w="2003" w:type="dxa"/>
            <w:shd w:val="clear" w:color="auto" w:fill="auto"/>
            <w:tcMar>
              <w:left w:w="85" w:type="dxa"/>
            </w:tcMar>
            <w:vAlign w:val="center"/>
          </w:tcPr>
          <w:p w14:paraId="60E1733A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shd w:val="clear" w:color="auto" w:fill="auto"/>
            <w:tcMar>
              <w:left w:w="85" w:type="dxa"/>
            </w:tcMar>
            <w:vAlign w:val="center"/>
          </w:tcPr>
          <w:p w14:paraId="440E7161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72C35ACB" w14:textId="77777777" w:rsidTr="0079225A">
        <w:trPr>
          <w:jc w:val="center"/>
        </w:trPr>
        <w:tc>
          <w:tcPr>
            <w:tcW w:w="440" w:type="dxa"/>
            <w:shd w:val="clear" w:color="auto" w:fill="auto"/>
            <w:tcMar>
              <w:left w:w="85" w:type="dxa"/>
            </w:tcMar>
            <w:vAlign w:val="center"/>
          </w:tcPr>
          <w:p w14:paraId="6CE89BE4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13.</w:t>
            </w:r>
          </w:p>
        </w:tc>
        <w:tc>
          <w:tcPr>
            <w:tcW w:w="4819" w:type="dxa"/>
            <w:shd w:val="clear" w:color="auto" w:fill="auto"/>
            <w:tcMar>
              <w:left w:w="85" w:type="dxa"/>
            </w:tcMar>
            <w:vAlign w:val="center"/>
          </w:tcPr>
          <w:p w14:paraId="32B17264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</w:t>
            </w:r>
            <w:r>
              <w:rPr>
                <w:rFonts w:cs="Calibri"/>
                <w:b/>
                <w:szCs w:val="20"/>
              </w:rPr>
              <w:t>m detekcji metanu</w:t>
            </w:r>
          </w:p>
          <w:p w14:paraId="5C7E23D8" w14:textId="77777777" w:rsidR="00862A55" w:rsidRPr="00516D7F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 </w:t>
            </w:r>
            <w:r w:rsidRPr="00BD5049">
              <w:rPr>
                <w:rFonts w:cs="Calibri"/>
                <w:szCs w:val="20"/>
              </w:rPr>
              <w:t xml:space="preserve">szt. </w:t>
            </w:r>
            <w:r>
              <w:rPr>
                <w:rFonts w:cs="Calibri"/>
                <w:szCs w:val="20"/>
              </w:rPr>
              <w:t>1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6E31F42D" w14:textId="77777777" w:rsidR="00862A55" w:rsidRPr="004D23E1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MD-4,</w:t>
            </w:r>
          </w:p>
          <w:p w14:paraId="0D7152F8" w14:textId="77777777" w:rsidR="00862A55" w:rsidRPr="00516D7F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6B086D">
              <w:rPr>
                <w:rFonts w:cs="Calibri"/>
                <w:szCs w:val="20"/>
              </w:rPr>
              <w:t>zawór odcinający MAG-3 BIO</w:t>
            </w:r>
            <w:r>
              <w:rPr>
                <w:rFonts w:cs="Calibri"/>
                <w:szCs w:val="20"/>
              </w:rPr>
              <w:t xml:space="preserve"> DN100,</w:t>
            </w:r>
          </w:p>
          <w:p w14:paraId="4F88A7DE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</w:t>
            </w:r>
          </w:p>
        </w:tc>
        <w:tc>
          <w:tcPr>
            <w:tcW w:w="2391" w:type="dxa"/>
            <w:shd w:val="clear" w:color="auto" w:fill="auto"/>
            <w:tcMar>
              <w:left w:w="85" w:type="dxa"/>
            </w:tcMar>
            <w:vAlign w:val="center"/>
          </w:tcPr>
          <w:p w14:paraId="489CDD32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44DE9012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Stacja kogeneracji z rozdzielnią i </w:t>
            </w:r>
            <w:proofErr w:type="spellStart"/>
            <w:r>
              <w:rPr>
                <w:rFonts w:cs="Calibri"/>
                <w:szCs w:val="20"/>
              </w:rPr>
              <w:t>biofiltrem</w:t>
            </w:r>
            <w:proofErr w:type="spellEnd"/>
            <w:r>
              <w:rPr>
                <w:rFonts w:cs="Calibri"/>
                <w:szCs w:val="20"/>
              </w:rPr>
              <w:t xml:space="preserve"> Ob.54 – pomieszczenie biogazu (54.01)</w:t>
            </w:r>
          </w:p>
        </w:tc>
        <w:tc>
          <w:tcPr>
            <w:tcW w:w="2003" w:type="dxa"/>
            <w:shd w:val="clear" w:color="auto" w:fill="auto"/>
            <w:tcMar>
              <w:left w:w="85" w:type="dxa"/>
            </w:tcMar>
            <w:vAlign w:val="center"/>
          </w:tcPr>
          <w:p w14:paraId="2949D244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shd w:val="clear" w:color="auto" w:fill="auto"/>
            <w:tcMar>
              <w:left w:w="85" w:type="dxa"/>
            </w:tcMar>
            <w:vAlign w:val="center"/>
          </w:tcPr>
          <w:p w14:paraId="1014385F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5AD5E2EB" w14:textId="77777777" w:rsidTr="0079225A">
        <w:trPr>
          <w:jc w:val="center"/>
        </w:trPr>
        <w:tc>
          <w:tcPr>
            <w:tcW w:w="440" w:type="dxa"/>
            <w:shd w:val="clear" w:color="auto" w:fill="auto"/>
            <w:tcMar>
              <w:left w:w="85" w:type="dxa"/>
            </w:tcMar>
            <w:vAlign w:val="center"/>
          </w:tcPr>
          <w:p w14:paraId="4B7F061F" w14:textId="77777777" w:rsidR="00862A55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14.</w:t>
            </w:r>
          </w:p>
        </w:tc>
        <w:tc>
          <w:tcPr>
            <w:tcW w:w="4819" w:type="dxa"/>
            <w:shd w:val="clear" w:color="auto" w:fill="auto"/>
            <w:tcMar>
              <w:left w:w="85" w:type="dxa"/>
            </w:tcMar>
            <w:vAlign w:val="center"/>
          </w:tcPr>
          <w:p w14:paraId="631AAE26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 i siarkowodoru</w:t>
            </w:r>
          </w:p>
          <w:p w14:paraId="1197CE4F" w14:textId="77777777" w:rsidR="00862A55" w:rsidRPr="004D23E1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 </w:t>
            </w:r>
            <w:r w:rsidRPr="00BD5049">
              <w:rPr>
                <w:rFonts w:cs="Calibri"/>
                <w:szCs w:val="20"/>
              </w:rPr>
              <w:t xml:space="preserve">szt. </w:t>
            </w:r>
            <w:r>
              <w:rPr>
                <w:rFonts w:cs="Calibri"/>
                <w:szCs w:val="20"/>
              </w:rPr>
              <w:t>1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07D272C3" w14:textId="77777777" w:rsidR="00862A55" w:rsidRPr="00516D7F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6B086D">
              <w:rPr>
                <w:rFonts w:cs="Calibri"/>
                <w:szCs w:val="20"/>
              </w:rPr>
              <w:t>detektor siarkowodoru D</w:t>
            </w:r>
            <w:r>
              <w:rPr>
                <w:rFonts w:cs="Calibri"/>
                <w:szCs w:val="20"/>
              </w:rPr>
              <w:t>G</w:t>
            </w:r>
            <w:r w:rsidRPr="006B086D">
              <w:rPr>
                <w:rFonts w:cs="Calibri"/>
                <w:szCs w:val="20"/>
              </w:rPr>
              <w:t>-5E/N szt.</w:t>
            </w:r>
            <w:r>
              <w:rPr>
                <w:rFonts w:cs="Calibri"/>
                <w:szCs w:val="20"/>
              </w:rPr>
              <w:t xml:space="preserve"> 1</w:t>
            </w:r>
            <w:r w:rsidRPr="006B086D">
              <w:rPr>
                <w:rFonts w:cs="Calibri"/>
                <w:szCs w:val="20"/>
              </w:rPr>
              <w:t>,</w:t>
            </w:r>
          </w:p>
          <w:p w14:paraId="2F894FF3" w14:textId="77777777" w:rsidR="00862A55" w:rsidRPr="004D23E1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MD-4,</w:t>
            </w:r>
          </w:p>
          <w:p w14:paraId="41CCDE17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</w:t>
            </w:r>
          </w:p>
        </w:tc>
        <w:tc>
          <w:tcPr>
            <w:tcW w:w="2391" w:type="dxa"/>
            <w:shd w:val="clear" w:color="auto" w:fill="auto"/>
            <w:tcMar>
              <w:left w:w="85" w:type="dxa"/>
            </w:tcMar>
            <w:vAlign w:val="center"/>
          </w:tcPr>
          <w:p w14:paraId="6B70F6C3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67B791F2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Pompownia osadu wstępnego niezagęszczonego POWN Ob.51</w:t>
            </w:r>
          </w:p>
        </w:tc>
        <w:tc>
          <w:tcPr>
            <w:tcW w:w="2003" w:type="dxa"/>
            <w:shd w:val="clear" w:color="auto" w:fill="auto"/>
            <w:tcMar>
              <w:left w:w="85" w:type="dxa"/>
            </w:tcMar>
            <w:vAlign w:val="center"/>
          </w:tcPr>
          <w:p w14:paraId="0866DB8A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shd w:val="clear" w:color="auto" w:fill="auto"/>
            <w:tcMar>
              <w:left w:w="85" w:type="dxa"/>
            </w:tcMar>
            <w:vAlign w:val="center"/>
          </w:tcPr>
          <w:p w14:paraId="6D0102D0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14043298" w14:textId="77777777" w:rsidTr="0079225A">
        <w:trPr>
          <w:jc w:val="center"/>
        </w:trPr>
        <w:tc>
          <w:tcPr>
            <w:tcW w:w="440" w:type="dxa"/>
            <w:shd w:val="clear" w:color="auto" w:fill="auto"/>
            <w:tcMar>
              <w:left w:w="85" w:type="dxa"/>
            </w:tcMar>
            <w:vAlign w:val="center"/>
          </w:tcPr>
          <w:p w14:paraId="5A6F26DD" w14:textId="77777777" w:rsidR="00862A55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15.</w:t>
            </w:r>
          </w:p>
        </w:tc>
        <w:tc>
          <w:tcPr>
            <w:tcW w:w="4819" w:type="dxa"/>
            <w:shd w:val="clear" w:color="auto" w:fill="auto"/>
            <w:tcMar>
              <w:left w:w="85" w:type="dxa"/>
            </w:tcMar>
            <w:vAlign w:val="center"/>
          </w:tcPr>
          <w:p w14:paraId="7532CFC9" w14:textId="77777777" w:rsidR="00862A55" w:rsidRPr="00BD5049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 i siarkowodoru</w:t>
            </w:r>
          </w:p>
          <w:p w14:paraId="395A5A9D" w14:textId="77777777" w:rsidR="00862A55" w:rsidRPr="004D23E1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 </w:t>
            </w:r>
            <w:r w:rsidRPr="00BD5049">
              <w:rPr>
                <w:rFonts w:cs="Calibri"/>
                <w:szCs w:val="20"/>
              </w:rPr>
              <w:t xml:space="preserve">szt. </w:t>
            </w:r>
            <w:r>
              <w:rPr>
                <w:rFonts w:cs="Calibri"/>
                <w:szCs w:val="20"/>
              </w:rPr>
              <w:t>1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5A5317F8" w14:textId="77777777" w:rsidR="00862A55" w:rsidRPr="00516D7F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6B086D">
              <w:rPr>
                <w:rFonts w:cs="Calibri"/>
                <w:szCs w:val="20"/>
              </w:rPr>
              <w:t>detektor siarkowodoru D</w:t>
            </w:r>
            <w:r>
              <w:rPr>
                <w:rFonts w:cs="Calibri"/>
                <w:szCs w:val="20"/>
              </w:rPr>
              <w:t>G</w:t>
            </w:r>
            <w:r w:rsidRPr="006B086D">
              <w:rPr>
                <w:rFonts w:cs="Calibri"/>
                <w:szCs w:val="20"/>
              </w:rPr>
              <w:t>-5E/N szt.</w:t>
            </w:r>
            <w:r>
              <w:rPr>
                <w:rFonts w:cs="Calibri"/>
                <w:szCs w:val="20"/>
              </w:rPr>
              <w:t xml:space="preserve"> 1</w:t>
            </w:r>
            <w:r w:rsidRPr="006B086D">
              <w:rPr>
                <w:rFonts w:cs="Calibri"/>
                <w:szCs w:val="20"/>
              </w:rPr>
              <w:t>,</w:t>
            </w:r>
          </w:p>
          <w:p w14:paraId="40CB6441" w14:textId="77777777" w:rsidR="00862A55" w:rsidRPr="002C1172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MD-4,</w:t>
            </w:r>
          </w:p>
          <w:p w14:paraId="55D1DF50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</w:t>
            </w:r>
          </w:p>
        </w:tc>
        <w:tc>
          <w:tcPr>
            <w:tcW w:w="2391" w:type="dxa"/>
            <w:shd w:val="clear" w:color="auto" w:fill="auto"/>
            <w:tcMar>
              <w:left w:w="85" w:type="dxa"/>
            </w:tcMar>
            <w:vAlign w:val="center"/>
          </w:tcPr>
          <w:p w14:paraId="6F70E7C3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59780CAA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Pompownia osadu wstępnego zagęszczonego POWZ Ob.52</w:t>
            </w:r>
          </w:p>
        </w:tc>
        <w:tc>
          <w:tcPr>
            <w:tcW w:w="2003" w:type="dxa"/>
            <w:shd w:val="clear" w:color="auto" w:fill="auto"/>
            <w:tcMar>
              <w:left w:w="85" w:type="dxa"/>
            </w:tcMar>
            <w:vAlign w:val="center"/>
          </w:tcPr>
          <w:p w14:paraId="6D8AB417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shd w:val="clear" w:color="auto" w:fill="auto"/>
            <w:tcMar>
              <w:left w:w="85" w:type="dxa"/>
            </w:tcMar>
            <w:vAlign w:val="center"/>
          </w:tcPr>
          <w:p w14:paraId="7D2BCA7E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2C480BC3" w14:textId="77777777" w:rsidTr="0079225A">
        <w:trPr>
          <w:jc w:val="center"/>
        </w:trPr>
        <w:tc>
          <w:tcPr>
            <w:tcW w:w="440" w:type="dxa"/>
            <w:shd w:val="clear" w:color="auto" w:fill="auto"/>
            <w:tcMar>
              <w:left w:w="85" w:type="dxa"/>
            </w:tcMar>
            <w:vAlign w:val="center"/>
          </w:tcPr>
          <w:p w14:paraId="0015BD93" w14:textId="77777777" w:rsidR="00862A55" w:rsidRPr="00E77F19" w:rsidRDefault="00862A55" w:rsidP="001359DA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16.</w:t>
            </w:r>
          </w:p>
        </w:tc>
        <w:tc>
          <w:tcPr>
            <w:tcW w:w="4819" w:type="dxa"/>
            <w:shd w:val="clear" w:color="auto" w:fill="auto"/>
            <w:tcMar>
              <w:left w:w="85" w:type="dxa"/>
            </w:tcMar>
            <w:vAlign w:val="center"/>
          </w:tcPr>
          <w:p w14:paraId="5D166766" w14:textId="77777777" w:rsidR="00862A55" w:rsidRDefault="00862A55" w:rsidP="001359DA">
            <w:pPr>
              <w:spacing w:after="60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>System detekcji metanu</w:t>
            </w:r>
            <w:r>
              <w:rPr>
                <w:rFonts w:cs="Calibri"/>
                <w:b/>
                <w:szCs w:val="20"/>
              </w:rPr>
              <w:t xml:space="preserve"> i siarkowodoru</w:t>
            </w:r>
          </w:p>
          <w:p w14:paraId="3F899A55" w14:textId="77777777" w:rsidR="00862A55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detektor metanu DEX-14/N </w:t>
            </w:r>
            <w:r w:rsidRPr="00BD5049">
              <w:rPr>
                <w:rFonts w:cs="Calibri"/>
                <w:szCs w:val="20"/>
              </w:rPr>
              <w:t xml:space="preserve">szt. </w:t>
            </w:r>
            <w:r>
              <w:rPr>
                <w:rFonts w:cs="Calibri"/>
                <w:szCs w:val="20"/>
              </w:rPr>
              <w:t>1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1CF29409" w14:textId="77777777" w:rsidR="00862A55" w:rsidRPr="006B086D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6B086D">
              <w:rPr>
                <w:rFonts w:cs="Calibri"/>
                <w:szCs w:val="20"/>
              </w:rPr>
              <w:t>detektor siarkowodoru D</w:t>
            </w:r>
            <w:r>
              <w:rPr>
                <w:rFonts w:cs="Calibri"/>
                <w:szCs w:val="20"/>
              </w:rPr>
              <w:t>G</w:t>
            </w:r>
            <w:r w:rsidRPr="006B086D">
              <w:rPr>
                <w:rFonts w:cs="Calibri"/>
                <w:szCs w:val="20"/>
              </w:rPr>
              <w:t>-5E/N szt.</w:t>
            </w:r>
            <w:r>
              <w:rPr>
                <w:rFonts w:cs="Calibri"/>
                <w:szCs w:val="20"/>
              </w:rPr>
              <w:t xml:space="preserve"> </w:t>
            </w:r>
            <w:r w:rsidRPr="006B086D">
              <w:rPr>
                <w:rFonts w:cs="Calibri"/>
                <w:szCs w:val="20"/>
              </w:rPr>
              <w:t>1,</w:t>
            </w:r>
          </w:p>
          <w:p w14:paraId="2125D8FD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moduł alarmowy MD-2</w:t>
            </w:r>
            <w:r>
              <w:rPr>
                <w:rFonts w:cs="Calibri"/>
                <w:szCs w:val="20"/>
              </w:rPr>
              <w:t>.ZA</w:t>
            </w:r>
            <w:r w:rsidRPr="00BD5049">
              <w:rPr>
                <w:rFonts w:cs="Calibri"/>
                <w:szCs w:val="20"/>
              </w:rPr>
              <w:t>,</w:t>
            </w:r>
          </w:p>
          <w:p w14:paraId="440232D5" w14:textId="77777777" w:rsidR="00862A55" w:rsidRPr="00BD5049" w:rsidRDefault="00862A55" w:rsidP="001359DA">
            <w:pPr>
              <w:pStyle w:val="Akapitzlist"/>
              <w:numPr>
                <w:ilvl w:val="0"/>
                <w:numId w:val="13"/>
              </w:numPr>
              <w:spacing w:before="0" w:after="0"/>
              <w:ind w:left="364" w:hanging="284"/>
              <w:rPr>
                <w:rFonts w:cs="Calibri"/>
                <w:b/>
                <w:szCs w:val="20"/>
              </w:rPr>
            </w:pPr>
            <w:r w:rsidRPr="00BD5049">
              <w:rPr>
                <w:rFonts w:cs="Calibri"/>
                <w:szCs w:val="20"/>
              </w:rPr>
              <w:t>sygnalizator optyczno-akustyczny SL-32</w:t>
            </w:r>
            <w:r>
              <w:rPr>
                <w:rFonts w:cs="Calibri"/>
                <w:szCs w:val="20"/>
              </w:rPr>
              <w:t xml:space="preserve"> szt. 1</w:t>
            </w:r>
          </w:p>
        </w:tc>
        <w:tc>
          <w:tcPr>
            <w:tcW w:w="2391" w:type="dxa"/>
            <w:shd w:val="clear" w:color="auto" w:fill="auto"/>
            <w:tcMar>
              <w:left w:w="85" w:type="dxa"/>
            </w:tcMar>
            <w:vAlign w:val="center"/>
          </w:tcPr>
          <w:p w14:paraId="2364F5D0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Oczyszczalnia Ścieków</w:t>
            </w:r>
            <w:r>
              <w:rPr>
                <w:rFonts w:cs="Calibri"/>
                <w:szCs w:val="20"/>
              </w:rPr>
              <w:t xml:space="preserve"> Chrzanów Duży </w:t>
            </w:r>
            <w:r w:rsidRPr="00BD5049">
              <w:rPr>
                <w:rFonts w:cs="Calibri"/>
                <w:szCs w:val="20"/>
              </w:rPr>
              <w:t>Ul. Ekologiczna 2</w:t>
            </w:r>
            <w:r>
              <w:rPr>
                <w:rFonts w:cs="Calibri"/>
                <w:szCs w:val="20"/>
              </w:rPr>
              <w:t xml:space="preserve"> </w:t>
            </w:r>
          </w:p>
          <w:p w14:paraId="7336FDA2" w14:textId="77777777" w:rsidR="00862A55" w:rsidRPr="00BD5049" w:rsidRDefault="00862A55" w:rsidP="001359DA">
            <w:pPr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Komora fermentacyjna WKF.3 Ob. 9a</w:t>
            </w:r>
          </w:p>
        </w:tc>
        <w:tc>
          <w:tcPr>
            <w:tcW w:w="2003" w:type="dxa"/>
            <w:shd w:val="clear" w:color="auto" w:fill="auto"/>
            <w:tcMar>
              <w:left w:w="85" w:type="dxa"/>
            </w:tcMar>
            <w:vAlign w:val="center"/>
          </w:tcPr>
          <w:p w14:paraId="1FAD1E39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3 miesiące</w:t>
            </w:r>
          </w:p>
        </w:tc>
        <w:tc>
          <w:tcPr>
            <w:tcW w:w="1399" w:type="dxa"/>
            <w:shd w:val="clear" w:color="auto" w:fill="auto"/>
            <w:tcMar>
              <w:left w:w="85" w:type="dxa"/>
            </w:tcMar>
            <w:vAlign w:val="center"/>
          </w:tcPr>
          <w:p w14:paraId="4F6D399D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  <w:tr w:rsidR="00862A55" w:rsidRPr="00BD5049" w14:paraId="0611D659" w14:textId="77777777" w:rsidTr="0079225A">
        <w:trPr>
          <w:jc w:val="center"/>
        </w:trPr>
        <w:tc>
          <w:tcPr>
            <w:tcW w:w="440" w:type="dxa"/>
            <w:tcMar>
              <w:left w:w="85" w:type="dxa"/>
            </w:tcMar>
            <w:vAlign w:val="center"/>
          </w:tcPr>
          <w:p w14:paraId="62F7F581" w14:textId="77777777" w:rsidR="00862A55" w:rsidRPr="00E77F19" w:rsidRDefault="00862A55" w:rsidP="00482DE3">
            <w:pPr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1</w:t>
            </w:r>
            <w:r w:rsidR="00482DE3">
              <w:rPr>
                <w:rFonts w:cs="Calibri"/>
                <w:sz w:val="18"/>
                <w:szCs w:val="20"/>
              </w:rPr>
              <w:t>7</w:t>
            </w:r>
            <w:r w:rsidRPr="00E77F19">
              <w:rPr>
                <w:rFonts w:cs="Calibri"/>
                <w:sz w:val="18"/>
                <w:szCs w:val="20"/>
              </w:rPr>
              <w:t>.</w:t>
            </w:r>
          </w:p>
        </w:tc>
        <w:tc>
          <w:tcPr>
            <w:tcW w:w="4819" w:type="dxa"/>
            <w:tcMar>
              <w:left w:w="85" w:type="dxa"/>
            </w:tcMar>
            <w:vAlign w:val="center"/>
          </w:tcPr>
          <w:p w14:paraId="5D924282" w14:textId="77777777" w:rsidR="00862A55" w:rsidRPr="00BD5049" w:rsidRDefault="00862A55" w:rsidP="001359DA">
            <w:pPr>
              <w:rPr>
                <w:rFonts w:cs="Calibri"/>
                <w:szCs w:val="20"/>
              </w:rPr>
            </w:pPr>
            <w:r w:rsidRPr="00BD5049">
              <w:rPr>
                <w:rFonts w:cs="Calibri"/>
                <w:b/>
                <w:szCs w:val="20"/>
              </w:rPr>
              <w:t xml:space="preserve">Wykrywacz nieszczelności </w:t>
            </w:r>
            <w:proofErr w:type="spellStart"/>
            <w:r w:rsidRPr="00BD5049">
              <w:rPr>
                <w:rFonts w:cs="Calibri"/>
                <w:b/>
                <w:szCs w:val="20"/>
              </w:rPr>
              <w:t>Detection</w:t>
            </w:r>
            <w:proofErr w:type="spellEnd"/>
            <w:r w:rsidRPr="00BD5049">
              <w:rPr>
                <w:rFonts w:cs="Calibri"/>
                <w:b/>
                <w:szCs w:val="20"/>
              </w:rPr>
              <w:t xml:space="preserve"> SF-321 nr 01267853</w:t>
            </w:r>
          </w:p>
        </w:tc>
        <w:tc>
          <w:tcPr>
            <w:tcW w:w="2391" w:type="dxa"/>
            <w:tcMar>
              <w:left w:w="85" w:type="dxa"/>
            </w:tcMar>
            <w:vAlign w:val="center"/>
          </w:tcPr>
          <w:p w14:paraId="4F0E5D9A" w14:textId="77777777" w:rsidR="00862A55" w:rsidRPr="00BD5049" w:rsidRDefault="00482DE3" w:rsidP="001359DA">
            <w:pPr>
              <w:jc w:val="left"/>
              <w:rPr>
                <w:rFonts w:cs="Calibri"/>
                <w:szCs w:val="20"/>
              </w:rPr>
            </w:pPr>
            <w:r w:rsidRPr="00482DE3">
              <w:rPr>
                <w:rFonts w:cs="Calibri"/>
                <w:szCs w:val="20"/>
              </w:rPr>
              <w:t>Oczyszczalnia Ścieków Chrzanów Duży Ul. Ekologiczna 2 Dział TUR</w:t>
            </w:r>
          </w:p>
        </w:tc>
        <w:tc>
          <w:tcPr>
            <w:tcW w:w="2003" w:type="dxa"/>
            <w:tcMar>
              <w:left w:w="85" w:type="dxa"/>
            </w:tcMar>
            <w:vAlign w:val="center"/>
          </w:tcPr>
          <w:p w14:paraId="7529B7C1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  <w:r w:rsidRPr="00BD5049">
              <w:rPr>
                <w:rFonts w:cs="Calibri"/>
                <w:szCs w:val="20"/>
              </w:rPr>
              <w:t>Co 1 rok</w:t>
            </w:r>
          </w:p>
        </w:tc>
        <w:tc>
          <w:tcPr>
            <w:tcW w:w="1399" w:type="dxa"/>
            <w:tcMar>
              <w:left w:w="85" w:type="dxa"/>
            </w:tcMar>
            <w:vAlign w:val="center"/>
          </w:tcPr>
          <w:p w14:paraId="5C7B6D02" w14:textId="77777777" w:rsidR="00862A55" w:rsidRPr="00BD5049" w:rsidRDefault="00862A55" w:rsidP="001359DA">
            <w:pPr>
              <w:jc w:val="center"/>
              <w:rPr>
                <w:rFonts w:cs="Calibri"/>
                <w:szCs w:val="20"/>
              </w:rPr>
            </w:pPr>
          </w:p>
        </w:tc>
      </w:tr>
    </w:tbl>
    <w:p w14:paraId="7558C808" w14:textId="77777777" w:rsidR="00455FDD" w:rsidRPr="00BD5049" w:rsidRDefault="00455FDD" w:rsidP="00455FDD">
      <w:pPr>
        <w:rPr>
          <w:rFonts w:cs="Calibri"/>
          <w:sz w:val="22"/>
          <w:szCs w:val="22"/>
        </w:rPr>
      </w:pPr>
    </w:p>
    <w:p w14:paraId="69FEC17B" w14:textId="77777777" w:rsidR="007D4F3D" w:rsidRDefault="007D4F3D" w:rsidP="00455FDD">
      <w:pPr>
        <w:rPr>
          <w:rFonts w:cs="Calibri"/>
          <w:sz w:val="22"/>
          <w:szCs w:val="22"/>
        </w:rPr>
      </w:pPr>
    </w:p>
    <w:p w14:paraId="6D517F25" w14:textId="77777777" w:rsidR="008638FB" w:rsidRDefault="008638FB" w:rsidP="00455FDD">
      <w:pPr>
        <w:rPr>
          <w:rFonts w:cs="Calibri"/>
          <w:sz w:val="22"/>
          <w:szCs w:val="22"/>
        </w:rPr>
      </w:pPr>
    </w:p>
    <w:p w14:paraId="6A87AB1F" w14:textId="77777777" w:rsidR="008638FB" w:rsidRPr="00BD5049" w:rsidRDefault="008638FB" w:rsidP="00455FDD">
      <w:pPr>
        <w:rPr>
          <w:rFonts w:cs="Calibri"/>
          <w:sz w:val="22"/>
          <w:szCs w:val="22"/>
        </w:rPr>
      </w:pPr>
    </w:p>
    <w:p w14:paraId="71BCA7B0" w14:textId="77777777" w:rsidR="007D4F3D" w:rsidRDefault="007D4F3D" w:rsidP="007D4F3D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</w:rPr>
      </w:pPr>
      <w:r>
        <w:rPr>
          <w:color w:val="000000" w:themeColor="text1"/>
        </w:rPr>
        <w:tab/>
        <w:t>....................................................................</w:t>
      </w:r>
      <w:r>
        <w:rPr>
          <w:color w:val="000000" w:themeColor="text1"/>
        </w:rPr>
        <w:tab/>
        <w:t>....................................................................</w:t>
      </w:r>
    </w:p>
    <w:p w14:paraId="6D7A0C90" w14:textId="77777777" w:rsidR="007D4F3D" w:rsidRPr="00AD2B9E" w:rsidRDefault="007D4F3D" w:rsidP="007D4F3D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</w:rPr>
      </w:pPr>
      <w:r w:rsidRPr="00AD2B9E">
        <w:rPr>
          <w:color w:val="000000" w:themeColor="text1"/>
        </w:rPr>
        <w:tab/>
      </w:r>
      <w:r>
        <w:rPr>
          <w:color w:val="000000" w:themeColor="text1"/>
        </w:rPr>
        <w:t>Zamawiający</w:t>
      </w:r>
      <w:r w:rsidRPr="00AD2B9E">
        <w:rPr>
          <w:color w:val="000000" w:themeColor="text1"/>
        </w:rPr>
        <w:tab/>
      </w:r>
      <w:r>
        <w:rPr>
          <w:color w:val="000000" w:themeColor="text1"/>
        </w:rPr>
        <w:t>Wykonawca</w:t>
      </w:r>
    </w:p>
    <w:p w14:paraId="7E40D370" w14:textId="77777777" w:rsidR="007D4F3D" w:rsidRDefault="007D4F3D" w:rsidP="007D4F3D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rPr>
          <w:color w:val="000000" w:themeColor="text1"/>
          <w:sz w:val="15"/>
          <w:szCs w:val="15"/>
        </w:rPr>
      </w:pPr>
      <w:r w:rsidRPr="00E959B5">
        <w:rPr>
          <w:color w:val="000000" w:themeColor="text1"/>
          <w:sz w:val="15"/>
          <w:szCs w:val="15"/>
        </w:rPr>
        <w:tab/>
      </w:r>
      <w:r>
        <w:rPr>
          <w:color w:val="000000" w:themeColor="text1"/>
          <w:sz w:val="15"/>
          <w:szCs w:val="15"/>
        </w:rPr>
        <w:t>D</w:t>
      </w:r>
      <w:r w:rsidRPr="00E959B5">
        <w:rPr>
          <w:color w:val="000000" w:themeColor="text1"/>
          <w:sz w:val="15"/>
          <w:szCs w:val="15"/>
        </w:rPr>
        <w:t>ata, imię i nazwisko, podpis oraz pieczęć firmowa</w:t>
      </w:r>
      <w:r w:rsidRPr="00E959B5">
        <w:rPr>
          <w:color w:val="000000" w:themeColor="text1"/>
          <w:sz w:val="15"/>
          <w:szCs w:val="15"/>
        </w:rPr>
        <w:tab/>
      </w:r>
      <w:r>
        <w:rPr>
          <w:color w:val="000000" w:themeColor="text1"/>
          <w:sz w:val="15"/>
          <w:szCs w:val="15"/>
        </w:rPr>
        <w:t>D</w:t>
      </w:r>
      <w:r w:rsidRPr="00E959B5">
        <w:rPr>
          <w:color w:val="000000" w:themeColor="text1"/>
          <w:sz w:val="15"/>
          <w:szCs w:val="15"/>
        </w:rPr>
        <w:t>ata, imię i nazwisko, podpis oraz pieczęć firmowa</w:t>
      </w:r>
    </w:p>
    <w:p w14:paraId="17FC7BE2" w14:textId="77777777" w:rsidR="00482DE3" w:rsidRDefault="00482DE3" w:rsidP="002C665A">
      <w:pPr>
        <w:jc w:val="right"/>
        <w:rPr>
          <w:rFonts w:asciiTheme="minorHAnsi" w:hAnsiTheme="minorHAnsi"/>
          <w:sz w:val="22"/>
          <w:szCs w:val="22"/>
        </w:rPr>
      </w:pPr>
    </w:p>
    <w:p w14:paraId="4C293AE2" w14:textId="77777777" w:rsidR="00482DE3" w:rsidRDefault="00482DE3" w:rsidP="002C665A">
      <w:pPr>
        <w:jc w:val="right"/>
        <w:rPr>
          <w:rFonts w:asciiTheme="minorHAnsi" w:hAnsiTheme="minorHAnsi"/>
          <w:sz w:val="22"/>
          <w:szCs w:val="22"/>
        </w:rPr>
      </w:pPr>
    </w:p>
    <w:p w14:paraId="64C4C944" w14:textId="77777777" w:rsidR="002C665A" w:rsidRDefault="002C665A" w:rsidP="002C665A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 Nr 2</w:t>
      </w:r>
    </w:p>
    <w:p w14:paraId="46E18D64" w14:textId="77777777" w:rsidR="007D4FDF" w:rsidRPr="00A70FB7" w:rsidRDefault="007D4FDF" w:rsidP="002C665A">
      <w:pPr>
        <w:jc w:val="right"/>
        <w:rPr>
          <w:rFonts w:asciiTheme="minorHAnsi" w:hAnsiTheme="minorHAnsi"/>
          <w:sz w:val="22"/>
          <w:szCs w:val="22"/>
        </w:rPr>
      </w:pPr>
    </w:p>
    <w:p w14:paraId="6C6A1562" w14:textId="77777777" w:rsidR="002C665A" w:rsidRPr="00A70FB7" w:rsidRDefault="0016769E" w:rsidP="002C665A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umowy Nr ………………………  z dnia ……………….</w:t>
      </w:r>
      <w:r w:rsidR="002C665A">
        <w:rPr>
          <w:rFonts w:asciiTheme="minorHAnsi" w:hAnsiTheme="minorHAnsi"/>
          <w:sz w:val="22"/>
          <w:szCs w:val="22"/>
        </w:rPr>
        <w:t xml:space="preserve"> </w:t>
      </w:r>
      <w:r w:rsidR="002C665A" w:rsidRPr="00A70FB7">
        <w:rPr>
          <w:rFonts w:asciiTheme="minorHAnsi" w:hAnsiTheme="minorHAnsi"/>
          <w:sz w:val="22"/>
          <w:szCs w:val="22"/>
        </w:rPr>
        <w:t xml:space="preserve"> r.</w:t>
      </w:r>
    </w:p>
    <w:p w14:paraId="3CC34F15" w14:textId="77777777" w:rsidR="00554FDC" w:rsidRPr="00DE109A" w:rsidRDefault="00554FDC" w:rsidP="00554FDC">
      <w:pPr>
        <w:rPr>
          <w:rFonts w:eastAsia="Calibri"/>
          <w:color w:val="000000"/>
        </w:rPr>
      </w:pPr>
    </w:p>
    <w:p w14:paraId="2BBDA37C" w14:textId="77777777" w:rsidR="00554FDC" w:rsidRPr="00917908" w:rsidRDefault="00554FDC" w:rsidP="00554FDC">
      <w:pPr>
        <w:rPr>
          <w:rFonts w:eastAsia="Calibri"/>
          <w:b/>
          <w:i/>
          <w:color w:val="000000"/>
          <w:sz w:val="22"/>
        </w:rPr>
      </w:pPr>
      <w:r w:rsidRPr="00917908">
        <w:rPr>
          <w:rFonts w:eastAsia="Calibri"/>
          <w:b/>
          <w:i/>
          <w:color w:val="000000"/>
          <w:sz w:val="22"/>
        </w:rPr>
        <w:t xml:space="preserve">Informacja o przetwarzaniu danych osobowych </w:t>
      </w:r>
    </w:p>
    <w:p w14:paraId="25359122" w14:textId="77777777" w:rsidR="00554FDC" w:rsidRPr="00DE109A" w:rsidRDefault="00554FDC" w:rsidP="00554FDC">
      <w:pPr>
        <w:rPr>
          <w:rFonts w:eastAsia="Calibri"/>
          <w:b/>
          <w:color w:val="000000"/>
        </w:rPr>
      </w:pPr>
    </w:p>
    <w:p w14:paraId="130D8AF7" w14:textId="77777777" w:rsidR="00917908" w:rsidRPr="00917908" w:rsidRDefault="00917908" w:rsidP="00917908">
      <w:pPr>
        <w:pStyle w:val="Default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 xml:space="preserve">informujemy, że: </w:t>
      </w:r>
    </w:p>
    <w:p w14:paraId="0998CF65" w14:textId="77777777" w:rsid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>Dane osobowe Wykonawców, osób reprezentujących Wykonawców, pełnomocników i innych osób wskazanych w ofercie lub załączonych do niej dokumentach są przetwarzane przez Zakład Wodociągów i Kanalizacji Sp. z o.o., ul. Cegielniana 4, 05-825 Grodzisk Mazowiecki.</w:t>
      </w:r>
    </w:p>
    <w:p w14:paraId="465908DE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 xml:space="preserve">W Spółce został powołany inspektor ochrony danych: Piotr </w:t>
      </w:r>
      <w:proofErr w:type="spellStart"/>
      <w:r w:rsidRPr="00917908">
        <w:rPr>
          <w:rFonts w:ascii="Calibri" w:hAnsi="Calibri"/>
          <w:sz w:val="23"/>
          <w:szCs w:val="23"/>
        </w:rPr>
        <w:t>Franaszczuk</w:t>
      </w:r>
      <w:proofErr w:type="spellEnd"/>
      <w:r w:rsidRPr="00917908">
        <w:rPr>
          <w:rFonts w:ascii="Calibri" w:hAnsi="Calibri"/>
          <w:sz w:val="23"/>
          <w:szCs w:val="23"/>
        </w:rPr>
        <w:t xml:space="preserve">, który jest dostępny pod nr tel. 22 724 30 36, adres e-mail: </w:t>
      </w:r>
      <w:hyperlink r:id="rId11" w:history="1">
        <w:r w:rsidR="00482DE3" w:rsidRPr="00AE2190">
          <w:rPr>
            <w:rStyle w:val="Hipercze"/>
            <w:rFonts w:ascii="Calibri" w:hAnsi="Calibri"/>
            <w:sz w:val="23"/>
            <w:szCs w:val="23"/>
          </w:rPr>
          <w:t>praca@zwik-grodzisk.pl</w:t>
        </w:r>
      </w:hyperlink>
      <w:r w:rsidRPr="00917908">
        <w:rPr>
          <w:rFonts w:ascii="Calibri" w:hAnsi="Calibri"/>
          <w:sz w:val="23"/>
          <w:szCs w:val="23"/>
        </w:rPr>
        <w:t xml:space="preserve">, ul. Cegielniana 4, 05-825 Grodzisk Mazowiecki. </w:t>
      </w:r>
    </w:p>
    <w:p w14:paraId="60B608CF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>Dane osobowe są przetwarzane w celu podjęcia działań pr</w:t>
      </w:r>
      <w:r w:rsidR="00482DE3">
        <w:rPr>
          <w:rFonts w:ascii="Calibri" w:hAnsi="Calibri"/>
          <w:sz w:val="23"/>
          <w:szCs w:val="23"/>
        </w:rPr>
        <w:t>zed zawarciem umowy oraz wykony</w:t>
      </w:r>
      <w:r w:rsidRPr="00917908">
        <w:rPr>
          <w:rFonts w:ascii="Calibri" w:hAnsi="Calibri"/>
          <w:sz w:val="23"/>
          <w:szCs w:val="23"/>
        </w:rPr>
        <w:t>wania umowy o zaopatrzenie w wodę i/lub odprowadzanie ścieków (podstawa prawna: Art. 6 ustawy z dnia 7 czerwca 2001 r. o zbiorowym zaopatrzeniu w wodę i zbiorowym odprowadzaniu ścieków (</w:t>
      </w:r>
      <w:proofErr w:type="spellStart"/>
      <w:r w:rsidRPr="00917908">
        <w:rPr>
          <w:rFonts w:ascii="Calibri" w:hAnsi="Calibri"/>
          <w:sz w:val="23"/>
          <w:szCs w:val="23"/>
        </w:rPr>
        <w:t>t.j</w:t>
      </w:r>
      <w:proofErr w:type="spellEnd"/>
      <w:r w:rsidRPr="00917908">
        <w:rPr>
          <w:rFonts w:ascii="Calibri" w:hAnsi="Calibri"/>
          <w:sz w:val="23"/>
          <w:szCs w:val="23"/>
        </w:rPr>
        <w:t xml:space="preserve">. Dz.U. z 2017 r. poz. 328 ze zm.). </w:t>
      </w:r>
    </w:p>
    <w:p w14:paraId="427CD713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>Odbiorcami danych osobowych mogą być: Urząd Miasta Grodzisk Mazowiecki, odbiorcy us</w:t>
      </w:r>
      <w:r w:rsidR="00482DE3">
        <w:rPr>
          <w:rFonts w:ascii="Calibri" w:hAnsi="Calibri"/>
          <w:sz w:val="23"/>
          <w:szCs w:val="23"/>
        </w:rPr>
        <w:t xml:space="preserve">ług </w:t>
      </w:r>
      <w:proofErr w:type="spellStart"/>
      <w:r w:rsidR="00482DE3">
        <w:rPr>
          <w:rFonts w:ascii="Calibri" w:hAnsi="Calibri"/>
          <w:sz w:val="23"/>
          <w:szCs w:val="23"/>
        </w:rPr>
        <w:t>wod-</w:t>
      </w:r>
      <w:r w:rsidRPr="00917908">
        <w:rPr>
          <w:rFonts w:ascii="Calibri" w:hAnsi="Calibri"/>
          <w:sz w:val="23"/>
          <w:szCs w:val="23"/>
        </w:rPr>
        <w:t>kan</w:t>
      </w:r>
      <w:proofErr w:type="spellEnd"/>
      <w:r w:rsidRPr="00917908">
        <w:rPr>
          <w:rFonts w:ascii="Calibri" w:hAnsi="Calibri"/>
          <w:sz w:val="23"/>
          <w:szCs w:val="23"/>
        </w:rPr>
        <w:t xml:space="preserve"> świadczonych przez Spółkę. </w:t>
      </w:r>
    </w:p>
    <w:p w14:paraId="4A53C0A1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>Spółka nie zamierza przekazywać danych osobowych do państw</w:t>
      </w:r>
      <w:r w:rsidR="00482DE3">
        <w:rPr>
          <w:rFonts w:ascii="Calibri" w:hAnsi="Calibri"/>
          <w:sz w:val="23"/>
          <w:szCs w:val="23"/>
        </w:rPr>
        <w:t>a trzeciego lub organizacji mię</w:t>
      </w:r>
      <w:r w:rsidRPr="00917908">
        <w:rPr>
          <w:rFonts w:ascii="Calibri" w:hAnsi="Calibri"/>
          <w:sz w:val="23"/>
          <w:szCs w:val="23"/>
        </w:rPr>
        <w:t xml:space="preserve">dzynarodowej. </w:t>
      </w:r>
    </w:p>
    <w:p w14:paraId="0A11BA55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 xml:space="preserve">Dane osobowe będą przechowywane przez okres obowiązywania umowy oraz przez minimum 6 lat po zakończeniu obowiązywania umowy w celu spełnienia obowiązków wynikających z przepisów dotyczących dokumentowania zdarzeń gospodarczych, z uwzględnieniem upływu terminu przedawnienia zobowiązań podatkowych. </w:t>
      </w:r>
    </w:p>
    <w:p w14:paraId="6525FA2F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 xml:space="preserve">Wykonawcy, osoby reprezentujące Wykonawców, pełnomocnicy i inne osoby wskazane w ofercie lub załączonych do niej dokumentach mają prawo </w:t>
      </w:r>
      <w:r>
        <w:rPr>
          <w:rFonts w:ascii="Calibri" w:hAnsi="Calibri"/>
          <w:sz w:val="23"/>
          <w:szCs w:val="23"/>
        </w:rPr>
        <w:t>do żądania dostępu do swoich da</w:t>
      </w:r>
      <w:r w:rsidRPr="00917908">
        <w:rPr>
          <w:rFonts w:ascii="Calibri" w:hAnsi="Calibri"/>
          <w:sz w:val="23"/>
          <w:szCs w:val="23"/>
        </w:rPr>
        <w:t xml:space="preserve">nych osobowych, ich sprostowania, usunięcia lub ograniczenia przetwarzania lub prawo do wniesienia sprzeciwu wobec przetwarzania, a także prawo do przenoszenia danych. </w:t>
      </w:r>
    </w:p>
    <w:p w14:paraId="7CFBDCD3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 xml:space="preserve">Wykonawcy, osoby reprezentujące Wykonawców, pełnomocnicy i inne osoby wskazane w ofercie lub załączonych do niej dokumentach mają prawo do </w:t>
      </w:r>
      <w:r>
        <w:rPr>
          <w:rFonts w:ascii="Calibri" w:hAnsi="Calibri"/>
          <w:sz w:val="23"/>
          <w:szCs w:val="23"/>
        </w:rPr>
        <w:t>wniesienia skargi do organu nad</w:t>
      </w:r>
      <w:r w:rsidRPr="00917908">
        <w:rPr>
          <w:rFonts w:ascii="Calibri" w:hAnsi="Calibri"/>
          <w:sz w:val="23"/>
          <w:szCs w:val="23"/>
        </w:rPr>
        <w:t xml:space="preserve">zorczego: </w:t>
      </w:r>
    </w:p>
    <w:p w14:paraId="65537F3D" w14:textId="77777777" w:rsidR="00917908" w:rsidRPr="00917908" w:rsidRDefault="00917908" w:rsidP="00917908">
      <w:pPr>
        <w:pStyle w:val="Default"/>
        <w:numPr>
          <w:ilvl w:val="2"/>
          <w:numId w:val="21"/>
        </w:numPr>
        <w:spacing w:after="27"/>
        <w:ind w:left="709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 xml:space="preserve">Biuro Generalnego Inspektora Ochrony Danych Osobowych, ul. Stawki 2; 00-193 Warszawa; tel. 22 531 03 00; fax 22 531 03 01; email: </w:t>
      </w:r>
      <w:hyperlink r:id="rId12" w:history="1">
        <w:r w:rsidRPr="00A7620A">
          <w:rPr>
            <w:rStyle w:val="Hipercze"/>
            <w:rFonts w:ascii="Calibri" w:hAnsi="Calibri"/>
            <w:sz w:val="23"/>
            <w:szCs w:val="23"/>
          </w:rPr>
          <w:t>kancelaria@giodo.gov.pl</w:t>
        </w:r>
      </w:hyperlink>
      <w:r>
        <w:rPr>
          <w:rFonts w:ascii="Calibri" w:hAnsi="Calibri"/>
          <w:sz w:val="23"/>
          <w:szCs w:val="23"/>
        </w:rPr>
        <w:t xml:space="preserve"> </w:t>
      </w:r>
    </w:p>
    <w:p w14:paraId="4F453946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>Podanie danych osobowych jest warunkiem zawarcia umowy</w:t>
      </w:r>
      <w:r>
        <w:rPr>
          <w:rFonts w:ascii="Calibri" w:hAnsi="Calibri"/>
          <w:sz w:val="23"/>
          <w:szCs w:val="23"/>
        </w:rPr>
        <w:t>. Niepodanie danych będzie skut</w:t>
      </w:r>
      <w:r w:rsidRPr="00917908">
        <w:rPr>
          <w:rFonts w:ascii="Calibri" w:hAnsi="Calibri"/>
          <w:sz w:val="23"/>
          <w:szCs w:val="23"/>
        </w:rPr>
        <w:t xml:space="preserve">kowało niemożnością realizacji umowy. </w:t>
      </w:r>
    </w:p>
    <w:p w14:paraId="2DB324C6" w14:textId="77777777" w:rsidR="00917908" w:rsidRPr="00917908" w:rsidRDefault="00917908" w:rsidP="00917908">
      <w:pPr>
        <w:pStyle w:val="Default"/>
        <w:numPr>
          <w:ilvl w:val="0"/>
          <w:numId w:val="21"/>
        </w:numPr>
        <w:spacing w:after="27"/>
        <w:ind w:left="327" w:hanging="327"/>
        <w:jc w:val="both"/>
        <w:rPr>
          <w:rFonts w:ascii="Calibri" w:hAnsi="Calibri"/>
          <w:sz w:val="23"/>
          <w:szCs w:val="23"/>
        </w:rPr>
      </w:pPr>
      <w:r w:rsidRPr="00917908">
        <w:rPr>
          <w:rFonts w:ascii="Calibri" w:hAnsi="Calibri"/>
          <w:sz w:val="23"/>
          <w:szCs w:val="23"/>
        </w:rPr>
        <w:t xml:space="preserve">Dane osobowe nie podlegają profilowaniu. </w:t>
      </w:r>
    </w:p>
    <w:p w14:paraId="4C967A73" w14:textId="77777777" w:rsidR="00554FDC" w:rsidRPr="00917908" w:rsidRDefault="00554FDC" w:rsidP="00554FDC">
      <w:pPr>
        <w:rPr>
          <w:rFonts w:eastAsia="Calibri"/>
          <w:color w:val="000000"/>
        </w:rPr>
      </w:pPr>
    </w:p>
    <w:p w14:paraId="43E4624C" w14:textId="77777777" w:rsidR="00554FDC" w:rsidRPr="00DE109A" w:rsidRDefault="00554FDC" w:rsidP="00554FDC">
      <w:pPr>
        <w:rPr>
          <w:rFonts w:eastAsia="Calibri"/>
          <w:color w:val="000000"/>
        </w:rPr>
      </w:pPr>
    </w:p>
    <w:p w14:paraId="2B9BD341" w14:textId="77777777" w:rsidR="00554FDC" w:rsidRPr="00DE109A" w:rsidRDefault="00554FDC" w:rsidP="000E3F07">
      <w:pPr>
        <w:ind w:left="5040"/>
        <w:jc w:val="center"/>
        <w:rPr>
          <w:rFonts w:eastAsia="Calibri"/>
          <w:color w:val="000000"/>
        </w:rPr>
      </w:pPr>
      <w:r w:rsidRPr="00DE109A">
        <w:rPr>
          <w:rFonts w:eastAsia="Calibri"/>
          <w:color w:val="000000"/>
        </w:rPr>
        <w:t>Zapoznałem się</w:t>
      </w:r>
    </w:p>
    <w:p w14:paraId="14042FB2" w14:textId="77777777" w:rsidR="00554FDC" w:rsidRPr="00DE109A" w:rsidRDefault="00554FDC" w:rsidP="000E3F07">
      <w:pPr>
        <w:ind w:left="5040"/>
        <w:rPr>
          <w:rFonts w:eastAsia="Calibri"/>
          <w:color w:val="000000"/>
        </w:rPr>
      </w:pPr>
    </w:p>
    <w:p w14:paraId="7FA67349" w14:textId="77777777" w:rsidR="00554FDC" w:rsidRPr="00DE109A" w:rsidRDefault="00554FDC" w:rsidP="000E3F07">
      <w:pPr>
        <w:ind w:left="5040"/>
        <w:jc w:val="center"/>
        <w:rPr>
          <w:rFonts w:eastAsia="Calibri"/>
          <w:color w:val="000000"/>
        </w:rPr>
      </w:pPr>
      <w:r w:rsidRPr="00DE109A">
        <w:rPr>
          <w:rFonts w:eastAsia="Calibri"/>
          <w:color w:val="000000"/>
        </w:rPr>
        <w:t>………………………………………</w:t>
      </w:r>
    </w:p>
    <w:p w14:paraId="2FA1BD7E" w14:textId="77777777" w:rsidR="00554FDC" w:rsidRPr="00DE109A" w:rsidRDefault="00554FDC" w:rsidP="000E3F07">
      <w:pPr>
        <w:ind w:left="5040"/>
        <w:jc w:val="center"/>
        <w:rPr>
          <w:rFonts w:eastAsia="Calibri"/>
          <w:color w:val="000000"/>
        </w:rPr>
      </w:pPr>
      <w:r w:rsidRPr="00DE109A">
        <w:rPr>
          <w:rFonts w:eastAsia="Calibri"/>
          <w:color w:val="000000"/>
        </w:rPr>
        <w:t xml:space="preserve">Data i podpis </w:t>
      </w:r>
    </w:p>
    <w:p w14:paraId="6AEF5BEB" w14:textId="77777777" w:rsidR="00554FDC" w:rsidRPr="00E959B5" w:rsidRDefault="00554FDC" w:rsidP="000E3F07">
      <w:pPr>
        <w:pStyle w:val="Podpis"/>
        <w:tabs>
          <w:tab w:val="clear" w:pos="2438"/>
          <w:tab w:val="clear" w:pos="6973"/>
          <w:tab w:val="center" w:pos="2721"/>
          <w:tab w:val="center" w:pos="7257"/>
        </w:tabs>
        <w:spacing w:before="0" w:after="0" w:line="259" w:lineRule="auto"/>
        <w:ind w:left="5040"/>
        <w:rPr>
          <w:color w:val="000000" w:themeColor="text1"/>
          <w:sz w:val="15"/>
          <w:szCs w:val="15"/>
        </w:rPr>
      </w:pPr>
    </w:p>
    <w:sectPr w:rsidR="00554FDC" w:rsidRPr="00E959B5" w:rsidSect="00446CB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CFD5B" w14:textId="77777777" w:rsidR="001A4956" w:rsidRDefault="001A4956">
      <w:r>
        <w:separator/>
      </w:r>
    </w:p>
  </w:endnote>
  <w:endnote w:type="continuationSeparator" w:id="0">
    <w:p w14:paraId="3C831418" w14:textId="77777777" w:rsidR="001A4956" w:rsidRDefault="001A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venir Next">
    <w:altName w:val="Times New Roman"/>
    <w:charset w:val="00"/>
    <w:family w:val="swiss"/>
    <w:pitch w:val="variable"/>
    <w:sig w:usb0="8000002F" w:usb1="5000204A" w:usb2="00000000" w:usb3="00000000" w:csb0="0000009B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 Demi Bold">
    <w:altName w:val="Times New Roman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705B" w14:textId="77777777" w:rsidR="002E241B" w:rsidRDefault="002E241B">
    <w:pPr>
      <w:pStyle w:val="Nagwekistopka"/>
      <w:tabs>
        <w:tab w:val="clear" w:pos="9020"/>
        <w:tab w:val="center" w:pos="4706"/>
        <w:tab w:val="right" w:pos="9411"/>
      </w:tabs>
    </w:pP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82DE3">
      <w:rPr>
        <w:noProof/>
      </w:rPr>
      <w:t>2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82DE3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C7B9E" w14:textId="77777777" w:rsidR="001A4956" w:rsidRDefault="001A4956">
      <w:r>
        <w:separator/>
      </w:r>
    </w:p>
  </w:footnote>
  <w:footnote w:type="continuationSeparator" w:id="0">
    <w:p w14:paraId="478922E4" w14:textId="77777777" w:rsidR="001A4956" w:rsidRDefault="001A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BA0A" w14:textId="77777777" w:rsidR="001B1BF9" w:rsidRDefault="00000000">
    <w:pPr>
      <w:pStyle w:val="Nagwek"/>
    </w:pPr>
    <w:r>
      <w:rPr>
        <w:noProof/>
      </w:rPr>
      <w:pict w14:anchorId="7AE277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22922" o:spid="_x0000_s1026" type="#_x0000_t136" style="position:absolute;left:0;text-align:left;margin-left:0;margin-top:0;width:546.4pt;height:11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ineta BT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EF14" w14:textId="77777777" w:rsidR="002E241B" w:rsidRPr="002E241B" w:rsidRDefault="00000000" w:rsidP="00174BE9">
    <w:pPr>
      <w:pStyle w:val="Nagwekistopka"/>
    </w:pPr>
    <w:r>
      <w:rPr>
        <w:noProof/>
      </w:rPr>
      <w:pict w14:anchorId="5D226E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22923" o:spid="_x0000_s1027" type="#_x0000_t136" style="position:absolute;left:0;text-align:left;margin-left:0;margin-top:0;width:546.4pt;height:11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ineta BT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509C" w14:textId="77777777" w:rsidR="001B1BF9" w:rsidRDefault="00000000">
    <w:pPr>
      <w:pStyle w:val="Nagwek"/>
    </w:pPr>
    <w:r>
      <w:rPr>
        <w:noProof/>
      </w:rPr>
      <w:pict w14:anchorId="0CE93D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22921" o:spid="_x0000_s1025" type="#_x0000_t136" style="position:absolute;left:0;text-align:left;margin-left:0;margin-top:0;width:546.4pt;height:11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ineta BT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15137B"/>
    <w:multiLevelType w:val="hybridMultilevel"/>
    <w:tmpl w:val="1009B9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30E669"/>
    <w:multiLevelType w:val="hybridMultilevel"/>
    <w:tmpl w:val="2A7428EA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95289F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224E3C"/>
    <w:multiLevelType w:val="multilevel"/>
    <w:tmpl w:val="1230131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24" w:hanging="26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A23CC"/>
    <w:multiLevelType w:val="hybridMultilevel"/>
    <w:tmpl w:val="E81CF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2010"/>
    <w:multiLevelType w:val="hybridMultilevel"/>
    <w:tmpl w:val="98C67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10F2F"/>
    <w:multiLevelType w:val="hybridMultilevel"/>
    <w:tmpl w:val="1BBC58B8"/>
    <w:styleLink w:val="Numery"/>
    <w:lvl w:ilvl="0" w:tplc="1BBC58B8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423F2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52154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C49DB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0E883E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066F7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AECA8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169A40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5A8A44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77A6ADF"/>
    <w:multiLevelType w:val="hybridMultilevel"/>
    <w:tmpl w:val="94C846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53DB"/>
    <w:multiLevelType w:val="multilevel"/>
    <w:tmpl w:val="DC7884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97C18"/>
    <w:multiLevelType w:val="multilevel"/>
    <w:tmpl w:val="8A16EC9C"/>
    <w:numStyleLink w:val="ListawielopoziomowaCustom"/>
  </w:abstractNum>
  <w:abstractNum w:abstractNumId="10" w15:restartNumberingAfterBreak="0">
    <w:nsid w:val="1F302164"/>
    <w:multiLevelType w:val="hybridMultilevel"/>
    <w:tmpl w:val="AC2A5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B5643"/>
    <w:multiLevelType w:val="hybridMultilevel"/>
    <w:tmpl w:val="32428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92C2E"/>
    <w:multiLevelType w:val="multilevel"/>
    <w:tmpl w:val="8A16EC9C"/>
    <w:numStyleLink w:val="ListawielopoziomowaCustom"/>
  </w:abstractNum>
  <w:abstractNum w:abstractNumId="13" w15:restartNumberingAfterBreak="0">
    <w:nsid w:val="429930A2"/>
    <w:multiLevelType w:val="hybridMultilevel"/>
    <w:tmpl w:val="C6B21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E01E7"/>
    <w:multiLevelType w:val="multilevel"/>
    <w:tmpl w:val="5B3ECDC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24" w:hanging="26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BCD4BC2"/>
    <w:multiLevelType w:val="hybridMultilevel"/>
    <w:tmpl w:val="1B94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93163"/>
    <w:multiLevelType w:val="multilevel"/>
    <w:tmpl w:val="8A16EC9C"/>
    <w:styleLink w:val="ListawielopoziomowaCustom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24" w:hanging="264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986087"/>
    <w:multiLevelType w:val="multilevel"/>
    <w:tmpl w:val="8A16EC9C"/>
    <w:numStyleLink w:val="ListawielopoziomowaCustom"/>
  </w:abstractNum>
  <w:abstractNum w:abstractNumId="18" w15:restartNumberingAfterBreak="0">
    <w:nsid w:val="590259B8"/>
    <w:multiLevelType w:val="hybridMultilevel"/>
    <w:tmpl w:val="4F70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165DA"/>
    <w:multiLevelType w:val="multilevel"/>
    <w:tmpl w:val="2C4492B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4" w:hanging="264"/>
      </w:pPr>
      <w:rPr>
        <w:rFonts w:ascii="Calibri" w:eastAsia="Times New Roman" w:hAnsi="Calibri" w:cs="Times New Roman"/>
      </w:rPr>
    </w:lvl>
    <w:lvl w:ilvl="2">
      <w:start w:val="1"/>
      <w:numFmt w:val="lowerLetter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9436C7B"/>
    <w:multiLevelType w:val="multilevel"/>
    <w:tmpl w:val="8A16EC9C"/>
    <w:numStyleLink w:val="ListawielopoziomowaCustom"/>
  </w:abstractNum>
  <w:abstractNum w:abstractNumId="21" w15:restartNumberingAfterBreak="0">
    <w:nsid w:val="6C2E64E2"/>
    <w:multiLevelType w:val="multilevel"/>
    <w:tmpl w:val="ECF4F2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24" w:hanging="26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D1733E"/>
    <w:multiLevelType w:val="multilevel"/>
    <w:tmpl w:val="A67EB4B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24" w:hanging="26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4820316"/>
    <w:multiLevelType w:val="hybridMultilevel"/>
    <w:tmpl w:val="477C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E76BD"/>
    <w:multiLevelType w:val="hybridMultilevel"/>
    <w:tmpl w:val="F8BE3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02829">
    <w:abstractNumId w:val="6"/>
  </w:num>
  <w:num w:numId="2" w16cid:durableId="2037536379">
    <w:abstractNumId w:val="16"/>
  </w:num>
  <w:num w:numId="3" w16cid:durableId="1978533654">
    <w:abstractNumId w:val="17"/>
  </w:num>
  <w:num w:numId="4" w16cid:durableId="1216967818">
    <w:abstractNumId w:val="9"/>
  </w:num>
  <w:num w:numId="5" w16cid:durableId="1698970319">
    <w:abstractNumId w:val="12"/>
  </w:num>
  <w:num w:numId="6" w16cid:durableId="298462599">
    <w:abstractNumId w:val="20"/>
  </w:num>
  <w:num w:numId="7" w16cid:durableId="8529906">
    <w:abstractNumId w:val="10"/>
  </w:num>
  <w:num w:numId="8" w16cid:durableId="1762529714">
    <w:abstractNumId w:val="3"/>
  </w:num>
  <w:num w:numId="9" w16cid:durableId="376319307">
    <w:abstractNumId w:val="22"/>
  </w:num>
  <w:num w:numId="10" w16cid:durableId="1724711009">
    <w:abstractNumId w:val="14"/>
  </w:num>
  <w:num w:numId="11" w16cid:durableId="578097462">
    <w:abstractNumId w:val="21"/>
  </w:num>
  <w:num w:numId="12" w16cid:durableId="697197569">
    <w:abstractNumId w:val="19"/>
  </w:num>
  <w:num w:numId="13" w16cid:durableId="2126075132">
    <w:abstractNumId w:val="24"/>
  </w:num>
  <w:num w:numId="14" w16cid:durableId="1256132995">
    <w:abstractNumId w:val="13"/>
  </w:num>
  <w:num w:numId="15" w16cid:durableId="707682892">
    <w:abstractNumId w:val="15"/>
  </w:num>
  <w:num w:numId="16" w16cid:durableId="134568170">
    <w:abstractNumId w:val="18"/>
  </w:num>
  <w:num w:numId="17" w16cid:durableId="449936995">
    <w:abstractNumId w:val="23"/>
  </w:num>
  <w:num w:numId="18" w16cid:durableId="1020550215">
    <w:abstractNumId w:val="11"/>
  </w:num>
  <w:num w:numId="19" w16cid:durableId="1495216783">
    <w:abstractNumId w:val="5"/>
  </w:num>
  <w:num w:numId="20" w16cid:durableId="1729180030">
    <w:abstractNumId w:val="4"/>
  </w:num>
  <w:num w:numId="21" w16cid:durableId="1077367051">
    <w:abstractNumId w:val="1"/>
  </w:num>
  <w:num w:numId="22" w16cid:durableId="1775854814">
    <w:abstractNumId w:val="0"/>
  </w:num>
  <w:num w:numId="23" w16cid:durableId="62340809">
    <w:abstractNumId w:val="7"/>
  </w:num>
  <w:num w:numId="24" w16cid:durableId="520818991">
    <w:abstractNumId w:val="8"/>
  </w:num>
  <w:num w:numId="25" w16cid:durableId="194669009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D2"/>
    <w:rsid w:val="000027AF"/>
    <w:rsid w:val="0000308B"/>
    <w:rsid w:val="000301EC"/>
    <w:rsid w:val="00031CC9"/>
    <w:rsid w:val="00032E9D"/>
    <w:rsid w:val="00040BC4"/>
    <w:rsid w:val="0005498F"/>
    <w:rsid w:val="000556B5"/>
    <w:rsid w:val="00063B27"/>
    <w:rsid w:val="00075F0F"/>
    <w:rsid w:val="00087706"/>
    <w:rsid w:val="000916DF"/>
    <w:rsid w:val="000931C3"/>
    <w:rsid w:val="00096F05"/>
    <w:rsid w:val="000A2245"/>
    <w:rsid w:val="000B241B"/>
    <w:rsid w:val="000B39CF"/>
    <w:rsid w:val="000B768E"/>
    <w:rsid w:val="000B7CDD"/>
    <w:rsid w:val="000D047E"/>
    <w:rsid w:val="000D0EE8"/>
    <w:rsid w:val="000D6209"/>
    <w:rsid w:val="000E3F07"/>
    <w:rsid w:val="000E736E"/>
    <w:rsid w:val="000F0CE2"/>
    <w:rsid w:val="000F10E3"/>
    <w:rsid w:val="00110B57"/>
    <w:rsid w:val="00111EBB"/>
    <w:rsid w:val="00116DF7"/>
    <w:rsid w:val="00135C75"/>
    <w:rsid w:val="001432BD"/>
    <w:rsid w:val="001549E5"/>
    <w:rsid w:val="00166F1C"/>
    <w:rsid w:val="0016769E"/>
    <w:rsid w:val="00171BEE"/>
    <w:rsid w:val="00174BE9"/>
    <w:rsid w:val="00176D61"/>
    <w:rsid w:val="00191BDA"/>
    <w:rsid w:val="001A4956"/>
    <w:rsid w:val="001A78D2"/>
    <w:rsid w:val="001B1BF9"/>
    <w:rsid w:val="001C6909"/>
    <w:rsid w:val="001D3E58"/>
    <w:rsid w:val="001D5F45"/>
    <w:rsid w:val="001E231D"/>
    <w:rsid w:val="001E3F6B"/>
    <w:rsid w:val="001E726B"/>
    <w:rsid w:val="0021251A"/>
    <w:rsid w:val="00234990"/>
    <w:rsid w:val="0023534F"/>
    <w:rsid w:val="002412B0"/>
    <w:rsid w:val="00241C8E"/>
    <w:rsid w:val="0024438A"/>
    <w:rsid w:val="00280965"/>
    <w:rsid w:val="002867D7"/>
    <w:rsid w:val="00287260"/>
    <w:rsid w:val="002A4FB7"/>
    <w:rsid w:val="002A7DF5"/>
    <w:rsid w:val="002C1172"/>
    <w:rsid w:val="002C4963"/>
    <w:rsid w:val="002C4AA0"/>
    <w:rsid w:val="002C665A"/>
    <w:rsid w:val="002E1081"/>
    <w:rsid w:val="002E241B"/>
    <w:rsid w:val="002E355D"/>
    <w:rsid w:val="002E63B6"/>
    <w:rsid w:val="002F488E"/>
    <w:rsid w:val="003005A2"/>
    <w:rsid w:val="0030126D"/>
    <w:rsid w:val="00310E90"/>
    <w:rsid w:val="00321AA0"/>
    <w:rsid w:val="00333C88"/>
    <w:rsid w:val="0033433F"/>
    <w:rsid w:val="0033641F"/>
    <w:rsid w:val="0035063F"/>
    <w:rsid w:val="00361397"/>
    <w:rsid w:val="00362E88"/>
    <w:rsid w:val="003705AE"/>
    <w:rsid w:val="00372229"/>
    <w:rsid w:val="00383241"/>
    <w:rsid w:val="00384A84"/>
    <w:rsid w:val="00391236"/>
    <w:rsid w:val="003A5373"/>
    <w:rsid w:val="003B6DA6"/>
    <w:rsid w:val="00400093"/>
    <w:rsid w:val="00400BE0"/>
    <w:rsid w:val="00412916"/>
    <w:rsid w:val="00416692"/>
    <w:rsid w:val="00425F7A"/>
    <w:rsid w:val="00426CA2"/>
    <w:rsid w:val="00434A3D"/>
    <w:rsid w:val="004409CB"/>
    <w:rsid w:val="0044466F"/>
    <w:rsid w:val="00446CB7"/>
    <w:rsid w:val="00453498"/>
    <w:rsid w:val="00455FDD"/>
    <w:rsid w:val="00474411"/>
    <w:rsid w:val="00475FA4"/>
    <w:rsid w:val="00477FE3"/>
    <w:rsid w:val="00482DE3"/>
    <w:rsid w:val="004B3590"/>
    <w:rsid w:val="004D23E1"/>
    <w:rsid w:val="004D3708"/>
    <w:rsid w:val="004E6261"/>
    <w:rsid w:val="004E6D22"/>
    <w:rsid w:val="004E7CCD"/>
    <w:rsid w:val="004F18EB"/>
    <w:rsid w:val="00503564"/>
    <w:rsid w:val="00503B1D"/>
    <w:rsid w:val="005056F4"/>
    <w:rsid w:val="00512420"/>
    <w:rsid w:val="005146F2"/>
    <w:rsid w:val="00516D7F"/>
    <w:rsid w:val="00531164"/>
    <w:rsid w:val="0053513C"/>
    <w:rsid w:val="00537EA3"/>
    <w:rsid w:val="00554FDC"/>
    <w:rsid w:val="00582865"/>
    <w:rsid w:val="00584A42"/>
    <w:rsid w:val="00593A94"/>
    <w:rsid w:val="005942ED"/>
    <w:rsid w:val="00594961"/>
    <w:rsid w:val="005B1158"/>
    <w:rsid w:val="005B2F64"/>
    <w:rsid w:val="005B550A"/>
    <w:rsid w:val="005C7694"/>
    <w:rsid w:val="005D1089"/>
    <w:rsid w:val="005E6A52"/>
    <w:rsid w:val="005F696A"/>
    <w:rsid w:val="006016BD"/>
    <w:rsid w:val="00603710"/>
    <w:rsid w:val="00604518"/>
    <w:rsid w:val="00617D88"/>
    <w:rsid w:val="00625D28"/>
    <w:rsid w:val="00627092"/>
    <w:rsid w:val="00635899"/>
    <w:rsid w:val="006444CC"/>
    <w:rsid w:val="0064603A"/>
    <w:rsid w:val="006473C5"/>
    <w:rsid w:val="006676E2"/>
    <w:rsid w:val="00673219"/>
    <w:rsid w:val="006752EC"/>
    <w:rsid w:val="006833B6"/>
    <w:rsid w:val="006A0165"/>
    <w:rsid w:val="006B086D"/>
    <w:rsid w:val="006B1EF0"/>
    <w:rsid w:val="006B6A29"/>
    <w:rsid w:val="006B7118"/>
    <w:rsid w:val="006D12C3"/>
    <w:rsid w:val="006F6669"/>
    <w:rsid w:val="00706238"/>
    <w:rsid w:val="00707A90"/>
    <w:rsid w:val="0072527E"/>
    <w:rsid w:val="0072639E"/>
    <w:rsid w:val="00742A42"/>
    <w:rsid w:val="00742EDF"/>
    <w:rsid w:val="007464B6"/>
    <w:rsid w:val="007628D9"/>
    <w:rsid w:val="0077697C"/>
    <w:rsid w:val="007832A3"/>
    <w:rsid w:val="0079013C"/>
    <w:rsid w:val="00792062"/>
    <w:rsid w:val="0079225A"/>
    <w:rsid w:val="00796A11"/>
    <w:rsid w:val="00796E5A"/>
    <w:rsid w:val="007A30D0"/>
    <w:rsid w:val="007C5163"/>
    <w:rsid w:val="007D4F3D"/>
    <w:rsid w:val="007D4FDF"/>
    <w:rsid w:val="007E321F"/>
    <w:rsid w:val="007E4E91"/>
    <w:rsid w:val="007E6FE4"/>
    <w:rsid w:val="007E771D"/>
    <w:rsid w:val="00837950"/>
    <w:rsid w:val="008613F6"/>
    <w:rsid w:val="00862A55"/>
    <w:rsid w:val="008638FB"/>
    <w:rsid w:val="00863FA1"/>
    <w:rsid w:val="00874031"/>
    <w:rsid w:val="00882698"/>
    <w:rsid w:val="00886D72"/>
    <w:rsid w:val="008959D9"/>
    <w:rsid w:val="00897D43"/>
    <w:rsid w:val="008B3393"/>
    <w:rsid w:val="008B5848"/>
    <w:rsid w:val="008D069B"/>
    <w:rsid w:val="008D2736"/>
    <w:rsid w:val="008F0187"/>
    <w:rsid w:val="008F1E4C"/>
    <w:rsid w:val="008F71F0"/>
    <w:rsid w:val="00901191"/>
    <w:rsid w:val="009022A5"/>
    <w:rsid w:val="00917908"/>
    <w:rsid w:val="0093018F"/>
    <w:rsid w:val="009425A6"/>
    <w:rsid w:val="0095133A"/>
    <w:rsid w:val="00953E7C"/>
    <w:rsid w:val="0096668E"/>
    <w:rsid w:val="009734B0"/>
    <w:rsid w:val="00980DAF"/>
    <w:rsid w:val="009856BF"/>
    <w:rsid w:val="009967D4"/>
    <w:rsid w:val="009B761D"/>
    <w:rsid w:val="009C5408"/>
    <w:rsid w:val="009C65F9"/>
    <w:rsid w:val="009D4306"/>
    <w:rsid w:val="009D4CEA"/>
    <w:rsid w:val="009E21DC"/>
    <w:rsid w:val="009E27F1"/>
    <w:rsid w:val="009F3980"/>
    <w:rsid w:val="009F7683"/>
    <w:rsid w:val="00A02E98"/>
    <w:rsid w:val="00A0448B"/>
    <w:rsid w:val="00A20053"/>
    <w:rsid w:val="00A27920"/>
    <w:rsid w:val="00A32874"/>
    <w:rsid w:val="00A43EEB"/>
    <w:rsid w:val="00A5261C"/>
    <w:rsid w:val="00A61F4F"/>
    <w:rsid w:val="00A7708C"/>
    <w:rsid w:val="00A837B0"/>
    <w:rsid w:val="00AA1E79"/>
    <w:rsid w:val="00AB3FD7"/>
    <w:rsid w:val="00AB68F8"/>
    <w:rsid w:val="00AD2B9E"/>
    <w:rsid w:val="00AD3254"/>
    <w:rsid w:val="00AD61E3"/>
    <w:rsid w:val="00AD6742"/>
    <w:rsid w:val="00AE1DA7"/>
    <w:rsid w:val="00AF0876"/>
    <w:rsid w:val="00AF66B7"/>
    <w:rsid w:val="00AF6DEA"/>
    <w:rsid w:val="00B23FC7"/>
    <w:rsid w:val="00B37439"/>
    <w:rsid w:val="00B4423B"/>
    <w:rsid w:val="00B50D30"/>
    <w:rsid w:val="00B7005D"/>
    <w:rsid w:val="00B829CB"/>
    <w:rsid w:val="00B83831"/>
    <w:rsid w:val="00B86ADF"/>
    <w:rsid w:val="00B904C5"/>
    <w:rsid w:val="00B9760D"/>
    <w:rsid w:val="00BA533F"/>
    <w:rsid w:val="00BA5737"/>
    <w:rsid w:val="00BB646C"/>
    <w:rsid w:val="00BB7C88"/>
    <w:rsid w:val="00BC722D"/>
    <w:rsid w:val="00BD4BE9"/>
    <w:rsid w:val="00BD5049"/>
    <w:rsid w:val="00BF76B4"/>
    <w:rsid w:val="00C216B9"/>
    <w:rsid w:val="00C21D27"/>
    <w:rsid w:val="00C22249"/>
    <w:rsid w:val="00C235E6"/>
    <w:rsid w:val="00C333E0"/>
    <w:rsid w:val="00C3530B"/>
    <w:rsid w:val="00C44797"/>
    <w:rsid w:val="00C67D65"/>
    <w:rsid w:val="00C86F1E"/>
    <w:rsid w:val="00C87D01"/>
    <w:rsid w:val="00C905CB"/>
    <w:rsid w:val="00C90B30"/>
    <w:rsid w:val="00C90EB9"/>
    <w:rsid w:val="00C97598"/>
    <w:rsid w:val="00CB1B41"/>
    <w:rsid w:val="00CC74E7"/>
    <w:rsid w:val="00CD1BF9"/>
    <w:rsid w:val="00CE239A"/>
    <w:rsid w:val="00CF4324"/>
    <w:rsid w:val="00D0577B"/>
    <w:rsid w:val="00D05784"/>
    <w:rsid w:val="00D16349"/>
    <w:rsid w:val="00D170D5"/>
    <w:rsid w:val="00D223FC"/>
    <w:rsid w:val="00D23B9C"/>
    <w:rsid w:val="00D5161F"/>
    <w:rsid w:val="00D53F16"/>
    <w:rsid w:val="00D6498E"/>
    <w:rsid w:val="00D7182F"/>
    <w:rsid w:val="00D75C3B"/>
    <w:rsid w:val="00D87683"/>
    <w:rsid w:val="00D957FB"/>
    <w:rsid w:val="00DB1C92"/>
    <w:rsid w:val="00DD225B"/>
    <w:rsid w:val="00DE077E"/>
    <w:rsid w:val="00DF716E"/>
    <w:rsid w:val="00E1127E"/>
    <w:rsid w:val="00E14333"/>
    <w:rsid w:val="00E1608E"/>
    <w:rsid w:val="00E17757"/>
    <w:rsid w:val="00E320F0"/>
    <w:rsid w:val="00E36EF2"/>
    <w:rsid w:val="00E450C5"/>
    <w:rsid w:val="00E57B7E"/>
    <w:rsid w:val="00E60E2A"/>
    <w:rsid w:val="00E61118"/>
    <w:rsid w:val="00E617F5"/>
    <w:rsid w:val="00E70494"/>
    <w:rsid w:val="00E73954"/>
    <w:rsid w:val="00E76B0F"/>
    <w:rsid w:val="00E77F19"/>
    <w:rsid w:val="00E85475"/>
    <w:rsid w:val="00E959B5"/>
    <w:rsid w:val="00E96280"/>
    <w:rsid w:val="00E977AF"/>
    <w:rsid w:val="00EA530F"/>
    <w:rsid w:val="00EB27CA"/>
    <w:rsid w:val="00EC3039"/>
    <w:rsid w:val="00EC3044"/>
    <w:rsid w:val="00EC6ACE"/>
    <w:rsid w:val="00F04182"/>
    <w:rsid w:val="00F34537"/>
    <w:rsid w:val="00F41461"/>
    <w:rsid w:val="00F50938"/>
    <w:rsid w:val="00F5259F"/>
    <w:rsid w:val="00F65142"/>
    <w:rsid w:val="00F75B2A"/>
    <w:rsid w:val="00F76B2B"/>
    <w:rsid w:val="00F871F8"/>
    <w:rsid w:val="00F931CE"/>
    <w:rsid w:val="00F972B4"/>
    <w:rsid w:val="00FA7329"/>
    <w:rsid w:val="00FC6BB0"/>
    <w:rsid w:val="00FE1606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FE6A5"/>
  <w15:docId w15:val="{69199C62-9C1A-4DEA-AAF0-BECAF00A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CCD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64" w:lineRule="auto"/>
      <w:contextualSpacing/>
      <w:jc w:val="both"/>
    </w:pPr>
    <w:rPr>
      <w:rFonts w:ascii="Calibri" w:eastAsia="Times New Roman" w:hAnsi="Calibri"/>
      <w:szCs w:val="24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ListawielopoziomowaCustom">
    <w:name w:val="Lista wielopoziomowa / Custom"/>
    <w:uiPriority w:val="99"/>
    <w:rsid w:val="00096F05"/>
    <w:pPr>
      <w:numPr>
        <w:numId w:val="2"/>
      </w:numPr>
    </w:pPr>
  </w:style>
  <w:style w:type="paragraph" w:customStyle="1" w:styleId="Normalnytabela">
    <w:name w:val="Normalny tabela"/>
    <w:basedOn w:val="Normalny"/>
    <w:next w:val="Normalny"/>
    <w:rsid w:val="00E73954"/>
    <w:pPr>
      <w:snapToGrid w:val="0"/>
      <w:spacing w:after="0"/>
      <w:jc w:val="left"/>
    </w:pPr>
    <w:rPr>
      <w:sz w:val="17"/>
    </w:rPr>
  </w:style>
  <w:style w:type="paragraph" w:customStyle="1" w:styleId="Nagwekistopka">
    <w:name w:val="Nagłówek i stopka"/>
    <w:basedOn w:val="Normalny"/>
    <w:rsid w:val="006016BD"/>
    <w:pPr>
      <w:tabs>
        <w:tab w:val="right" w:pos="9020"/>
      </w:tabs>
      <w:spacing w:after="0"/>
    </w:pPr>
    <w:rPr>
      <w:rFonts w:cs="Arial Unicode MS"/>
      <w:color w:val="000000"/>
      <w:sz w:val="18"/>
      <w:szCs w:val="18"/>
    </w:rPr>
  </w:style>
  <w:style w:type="paragraph" w:styleId="Tytu">
    <w:name w:val="Title"/>
    <w:basedOn w:val="Normalny"/>
    <w:next w:val="Normalny"/>
    <w:rsid w:val="0023534F"/>
    <w:pPr>
      <w:keepNext/>
      <w:pageBreakBefore/>
      <w:suppressAutoHyphens/>
      <w:spacing w:after="640"/>
      <w:jc w:val="center"/>
    </w:pPr>
    <w:rPr>
      <w:rFonts w:cs="Arial Unicode MS"/>
      <w:b/>
      <w:color w:val="000000"/>
      <w:sz w:val="32"/>
    </w:rPr>
  </w:style>
  <w:style w:type="table" w:customStyle="1" w:styleId="Tabela">
    <w:name w:val="Tabela"/>
    <w:basedOn w:val="Standardowy"/>
    <w:uiPriority w:val="99"/>
    <w:rsid w:val="008826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ascii="Calibri" w:hAnsi="Calibri"/>
      <w:sz w:val="15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Calibri" w:hAnsi="Calibri"/>
        <w:b/>
        <w:sz w:val="16"/>
      </w:rPr>
      <w:tblPr/>
      <w:tcPr>
        <w:shd w:val="clear" w:color="auto" w:fill="D9D9D9" w:themeFill="background1" w:themeFillShade="D9"/>
      </w:tcPr>
    </w:tblStylePr>
  </w:style>
  <w:style w:type="paragraph" w:customStyle="1" w:styleId="Paragraf">
    <w:name w:val="Paragraf"/>
    <w:next w:val="Normalny"/>
    <w:rsid w:val="00E1127E"/>
    <w:pPr>
      <w:keepNext/>
      <w:keepLines/>
      <w:suppressAutoHyphens/>
      <w:spacing w:before="160" w:after="40"/>
      <w:jc w:val="center"/>
    </w:pPr>
    <w:rPr>
      <w:rFonts w:ascii="Calibri" w:hAnsi="Calibri" w:cs="Arial Unicode MS"/>
      <w:b/>
      <w:color w:val="000000"/>
    </w:rPr>
  </w:style>
  <w:style w:type="paragraph" w:styleId="Akapitzlist">
    <w:name w:val="List Paragraph"/>
    <w:basedOn w:val="Normalny"/>
    <w:uiPriority w:val="99"/>
    <w:qFormat/>
    <w:rsid w:val="00E17757"/>
    <w:pPr>
      <w:spacing w:before="120"/>
      <w:ind w:left="720"/>
    </w:pPr>
  </w:style>
  <w:style w:type="numbering" w:customStyle="1" w:styleId="Numery">
    <w:name w:val="Numery"/>
    <w:pPr>
      <w:numPr>
        <w:numId w:val="1"/>
      </w:numPr>
    </w:pPr>
  </w:style>
  <w:style w:type="paragraph" w:styleId="Podpis">
    <w:name w:val="Signature"/>
    <w:basedOn w:val="Normalny"/>
    <w:rsid w:val="001E726B"/>
    <w:pPr>
      <w:tabs>
        <w:tab w:val="center" w:pos="2438"/>
        <w:tab w:val="center" w:pos="6973"/>
      </w:tabs>
      <w:suppressAutoHyphens/>
      <w:spacing w:before="160" w:after="160"/>
    </w:pPr>
    <w:rPr>
      <w:rFonts w:eastAsia="Avenir Next" w:cs="Avenir Next"/>
      <w:color w:val="5F5F5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3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34F"/>
    <w:rPr>
      <w:rFonts w:ascii="Segoe UI" w:hAnsi="Segoe UI" w:cs="Segoe UI"/>
      <w:sz w:val="18"/>
      <w:szCs w:val="18"/>
      <w:lang w:val="en-US" w:eastAsia="en-US"/>
    </w:rPr>
  </w:style>
  <w:style w:type="table" w:styleId="Tabela-Siatka">
    <w:name w:val="Table Grid"/>
    <w:basedOn w:val="Standardowy"/>
    <w:uiPriority w:val="59"/>
    <w:rsid w:val="00837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E6D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Cs w:val="24"/>
      <w:bdr w:val="none" w:sz="0" w:space="0" w:color="auto"/>
    </w:rPr>
  </w:style>
  <w:style w:type="character" w:styleId="Hipercze">
    <w:name w:val="Hyperlink"/>
    <w:basedOn w:val="Domylnaczcionkaakapitu"/>
    <w:uiPriority w:val="99"/>
    <w:unhideWhenUsed/>
    <w:rsid w:val="001E3F6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BF9"/>
    <w:rPr>
      <w:rFonts w:ascii="Calibri" w:eastAsia="Times New Roman" w:hAnsi="Calibri"/>
      <w:szCs w:val="24"/>
      <w:bdr w:val="none" w:sz="0" w:space="0" w:color="auto"/>
    </w:rPr>
  </w:style>
  <w:style w:type="paragraph" w:styleId="Stopka">
    <w:name w:val="footer"/>
    <w:basedOn w:val="Normalny"/>
    <w:link w:val="StopkaZnak"/>
    <w:uiPriority w:val="99"/>
    <w:unhideWhenUsed/>
    <w:rsid w:val="001B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BF9"/>
    <w:rPr>
      <w:rFonts w:ascii="Calibri" w:eastAsia="Times New Roman" w:hAnsi="Calibri"/>
      <w:szCs w:val="24"/>
      <w:bdr w:val="none" w:sz="0" w:space="0" w:color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7F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7F1"/>
    <w:rPr>
      <w:rFonts w:ascii="Calibri" w:eastAsia="Times New Roman" w:hAnsi="Calibri"/>
      <w:bdr w:val="none" w:sz="0" w:space="0" w:color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7F1"/>
    <w:rPr>
      <w:rFonts w:ascii="Calibri" w:eastAsia="Times New Roman" w:hAnsi="Calibri"/>
      <w:b/>
      <w:bCs/>
      <w:bdr w:val="none" w:sz="0" w:space="0" w:color="auto"/>
    </w:rPr>
  </w:style>
  <w:style w:type="paragraph" w:customStyle="1" w:styleId="Default">
    <w:name w:val="Default"/>
    <w:rsid w:val="009179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regowski@zwik-grodzisk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giodo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ca@zwik-grodzis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nryk.sklodowski@zwik-grodzi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szwed@zwik-grodzisk.pl%20" TargetMode="Externa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Next Demi Bold"/>
        <a:ea typeface="Avenir Next Demi Bold"/>
        <a:cs typeface="Avenir Next Demi Bold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B91-E3AB-4C87-A6FD-88EB5775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Kowalczyk</dc:creator>
  <cp:lastModifiedBy>Julia Majer</cp:lastModifiedBy>
  <cp:revision>2</cp:revision>
  <cp:lastPrinted>2024-11-04T09:13:00Z</cp:lastPrinted>
  <dcterms:created xsi:type="dcterms:W3CDTF">2024-11-07T13:28:00Z</dcterms:created>
  <dcterms:modified xsi:type="dcterms:W3CDTF">2024-11-07T13:28:00Z</dcterms:modified>
</cp:coreProperties>
</file>