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CF" w:rsidRPr="009A63C9" w:rsidRDefault="001C71CF" w:rsidP="007E589B">
      <w:pPr>
        <w:jc w:val="right"/>
        <w:rPr>
          <w:rFonts w:ascii="Times New Roman" w:hAnsi="Times New Roman" w:cs="Times New Roman"/>
          <w:b/>
        </w:rPr>
      </w:pPr>
      <w:r w:rsidRPr="009A63C9">
        <w:rPr>
          <w:rFonts w:ascii="Times New Roman" w:hAnsi="Times New Roman" w:cs="Times New Roman"/>
          <w:b/>
        </w:rPr>
        <w:t>Załącznik nr 2</w:t>
      </w:r>
      <w:r w:rsidR="009A63C9" w:rsidRPr="009A63C9">
        <w:rPr>
          <w:rFonts w:ascii="Times New Roman" w:hAnsi="Times New Roman" w:cs="Times New Roman"/>
          <w:b/>
        </w:rPr>
        <w:t xml:space="preserve"> do S</w:t>
      </w:r>
      <w:r w:rsidRPr="009A63C9">
        <w:rPr>
          <w:rFonts w:ascii="Times New Roman" w:hAnsi="Times New Roman" w:cs="Times New Roman"/>
          <w:b/>
        </w:rPr>
        <w:t>WZ</w:t>
      </w:r>
    </w:p>
    <w:p w:rsidR="009901A9" w:rsidRPr="009A63C9" w:rsidRDefault="00167F10" w:rsidP="009A6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– FORMULARZ CENOWY</w:t>
      </w:r>
    </w:p>
    <w:p w:rsidR="009A63C9" w:rsidRPr="009A63C9" w:rsidRDefault="009A63C9" w:rsidP="009A6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5259"/>
        <w:gridCol w:w="1279"/>
        <w:gridCol w:w="1423"/>
        <w:gridCol w:w="851"/>
        <w:gridCol w:w="1567"/>
        <w:gridCol w:w="1706"/>
        <w:gridCol w:w="1564"/>
      </w:tblGrid>
      <w:tr w:rsidR="00D41CB0" w:rsidRPr="009A63C9" w:rsidTr="009A63C9">
        <w:trPr>
          <w:trHeight w:val="76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oszacowana </w:t>
            </w: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kg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netto za 1 kg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(kolumna 3x4)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(kolumna 6+wartość VAT)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trwałości minimum</w:t>
            </w:r>
          </w:p>
        </w:tc>
      </w:tr>
      <w:tr w:rsidR="00D41CB0" w:rsidRPr="009A63C9" w:rsidTr="009A63C9">
        <w:trPr>
          <w:trHeight w:val="29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B0" w:rsidRPr="009A63C9" w:rsidRDefault="00D41CB0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9A63C9" w:rsidRPr="009A63C9" w:rsidTr="009A63C9">
        <w:trPr>
          <w:trHeight w:val="147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Boczek świeży bez żeberek, bez skóry</w:t>
            </w:r>
            <w:r w:rsidRPr="009A63C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- 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t>mięso wieprzowe pochodzące z klas EUROP, kształt prostok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ątny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t xml:space="preserve">, główne mięśnie: skośny zewnętrzny, wewnętrzny, poprzeczny, barwa różowa, bez zanieczyszczeń mechanicznych i organicznych, pakowane w pojemniki typu Euro, zamykane, schłodzone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br/>
              <w:t>w temperaturze od 0º do 4ºC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137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Flaki wołowe -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t xml:space="preserve">przedżołądki i żołądek właściwy- pozbawione błony śluzowej, oparzone i oczyszczone, gotowane i pokrojone w paski długości 5 cm i grubości 1 cm, barwa od szarej do białej, zapach swoisty, bez obcych zapachów, pakowane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br/>
              <w:t>w pojemniki typu Euro, zamykane, schłodzone w temperaturze od 0º do 4º C, zgodne z normą PN-A-82004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dni</w:t>
            </w:r>
          </w:p>
        </w:tc>
      </w:tr>
      <w:tr w:rsidR="009A63C9" w:rsidRPr="009A63C9" w:rsidTr="009A63C9">
        <w:trPr>
          <w:trHeight w:val="984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Golonka peklowana w folii i siatce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waga od 300-350 g/1 </w:t>
            </w:r>
            <w:proofErr w:type="spellStart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szt.element</w:t>
            </w:r>
            <w:proofErr w:type="spellEnd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mięsny w kształcie kulki bez kości, dopuszczalna niewielka ilość tłuszczu, peklowana, barwa różowa, bez zanieczyszczeń mechanicznych i organicznych, pakowane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</w:t>
            </w:r>
            <w:proofErr w:type="spellStart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pojemnki</w:t>
            </w:r>
            <w:proofErr w:type="spellEnd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Euro, zamykane, schłodzone w temperaturze od 0º do 4ºC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dni</w:t>
            </w:r>
          </w:p>
        </w:tc>
      </w:tr>
      <w:tr w:rsidR="009A63C9" w:rsidRPr="009A63C9" w:rsidTr="009A63C9">
        <w:trPr>
          <w:trHeight w:val="2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Karkówka bez kości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odcięta z odcinka szyjnego, główne mięśnie szyi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część mięśnia najdłuższego grzbietu,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9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Kości wieprzowe wędzone -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t>kości wędzone karkowe, schabowe, zapach swoisty dla mięsa wędzonego wieprzowego, bez zanieczyszczeń mechanicznych i organicznych, pakowane w pojemniki typu Euro, zamykane, schłodzone w temperaturze od 0º do 4ºC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dni</w:t>
            </w:r>
          </w:p>
        </w:tc>
      </w:tr>
      <w:tr w:rsidR="009A63C9" w:rsidRPr="009A63C9" w:rsidTr="009A63C9">
        <w:trPr>
          <w:trHeight w:val="114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Łopatka bez kości wołowa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świeże pochodzące z bydła młodego klas EUROP i klas odtłuszczenia 1,2,3,4,5, mięso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 górnej części kończyny przedniej (bez chrząstki łopatkowej)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 dopuszczalną warstwą tłuszczu zewnętrznego do 1 cm,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 skład łopatki wchodzą mięśnie: nadgrzbietowy, </w:t>
            </w:r>
            <w:proofErr w:type="spellStart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podgrzbietowy</w:t>
            </w:r>
            <w:proofErr w:type="spellEnd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podłopatkowy oraz zespół mięśni ramiennych, barwa mięsa od jasnoczerwonej do czerwonej, tłuszczu od białej do jasno żółtej, konsystencja jędrna, elastyczna, zapach swoisty charakterystyczny dla mięsa wołowego, czyste, bez zanieczyszczeń organicznych i mechanicznych, pakowane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pojemniki typu Euro, zamykane, schłodzone w temperaturze od 0º do 4º C, zgodne z normą PN-A-82003, PN-A-82001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88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Łopatka bez kości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bez fałdu skóry, główne mięśnie: nadgrzbietowy, </w:t>
            </w:r>
            <w:proofErr w:type="spellStart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podgrzbietowy</w:t>
            </w:r>
            <w:proofErr w:type="spellEnd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podłopatkowy, trójgłowy ramienny, zespół mięśni ramiennych, zapach swoisty dla mięsa świeżego wieprzowego, bez zanieczyszczeń mechanicznych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organicznych, pakowane w pojemniki typu Euro, zamykane, schłodzone w temperaturze od 0º do 4ºC, zgodne z normą PN-A-82002, PN-A-82001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246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Schab bez kości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odcinek piersiowo-lędźwiowy bez słoniny,  mięsień najdłuższy grzbietu, wielodzielny, kolczysty i lędźwiowy większy, barwa jasno do ciemnoróżowej, zapach swoisty dla mięsa świeżego wieprzowego, bez zanieczyszczeń mechanicznych i organicznych, pakowane w pojemniki typu Euro, zamykane, schłodzone w temperaturze od 0º do 4ºC, zgodne z normą PN-A-82002, PN-A-82001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14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Słonina bez skóry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tłuszcz z mięsa wieprzowego pochodzący z klas EUROP, płat bez skóry, barwa od jasnokremowej do białej, bez zanieczyszczeń mechanicznych i organicznych, pakowane w </w:t>
            </w:r>
            <w:proofErr w:type="spellStart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pojemnki</w:t>
            </w:r>
            <w:proofErr w:type="spellEnd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typu Euro, zamykane, schłodzone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temperaturze od 0º do 4ºC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158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Smalec -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t>produkt otrzymany z przetopienia tłuszczów wieprzowych, barwa biała do jasnokremowej, zapach właściwy dla przetopionego tłuszczu, bez zanieczyszczeń mechanicznych i biologicznych, pakowany w papier pergaminowy czy folię, zgodnie z normą PN-A-85802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227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Szynka bez kości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wieprzowe pochodzące z klas EUROP, odcięta z tylniej części półtuszy bez nogi, główne mięśnie: półbłoniasty, czworogłowy, dwugłowy, półścięgnisty, pośladkowe, brzuchaty, zapach swoisty dla mięsa świeżego wieprzowego, bez zanieczyszczeń mechanicznych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organicznych, pakowane w pojemniki typu Euro, zamykane, schłodzone w temperaturze od 0º do 4ºC, zgodne z normą PN-A-82002, PN-A-82001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9A63C9" w:rsidRPr="009A63C9" w:rsidTr="009A63C9">
        <w:trPr>
          <w:trHeight w:val="246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Szponder wołowy z kością -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t xml:space="preserve">mięso świeże pochodzące z bydła młodego klas EUROP i klas odtłuszczenia 1,2,3,4,5, środkowa część partii piersiowej z mięśniem przepony brzusznej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dopuszczalną warstwą tłuszczu zewnętrznego do 1 cm,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skład wchodzą mięśnie międzyżebrowe zew. i wew., grzbietowy, zespół mięśni klatki piersiowej i nadżebrowe, barwa mięsa od jasnoczerwonej do czerwonej, tłuszczu od białej do jasno żółtej, konsystencja jędrna, elastyczna, zapach swoisty charakterystyczny dla mięsa wołowego, czyste, bez zanieczyszczeń organicznych i mechanicznych, pakowane </w:t>
            </w:r>
            <w:r w:rsidRPr="009A63C9">
              <w:rPr>
                <w:rFonts w:ascii="Times New Roman" w:hAnsi="Times New Roman" w:cs="Times New Roman"/>
                <w:sz w:val="20"/>
                <w:szCs w:val="20"/>
              </w:rPr>
              <w:br/>
              <w:t>w pojemniki typu Euro, zamykane, schłodzone w temperaturze od 0º do 4º C, zgodne z normą PN-A-82003, PN-A-82001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dni</w:t>
            </w:r>
          </w:p>
        </w:tc>
      </w:tr>
      <w:tr w:rsidR="009A63C9" w:rsidRPr="009A63C9" w:rsidTr="009A63C9">
        <w:trPr>
          <w:trHeight w:val="246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3C9" w:rsidRPr="009A63C9" w:rsidRDefault="009A63C9" w:rsidP="009A63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Zrazowa dolna wołowa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mięso świeże pochodzące z bydła młodego klas EUROP i klas odtłuszczenia 1,2,3,4,5, mięsień dwugłowy uda, bez tłuszczu oraz powięzi własnych ścięgnistych i </w:t>
            </w:r>
            <w:proofErr w:type="spellStart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nieścięgnistych</w:t>
            </w:r>
            <w:proofErr w:type="spellEnd"/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barwa mięsa od jasnoczerwonej do czerwonej, tłuszczu od białej do jasno żółtej, konsystencja jędrna, elastyczna, zapach swoisty charakterystyczny dla mięsa wołowego, czyste, bez zanieczyszczeń organicznych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i mechanicznych, pakowane w pojemniki typu Euro, zamykane, schłodzone w temperaturze od 0º do 4º C, zgodne </w:t>
            </w:r>
            <w:r w:rsidRPr="009A6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 normą PN-A-82003, PN-A-82001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 w:rsidP="007E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3C9" w:rsidRPr="009A63C9" w:rsidRDefault="009A63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dni</w:t>
            </w:r>
          </w:p>
        </w:tc>
      </w:tr>
      <w:tr w:rsidR="00DD72FC" w:rsidRPr="009A63C9" w:rsidTr="009A63C9">
        <w:trPr>
          <w:trHeight w:val="442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FC" w:rsidRPr="009A63C9" w:rsidRDefault="00DD72FC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2FC" w:rsidRPr="009A63C9" w:rsidRDefault="00DD72FC" w:rsidP="001C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2FC" w:rsidRPr="009A63C9" w:rsidRDefault="009A6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3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FC" w:rsidRPr="009A63C9" w:rsidRDefault="00646377" w:rsidP="0022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4637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6.45pt;margin-top:9.75pt;width:64.8pt;height:28.9pt;z-index:251672576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DD72FC" w:rsidRPr="002240B3" w:rsidRDefault="00DD72F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240B3">
                          <w:rPr>
                            <w:rFonts w:ascii="Times New Roman" w:hAnsi="Times New Roman" w:cs="Times New Roman"/>
                            <w:b/>
                          </w:rPr>
                          <w:t>RAZEM:</w:t>
                        </w:r>
                      </w:p>
                    </w:txbxContent>
                  </v:textbox>
                </v:shape>
              </w:pict>
            </w:r>
            <w:r w:rsidR="00DD72FC" w:rsidRPr="009A63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FC" w:rsidRPr="009A63C9" w:rsidRDefault="00DD72FC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FC" w:rsidRPr="009A63C9" w:rsidRDefault="00DD72FC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FC" w:rsidRPr="009A63C9" w:rsidRDefault="00DD72FC" w:rsidP="001C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6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FC" w:rsidRPr="009A63C9" w:rsidRDefault="00DD72FC" w:rsidP="001C7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D72FC" w:rsidRPr="009A63C9" w:rsidRDefault="00DD72FC" w:rsidP="00DD72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63C9" w:rsidRDefault="009A63C9" w:rsidP="00DD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9A63C9" w:rsidRDefault="009A63C9" w:rsidP="00DD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9A63C9" w:rsidRDefault="009A63C9" w:rsidP="00DD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D72FC" w:rsidRPr="009A63C9" w:rsidRDefault="00DD72FC" w:rsidP="00DD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A63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Opakowanie plastikowe EURO</w:t>
      </w:r>
      <w:r w:rsidRPr="009A63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opakowanie zbiorcze (materiał opakowaniowy stykający się z mięsem) - folia dopuszczona do kontaktu</w:t>
      </w:r>
      <w:r w:rsidRPr="009A63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9A63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żywnością, zamknięte pokrywą. Zawartość pojemnika zasypana lodem. Do każdego pojemnika załączona etykieta z opisem jego zawartości.</w:t>
      </w:r>
      <w:r w:rsidRPr="009A63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9A63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Każdy asortyment produktów powinien być dostarczany </w:t>
      </w:r>
      <w:r w:rsidRPr="009A63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w oddzielnym pojemniku, do dostawy należy dołączyć Ha</w:t>
      </w:r>
      <w:r w:rsidR="00F27655" w:rsidRPr="009A63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ndlowy Dokument Identyfikacyjny</w:t>
      </w:r>
      <w:r w:rsidRPr="009A63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(HDI)</w:t>
      </w:r>
      <w:r w:rsidR="00F27655" w:rsidRPr="009A63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DD72FC" w:rsidRDefault="00DD72FC" w:rsidP="00DD72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9A63C9" w:rsidRPr="009A63C9" w:rsidRDefault="009A63C9" w:rsidP="00DD72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D72FC" w:rsidRDefault="00DD72FC" w:rsidP="00DD72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9A63C9" w:rsidRPr="009A63C9" w:rsidRDefault="009A63C9" w:rsidP="00DD72F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9A63C9" w:rsidRPr="009A63C9" w:rsidRDefault="00DD72FC" w:rsidP="009A63C9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63C9">
        <w:rPr>
          <w:rFonts w:ascii="Times New Roman" w:hAnsi="Times New Roman" w:cs="Times New Roman"/>
          <w:sz w:val="20"/>
          <w:szCs w:val="20"/>
        </w:rPr>
        <w:t xml:space="preserve">     </w:t>
      </w:r>
      <w:r w:rsidR="00A862EA" w:rsidRPr="009A63C9">
        <w:rPr>
          <w:rFonts w:ascii="Times New Roman" w:hAnsi="Times New Roman" w:cs="Times New Roman"/>
          <w:sz w:val="20"/>
          <w:szCs w:val="20"/>
        </w:rPr>
        <w:t>…………</w:t>
      </w:r>
      <w:r w:rsidRPr="009A63C9">
        <w:rPr>
          <w:rFonts w:ascii="Times New Roman" w:hAnsi="Times New Roman" w:cs="Times New Roman"/>
          <w:sz w:val="20"/>
          <w:szCs w:val="20"/>
        </w:rPr>
        <w:t>…..</w:t>
      </w:r>
      <w:r w:rsidR="00A862EA" w:rsidRPr="009A63C9">
        <w:rPr>
          <w:rFonts w:ascii="Times New Roman" w:hAnsi="Times New Roman" w:cs="Times New Roman"/>
          <w:sz w:val="20"/>
          <w:szCs w:val="20"/>
        </w:rPr>
        <w:t>………………</w:t>
      </w:r>
      <w:r w:rsidR="009A63C9">
        <w:rPr>
          <w:rFonts w:ascii="Times New Roman" w:hAnsi="Times New Roman" w:cs="Times New Roman"/>
          <w:sz w:val="20"/>
          <w:szCs w:val="20"/>
        </w:rPr>
        <w:t>, dnia ………………….</w:t>
      </w:r>
      <w:r w:rsidRPr="009A63C9">
        <w:rPr>
          <w:rFonts w:ascii="Times New Roman" w:hAnsi="Times New Roman" w:cs="Times New Roman"/>
          <w:sz w:val="20"/>
          <w:szCs w:val="20"/>
        </w:rPr>
        <w:tab/>
      </w:r>
      <w:r w:rsidRPr="009A63C9">
        <w:rPr>
          <w:rFonts w:ascii="Times New Roman" w:hAnsi="Times New Roman" w:cs="Times New Roman"/>
          <w:sz w:val="20"/>
          <w:szCs w:val="20"/>
        </w:rPr>
        <w:tab/>
      </w:r>
      <w:r w:rsidRPr="009A63C9">
        <w:rPr>
          <w:rFonts w:ascii="Times New Roman" w:hAnsi="Times New Roman" w:cs="Times New Roman"/>
          <w:sz w:val="20"/>
          <w:szCs w:val="20"/>
        </w:rPr>
        <w:tab/>
      </w:r>
      <w:r w:rsidRPr="009A63C9">
        <w:rPr>
          <w:rFonts w:ascii="Times New Roman" w:hAnsi="Times New Roman" w:cs="Times New Roman"/>
          <w:sz w:val="20"/>
          <w:szCs w:val="20"/>
        </w:rPr>
        <w:tab/>
      </w:r>
      <w:r w:rsidRPr="009A63C9">
        <w:rPr>
          <w:rFonts w:ascii="Times New Roman" w:hAnsi="Times New Roman" w:cs="Times New Roman"/>
          <w:sz w:val="20"/>
          <w:szCs w:val="20"/>
        </w:rPr>
        <w:tab/>
      </w:r>
      <w:r w:rsidRPr="009A63C9">
        <w:rPr>
          <w:rFonts w:ascii="Times New Roman" w:hAnsi="Times New Roman" w:cs="Times New Roman"/>
          <w:sz w:val="20"/>
          <w:szCs w:val="20"/>
        </w:rPr>
        <w:tab/>
      </w:r>
      <w:r w:rsidRPr="009A63C9">
        <w:rPr>
          <w:rFonts w:ascii="Times New Roman" w:hAnsi="Times New Roman" w:cs="Times New Roman"/>
          <w:sz w:val="20"/>
          <w:szCs w:val="20"/>
        </w:rPr>
        <w:tab/>
      </w:r>
      <w:r w:rsidRPr="009A63C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A862EA" w:rsidRPr="009A63C9" w:rsidRDefault="00DD72FC" w:rsidP="00DD72F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63C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9A63C9" w:rsidRPr="009A63C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A63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</w:r>
      <w:r w:rsidRPr="009A63C9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</w:p>
    <w:p w:rsidR="009A63C9" w:rsidRPr="009A63C9" w:rsidRDefault="009A63C9" w:rsidP="00DD72F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sectPr w:rsidR="009A63C9" w:rsidRPr="009A63C9" w:rsidSect="009A63C9">
      <w:footerReference w:type="default" r:id="rId6"/>
      <w:pgSz w:w="16838" w:h="11906" w:orient="landscape"/>
      <w:pgMar w:top="1134" w:right="1417" w:bottom="567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BB" w:rsidRDefault="005254BB" w:rsidP="001C71CF">
      <w:pPr>
        <w:spacing w:after="0" w:line="240" w:lineRule="auto"/>
      </w:pPr>
      <w:r>
        <w:separator/>
      </w:r>
    </w:p>
  </w:endnote>
  <w:endnote w:type="continuationSeparator" w:id="0">
    <w:p w:rsidR="005254BB" w:rsidRDefault="005254BB" w:rsidP="001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8646954"/>
      <w:docPartObj>
        <w:docPartGallery w:val="Page Numbers (Bottom of Page)"/>
        <w:docPartUnique/>
      </w:docPartObj>
    </w:sdtPr>
    <w:sdtContent>
      <w:p w:rsidR="009901A9" w:rsidRDefault="009A63C9" w:rsidP="009901A9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>Numer sprawy: 48/JZ-22/2021</w:t>
        </w:r>
      </w:p>
      <w:p w:rsidR="001C71CF" w:rsidRPr="001C71CF" w:rsidRDefault="000F3DD8" w:rsidP="000F3DD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646377" w:rsidRPr="001C7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C71CF" w:rsidRPr="001C7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646377" w:rsidRPr="001C7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7F1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46377" w:rsidRPr="001C71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C71CF" w:rsidRPr="001C71CF" w:rsidRDefault="001C71C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BB" w:rsidRDefault="005254BB" w:rsidP="001C71CF">
      <w:pPr>
        <w:spacing w:after="0" w:line="240" w:lineRule="auto"/>
      </w:pPr>
      <w:r>
        <w:separator/>
      </w:r>
    </w:p>
  </w:footnote>
  <w:footnote w:type="continuationSeparator" w:id="0">
    <w:p w:rsidR="005254BB" w:rsidRDefault="005254BB" w:rsidP="001C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F"/>
    <w:rsid w:val="0004136B"/>
    <w:rsid w:val="00091583"/>
    <w:rsid w:val="000F3DD8"/>
    <w:rsid w:val="00101C67"/>
    <w:rsid w:val="00111C53"/>
    <w:rsid w:val="00145D17"/>
    <w:rsid w:val="00167F10"/>
    <w:rsid w:val="00172A81"/>
    <w:rsid w:val="00185025"/>
    <w:rsid w:val="001C71CF"/>
    <w:rsid w:val="00214A83"/>
    <w:rsid w:val="002240B3"/>
    <w:rsid w:val="00247491"/>
    <w:rsid w:val="0026356F"/>
    <w:rsid w:val="00356FD9"/>
    <w:rsid w:val="00357A8A"/>
    <w:rsid w:val="003E40E6"/>
    <w:rsid w:val="00410A0C"/>
    <w:rsid w:val="00455F8E"/>
    <w:rsid w:val="005254BB"/>
    <w:rsid w:val="00530743"/>
    <w:rsid w:val="005349FC"/>
    <w:rsid w:val="005502ED"/>
    <w:rsid w:val="0058034A"/>
    <w:rsid w:val="00592BD6"/>
    <w:rsid w:val="00646377"/>
    <w:rsid w:val="006D32B6"/>
    <w:rsid w:val="00704B7D"/>
    <w:rsid w:val="007544A9"/>
    <w:rsid w:val="00765A4B"/>
    <w:rsid w:val="00767B4F"/>
    <w:rsid w:val="007E589B"/>
    <w:rsid w:val="00891256"/>
    <w:rsid w:val="008B22F9"/>
    <w:rsid w:val="008C0D4C"/>
    <w:rsid w:val="008F3ACA"/>
    <w:rsid w:val="00903AFC"/>
    <w:rsid w:val="009134E0"/>
    <w:rsid w:val="009579E1"/>
    <w:rsid w:val="00975CEB"/>
    <w:rsid w:val="009901A9"/>
    <w:rsid w:val="009A2C22"/>
    <w:rsid w:val="009A63C9"/>
    <w:rsid w:val="00A862EA"/>
    <w:rsid w:val="00AF4077"/>
    <w:rsid w:val="00B13383"/>
    <w:rsid w:val="00BD3469"/>
    <w:rsid w:val="00BE4032"/>
    <w:rsid w:val="00C44854"/>
    <w:rsid w:val="00C83AD8"/>
    <w:rsid w:val="00C855F8"/>
    <w:rsid w:val="00CD3E6A"/>
    <w:rsid w:val="00D15606"/>
    <w:rsid w:val="00D20E1C"/>
    <w:rsid w:val="00D41CB0"/>
    <w:rsid w:val="00D4431C"/>
    <w:rsid w:val="00DD3FD1"/>
    <w:rsid w:val="00DD72FC"/>
    <w:rsid w:val="00EA0914"/>
    <w:rsid w:val="00F0155F"/>
    <w:rsid w:val="00F27655"/>
    <w:rsid w:val="00F84D7D"/>
    <w:rsid w:val="00F8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1CF"/>
  </w:style>
  <w:style w:type="paragraph" w:styleId="Stopka">
    <w:name w:val="footer"/>
    <w:basedOn w:val="Normalny"/>
    <w:link w:val="StopkaZnak"/>
    <w:uiPriority w:val="99"/>
    <w:unhideWhenUsed/>
    <w:rsid w:val="001C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CF"/>
  </w:style>
  <w:style w:type="paragraph" w:styleId="Tekstdymka">
    <w:name w:val="Balloon Text"/>
    <w:basedOn w:val="Normalny"/>
    <w:link w:val="TekstdymkaZnak"/>
    <w:uiPriority w:val="99"/>
    <w:semiHidden/>
    <w:unhideWhenUsed/>
    <w:rsid w:val="002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2020-01-27T11:22:00Z</cp:lastPrinted>
  <dcterms:created xsi:type="dcterms:W3CDTF">2021-04-01T10:27:00Z</dcterms:created>
  <dcterms:modified xsi:type="dcterms:W3CDTF">2021-04-01T10:29:00Z</dcterms:modified>
</cp:coreProperties>
</file>