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GoBack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Ogłoszenie nr 540226639-N-2019 z dnia 23-10-2019 r. </w:t>
      </w:r>
    </w:p>
    <w:p w:rsidR="00337552" w:rsidRPr="00337552" w:rsidRDefault="00337552" w:rsidP="00337552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lang w:eastAsia="pl-PL"/>
        </w:rPr>
        <w:t>Szczecin: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  <w:t xml:space="preserve">OGŁOSZENIE O ZMIANIE OGŁOSZENIA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OGŁOSZENIE DOTYCZY: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Ogłoszenia o zamówieniu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u w:val="single"/>
          <w:lang w:eastAsia="pl-PL"/>
        </w:rPr>
        <w:t>INFORMACJE O ZMIENIANYM OGŁOSZENIU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609867-N-2019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Data: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15/10/2019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u w:val="single"/>
          <w:lang w:eastAsia="pl-PL"/>
        </w:rPr>
        <w:t>SEKCJA I: ZAMAWIAJĄCY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  <w:t>Adres strony internetowej (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url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): www.109szpital.pl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  <w:t xml:space="preserve">Adres profilu nabywcy: https://platformazakupowa.pl/pn/109szpital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SEKCJA II: ZMIANY W OGŁOSZENIU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II.1) Tekst, który należy zmienić: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Miejsce, w którym znajduje się zmieniany tekst: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4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jest: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materiałów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szewnych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, siatek chirurgicznych oraz jednorazowych narzędzi do zespoleń naczyniowych z podziałem na 12 zadań do 109 Szpitala Wojskowego z Przychodnią SP ZOZ w Szczecinie o wartości szacunkowej poniżej kwot określonych w przepisach wydanych na podstawie art. 11 ust. 8 ustawy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Pzp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powinno być: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materiałów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szewnych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, siatek chirurgicznych oraz jednorazowych narzędzi do zespoleń naczyniowych z podziałem na 15 zadań do 109 Szpitala Wojskowego z Przychodnią SP ZOZ w Szczecinie o wartości szacunkowej poniżej kwot określonych w przepisach wydanych na podstawie art. 11 ust. 8 ustawy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Pzp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Miejsce, w którym znajduje się zmieniany tekst: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IV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6.2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jest: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Termin składania ofert lub wniosków o dopuszczenie do udziału w postępowaniu: Data: 2019-10-23,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powinno być: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Termin składania ofert lub wniosków o dopuszczenie do udziału w postępowaniu: Data: 2019-10-31,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Miejsce, w którym znajduje się zmieniany tekst: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jest: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 Nazwa: Nici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wchłanialne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syntetyczne, dwuskładnikowe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budowlane:42 pozycje asortymentowe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powinno być: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 Nazwa: Nici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wchłanialne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syntetyczne, dwuskładnikowe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budowlane:40 pozycji asortymentowych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Miejsce, w którym znajduje się zmieniany tekst: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jest: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3 Nazwa: Nici syntetyczne, plecionki,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niewchłanialne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, powlekane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budowlane:20 pozycji asortymentowych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100,98 6) INFORMACJE DODATKOWE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powinno być: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3 Nazwa: Nici syntetyczne, plecionki, </w:t>
      </w:r>
      <w:proofErr w:type="spellStart"/>
      <w:r w:rsidRPr="00337552">
        <w:rPr>
          <w:rFonts w:ascii="Arial" w:eastAsia="Times New Roman" w:hAnsi="Arial" w:cs="Arial"/>
          <w:sz w:val="14"/>
          <w:szCs w:val="14"/>
          <w:lang w:eastAsia="pl-PL"/>
        </w:rPr>
        <w:t>niewchłanialne</w:t>
      </w:r>
      <w:proofErr w:type="spellEnd"/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, powlekane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budowlane:17 pozycji asortymentowych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100,98 6) INFORMACJE DODATKOWE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Miejsce, w którym znajduje się zmieniany tekst: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jest: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12 Nazwa: Siatki chirurgiczne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budowlane:7 pozycji asortymentowych 2) Wspólny Słownik Zamówień(CPV): 33184100-4,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ogłoszeniu powinno być: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12 Nazwa: Siatki chirurgiczne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budowlane:5 pozycji asortymentowych 2) Wspólny Słownik Zamówień(CPV): 33184100-4,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</w:p>
    <w:p w:rsidR="00337552" w:rsidRPr="00337552" w:rsidRDefault="00337552" w:rsidP="00337552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4"/>
          <w:szCs w:val="14"/>
          <w:lang w:eastAsia="pl-PL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II.2) Tekst, który należy dodać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220D56" w:rsidRPr="00337552" w:rsidRDefault="00337552" w:rsidP="0033755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Miejsce, w którym należy dodać tekst: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Tekst, który należy dodać w ogłoszeniu: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13 Nazwa: Igła chirurgiczna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budowlane:2 pozycje asortymentowe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Miejsce, w którym należy dodać tekst: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Tekst, który należy dodać w ogłoszeniu: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Część nr: 14 Nazwa: Igła chirurgiczna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budowlane:3 pozycje asortymentowe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Miejsce, w którym należy dodać tekst: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Numer sekcji: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ZAŁĄCZNIK I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Punkt: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 xml:space="preserve">INFORMACJE DOTYCZĄCE OFERT CZĘŚCIOWYCH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33755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Tekst, który należy dodać w ogłoszeniu: </w:t>
      </w:r>
      <w:r w:rsidRPr="00337552">
        <w:rPr>
          <w:rFonts w:ascii="Arial" w:eastAsia="Times New Roman" w:hAnsi="Arial" w:cs="Arial"/>
          <w:sz w:val="14"/>
          <w:szCs w:val="14"/>
          <w:lang w:eastAsia="pl-PL"/>
        </w:rPr>
        <w:t>Część nr: 15 Nazwa: Klej tkankowy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2 pozycje asortymentowe 2) Wspólny Słownik Zamówień(CPV): 33141121-4,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</w:t>
      </w:r>
      <w:bookmarkEnd w:id="0"/>
    </w:p>
    <w:sectPr w:rsidR="00220D56" w:rsidRPr="0033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52"/>
    <w:rsid w:val="00220D56"/>
    <w:rsid w:val="003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3FFE-F8F3-437F-BAE5-90C0EB7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9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2019-10-23T10:26:00Z</dcterms:created>
  <dcterms:modified xsi:type="dcterms:W3CDTF">2019-10-23T10:27:00Z</dcterms:modified>
</cp:coreProperties>
</file>