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0E00DBEC" w:rsidR="00A566F4" w:rsidRPr="001A6C03" w:rsidRDefault="00581C68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1A6C03">
        <w:rPr>
          <w:rFonts w:ascii="Garamond" w:hAnsi="Garamond"/>
        </w:rPr>
        <w:t xml:space="preserve">r sprawy: </w:t>
      </w:r>
      <w:r w:rsidR="00646641">
        <w:rPr>
          <w:rFonts w:ascii="Garamond" w:hAnsi="Garamond"/>
        </w:rPr>
        <w:t>DFP.271.</w:t>
      </w:r>
      <w:r w:rsidR="00204BAC">
        <w:rPr>
          <w:rFonts w:ascii="Garamond" w:hAnsi="Garamond"/>
        </w:rPr>
        <w:t>70.2024</w:t>
      </w:r>
      <w:r w:rsidR="00240EF8">
        <w:rPr>
          <w:rFonts w:ascii="Garamond" w:hAnsi="Garamond"/>
        </w:rPr>
        <w:t>.ADB</w:t>
      </w:r>
      <w:r w:rsidR="00A566F4" w:rsidRPr="001A6C03">
        <w:rPr>
          <w:rFonts w:ascii="Garamond" w:hAnsi="Garamond"/>
        </w:rPr>
        <w:t xml:space="preserve">                                       </w:t>
      </w:r>
      <w:r w:rsidR="00C96D99">
        <w:rPr>
          <w:rFonts w:ascii="Garamond" w:hAnsi="Garamond"/>
        </w:rPr>
        <w:t xml:space="preserve">                    </w:t>
      </w:r>
      <w:r>
        <w:rPr>
          <w:rFonts w:ascii="Garamond" w:hAnsi="Garamond"/>
        </w:rPr>
        <w:t xml:space="preserve">     </w:t>
      </w:r>
      <w:r w:rsidR="00C96D99">
        <w:rPr>
          <w:rFonts w:ascii="Garamond" w:hAnsi="Garamond"/>
        </w:rPr>
        <w:t xml:space="preserve">   </w:t>
      </w:r>
      <w:r w:rsidR="00240EF8">
        <w:rPr>
          <w:rFonts w:ascii="Garamond" w:hAnsi="Garamond"/>
        </w:rPr>
        <w:t xml:space="preserve">Kraków, dnia </w:t>
      </w:r>
      <w:r w:rsidR="00204BAC" w:rsidRPr="004F1271">
        <w:rPr>
          <w:rFonts w:ascii="Garamond" w:hAnsi="Garamond"/>
        </w:rPr>
        <w:t>27.06.2024</w:t>
      </w:r>
      <w:r w:rsidR="00A566F4" w:rsidRPr="004F1271">
        <w:rPr>
          <w:rFonts w:ascii="Garamond" w:hAnsi="Garamond"/>
        </w:rPr>
        <w:t xml:space="preserve"> r.</w:t>
      </w:r>
      <w:bookmarkStart w:id="0" w:name="_GoBack"/>
      <w:bookmarkEnd w:id="0"/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1906BB">
      <w:pPr>
        <w:widowControl/>
        <w:spacing w:line="276" w:lineRule="auto"/>
        <w:jc w:val="both"/>
        <w:rPr>
          <w:rFonts w:ascii="Garamond" w:eastAsia="Times New Roman" w:hAnsi="Garamond"/>
          <w:lang w:eastAsia="pl-PL"/>
        </w:rPr>
      </w:pPr>
    </w:p>
    <w:p w14:paraId="533F9136" w14:textId="0A59A841" w:rsidR="00A566F4" w:rsidRDefault="00A566F4" w:rsidP="001906BB">
      <w:pPr>
        <w:keepNext/>
        <w:widowControl/>
        <w:spacing w:line="276" w:lineRule="auto"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 xml:space="preserve">ZAWIADOMIENIE </w:t>
      </w:r>
      <w:r w:rsidR="00422D0C" w:rsidRPr="00422D0C">
        <w:rPr>
          <w:rFonts w:ascii="Garamond" w:eastAsia="Times New Roman" w:hAnsi="Garamond"/>
          <w:b/>
          <w:lang w:val="x-none" w:eastAsia="x-none"/>
        </w:rPr>
        <w:t>O UNIEWAŻNIENIU POSTĘPOWANIA</w:t>
      </w:r>
    </w:p>
    <w:p w14:paraId="48B2B4EF" w14:textId="77777777" w:rsidR="00A566F4" w:rsidRPr="00A95897" w:rsidRDefault="00A566F4" w:rsidP="001906BB">
      <w:pPr>
        <w:widowControl/>
        <w:spacing w:line="276" w:lineRule="auto"/>
        <w:rPr>
          <w:rFonts w:ascii="Garamond" w:eastAsia="Times New Roman" w:hAnsi="Garamond"/>
          <w:lang w:eastAsia="pl-PL"/>
        </w:rPr>
      </w:pPr>
    </w:p>
    <w:p w14:paraId="05DE6EF1" w14:textId="631DAFE5" w:rsidR="00A566F4" w:rsidRPr="00C97D8E" w:rsidRDefault="00F97382" w:rsidP="001906BB">
      <w:pPr>
        <w:spacing w:line="276" w:lineRule="auto"/>
        <w:ind w:firstLine="708"/>
        <w:jc w:val="both"/>
        <w:rPr>
          <w:rFonts w:ascii="Garamond" w:hAnsi="Garamond"/>
          <w:b/>
        </w:rPr>
      </w:pPr>
      <w:r>
        <w:rPr>
          <w:rFonts w:ascii="Garamond" w:hAnsi="Garamond"/>
        </w:rPr>
        <w:t>Na podstawie art. 260</w:t>
      </w:r>
      <w:r w:rsidR="00422D0C" w:rsidRPr="00422D0C">
        <w:rPr>
          <w:rFonts w:ascii="Garamond" w:hAnsi="Garamond"/>
        </w:rPr>
        <w:t xml:space="preserve"> ustawy z dnia 11 września 2019 r. Prawo zamówień publicznych przedstawiam informację o wyniku postępowania o udzielenie zamówienia publicznego na </w:t>
      </w:r>
      <w:r w:rsidR="00204BAC" w:rsidRPr="00204BAC">
        <w:rPr>
          <w:rFonts w:ascii="Garamond" w:hAnsi="Garamond"/>
          <w:b/>
        </w:rPr>
        <w:t>usługę transportu samochodowego krwi, czynników krwiotwórczych, materiałów do badań, wyników tych badań i innych materiałów stosowanych w procesie leczenia, osób, oraz narzędzi – w dni robocze w godzinach 19:00-7:00 oraz całodobowo w soboty, niedziele, święta i dni ustawowo wolne od pracy.</w:t>
      </w:r>
    </w:p>
    <w:p w14:paraId="2530DBA7" w14:textId="5E675AD3" w:rsidR="00422D0C" w:rsidRDefault="00422D0C" w:rsidP="001906BB">
      <w:pPr>
        <w:spacing w:line="276" w:lineRule="auto"/>
        <w:ind w:firstLine="708"/>
        <w:jc w:val="both"/>
        <w:rPr>
          <w:rFonts w:ascii="Garamond" w:hAnsi="Garamond"/>
          <w:b/>
        </w:rPr>
      </w:pPr>
    </w:p>
    <w:p w14:paraId="3E144398" w14:textId="2B7ECA98" w:rsidR="00422D0C" w:rsidRDefault="00422D0C" w:rsidP="001906BB">
      <w:pPr>
        <w:spacing w:line="276" w:lineRule="auto"/>
        <w:jc w:val="both"/>
        <w:rPr>
          <w:rFonts w:ascii="Garamond" w:eastAsia="Times New Roman" w:hAnsi="Garamond"/>
          <w:lang w:eastAsia="pl-PL"/>
        </w:rPr>
      </w:pPr>
      <w:r w:rsidRPr="00745C6B">
        <w:rPr>
          <w:rFonts w:ascii="Garamond" w:eastAsia="Times New Roman" w:hAnsi="Garamond"/>
          <w:lang w:eastAsia="pl-PL"/>
        </w:rPr>
        <w:t>Postępowanie zostało unieważnione</w:t>
      </w:r>
      <w:r>
        <w:rPr>
          <w:rFonts w:ascii="Garamond" w:eastAsia="Times New Roman" w:hAnsi="Garamond"/>
          <w:lang w:eastAsia="pl-PL"/>
        </w:rPr>
        <w:t>.</w:t>
      </w:r>
    </w:p>
    <w:p w14:paraId="3A2EE04B" w14:textId="77777777" w:rsidR="00422D0C" w:rsidRDefault="00422D0C" w:rsidP="001906BB">
      <w:pPr>
        <w:spacing w:line="276" w:lineRule="auto"/>
        <w:jc w:val="both"/>
        <w:rPr>
          <w:rFonts w:ascii="Garamond" w:hAnsi="Garamond"/>
          <w:b/>
        </w:rPr>
      </w:pPr>
    </w:p>
    <w:p w14:paraId="44FEFDEC" w14:textId="6640DD1D" w:rsidR="00422D0C" w:rsidRPr="00FA38E3" w:rsidRDefault="00422D0C" w:rsidP="001906BB">
      <w:pPr>
        <w:widowControl/>
        <w:spacing w:line="276" w:lineRule="auto"/>
        <w:jc w:val="both"/>
        <w:rPr>
          <w:rFonts w:ascii="Garamond" w:eastAsia="Times New Roman" w:hAnsi="Garamond"/>
          <w:lang w:eastAsia="pl-PL"/>
        </w:rPr>
      </w:pPr>
      <w:r w:rsidRPr="00FA38E3">
        <w:rPr>
          <w:rFonts w:ascii="Garamond" w:eastAsia="Times New Roman" w:hAnsi="Garamond"/>
          <w:lang w:eastAsia="pl-PL"/>
        </w:rPr>
        <w:t>Uza</w:t>
      </w:r>
      <w:r w:rsidR="002B48D5">
        <w:rPr>
          <w:rFonts w:ascii="Garamond" w:eastAsia="Times New Roman" w:hAnsi="Garamond"/>
          <w:lang w:eastAsia="pl-PL"/>
        </w:rPr>
        <w:t>sadnienie prawne</w:t>
      </w:r>
      <w:r w:rsidR="00B16940">
        <w:rPr>
          <w:rFonts w:ascii="Garamond" w:eastAsia="Times New Roman" w:hAnsi="Garamond"/>
          <w:lang w:eastAsia="pl-PL"/>
        </w:rPr>
        <w:t xml:space="preserve">: </w:t>
      </w:r>
      <w:r w:rsidR="00B16940" w:rsidRPr="00B16940">
        <w:rPr>
          <w:rFonts w:ascii="Garamond" w:eastAsia="Times New Roman" w:hAnsi="Garamond"/>
          <w:lang w:eastAsia="pl-PL"/>
        </w:rPr>
        <w:t>art. 256  ustawy z dnia 11 września 2019 r. Prawo zamówień publicznych.</w:t>
      </w:r>
    </w:p>
    <w:p w14:paraId="056032EF" w14:textId="5ED1F9C0" w:rsidR="00422D0C" w:rsidRDefault="00422D0C" w:rsidP="001906BB">
      <w:pPr>
        <w:widowControl/>
        <w:spacing w:line="276" w:lineRule="auto"/>
        <w:jc w:val="both"/>
        <w:rPr>
          <w:rFonts w:ascii="Garamond" w:eastAsia="Times New Roman" w:hAnsi="Garamond"/>
          <w:lang w:eastAsia="pl-PL"/>
        </w:rPr>
      </w:pPr>
      <w:r w:rsidRPr="00FA38E3">
        <w:rPr>
          <w:rFonts w:ascii="Garamond" w:eastAsia="Times New Roman" w:hAnsi="Garamond"/>
          <w:lang w:eastAsia="pl-PL"/>
        </w:rPr>
        <w:t xml:space="preserve">Uzasadnienie faktyczne: </w:t>
      </w:r>
      <w:r w:rsidR="00B16940">
        <w:rPr>
          <w:rFonts w:ascii="Garamond" w:eastAsia="Times New Roman" w:hAnsi="Garamond"/>
          <w:lang w:eastAsia="pl-PL"/>
        </w:rPr>
        <w:t>p</w:t>
      </w:r>
      <w:r w:rsidR="00B16940" w:rsidRPr="00B16940">
        <w:rPr>
          <w:rFonts w:ascii="Garamond" w:eastAsia="Times New Roman" w:hAnsi="Garamond"/>
          <w:lang w:eastAsia="pl-PL"/>
        </w:rPr>
        <w:t>ostępowanie zostało unieważnione, gdyż wystąpiły okoliczności powodujące, że dalsze prowadzenie postępowania jest nieuzasadnione.</w:t>
      </w:r>
    </w:p>
    <w:p w14:paraId="4BCC777F" w14:textId="7E112477" w:rsidR="002B48D5" w:rsidRDefault="002B48D5" w:rsidP="001906BB">
      <w:pPr>
        <w:widowControl/>
        <w:spacing w:line="276" w:lineRule="auto"/>
        <w:jc w:val="both"/>
        <w:rPr>
          <w:rFonts w:ascii="Garamond" w:eastAsia="Times New Roman" w:hAnsi="Garamond"/>
          <w:lang w:eastAsia="pl-PL"/>
        </w:rPr>
      </w:pPr>
    </w:p>
    <w:p w14:paraId="5BB507E2" w14:textId="0F75BB41" w:rsidR="00B83F98" w:rsidRPr="00B83F98" w:rsidRDefault="00B83F98" w:rsidP="001906BB">
      <w:pPr>
        <w:widowControl/>
        <w:spacing w:line="276" w:lineRule="auto"/>
        <w:ind w:firstLine="708"/>
        <w:jc w:val="both"/>
        <w:rPr>
          <w:rFonts w:ascii="Garamond" w:eastAsia="Times New Roman" w:hAnsi="Garamond"/>
          <w:lang w:eastAsia="pl-PL"/>
        </w:rPr>
      </w:pPr>
      <w:r w:rsidRPr="00B83F98">
        <w:rPr>
          <w:rFonts w:ascii="Garamond" w:eastAsia="Times New Roman" w:hAnsi="Garamond"/>
          <w:lang w:eastAsia="pl-PL"/>
        </w:rPr>
        <w:t xml:space="preserve">W postępowaniu </w:t>
      </w:r>
      <w:r w:rsidR="0073563E">
        <w:rPr>
          <w:rFonts w:ascii="Garamond" w:eastAsia="Times New Roman" w:hAnsi="Garamond"/>
          <w:lang w:eastAsia="pl-PL"/>
        </w:rPr>
        <w:t xml:space="preserve">nr </w:t>
      </w:r>
      <w:r w:rsidRPr="00B83F98">
        <w:rPr>
          <w:rFonts w:ascii="Garamond" w:eastAsia="Times New Roman" w:hAnsi="Garamond"/>
          <w:lang w:eastAsia="pl-PL"/>
        </w:rPr>
        <w:t>DFP.271.70.2024.ADB</w:t>
      </w:r>
      <w:r>
        <w:rPr>
          <w:rFonts w:ascii="Garamond" w:eastAsia="Times New Roman" w:hAnsi="Garamond"/>
          <w:lang w:eastAsia="pl-PL"/>
        </w:rPr>
        <w:t xml:space="preserve"> </w:t>
      </w:r>
      <w:r w:rsidRPr="00B83F98">
        <w:rPr>
          <w:rFonts w:ascii="Garamond" w:eastAsia="Times New Roman" w:hAnsi="Garamond"/>
          <w:lang w:eastAsia="pl-PL"/>
        </w:rPr>
        <w:t>omyłkowo zawarto przedmiot zamówienia</w:t>
      </w:r>
      <w:r w:rsidR="001906BB">
        <w:rPr>
          <w:rFonts w:ascii="Garamond" w:eastAsia="Times New Roman" w:hAnsi="Garamond"/>
          <w:lang w:eastAsia="pl-PL"/>
        </w:rPr>
        <w:t>,</w:t>
      </w:r>
      <w:r w:rsidRPr="00B83F98">
        <w:rPr>
          <w:rFonts w:ascii="Garamond" w:eastAsia="Times New Roman" w:hAnsi="Garamond"/>
          <w:lang w:eastAsia="pl-PL"/>
        </w:rPr>
        <w:t xml:space="preserve"> który został już zawarty w postępowaniu </w:t>
      </w:r>
      <w:r w:rsidR="0073563E">
        <w:rPr>
          <w:rFonts w:ascii="Garamond" w:eastAsia="Times New Roman" w:hAnsi="Garamond"/>
          <w:lang w:eastAsia="pl-PL"/>
        </w:rPr>
        <w:t xml:space="preserve">nr </w:t>
      </w:r>
      <w:r w:rsidRPr="00B83F98">
        <w:rPr>
          <w:rFonts w:ascii="Garamond" w:eastAsia="Times New Roman" w:hAnsi="Garamond"/>
          <w:lang w:eastAsia="pl-PL"/>
        </w:rPr>
        <w:t>DFP.271.64.2024.KK. Po</w:t>
      </w:r>
      <w:r>
        <w:rPr>
          <w:rFonts w:ascii="Garamond" w:eastAsia="Times New Roman" w:hAnsi="Garamond"/>
          <w:lang w:eastAsia="pl-PL"/>
        </w:rPr>
        <w:t xml:space="preserve">stępowanie </w:t>
      </w:r>
      <w:r w:rsidR="0073563E">
        <w:rPr>
          <w:rFonts w:ascii="Garamond" w:eastAsia="Times New Roman" w:hAnsi="Garamond"/>
          <w:lang w:eastAsia="pl-PL"/>
        </w:rPr>
        <w:t xml:space="preserve">nr </w:t>
      </w:r>
      <w:r>
        <w:rPr>
          <w:rFonts w:ascii="Garamond" w:eastAsia="Times New Roman" w:hAnsi="Garamond"/>
          <w:lang w:eastAsia="pl-PL"/>
        </w:rPr>
        <w:t xml:space="preserve">DFP.271.64.2024.KK </w:t>
      </w:r>
      <w:r w:rsidRPr="00B83F98">
        <w:rPr>
          <w:rFonts w:ascii="Garamond" w:eastAsia="Times New Roman" w:hAnsi="Garamond"/>
          <w:lang w:eastAsia="pl-PL"/>
        </w:rPr>
        <w:t>jest obecnie na etapie badania i oce</w:t>
      </w:r>
      <w:r>
        <w:rPr>
          <w:rFonts w:ascii="Garamond" w:eastAsia="Times New Roman" w:hAnsi="Garamond"/>
          <w:lang w:eastAsia="pl-PL"/>
        </w:rPr>
        <w:t>ny ofert stąd dalsze prowadzenie</w:t>
      </w:r>
      <w:r w:rsidR="0073563E">
        <w:rPr>
          <w:rFonts w:ascii="Garamond" w:eastAsia="Times New Roman" w:hAnsi="Garamond"/>
          <w:lang w:eastAsia="pl-PL"/>
        </w:rPr>
        <w:t xml:space="preserve"> postępowania nr </w:t>
      </w:r>
      <w:r>
        <w:rPr>
          <w:rFonts w:ascii="Garamond" w:eastAsia="Times New Roman" w:hAnsi="Garamond"/>
          <w:lang w:eastAsia="pl-PL"/>
        </w:rPr>
        <w:t>DFP.271.70.2024.ADB</w:t>
      </w:r>
      <w:r w:rsidRPr="00B83F98">
        <w:rPr>
          <w:rFonts w:ascii="Garamond" w:eastAsia="Times New Roman" w:hAnsi="Garamond"/>
          <w:lang w:eastAsia="pl-PL"/>
        </w:rPr>
        <w:t xml:space="preserve"> jest niezasadne.</w:t>
      </w:r>
    </w:p>
    <w:p w14:paraId="72B0E78F" w14:textId="7912F895" w:rsidR="002B48D5" w:rsidRDefault="00B83F98" w:rsidP="001906BB">
      <w:pPr>
        <w:widowControl/>
        <w:spacing w:line="276" w:lineRule="auto"/>
        <w:ind w:firstLine="708"/>
        <w:jc w:val="both"/>
        <w:rPr>
          <w:rFonts w:ascii="Garamond" w:eastAsia="Times New Roman" w:hAnsi="Garamond"/>
          <w:lang w:eastAsia="pl-PL"/>
        </w:rPr>
      </w:pPr>
      <w:r w:rsidRPr="00B83F98">
        <w:rPr>
          <w:rFonts w:ascii="Garamond" w:eastAsia="Times New Roman" w:hAnsi="Garamond"/>
          <w:lang w:eastAsia="pl-PL"/>
        </w:rPr>
        <w:t xml:space="preserve">Zarówno w postępowaniu </w:t>
      </w:r>
      <w:r w:rsidR="0073563E">
        <w:rPr>
          <w:rFonts w:ascii="Garamond" w:eastAsia="Times New Roman" w:hAnsi="Garamond"/>
          <w:lang w:eastAsia="pl-PL"/>
        </w:rPr>
        <w:t xml:space="preserve">nr </w:t>
      </w:r>
      <w:r w:rsidRPr="00B83F98">
        <w:rPr>
          <w:rFonts w:ascii="Garamond" w:eastAsia="Times New Roman" w:hAnsi="Garamond"/>
          <w:lang w:eastAsia="pl-PL"/>
        </w:rPr>
        <w:t xml:space="preserve">DFP.271.70.2024.ADB oraz </w:t>
      </w:r>
      <w:r w:rsidR="0073563E">
        <w:rPr>
          <w:rFonts w:ascii="Garamond" w:eastAsia="Times New Roman" w:hAnsi="Garamond"/>
          <w:lang w:eastAsia="pl-PL"/>
        </w:rPr>
        <w:t xml:space="preserve">nr </w:t>
      </w:r>
      <w:r w:rsidRPr="00B83F98">
        <w:rPr>
          <w:rFonts w:ascii="Garamond" w:eastAsia="Times New Roman" w:hAnsi="Garamond"/>
          <w:lang w:eastAsia="pl-PL"/>
        </w:rPr>
        <w:t>DFP.271.64.2024.KK transport krwi, odczynników i materiałów do badań pokrywają się dni i godziny świadczenia usług, dotyczy to transportu w dni roboc</w:t>
      </w:r>
      <w:r>
        <w:rPr>
          <w:rFonts w:ascii="Garamond" w:eastAsia="Times New Roman" w:hAnsi="Garamond"/>
          <w:lang w:eastAsia="pl-PL"/>
        </w:rPr>
        <w:t xml:space="preserve">ze w godzinach 19-7 rano oraz </w:t>
      </w:r>
      <w:r w:rsidRPr="00B83F98">
        <w:rPr>
          <w:rFonts w:ascii="Garamond" w:eastAsia="Times New Roman" w:hAnsi="Garamond"/>
          <w:lang w:eastAsia="pl-PL"/>
        </w:rPr>
        <w:t>całodobowo w soboty, niedziele i święta. W związku z tym nie ma uzasadnienia do zawierania kolejnej umowy na transport samochodowy krwi, czynników krwiotwórczych, materiałów do badań, wyników tych badań i innych materiałów.</w:t>
      </w:r>
    </w:p>
    <w:p w14:paraId="6F2F812C" w14:textId="77777777" w:rsidR="00422D0C" w:rsidRPr="00A95897" w:rsidRDefault="00422D0C" w:rsidP="00581C68">
      <w:pPr>
        <w:ind w:firstLine="708"/>
        <w:jc w:val="both"/>
        <w:rPr>
          <w:rFonts w:ascii="Garamond" w:hAnsi="Garamond"/>
          <w:b/>
        </w:rPr>
      </w:pPr>
    </w:p>
    <w:p w14:paraId="0C98E9A2" w14:textId="721A0C5B" w:rsidR="00994717" w:rsidRPr="00422D0C" w:rsidRDefault="00994717" w:rsidP="00422D0C">
      <w:pPr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3377E">
      <w:headerReference w:type="default" r:id="rId11"/>
      <w:footerReference w:type="default" r:id="rId12"/>
      <w:pgSz w:w="11906" w:h="16838"/>
      <w:pgMar w:top="736" w:right="1417" w:bottom="993" w:left="1417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888C4" w14:textId="77777777" w:rsidR="000B5CF6" w:rsidRDefault="000B5CF6" w:rsidP="00E22E7B">
      <w:r>
        <w:separator/>
      </w:r>
    </w:p>
  </w:endnote>
  <w:endnote w:type="continuationSeparator" w:id="0">
    <w:p w14:paraId="56B6CE38" w14:textId="77777777" w:rsidR="000B5CF6" w:rsidRDefault="000B5CF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DCF06" w14:textId="77777777" w:rsidR="000B5CF6" w:rsidRDefault="000B5CF6" w:rsidP="00E22E7B">
      <w:r>
        <w:separator/>
      </w:r>
    </w:p>
  </w:footnote>
  <w:footnote w:type="continuationSeparator" w:id="0">
    <w:p w14:paraId="25E9FED4" w14:textId="77777777" w:rsidR="000B5CF6" w:rsidRDefault="000B5CF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031"/>
    <w:rsid w:val="00003150"/>
    <w:rsid w:val="00005937"/>
    <w:rsid w:val="000103D6"/>
    <w:rsid w:val="00023D67"/>
    <w:rsid w:val="0003377E"/>
    <w:rsid w:val="0003758A"/>
    <w:rsid w:val="00050168"/>
    <w:rsid w:val="00051CAD"/>
    <w:rsid w:val="00072C67"/>
    <w:rsid w:val="00074020"/>
    <w:rsid w:val="000771A5"/>
    <w:rsid w:val="00081D4E"/>
    <w:rsid w:val="000952CF"/>
    <w:rsid w:val="000B2E90"/>
    <w:rsid w:val="000B5CF6"/>
    <w:rsid w:val="000B7631"/>
    <w:rsid w:val="000C4344"/>
    <w:rsid w:val="000C4C78"/>
    <w:rsid w:val="000F68A5"/>
    <w:rsid w:val="001056DA"/>
    <w:rsid w:val="00123468"/>
    <w:rsid w:val="00124497"/>
    <w:rsid w:val="00134AB1"/>
    <w:rsid w:val="00145C34"/>
    <w:rsid w:val="00160C65"/>
    <w:rsid w:val="0016359C"/>
    <w:rsid w:val="00164512"/>
    <w:rsid w:val="00167739"/>
    <w:rsid w:val="00170D70"/>
    <w:rsid w:val="001815B8"/>
    <w:rsid w:val="0018581F"/>
    <w:rsid w:val="00185E19"/>
    <w:rsid w:val="001906BB"/>
    <w:rsid w:val="001959F3"/>
    <w:rsid w:val="001A6C03"/>
    <w:rsid w:val="001A751B"/>
    <w:rsid w:val="001D1352"/>
    <w:rsid w:val="001D3521"/>
    <w:rsid w:val="001F40B0"/>
    <w:rsid w:val="00204BAC"/>
    <w:rsid w:val="002116FC"/>
    <w:rsid w:val="00221170"/>
    <w:rsid w:val="002345CB"/>
    <w:rsid w:val="00240EF8"/>
    <w:rsid w:val="00256236"/>
    <w:rsid w:val="00263815"/>
    <w:rsid w:val="00265899"/>
    <w:rsid w:val="00284FD2"/>
    <w:rsid w:val="002A4762"/>
    <w:rsid w:val="002B1CC3"/>
    <w:rsid w:val="002B48D5"/>
    <w:rsid w:val="002C55E2"/>
    <w:rsid w:val="002D1194"/>
    <w:rsid w:val="002E0161"/>
    <w:rsid w:val="002E2F8D"/>
    <w:rsid w:val="002F75E8"/>
    <w:rsid w:val="003132CA"/>
    <w:rsid w:val="00336555"/>
    <w:rsid w:val="003366C5"/>
    <w:rsid w:val="00337887"/>
    <w:rsid w:val="003A78DE"/>
    <w:rsid w:val="003B34DE"/>
    <w:rsid w:val="003B4B2D"/>
    <w:rsid w:val="003B6BF5"/>
    <w:rsid w:val="003C5107"/>
    <w:rsid w:val="003D3A99"/>
    <w:rsid w:val="003F2563"/>
    <w:rsid w:val="003F447D"/>
    <w:rsid w:val="00416FAF"/>
    <w:rsid w:val="00422D0C"/>
    <w:rsid w:val="00427C29"/>
    <w:rsid w:val="00444499"/>
    <w:rsid w:val="004472D9"/>
    <w:rsid w:val="00454E4F"/>
    <w:rsid w:val="00455AEA"/>
    <w:rsid w:val="00470756"/>
    <w:rsid w:val="00471609"/>
    <w:rsid w:val="004767CF"/>
    <w:rsid w:val="004901F3"/>
    <w:rsid w:val="00496493"/>
    <w:rsid w:val="004C08BE"/>
    <w:rsid w:val="004D5D92"/>
    <w:rsid w:val="004D6476"/>
    <w:rsid w:val="004F1271"/>
    <w:rsid w:val="00515E2F"/>
    <w:rsid w:val="00526FA9"/>
    <w:rsid w:val="00527483"/>
    <w:rsid w:val="0053175B"/>
    <w:rsid w:val="00537C6D"/>
    <w:rsid w:val="00542DC1"/>
    <w:rsid w:val="00545675"/>
    <w:rsid w:val="0055593C"/>
    <w:rsid w:val="00562927"/>
    <w:rsid w:val="005648AF"/>
    <w:rsid w:val="00570957"/>
    <w:rsid w:val="0058140F"/>
    <w:rsid w:val="00581C68"/>
    <w:rsid w:val="00581D85"/>
    <w:rsid w:val="00596975"/>
    <w:rsid w:val="005A0B34"/>
    <w:rsid w:val="005A0FC7"/>
    <w:rsid w:val="005A4607"/>
    <w:rsid w:val="005B056F"/>
    <w:rsid w:val="005B0845"/>
    <w:rsid w:val="005C7C76"/>
    <w:rsid w:val="005D2183"/>
    <w:rsid w:val="005D43CB"/>
    <w:rsid w:val="005D6753"/>
    <w:rsid w:val="005E462D"/>
    <w:rsid w:val="005F4D42"/>
    <w:rsid w:val="00600795"/>
    <w:rsid w:val="006255EB"/>
    <w:rsid w:val="00640B91"/>
    <w:rsid w:val="00646641"/>
    <w:rsid w:val="00703023"/>
    <w:rsid w:val="00715CB9"/>
    <w:rsid w:val="007164B2"/>
    <w:rsid w:val="007225AE"/>
    <w:rsid w:val="00727749"/>
    <w:rsid w:val="0073563E"/>
    <w:rsid w:val="00752E2F"/>
    <w:rsid w:val="00757454"/>
    <w:rsid w:val="007710AA"/>
    <w:rsid w:val="00777F59"/>
    <w:rsid w:val="00795C0B"/>
    <w:rsid w:val="007961E1"/>
    <w:rsid w:val="007A29CC"/>
    <w:rsid w:val="007A36FA"/>
    <w:rsid w:val="007A4A11"/>
    <w:rsid w:val="007B3CC1"/>
    <w:rsid w:val="007D2F1B"/>
    <w:rsid w:val="007D4C37"/>
    <w:rsid w:val="007F2657"/>
    <w:rsid w:val="007F4652"/>
    <w:rsid w:val="008020B2"/>
    <w:rsid w:val="008044C1"/>
    <w:rsid w:val="008066A3"/>
    <w:rsid w:val="008132EA"/>
    <w:rsid w:val="008174CA"/>
    <w:rsid w:val="00831447"/>
    <w:rsid w:val="008577A4"/>
    <w:rsid w:val="00861427"/>
    <w:rsid w:val="0086385F"/>
    <w:rsid w:val="00882AE3"/>
    <w:rsid w:val="00895F5E"/>
    <w:rsid w:val="008A4053"/>
    <w:rsid w:val="008A50D0"/>
    <w:rsid w:val="008B57DE"/>
    <w:rsid w:val="008C35E9"/>
    <w:rsid w:val="008C5081"/>
    <w:rsid w:val="008C5888"/>
    <w:rsid w:val="008D1972"/>
    <w:rsid w:val="008E0D46"/>
    <w:rsid w:val="009009BF"/>
    <w:rsid w:val="00902FC5"/>
    <w:rsid w:val="00914D98"/>
    <w:rsid w:val="009353F7"/>
    <w:rsid w:val="00957E08"/>
    <w:rsid w:val="00972EBB"/>
    <w:rsid w:val="0098718D"/>
    <w:rsid w:val="00994717"/>
    <w:rsid w:val="009972B2"/>
    <w:rsid w:val="009A0A57"/>
    <w:rsid w:val="009A3FF7"/>
    <w:rsid w:val="009A5839"/>
    <w:rsid w:val="009B1B59"/>
    <w:rsid w:val="009B3680"/>
    <w:rsid w:val="009C00F1"/>
    <w:rsid w:val="009C39EE"/>
    <w:rsid w:val="009D0BD6"/>
    <w:rsid w:val="009D3747"/>
    <w:rsid w:val="009F53D3"/>
    <w:rsid w:val="00A00C16"/>
    <w:rsid w:val="00A15413"/>
    <w:rsid w:val="00A200BF"/>
    <w:rsid w:val="00A328AE"/>
    <w:rsid w:val="00A37FBF"/>
    <w:rsid w:val="00A42100"/>
    <w:rsid w:val="00A4282B"/>
    <w:rsid w:val="00A566F4"/>
    <w:rsid w:val="00A64727"/>
    <w:rsid w:val="00A665A8"/>
    <w:rsid w:val="00A75A44"/>
    <w:rsid w:val="00A870DD"/>
    <w:rsid w:val="00A9035F"/>
    <w:rsid w:val="00A93376"/>
    <w:rsid w:val="00A93F15"/>
    <w:rsid w:val="00A95897"/>
    <w:rsid w:val="00AA2535"/>
    <w:rsid w:val="00AD333F"/>
    <w:rsid w:val="00AF185C"/>
    <w:rsid w:val="00B01107"/>
    <w:rsid w:val="00B0521D"/>
    <w:rsid w:val="00B0592D"/>
    <w:rsid w:val="00B160C2"/>
    <w:rsid w:val="00B16673"/>
    <w:rsid w:val="00B16940"/>
    <w:rsid w:val="00B231B6"/>
    <w:rsid w:val="00B5724D"/>
    <w:rsid w:val="00B6296F"/>
    <w:rsid w:val="00B63554"/>
    <w:rsid w:val="00B7583E"/>
    <w:rsid w:val="00B760A1"/>
    <w:rsid w:val="00B83F98"/>
    <w:rsid w:val="00B95DA7"/>
    <w:rsid w:val="00B97ABB"/>
    <w:rsid w:val="00BA10A9"/>
    <w:rsid w:val="00BD587C"/>
    <w:rsid w:val="00BE1616"/>
    <w:rsid w:val="00BE6C0B"/>
    <w:rsid w:val="00C03926"/>
    <w:rsid w:val="00C074BC"/>
    <w:rsid w:val="00C2324F"/>
    <w:rsid w:val="00C24193"/>
    <w:rsid w:val="00C27D9E"/>
    <w:rsid w:val="00C33A3D"/>
    <w:rsid w:val="00C36065"/>
    <w:rsid w:val="00C42E28"/>
    <w:rsid w:val="00C507B3"/>
    <w:rsid w:val="00C54723"/>
    <w:rsid w:val="00C66993"/>
    <w:rsid w:val="00C96203"/>
    <w:rsid w:val="00C96D99"/>
    <w:rsid w:val="00C9788D"/>
    <w:rsid w:val="00C97D8E"/>
    <w:rsid w:val="00CA0674"/>
    <w:rsid w:val="00CA6E26"/>
    <w:rsid w:val="00CD674C"/>
    <w:rsid w:val="00CE118E"/>
    <w:rsid w:val="00D041A2"/>
    <w:rsid w:val="00D16CEB"/>
    <w:rsid w:val="00D32D4D"/>
    <w:rsid w:val="00D3316E"/>
    <w:rsid w:val="00D344E5"/>
    <w:rsid w:val="00D50393"/>
    <w:rsid w:val="00D6553C"/>
    <w:rsid w:val="00D715B4"/>
    <w:rsid w:val="00D71A83"/>
    <w:rsid w:val="00D876BE"/>
    <w:rsid w:val="00D9449A"/>
    <w:rsid w:val="00DA21F9"/>
    <w:rsid w:val="00DA3C83"/>
    <w:rsid w:val="00DE1CEA"/>
    <w:rsid w:val="00DF6175"/>
    <w:rsid w:val="00E037B0"/>
    <w:rsid w:val="00E04C1E"/>
    <w:rsid w:val="00E05DBA"/>
    <w:rsid w:val="00E15084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802B1"/>
    <w:rsid w:val="00EA0283"/>
    <w:rsid w:val="00EA407D"/>
    <w:rsid w:val="00EB7FEE"/>
    <w:rsid w:val="00EC4812"/>
    <w:rsid w:val="00EC737A"/>
    <w:rsid w:val="00EE7E43"/>
    <w:rsid w:val="00EF631D"/>
    <w:rsid w:val="00F10D2A"/>
    <w:rsid w:val="00F151E3"/>
    <w:rsid w:val="00F222D9"/>
    <w:rsid w:val="00F27B21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97382"/>
    <w:rsid w:val="00FA4907"/>
    <w:rsid w:val="00FC1FCE"/>
    <w:rsid w:val="00FC3210"/>
    <w:rsid w:val="00FC6059"/>
    <w:rsid w:val="00FD05B9"/>
    <w:rsid w:val="00FE3374"/>
    <w:rsid w:val="00FF1103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103D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3D8F85-8646-4B3F-AF74-4820A8F8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Dominika Burszczan</cp:lastModifiedBy>
  <cp:revision>12</cp:revision>
  <cp:lastPrinted>2023-04-25T08:14:00Z</cp:lastPrinted>
  <dcterms:created xsi:type="dcterms:W3CDTF">2023-04-24T09:46:00Z</dcterms:created>
  <dcterms:modified xsi:type="dcterms:W3CDTF">2024-06-27T10:02:00Z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