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0F70A95B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6A1B46">
        <w:rPr>
          <w:rFonts w:ascii="Arial" w:hAnsi="Arial" w:cs="Arial"/>
          <w:i/>
        </w:rPr>
        <w:t>1</w:t>
      </w:r>
      <w:r w:rsidR="00391D7B">
        <w:rPr>
          <w:rFonts w:ascii="Arial" w:hAnsi="Arial" w:cs="Arial"/>
          <w:i/>
        </w:rPr>
        <w:t>4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567484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1D392E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1D392E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1D392E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0451F8B0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bookmarkStart w:id="0" w:name="_Hlk178772582"/>
      <w:r w:rsidR="006A1B46" w:rsidRPr="006A1B46">
        <w:rPr>
          <w:rFonts w:ascii="Arial" w:hAnsi="Arial" w:cs="Arial"/>
          <w:b/>
          <w:bCs/>
        </w:rPr>
        <w:t>Rewitalizacja parku przy zespole dworsko-folwarcznym w Biskupicach</w:t>
      </w:r>
      <w:bookmarkEnd w:id="0"/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33FEF0AB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robót budowlanych (szczegółowy opis potwierdzający wymagania określony w Rozdziale VIII ust 2 pkt </w:t>
            </w:r>
            <w:r w:rsidR="007008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653A91">
      <w:headerReference w:type="default" r:id="rId7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6CB9AECB" w:rsidR="00C63224" w:rsidRDefault="00876533" w:rsidP="00C63224">
    <w:pPr>
      <w:pStyle w:val="Nagwek"/>
      <w:jc w:val="center"/>
    </w:pPr>
    <w:r w:rsidRPr="00876533">
      <w:rPr>
        <w:rFonts w:ascii="Arial" w:eastAsia="Arial" w:hAnsi="Arial" w:cs="Arial"/>
        <w:noProof/>
        <w:sz w:val="22"/>
        <w:szCs w:val="22"/>
        <w:lang w:val="pl"/>
      </w:rPr>
      <w:drawing>
        <wp:inline distT="0" distB="0" distL="0" distR="0" wp14:anchorId="2A73A373" wp14:editId="31523670">
          <wp:extent cx="1804670" cy="597535"/>
          <wp:effectExtent l="0" t="0" r="5080" b="0"/>
          <wp:docPr id="2042103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060BF0"/>
    <w:rsid w:val="0012559E"/>
    <w:rsid w:val="00156A68"/>
    <w:rsid w:val="00162FF5"/>
    <w:rsid w:val="0016406B"/>
    <w:rsid w:val="001760CC"/>
    <w:rsid w:val="001B7CC0"/>
    <w:rsid w:val="001D392E"/>
    <w:rsid w:val="002157E6"/>
    <w:rsid w:val="00266784"/>
    <w:rsid w:val="002A62C9"/>
    <w:rsid w:val="003041D2"/>
    <w:rsid w:val="0030616E"/>
    <w:rsid w:val="00307620"/>
    <w:rsid w:val="00310F32"/>
    <w:rsid w:val="00391D7B"/>
    <w:rsid w:val="003F3D9B"/>
    <w:rsid w:val="004264BA"/>
    <w:rsid w:val="0044697E"/>
    <w:rsid w:val="00505EEE"/>
    <w:rsid w:val="00545AF5"/>
    <w:rsid w:val="00554565"/>
    <w:rsid w:val="00567484"/>
    <w:rsid w:val="00581FF0"/>
    <w:rsid w:val="006530EC"/>
    <w:rsid w:val="00653A91"/>
    <w:rsid w:val="00680BA8"/>
    <w:rsid w:val="006A1B46"/>
    <w:rsid w:val="006C60B3"/>
    <w:rsid w:val="0070084D"/>
    <w:rsid w:val="00711AA8"/>
    <w:rsid w:val="007418CE"/>
    <w:rsid w:val="00762993"/>
    <w:rsid w:val="00762DFA"/>
    <w:rsid w:val="00876533"/>
    <w:rsid w:val="008B0ED7"/>
    <w:rsid w:val="008D2F99"/>
    <w:rsid w:val="00917B03"/>
    <w:rsid w:val="00933077"/>
    <w:rsid w:val="009341DE"/>
    <w:rsid w:val="00944DFD"/>
    <w:rsid w:val="0097745A"/>
    <w:rsid w:val="00A13D91"/>
    <w:rsid w:val="00A2684C"/>
    <w:rsid w:val="00AD7F98"/>
    <w:rsid w:val="00B27B2A"/>
    <w:rsid w:val="00B61CFF"/>
    <w:rsid w:val="00B622EB"/>
    <w:rsid w:val="00BF3DD1"/>
    <w:rsid w:val="00C134F6"/>
    <w:rsid w:val="00C63224"/>
    <w:rsid w:val="00C72FB2"/>
    <w:rsid w:val="00CE7216"/>
    <w:rsid w:val="00D3013C"/>
    <w:rsid w:val="00D347A6"/>
    <w:rsid w:val="00D83EBD"/>
    <w:rsid w:val="00E105CB"/>
    <w:rsid w:val="00E56C61"/>
    <w:rsid w:val="00E85054"/>
    <w:rsid w:val="00EB0157"/>
    <w:rsid w:val="00ED657D"/>
    <w:rsid w:val="00F06246"/>
    <w:rsid w:val="00F664C8"/>
    <w:rsid w:val="00F74704"/>
    <w:rsid w:val="00FA043A"/>
    <w:rsid w:val="00FB4C7C"/>
    <w:rsid w:val="00FC0048"/>
    <w:rsid w:val="00FC54AC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24</cp:revision>
  <cp:lastPrinted>2024-11-26T14:18:00Z</cp:lastPrinted>
  <dcterms:created xsi:type="dcterms:W3CDTF">2022-02-28T10:33:00Z</dcterms:created>
  <dcterms:modified xsi:type="dcterms:W3CDTF">2024-11-26T14:18:00Z</dcterms:modified>
</cp:coreProperties>
</file>