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46BC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bCs/>
          <w:sz w:val="18"/>
          <w:szCs w:val="18"/>
          <w:u w:val="single"/>
        </w:rPr>
      </w:pPr>
      <w:r w:rsidRPr="00D2070C">
        <w:rPr>
          <w:rFonts w:ascii="Tahoma" w:hAnsi="Tahoma" w:cs="Tahoma"/>
          <w:bCs/>
          <w:sz w:val="18"/>
          <w:szCs w:val="18"/>
          <w:u w:val="single"/>
        </w:rPr>
        <w:t>OGŁOSZENIE O WYBORZE OFERTY NAJKORZYSTNIEJSZEJ/ UNIEWAŻNIENIU POSTĘPOWANIA</w:t>
      </w:r>
    </w:p>
    <w:p w14:paraId="382E6440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D2070C">
        <w:rPr>
          <w:rFonts w:ascii="Tahoma" w:hAnsi="Tahoma" w:cs="Tahoma"/>
          <w:bCs/>
          <w:sz w:val="18"/>
          <w:szCs w:val="18"/>
        </w:rPr>
        <w:t>ZAMAWIAJĄCY:</w:t>
      </w:r>
    </w:p>
    <w:p w14:paraId="66C8CFCD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2070C">
        <w:rPr>
          <w:rFonts w:ascii="Tahoma" w:hAnsi="Tahoma" w:cs="Tahoma"/>
          <w:b/>
          <w:bCs/>
          <w:sz w:val="18"/>
          <w:szCs w:val="18"/>
        </w:rPr>
        <w:t>POWIATOWY SZPITAL IM. WŁADYSŁAWA BIEGAŃSKIEGO W IŁAWIE</w:t>
      </w:r>
    </w:p>
    <w:p w14:paraId="40D8E289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2070C">
        <w:rPr>
          <w:rFonts w:ascii="Tahoma" w:hAnsi="Tahoma" w:cs="Tahoma"/>
          <w:b/>
          <w:bCs/>
          <w:sz w:val="18"/>
          <w:szCs w:val="18"/>
        </w:rPr>
        <w:t>UL. GEN. WŁADYSŁAWA ANDERSA 3, 14-200 IŁAWA</w:t>
      </w:r>
    </w:p>
    <w:p w14:paraId="5B776D4C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D2070C">
        <w:rPr>
          <w:rFonts w:ascii="Tahoma" w:hAnsi="Tahoma" w:cs="Tahoma"/>
          <w:bCs/>
          <w:sz w:val="18"/>
          <w:szCs w:val="18"/>
        </w:rPr>
        <w:t>TEL. 089 6449600 FAX. 089 6492425</w:t>
      </w:r>
    </w:p>
    <w:p w14:paraId="0FA8DA0C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hyperlink r:id="rId6" w:history="1">
        <w:r w:rsidRPr="00D2070C">
          <w:rPr>
            <w:rStyle w:val="Internetlink"/>
            <w:rFonts w:ascii="Tahoma" w:hAnsi="Tahoma" w:cs="Tahoma"/>
            <w:bCs/>
            <w:sz w:val="18"/>
            <w:szCs w:val="18"/>
          </w:rPr>
          <w:t>WWW.SZPITAL.ILAWA.PL</w:t>
        </w:r>
      </w:hyperlink>
    </w:p>
    <w:p w14:paraId="5BC1C53D" w14:textId="77777777" w:rsidR="0008468B" w:rsidRPr="00D2070C" w:rsidRDefault="0008468B" w:rsidP="0008468B">
      <w:pPr>
        <w:autoSpaceDE w:val="0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D2070C">
        <w:rPr>
          <w:rFonts w:ascii="Tahoma" w:hAnsi="Tahoma" w:cs="Tahoma"/>
          <w:bCs/>
          <w:sz w:val="18"/>
          <w:szCs w:val="18"/>
        </w:rPr>
        <w:t>POSTĘPOWANIE O UDZIELENIE ZAMÓWIENIA PUBLICZNEGO:</w:t>
      </w:r>
    </w:p>
    <w:p w14:paraId="33B8AEEB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</w:rPr>
        <w:t>n</w:t>
      </w:r>
      <w:r w:rsidRPr="00D2070C">
        <w:rPr>
          <w:rFonts w:ascii="Tahoma" w:hAnsi="Tahoma" w:cs="Tahoma"/>
          <w:sz w:val="18"/>
          <w:szCs w:val="18"/>
        </w:rPr>
        <w:t xml:space="preserve">a </w:t>
      </w:r>
      <w:r w:rsidRPr="00800782">
        <w:rPr>
          <w:rFonts w:ascii="Tahoma" w:hAnsi="Tahoma" w:cs="Tahoma"/>
          <w:sz w:val="18"/>
          <w:szCs w:val="18"/>
        </w:rPr>
        <w:t>dostawa produktów farmaceutycznych z podziałem na</w:t>
      </w:r>
      <w:r>
        <w:rPr>
          <w:rFonts w:ascii="Tahoma" w:hAnsi="Tahoma" w:cs="Tahoma"/>
          <w:sz w:val="18"/>
          <w:szCs w:val="18"/>
        </w:rPr>
        <w:t xml:space="preserve"> 4</w:t>
      </w:r>
      <w:r w:rsidRPr="00800782">
        <w:rPr>
          <w:rFonts w:ascii="Tahoma" w:hAnsi="Tahoma" w:cs="Tahoma"/>
          <w:sz w:val="18"/>
          <w:szCs w:val="18"/>
        </w:rPr>
        <w:t xml:space="preserve"> części dla Powiatowego Szpitala im. Władysława Biegańskiego w Iławie</w:t>
      </w:r>
      <w:r>
        <w:rPr>
          <w:rFonts w:ascii="Tahoma" w:hAnsi="Tahoma" w:cs="Tahoma"/>
          <w:sz w:val="18"/>
          <w:szCs w:val="18"/>
        </w:rPr>
        <w:br/>
      </w:r>
      <w:r w:rsidRPr="00D2070C">
        <w:rPr>
          <w:rFonts w:ascii="Tahoma" w:hAnsi="Tahoma" w:cs="Tahoma"/>
          <w:sz w:val="18"/>
          <w:szCs w:val="18"/>
        </w:rPr>
        <w:t>(nr sprawy 1</w:t>
      </w:r>
      <w:r>
        <w:rPr>
          <w:rFonts w:ascii="Tahoma" w:hAnsi="Tahoma" w:cs="Tahoma"/>
          <w:sz w:val="18"/>
          <w:szCs w:val="18"/>
        </w:rPr>
        <w:t>8</w:t>
      </w:r>
      <w:r w:rsidRPr="00D2070C">
        <w:rPr>
          <w:rFonts w:ascii="Tahoma" w:hAnsi="Tahoma" w:cs="Tahoma"/>
          <w:sz w:val="18"/>
          <w:szCs w:val="18"/>
        </w:rPr>
        <w:t>/2022)</w:t>
      </w:r>
    </w:p>
    <w:p w14:paraId="4F1B4D94" w14:textId="77777777" w:rsidR="0008468B" w:rsidRPr="00D2070C" w:rsidRDefault="0008468B" w:rsidP="0008468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D2070C">
        <w:rPr>
          <w:rFonts w:ascii="Tahoma" w:hAnsi="Tahoma" w:cs="Tahoma"/>
          <w:sz w:val="18"/>
          <w:szCs w:val="18"/>
        </w:rPr>
        <w:t xml:space="preserve">tryb: tryb podstawowy bez negocjacji </w:t>
      </w:r>
    </w:p>
    <w:p w14:paraId="657C094B" w14:textId="77777777" w:rsidR="0008468B" w:rsidRPr="00D2070C" w:rsidRDefault="0008468B" w:rsidP="0008468B">
      <w:pPr>
        <w:autoSpaceDE w:val="0"/>
        <w:spacing w:line="360" w:lineRule="auto"/>
        <w:jc w:val="center"/>
        <w:rPr>
          <w:rFonts w:ascii="Tahoma" w:hAnsi="Tahoma" w:cs="Tahoma"/>
          <w:sz w:val="18"/>
          <w:szCs w:val="18"/>
          <w:highlight w:val="yellow"/>
        </w:rPr>
      </w:pPr>
      <w:r w:rsidRPr="00D2070C">
        <w:rPr>
          <w:rFonts w:ascii="Tahoma" w:hAnsi="Tahoma" w:cs="Tahoma"/>
          <w:sz w:val="18"/>
          <w:szCs w:val="18"/>
        </w:rPr>
        <w:t xml:space="preserve">Ogłoszenie o zamówieniu zostało zamieszczone w dniu </w:t>
      </w:r>
      <w:r>
        <w:rPr>
          <w:rFonts w:ascii="Tahoma" w:hAnsi="Tahoma" w:cs="Tahoma"/>
          <w:b/>
          <w:bCs/>
          <w:sz w:val="18"/>
          <w:szCs w:val="18"/>
        </w:rPr>
        <w:t>22</w:t>
      </w:r>
      <w:r w:rsidRPr="00D2070C">
        <w:rPr>
          <w:rFonts w:ascii="Tahoma" w:hAnsi="Tahoma" w:cs="Tahoma"/>
          <w:b/>
          <w:bCs/>
          <w:sz w:val="18"/>
          <w:szCs w:val="18"/>
        </w:rPr>
        <w:t>.0</w:t>
      </w:r>
      <w:r>
        <w:rPr>
          <w:rFonts w:ascii="Tahoma" w:hAnsi="Tahoma" w:cs="Tahoma"/>
          <w:b/>
          <w:bCs/>
          <w:sz w:val="18"/>
          <w:szCs w:val="18"/>
        </w:rPr>
        <w:t>7</w:t>
      </w:r>
      <w:r w:rsidRPr="00D2070C">
        <w:rPr>
          <w:rFonts w:ascii="Tahoma" w:hAnsi="Tahoma" w:cs="Tahoma"/>
          <w:b/>
          <w:bCs/>
          <w:sz w:val="18"/>
          <w:szCs w:val="18"/>
        </w:rPr>
        <w:t>.2022 r.</w:t>
      </w:r>
      <w:r w:rsidRPr="00D2070C">
        <w:rPr>
          <w:rFonts w:ascii="Tahoma" w:hAnsi="Tahoma" w:cs="Tahoma"/>
          <w:b/>
          <w:sz w:val="18"/>
          <w:szCs w:val="18"/>
        </w:rPr>
        <w:t xml:space="preserve"> </w:t>
      </w:r>
    </w:p>
    <w:p w14:paraId="627D7CFA" w14:textId="5C93C62C" w:rsidR="0008468B" w:rsidRDefault="0008468B" w:rsidP="0008468B">
      <w:pPr>
        <w:autoSpaceDE w:val="0"/>
        <w:spacing w:line="360" w:lineRule="auto"/>
        <w:ind w:left="650" w:right="110"/>
        <w:jc w:val="center"/>
        <w:rPr>
          <w:rFonts w:ascii="Tahoma" w:hAnsi="Tahoma" w:cs="Tahoma"/>
          <w:sz w:val="18"/>
          <w:szCs w:val="18"/>
        </w:rPr>
      </w:pPr>
      <w:r w:rsidRPr="00D2070C">
        <w:rPr>
          <w:rFonts w:ascii="Tahoma" w:hAnsi="Tahoma" w:cs="Tahoma"/>
          <w:sz w:val="18"/>
          <w:szCs w:val="18"/>
        </w:rPr>
        <w:t xml:space="preserve">w Biuletynie Zamówień Publicznych nr ogłoszenia: </w:t>
      </w:r>
      <w:r w:rsidRPr="00106E14">
        <w:rPr>
          <w:rFonts w:ascii="Tahoma" w:hAnsi="Tahoma" w:cs="Tahoma"/>
          <w:sz w:val="18"/>
          <w:szCs w:val="18"/>
        </w:rPr>
        <w:t>2022/BZP 00273251/01</w:t>
      </w:r>
      <w:r>
        <w:rPr>
          <w:rFonts w:ascii="Tahoma" w:hAnsi="Tahoma" w:cs="Tahoma"/>
          <w:sz w:val="18"/>
          <w:szCs w:val="18"/>
        </w:rPr>
        <w:t xml:space="preserve"> </w:t>
      </w:r>
      <w:r w:rsidRPr="00106E14">
        <w:rPr>
          <w:rFonts w:ascii="Tahoma" w:hAnsi="Tahoma" w:cs="Tahoma"/>
          <w:sz w:val="18"/>
          <w:szCs w:val="18"/>
        </w:rPr>
        <w:t>oraz</w:t>
      </w:r>
      <w:r w:rsidRPr="00D2070C">
        <w:rPr>
          <w:rFonts w:ascii="Tahoma" w:hAnsi="Tahoma" w:cs="Tahoma"/>
          <w:sz w:val="18"/>
          <w:szCs w:val="18"/>
        </w:rPr>
        <w:t xml:space="preserve"> na stronie prowadzonego postępowania </w:t>
      </w:r>
      <w:hyperlink r:id="rId7" w:history="1">
        <w:r w:rsidRPr="00ED4314">
          <w:rPr>
            <w:rStyle w:val="Hipercze"/>
            <w:rFonts w:ascii="Tahoma" w:hAnsi="Tahoma" w:cs="Tahoma"/>
            <w:sz w:val="18"/>
            <w:szCs w:val="18"/>
          </w:rPr>
          <w:t>https://platformazakupowa.pl/transakcja/643345</w:t>
        </w:r>
      </w:hyperlink>
    </w:p>
    <w:p w14:paraId="4DD04AB2" w14:textId="77777777" w:rsidR="0008468B" w:rsidRPr="00D2070C" w:rsidRDefault="0008468B" w:rsidP="0008468B">
      <w:pPr>
        <w:autoSpaceDE w:val="0"/>
        <w:spacing w:line="360" w:lineRule="auto"/>
        <w:ind w:left="650" w:right="110"/>
        <w:jc w:val="center"/>
        <w:rPr>
          <w:rFonts w:ascii="Tahoma" w:hAnsi="Tahoma" w:cs="Tahoma"/>
          <w:sz w:val="18"/>
          <w:szCs w:val="18"/>
        </w:rPr>
      </w:pPr>
    </w:p>
    <w:tbl>
      <w:tblPr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2145"/>
        <w:gridCol w:w="1141"/>
        <w:gridCol w:w="1247"/>
        <w:gridCol w:w="29"/>
        <w:gridCol w:w="1956"/>
        <w:gridCol w:w="28"/>
        <w:gridCol w:w="3283"/>
      </w:tblGrid>
      <w:tr w:rsidR="0008468B" w:rsidRPr="00D2070C" w14:paraId="535766A2" w14:textId="77777777" w:rsidTr="00EB40B0">
        <w:trPr>
          <w:trHeight w:val="894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33070E5" w14:textId="77777777" w:rsidR="0008468B" w:rsidRPr="00D2070C" w:rsidRDefault="0008468B" w:rsidP="00EB40B0">
            <w:pPr>
              <w:pStyle w:val="WW-Nagektabeli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D2070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OZNACZENIE OFERTY CZĘŚCIOWEJ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67AE25" w14:textId="77777777" w:rsidR="0008468B" w:rsidRPr="00D2070C" w:rsidRDefault="0008468B" w:rsidP="00EB40B0">
            <w:pPr>
              <w:pStyle w:val="WW-Nagektabeli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D2070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LICZBA OFERT ZŁOŻONYCH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90C10C" w14:textId="77777777" w:rsidR="0008468B" w:rsidRPr="00D2070C" w:rsidRDefault="0008468B" w:rsidP="00EB40B0">
            <w:pPr>
              <w:pStyle w:val="WW-Nagektabeli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D2070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 xml:space="preserve">LICZBA OFERT ODRZUCONYCH/ WYKLUCZONYCH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4AC0A6" w14:textId="77777777" w:rsidR="0008468B" w:rsidRPr="00D2070C" w:rsidRDefault="0008468B" w:rsidP="00EB40B0">
            <w:pPr>
              <w:pStyle w:val="WW-Nagektabeli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D2070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CENA BRUTTO WYBRANEJ OFERTY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CD9198" w14:textId="77777777" w:rsidR="0008468B" w:rsidRPr="00D2070C" w:rsidRDefault="0008468B" w:rsidP="00EB40B0">
            <w:pPr>
              <w:pStyle w:val="WW-Nagektabeli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D2070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WYBRANO OFERTĘ WYKONAWCY</w:t>
            </w:r>
          </w:p>
        </w:tc>
      </w:tr>
      <w:tr w:rsidR="0008468B" w:rsidRPr="00D2070C" w14:paraId="7DC3532C" w14:textId="77777777" w:rsidTr="00EB40B0">
        <w:trPr>
          <w:trHeight w:val="894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93CC7" w14:textId="77777777" w:rsidR="0008468B" w:rsidRPr="0008468B" w:rsidRDefault="0008468B" w:rsidP="00EB40B0">
            <w:pPr>
              <w:spacing w:after="240"/>
              <w:rPr>
                <w:rFonts w:ascii="Tahoma" w:hAnsi="Tahoma" w:cs="Tahoma"/>
                <w:b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Zadanie nr 1 Produkty farmaceutyczne I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D75AA" w14:textId="77777777" w:rsidR="0008468B" w:rsidRPr="0008468B" w:rsidRDefault="0008468B" w:rsidP="00EB40B0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6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7A64A" w14:textId="77777777" w:rsidR="0008468B" w:rsidRPr="0008468B" w:rsidRDefault="0008468B" w:rsidP="00EB40B0">
            <w:pPr>
              <w:pStyle w:val="WW-Nagektabeli"/>
              <w:spacing w:after="0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Unieważniono na podstawie art. 255 ust 1. gdyż nie złożono żadnej oferty</w:t>
            </w:r>
          </w:p>
        </w:tc>
      </w:tr>
      <w:tr w:rsidR="0008468B" w:rsidRPr="00D2070C" w14:paraId="6E382C1E" w14:textId="77777777" w:rsidTr="003E7ACF">
        <w:trPr>
          <w:trHeight w:val="894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ACD93" w14:textId="77777777" w:rsidR="0008468B" w:rsidRPr="0008468B" w:rsidRDefault="0008468B" w:rsidP="00EB40B0">
            <w:pPr>
              <w:spacing w:after="240"/>
              <w:rPr>
                <w:rFonts w:ascii="Tahoma" w:hAnsi="Tahoma" w:cs="Tahoma"/>
                <w:b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Zadanie nr 2 Produkty farmaceutyczne II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D4D5B" w14:textId="6DAFC39B" w:rsidR="0008468B" w:rsidRPr="0008468B" w:rsidRDefault="0008468B" w:rsidP="00EB40B0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6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D147F" w14:textId="27277989" w:rsidR="0008468B" w:rsidRPr="0008468B" w:rsidRDefault="0008468B" w:rsidP="00EB40B0">
            <w:pPr>
              <w:pStyle w:val="WW-Nagektabeli"/>
              <w:spacing w:after="0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Unieważniono na podstawie art. 255 ust 1. gdyż nie złożono żadnej oferty</w:t>
            </w:r>
          </w:p>
        </w:tc>
      </w:tr>
      <w:tr w:rsidR="0008468B" w:rsidRPr="00D2070C" w14:paraId="25634D91" w14:textId="77777777" w:rsidTr="00EB40B0">
        <w:trPr>
          <w:trHeight w:val="1017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16EE2" w14:textId="77777777" w:rsidR="0008468B" w:rsidRPr="0008468B" w:rsidRDefault="0008468B" w:rsidP="00EB40B0">
            <w:pPr>
              <w:spacing w:after="2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 xml:space="preserve">Zadanie nr 3 Produkty farmaceutyczne III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7DB32" w14:textId="77777777" w:rsidR="0008468B" w:rsidRPr="0008468B" w:rsidRDefault="0008468B" w:rsidP="00EB40B0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0FA2F" w14:textId="77777777" w:rsidR="0008468B" w:rsidRPr="0008468B" w:rsidRDefault="0008468B" w:rsidP="00EB40B0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0/0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C1ED" w14:textId="026AF5F3" w:rsidR="0008468B" w:rsidRPr="0008468B" w:rsidRDefault="0008468B" w:rsidP="00EB40B0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63503,87 zł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8DD2" w14:textId="77777777" w:rsidR="0008468B" w:rsidRPr="0008468B" w:rsidRDefault="0008468B" w:rsidP="00EB40B0">
            <w:pPr>
              <w:pStyle w:val="WW-Nagektabeli"/>
              <w:spacing w:after="0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14:paraId="5A3A6F06" w14:textId="77777777" w:rsidR="0008468B" w:rsidRPr="0008468B" w:rsidRDefault="0008468B" w:rsidP="0008468B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Sanofi-</w:t>
            </w:r>
            <w:proofErr w:type="spellStart"/>
            <w:r w:rsidRPr="0008468B">
              <w:rPr>
                <w:rFonts w:ascii="Tahoma" w:hAnsi="Tahoma" w:cs="Tahoma"/>
                <w:sz w:val="18"/>
                <w:szCs w:val="18"/>
              </w:rPr>
              <w:t>Aventis</w:t>
            </w:r>
            <w:proofErr w:type="spellEnd"/>
            <w:r w:rsidRPr="0008468B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14:paraId="0EC22B99" w14:textId="77777777" w:rsidR="0008468B" w:rsidRPr="0008468B" w:rsidRDefault="0008468B" w:rsidP="0008468B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ul. Bonifraterska 17</w:t>
            </w:r>
          </w:p>
          <w:p w14:paraId="4A0F4E12" w14:textId="77777777" w:rsidR="0008468B" w:rsidRPr="0008468B" w:rsidRDefault="0008468B" w:rsidP="0008468B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00-203 Warszawa</w:t>
            </w:r>
          </w:p>
          <w:p w14:paraId="24567F6D" w14:textId="6BFCBF0E" w:rsidR="0008468B" w:rsidRPr="0008468B" w:rsidRDefault="0008468B" w:rsidP="00EB40B0">
            <w:pPr>
              <w:pStyle w:val="WW-Nagektabeli"/>
              <w:spacing w:after="0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08468B" w:rsidRPr="00D2070C" w14:paraId="73BEFD26" w14:textId="77777777" w:rsidTr="0008468B">
        <w:trPr>
          <w:trHeight w:val="894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38CC3" w14:textId="77777777" w:rsidR="0008468B" w:rsidRPr="0008468B" w:rsidRDefault="0008468B" w:rsidP="00EB40B0">
            <w:pPr>
              <w:spacing w:after="2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8468B">
              <w:rPr>
                <w:rFonts w:ascii="Tahoma" w:hAnsi="Tahoma" w:cs="Tahoma"/>
                <w:sz w:val="18"/>
                <w:szCs w:val="18"/>
              </w:rPr>
              <w:t>Zadanie nr 4 Produkty farmaceutyczne IV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C13EB" w14:textId="27DB9E4A" w:rsidR="0008468B" w:rsidRPr="0008468B" w:rsidRDefault="0008468B" w:rsidP="0008468B">
            <w:pPr>
              <w:pStyle w:val="WW-Nagektabeli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940C7" w14:textId="2A1E0BCB" w:rsidR="0008468B" w:rsidRPr="0008468B" w:rsidRDefault="0008468B" w:rsidP="0008468B">
            <w:pPr>
              <w:pStyle w:val="WW-Nagektabeli"/>
              <w:spacing w:after="0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0/0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6F56C" w14:textId="4BBEC43F" w:rsidR="0008468B" w:rsidRPr="0008468B" w:rsidRDefault="0008468B" w:rsidP="0008468B">
            <w:pPr>
              <w:pStyle w:val="WW-Nagektabeli"/>
              <w:spacing w:after="0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       </w:t>
            </w: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96961,18 zł</w:t>
            </w:r>
          </w:p>
        </w:tc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16A4C" w14:textId="77777777" w:rsidR="0008468B" w:rsidRPr="0008468B" w:rsidRDefault="0008468B" w:rsidP="0008468B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08468B">
              <w:rPr>
                <w:rFonts w:ascii="Tahoma" w:hAnsi="Tahoma" w:cs="Tahoma"/>
                <w:color w:val="000000" w:themeColor="text1"/>
                <w:sz w:val="18"/>
                <w:szCs w:val="18"/>
              </w:rPr>
              <w:t>Urtica</w:t>
            </w:r>
            <w:proofErr w:type="spellEnd"/>
            <w:r w:rsidRPr="0008468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6B57D7DF" w14:textId="77777777" w:rsidR="0008468B" w:rsidRPr="0008468B" w:rsidRDefault="0008468B" w:rsidP="0008468B">
            <w:pPr>
              <w:pStyle w:val="Defaul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8468B">
              <w:rPr>
                <w:rFonts w:ascii="Tahoma" w:hAnsi="Tahoma" w:cs="Tahoma"/>
                <w:color w:val="000000" w:themeColor="text1"/>
                <w:sz w:val="18"/>
                <w:szCs w:val="18"/>
              </w:rPr>
              <w:t>Ul. Krzemieniecka 120</w:t>
            </w:r>
          </w:p>
          <w:p w14:paraId="0574FA9D" w14:textId="2401864A" w:rsidR="0008468B" w:rsidRPr="0008468B" w:rsidRDefault="0008468B" w:rsidP="0008468B">
            <w:pPr>
              <w:pStyle w:val="WW-Nagektabeli"/>
              <w:spacing w:after="0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8468B">
              <w:rPr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54-613 Wrocław</w:t>
            </w:r>
          </w:p>
        </w:tc>
      </w:tr>
    </w:tbl>
    <w:p w14:paraId="3EB54EBE" w14:textId="77777777" w:rsidR="0008468B" w:rsidRDefault="0008468B"/>
    <w:sectPr w:rsidR="000846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30E3" w14:textId="77777777" w:rsidR="0008468B" w:rsidRDefault="0008468B" w:rsidP="0008468B">
      <w:r>
        <w:separator/>
      </w:r>
    </w:p>
  </w:endnote>
  <w:endnote w:type="continuationSeparator" w:id="0">
    <w:p w14:paraId="016CCEBE" w14:textId="77777777" w:rsidR="0008468B" w:rsidRDefault="0008468B" w:rsidP="000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CB99" w14:textId="77777777" w:rsidR="0008468B" w:rsidRDefault="0008468B" w:rsidP="0008468B">
      <w:r>
        <w:separator/>
      </w:r>
    </w:p>
  </w:footnote>
  <w:footnote w:type="continuationSeparator" w:id="0">
    <w:p w14:paraId="35900989" w14:textId="77777777" w:rsidR="0008468B" w:rsidRDefault="0008468B" w:rsidP="0008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08468B" w14:paraId="0591B0CC" w14:textId="77777777" w:rsidTr="00EB40B0">
      <w:trPr>
        <w:trHeight w:val="1701"/>
        <w:jc w:val="center"/>
      </w:trPr>
      <w:tc>
        <w:tcPr>
          <w:tcW w:w="2779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6CFE0499" w14:textId="1E2BC877" w:rsidR="0008468B" w:rsidRDefault="0008468B" w:rsidP="0008468B">
          <w:pPr>
            <w:rPr>
              <w:color w:val="auto"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inline distT="0" distB="0" distL="0" distR="0" wp14:anchorId="5F6B6022" wp14:editId="22A48FC2">
                <wp:extent cx="1627505" cy="969010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top w:val="nil"/>
            <w:left w:val="nil"/>
            <w:bottom w:val="single" w:sz="4" w:space="0" w:color="7F7F7F"/>
            <w:right w:val="nil"/>
          </w:tcBorders>
        </w:tcPr>
        <w:p w14:paraId="680353C5" w14:textId="77777777" w:rsidR="0008468B" w:rsidRDefault="0008468B" w:rsidP="0008468B">
          <w:pPr>
            <w:ind w:right="281"/>
            <w:jc w:val="right"/>
            <w:rPr>
              <w:b/>
              <w:sz w:val="22"/>
              <w:szCs w:val="22"/>
            </w:rPr>
          </w:pPr>
        </w:p>
        <w:p w14:paraId="62B1A5E0" w14:textId="77777777" w:rsidR="0008468B" w:rsidRDefault="0008468B" w:rsidP="0008468B">
          <w:pPr>
            <w:ind w:right="281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Powiatowy Szpital im. Władysława Biegańskiego w Iławie</w:t>
          </w:r>
        </w:p>
        <w:p w14:paraId="54355F23" w14:textId="77777777" w:rsidR="0008468B" w:rsidRDefault="0008468B" w:rsidP="0008468B">
          <w:pPr>
            <w:tabs>
              <w:tab w:val="left" w:pos="1275"/>
            </w:tabs>
            <w:ind w:right="281"/>
            <w:jc w:val="center"/>
          </w:pPr>
          <w:r>
            <w:br/>
          </w:r>
          <w:r>
            <w:rPr>
              <w:sz w:val="20"/>
              <w:szCs w:val="20"/>
            </w:rPr>
            <w:t>ul. Gen. Wł. Andersa 3, 14-200 Iława</w:t>
          </w:r>
          <w:r>
            <w:rPr>
              <w:sz w:val="20"/>
              <w:szCs w:val="20"/>
            </w:rPr>
            <w:br/>
            <w:t>Kancelaria tel. 89 644 96 01, fax. 89 649 24 25</w:t>
          </w:r>
          <w:r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1E8F969C" w14:textId="50062A12" w:rsidR="0008468B" w:rsidRDefault="0008468B" w:rsidP="0008468B">
          <w:pPr>
            <w:ind w:right="281"/>
          </w:pPr>
          <w:r>
            <w:rPr>
              <w:noProof/>
            </w:rPr>
            <w:drawing>
              <wp:inline distT="0" distB="0" distL="0" distR="0" wp14:anchorId="3553DACF" wp14:editId="57AE2D21">
                <wp:extent cx="752475" cy="10668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2C348" w14:textId="77777777" w:rsidR="0008468B" w:rsidRDefault="00084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8B"/>
    <w:rsid w:val="000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DD00"/>
  <w15:chartTrackingRefBased/>
  <w15:docId w15:val="{96D8784E-EEFE-440F-B54A-449F5A3F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ektabeli">
    <w:name w:val="WW-Nagｳek tabeli"/>
    <w:basedOn w:val="Normalny"/>
    <w:uiPriority w:val="99"/>
    <w:rsid w:val="0008468B"/>
    <w:pPr>
      <w:spacing w:after="120"/>
      <w:jc w:val="center"/>
    </w:pPr>
    <w:rPr>
      <w:b/>
      <w:bCs/>
      <w:i/>
      <w:iCs/>
    </w:rPr>
  </w:style>
  <w:style w:type="character" w:customStyle="1" w:styleId="Internetlink">
    <w:name w:val="Internet link"/>
    <w:uiPriority w:val="99"/>
    <w:rsid w:val="0008468B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8B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8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8B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Default">
    <w:name w:val="Default"/>
    <w:rsid w:val="00084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46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transakcja/643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.ILAW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cp:lastPrinted>2022-08-02T06:24:00Z</cp:lastPrinted>
  <dcterms:created xsi:type="dcterms:W3CDTF">2022-08-02T06:21:00Z</dcterms:created>
  <dcterms:modified xsi:type="dcterms:W3CDTF">2022-08-02T06:25:00Z</dcterms:modified>
</cp:coreProperties>
</file>