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988D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83D0A3" w14:textId="77777777" w:rsidR="00186CAA" w:rsidRDefault="00186CAA" w:rsidP="00186CAA"/>
    <w:p w14:paraId="03E7D4F6" w14:textId="77777777" w:rsidR="00B2377E" w:rsidRDefault="00B2377E" w:rsidP="00A14D31">
      <w:pPr>
        <w:rPr>
          <w:sz w:val="18"/>
          <w:szCs w:val="18"/>
        </w:rPr>
      </w:pPr>
    </w:p>
    <w:p w14:paraId="6FE18960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74CD4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6027E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5E8994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D3C11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876D7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B7FB4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2375AB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6DB48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B3DD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6290E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A0C20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24057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E4A10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5E870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66FC4F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1A6B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03883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08CFE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3F4D1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9C14E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ADB9DB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E9BF6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57DB8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31959E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7FB2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05E7D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FED00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38378F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EBE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6E613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5C36834" w14:textId="77777777" w:rsidR="00B2377E" w:rsidRDefault="00B2377E" w:rsidP="00A14D31">
      <w:pPr>
        <w:rPr>
          <w:sz w:val="18"/>
          <w:szCs w:val="18"/>
        </w:rPr>
      </w:pPr>
    </w:p>
    <w:p w14:paraId="548164A3" w14:textId="77777777" w:rsidR="00B2377E" w:rsidRDefault="00B2377E" w:rsidP="00A14D31">
      <w:pPr>
        <w:rPr>
          <w:sz w:val="18"/>
          <w:szCs w:val="18"/>
        </w:rPr>
      </w:pPr>
    </w:p>
    <w:p w14:paraId="02FEA194" w14:textId="77777777" w:rsidR="00B2377E" w:rsidRDefault="00B2377E" w:rsidP="00A14D31">
      <w:pPr>
        <w:rPr>
          <w:sz w:val="18"/>
          <w:szCs w:val="18"/>
        </w:rPr>
      </w:pPr>
    </w:p>
    <w:p w14:paraId="7D894E81" w14:textId="77777777" w:rsidR="00503C84" w:rsidRPr="00E0420C" w:rsidRDefault="00503C84" w:rsidP="00A14D31">
      <w:pPr>
        <w:rPr>
          <w:sz w:val="18"/>
          <w:szCs w:val="18"/>
        </w:rPr>
      </w:pPr>
    </w:p>
    <w:p w14:paraId="17959D5C" w14:textId="77777777" w:rsidR="009C419D" w:rsidRPr="00E0420C" w:rsidRDefault="009C419D" w:rsidP="00A14D31">
      <w:pPr>
        <w:rPr>
          <w:sz w:val="18"/>
          <w:szCs w:val="18"/>
        </w:rPr>
      </w:pPr>
    </w:p>
    <w:p w14:paraId="61C28B97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721065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FA2C4E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>
        <w:rPr>
          <w:b/>
        </w:rPr>
        <w:t>dotyczące spełniania warunków udziału w postępowaniu oraz przesłanek wykluczenia z postępowania</w:t>
      </w:r>
    </w:p>
    <w:p w14:paraId="55EBEC26" w14:textId="77777777" w:rsidR="003864BD" w:rsidRDefault="003864BD" w:rsidP="00A14D31"/>
    <w:p w14:paraId="56CF5894" w14:textId="77777777" w:rsidR="00393EAB" w:rsidRPr="0019461D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19461D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85F962" w14:textId="77777777" w:rsidR="00393EAB" w:rsidRPr="0019461D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19461D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DBD19B8" w14:textId="24B06068" w:rsidR="00393EAB" w:rsidRPr="0019461D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19461D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 w:rsidRPr="0019461D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 w:rsidRPr="0019461D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4E3EE4" w:rsidRPr="0019461D">
        <w:rPr>
          <w:rFonts w:ascii="Tahoma" w:eastAsia="Calibri" w:hAnsi="Tahoma" w:cs="Tahoma"/>
          <w:b/>
          <w:bCs/>
          <w:iCs/>
          <w:sz w:val="22"/>
          <w:szCs w:val="22"/>
        </w:rPr>
        <w:t>Miejskiej Łeba</w:t>
      </w:r>
    </w:p>
    <w:p w14:paraId="2A9057B9" w14:textId="1CA71D86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19461D">
        <w:rPr>
          <w:rFonts w:ascii="Tahoma" w:eastAsia="Calibri" w:hAnsi="Tahoma" w:cs="Tahoma"/>
          <w:b/>
          <w:bCs/>
          <w:iCs/>
        </w:rPr>
        <w:t xml:space="preserve">Oznaczenie </w:t>
      </w:r>
      <w:r w:rsidR="008216F2" w:rsidRPr="0019461D">
        <w:rPr>
          <w:rFonts w:ascii="Tahoma" w:eastAsia="Calibri" w:hAnsi="Tahoma" w:cs="Tahoma"/>
          <w:b/>
          <w:bCs/>
          <w:iCs/>
        </w:rPr>
        <w:t xml:space="preserve">sprawy: </w:t>
      </w:r>
      <w:r w:rsidR="00515300" w:rsidRPr="0019461D">
        <w:rPr>
          <w:rFonts w:ascii="Tahoma" w:eastAsia="Calibri" w:hAnsi="Tahoma" w:cs="Tahoma"/>
          <w:b/>
          <w:bCs/>
          <w:iCs/>
        </w:rPr>
        <w:t>PB.2024.0</w:t>
      </w:r>
      <w:r w:rsidR="0019461D" w:rsidRPr="0019461D">
        <w:rPr>
          <w:rFonts w:ascii="Tahoma" w:eastAsia="Calibri" w:hAnsi="Tahoma" w:cs="Tahoma"/>
          <w:b/>
          <w:bCs/>
          <w:iCs/>
        </w:rPr>
        <w:t>4</w:t>
      </w:r>
      <w:r w:rsidR="00515300" w:rsidRPr="0019461D">
        <w:rPr>
          <w:rFonts w:ascii="Tahoma" w:eastAsia="Calibri" w:hAnsi="Tahoma" w:cs="Tahoma"/>
          <w:b/>
          <w:bCs/>
          <w:iCs/>
        </w:rPr>
        <w:t>.01.</w:t>
      </w:r>
      <w:r w:rsidR="0019461D" w:rsidRPr="0019461D">
        <w:rPr>
          <w:rFonts w:ascii="Tahoma" w:eastAsia="Calibri" w:hAnsi="Tahoma" w:cs="Tahoma"/>
          <w:b/>
          <w:bCs/>
          <w:iCs/>
        </w:rPr>
        <w:t>LEB</w:t>
      </w:r>
    </w:p>
    <w:p w14:paraId="7E8230AA" w14:textId="77777777" w:rsidR="00FE3B42" w:rsidRDefault="00FE3B42" w:rsidP="00A14D31"/>
    <w:p w14:paraId="6391EF81" w14:textId="77777777" w:rsidR="00FE3B42" w:rsidRPr="00A14D31" w:rsidRDefault="00FE3B42" w:rsidP="00A14D31"/>
    <w:p w14:paraId="709E0A8B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7A0758C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6E6964E" w14:textId="54DEAAB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4F2879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5720DC1E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22A94411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FA2C4E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52A4F97F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79A5E5A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E045541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2747697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6DFEEF8C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6C6909D1" w14:textId="7D480A30" w:rsidR="007E49A1" w:rsidRPr="00F32456" w:rsidRDefault="00F315B5" w:rsidP="00CB66BD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4F2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AA8D64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838ACDE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14CA6C6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FA2C4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14:paraId="54A6E9DF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2266F817" w14:textId="7595F698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6348494B" w14:textId="77777777" w:rsidR="00382DAF" w:rsidRDefault="00382DAF" w:rsidP="00382DAF"/>
    <w:p w14:paraId="6730B243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5233A362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0541D" w14:textId="77777777" w:rsidR="00E755C4" w:rsidRDefault="00E755C4">
      <w:r>
        <w:separator/>
      </w:r>
    </w:p>
  </w:endnote>
  <w:endnote w:type="continuationSeparator" w:id="0">
    <w:p w14:paraId="70621249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E1205" w14:textId="77777777" w:rsidR="00EA752E" w:rsidRPr="00A019DE" w:rsidRDefault="009567D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FC7C9" w14:textId="77777777" w:rsidR="00E755C4" w:rsidRDefault="00E755C4">
      <w:r>
        <w:separator/>
      </w:r>
    </w:p>
  </w:footnote>
  <w:footnote w:type="continuationSeparator" w:id="0">
    <w:p w14:paraId="35899BE2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76BF5" w14:textId="77777777" w:rsidR="00EA752E" w:rsidRDefault="0095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561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71217">
    <w:abstractNumId w:val="13"/>
  </w:num>
  <w:num w:numId="2" w16cid:durableId="166409838">
    <w:abstractNumId w:val="18"/>
  </w:num>
  <w:num w:numId="3" w16cid:durableId="977609493">
    <w:abstractNumId w:val="14"/>
  </w:num>
  <w:num w:numId="4" w16cid:durableId="882139590">
    <w:abstractNumId w:val="12"/>
  </w:num>
  <w:num w:numId="5" w16cid:durableId="586035527">
    <w:abstractNumId w:val="16"/>
  </w:num>
  <w:num w:numId="6" w16cid:durableId="841433205">
    <w:abstractNumId w:val="17"/>
  </w:num>
  <w:num w:numId="7" w16cid:durableId="121530858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461D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3EE4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2879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300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9E2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B99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6BD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1D13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74D"/>
  <w15:docId w15:val="{C0575C24-B5A8-4AC6-8510-A1916D1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223</cp:revision>
  <cp:lastPrinted>2012-12-10T11:59:00Z</cp:lastPrinted>
  <dcterms:created xsi:type="dcterms:W3CDTF">2018-06-01T12:59:00Z</dcterms:created>
  <dcterms:modified xsi:type="dcterms:W3CDTF">2024-04-23T11:13:00Z</dcterms:modified>
</cp:coreProperties>
</file>