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8B7D54" w14:textId="1B89F85C" w:rsidR="00A113AA" w:rsidRPr="001124B4" w:rsidRDefault="000D5E78" w:rsidP="001124B4">
      <w:pPr>
        <w:spacing w:after="0" w:line="240" w:lineRule="auto"/>
        <w:jc w:val="right"/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lang w:eastAsia="pl-PL"/>
        </w:rPr>
        <w:t>Kraków, dnia 13</w:t>
      </w:r>
      <w:r w:rsidR="00A113AA" w:rsidRPr="001124B4">
        <w:rPr>
          <w:rFonts w:ascii="Garamond" w:eastAsia="Times New Roman" w:hAnsi="Garamond"/>
          <w:lang w:eastAsia="pl-PL"/>
        </w:rPr>
        <w:t>.</w:t>
      </w:r>
      <w:r w:rsidR="002B6E38">
        <w:rPr>
          <w:rFonts w:ascii="Garamond" w:eastAsia="Times New Roman" w:hAnsi="Garamond"/>
          <w:lang w:eastAsia="pl-PL"/>
        </w:rPr>
        <w:t>11</w:t>
      </w:r>
      <w:r w:rsidR="000959B0">
        <w:rPr>
          <w:rFonts w:ascii="Garamond" w:eastAsia="Times New Roman" w:hAnsi="Garamond"/>
          <w:lang w:eastAsia="pl-PL"/>
        </w:rPr>
        <w:t>.</w:t>
      </w:r>
      <w:r w:rsidR="00A113AA" w:rsidRPr="001124B4">
        <w:rPr>
          <w:rFonts w:ascii="Garamond" w:eastAsia="Times New Roman" w:hAnsi="Garamond"/>
          <w:lang w:eastAsia="pl-PL"/>
        </w:rPr>
        <w:t>2023 r.</w:t>
      </w:r>
    </w:p>
    <w:p w14:paraId="4954026A" w14:textId="3DF3B46D" w:rsidR="00A113AA" w:rsidRPr="001124B4" w:rsidRDefault="000D5E78" w:rsidP="001124B4">
      <w:pPr>
        <w:spacing w:after="0" w:line="240" w:lineRule="auto"/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lang w:eastAsia="pl-PL"/>
        </w:rPr>
        <w:t>DFP.271.142</w:t>
      </w:r>
      <w:r w:rsidR="00A113AA" w:rsidRPr="001124B4">
        <w:rPr>
          <w:rFonts w:ascii="Garamond" w:eastAsia="Times New Roman" w:hAnsi="Garamond"/>
          <w:lang w:eastAsia="pl-PL"/>
        </w:rPr>
        <w:t>.2023.AB</w:t>
      </w:r>
    </w:p>
    <w:p w14:paraId="35F60C0C" w14:textId="5720C7C0" w:rsidR="00A9372E" w:rsidRDefault="00A9372E" w:rsidP="001124B4">
      <w:pPr>
        <w:keepNext/>
        <w:spacing w:after="0" w:line="240" w:lineRule="auto"/>
        <w:outlineLvl w:val="0"/>
        <w:rPr>
          <w:rFonts w:ascii="Garamond" w:eastAsia="Times New Roman" w:hAnsi="Garamond"/>
          <w:b/>
          <w:bCs/>
          <w:lang w:eastAsia="pl-PL"/>
        </w:rPr>
      </w:pPr>
    </w:p>
    <w:p w14:paraId="1F9C002C" w14:textId="77777777" w:rsidR="00E474AB" w:rsidRPr="001124B4" w:rsidRDefault="00E474AB" w:rsidP="001124B4">
      <w:pPr>
        <w:keepNext/>
        <w:spacing w:after="0" w:line="240" w:lineRule="auto"/>
        <w:outlineLvl w:val="0"/>
        <w:rPr>
          <w:rFonts w:ascii="Garamond" w:eastAsia="Times New Roman" w:hAnsi="Garamond"/>
          <w:b/>
          <w:bCs/>
          <w:lang w:eastAsia="pl-PL"/>
        </w:rPr>
      </w:pPr>
      <w:bookmarkStart w:id="0" w:name="_GoBack"/>
      <w:bookmarkEnd w:id="0"/>
    </w:p>
    <w:p w14:paraId="2E42AB63" w14:textId="77777777" w:rsidR="00A113AA" w:rsidRPr="001124B4" w:rsidRDefault="00A113AA" w:rsidP="001124B4">
      <w:pPr>
        <w:keepNext/>
        <w:tabs>
          <w:tab w:val="left" w:pos="5103"/>
        </w:tabs>
        <w:spacing w:after="0" w:line="240" w:lineRule="auto"/>
        <w:outlineLvl w:val="0"/>
        <w:rPr>
          <w:rFonts w:ascii="Garamond" w:eastAsia="Times New Roman" w:hAnsi="Garamond"/>
          <w:b/>
          <w:bCs/>
          <w:lang w:eastAsia="pl-PL"/>
        </w:rPr>
      </w:pPr>
      <w:r w:rsidRPr="001124B4">
        <w:rPr>
          <w:rFonts w:ascii="Garamond" w:eastAsia="Times New Roman" w:hAnsi="Garamond"/>
          <w:b/>
          <w:bCs/>
          <w:lang w:eastAsia="pl-PL"/>
        </w:rPr>
        <w:tab/>
        <w:t xml:space="preserve">Do Wykonawców </w:t>
      </w:r>
    </w:p>
    <w:p w14:paraId="130DFDFD" w14:textId="39C01AA7" w:rsidR="00A9372E" w:rsidRDefault="00A9372E" w:rsidP="001124B4">
      <w:pPr>
        <w:keepNext/>
        <w:tabs>
          <w:tab w:val="left" w:pos="5103"/>
        </w:tabs>
        <w:spacing w:after="0" w:line="240" w:lineRule="auto"/>
        <w:outlineLvl w:val="0"/>
        <w:rPr>
          <w:rFonts w:ascii="Garamond" w:eastAsia="Times New Roman" w:hAnsi="Garamond"/>
          <w:b/>
          <w:bCs/>
          <w:lang w:eastAsia="pl-PL"/>
        </w:rPr>
      </w:pPr>
    </w:p>
    <w:p w14:paraId="19CB47CB" w14:textId="77777777" w:rsidR="00E474AB" w:rsidRDefault="00E474AB" w:rsidP="001124B4">
      <w:pPr>
        <w:keepNext/>
        <w:tabs>
          <w:tab w:val="left" w:pos="5103"/>
        </w:tabs>
        <w:spacing w:after="0" w:line="240" w:lineRule="auto"/>
        <w:outlineLvl w:val="0"/>
        <w:rPr>
          <w:rFonts w:ascii="Garamond" w:eastAsia="Times New Roman" w:hAnsi="Garamond"/>
          <w:b/>
          <w:bCs/>
          <w:lang w:eastAsia="pl-PL"/>
        </w:rPr>
      </w:pPr>
    </w:p>
    <w:p w14:paraId="26B5C9AF" w14:textId="42A7DFCD" w:rsidR="00A113AA" w:rsidRDefault="00A113AA" w:rsidP="001124B4">
      <w:pPr>
        <w:pStyle w:val="Nagwek1"/>
        <w:shd w:val="clear" w:color="auto" w:fill="FFFFFF"/>
        <w:tabs>
          <w:tab w:val="left" w:pos="993"/>
        </w:tabs>
        <w:spacing w:before="0" w:after="0"/>
        <w:ind w:left="990" w:hanging="990"/>
        <w:jc w:val="both"/>
        <w:textAlignment w:val="baseline"/>
        <w:rPr>
          <w:rFonts w:ascii="Garamond" w:hAnsi="Garamond" w:cs="Arial"/>
          <w:b w:val="0"/>
          <w:sz w:val="22"/>
          <w:szCs w:val="22"/>
          <w:lang w:val="pl-PL"/>
        </w:rPr>
      </w:pPr>
      <w:r w:rsidRPr="001124B4">
        <w:rPr>
          <w:rFonts w:ascii="Garamond" w:hAnsi="Garamond"/>
          <w:b w:val="0"/>
          <w:bCs w:val="0"/>
          <w:sz w:val="22"/>
          <w:szCs w:val="22"/>
          <w:lang w:val="pl-PL"/>
        </w:rPr>
        <w:t xml:space="preserve">Dotyczy: </w:t>
      </w:r>
      <w:r w:rsidRPr="001124B4">
        <w:rPr>
          <w:rFonts w:ascii="Garamond" w:hAnsi="Garamond"/>
          <w:b w:val="0"/>
          <w:bCs w:val="0"/>
          <w:sz w:val="22"/>
          <w:szCs w:val="22"/>
          <w:lang w:val="pl-PL"/>
        </w:rPr>
        <w:tab/>
      </w:r>
      <w:r w:rsidRPr="001124B4">
        <w:rPr>
          <w:rFonts w:ascii="Garamond" w:hAnsi="Garamond" w:cs="Arial"/>
          <w:b w:val="0"/>
          <w:sz w:val="22"/>
          <w:szCs w:val="22"/>
          <w:lang w:val="pl-PL"/>
        </w:rPr>
        <w:t xml:space="preserve">postępowania o udzielenie zamówienia publicznego na </w:t>
      </w:r>
      <w:r w:rsidR="006844BF" w:rsidRPr="001124B4">
        <w:rPr>
          <w:rFonts w:ascii="Garamond" w:hAnsi="Garamond" w:cs="Arial"/>
          <w:b w:val="0"/>
          <w:sz w:val="22"/>
          <w:szCs w:val="22"/>
          <w:lang w:val="pl-PL"/>
        </w:rPr>
        <w:t>dostaw</w:t>
      </w:r>
      <w:r w:rsidR="00633F08">
        <w:rPr>
          <w:rFonts w:ascii="Garamond" w:hAnsi="Garamond" w:cs="Arial"/>
          <w:b w:val="0"/>
          <w:sz w:val="22"/>
          <w:szCs w:val="22"/>
          <w:lang w:val="pl-PL"/>
        </w:rPr>
        <w:t>ę</w:t>
      </w:r>
      <w:r w:rsidR="006844BF" w:rsidRPr="001124B4">
        <w:rPr>
          <w:rFonts w:ascii="Garamond" w:hAnsi="Garamond" w:cs="Arial"/>
          <w:b w:val="0"/>
          <w:sz w:val="22"/>
          <w:szCs w:val="22"/>
          <w:lang w:val="pl-PL"/>
        </w:rPr>
        <w:t xml:space="preserve"> </w:t>
      </w:r>
      <w:r w:rsidR="000D5E78" w:rsidRPr="000D5E78">
        <w:rPr>
          <w:rFonts w:ascii="Garamond" w:hAnsi="Garamond" w:cs="Arial"/>
          <w:b w:val="0"/>
          <w:sz w:val="22"/>
          <w:szCs w:val="22"/>
          <w:lang w:val="pl-PL"/>
        </w:rPr>
        <w:t>materiałów neurochirurgicznych</w:t>
      </w:r>
    </w:p>
    <w:p w14:paraId="37F14975" w14:textId="37F1E4F2" w:rsidR="000D5E78" w:rsidRDefault="000D5E78" w:rsidP="001124B4">
      <w:pPr>
        <w:spacing w:after="0" w:line="240" w:lineRule="auto"/>
        <w:rPr>
          <w:rFonts w:ascii="Garamond" w:hAnsi="Garamond"/>
        </w:rPr>
      </w:pPr>
    </w:p>
    <w:p w14:paraId="55E8F80C" w14:textId="77777777" w:rsidR="00E474AB" w:rsidRDefault="00E474AB" w:rsidP="001124B4">
      <w:pPr>
        <w:spacing w:after="0" w:line="240" w:lineRule="auto"/>
        <w:rPr>
          <w:rFonts w:ascii="Garamond" w:hAnsi="Garamond"/>
        </w:rPr>
      </w:pPr>
    </w:p>
    <w:p w14:paraId="2A796E51" w14:textId="52615CD2" w:rsidR="004A2E54" w:rsidRDefault="004A2E54" w:rsidP="001124B4">
      <w:pPr>
        <w:spacing w:after="0" w:line="240" w:lineRule="auto"/>
        <w:ind w:firstLine="708"/>
        <w:jc w:val="both"/>
        <w:rPr>
          <w:rFonts w:ascii="Garamond" w:eastAsia="Times New Roman" w:hAnsi="Garamond" w:cs="Times New Roman"/>
          <w:lang w:eastAsia="pl-PL"/>
        </w:rPr>
      </w:pPr>
      <w:r w:rsidRPr="001124B4">
        <w:rPr>
          <w:rFonts w:ascii="Garamond" w:eastAsia="Times New Roman" w:hAnsi="Garamond" w:cs="Times New Roman"/>
          <w:lang w:eastAsia="pl-PL"/>
        </w:rPr>
        <w:t>Zgodnie z art. 135 ust. 6 ustawy z dnia 11 września 2019 r. Prawo zamówień publicznych przedstawiam odpowiedzi na pytania wykonawców oraz zgodnie z art. 137 ust. 1 ustawy Prawo zamówień publicznych modyfikuję s</w:t>
      </w:r>
      <w:r w:rsidR="00D86493">
        <w:rPr>
          <w:rFonts w:ascii="Garamond" w:eastAsia="Times New Roman" w:hAnsi="Garamond" w:cs="Times New Roman"/>
          <w:lang w:eastAsia="pl-PL"/>
        </w:rPr>
        <w:t>pecyfikację warunków zamówienia.</w:t>
      </w:r>
    </w:p>
    <w:p w14:paraId="19AA1906" w14:textId="77777777" w:rsidR="00D86493" w:rsidRDefault="00D86493" w:rsidP="00D86493">
      <w:pPr>
        <w:spacing w:after="0" w:line="240" w:lineRule="auto"/>
        <w:jc w:val="both"/>
        <w:rPr>
          <w:rFonts w:ascii="Garamond" w:hAnsi="Garamond" w:cs="Times New Roman"/>
        </w:rPr>
      </w:pPr>
    </w:p>
    <w:p w14:paraId="4301E41E" w14:textId="77777777" w:rsidR="000D5E78" w:rsidRPr="002323BF" w:rsidRDefault="000D5E78" w:rsidP="000D5E78">
      <w:pPr>
        <w:spacing w:after="0" w:line="240" w:lineRule="auto"/>
        <w:jc w:val="both"/>
        <w:rPr>
          <w:rFonts w:ascii="Garamond" w:hAnsi="Garamond" w:cs="Times New Roman"/>
          <w:b/>
        </w:rPr>
      </w:pPr>
      <w:r w:rsidRPr="002323BF">
        <w:rPr>
          <w:rFonts w:ascii="Garamond" w:hAnsi="Garamond" w:cs="Times New Roman"/>
          <w:b/>
        </w:rPr>
        <w:t xml:space="preserve">Pytanie </w:t>
      </w:r>
      <w:r>
        <w:rPr>
          <w:rFonts w:ascii="Garamond" w:hAnsi="Garamond" w:cs="Times New Roman"/>
          <w:b/>
        </w:rPr>
        <w:t>1</w:t>
      </w:r>
    </w:p>
    <w:p w14:paraId="1F8FF4C5" w14:textId="194AC6FE" w:rsidR="000D5E78" w:rsidRDefault="000D5E78" w:rsidP="000D5E78">
      <w:pPr>
        <w:spacing w:after="0" w:line="240" w:lineRule="auto"/>
        <w:jc w:val="both"/>
        <w:rPr>
          <w:rFonts w:ascii="Garamond" w:hAnsi="Garamond"/>
        </w:rPr>
      </w:pPr>
      <w:r w:rsidRPr="007F1F2F">
        <w:rPr>
          <w:rFonts w:ascii="Garamond" w:hAnsi="Garamond"/>
        </w:rPr>
        <w:t>Czy Zamawiający wyraża zgodę na doprecyzowanie postanowień projektu umowy stanowiącego</w:t>
      </w:r>
      <w:r>
        <w:rPr>
          <w:rFonts w:ascii="Garamond" w:hAnsi="Garamond"/>
        </w:rPr>
        <w:t xml:space="preserve"> </w:t>
      </w:r>
      <w:r w:rsidRPr="007F1F2F">
        <w:rPr>
          <w:rFonts w:ascii="Garamond" w:hAnsi="Garamond"/>
        </w:rPr>
        <w:t>załącznik nr 5 do SWZ („Umowa”) w zakresie § 4b ust. 8 poprzez nadanie mu następującego bądź</w:t>
      </w:r>
      <w:r>
        <w:rPr>
          <w:rFonts w:ascii="Garamond" w:hAnsi="Garamond"/>
        </w:rPr>
        <w:t xml:space="preserve"> </w:t>
      </w:r>
      <w:r w:rsidRPr="007F1F2F">
        <w:rPr>
          <w:rFonts w:ascii="Garamond" w:hAnsi="Garamond"/>
        </w:rPr>
        <w:t>zbliżonego brzmienia:</w:t>
      </w:r>
      <w:r>
        <w:rPr>
          <w:rFonts w:ascii="Garamond" w:hAnsi="Garamond"/>
        </w:rPr>
        <w:t xml:space="preserve"> </w:t>
      </w:r>
      <w:r w:rsidRPr="007F1F2F">
        <w:rPr>
          <w:rFonts w:ascii="Garamond" w:hAnsi="Garamond"/>
        </w:rPr>
        <w:t>W zakresie realizacji ust. 7, wniosek wraz ze stosownym aneksem Szpital Uniwersytecki prześle na adres</w:t>
      </w:r>
      <w:r>
        <w:rPr>
          <w:rFonts w:ascii="Garamond" w:hAnsi="Garamond"/>
        </w:rPr>
        <w:t xml:space="preserve"> </w:t>
      </w:r>
      <w:r w:rsidRPr="007F1F2F">
        <w:rPr>
          <w:rFonts w:ascii="Garamond" w:hAnsi="Garamond"/>
        </w:rPr>
        <w:t>Wykonawcy. Wraz z wnioskiem Szpital Uniwersytecki zobowiązany jest przedstawić Wykonawcy</w:t>
      </w:r>
      <w:r>
        <w:rPr>
          <w:rFonts w:ascii="Garamond" w:hAnsi="Garamond"/>
        </w:rPr>
        <w:t xml:space="preserve"> </w:t>
      </w:r>
      <w:r w:rsidRPr="007F1F2F">
        <w:rPr>
          <w:rFonts w:ascii="Garamond" w:hAnsi="Garamond"/>
        </w:rPr>
        <w:t>szczegółową kalkulację obniżenia kosztów Wykonawcy wraz ze stosownymi obliczeniami i</w:t>
      </w:r>
      <w:r>
        <w:rPr>
          <w:rFonts w:ascii="Garamond" w:hAnsi="Garamond"/>
        </w:rPr>
        <w:t xml:space="preserve"> </w:t>
      </w:r>
      <w:r w:rsidRPr="007F1F2F">
        <w:rPr>
          <w:rFonts w:ascii="Garamond" w:hAnsi="Garamond"/>
        </w:rPr>
        <w:t>uzasadnieniem. Brak przedłożenia przez Szpital Uniwersytecki szczegółowej kalkulacji kosztów w</w:t>
      </w:r>
      <w:r>
        <w:rPr>
          <w:rFonts w:ascii="Garamond" w:hAnsi="Garamond"/>
        </w:rPr>
        <w:t xml:space="preserve"> </w:t>
      </w:r>
      <w:r w:rsidRPr="007F1F2F">
        <w:rPr>
          <w:rFonts w:ascii="Garamond" w:hAnsi="Garamond"/>
        </w:rPr>
        <w:t>terminie 30 dni od daty złożenia wniosku powoduje pozostawienie wniosku bez rozpatrzenia.</w:t>
      </w:r>
      <w:r>
        <w:rPr>
          <w:rFonts w:ascii="Garamond" w:hAnsi="Garamond"/>
        </w:rPr>
        <w:t xml:space="preserve"> </w:t>
      </w:r>
      <w:r w:rsidRPr="007F1F2F">
        <w:rPr>
          <w:rFonts w:ascii="Garamond" w:hAnsi="Garamond"/>
        </w:rPr>
        <w:t xml:space="preserve">Wykonawca zobowiązuje się </w:t>
      </w:r>
      <w:r w:rsidR="0042581B">
        <w:rPr>
          <w:rFonts w:ascii="Garamond" w:hAnsi="Garamond"/>
        </w:rPr>
        <w:br/>
      </w:r>
      <w:r w:rsidRPr="007F1F2F">
        <w:rPr>
          <w:rFonts w:ascii="Garamond" w:hAnsi="Garamond"/>
        </w:rPr>
        <w:t>do podpisania aneksu, w terminie 14 dni od otrzymania wniosku wraz z</w:t>
      </w:r>
      <w:r>
        <w:rPr>
          <w:rFonts w:ascii="Garamond" w:hAnsi="Garamond"/>
        </w:rPr>
        <w:t xml:space="preserve"> </w:t>
      </w:r>
      <w:r w:rsidRPr="007F1F2F">
        <w:rPr>
          <w:rFonts w:ascii="Garamond" w:hAnsi="Garamond"/>
        </w:rPr>
        <w:t>właściwym uzasadnieniem.</w:t>
      </w:r>
      <w:r>
        <w:rPr>
          <w:rFonts w:ascii="Garamond" w:hAnsi="Garamond"/>
        </w:rPr>
        <w:t xml:space="preserve"> </w:t>
      </w:r>
      <w:r w:rsidRPr="007F1F2F">
        <w:rPr>
          <w:rFonts w:ascii="Garamond" w:hAnsi="Garamond"/>
        </w:rPr>
        <w:t xml:space="preserve">Przedmiotowa modyfikacja ma na celu ujednolicenie praw i obowiązków stron w zakresie waloryzacji </w:t>
      </w:r>
      <w:r w:rsidR="0042581B">
        <w:rPr>
          <w:rFonts w:ascii="Garamond" w:hAnsi="Garamond"/>
        </w:rPr>
        <w:br/>
      </w:r>
      <w:r w:rsidRPr="007F1F2F">
        <w:rPr>
          <w:rFonts w:ascii="Garamond" w:hAnsi="Garamond"/>
        </w:rPr>
        <w:t>–</w:t>
      </w:r>
      <w:r>
        <w:rPr>
          <w:rFonts w:ascii="Garamond" w:hAnsi="Garamond"/>
        </w:rPr>
        <w:t xml:space="preserve"> </w:t>
      </w:r>
      <w:r w:rsidRPr="007F1F2F">
        <w:rPr>
          <w:rFonts w:ascii="Garamond" w:hAnsi="Garamond"/>
        </w:rPr>
        <w:t>co następuje poprzez zastrzeżenie dla Zamawiającego obowiązków analogicznych do obowiązków</w:t>
      </w:r>
      <w:r>
        <w:rPr>
          <w:rFonts w:ascii="Garamond" w:hAnsi="Garamond"/>
        </w:rPr>
        <w:t xml:space="preserve"> </w:t>
      </w:r>
      <w:r w:rsidRPr="007F1F2F">
        <w:rPr>
          <w:rFonts w:ascii="Garamond" w:hAnsi="Garamond"/>
        </w:rPr>
        <w:t>Wykonawcy wskazanych w § 4b ust. 4 Umowy.</w:t>
      </w:r>
    </w:p>
    <w:p w14:paraId="70ADDB8A" w14:textId="77777777" w:rsidR="000D5E78" w:rsidRDefault="000D5E78" w:rsidP="000D5E78">
      <w:pPr>
        <w:spacing w:after="0" w:line="240" w:lineRule="auto"/>
        <w:jc w:val="both"/>
        <w:rPr>
          <w:rFonts w:ascii="Garamond" w:hAnsi="Garamond" w:cs="Times New Roman"/>
          <w:b/>
        </w:rPr>
      </w:pPr>
      <w:r>
        <w:rPr>
          <w:rFonts w:ascii="Garamond" w:hAnsi="Garamond" w:cs="Times New Roman"/>
          <w:b/>
        </w:rPr>
        <w:t>Odpowiedź:</w:t>
      </w:r>
    </w:p>
    <w:p w14:paraId="58CC4341" w14:textId="77777777" w:rsidR="000D5E78" w:rsidRDefault="000D5E78" w:rsidP="000D5E78">
      <w:pPr>
        <w:spacing w:after="0" w:line="240" w:lineRule="auto"/>
        <w:jc w:val="both"/>
        <w:rPr>
          <w:rFonts w:ascii="Garamond" w:hAnsi="Garamond" w:cs="Times New Roman"/>
        </w:rPr>
      </w:pPr>
      <w:r w:rsidRPr="002B39AC">
        <w:rPr>
          <w:rFonts w:ascii="Garamond" w:hAnsi="Garamond" w:cs="Times New Roman"/>
        </w:rPr>
        <w:t>Zamawiający nie wyraża zgody na zaproponowane zmiany. Wzór umowy pozostaje bez zmian.</w:t>
      </w:r>
    </w:p>
    <w:p w14:paraId="2F3CF3D9" w14:textId="77777777" w:rsidR="000D5E78" w:rsidRDefault="000D5E78" w:rsidP="000D5E78">
      <w:pPr>
        <w:spacing w:after="0" w:line="240" w:lineRule="auto"/>
        <w:jc w:val="both"/>
        <w:rPr>
          <w:rFonts w:ascii="Garamond" w:hAnsi="Garamond" w:cs="Times New Roman"/>
        </w:rPr>
      </w:pPr>
    </w:p>
    <w:p w14:paraId="5063A080" w14:textId="77777777" w:rsidR="000D5E78" w:rsidRPr="002323BF" w:rsidRDefault="000D5E78" w:rsidP="000D5E78">
      <w:pPr>
        <w:spacing w:after="0" w:line="240" w:lineRule="auto"/>
        <w:jc w:val="both"/>
        <w:rPr>
          <w:rFonts w:ascii="Garamond" w:hAnsi="Garamond" w:cs="Times New Roman"/>
          <w:b/>
        </w:rPr>
      </w:pPr>
      <w:r w:rsidRPr="002323BF">
        <w:rPr>
          <w:rFonts w:ascii="Garamond" w:hAnsi="Garamond" w:cs="Times New Roman"/>
          <w:b/>
        </w:rPr>
        <w:t xml:space="preserve">Pytanie </w:t>
      </w:r>
      <w:r>
        <w:rPr>
          <w:rFonts w:ascii="Garamond" w:hAnsi="Garamond" w:cs="Times New Roman"/>
          <w:b/>
        </w:rPr>
        <w:t>2</w:t>
      </w:r>
    </w:p>
    <w:p w14:paraId="19113215" w14:textId="77777777" w:rsidR="000D5E78" w:rsidRDefault="000D5E78" w:rsidP="000D5E78">
      <w:pPr>
        <w:spacing w:after="0" w:line="240" w:lineRule="auto"/>
        <w:jc w:val="both"/>
        <w:rPr>
          <w:rFonts w:ascii="Garamond" w:hAnsi="Garamond"/>
        </w:rPr>
      </w:pPr>
      <w:r w:rsidRPr="001736BB">
        <w:rPr>
          <w:rFonts w:ascii="Garamond" w:hAnsi="Garamond"/>
        </w:rPr>
        <w:t>Czy Zamawiający wyraża zgodę na to, by Wykonawca przekazujący faktury za pośrednictwem PEF, nie</w:t>
      </w:r>
      <w:r>
        <w:rPr>
          <w:rFonts w:ascii="Garamond" w:hAnsi="Garamond"/>
        </w:rPr>
        <w:t xml:space="preserve"> </w:t>
      </w:r>
      <w:r w:rsidRPr="001736BB">
        <w:rPr>
          <w:rFonts w:ascii="Garamond" w:hAnsi="Garamond"/>
        </w:rPr>
        <w:t>był zobligowany do przekazywania faktur w inny sposób.</w:t>
      </w:r>
    </w:p>
    <w:p w14:paraId="43BB1277" w14:textId="77777777" w:rsidR="000D5E78" w:rsidRDefault="000D5E78" w:rsidP="000D5E78">
      <w:pPr>
        <w:spacing w:after="0" w:line="240" w:lineRule="auto"/>
        <w:jc w:val="both"/>
        <w:rPr>
          <w:rFonts w:ascii="Garamond" w:hAnsi="Garamond" w:cs="Times New Roman"/>
          <w:b/>
        </w:rPr>
      </w:pPr>
      <w:r>
        <w:rPr>
          <w:rFonts w:ascii="Garamond" w:hAnsi="Garamond" w:cs="Times New Roman"/>
          <w:b/>
        </w:rPr>
        <w:t>Odpowiedź:</w:t>
      </w:r>
    </w:p>
    <w:p w14:paraId="7AC039F7" w14:textId="4AF3D907" w:rsidR="000D5E78" w:rsidRDefault="000D5E78" w:rsidP="000D5E78">
      <w:pPr>
        <w:spacing w:after="0" w:line="240" w:lineRule="auto"/>
        <w:jc w:val="both"/>
        <w:rPr>
          <w:rFonts w:ascii="Garamond" w:hAnsi="Garamond" w:cs="Times New Roman"/>
        </w:rPr>
      </w:pPr>
      <w:r w:rsidRPr="002B39AC">
        <w:rPr>
          <w:rFonts w:ascii="Garamond" w:hAnsi="Garamond" w:cs="Times New Roman"/>
        </w:rPr>
        <w:t xml:space="preserve">Zamawiający wskazuje, iż zgodnie z § 4 ust. 2 Umowy, Wykonawca zobowiązuje się dostarczyć fakturę </w:t>
      </w:r>
      <w:r w:rsidR="0042581B">
        <w:rPr>
          <w:rFonts w:ascii="Garamond" w:hAnsi="Garamond" w:cs="Times New Roman"/>
        </w:rPr>
        <w:br/>
      </w:r>
      <w:r w:rsidRPr="002B39AC">
        <w:rPr>
          <w:rFonts w:ascii="Garamond" w:hAnsi="Garamond" w:cs="Times New Roman"/>
        </w:rPr>
        <w:t>w wersji papierowej albo elektronicznej, w związku z czym przekazując fakturę za pośrednictwem PEF, Wykonawca nie jest zobligowany do przekazywania faktury w inny sposób.</w:t>
      </w:r>
    </w:p>
    <w:p w14:paraId="3B7CB7A9" w14:textId="77777777" w:rsidR="000D5E78" w:rsidRDefault="000D5E78" w:rsidP="000D5E78">
      <w:pPr>
        <w:spacing w:after="0" w:line="240" w:lineRule="auto"/>
        <w:jc w:val="both"/>
        <w:rPr>
          <w:rFonts w:ascii="Garamond" w:hAnsi="Garamond" w:cs="Times New Roman"/>
        </w:rPr>
      </w:pPr>
    </w:p>
    <w:p w14:paraId="3A9E9CD8" w14:textId="77777777" w:rsidR="000D5E78" w:rsidRPr="002323BF" w:rsidRDefault="000D5E78" w:rsidP="000D5E78">
      <w:pPr>
        <w:spacing w:after="0" w:line="240" w:lineRule="auto"/>
        <w:jc w:val="both"/>
        <w:rPr>
          <w:rFonts w:ascii="Garamond" w:hAnsi="Garamond" w:cs="Times New Roman"/>
          <w:b/>
        </w:rPr>
      </w:pPr>
      <w:r w:rsidRPr="002323BF">
        <w:rPr>
          <w:rFonts w:ascii="Garamond" w:hAnsi="Garamond" w:cs="Times New Roman"/>
          <w:b/>
        </w:rPr>
        <w:t xml:space="preserve">Pytanie </w:t>
      </w:r>
      <w:r>
        <w:rPr>
          <w:rFonts w:ascii="Garamond" w:hAnsi="Garamond" w:cs="Times New Roman"/>
          <w:b/>
        </w:rPr>
        <w:t>3</w:t>
      </w:r>
    </w:p>
    <w:p w14:paraId="71F3EB20" w14:textId="7CDBF15F" w:rsidR="000D5E78" w:rsidRDefault="000D5E78" w:rsidP="000D5E78">
      <w:pPr>
        <w:spacing w:after="0" w:line="240" w:lineRule="auto"/>
        <w:jc w:val="both"/>
        <w:rPr>
          <w:rFonts w:ascii="Garamond" w:hAnsi="Garamond"/>
        </w:rPr>
      </w:pPr>
      <w:r w:rsidRPr="001736BB">
        <w:rPr>
          <w:rFonts w:ascii="Garamond" w:hAnsi="Garamond"/>
        </w:rPr>
        <w:t xml:space="preserve">Czy Zamawiający wyraża zgodę na modyfikację § 4b ust. 7 zdanie 2 Umowy poprzez nadanie </w:t>
      </w:r>
      <w:r w:rsidR="0042581B">
        <w:rPr>
          <w:rFonts w:ascii="Garamond" w:hAnsi="Garamond"/>
        </w:rPr>
        <w:br/>
      </w:r>
      <w:r w:rsidRPr="001736BB">
        <w:rPr>
          <w:rFonts w:ascii="Garamond" w:hAnsi="Garamond"/>
        </w:rPr>
        <w:t>mu</w:t>
      </w:r>
      <w:r>
        <w:rPr>
          <w:rFonts w:ascii="Garamond" w:hAnsi="Garamond"/>
        </w:rPr>
        <w:t xml:space="preserve"> </w:t>
      </w:r>
      <w:r w:rsidRPr="001736BB">
        <w:rPr>
          <w:rFonts w:ascii="Garamond" w:hAnsi="Garamond"/>
        </w:rPr>
        <w:t xml:space="preserve">następującego lub zbliżonego brzmienia: „Strony mogą podpisać stosowny aneks w terminie </w:t>
      </w:r>
      <w:r w:rsidR="0042581B">
        <w:rPr>
          <w:rFonts w:ascii="Garamond" w:hAnsi="Garamond"/>
        </w:rPr>
        <w:br/>
      </w:r>
      <w:r w:rsidRPr="001736BB">
        <w:rPr>
          <w:rFonts w:ascii="Garamond" w:hAnsi="Garamond"/>
        </w:rPr>
        <w:t>14 od</w:t>
      </w:r>
      <w:r>
        <w:rPr>
          <w:rFonts w:ascii="Garamond" w:hAnsi="Garamond"/>
        </w:rPr>
        <w:t xml:space="preserve"> </w:t>
      </w:r>
      <w:r w:rsidRPr="001736BB">
        <w:rPr>
          <w:rFonts w:ascii="Garamond" w:hAnsi="Garamond"/>
        </w:rPr>
        <w:t>otrzymania aneksu od jednej ze Stron”.</w:t>
      </w:r>
    </w:p>
    <w:p w14:paraId="3590109A" w14:textId="77777777" w:rsidR="000D5E78" w:rsidRDefault="000D5E78" w:rsidP="000D5E78">
      <w:pPr>
        <w:spacing w:after="0" w:line="240" w:lineRule="auto"/>
        <w:jc w:val="both"/>
        <w:rPr>
          <w:rFonts w:ascii="Garamond" w:hAnsi="Garamond" w:cs="Times New Roman"/>
          <w:b/>
        </w:rPr>
      </w:pPr>
      <w:r>
        <w:rPr>
          <w:rFonts w:ascii="Garamond" w:hAnsi="Garamond" w:cs="Times New Roman"/>
          <w:b/>
        </w:rPr>
        <w:t>Odpowiedź:</w:t>
      </w:r>
    </w:p>
    <w:p w14:paraId="72D9C606" w14:textId="77777777" w:rsidR="000D5E78" w:rsidRDefault="000D5E78" w:rsidP="000D5E78">
      <w:pPr>
        <w:spacing w:after="0" w:line="240" w:lineRule="auto"/>
        <w:jc w:val="both"/>
        <w:rPr>
          <w:rFonts w:ascii="Garamond" w:hAnsi="Garamond" w:cs="Times New Roman"/>
        </w:rPr>
      </w:pPr>
      <w:r w:rsidRPr="002B39AC">
        <w:rPr>
          <w:rFonts w:ascii="Garamond" w:hAnsi="Garamond" w:cs="Times New Roman"/>
        </w:rPr>
        <w:t>Zamawiający nie wyraża zgody na zaproponowane zmiany. Wzór umowy pozostaje bez zmian.</w:t>
      </w:r>
    </w:p>
    <w:p w14:paraId="74286ED4" w14:textId="77777777" w:rsidR="000D5E78" w:rsidRDefault="000D5E78" w:rsidP="000D5E78">
      <w:pPr>
        <w:spacing w:after="0" w:line="240" w:lineRule="auto"/>
        <w:jc w:val="both"/>
        <w:rPr>
          <w:rFonts w:ascii="Garamond" w:hAnsi="Garamond" w:cs="Times New Roman"/>
        </w:rPr>
      </w:pPr>
    </w:p>
    <w:p w14:paraId="4E30A962" w14:textId="77777777" w:rsidR="000D5E78" w:rsidRPr="002323BF" w:rsidRDefault="000D5E78" w:rsidP="000D5E78">
      <w:pPr>
        <w:spacing w:after="0" w:line="240" w:lineRule="auto"/>
        <w:jc w:val="both"/>
        <w:rPr>
          <w:rFonts w:ascii="Garamond" w:hAnsi="Garamond" w:cs="Times New Roman"/>
          <w:b/>
        </w:rPr>
      </w:pPr>
      <w:r w:rsidRPr="002323BF">
        <w:rPr>
          <w:rFonts w:ascii="Garamond" w:hAnsi="Garamond" w:cs="Times New Roman"/>
          <w:b/>
        </w:rPr>
        <w:t xml:space="preserve">Pytanie </w:t>
      </w:r>
      <w:r>
        <w:rPr>
          <w:rFonts w:ascii="Garamond" w:hAnsi="Garamond" w:cs="Times New Roman"/>
          <w:b/>
        </w:rPr>
        <w:t>4</w:t>
      </w:r>
    </w:p>
    <w:p w14:paraId="3BDF03DF" w14:textId="7552E1A5" w:rsidR="000D5E78" w:rsidRDefault="000D5E78" w:rsidP="000D5E78">
      <w:pPr>
        <w:spacing w:after="0" w:line="240" w:lineRule="auto"/>
        <w:jc w:val="both"/>
        <w:rPr>
          <w:rFonts w:ascii="Garamond" w:hAnsi="Garamond"/>
        </w:rPr>
      </w:pPr>
      <w:r w:rsidRPr="00CB02DB">
        <w:rPr>
          <w:rFonts w:ascii="Garamond" w:hAnsi="Garamond"/>
        </w:rPr>
        <w:t>Część nr 1 pozycja 1</w:t>
      </w:r>
      <w:r>
        <w:rPr>
          <w:rFonts w:ascii="Garamond" w:hAnsi="Garamond"/>
        </w:rPr>
        <w:t xml:space="preserve">: </w:t>
      </w:r>
      <w:r w:rsidRPr="00CB02DB">
        <w:rPr>
          <w:rFonts w:ascii="Garamond" w:hAnsi="Garamond"/>
        </w:rPr>
        <w:t>Czy Zamawiający dopuści możliwość zaoferowania klatek ACIF  o następujących parametrach:</w:t>
      </w:r>
      <w:r>
        <w:rPr>
          <w:rFonts w:ascii="Garamond" w:hAnsi="Garamond"/>
        </w:rPr>
        <w:t xml:space="preserve"> </w:t>
      </w:r>
      <w:r w:rsidRPr="00CB02DB">
        <w:rPr>
          <w:rFonts w:ascii="Garamond" w:hAnsi="Garamond"/>
        </w:rPr>
        <w:t xml:space="preserve">Implanty do międzykręgowej, przedniej stabilizacji odcinka szyjnego o kształcie trapezowych bloków z otworem centralnym do wypełnienia biomateriałem lub przeszczepami kostnymi. Anatomiczny kształt umożliwiający uzyskanie maksymalnego kontaktu z kością. Wykonane z tytanu komórkowego </w:t>
      </w:r>
      <w:r w:rsidRPr="00CB02DB">
        <w:rPr>
          <w:rFonts w:ascii="Garamond" w:hAnsi="Garamond"/>
        </w:rPr>
        <w:lastRenderedPageBreak/>
        <w:t xml:space="preserve">Ti6Al4V o właściwościach hydrofilnych. Materiał klatki  wykonany jest przy użyciu metody – druk 3D. Struktura implantu charakteryzuje się regularną wielkością porów na całej powierzchni 900 μm, a także średnią porowatością wewnętrzną wynoszącą 50 - 55%. Klatka posiada na powierzchni elementy kotwiczące w postaci 4 szt. kolców z góry i 4 szt. kolców z dołu wpływające na wysoką stabilność. Implanty pakowane sterylnie z oznaczeniem daty sterylności. Wysokości klatek od 4mm do 8mm stopniowane co 1mm, dostępne w 3 rozmiarach postawy: 14x11,5mm, 16x13,5mm oraz 18x15mm </w:t>
      </w:r>
      <w:r w:rsidR="0042581B">
        <w:rPr>
          <w:rFonts w:ascii="Garamond" w:hAnsi="Garamond"/>
        </w:rPr>
        <w:br/>
      </w:r>
      <w:r w:rsidRPr="00CB02DB">
        <w:rPr>
          <w:rFonts w:ascii="Garamond" w:hAnsi="Garamond"/>
        </w:rPr>
        <w:t>z pochyleniem 5 stopnii. Zestaw instrumentarium zawiera narzędzie do zakładania wszystkich wielkości implantów, wraz z implantami próbnymi. Metalowe tace instrumentarium z</w:t>
      </w:r>
      <w:r>
        <w:rPr>
          <w:rFonts w:ascii="Garamond" w:hAnsi="Garamond"/>
        </w:rPr>
        <w:t xml:space="preserve"> </w:t>
      </w:r>
      <w:r w:rsidRPr="00CB02DB">
        <w:rPr>
          <w:rFonts w:ascii="Garamond" w:hAnsi="Garamond"/>
        </w:rPr>
        <w:t xml:space="preserve">trwałym oznaczeniem </w:t>
      </w:r>
      <w:r w:rsidR="0042581B">
        <w:rPr>
          <w:rFonts w:ascii="Garamond" w:hAnsi="Garamond"/>
        </w:rPr>
        <w:br/>
      </w:r>
      <w:r w:rsidRPr="00CB02DB">
        <w:rPr>
          <w:rFonts w:ascii="Garamond" w:hAnsi="Garamond"/>
        </w:rPr>
        <w:t xml:space="preserve">na narzędzia. Oraz dodatkowo w instrumentarium rozwieracze Caspara wraz przeziernymi łopatkami </w:t>
      </w:r>
      <w:r w:rsidR="0042581B">
        <w:rPr>
          <w:rFonts w:ascii="Garamond" w:hAnsi="Garamond"/>
        </w:rPr>
        <w:br/>
      </w:r>
      <w:r w:rsidRPr="00CB02DB">
        <w:rPr>
          <w:rFonts w:ascii="Garamond" w:hAnsi="Garamond"/>
        </w:rPr>
        <w:t>do tkanek miękkich typu CCR XX CASPAR oraz rozwieracze z pinami</w:t>
      </w:r>
      <w:r>
        <w:rPr>
          <w:rFonts w:ascii="Garamond" w:hAnsi="Garamond"/>
        </w:rPr>
        <w:t>.</w:t>
      </w:r>
    </w:p>
    <w:p w14:paraId="75A451BC" w14:textId="77777777" w:rsidR="000D5E78" w:rsidRDefault="000D5E78" w:rsidP="000D5E78">
      <w:pPr>
        <w:spacing w:after="0" w:line="240" w:lineRule="auto"/>
        <w:jc w:val="both"/>
        <w:rPr>
          <w:rFonts w:ascii="Garamond" w:hAnsi="Garamond" w:cs="Times New Roman"/>
          <w:b/>
        </w:rPr>
      </w:pPr>
      <w:r>
        <w:rPr>
          <w:rFonts w:ascii="Garamond" w:hAnsi="Garamond" w:cs="Times New Roman"/>
          <w:b/>
        </w:rPr>
        <w:t>Odpowiedź:</w:t>
      </w:r>
    </w:p>
    <w:p w14:paraId="3BE07D54" w14:textId="77777777" w:rsidR="000D5E78" w:rsidRDefault="000D5E78" w:rsidP="000D5E78">
      <w:pPr>
        <w:spacing w:after="0" w:line="240" w:lineRule="auto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Tak, Zamawiający dopuszcza. Opis przedmiotu zamówienia został dostosowany.</w:t>
      </w:r>
    </w:p>
    <w:p w14:paraId="2E34C5E0" w14:textId="77777777" w:rsidR="000D5E78" w:rsidRDefault="000D5E78" w:rsidP="000D5E78">
      <w:pPr>
        <w:spacing w:after="0" w:line="240" w:lineRule="auto"/>
        <w:jc w:val="both"/>
        <w:rPr>
          <w:rFonts w:ascii="Garamond" w:hAnsi="Garamond" w:cs="Times New Roman"/>
        </w:rPr>
      </w:pPr>
    </w:p>
    <w:p w14:paraId="3997EB5B" w14:textId="77777777" w:rsidR="000D5E78" w:rsidRPr="002323BF" w:rsidRDefault="000D5E78" w:rsidP="000D5E78">
      <w:pPr>
        <w:spacing w:after="0" w:line="240" w:lineRule="auto"/>
        <w:jc w:val="both"/>
        <w:rPr>
          <w:rFonts w:ascii="Garamond" w:hAnsi="Garamond" w:cs="Times New Roman"/>
          <w:b/>
        </w:rPr>
      </w:pPr>
      <w:r w:rsidRPr="002323BF">
        <w:rPr>
          <w:rFonts w:ascii="Garamond" w:hAnsi="Garamond" w:cs="Times New Roman"/>
          <w:b/>
        </w:rPr>
        <w:t xml:space="preserve">Pytanie </w:t>
      </w:r>
      <w:r>
        <w:rPr>
          <w:rFonts w:ascii="Garamond" w:hAnsi="Garamond" w:cs="Times New Roman"/>
          <w:b/>
        </w:rPr>
        <w:t>5</w:t>
      </w:r>
    </w:p>
    <w:p w14:paraId="142CD8C1" w14:textId="65C2D71C" w:rsidR="000D5E78" w:rsidRDefault="000D5E78" w:rsidP="000D5E78">
      <w:pPr>
        <w:spacing w:after="0" w:line="240" w:lineRule="auto"/>
        <w:jc w:val="both"/>
        <w:rPr>
          <w:rFonts w:ascii="Garamond" w:hAnsi="Garamond"/>
        </w:rPr>
      </w:pPr>
      <w:r w:rsidRPr="00CB02DB">
        <w:rPr>
          <w:rFonts w:ascii="Garamond" w:hAnsi="Garamond"/>
        </w:rPr>
        <w:t>Część nr 1 pozycja 2</w:t>
      </w:r>
      <w:r>
        <w:rPr>
          <w:rFonts w:ascii="Garamond" w:hAnsi="Garamond"/>
        </w:rPr>
        <w:t xml:space="preserve">: </w:t>
      </w:r>
      <w:r w:rsidRPr="00CB02DB">
        <w:rPr>
          <w:rFonts w:ascii="Garamond" w:hAnsi="Garamond"/>
        </w:rPr>
        <w:t>Czy Zamawiający dopuści możliwość zaoferowania klatek TLIF o następujących parametrach:</w:t>
      </w:r>
      <w:r>
        <w:rPr>
          <w:rFonts w:ascii="Garamond" w:hAnsi="Garamond"/>
        </w:rPr>
        <w:t xml:space="preserve"> </w:t>
      </w:r>
      <w:r w:rsidRPr="00CB02DB">
        <w:rPr>
          <w:rFonts w:ascii="Garamond" w:hAnsi="Garamond"/>
        </w:rPr>
        <w:t xml:space="preserve">Implanty do międzykręgowej stabilizacji kręgosłupa o kształcie zaokrąglonych bloków </w:t>
      </w:r>
      <w:r w:rsidR="00A869C5">
        <w:rPr>
          <w:rFonts w:ascii="Garamond" w:hAnsi="Garamond"/>
        </w:rPr>
        <w:br/>
      </w:r>
      <w:r w:rsidRPr="00CB02DB">
        <w:rPr>
          <w:rFonts w:ascii="Garamond" w:hAnsi="Garamond"/>
        </w:rPr>
        <w:t xml:space="preserve">z otworem centralnym do wypełnienia biomateriałem lub przeszczepami kostnymi. Anatomiczny kształt umożliwia uzyskanie maksymalnego kontaktu z kością. Wykonane z tytanu komórkowego Ti6Al4V </w:t>
      </w:r>
      <w:r w:rsidR="00A869C5">
        <w:rPr>
          <w:rFonts w:ascii="Garamond" w:hAnsi="Garamond"/>
        </w:rPr>
        <w:br/>
      </w:r>
      <w:r w:rsidRPr="00CB02DB">
        <w:rPr>
          <w:rFonts w:ascii="Garamond" w:hAnsi="Garamond"/>
        </w:rPr>
        <w:t xml:space="preserve">o właściwościach hydrofilnych. Materiał klatki wykonany jest przy użyciu metody druku 3D. Struktura implantu charakteryzuje się regularną wielkością porów na całej powierzchni 900 μm, a także średnią porowatością wewnętrzną wynoszącą 50 - 55%. Moduł Younga materiału implantu wynosi 110 GPa </w:t>
      </w:r>
      <w:r w:rsidR="00A869C5">
        <w:rPr>
          <w:rFonts w:ascii="Garamond" w:hAnsi="Garamond"/>
        </w:rPr>
        <w:br/>
      </w:r>
      <w:r w:rsidRPr="00CB02DB">
        <w:rPr>
          <w:rFonts w:ascii="Garamond" w:hAnsi="Garamond"/>
        </w:rPr>
        <w:t xml:space="preserve">i zbliżony jest do modułu kości gąbczastej. Implanty pakowane sterylnie z datą sterylności. Implanty </w:t>
      </w:r>
      <w:r w:rsidR="00A869C5">
        <w:rPr>
          <w:rFonts w:ascii="Garamond" w:hAnsi="Garamond"/>
        </w:rPr>
        <w:br/>
      </w:r>
      <w:r w:rsidRPr="00CB02DB">
        <w:rPr>
          <w:rFonts w:ascii="Garamond" w:hAnsi="Garamond"/>
        </w:rPr>
        <w:t>w</w:t>
      </w:r>
      <w:r w:rsidR="00A869C5">
        <w:rPr>
          <w:rFonts w:ascii="Garamond" w:hAnsi="Garamond"/>
        </w:rPr>
        <w:t xml:space="preserve"> wysokościach od 7mm do 13 mm (</w:t>
      </w:r>
      <w:r w:rsidRPr="00CB02DB">
        <w:rPr>
          <w:rFonts w:ascii="Garamond" w:hAnsi="Garamond"/>
        </w:rPr>
        <w:t>stopniowane co 1mm)  oraz 15mm w długościach  26mm i 30 m</w:t>
      </w:r>
      <w:r w:rsidR="00A869C5">
        <w:rPr>
          <w:rFonts w:ascii="Garamond" w:hAnsi="Garamond"/>
        </w:rPr>
        <w:t>m.   Wysokość od 8mm do 13 mm (</w:t>
      </w:r>
      <w:r w:rsidRPr="00CB02DB">
        <w:rPr>
          <w:rFonts w:ascii="Garamond" w:hAnsi="Garamond"/>
        </w:rPr>
        <w:t>stopniowane co 1 mm) oraz 15mm w długościach 34mm i 38mm. Szerokość implantów 11,5 mm. Pochylenie implantów 5 stopni. Zestaw instrumentarium zawiera narzędzie wprowadzające implant z możliwością zmiennego kontrolowa</w:t>
      </w:r>
      <w:r w:rsidR="00A869C5">
        <w:rPr>
          <w:rFonts w:ascii="Garamond" w:hAnsi="Garamond"/>
        </w:rPr>
        <w:t>nego ustawiania kąta implantu</w:t>
      </w:r>
      <w:r w:rsidR="00A869C5">
        <w:rPr>
          <w:rFonts w:ascii="Garamond" w:hAnsi="Garamond"/>
        </w:rPr>
        <w:br/>
        <w:t>(</w:t>
      </w:r>
      <w:r w:rsidRPr="00CB02DB">
        <w:rPr>
          <w:rFonts w:ascii="Garamond" w:hAnsi="Garamond"/>
        </w:rPr>
        <w:t>od 0 do 90 stopni) podczas implantacji. Instrumentarium wraz z implantami próbnymi we wszystkich rozmiarach. Dodatkowe raszple i łyżki do przestrzeni międzykręgowej i przygotowania blaszek granicznych?</w:t>
      </w:r>
    </w:p>
    <w:p w14:paraId="17841DA9" w14:textId="77777777" w:rsidR="000D5E78" w:rsidRDefault="000D5E78" w:rsidP="000D5E78">
      <w:pPr>
        <w:spacing w:after="0" w:line="240" w:lineRule="auto"/>
        <w:jc w:val="both"/>
        <w:rPr>
          <w:rFonts w:ascii="Garamond" w:hAnsi="Garamond" w:cs="Times New Roman"/>
          <w:b/>
        </w:rPr>
      </w:pPr>
      <w:r>
        <w:rPr>
          <w:rFonts w:ascii="Garamond" w:hAnsi="Garamond" w:cs="Times New Roman"/>
          <w:b/>
        </w:rPr>
        <w:t>Odpowiedź:</w:t>
      </w:r>
    </w:p>
    <w:p w14:paraId="4272A30D" w14:textId="77777777" w:rsidR="000D5E78" w:rsidRDefault="000D5E78" w:rsidP="000D5E78">
      <w:pPr>
        <w:spacing w:after="0" w:line="240" w:lineRule="auto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Tak, Zamawiający dopuszcza. Opis przedmiotu zamówienia został dostosowany.</w:t>
      </w:r>
    </w:p>
    <w:p w14:paraId="77ED76DC" w14:textId="77777777" w:rsidR="000D5E78" w:rsidRDefault="000D5E78" w:rsidP="000D5E78">
      <w:pPr>
        <w:spacing w:after="0" w:line="240" w:lineRule="auto"/>
        <w:jc w:val="both"/>
        <w:rPr>
          <w:rFonts w:ascii="Garamond" w:hAnsi="Garamond" w:cs="Times New Roman"/>
        </w:rPr>
      </w:pPr>
    </w:p>
    <w:p w14:paraId="6BF5DB38" w14:textId="77777777" w:rsidR="000D5E78" w:rsidRPr="007B726B" w:rsidRDefault="000D5E78" w:rsidP="000D5E78">
      <w:pPr>
        <w:spacing w:after="0" w:line="240" w:lineRule="auto"/>
        <w:jc w:val="both"/>
        <w:rPr>
          <w:rFonts w:ascii="Garamond" w:hAnsi="Garamond" w:cs="Times New Roman"/>
          <w:b/>
        </w:rPr>
      </w:pPr>
      <w:r w:rsidRPr="007B726B">
        <w:rPr>
          <w:rFonts w:ascii="Garamond" w:hAnsi="Garamond" w:cs="Times New Roman"/>
          <w:b/>
        </w:rPr>
        <w:t xml:space="preserve">Pytanie </w:t>
      </w:r>
      <w:r>
        <w:rPr>
          <w:rFonts w:ascii="Garamond" w:hAnsi="Garamond" w:cs="Times New Roman"/>
          <w:b/>
        </w:rPr>
        <w:t>6</w:t>
      </w:r>
    </w:p>
    <w:p w14:paraId="51E7D294" w14:textId="77777777" w:rsidR="000D5E78" w:rsidRPr="007B726B" w:rsidRDefault="000D5E78" w:rsidP="000D5E78">
      <w:pPr>
        <w:spacing w:after="0" w:line="240" w:lineRule="auto"/>
        <w:jc w:val="both"/>
        <w:rPr>
          <w:rFonts w:ascii="Garamond" w:hAnsi="Garamond"/>
        </w:rPr>
      </w:pPr>
      <w:r w:rsidRPr="007B726B">
        <w:rPr>
          <w:rFonts w:ascii="Garamond" w:hAnsi="Garamond"/>
        </w:rPr>
        <w:t>Czy w celu miarkowania kar umownych Zamawiający dokona modyfikacji postanowień projektu przyszłej umowy w zakresie zapisów § 7 ust. 2, 3:</w:t>
      </w:r>
    </w:p>
    <w:p w14:paraId="48099DD7" w14:textId="63E59A8D" w:rsidR="000D5E78" w:rsidRPr="00A869C5" w:rsidRDefault="000D5E78" w:rsidP="000D5E78">
      <w:pPr>
        <w:spacing w:after="0" w:line="240" w:lineRule="auto"/>
        <w:jc w:val="both"/>
        <w:rPr>
          <w:rFonts w:ascii="Garamond" w:hAnsi="Garamond"/>
        </w:rPr>
      </w:pPr>
      <w:r w:rsidRPr="007B726B">
        <w:rPr>
          <w:rFonts w:ascii="Garamond" w:hAnsi="Garamond"/>
        </w:rPr>
        <w:t>2.</w:t>
      </w:r>
      <w:r w:rsidR="00FB4902">
        <w:rPr>
          <w:rFonts w:ascii="Garamond" w:hAnsi="Garamond"/>
        </w:rPr>
        <w:t xml:space="preserve"> </w:t>
      </w:r>
      <w:r w:rsidRPr="007B726B">
        <w:rPr>
          <w:rFonts w:ascii="Garamond" w:hAnsi="Garamond"/>
        </w:rPr>
        <w:t xml:space="preserve">Wykonawca zobowiązuje się do zapłaty na rzecz Szpitala Uniwersyteckiego kar umownych </w:t>
      </w:r>
      <w:r w:rsidR="00A869C5">
        <w:rPr>
          <w:rFonts w:ascii="Garamond" w:hAnsi="Garamond"/>
        </w:rPr>
        <w:br/>
      </w:r>
      <w:r w:rsidRPr="007B726B">
        <w:rPr>
          <w:rFonts w:ascii="Garamond" w:hAnsi="Garamond"/>
        </w:rPr>
        <w:t>za nienależyte wykonanie umowy zgodnie z poniższymi zasadami:</w:t>
      </w:r>
      <w:r w:rsidR="00A869C5">
        <w:rPr>
          <w:rFonts w:ascii="Garamond" w:hAnsi="Garamond"/>
        </w:rPr>
        <w:t xml:space="preserve"> </w:t>
      </w:r>
      <w:r w:rsidRPr="007B726B">
        <w:rPr>
          <w:rFonts w:ascii="Garamond" w:hAnsi="Garamond"/>
        </w:rPr>
        <w:t xml:space="preserve">1) za nieterminową dostawę </w:t>
      </w:r>
      <w:r w:rsidRPr="00A869C5">
        <w:rPr>
          <w:rFonts w:ascii="Garamond" w:hAnsi="Garamond"/>
        </w:rPr>
        <w:t xml:space="preserve">produktów w wysokości </w:t>
      </w:r>
      <w:r w:rsidRPr="00A869C5">
        <w:rPr>
          <w:rFonts w:ascii="Garamond" w:hAnsi="Garamond"/>
          <w:bCs/>
        </w:rPr>
        <w:t>0,5%</w:t>
      </w:r>
      <w:r w:rsidRPr="00A869C5">
        <w:rPr>
          <w:rFonts w:ascii="Garamond" w:hAnsi="Garamond"/>
        </w:rPr>
        <w:t xml:space="preserve"> wartości brutto niezrealizowanej dostawy (jednak nie mniej niż 15 zł) za każdy rozpoczęty dzień zwłoki ponad terminy dostaw /uzupełnienia stanów magazynowych określone </w:t>
      </w:r>
      <w:r w:rsidR="00A869C5">
        <w:rPr>
          <w:rFonts w:ascii="Garamond" w:hAnsi="Garamond"/>
        </w:rPr>
        <w:br/>
      </w:r>
      <w:r w:rsidRPr="00A869C5">
        <w:rPr>
          <w:rFonts w:ascii="Garamond" w:hAnsi="Garamond"/>
        </w:rPr>
        <w:t xml:space="preserve">w § 3, </w:t>
      </w:r>
      <w:r w:rsidRPr="00A869C5">
        <w:rPr>
          <w:rFonts w:ascii="Garamond" w:hAnsi="Garamond"/>
          <w:bCs/>
        </w:rPr>
        <w:t>jednak nie więcej niż 10% wartości brutto niezrealizowanej dostawy</w:t>
      </w:r>
      <w:r w:rsidRPr="00A869C5">
        <w:rPr>
          <w:rFonts w:ascii="Garamond" w:hAnsi="Garamond"/>
        </w:rPr>
        <w:t>.</w:t>
      </w:r>
      <w:r w:rsidR="00A869C5">
        <w:rPr>
          <w:rFonts w:ascii="Garamond" w:hAnsi="Garamond"/>
        </w:rPr>
        <w:t xml:space="preserve"> </w:t>
      </w:r>
      <w:r w:rsidRPr="00A869C5">
        <w:rPr>
          <w:rFonts w:ascii="Garamond" w:hAnsi="Garamond"/>
        </w:rPr>
        <w:t xml:space="preserve">2) w przypadku naruszenia pozostałych terminów realizacji wynikających z §3a niniejszej  umowy, Wykonawca zobowiązany jest </w:t>
      </w:r>
      <w:r w:rsidR="00A869C5">
        <w:rPr>
          <w:rFonts w:ascii="Garamond" w:hAnsi="Garamond"/>
        </w:rPr>
        <w:br/>
      </w:r>
      <w:r w:rsidRPr="00A869C5">
        <w:rPr>
          <w:rFonts w:ascii="Garamond" w:hAnsi="Garamond"/>
        </w:rPr>
        <w:t xml:space="preserve">do zapłaty Szpitalowi Uniwersyteckiemu kary  umownej w wysokości </w:t>
      </w:r>
      <w:r w:rsidRPr="00A869C5">
        <w:rPr>
          <w:rFonts w:ascii="Garamond" w:hAnsi="Garamond"/>
          <w:bCs/>
        </w:rPr>
        <w:t>0,5%</w:t>
      </w:r>
      <w:r w:rsidRPr="00A869C5">
        <w:rPr>
          <w:rFonts w:ascii="Garamond" w:hAnsi="Garamond"/>
        </w:rPr>
        <w:t xml:space="preserve"> kwoty brutto niezrealizowanej dostawy (jednak nie mniej niż 15  zł) za każdy dzień zwłoki, </w:t>
      </w:r>
      <w:r w:rsidRPr="00A869C5">
        <w:rPr>
          <w:rFonts w:ascii="Garamond" w:hAnsi="Garamond"/>
          <w:bCs/>
        </w:rPr>
        <w:t>jednak nie więcej niż 10% wartości brutto niezrealizowanej dostawy</w:t>
      </w:r>
      <w:r w:rsidRPr="00A869C5">
        <w:rPr>
          <w:rFonts w:ascii="Garamond" w:hAnsi="Garamond"/>
        </w:rPr>
        <w:t>.</w:t>
      </w:r>
      <w:r w:rsidR="00A869C5">
        <w:rPr>
          <w:rFonts w:ascii="Garamond" w:hAnsi="Garamond"/>
        </w:rPr>
        <w:t xml:space="preserve"> </w:t>
      </w:r>
      <w:r w:rsidRPr="00A869C5">
        <w:rPr>
          <w:rFonts w:ascii="Garamond" w:hAnsi="Garamond"/>
        </w:rPr>
        <w:t xml:space="preserve">3) z tytułu braku zapłaty lub nieterminowej zapłaty przez Wykonawcę wynagrodzenia należnego podwykonawcom lub dalszym podwykonawcom w związku ze zmianą wynagrodzenia Wykonawcy na zasadach określonych w § 4b ust. 1 – 10 Umowy, w wysokości </w:t>
      </w:r>
      <w:r w:rsidRPr="00A869C5">
        <w:rPr>
          <w:rFonts w:ascii="Garamond" w:hAnsi="Garamond"/>
          <w:bCs/>
        </w:rPr>
        <w:t>50,00 zł</w:t>
      </w:r>
      <w:r w:rsidRPr="00A869C5">
        <w:rPr>
          <w:rFonts w:ascii="Garamond" w:hAnsi="Garamond"/>
        </w:rPr>
        <w:t xml:space="preserve">. </w:t>
      </w:r>
      <w:r w:rsidR="00A869C5">
        <w:rPr>
          <w:rFonts w:ascii="Garamond" w:hAnsi="Garamond"/>
        </w:rPr>
        <w:br/>
      </w:r>
      <w:r w:rsidRPr="00A869C5">
        <w:rPr>
          <w:rFonts w:ascii="Garamond" w:hAnsi="Garamond"/>
        </w:rPr>
        <w:t xml:space="preserve">za każdy rozpoczęty dzień zwłoki, </w:t>
      </w:r>
      <w:r w:rsidRPr="00A869C5">
        <w:rPr>
          <w:rFonts w:ascii="Garamond" w:hAnsi="Garamond"/>
          <w:bCs/>
        </w:rPr>
        <w:t>jednak nie więcej niż 10% nieuregulowanego w zapłacie części wynagrodzenia brutto należnego podwykonawcy</w:t>
      </w:r>
      <w:r w:rsidRPr="00A869C5">
        <w:rPr>
          <w:rFonts w:ascii="Garamond" w:hAnsi="Garamond"/>
        </w:rPr>
        <w:t xml:space="preserve"> </w:t>
      </w:r>
    </w:p>
    <w:p w14:paraId="33F91626" w14:textId="77777777" w:rsidR="000D5E78" w:rsidRPr="007B726B" w:rsidRDefault="000D5E78" w:rsidP="000D5E78">
      <w:pPr>
        <w:spacing w:after="0" w:line="240" w:lineRule="auto"/>
        <w:jc w:val="both"/>
        <w:rPr>
          <w:rFonts w:ascii="Garamond" w:hAnsi="Garamond"/>
        </w:rPr>
      </w:pPr>
      <w:r w:rsidRPr="00A869C5">
        <w:rPr>
          <w:rFonts w:ascii="Garamond" w:hAnsi="Garamond"/>
        </w:rPr>
        <w:t xml:space="preserve">3. W przypadku odstąpienia od Umowy lub rozwiązania Umowy przez Szpital Uniwersytecki z przyczyn leżących po stronie Wykonawcy, Wykonawca zobowiązuje się do zapłaty kary umownej w wysokości </w:t>
      </w:r>
      <w:r w:rsidRPr="00A869C5">
        <w:rPr>
          <w:rFonts w:ascii="Garamond" w:hAnsi="Garamond"/>
          <w:bCs/>
        </w:rPr>
        <w:t>10%</w:t>
      </w:r>
      <w:r w:rsidRPr="007B726B">
        <w:rPr>
          <w:rFonts w:ascii="Garamond" w:hAnsi="Garamond"/>
        </w:rPr>
        <w:t xml:space="preserve"> </w:t>
      </w:r>
      <w:r w:rsidRPr="007B726B">
        <w:rPr>
          <w:rFonts w:ascii="Garamond" w:hAnsi="Garamond"/>
        </w:rPr>
        <w:lastRenderedPageBreak/>
        <w:t>wartości niezrealizowanej części umowy. Kara, o której mowa w zdaniu poprzednim dotyczy odstąpienia w trybie przepisów kodeksu cywilnego, a także odstąpienia przewidzianego w Umowie.</w:t>
      </w:r>
    </w:p>
    <w:p w14:paraId="75D38FDC" w14:textId="77777777" w:rsidR="000D5E78" w:rsidRPr="007B726B" w:rsidRDefault="000D5E78" w:rsidP="000D5E78">
      <w:pPr>
        <w:spacing w:after="0" w:line="240" w:lineRule="auto"/>
        <w:jc w:val="both"/>
        <w:rPr>
          <w:rFonts w:ascii="Garamond" w:hAnsi="Garamond" w:cs="Times New Roman"/>
          <w:b/>
        </w:rPr>
      </w:pPr>
      <w:r w:rsidRPr="007B726B">
        <w:rPr>
          <w:rFonts w:ascii="Garamond" w:hAnsi="Garamond" w:cs="Times New Roman"/>
          <w:b/>
        </w:rPr>
        <w:t>Odpowiedź:</w:t>
      </w:r>
    </w:p>
    <w:p w14:paraId="5042E5E1" w14:textId="77777777" w:rsidR="000D5E78" w:rsidRDefault="000D5E78" w:rsidP="000D5E78">
      <w:pPr>
        <w:spacing w:after="0" w:line="240" w:lineRule="auto"/>
        <w:jc w:val="both"/>
        <w:rPr>
          <w:rFonts w:ascii="Garamond" w:hAnsi="Garamond" w:cs="Times New Roman"/>
        </w:rPr>
      </w:pPr>
      <w:r w:rsidRPr="002B39AC">
        <w:rPr>
          <w:rFonts w:ascii="Garamond" w:hAnsi="Garamond" w:cs="Times New Roman"/>
        </w:rPr>
        <w:t>Zamawiający nie wyraża zgody. Wzór umowy pozostaje bez zmian.</w:t>
      </w:r>
    </w:p>
    <w:p w14:paraId="01F54EED" w14:textId="77777777" w:rsidR="000D5E78" w:rsidRDefault="000D5E78" w:rsidP="000D5E78">
      <w:pPr>
        <w:spacing w:after="0" w:line="240" w:lineRule="auto"/>
        <w:jc w:val="both"/>
        <w:rPr>
          <w:rFonts w:ascii="Garamond" w:hAnsi="Garamond" w:cs="Times New Roman"/>
        </w:rPr>
      </w:pPr>
    </w:p>
    <w:p w14:paraId="3AE19032" w14:textId="77777777" w:rsidR="000D5E78" w:rsidRPr="002323BF" w:rsidRDefault="000D5E78" w:rsidP="000D5E78">
      <w:pPr>
        <w:spacing w:after="0" w:line="240" w:lineRule="auto"/>
        <w:jc w:val="both"/>
        <w:rPr>
          <w:rFonts w:ascii="Garamond" w:hAnsi="Garamond" w:cs="Times New Roman"/>
          <w:b/>
        </w:rPr>
      </w:pPr>
      <w:r w:rsidRPr="002323BF">
        <w:rPr>
          <w:rFonts w:ascii="Garamond" w:hAnsi="Garamond" w:cs="Times New Roman"/>
          <w:b/>
        </w:rPr>
        <w:t xml:space="preserve">Pytanie </w:t>
      </w:r>
      <w:r>
        <w:rPr>
          <w:rFonts w:ascii="Garamond" w:hAnsi="Garamond" w:cs="Times New Roman"/>
          <w:b/>
        </w:rPr>
        <w:t>7</w:t>
      </w:r>
    </w:p>
    <w:p w14:paraId="7A65AD8C" w14:textId="77777777" w:rsidR="000D5E78" w:rsidRDefault="000D5E78" w:rsidP="000D5E78">
      <w:pPr>
        <w:spacing w:after="0" w:line="240" w:lineRule="auto"/>
        <w:rPr>
          <w:rFonts w:ascii="Garamond" w:hAnsi="Garamond"/>
        </w:rPr>
      </w:pPr>
      <w:r w:rsidRPr="002C570C">
        <w:rPr>
          <w:rFonts w:ascii="Garamond" w:hAnsi="Garamond"/>
        </w:rPr>
        <w:t>Czy Zamawiający w Części nr 1 dopuszcza:</w:t>
      </w:r>
      <w:r>
        <w:rPr>
          <w:rFonts w:ascii="Garamond" w:hAnsi="Garamond"/>
        </w:rPr>
        <w:t xml:space="preserve"> </w:t>
      </w:r>
    </w:p>
    <w:p w14:paraId="3E3A46F1" w14:textId="598E0409" w:rsidR="000D5E78" w:rsidRPr="00A869C5" w:rsidRDefault="000D5E78" w:rsidP="00A869C5">
      <w:pPr>
        <w:spacing w:after="0" w:line="240" w:lineRule="auto"/>
        <w:jc w:val="both"/>
        <w:rPr>
          <w:rFonts w:ascii="Garamond" w:hAnsi="Garamond"/>
        </w:rPr>
      </w:pPr>
      <w:r w:rsidRPr="00A869C5">
        <w:rPr>
          <w:rFonts w:ascii="Garamond" w:hAnsi="Garamond"/>
        </w:rPr>
        <w:t>w Pozycji 1. Klatka szyjna ACIF</w:t>
      </w:r>
      <w:r w:rsidR="00A869C5">
        <w:rPr>
          <w:rFonts w:ascii="Garamond" w:hAnsi="Garamond"/>
        </w:rPr>
        <w:t xml:space="preserve">: </w:t>
      </w:r>
      <w:r w:rsidRPr="00A869C5">
        <w:rPr>
          <w:rFonts w:ascii="Garamond" w:hAnsi="Garamond"/>
        </w:rPr>
        <w:t xml:space="preserve">Wsuwaną międzytrzonową klatkę szyjną dostosowaną do poziomu </w:t>
      </w:r>
      <w:r w:rsidR="00A869C5">
        <w:rPr>
          <w:rFonts w:ascii="Garamond" w:hAnsi="Garamond"/>
        </w:rPr>
        <w:br/>
      </w:r>
      <w:r w:rsidRPr="00A869C5">
        <w:rPr>
          <w:rFonts w:ascii="Garamond" w:hAnsi="Garamond"/>
        </w:rPr>
        <w:t xml:space="preserve">C3-C7, implantowaną z dostępu przedniego. Implanty wykonane ze stopu tytanu (proszku tytanu) technologią 3D. Biomateriał, technologia wykonania i kratownicowa konstrukcja implantu stwarzające warunki do fuzji bez konieczności stosowania dodatkowych materiałów kościozastępczych. Klatka szyjna wykonana w 4 odmianach kształtowych: z prostymi płaszczyznami, jednostronnie wypukłymi oraz płaskimi lordotycznymi, jednostronnie wypukłymi lordotycznymi dla najkorzystniejszego dopasowania </w:t>
      </w:r>
      <w:r w:rsidR="00A869C5">
        <w:rPr>
          <w:rFonts w:ascii="Garamond" w:hAnsi="Garamond"/>
        </w:rPr>
        <w:br/>
      </w:r>
      <w:r w:rsidRPr="00A869C5">
        <w:rPr>
          <w:rFonts w:ascii="Garamond" w:hAnsi="Garamond"/>
        </w:rPr>
        <w:t xml:space="preserve">do przestrzeni międzytrzonowej i ułożenia na blaszkach granicznych trzonów. Stopień skosu 0 i 7 stopni. Szerokość, głębokość 15/13 mm, dostępne w 7 wysokościach od 4 do 10 mm co 1 mm dla każdej </w:t>
      </w:r>
      <w:r w:rsidR="00A869C5">
        <w:rPr>
          <w:rFonts w:ascii="Garamond" w:hAnsi="Garamond"/>
        </w:rPr>
        <w:br/>
      </w:r>
      <w:r w:rsidRPr="00A869C5">
        <w:rPr>
          <w:rFonts w:ascii="Garamond" w:hAnsi="Garamond"/>
        </w:rPr>
        <w:t xml:space="preserve">z odmian kształtowych. Posiadająca porowate („wulkaniczne”) powierzchnie od strony blaszek granicznych wspierające adhezję, różnicowanie i proliferację komórek oraz stwarzające warunki </w:t>
      </w:r>
      <w:r w:rsidR="00A869C5">
        <w:rPr>
          <w:rFonts w:ascii="Garamond" w:hAnsi="Garamond"/>
        </w:rPr>
        <w:br/>
      </w:r>
      <w:r w:rsidRPr="00A869C5">
        <w:rPr>
          <w:rFonts w:ascii="Garamond" w:hAnsi="Garamond"/>
        </w:rPr>
        <w:t xml:space="preserve">do przyspieszonego rozwoju (przerostu/obrostu) nowej tkanki kostnej. Podwójny system kotwiczenia/blokowania pozycji w przestrzeni międzytrzonowej poprzez porowate powierzchnie styku </w:t>
      </w:r>
      <w:r w:rsidR="00A869C5">
        <w:rPr>
          <w:rFonts w:ascii="Garamond" w:hAnsi="Garamond"/>
        </w:rPr>
        <w:br/>
      </w:r>
      <w:r w:rsidRPr="00A869C5">
        <w:rPr>
          <w:rFonts w:ascii="Garamond" w:hAnsi="Garamond"/>
        </w:rPr>
        <w:t xml:space="preserve">z blaszkami trzonów oraz obustronnie sytuowane płozy z ząbkami przeciwcofnymi zapobiegającymi pooperacyjnej migracji. Implant dostarczane w wersji sterylnej. Zestaw narzędzi zawierający komplet przymiarów dla ułatwienia doboru rozmiaru implantu, wprowadzacz implantu oraz dystraktor szyjny Caspara z grotami dwóch rozmiarach długości. Kompaktowy zestaw palet do przechowywania </w:t>
      </w:r>
      <w:r w:rsidR="00A869C5">
        <w:rPr>
          <w:rFonts w:ascii="Garamond" w:hAnsi="Garamond"/>
        </w:rPr>
        <w:br/>
      </w:r>
      <w:r w:rsidRPr="00A869C5">
        <w:rPr>
          <w:rFonts w:ascii="Garamond" w:hAnsi="Garamond"/>
        </w:rPr>
        <w:t>i sterylizacji narzędzi?</w:t>
      </w:r>
    </w:p>
    <w:p w14:paraId="3ECED1A4" w14:textId="70865D7F" w:rsidR="000D5E78" w:rsidRDefault="000D5E78" w:rsidP="000D5E78">
      <w:pPr>
        <w:spacing w:after="0" w:line="240" w:lineRule="auto"/>
        <w:jc w:val="both"/>
        <w:rPr>
          <w:rFonts w:ascii="Garamond" w:hAnsi="Garamond"/>
        </w:rPr>
      </w:pPr>
      <w:r w:rsidRPr="00A869C5">
        <w:rPr>
          <w:rFonts w:ascii="Garamond" w:hAnsi="Garamond"/>
        </w:rPr>
        <w:t>w Pozycji 2. Klatki typu TLIF do biointegracyjnej spondylodezy międzytrzonowe</w:t>
      </w:r>
      <w:r w:rsidR="00A869C5">
        <w:rPr>
          <w:rFonts w:ascii="Garamond" w:hAnsi="Garamond"/>
        </w:rPr>
        <w:t xml:space="preserve">: </w:t>
      </w:r>
      <w:r w:rsidRPr="00A869C5">
        <w:rPr>
          <w:rFonts w:ascii="Garamond" w:hAnsi="Garamond"/>
        </w:rPr>
        <w:t xml:space="preserve">Lędźwiowy czop międzytrzonowy o kształcie „banana” dostosowany do implantacji z dostępu tylnego transforaminalnego na poziomie L1-S1 kręgosłupa. Implanty wykonane ze stopu tytanu (proszku tytanu) technologią 3D. Dostępne 3 długości implantu: 25, 30, 35mm. Czopy płaskie dostępne w wysokościach od 7 do 13 mm </w:t>
      </w:r>
      <w:r w:rsidR="00A869C5">
        <w:rPr>
          <w:rFonts w:ascii="Garamond" w:hAnsi="Garamond"/>
        </w:rPr>
        <w:br/>
      </w:r>
      <w:r w:rsidRPr="00A869C5">
        <w:rPr>
          <w:rFonts w:ascii="Garamond" w:hAnsi="Garamond"/>
        </w:rPr>
        <w:t xml:space="preserve">ze skokiem co 1mm. Dostępne czopy z kątem nachylenia powierzchni nośnych dla wersji lordotycznej: </w:t>
      </w:r>
      <w:r w:rsidR="00A869C5">
        <w:rPr>
          <w:rFonts w:ascii="Garamond" w:hAnsi="Garamond"/>
        </w:rPr>
        <w:br/>
      </w:r>
      <w:r w:rsidRPr="00A869C5">
        <w:rPr>
          <w:rFonts w:ascii="Garamond" w:hAnsi="Garamond"/>
        </w:rPr>
        <w:t>5, 10, 15 stopni.</w:t>
      </w:r>
      <w:r w:rsidR="00A869C5">
        <w:rPr>
          <w:rFonts w:ascii="Garamond" w:hAnsi="Garamond"/>
        </w:rPr>
        <w:t xml:space="preserve"> </w:t>
      </w:r>
      <w:r w:rsidRPr="00A869C5">
        <w:rPr>
          <w:rFonts w:ascii="Garamond" w:hAnsi="Garamond"/>
        </w:rPr>
        <w:t xml:space="preserve">• 5° dostępne w wysokościach od 8 do 16 mm ze skokiem co 1mm dla długości: 25, 30 </w:t>
      </w:r>
      <w:r w:rsidR="00A869C5">
        <w:rPr>
          <w:rFonts w:ascii="Garamond" w:hAnsi="Garamond"/>
        </w:rPr>
        <w:br/>
      </w:r>
      <w:r w:rsidRPr="00A869C5">
        <w:rPr>
          <w:rFonts w:ascii="Garamond" w:hAnsi="Garamond"/>
        </w:rPr>
        <w:t>i 35 mm.</w:t>
      </w:r>
      <w:r w:rsidR="00A869C5">
        <w:rPr>
          <w:rFonts w:ascii="Garamond" w:hAnsi="Garamond"/>
        </w:rPr>
        <w:t xml:space="preserve"> </w:t>
      </w:r>
      <w:r w:rsidRPr="00A869C5">
        <w:rPr>
          <w:rFonts w:ascii="Garamond" w:hAnsi="Garamond"/>
        </w:rPr>
        <w:t>• 10° dostępne w wysokościach od 9 do 13 mm ze skokiem co 1mm dla długości: 30 i 35mm.</w:t>
      </w:r>
      <w:r w:rsidR="00A869C5">
        <w:rPr>
          <w:rFonts w:ascii="Garamond" w:hAnsi="Garamond"/>
        </w:rPr>
        <w:t xml:space="preserve"> </w:t>
      </w:r>
      <w:r w:rsidR="00A869C5">
        <w:rPr>
          <w:rFonts w:ascii="Garamond" w:hAnsi="Garamond"/>
        </w:rPr>
        <w:br/>
      </w:r>
      <w:r w:rsidRPr="00A869C5">
        <w:rPr>
          <w:rFonts w:ascii="Garamond" w:hAnsi="Garamond"/>
        </w:rPr>
        <w:t>• 15° dostępne w wysokościach od 11 do 15 mm ze skokiem co 1mm dla długości: 30 i 35mm.</w:t>
      </w:r>
      <w:r w:rsidR="00A869C5">
        <w:rPr>
          <w:rFonts w:ascii="Garamond" w:hAnsi="Garamond"/>
        </w:rPr>
        <w:t xml:space="preserve"> </w:t>
      </w:r>
      <w:r w:rsidRPr="00A869C5">
        <w:rPr>
          <w:rFonts w:ascii="Garamond" w:hAnsi="Garamond"/>
        </w:rPr>
        <w:t xml:space="preserve">Powierzchnie nośne implantu zaopatrzone w specjalnie ukształtowane płozy, przeznaczone </w:t>
      </w:r>
      <w:r w:rsidR="00A869C5">
        <w:rPr>
          <w:rFonts w:ascii="Garamond" w:hAnsi="Garamond"/>
        </w:rPr>
        <w:br/>
      </w:r>
      <w:r w:rsidRPr="00A869C5">
        <w:rPr>
          <w:rFonts w:ascii="Garamond" w:hAnsi="Garamond"/>
        </w:rPr>
        <w:t xml:space="preserve">do samopozycjonowania czopa podczas implantacji. Czoło w kształcie pocisku i powierzchnie boczne gładkie/ślizgowe, umożliwiające kontrolowane przemieszczenie i obrót implantu do kąta 90 stopni </w:t>
      </w:r>
      <w:r w:rsidR="00A869C5">
        <w:rPr>
          <w:rFonts w:ascii="Garamond" w:hAnsi="Garamond"/>
        </w:rPr>
        <w:br/>
      </w:r>
      <w:r w:rsidRPr="00A869C5">
        <w:rPr>
          <w:rFonts w:ascii="Garamond" w:hAnsi="Garamond"/>
        </w:rPr>
        <w:t>w stosunku do kierunku jego wprowadzania. Płozy przeciwcofne na powierzchniach nośnych implantu, zabezpieczające przed migracją i wycofaniem oraz zwiększające powierzchnię kontaktu implant-blaszka. Implant drukowany, dostosowany do przyspieszonego rozwoju (przerostu/obrostu) tkanki kostnej: obszary kratownicowe 3D stanowiące</w:t>
      </w:r>
      <w:r w:rsidRPr="002C570C">
        <w:rPr>
          <w:rFonts w:ascii="Garamond" w:hAnsi="Garamond"/>
        </w:rPr>
        <w:t xml:space="preserve"> miejsce pod kość oraz porowate struktury wspierające adhezję </w:t>
      </w:r>
      <w:r w:rsidR="00A869C5">
        <w:rPr>
          <w:rFonts w:ascii="Garamond" w:hAnsi="Garamond"/>
        </w:rPr>
        <w:br/>
      </w:r>
      <w:r w:rsidRPr="002C570C">
        <w:rPr>
          <w:rFonts w:ascii="Garamond" w:hAnsi="Garamond"/>
        </w:rPr>
        <w:t>i proliferację komórek. Bez konieczności stosowania dodatkowych substytutów kostnych. W zestawie przymiary odzwierciedlające rzeczywisty wymiar implantu oraz narzędzia do wprowadzania implantu?</w:t>
      </w:r>
    </w:p>
    <w:p w14:paraId="1F4D5134" w14:textId="77777777" w:rsidR="000D5E78" w:rsidRDefault="000D5E78" w:rsidP="000D5E78">
      <w:pPr>
        <w:spacing w:after="0" w:line="240" w:lineRule="auto"/>
        <w:jc w:val="both"/>
        <w:rPr>
          <w:rFonts w:ascii="Garamond" w:hAnsi="Garamond" w:cs="Times New Roman"/>
          <w:b/>
        </w:rPr>
      </w:pPr>
      <w:r>
        <w:rPr>
          <w:rFonts w:ascii="Garamond" w:hAnsi="Garamond" w:cs="Times New Roman"/>
          <w:b/>
        </w:rPr>
        <w:t>Odpowiedź:</w:t>
      </w:r>
    </w:p>
    <w:p w14:paraId="743107E9" w14:textId="29BA8135" w:rsidR="000D5E78" w:rsidRDefault="00FB4902" w:rsidP="000D5E78">
      <w:pPr>
        <w:spacing w:after="0" w:line="240" w:lineRule="auto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Nie</w:t>
      </w:r>
      <w:r w:rsidR="000D5E78">
        <w:rPr>
          <w:rFonts w:ascii="Garamond" w:hAnsi="Garamond" w:cs="Times New Roman"/>
        </w:rPr>
        <w:t>.</w:t>
      </w:r>
    </w:p>
    <w:p w14:paraId="1809758D" w14:textId="77777777" w:rsidR="000D5E78" w:rsidRDefault="000D5E78" w:rsidP="000D5E78">
      <w:pPr>
        <w:spacing w:after="0" w:line="240" w:lineRule="auto"/>
        <w:jc w:val="both"/>
        <w:rPr>
          <w:rFonts w:ascii="Garamond" w:hAnsi="Garamond" w:cs="Times New Roman"/>
        </w:rPr>
      </w:pPr>
    </w:p>
    <w:p w14:paraId="3DEF5819" w14:textId="77777777" w:rsidR="000D5E78" w:rsidRPr="002323BF" w:rsidRDefault="000D5E78" w:rsidP="000D5E78">
      <w:pPr>
        <w:spacing w:after="0" w:line="240" w:lineRule="auto"/>
        <w:jc w:val="both"/>
        <w:rPr>
          <w:rFonts w:ascii="Garamond" w:hAnsi="Garamond" w:cs="Times New Roman"/>
          <w:b/>
        </w:rPr>
      </w:pPr>
      <w:r w:rsidRPr="002323BF">
        <w:rPr>
          <w:rFonts w:ascii="Garamond" w:hAnsi="Garamond" w:cs="Times New Roman"/>
          <w:b/>
        </w:rPr>
        <w:t xml:space="preserve">Pytanie </w:t>
      </w:r>
      <w:r>
        <w:rPr>
          <w:rFonts w:ascii="Garamond" w:hAnsi="Garamond" w:cs="Times New Roman"/>
          <w:b/>
        </w:rPr>
        <w:t>8</w:t>
      </w:r>
    </w:p>
    <w:p w14:paraId="58E8DBA9" w14:textId="22F8EDCF" w:rsidR="000D5E78" w:rsidRDefault="000D5E78" w:rsidP="000D5E78">
      <w:pPr>
        <w:spacing w:after="0" w:line="240" w:lineRule="auto"/>
        <w:jc w:val="both"/>
        <w:rPr>
          <w:rFonts w:ascii="Garamond" w:hAnsi="Garamond"/>
        </w:rPr>
      </w:pPr>
      <w:r w:rsidRPr="002C570C">
        <w:rPr>
          <w:rFonts w:ascii="Garamond" w:hAnsi="Garamond"/>
        </w:rPr>
        <w:t>Czy Zamawiający w Części nr 2 Zestaw do stabilizacji przedniej odcinka szyjnego płytą tytanową dopuszcza:▪</w:t>
      </w:r>
      <w:r>
        <w:rPr>
          <w:rFonts w:ascii="Garamond" w:hAnsi="Garamond"/>
        </w:rPr>
        <w:t xml:space="preserve"> </w:t>
      </w:r>
      <w:r w:rsidRPr="002C570C">
        <w:rPr>
          <w:rFonts w:ascii="Garamond" w:hAnsi="Garamond"/>
        </w:rPr>
        <w:t xml:space="preserve">niskoprofilowe płytki dostępne w pełnej gamie wymiarowej w zakresie od 20 do 80 mm, </w:t>
      </w:r>
      <w:r w:rsidR="005705C4">
        <w:rPr>
          <w:rFonts w:ascii="Garamond" w:hAnsi="Garamond"/>
        </w:rPr>
        <w:br/>
      </w:r>
      <w:r w:rsidRPr="002C570C">
        <w:rPr>
          <w:rFonts w:ascii="Garamond" w:hAnsi="Garamond"/>
        </w:rPr>
        <w:t>ze stopniowaniem co 2,5mm i od 85 mm do 115 mm co 5mm</w:t>
      </w:r>
      <w:r w:rsidR="005705C4">
        <w:rPr>
          <w:rFonts w:ascii="Garamond" w:hAnsi="Garamond"/>
        </w:rPr>
        <w:t xml:space="preserve">, </w:t>
      </w:r>
      <w:r w:rsidRPr="002C570C">
        <w:rPr>
          <w:rFonts w:ascii="Garamond" w:hAnsi="Garamond"/>
        </w:rPr>
        <w:t>▪</w:t>
      </w:r>
      <w:r>
        <w:rPr>
          <w:rFonts w:ascii="Garamond" w:hAnsi="Garamond"/>
        </w:rPr>
        <w:t xml:space="preserve"> </w:t>
      </w:r>
      <w:r w:rsidRPr="002C570C">
        <w:rPr>
          <w:rFonts w:ascii="Garamond" w:hAnsi="Garamond"/>
        </w:rPr>
        <w:t xml:space="preserve">wkręty kostne samogwintujące </w:t>
      </w:r>
      <w:r w:rsidR="005705C4">
        <w:rPr>
          <w:rFonts w:ascii="Garamond" w:hAnsi="Garamond"/>
        </w:rPr>
        <w:br/>
      </w:r>
      <w:r w:rsidRPr="002C570C">
        <w:rPr>
          <w:rFonts w:ascii="Garamond" w:hAnsi="Garamond"/>
        </w:rPr>
        <w:t xml:space="preserve">i samonawiercające, jedno- i dwu-korówkowe (w tym również śruby rewizyjne) o trzech średnicach 3.5mm 4.0mm 4.5mm i o długościach w zakresie od 12 do 18mm, stopniowane co 2mm, wprowadzane </w:t>
      </w:r>
      <w:r w:rsidRPr="002C570C">
        <w:rPr>
          <w:rFonts w:ascii="Garamond" w:hAnsi="Garamond"/>
        </w:rPr>
        <w:lastRenderedPageBreak/>
        <w:t>prostopadle oraz pod wieloma kątami (dając układ rozbieżny względem siebie zapewniając najwyższą siłę utwierdzenia w kości),</w:t>
      </w:r>
      <w:r w:rsidR="005705C4">
        <w:rPr>
          <w:rFonts w:ascii="Garamond" w:hAnsi="Garamond"/>
        </w:rPr>
        <w:t xml:space="preserve"> </w:t>
      </w:r>
      <w:r w:rsidRPr="002C570C">
        <w:rPr>
          <w:rFonts w:ascii="Garamond" w:hAnsi="Garamond"/>
        </w:rPr>
        <w:t>▪</w:t>
      </w:r>
      <w:r>
        <w:rPr>
          <w:rFonts w:ascii="Garamond" w:hAnsi="Garamond"/>
        </w:rPr>
        <w:t xml:space="preserve"> </w:t>
      </w:r>
      <w:r w:rsidRPr="002C570C">
        <w:rPr>
          <w:rFonts w:ascii="Garamond" w:hAnsi="Garamond"/>
        </w:rPr>
        <w:t>system posiada możliwość wprowadzenia śruby centralnie w osi płytki,</w:t>
      </w:r>
      <w:r w:rsidR="005705C4">
        <w:rPr>
          <w:rFonts w:ascii="Garamond" w:hAnsi="Garamond"/>
        </w:rPr>
        <w:t xml:space="preserve"> </w:t>
      </w:r>
      <w:r w:rsidRPr="002C570C">
        <w:rPr>
          <w:rFonts w:ascii="Garamond" w:hAnsi="Garamond"/>
        </w:rPr>
        <w:t>▪</w:t>
      </w:r>
      <w:r>
        <w:rPr>
          <w:rFonts w:ascii="Garamond" w:hAnsi="Garamond"/>
        </w:rPr>
        <w:t xml:space="preserve"> </w:t>
      </w:r>
      <w:r w:rsidRPr="002C570C">
        <w:rPr>
          <w:rFonts w:ascii="Garamond" w:hAnsi="Garamond"/>
        </w:rPr>
        <w:t>grubość płytki 1,8 (z blokadą 2,3mm), szerokość płytki 19mm</w:t>
      </w:r>
      <w:r w:rsidR="005705C4">
        <w:rPr>
          <w:rFonts w:ascii="Garamond" w:hAnsi="Garamond"/>
        </w:rPr>
        <w:t xml:space="preserve">, </w:t>
      </w:r>
      <w:r w:rsidRPr="002C570C">
        <w:rPr>
          <w:rFonts w:ascii="Garamond" w:hAnsi="Garamond"/>
        </w:rPr>
        <w:t>▪</w:t>
      </w:r>
      <w:r>
        <w:rPr>
          <w:rFonts w:ascii="Garamond" w:hAnsi="Garamond"/>
        </w:rPr>
        <w:t xml:space="preserve"> </w:t>
      </w:r>
      <w:r w:rsidRPr="002C570C">
        <w:rPr>
          <w:rFonts w:ascii="Garamond" w:hAnsi="Garamond"/>
        </w:rPr>
        <w:t>proste jednoczesne blokowanie 2 śrub jednym elementem, blokowanie śrub do płytki (w pełni odwracalne) następuje poprzez obrót specjalnego „śmigła” o 90 stopni,</w:t>
      </w:r>
      <w:r w:rsidR="005705C4">
        <w:rPr>
          <w:rFonts w:ascii="Garamond" w:hAnsi="Garamond"/>
        </w:rPr>
        <w:t xml:space="preserve"> </w:t>
      </w:r>
      <w:r w:rsidRPr="002C570C">
        <w:rPr>
          <w:rFonts w:ascii="Garamond" w:hAnsi="Garamond"/>
        </w:rPr>
        <w:t>▪</w:t>
      </w:r>
      <w:r>
        <w:rPr>
          <w:rFonts w:ascii="Garamond" w:hAnsi="Garamond"/>
        </w:rPr>
        <w:t xml:space="preserve"> </w:t>
      </w:r>
      <w:r w:rsidRPr="002C570C">
        <w:rPr>
          <w:rFonts w:ascii="Garamond" w:hAnsi="Garamond"/>
        </w:rPr>
        <w:t>płytki dogięte dopasowane do naturalnej lordozy szyjnej (bez konieczności doginania)</w:t>
      </w:r>
      <w:r w:rsidR="005705C4">
        <w:rPr>
          <w:rFonts w:ascii="Garamond" w:hAnsi="Garamond"/>
        </w:rPr>
        <w:t xml:space="preserve">, </w:t>
      </w:r>
      <w:r w:rsidRPr="002C570C">
        <w:rPr>
          <w:rFonts w:ascii="Garamond" w:hAnsi="Garamond"/>
        </w:rPr>
        <w:t>▪</w:t>
      </w:r>
      <w:r>
        <w:rPr>
          <w:rFonts w:ascii="Garamond" w:hAnsi="Garamond"/>
        </w:rPr>
        <w:t xml:space="preserve"> </w:t>
      </w:r>
      <w:r w:rsidRPr="002C570C">
        <w:rPr>
          <w:rFonts w:ascii="Garamond" w:hAnsi="Garamond"/>
        </w:rPr>
        <w:t>prosta blokada wkręta pozwalająca na łatwe rewizyjne usunięcie</w:t>
      </w:r>
      <w:r w:rsidR="005705C4">
        <w:rPr>
          <w:rFonts w:ascii="Garamond" w:hAnsi="Garamond"/>
        </w:rPr>
        <w:t xml:space="preserve">, </w:t>
      </w:r>
      <w:r w:rsidRPr="002C570C">
        <w:rPr>
          <w:rFonts w:ascii="Garamond" w:hAnsi="Garamond"/>
        </w:rPr>
        <w:t>▪</w:t>
      </w:r>
      <w:r>
        <w:rPr>
          <w:rFonts w:ascii="Garamond" w:hAnsi="Garamond"/>
        </w:rPr>
        <w:t xml:space="preserve"> </w:t>
      </w:r>
      <w:r w:rsidRPr="002C570C">
        <w:rPr>
          <w:rFonts w:ascii="Garamond" w:hAnsi="Garamond"/>
        </w:rPr>
        <w:t xml:space="preserve">zestaw instrumentarium zawierający niezbędne narzędzia łącznie z doginarką płytek umieszczoną w kontenerze przeznaczonym </w:t>
      </w:r>
      <w:r w:rsidR="005705C4">
        <w:rPr>
          <w:rFonts w:ascii="Garamond" w:hAnsi="Garamond"/>
        </w:rPr>
        <w:br/>
      </w:r>
      <w:r w:rsidRPr="002C570C">
        <w:rPr>
          <w:rFonts w:ascii="Garamond" w:hAnsi="Garamond"/>
        </w:rPr>
        <w:t>do przechowywania i sterylizacji?</w:t>
      </w:r>
    </w:p>
    <w:p w14:paraId="783FBD5B" w14:textId="77777777" w:rsidR="000D5E78" w:rsidRDefault="000D5E78" w:rsidP="000D5E78">
      <w:pPr>
        <w:spacing w:after="0" w:line="240" w:lineRule="auto"/>
        <w:jc w:val="both"/>
        <w:rPr>
          <w:rFonts w:ascii="Garamond" w:hAnsi="Garamond" w:cs="Times New Roman"/>
          <w:b/>
        </w:rPr>
      </w:pPr>
      <w:r>
        <w:rPr>
          <w:rFonts w:ascii="Garamond" w:hAnsi="Garamond" w:cs="Times New Roman"/>
          <w:b/>
        </w:rPr>
        <w:t>Odpowiedź:</w:t>
      </w:r>
    </w:p>
    <w:p w14:paraId="7AEC094F" w14:textId="77777777" w:rsidR="00FB4902" w:rsidRDefault="00FB4902" w:rsidP="00FB4902">
      <w:pPr>
        <w:spacing w:after="0" w:line="240" w:lineRule="auto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Nie.</w:t>
      </w:r>
    </w:p>
    <w:p w14:paraId="60BBD86B" w14:textId="77777777" w:rsidR="000D5E78" w:rsidRDefault="000D5E78" w:rsidP="000D5E78">
      <w:pPr>
        <w:spacing w:after="0" w:line="240" w:lineRule="auto"/>
        <w:jc w:val="both"/>
        <w:rPr>
          <w:rFonts w:ascii="Garamond" w:hAnsi="Garamond" w:cs="Times New Roman"/>
        </w:rPr>
      </w:pPr>
    </w:p>
    <w:p w14:paraId="216A5BB0" w14:textId="77777777" w:rsidR="000D5E78" w:rsidRPr="002323BF" w:rsidRDefault="000D5E78" w:rsidP="000D5E78">
      <w:pPr>
        <w:spacing w:after="0" w:line="240" w:lineRule="auto"/>
        <w:jc w:val="both"/>
        <w:rPr>
          <w:rFonts w:ascii="Garamond" w:hAnsi="Garamond" w:cs="Times New Roman"/>
          <w:b/>
        </w:rPr>
      </w:pPr>
      <w:r w:rsidRPr="002323BF">
        <w:rPr>
          <w:rFonts w:ascii="Garamond" w:hAnsi="Garamond" w:cs="Times New Roman"/>
          <w:b/>
        </w:rPr>
        <w:t xml:space="preserve">Pytanie </w:t>
      </w:r>
      <w:r>
        <w:rPr>
          <w:rFonts w:ascii="Garamond" w:hAnsi="Garamond" w:cs="Times New Roman"/>
          <w:b/>
        </w:rPr>
        <w:t>9</w:t>
      </w:r>
    </w:p>
    <w:p w14:paraId="0B0143CB" w14:textId="0AE110D5" w:rsidR="000D5E78" w:rsidRDefault="000D5E78" w:rsidP="000D5E78">
      <w:pPr>
        <w:spacing w:after="0" w:line="240" w:lineRule="auto"/>
        <w:jc w:val="both"/>
        <w:rPr>
          <w:rFonts w:ascii="Garamond" w:hAnsi="Garamond"/>
        </w:rPr>
      </w:pPr>
      <w:r w:rsidRPr="002C570C">
        <w:rPr>
          <w:rFonts w:ascii="Garamond" w:hAnsi="Garamond"/>
        </w:rPr>
        <w:t>Czy Zamawiający w Części nr 3 Klatka międzytrzonowa kręgosłupa szyjnego dopuszcza:</w:t>
      </w:r>
      <w:r w:rsidR="002F547C">
        <w:rPr>
          <w:rFonts w:ascii="Garamond" w:hAnsi="Garamond"/>
        </w:rPr>
        <w:t xml:space="preserve"> </w:t>
      </w:r>
      <w:r w:rsidRPr="002C570C">
        <w:rPr>
          <w:rFonts w:ascii="Garamond" w:hAnsi="Garamond"/>
        </w:rPr>
        <w:t xml:space="preserve">Klatkę międzytrzonową szyjną ACIF tytanową, technologia 3D, blokowana wkrętami, wprowadzana z dostępu przedniego do kręgosłupa szyjnego wraz z 2 wkrętami szyjnymi wkręcanymi przez klatkę pod kątem </w:t>
      </w:r>
      <w:r w:rsidR="002F547C">
        <w:rPr>
          <w:rFonts w:ascii="Garamond" w:hAnsi="Garamond"/>
        </w:rPr>
        <w:br/>
      </w:r>
      <w:r w:rsidRPr="002C570C">
        <w:rPr>
          <w:rFonts w:ascii="Garamond" w:hAnsi="Garamond"/>
        </w:rPr>
        <w:t>do sąsiadujących trzonów. Klatka wykonana ze stopu tytanu (proszku tytanu) technologią 3D. Wkręty szyjne wykonane ze stopu tytanu. Dwa rodzaje klatek: płaskie (szer. x głęb.): 15x13 mm w zakresie wysokości od 4 mm do 10 mm, jednostronnie wypukłe (szer. x głeb.): 15x13 mm, w zakresie wysokości od 5 do 10 mm .Ząbkowana górna i dolna powierzchnia zwiększająca stabilność osadzenia implantu oraz zapobiegająca jego migracji. Dodatkowo implanty wyposażone w 2 wkręty szyjne, zabezpieczające przed wysunięciem się implantu z przestrzeni międzykręgowej. Dostępność 2 rodzajów wkrętów szyjnych samowiercące i samogwintujące o śr. 3,5 i 4,0 mm o dł. 15 i 20</w:t>
      </w:r>
      <w:r w:rsidR="002F547C">
        <w:rPr>
          <w:rFonts w:ascii="Garamond" w:hAnsi="Garamond"/>
        </w:rPr>
        <w:t xml:space="preserve"> </w:t>
      </w:r>
      <w:r w:rsidRPr="002C570C">
        <w:rPr>
          <w:rFonts w:ascii="Garamond" w:hAnsi="Garamond"/>
        </w:rPr>
        <w:t xml:space="preserve">mm. Trwałe oznakowanie implantów </w:t>
      </w:r>
      <w:r w:rsidR="002F547C">
        <w:rPr>
          <w:rFonts w:ascii="Garamond" w:hAnsi="Garamond"/>
        </w:rPr>
        <w:br/>
      </w:r>
      <w:r w:rsidRPr="002C570C">
        <w:rPr>
          <w:rFonts w:ascii="Garamond" w:hAnsi="Garamond"/>
        </w:rPr>
        <w:t>w celu ich identyfikacji. Implanty dostarczane w sterylnych opakowaniach. Skład kompletu: 1 tytanowa klatka międzytrzonowa, 2 wkręty szyjne?</w:t>
      </w:r>
    </w:p>
    <w:p w14:paraId="4A928728" w14:textId="77777777" w:rsidR="000D5E78" w:rsidRDefault="000D5E78" w:rsidP="000D5E78">
      <w:pPr>
        <w:spacing w:after="0" w:line="240" w:lineRule="auto"/>
        <w:jc w:val="both"/>
        <w:rPr>
          <w:rFonts w:ascii="Garamond" w:hAnsi="Garamond" w:cs="Times New Roman"/>
          <w:b/>
        </w:rPr>
      </w:pPr>
      <w:r>
        <w:rPr>
          <w:rFonts w:ascii="Garamond" w:hAnsi="Garamond" w:cs="Times New Roman"/>
          <w:b/>
        </w:rPr>
        <w:t>Odpowiedź:</w:t>
      </w:r>
    </w:p>
    <w:p w14:paraId="3E8FABBF" w14:textId="77777777" w:rsidR="00FB4902" w:rsidRDefault="00FB4902" w:rsidP="00FB4902">
      <w:pPr>
        <w:spacing w:after="0" w:line="240" w:lineRule="auto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Nie.</w:t>
      </w:r>
    </w:p>
    <w:p w14:paraId="44DF614C" w14:textId="56FECB83" w:rsidR="00BD12C7" w:rsidRDefault="00BD12C7" w:rsidP="005637FB">
      <w:pPr>
        <w:spacing w:after="0" w:line="240" w:lineRule="auto"/>
        <w:jc w:val="both"/>
        <w:rPr>
          <w:rFonts w:ascii="Garamond" w:hAnsi="Garamond" w:cs="Times New Roman"/>
        </w:rPr>
      </w:pPr>
    </w:p>
    <w:p w14:paraId="07D25016" w14:textId="77777777" w:rsidR="000D5E78" w:rsidRPr="00B10691" w:rsidRDefault="000D5E78" w:rsidP="005637FB">
      <w:pPr>
        <w:spacing w:after="0" w:line="240" w:lineRule="auto"/>
        <w:jc w:val="both"/>
        <w:rPr>
          <w:rFonts w:ascii="Garamond" w:hAnsi="Garamond" w:cs="Times New Roman"/>
        </w:rPr>
      </w:pPr>
    </w:p>
    <w:p w14:paraId="2423D199" w14:textId="282DFA8B" w:rsidR="004A2E54" w:rsidRPr="001124B4" w:rsidRDefault="004A2E54" w:rsidP="001124B4">
      <w:pPr>
        <w:spacing w:after="0" w:line="240" w:lineRule="auto"/>
        <w:jc w:val="both"/>
        <w:rPr>
          <w:rFonts w:ascii="Garamond" w:hAnsi="Garamond" w:cs="Times New Roman"/>
        </w:rPr>
      </w:pPr>
      <w:r w:rsidRPr="001124B4">
        <w:rPr>
          <w:rFonts w:ascii="Garamond" w:hAnsi="Garamond" w:cs="Times New Roman"/>
        </w:rPr>
        <w:t>W załączeniu przekazuję arkusz cenowy (stanowiący załącznik nr 1a do SWZ)</w:t>
      </w:r>
      <w:r w:rsidR="00714694" w:rsidRPr="001124B4">
        <w:rPr>
          <w:rFonts w:ascii="Garamond" w:hAnsi="Garamond" w:cs="Times New Roman"/>
        </w:rPr>
        <w:t xml:space="preserve">, uwzględniający </w:t>
      </w:r>
      <w:r w:rsidRPr="001124B4">
        <w:rPr>
          <w:rFonts w:ascii="Garamond" w:hAnsi="Garamond" w:cs="Times New Roman"/>
          <w:bCs/>
        </w:rPr>
        <w:t>p</w:t>
      </w:r>
      <w:r w:rsidR="00714694" w:rsidRPr="001124B4">
        <w:rPr>
          <w:rFonts w:ascii="Garamond" w:hAnsi="Garamond" w:cs="Times New Roman"/>
          <w:bCs/>
        </w:rPr>
        <w:t>owyższe</w:t>
      </w:r>
      <w:r w:rsidRPr="001124B4">
        <w:rPr>
          <w:rFonts w:ascii="Garamond" w:hAnsi="Garamond" w:cs="Times New Roman"/>
          <w:bCs/>
        </w:rPr>
        <w:t xml:space="preserve"> odpowiedzi oraz wprowadzone zmiany</w:t>
      </w:r>
      <w:r w:rsidRPr="001124B4">
        <w:rPr>
          <w:rFonts w:ascii="Garamond" w:hAnsi="Garamond" w:cs="Times New Roman"/>
        </w:rPr>
        <w:t>.</w:t>
      </w:r>
    </w:p>
    <w:p w14:paraId="4B3B2159" w14:textId="77777777" w:rsidR="0057444B" w:rsidRPr="001124B4" w:rsidRDefault="0057444B" w:rsidP="001124B4">
      <w:pPr>
        <w:spacing w:after="0" w:line="240" w:lineRule="auto"/>
        <w:jc w:val="both"/>
        <w:rPr>
          <w:rFonts w:ascii="Garamond" w:hAnsi="Garamond"/>
          <w:b/>
        </w:rPr>
      </w:pPr>
    </w:p>
    <w:sectPr w:rsidR="0057444B" w:rsidRPr="001124B4" w:rsidSect="00DF6083">
      <w:headerReference w:type="default" r:id="rId6"/>
      <w:footerReference w:type="default" r:id="rId7"/>
      <w:pgSz w:w="11906" w:h="16838"/>
      <w:pgMar w:top="2552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007480" w14:textId="77777777" w:rsidR="000D257A" w:rsidRDefault="000D257A" w:rsidP="002A3613">
      <w:pPr>
        <w:spacing w:after="0" w:line="240" w:lineRule="auto"/>
      </w:pPr>
      <w:r>
        <w:separator/>
      </w:r>
    </w:p>
  </w:endnote>
  <w:endnote w:type="continuationSeparator" w:id="0">
    <w:p w14:paraId="7A4B610C" w14:textId="77777777" w:rsidR="000D257A" w:rsidRDefault="000D257A" w:rsidP="002A3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9618179"/>
      <w:docPartObj>
        <w:docPartGallery w:val="Page Numbers (Bottom of Page)"/>
        <w:docPartUnique/>
      </w:docPartObj>
    </w:sdtPr>
    <w:sdtEndPr>
      <w:rPr>
        <w:rFonts w:ascii="Garamond" w:hAnsi="Garamond"/>
      </w:rPr>
    </w:sdtEndPr>
    <w:sdtContent>
      <w:p w14:paraId="0D61C0F5" w14:textId="5EACB08C" w:rsidR="00483025" w:rsidRPr="00483025" w:rsidRDefault="00483025">
        <w:pPr>
          <w:pStyle w:val="Stopka"/>
          <w:jc w:val="right"/>
          <w:rPr>
            <w:rFonts w:ascii="Garamond" w:hAnsi="Garamond"/>
          </w:rPr>
        </w:pPr>
        <w:r w:rsidRPr="00483025">
          <w:rPr>
            <w:rFonts w:ascii="Garamond" w:hAnsi="Garamond"/>
          </w:rPr>
          <w:fldChar w:fldCharType="begin"/>
        </w:r>
        <w:r w:rsidRPr="00483025">
          <w:rPr>
            <w:rFonts w:ascii="Garamond" w:hAnsi="Garamond"/>
          </w:rPr>
          <w:instrText>PAGE   \* MERGEFORMAT</w:instrText>
        </w:r>
        <w:r w:rsidRPr="00483025">
          <w:rPr>
            <w:rFonts w:ascii="Garamond" w:hAnsi="Garamond"/>
          </w:rPr>
          <w:fldChar w:fldCharType="separate"/>
        </w:r>
        <w:r w:rsidR="00E474AB">
          <w:rPr>
            <w:rFonts w:ascii="Garamond" w:hAnsi="Garamond"/>
            <w:noProof/>
          </w:rPr>
          <w:t>1</w:t>
        </w:r>
        <w:r w:rsidRPr="00483025">
          <w:rPr>
            <w:rFonts w:ascii="Garamond" w:hAnsi="Garamond"/>
          </w:rPr>
          <w:fldChar w:fldCharType="end"/>
        </w:r>
      </w:p>
    </w:sdtContent>
  </w:sdt>
  <w:p w14:paraId="7D4FB5E6" w14:textId="687937E2" w:rsidR="00DB4B2C" w:rsidRDefault="00DB4B2C" w:rsidP="00DB4B2C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B6527C" w14:textId="77777777" w:rsidR="000D257A" w:rsidRDefault="000D257A" w:rsidP="002A3613">
      <w:pPr>
        <w:spacing w:after="0" w:line="240" w:lineRule="auto"/>
      </w:pPr>
      <w:r>
        <w:separator/>
      </w:r>
    </w:p>
  </w:footnote>
  <w:footnote w:type="continuationSeparator" w:id="0">
    <w:p w14:paraId="22332509" w14:textId="77777777" w:rsidR="000D257A" w:rsidRDefault="000D257A" w:rsidP="002A36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143661" w14:textId="369241C4" w:rsidR="00DB4B2C" w:rsidRDefault="00DB4B2C" w:rsidP="00DB4B2C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E522594" wp14:editId="0151B4D0">
          <wp:extent cx="1754505" cy="956945"/>
          <wp:effectExtent l="0" t="0" r="0" b="0"/>
          <wp:docPr id="12" name="Obraz 12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4505" cy="956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896"/>
    <w:rsid w:val="000217C0"/>
    <w:rsid w:val="00021A3C"/>
    <w:rsid w:val="00026533"/>
    <w:rsid w:val="00027740"/>
    <w:rsid w:val="00041B4E"/>
    <w:rsid w:val="000466BD"/>
    <w:rsid w:val="00050DCA"/>
    <w:rsid w:val="00060AF1"/>
    <w:rsid w:val="0006402A"/>
    <w:rsid w:val="000675CE"/>
    <w:rsid w:val="000959B0"/>
    <w:rsid w:val="00097803"/>
    <w:rsid w:val="000A1658"/>
    <w:rsid w:val="000A7E78"/>
    <w:rsid w:val="000D257A"/>
    <w:rsid w:val="000D5E78"/>
    <w:rsid w:val="000E49F2"/>
    <w:rsid w:val="000F1F43"/>
    <w:rsid w:val="000F311E"/>
    <w:rsid w:val="00104550"/>
    <w:rsid w:val="001124B4"/>
    <w:rsid w:val="00117BD3"/>
    <w:rsid w:val="00124D62"/>
    <w:rsid w:val="001410F0"/>
    <w:rsid w:val="00147231"/>
    <w:rsid w:val="001618B0"/>
    <w:rsid w:val="0017512A"/>
    <w:rsid w:val="00182824"/>
    <w:rsid w:val="00197388"/>
    <w:rsid w:val="001C7C56"/>
    <w:rsid w:val="001D157E"/>
    <w:rsid w:val="001D7D0A"/>
    <w:rsid w:val="001E4AA7"/>
    <w:rsid w:val="001E7FD4"/>
    <w:rsid w:val="00200562"/>
    <w:rsid w:val="0020579A"/>
    <w:rsid w:val="002067B5"/>
    <w:rsid w:val="002212DA"/>
    <w:rsid w:val="00223CAD"/>
    <w:rsid w:val="002471BB"/>
    <w:rsid w:val="00251848"/>
    <w:rsid w:val="002536AA"/>
    <w:rsid w:val="002537C4"/>
    <w:rsid w:val="00263971"/>
    <w:rsid w:val="0026788F"/>
    <w:rsid w:val="00273321"/>
    <w:rsid w:val="00285D70"/>
    <w:rsid w:val="002977DA"/>
    <w:rsid w:val="002A3613"/>
    <w:rsid w:val="002B6E38"/>
    <w:rsid w:val="002E2574"/>
    <w:rsid w:val="002E3431"/>
    <w:rsid w:val="002F547C"/>
    <w:rsid w:val="0032119F"/>
    <w:rsid w:val="00333831"/>
    <w:rsid w:val="00333EB6"/>
    <w:rsid w:val="00334855"/>
    <w:rsid w:val="00345896"/>
    <w:rsid w:val="00370941"/>
    <w:rsid w:val="0037316E"/>
    <w:rsid w:val="0037440B"/>
    <w:rsid w:val="00383F64"/>
    <w:rsid w:val="00384843"/>
    <w:rsid w:val="003854EA"/>
    <w:rsid w:val="00386863"/>
    <w:rsid w:val="003905E1"/>
    <w:rsid w:val="003B7392"/>
    <w:rsid w:val="003C0773"/>
    <w:rsid w:val="00402093"/>
    <w:rsid w:val="004158B7"/>
    <w:rsid w:val="004168CF"/>
    <w:rsid w:val="0042581B"/>
    <w:rsid w:val="00427491"/>
    <w:rsid w:val="00433D85"/>
    <w:rsid w:val="004379B7"/>
    <w:rsid w:val="00451FAD"/>
    <w:rsid w:val="00455B86"/>
    <w:rsid w:val="0046293C"/>
    <w:rsid w:val="004677AB"/>
    <w:rsid w:val="00473989"/>
    <w:rsid w:val="00483025"/>
    <w:rsid w:val="0048793B"/>
    <w:rsid w:val="004A2E54"/>
    <w:rsid w:val="004A31BE"/>
    <w:rsid w:val="004D0854"/>
    <w:rsid w:val="004D6389"/>
    <w:rsid w:val="004E405F"/>
    <w:rsid w:val="004F16C2"/>
    <w:rsid w:val="004F6290"/>
    <w:rsid w:val="00507757"/>
    <w:rsid w:val="005401EB"/>
    <w:rsid w:val="00553FC2"/>
    <w:rsid w:val="005637FB"/>
    <w:rsid w:val="005704EF"/>
    <w:rsid w:val="005705C4"/>
    <w:rsid w:val="0057444B"/>
    <w:rsid w:val="00582F73"/>
    <w:rsid w:val="00585B3B"/>
    <w:rsid w:val="005B450E"/>
    <w:rsid w:val="005C2E92"/>
    <w:rsid w:val="005D37D0"/>
    <w:rsid w:val="00601069"/>
    <w:rsid w:val="00633F08"/>
    <w:rsid w:val="006463B3"/>
    <w:rsid w:val="00655844"/>
    <w:rsid w:val="006572EA"/>
    <w:rsid w:val="006844BF"/>
    <w:rsid w:val="006A0F0A"/>
    <w:rsid w:val="006B198B"/>
    <w:rsid w:val="006B4579"/>
    <w:rsid w:val="006C07A6"/>
    <w:rsid w:val="006C52A9"/>
    <w:rsid w:val="006D2D22"/>
    <w:rsid w:val="006D3125"/>
    <w:rsid w:val="006E6AB7"/>
    <w:rsid w:val="007064FA"/>
    <w:rsid w:val="00714694"/>
    <w:rsid w:val="00725252"/>
    <w:rsid w:val="0073519D"/>
    <w:rsid w:val="00740787"/>
    <w:rsid w:val="00745647"/>
    <w:rsid w:val="00753972"/>
    <w:rsid w:val="007B0D82"/>
    <w:rsid w:val="007B6B23"/>
    <w:rsid w:val="007C7302"/>
    <w:rsid w:val="008025B4"/>
    <w:rsid w:val="00814CF7"/>
    <w:rsid w:val="0083081A"/>
    <w:rsid w:val="00850A7A"/>
    <w:rsid w:val="00854D6C"/>
    <w:rsid w:val="00870939"/>
    <w:rsid w:val="00876212"/>
    <w:rsid w:val="00882325"/>
    <w:rsid w:val="00885D3F"/>
    <w:rsid w:val="00891AA9"/>
    <w:rsid w:val="00895D61"/>
    <w:rsid w:val="008A62F9"/>
    <w:rsid w:val="008B5CB4"/>
    <w:rsid w:val="008B7191"/>
    <w:rsid w:val="008D1152"/>
    <w:rsid w:val="008D4B5D"/>
    <w:rsid w:val="008E5706"/>
    <w:rsid w:val="00900565"/>
    <w:rsid w:val="00914A1D"/>
    <w:rsid w:val="00922B79"/>
    <w:rsid w:val="0094233B"/>
    <w:rsid w:val="00953D77"/>
    <w:rsid w:val="00960D34"/>
    <w:rsid w:val="00961719"/>
    <w:rsid w:val="009B2EAF"/>
    <w:rsid w:val="009B6177"/>
    <w:rsid w:val="009E2C52"/>
    <w:rsid w:val="00A00F6A"/>
    <w:rsid w:val="00A113AA"/>
    <w:rsid w:val="00A24F9E"/>
    <w:rsid w:val="00A30DFA"/>
    <w:rsid w:val="00A35A72"/>
    <w:rsid w:val="00A43824"/>
    <w:rsid w:val="00A85411"/>
    <w:rsid w:val="00A869C5"/>
    <w:rsid w:val="00A87BC6"/>
    <w:rsid w:val="00A87E64"/>
    <w:rsid w:val="00A9372E"/>
    <w:rsid w:val="00A9772E"/>
    <w:rsid w:val="00AD5016"/>
    <w:rsid w:val="00AE2A70"/>
    <w:rsid w:val="00B27C5E"/>
    <w:rsid w:val="00B41CA8"/>
    <w:rsid w:val="00B46A73"/>
    <w:rsid w:val="00BB06CF"/>
    <w:rsid w:val="00BC13E4"/>
    <w:rsid w:val="00BC7B81"/>
    <w:rsid w:val="00BD12C7"/>
    <w:rsid w:val="00C07E10"/>
    <w:rsid w:val="00C17590"/>
    <w:rsid w:val="00C32C8D"/>
    <w:rsid w:val="00C51D92"/>
    <w:rsid w:val="00C67B93"/>
    <w:rsid w:val="00C72341"/>
    <w:rsid w:val="00C87DC7"/>
    <w:rsid w:val="00CD39FA"/>
    <w:rsid w:val="00D0269B"/>
    <w:rsid w:val="00D0607B"/>
    <w:rsid w:val="00D122CF"/>
    <w:rsid w:val="00D207C4"/>
    <w:rsid w:val="00D56EA7"/>
    <w:rsid w:val="00D614B5"/>
    <w:rsid w:val="00D85919"/>
    <w:rsid w:val="00D86493"/>
    <w:rsid w:val="00D87FD6"/>
    <w:rsid w:val="00DA5D7C"/>
    <w:rsid w:val="00DB4B2C"/>
    <w:rsid w:val="00DB6638"/>
    <w:rsid w:val="00DC3109"/>
    <w:rsid w:val="00DD06D8"/>
    <w:rsid w:val="00DF1D7F"/>
    <w:rsid w:val="00DF6083"/>
    <w:rsid w:val="00E0150E"/>
    <w:rsid w:val="00E07856"/>
    <w:rsid w:val="00E31AB3"/>
    <w:rsid w:val="00E474AB"/>
    <w:rsid w:val="00E60476"/>
    <w:rsid w:val="00E64344"/>
    <w:rsid w:val="00E7064F"/>
    <w:rsid w:val="00E727CF"/>
    <w:rsid w:val="00E840C4"/>
    <w:rsid w:val="00EA1887"/>
    <w:rsid w:val="00EA42BA"/>
    <w:rsid w:val="00EA69F4"/>
    <w:rsid w:val="00EB5CA0"/>
    <w:rsid w:val="00EC107A"/>
    <w:rsid w:val="00EC701D"/>
    <w:rsid w:val="00ED4BC4"/>
    <w:rsid w:val="00ED6462"/>
    <w:rsid w:val="00EE5DB9"/>
    <w:rsid w:val="00F14C92"/>
    <w:rsid w:val="00F2796F"/>
    <w:rsid w:val="00F41E1D"/>
    <w:rsid w:val="00F4369B"/>
    <w:rsid w:val="00F461CB"/>
    <w:rsid w:val="00F5437E"/>
    <w:rsid w:val="00F7160D"/>
    <w:rsid w:val="00F77F85"/>
    <w:rsid w:val="00F8266B"/>
    <w:rsid w:val="00F93CD2"/>
    <w:rsid w:val="00F97ADB"/>
    <w:rsid w:val="00FB376B"/>
    <w:rsid w:val="00FB4902"/>
    <w:rsid w:val="00FD6F19"/>
    <w:rsid w:val="00FF3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36665"/>
  <w15:docId w15:val="{BB50A9CE-F0E2-4F5C-B9D6-9FADCD15B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B4B2C"/>
    <w:pPr>
      <w:keepNext/>
      <w:widowControl w:val="0"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485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436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369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369B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36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369B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361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A361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A3613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78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788F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93CD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93CD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F93CD2"/>
    <w:rPr>
      <w:vertAlign w:val="superscript"/>
    </w:rPr>
  </w:style>
  <w:style w:type="paragraph" w:styleId="Poprawka">
    <w:name w:val="Revision"/>
    <w:hidden/>
    <w:uiPriority w:val="99"/>
    <w:semiHidden/>
    <w:rsid w:val="000E49F2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DB4B2C"/>
    <w:rPr>
      <w:rFonts w:ascii="Calibri Light" w:eastAsia="Times New Roman" w:hAnsi="Calibri Light" w:cs="Times New Roman"/>
      <w:b/>
      <w:bCs/>
      <w:kern w:val="32"/>
      <w:sz w:val="32"/>
      <w:szCs w:val="32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DB4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4B2C"/>
  </w:style>
  <w:style w:type="paragraph" w:styleId="Stopka">
    <w:name w:val="footer"/>
    <w:basedOn w:val="Normalny"/>
    <w:link w:val="StopkaZnak"/>
    <w:uiPriority w:val="99"/>
    <w:unhideWhenUsed/>
    <w:rsid w:val="00DB4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4B2C"/>
  </w:style>
  <w:style w:type="paragraph" w:styleId="Tekstpodstawowy">
    <w:name w:val="Body Text"/>
    <w:basedOn w:val="Normalny"/>
    <w:link w:val="TekstpodstawowyZnak"/>
    <w:rsid w:val="00F14C92"/>
    <w:pPr>
      <w:spacing w:after="0" w:line="240" w:lineRule="auto"/>
      <w:jc w:val="both"/>
    </w:pPr>
    <w:rPr>
      <w:rFonts w:ascii="Tahoma" w:eastAsia="Times New Roman" w:hAnsi="Tahoma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14C92"/>
    <w:rPr>
      <w:rFonts w:ascii="Tahoma" w:eastAsia="Times New Roman" w:hAnsi="Tahoma" w:cs="Times New Roman"/>
      <w:sz w:val="28"/>
      <w:szCs w:val="20"/>
      <w:lang w:eastAsia="pl-PL"/>
    </w:rPr>
  </w:style>
  <w:style w:type="paragraph" w:customStyle="1" w:styleId="Default">
    <w:name w:val="Default"/>
    <w:rsid w:val="00F14C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rsid w:val="00F14C92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</w:rPr>
  </w:style>
  <w:style w:type="paragraph" w:customStyle="1" w:styleId="TNR12">
    <w:name w:val="TNR12"/>
    <w:basedOn w:val="Normalny"/>
    <w:link w:val="TNR12Char"/>
    <w:qFormat/>
    <w:rsid w:val="00F14C92"/>
    <w:pPr>
      <w:spacing w:after="0" w:line="240" w:lineRule="auto"/>
      <w:ind w:left="1" w:hanging="1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NR12Char">
    <w:name w:val="TNR12 Char"/>
    <w:basedOn w:val="Domylnaczcionkaakapitu"/>
    <w:link w:val="TNR12"/>
    <w:rsid w:val="00F14C9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onversation-company-name">
    <w:name w:val="conversation-company-name"/>
    <w:basedOn w:val="Domylnaczcionkaakapitu"/>
    <w:rsid w:val="00F14C92"/>
  </w:style>
  <w:style w:type="paragraph" w:customStyle="1" w:styleId="tekst">
    <w:name w:val="tekst"/>
    <w:basedOn w:val="Normalny"/>
    <w:next w:val="Normalny"/>
    <w:rsid w:val="00714694"/>
    <w:pPr>
      <w:autoSpaceDE w:val="0"/>
      <w:autoSpaceDN w:val="0"/>
      <w:adjustRightInd w:val="0"/>
      <w:spacing w:after="8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odstpw">
    <w:name w:val="No Spacing"/>
    <w:uiPriority w:val="1"/>
    <w:qFormat/>
    <w:rsid w:val="005637F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4</Pages>
  <Words>1816</Words>
  <Characters>10897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Bęben</dc:creator>
  <cp:lastModifiedBy>Anna Bęben</cp:lastModifiedBy>
  <cp:revision>130</cp:revision>
  <cp:lastPrinted>2022-08-16T07:49:00Z</cp:lastPrinted>
  <dcterms:created xsi:type="dcterms:W3CDTF">2022-08-05T06:51:00Z</dcterms:created>
  <dcterms:modified xsi:type="dcterms:W3CDTF">2023-11-13T10:21:00Z</dcterms:modified>
</cp:coreProperties>
</file>