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21CFB" w14:textId="4BB92360" w:rsidR="00D560ED" w:rsidRPr="00497BE1" w:rsidRDefault="00D560ED" w:rsidP="00D560ED">
      <w:pPr>
        <w:adjustRightInd w:val="0"/>
        <w:jc w:val="right"/>
        <w:rPr>
          <w:rFonts w:ascii="Cambria" w:hAnsi="Cambria" w:cs="Arial"/>
          <w:color w:val="000000"/>
          <w:sz w:val="20"/>
          <w:szCs w:val="20"/>
        </w:rPr>
      </w:pPr>
      <w:r>
        <w:rPr>
          <w:rFonts w:ascii="Cambria" w:hAnsi="Cambria" w:cs="Cambria"/>
          <w:iCs/>
          <w:sz w:val="20"/>
          <w:szCs w:val="20"/>
        </w:rPr>
        <w:t>Promnik</w:t>
      </w:r>
      <w:r w:rsidRPr="00497BE1">
        <w:rPr>
          <w:rFonts w:ascii="Cambria" w:hAnsi="Cambria" w:cs="Cambria"/>
          <w:iCs/>
          <w:sz w:val="20"/>
          <w:szCs w:val="20"/>
        </w:rPr>
        <w:t xml:space="preserve">, dnia </w:t>
      </w:r>
      <w:r w:rsidR="00ED0C64">
        <w:rPr>
          <w:rFonts w:ascii="Cambria" w:hAnsi="Cambria" w:cs="Cambria"/>
          <w:iCs/>
          <w:sz w:val="20"/>
          <w:szCs w:val="20"/>
        </w:rPr>
        <w:t>26</w:t>
      </w:r>
      <w:bookmarkStart w:id="0" w:name="_GoBack"/>
      <w:bookmarkEnd w:id="0"/>
      <w:r>
        <w:rPr>
          <w:rFonts w:ascii="Cambria" w:hAnsi="Cambria" w:cs="Cambria"/>
          <w:iCs/>
          <w:sz w:val="20"/>
          <w:szCs w:val="20"/>
        </w:rPr>
        <w:t>.11.2021</w:t>
      </w:r>
      <w:r w:rsidRPr="00497BE1">
        <w:rPr>
          <w:rFonts w:ascii="Cambria" w:hAnsi="Cambria" w:cs="Cambria"/>
          <w:iCs/>
          <w:sz w:val="20"/>
          <w:szCs w:val="20"/>
        </w:rPr>
        <w:t xml:space="preserve"> r.</w:t>
      </w:r>
    </w:p>
    <w:p w14:paraId="226E7C23" w14:textId="77777777" w:rsidR="00D560ED" w:rsidRPr="00497BE1" w:rsidRDefault="00D560ED" w:rsidP="00D560ED">
      <w:pPr>
        <w:adjustRightInd w:val="0"/>
        <w:jc w:val="both"/>
        <w:rPr>
          <w:rFonts w:ascii="Cambria" w:hAnsi="Cambria" w:cs="Arial"/>
          <w:b/>
          <w:bCs/>
          <w:color w:val="000000"/>
          <w:sz w:val="20"/>
          <w:szCs w:val="20"/>
        </w:rPr>
      </w:pPr>
    </w:p>
    <w:p w14:paraId="039D11FA" w14:textId="77777777" w:rsidR="00D560ED" w:rsidRDefault="00D560ED" w:rsidP="00D560ED">
      <w:pPr>
        <w:adjustRightInd w:val="0"/>
        <w:jc w:val="center"/>
        <w:rPr>
          <w:rFonts w:ascii="Cambria" w:hAnsi="Cambria" w:cs="Arial"/>
          <w:b/>
          <w:bCs/>
          <w:color w:val="000000"/>
          <w:sz w:val="20"/>
          <w:szCs w:val="20"/>
        </w:rPr>
      </w:pPr>
    </w:p>
    <w:p w14:paraId="3BC74D55" w14:textId="053329CE" w:rsidR="00D560ED" w:rsidRPr="00497BE1" w:rsidRDefault="00D560ED" w:rsidP="00D560ED">
      <w:pPr>
        <w:adjustRightInd w:val="0"/>
        <w:jc w:val="center"/>
        <w:rPr>
          <w:rFonts w:ascii="Cambria" w:hAnsi="Cambria" w:cs="Arial"/>
          <w:b/>
          <w:bCs/>
          <w:color w:val="000000"/>
          <w:sz w:val="20"/>
          <w:szCs w:val="20"/>
        </w:rPr>
      </w:pPr>
      <w:r w:rsidRPr="00497BE1">
        <w:rPr>
          <w:rFonts w:ascii="Cambria" w:hAnsi="Cambria" w:cs="Arial"/>
          <w:b/>
          <w:bCs/>
          <w:color w:val="000000"/>
          <w:sz w:val="20"/>
          <w:szCs w:val="20"/>
        </w:rPr>
        <w:t xml:space="preserve">INFORMACJA dla Wykonawców nr </w:t>
      </w:r>
      <w:r>
        <w:rPr>
          <w:rFonts w:ascii="Cambria" w:hAnsi="Cambria" w:cs="Arial"/>
          <w:b/>
          <w:bCs/>
          <w:color w:val="000000"/>
          <w:sz w:val="20"/>
          <w:szCs w:val="20"/>
        </w:rPr>
        <w:t>3</w:t>
      </w:r>
    </w:p>
    <w:p w14:paraId="67EE817B" w14:textId="77777777" w:rsidR="00D560ED" w:rsidRPr="00497BE1" w:rsidRDefault="00D560ED" w:rsidP="00D560ED">
      <w:pPr>
        <w:adjustRightInd w:val="0"/>
        <w:jc w:val="center"/>
        <w:rPr>
          <w:rFonts w:ascii="Cambria" w:hAnsi="Cambria" w:cs="Arial"/>
          <w:b/>
          <w:bCs/>
          <w:color w:val="000000"/>
          <w:sz w:val="20"/>
          <w:szCs w:val="20"/>
        </w:rPr>
      </w:pPr>
    </w:p>
    <w:p w14:paraId="43EA3016" w14:textId="77777777" w:rsidR="00D560ED" w:rsidRPr="00497BE1" w:rsidRDefault="00D560ED" w:rsidP="00D560ED">
      <w:pPr>
        <w:pStyle w:val="Tytu"/>
        <w:pBdr>
          <w:bottom w:val="single" w:sz="4" w:space="1" w:color="auto"/>
        </w:pBdr>
        <w:spacing w:line="276" w:lineRule="auto"/>
        <w:rPr>
          <w:rFonts w:ascii="Cambria" w:hAnsi="Cambria" w:cs="Arial"/>
          <w:color w:val="000000"/>
          <w:sz w:val="20"/>
          <w:szCs w:val="20"/>
        </w:rPr>
      </w:pPr>
      <w:r w:rsidRPr="00497BE1">
        <w:rPr>
          <w:rFonts w:ascii="Cambria" w:hAnsi="Cambria" w:cs="Arial"/>
          <w:color w:val="000000"/>
          <w:sz w:val="20"/>
          <w:szCs w:val="20"/>
        </w:rPr>
        <w:t>Dotyczy: Postępowania o udzielenie zamówienia publicznego</w:t>
      </w:r>
    </w:p>
    <w:p w14:paraId="0A43A51F" w14:textId="77777777" w:rsidR="00D560ED" w:rsidRPr="00497BE1" w:rsidRDefault="00D560ED" w:rsidP="00D560ED">
      <w:pPr>
        <w:pStyle w:val="Podtytu"/>
        <w:jc w:val="center"/>
        <w:rPr>
          <w:sz w:val="20"/>
          <w:szCs w:val="20"/>
        </w:rPr>
      </w:pPr>
    </w:p>
    <w:p w14:paraId="602243AB" w14:textId="77777777" w:rsidR="00D560ED" w:rsidRDefault="00D560ED" w:rsidP="00D560ED">
      <w:pPr>
        <w:shd w:val="clear" w:color="auto" w:fill="BFBFBF"/>
        <w:jc w:val="center"/>
        <w:rPr>
          <w:rFonts w:ascii="Cambria" w:hAnsi="Cambria" w:cs="Arial"/>
          <w:b/>
          <w:bCs/>
          <w:sz w:val="20"/>
          <w:szCs w:val="20"/>
        </w:rPr>
      </w:pPr>
    </w:p>
    <w:p w14:paraId="1D8AD3CF" w14:textId="77777777" w:rsidR="00D560ED" w:rsidRDefault="00D560ED" w:rsidP="00D560ED">
      <w:pPr>
        <w:shd w:val="clear" w:color="auto" w:fill="BFBFBF"/>
        <w:jc w:val="center"/>
        <w:rPr>
          <w:rFonts w:ascii="Cambria" w:hAnsi="Cambria" w:cs="Arial"/>
          <w:b/>
          <w:bCs/>
          <w:sz w:val="20"/>
          <w:szCs w:val="20"/>
        </w:rPr>
      </w:pPr>
      <w:r w:rsidRPr="005C16AF">
        <w:rPr>
          <w:rFonts w:ascii="Cambria" w:hAnsi="Cambria" w:cs="Arial"/>
          <w:b/>
          <w:bCs/>
          <w:sz w:val="20"/>
          <w:szCs w:val="20"/>
        </w:rPr>
        <w:t>„</w:t>
      </w:r>
      <w:r w:rsidRPr="00A249FA">
        <w:rPr>
          <w:rFonts w:ascii="Cambria" w:hAnsi="Cambria" w:cs="Cambria"/>
          <w:b/>
          <w:bCs/>
          <w:sz w:val="20"/>
          <w:szCs w:val="20"/>
        </w:rPr>
        <w:t>Ubezpieczenie mienia, w tym sprzętu elektronicznego, ubezpieczenie utraty zysku, ubezpieczenie OC z tytułu prowadzenia działalności, ubezpieczenia maszyn budowlanych oraz ubezpieczenia komunikacyjne</w:t>
      </w:r>
      <w:r w:rsidRPr="005C16AF">
        <w:rPr>
          <w:rFonts w:ascii="Cambria" w:hAnsi="Cambria" w:cs="Arial"/>
          <w:b/>
          <w:bCs/>
          <w:sz w:val="20"/>
          <w:szCs w:val="20"/>
        </w:rPr>
        <w:t>”</w:t>
      </w:r>
    </w:p>
    <w:p w14:paraId="71EC7A1F" w14:textId="77777777" w:rsidR="00D560ED" w:rsidRPr="003F4C03" w:rsidRDefault="00D560ED" w:rsidP="00D560ED">
      <w:pPr>
        <w:shd w:val="clear" w:color="auto" w:fill="BFBFBF"/>
        <w:jc w:val="center"/>
        <w:rPr>
          <w:rFonts w:ascii="Cambria" w:hAnsi="Cambria" w:cs="Arial"/>
          <w:b/>
          <w:bCs/>
          <w:sz w:val="20"/>
          <w:szCs w:val="20"/>
        </w:rPr>
      </w:pPr>
    </w:p>
    <w:p w14:paraId="1815F3DF" w14:textId="77777777" w:rsidR="00D560ED" w:rsidRPr="00D560ED" w:rsidRDefault="00D560ED" w:rsidP="00D560ED">
      <w:pPr>
        <w:ind w:firstLine="708"/>
        <w:jc w:val="both"/>
        <w:rPr>
          <w:rFonts w:ascii="Cambria" w:hAnsi="Cambria" w:cs="Arial"/>
          <w:bCs/>
          <w:sz w:val="20"/>
          <w:szCs w:val="20"/>
          <w:lang w:eastAsia="pl-PL"/>
        </w:rPr>
      </w:pPr>
      <w:r w:rsidRPr="00D560ED">
        <w:rPr>
          <w:rFonts w:ascii="Cambria" w:hAnsi="Cambria" w:cs="Arial"/>
          <w:bCs/>
          <w:sz w:val="20"/>
          <w:szCs w:val="20"/>
          <w:lang w:eastAsia="pl-PL"/>
        </w:rPr>
        <w:t xml:space="preserve">Zamawiający działając na podstawie art. 135 ust. 6 oraz art. 137 ustawy z dnia 11 września 2019 r. Prawo zamówień publicznych  (Dz. U. z 2021 r. poz. 1129 ze zm. – zwanej dalej „ustawą </w:t>
      </w:r>
      <w:proofErr w:type="spellStart"/>
      <w:r w:rsidRPr="00D560ED">
        <w:rPr>
          <w:rFonts w:ascii="Cambria" w:hAnsi="Cambria" w:cs="Arial"/>
          <w:bCs/>
          <w:sz w:val="20"/>
          <w:szCs w:val="20"/>
          <w:lang w:eastAsia="pl-PL"/>
        </w:rPr>
        <w:t>Pzp</w:t>
      </w:r>
      <w:proofErr w:type="spellEnd"/>
      <w:r w:rsidRPr="00D560ED">
        <w:rPr>
          <w:rFonts w:ascii="Cambria" w:hAnsi="Cambria" w:cs="Arial"/>
          <w:bCs/>
          <w:sz w:val="20"/>
          <w:szCs w:val="20"/>
          <w:lang w:eastAsia="pl-PL"/>
        </w:rPr>
        <w:t xml:space="preserve">.”) udziela odpowiedzi na pytania oraz modyfikuje treść SWZ: </w:t>
      </w:r>
    </w:p>
    <w:p w14:paraId="1D396830" w14:textId="77777777" w:rsidR="00D560ED" w:rsidRPr="00D560ED" w:rsidRDefault="00D560ED" w:rsidP="00D560ED">
      <w:pPr>
        <w:pStyle w:val="Bezodstpw"/>
        <w:jc w:val="both"/>
        <w:rPr>
          <w:rFonts w:ascii="Cambria" w:hAnsi="Cambria"/>
          <w:b/>
          <w:sz w:val="20"/>
          <w:szCs w:val="20"/>
        </w:rPr>
      </w:pPr>
    </w:p>
    <w:p w14:paraId="0AA4FEE1" w14:textId="2192BE63" w:rsidR="004F2109" w:rsidRPr="00D560ED" w:rsidRDefault="00D560ED" w:rsidP="004F2109">
      <w:pPr>
        <w:pStyle w:val="Tekstpodstawowy"/>
        <w:rPr>
          <w:rFonts w:ascii="Cambria" w:hAnsi="Cambria" w:cs="Calibri"/>
          <w:b/>
        </w:rPr>
      </w:pPr>
      <w:r w:rsidRPr="00D560ED">
        <w:rPr>
          <w:rFonts w:ascii="Cambria" w:hAnsi="Cambria" w:cs="Calibri"/>
          <w:b/>
        </w:rPr>
        <w:t>Pytanie 1:</w:t>
      </w:r>
    </w:p>
    <w:p w14:paraId="1B36AD86" w14:textId="52ED7AE9" w:rsidR="00644BAF" w:rsidRPr="00D560ED" w:rsidRDefault="00644BAF" w:rsidP="00644BAF">
      <w:pPr>
        <w:jc w:val="both"/>
        <w:rPr>
          <w:rFonts w:ascii="Cambria" w:hAnsi="Cambria" w:cs="Calibri"/>
          <w:sz w:val="20"/>
          <w:szCs w:val="20"/>
          <w:highlight w:val="yellow"/>
        </w:rPr>
      </w:pPr>
      <w:r w:rsidRPr="00D560ED">
        <w:rPr>
          <w:rFonts w:ascii="Cambria" w:hAnsi="Cambria" w:cs="Calibri"/>
          <w:sz w:val="20"/>
          <w:szCs w:val="20"/>
        </w:rPr>
        <w:t xml:space="preserve">Zwracamy się uprzejmą prośbą o rozważenie możliwości </w:t>
      </w:r>
      <w:r w:rsidRPr="00D560ED">
        <w:rPr>
          <w:rFonts w:ascii="Cambria" w:hAnsi="Cambria" w:cs="Calibri"/>
          <w:sz w:val="20"/>
          <w:szCs w:val="20"/>
          <w:u w:val="single"/>
        </w:rPr>
        <w:t>wykreślenia</w:t>
      </w:r>
      <w:r w:rsidRPr="00D560ED">
        <w:rPr>
          <w:rFonts w:ascii="Cambria" w:hAnsi="Cambria" w:cs="Calibri"/>
          <w:sz w:val="20"/>
          <w:szCs w:val="20"/>
        </w:rPr>
        <w:t xml:space="preserve"> z treści SWZ klauzuli przeoczenia pkt. II.4.1 Warunki Ubezpieczenia – Zasady ogólne:</w:t>
      </w:r>
    </w:p>
    <w:p w14:paraId="1BABBB28"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u w:val="single"/>
        </w:rPr>
        <w:t>„Klauzula przeoczenia:</w:t>
      </w:r>
      <w:r w:rsidRPr="00D560ED">
        <w:rPr>
          <w:rFonts w:ascii="Cambria" w:hAnsi="Cambria" w:cs="Calibri"/>
          <w:sz w:val="20"/>
          <w:szCs w:val="20"/>
        </w:rPr>
        <w:t xml:space="preserve"> W przypadku, jeżeli Zamawiający na skutek błędu lub przeoczenia nie wynikającego z działania umyślnego lub rażącego niedbalstwa, nie przekaże Ubezpieczycielowi istotnych informacji, mających wpływ na zmianę ryzyka, to fakt nieprzekazania informacji nie będzie powodem odmowy wypłaty lub redukcji odszkodowania pod warunkiem, że Ubezpieczający niezwłocznie, ale nie później niż w ciągu 7 dni roboczych od powzięcia informacji uzupełni stosowne informacje.”</w:t>
      </w:r>
    </w:p>
    <w:p w14:paraId="43DA2557" w14:textId="3CE9184E" w:rsidR="00644BAF" w:rsidRPr="00D560ED" w:rsidRDefault="00644BAF" w:rsidP="00644BAF">
      <w:pPr>
        <w:jc w:val="both"/>
        <w:rPr>
          <w:rFonts w:ascii="Cambria" w:hAnsi="Cambria" w:cs="Calibri"/>
          <w:sz w:val="20"/>
          <w:szCs w:val="20"/>
        </w:rPr>
      </w:pPr>
      <w:r w:rsidRPr="00D560ED">
        <w:rPr>
          <w:rFonts w:ascii="Cambria" w:hAnsi="Cambria" w:cs="Calibri"/>
          <w:sz w:val="20"/>
          <w:szCs w:val="20"/>
        </w:rPr>
        <w:t>Jeżeli odpowiedź na niniejsze pytanie będzie twierdząca uprzejmie prosimy o modyfikację SWZ.</w:t>
      </w:r>
    </w:p>
    <w:p w14:paraId="50324C69" w14:textId="77777777" w:rsidR="00C844FB" w:rsidRDefault="00C844FB" w:rsidP="00644BAF">
      <w:pPr>
        <w:jc w:val="both"/>
        <w:rPr>
          <w:rFonts w:ascii="Cambria" w:hAnsi="Cambria" w:cs="Calibri"/>
          <w:b/>
          <w:bCs/>
          <w:sz w:val="20"/>
          <w:szCs w:val="20"/>
        </w:rPr>
      </w:pPr>
    </w:p>
    <w:p w14:paraId="58BC79F2" w14:textId="2AF69156" w:rsidR="00D560ED" w:rsidRDefault="00D560ED" w:rsidP="00644BAF">
      <w:pPr>
        <w:jc w:val="both"/>
        <w:rPr>
          <w:rFonts w:ascii="Cambria" w:hAnsi="Cambria" w:cs="Calibri"/>
          <w:sz w:val="20"/>
          <w:szCs w:val="20"/>
        </w:rPr>
      </w:pPr>
      <w:r>
        <w:rPr>
          <w:rFonts w:ascii="Cambria" w:hAnsi="Cambria" w:cs="Calibri"/>
          <w:b/>
          <w:bCs/>
          <w:sz w:val="20"/>
          <w:szCs w:val="20"/>
        </w:rPr>
        <w:t>ODPOWIEDŹ</w:t>
      </w:r>
    </w:p>
    <w:p w14:paraId="50DBD69A" w14:textId="1A80C2C3" w:rsidR="003C54CB" w:rsidRPr="00D560ED" w:rsidRDefault="00E15DC8" w:rsidP="00644BAF">
      <w:pPr>
        <w:jc w:val="both"/>
        <w:rPr>
          <w:rFonts w:ascii="Cambria" w:hAnsi="Cambria" w:cs="Calibri"/>
          <w:sz w:val="20"/>
          <w:szCs w:val="20"/>
        </w:rPr>
      </w:pPr>
      <w:r w:rsidRPr="00D560ED">
        <w:rPr>
          <w:rFonts w:ascii="Cambria" w:hAnsi="Cambria" w:cs="Calibri"/>
          <w:sz w:val="20"/>
          <w:szCs w:val="20"/>
        </w:rPr>
        <w:t xml:space="preserve">Zamawiający potwierdza, że wykreśla z SWZ </w:t>
      </w:r>
      <w:r w:rsidR="00D54E76" w:rsidRPr="00D560ED">
        <w:rPr>
          <w:rFonts w:ascii="Cambria" w:hAnsi="Cambria" w:cs="Calibri"/>
          <w:sz w:val="20"/>
          <w:szCs w:val="20"/>
        </w:rPr>
        <w:t xml:space="preserve">pkt. II.4.1 Warunki Ubezpieczenia – Zasady </w:t>
      </w:r>
      <w:r w:rsidR="00D41FB3" w:rsidRPr="00D560ED">
        <w:rPr>
          <w:rFonts w:ascii="Cambria" w:hAnsi="Cambria" w:cs="Calibri"/>
          <w:sz w:val="20"/>
          <w:szCs w:val="20"/>
        </w:rPr>
        <w:t>„</w:t>
      </w:r>
      <w:r w:rsidR="00D54E76" w:rsidRPr="00D560ED">
        <w:rPr>
          <w:rFonts w:ascii="Cambria" w:hAnsi="Cambria" w:cs="Calibri"/>
          <w:sz w:val="20"/>
          <w:szCs w:val="20"/>
        </w:rPr>
        <w:t xml:space="preserve">ogólne </w:t>
      </w:r>
      <w:r w:rsidRPr="00D560ED">
        <w:rPr>
          <w:rFonts w:ascii="Cambria" w:hAnsi="Cambria" w:cs="Calibri"/>
          <w:sz w:val="20"/>
          <w:szCs w:val="20"/>
        </w:rPr>
        <w:t>zapis</w:t>
      </w:r>
      <w:r w:rsidR="00D54E76" w:rsidRPr="00D560ED">
        <w:rPr>
          <w:rFonts w:ascii="Cambria" w:hAnsi="Cambria" w:cs="Calibri"/>
          <w:sz w:val="20"/>
          <w:szCs w:val="20"/>
        </w:rPr>
        <w:t>, dotyczących Klauzuli przeoczenia</w:t>
      </w:r>
      <w:r w:rsidR="00D41FB3" w:rsidRPr="00D560ED">
        <w:rPr>
          <w:rFonts w:ascii="Cambria" w:hAnsi="Cambria" w:cs="Calibri"/>
          <w:sz w:val="20"/>
          <w:szCs w:val="20"/>
        </w:rPr>
        <w:t xml:space="preserve">. Zapis otrzymuje następujące brzmienie: </w:t>
      </w:r>
    </w:p>
    <w:p w14:paraId="1D6491D0" w14:textId="77777777" w:rsidR="00091CA9" w:rsidRPr="00D560ED" w:rsidRDefault="00091CA9" w:rsidP="00091CA9">
      <w:pPr>
        <w:pStyle w:val="Tematkomentarza"/>
        <w:widowControl/>
        <w:jc w:val="both"/>
        <w:rPr>
          <w:rFonts w:ascii="Cambria" w:hAnsi="Cambria" w:cs="Calibri"/>
        </w:rPr>
      </w:pPr>
      <w:r w:rsidRPr="00D560ED">
        <w:rPr>
          <w:rFonts w:ascii="Cambria" w:hAnsi="Cambria" w:cs="Calibri"/>
        </w:rPr>
        <w:t>II.4.1 - Warunki Ubezpieczenia – Zasady Ogólne</w:t>
      </w:r>
    </w:p>
    <w:p w14:paraId="7FF5A379" w14:textId="20183CA6" w:rsidR="00091CA9" w:rsidRPr="00D560ED" w:rsidRDefault="00091CA9" w:rsidP="00091CA9">
      <w:pPr>
        <w:pStyle w:val="Tekstpodstawowy210"/>
        <w:rPr>
          <w:rFonts w:ascii="Cambria" w:hAnsi="Cambria" w:cs="Calibri"/>
          <w:sz w:val="20"/>
        </w:rPr>
      </w:pPr>
      <w:r w:rsidRPr="00D560ED">
        <w:rPr>
          <w:rFonts w:ascii="Cambria" w:hAnsi="Cambria" w:cs="Calibri"/>
          <w:sz w:val="20"/>
        </w:rPr>
        <w:t xml:space="preserve">Postanowienia umowy ubezpieczenia albo innego dokumentu stanowiącego potwierdzenie zawarcia umowy ubezpieczenia mają pierwszeństwo przed zapisami OWU.  W zakresie nie uregulowanym postanowieniami SWZ zastosowanie mają Ogólne Warunki Ubezpieczenia danego Wykonawcy, o ile nie stoją w sprzeczności z SWZ.  W przypadku, jeżeli w OWU znajdują się dodatkowe uregulowania, z których wynika, iż zakres ubezpieczenia jest szerszy od proponowanego i korzystnego dla Zamawiającego w niniejszym SWZ, to automatycznie zostaje on włączony do ochrony ubezpieczeniowej. </w:t>
      </w:r>
    </w:p>
    <w:p w14:paraId="0D8D526B" w14:textId="77777777" w:rsidR="00091CA9" w:rsidRPr="00D560ED" w:rsidRDefault="00091CA9" w:rsidP="00091CA9">
      <w:pPr>
        <w:pStyle w:val="Tekstpodstawowy210"/>
        <w:rPr>
          <w:rFonts w:ascii="Cambria" w:hAnsi="Cambria" w:cs="Calibri"/>
          <w:sz w:val="20"/>
        </w:rPr>
      </w:pPr>
      <w:r w:rsidRPr="00D560ED">
        <w:rPr>
          <w:rFonts w:ascii="Cambria" w:hAnsi="Cambria" w:cs="Calibri"/>
          <w:sz w:val="20"/>
        </w:rPr>
        <w:t>Wszelkie wątpliwości należy interpretować na korzyść Zamawiającego.</w:t>
      </w:r>
    </w:p>
    <w:p w14:paraId="019F9749" w14:textId="77777777" w:rsidR="00091CA9" w:rsidRPr="00D560ED" w:rsidRDefault="00091CA9" w:rsidP="00091CA9">
      <w:pPr>
        <w:jc w:val="both"/>
        <w:rPr>
          <w:rFonts w:ascii="Cambria" w:hAnsi="Cambria" w:cs="Calibri"/>
          <w:sz w:val="20"/>
          <w:szCs w:val="20"/>
        </w:rPr>
      </w:pPr>
    </w:p>
    <w:p w14:paraId="627B78C6" w14:textId="77777777" w:rsidR="00091CA9" w:rsidRPr="00D560ED" w:rsidRDefault="00091CA9" w:rsidP="00091CA9">
      <w:pPr>
        <w:pStyle w:val="Tekstpodstawowy210"/>
        <w:rPr>
          <w:rFonts w:ascii="Cambria" w:hAnsi="Cambria" w:cs="Calibri"/>
          <w:strike/>
          <w:sz w:val="20"/>
        </w:rPr>
      </w:pPr>
      <w:r w:rsidRPr="00D560ED">
        <w:rPr>
          <w:rFonts w:ascii="Cambria" w:hAnsi="Cambria" w:cs="Calibri"/>
          <w:strike/>
          <w:sz w:val="20"/>
          <w:u w:val="single"/>
        </w:rPr>
        <w:t>Klauzula przeoczenia</w:t>
      </w:r>
      <w:r w:rsidRPr="00D560ED">
        <w:rPr>
          <w:rFonts w:ascii="Cambria" w:hAnsi="Cambria" w:cs="Calibri"/>
          <w:strike/>
          <w:sz w:val="20"/>
        </w:rPr>
        <w:t>: W przypadku, jeżeli Zamawiający na skutek błędu lub przeoczenia nie wynikającego z działania umyślnego lub rażącego niedbalstwa, nie przekaże Ubezpieczycielowi istotnych informacji, mających wpływ na zmianę ryzyka, to fakt nieprzekazania informacji nie będzie powodem odmowy wypłaty lub redukcji odszkodowania pod warunkiem, że Ubezpieczający niezwłocznie, ale nie później niż w ciągu 7 dni roboczych od powzięcia informacji uzupełni stosowne informacje.</w:t>
      </w:r>
    </w:p>
    <w:p w14:paraId="35D5390B" w14:textId="77777777" w:rsidR="00091CA9" w:rsidRPr="00D560ED" w:rsidRDefault="00091CA9" w:rsidP="00091CA9">
      <w:pPr>
        <w:jc w:val="both"/>
        <w:rPr>
          <w:rFonts w:ascii="Cambria" w:hAnsi="Cambria" w:cs="Calibri"/>
          <w:sz w:val="20"/>
          <w:szCs w:val="20"/>
        </w:rPr>
      </w:pPr>
    </w:p>
    <w:p w14:paraId="4FFA3CA1" w14:textId="77777777" w:rsidR="00091CA9" w:rsidRPr="00D560ED" w:rsidRDefault="00091CA9" w:rsidP="00091CA9">
      <w:pPr>
        <w:jc w:val="both"/>
        <w:rPr>
          <w:rFonts w:ascii="Cambria" w:hAnsi="Cambria" w:cs="Calibri"/>
          <w:sz w:val="20"/>
          <w:szCs w:val="20"/>
        </w:rPr>
      </w:pPr>
      <w:r w:rsidRPr="00D560ED">
        <w:rPr>
          <w:rFonts w:ascii="Cambria" w:hAnsi="Cambria" w:cs="Calibri"/>
          <w:sz w:val="20"/>
          <w:szCs w:val="20"/>
        </w:rPr>
        <w:t xml:space="preserve">Dla potrzeb realizacji niniejszego postępowania stosuje się zamiennie nazewnictwo: Zamawiający – Ubezpieczający oraz Wykonawca – Ubezpieczyciel. </w:t>
      </w:r>
    </w:p>
    <w:p w14:paraId="4DF4B9F7" w14:textId="77777777" w:rsidR="00091CA9" w:rsidRPr="00D560ED" w:rsidRDefault="00091CA9" w:rsidP="00091CA9">
      <w:pPr>
        <w:jc w:val="both"/>
        <w:rPr>
          <w:rFonts w:ascii="Cambria" w:hAnsi="Cambria" w:cs="Calibri"/>
          <w:sz w:val="20"/>
          <w:szCs w:val="20"/>
        </w:rPr>
      </w:pPr>
    </w:p>
    <w:p w14:paraId="408F0B87" w14:textId="77777777" w:rsidR="00091CA9" w:rsidRPr="00D560ED" w:rsidRDefault="00091CA9" w:rsidP="00091CA9">
      <w:pPr>
        <w:jc w:val="both"/>
        <w:rPr>
          <w:rFonts w:ascii="Cambria" w:hAnsi="Cambria" w:cs="Calibri"/>
          <w:sz w:val="20"/>
          <w:szCs w:val="20"/>
        </w:rPr>
      </w:pPr>
      <w:r w:rsidRPr="00D560ED">
        <w:rPr>
          <w:rFonts w:ascii="Cambria" w:hAnsi="Cambria" w:cs="Calibri"/>
          <w:sz w:val="20"/>
          <w:szCs w:val="20"/>
        </w:rPr>
        <w:t xml:space="preserve">W przypadku, gdy w wybranej Części Wykonawcą będzie Ubezpieczyciel działający w formie towarzystwa ubezpieczeń wzajemnych zawarcie umów ubezpieczenia (umowy generalnej) nie będzie jednocześnie zobowiązaniem się Zamawiającego (Ubezpieczającego) do członkostwa w TUW oraz Zamawiający (Ubezpieczający) nie będzie zobowiązany do udziału w pokrywaniu strat TUW na rzecz Zamawiającego (Ubezpieczającego) z tytułu ubezpieczeń. </w:t>
      </w:r>
    </w:p>
    <w:p w14:paraId="4ABA08DE" w14:textId="77777777" w:rsidR="00091CA9" w:rsidRPr="00D560ED" w:rsidRDefault="00091CA9" w:rsidP="00091CA9">
      <w:pPr>
        <w:jc w:val="both"/>
        <w:rPr>
          <w:rFonts w:ascii="Cambria" w:hAnsi="Cambria" w:cs="Calibri"/>
          <w:sz w:val="20"/>
          <w:szCs w:val="20"/>
        </w:rPr>
      </w:pPr>
    </w:p>
    <w:p w14:paraId="5DF309C8" w14:textId="16A264F4" w:rsidR="00091CA9" w:rsidRPr="00D560ED" w:rsidRDefault="00091CA9" w:rsidP="00091CA9">
      <w:pPr>
        <w:jc w:val="both"/>
        <w:rPr>
          <w:rFonts w:ascii="Cambria" w:hAnsi="Cambria" w:cs="Calibri"/>
          <w:sz w:val="20"/>
          <w:szCs w:val="20"/>
        </w:rPr>
      </w:pPr>
      <w:r w:rsidRPr="00D560ED">
        <w:rPr>
          <w:rFonts w:ascii="Cambria" w:hAnsi="Cambria" w:cs="Calibri"/>
          <w:sz w:val="20"/>
          <w:szCs w:val="20"/>
        </w:rPr>
        <w:t xml:space="preserve">Powyższe zapisy są obowiązujące we wszystkich częściach zamówienia zarówno w zakresie obligatoryjnym, jak i fakultatywnym. </w:t>
      </w:r>
      <w:r w:rsidR="00D41FB3" w:rsidRPr="00D560ED">
        <w:rPr>
          <w:rFonts w:ascii="Cambria" w:hAnsi="Cambria" w:cs="Calibri"/>
          <w:sz w:val="20"/>
          <w:szCs w:val="20"/>
        </w:rPr>
        <w:t>„</w:t>
      </w:r>
    </w:p>
    <w:p w14:paraId="436048C4" w14:textId="457BE129" w:rsidR="003C54CB" w:rsidRDefault="003C54CB" w:rsidP="00644BAF">
      <w:pPr>
        <w:jc w:val="both"/>
        <w:rPr>
          <w:rFonts w:ascii="Cambria" w:hAnsi="Cambria" w:cs="Calibri"/>
          <w:sz w:val="20"/>
          <w:szCs w:val="20"/>
          <w:highlight w:val="yellow"/>
        </w:rPr>
      </w:pPr>
    </w:p>
    <w:p w14:paraId="3C79CAB8" w14:textId="77777777" w:rsidR="00D560ED" w:rsidRPr="00D560ED" w:rsidRDefault="00D560ED" w:rsidP="00644BAF">
      <w:pPr>
        <w:jc w:val="both"/>
        <w:rPr>
          <w:rFonts w:ascii="Cambria" w:hAnsi="Cambria" w:cs="Calibri"/>
          <w:sz w:val="20"/>
          <w:szCs w:val="20"/>
          <w:highlight w:val="yellow"/>
        </w:rPr>
      </w:pPr>
    </w:p>
    <w:p w14:paraId="6C378242" w14:textId="77777777" w:rsidR="00D560ED" w:rsidRDefault="00D560ED" w:rsidP="00644BAF">
      <w:pPr>
        <w:jc w:val="both"/>
        <w:rPr>
          <w:rFonts w:ascii="Cambria" w:hAnsi="Cambria" w:cs="Calibri"/>
          <w:b/>
          <w:bCs/>
          <w:sz w:val="20"/>
          <w:szCs w:val="20"/>
        </w:rPr>
      </w:pPr>
      <w:r>
        <w:rPr>
          <w:rFonts w:ascii="Cambria" w:hAnsi="Cambria" w:cs="Calibri"/>
          <w:b/>
          <w:bCs/>
          <w:sz w:val="20"/>
          <w:szCs w:val="20"/>
        </w:rPr>
        <w:t>Pytanie 2:</w:t>
      </w:r>
    </w:p>
    <w:p w14:paraId="22D757BE" w14:textId="0DAE2113"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Zwracamy się z uprzejmą prośbą o rozważenie możliwości doprecyzowania zapisów SWZ w zakresie Ubezpieczenia mienia od wszelkich </w:t>
      </w:r>
      <w:proofErr w:type="spellStart"/>
      <w:r w:rsidRPr="00D560ED">
        <w:rPr>
          <w:rFonts w:ascii="Cambria" w:hAnsi="Cambria" w:cs="Calibri"/>
          <w:sz w:val="20"/>
          <w:szCs w:val="20"/>
        </w:rPr>
        <w:t>ryzyk</w:t>
      </w:r>
      <w:proofErr w:type="spellEnd"/>
      <w:r w:rsidRPr="00D560ED">
        <w:rPr>
          <w:rFonts w:ascii="Cambria" w:hAnsi="Cambria" w:cs="Calibri"/>
          <w:sz w:val="20"/>
          <w:szCs w:val="20"/>
        </w:rPr>
        <w:t xml:space="preserve"> – „Zakres ubezpieczenia”:</w:t>
      </w:r>
    </w:p>
    <w:p w14:paraId="3A4DE565" w14:textId="77777777" w:rsidR="00644BAF" w:rsidRPr="00D560ED" w:rsidRDefault="00644BAF" w:rsidP="00644BAF">
      <w:pPr>
        <w:pStyle w:val="Bezodstpw"/>
        <w:rPr>
          <w:rFonts w:ascii="Cambria" w:hAnsi="Cambria" w:cs="Calibri"/>
          <w:sz w:val="20"/>
          <w:szCs w:val="20"/>
        </w:rPr>
      </w:pPr>
      <w:r w:rsidRPr="00D560ED">
        <w:rPr>
          <w:rFonts w:ascii="Cambria" w:hAnsi="Cambria" w:cs="Calibri"/>
          <w:sz w:val="20"/>
          <w:szCs w:val="20"/>
        </w:rPr>
        <w:t>„Zakres ubezpieczenia:</w:t>
      </w:r>
    </w:p>
    <w:p w14:paraId="59663792" w14:textId="77777777" w:rsidR="00644BAF" w:rsidRPr="00D560ED" w:rsidRDefault="00644BAF" w:rsidP="003C54CB">
      <w:pPr>
        <w:pStyle w:val="Bezodstpw"/>
        <w:jc w:val="both"/>
        <w:rPr>
          <w:rFonts w:ascii="Cambria" w:hAnsi="Cambria" w:cs="Calibri"/>
          <w:sz w:val="20"/>
          <w:szCs w:val="20"/>
        </w:rPr>
      </w:pPr>
      <w:r w:rsidRPr="00D560ED">
        <w:rPr>
          <w:rFonts w:ascii="Cambria" w:hAnsi="Cambria" w:cs="Calibri"/>
          <w:sz w:val="20"/>
          <w:szCs w:val="20"/>
        </w:rPr>
        <w:t xml:space="preserve">Wszystkie ryzyka fizycznego zniszczenia, uszkodzenia i utraty, </w:t>
      </w:r>
      <w:r w:rsidRPr="00D560ED">
        <w:rPr>
          <w:rFonts w:ascii="Cambria" w:hAnsi="Cambria" w:cs="Calibri"/>
          <w:b/>
          <w:sz w:val="20"/>
          <w:szCs w:val="20"/>
        </w:rPr>
        <w:t>mające cechy zdarzenia o charakterze nagłym i niespodziewanym,</w:t>
      </w:r>
      <w:r w:rsidRPr="00D560ED">
        <w:rPr>
          <w:rFonts w:ascii="Cambria" w:hAnsi="Cambria" w:cs="Calibri"/>
          <w:sz w:val="20"/>
          <w:szCs w:val="20"/>
        </w:rPr>
        <w:t xml:space="preserve"> z włączeniem ubezpieczenia wartości pieniężnych, z włączeniem co najmniej:</w:t>
      </w:r>
    </w:p>
    <w:p w14:paraId="416EBAC0" w14:textId="77777777" w:rsidR="00644BAF" w:rsidRPr="00D560ED" w:rsidRDefault="00644BAF" w:rsidP="003C54CB">
      <w:pPr>
        <w:pStyle w:val="Bezodstpw"/>
        <w:jc w:val="both"/>
        <w:rPr>
          <w:rFonts w:ascii="Cambria" w:hAnsi="Cambria" w:cs="Calibri"/>
          <w:sz w:val="20"/>
          <w:szCs w:val="20"/>
        </w:rPr>
      </w:pPr>
      <w:r w:rsidRPr="00D560ED">
        <w:rPr>
          <w:rFonts w:ascii="Cambria" w:hAnsi="Cambria" w:cs="Calibri"/>
          <w:sz w:val="20"/>
          <w:szCs w:val="20"/>
        </w:rPr>
        <w:t xml:space="preserve">- działania człowieka, </w:t>
      </w:r>
      <w:proofErr w:type="spellStart"/>
      <w:r w:rsidRPr="00D560ED">
        <w:rPr>
          <w:rFonts w:ascii="Cambria" w:hAnsi="Cambria" w:cs="Calibri"/>
          <w:sz w:val="20"/>
          <w:szCs w:val="20"/>
        </w:rPr>
        <w:t>tj</w:t>
      </w:r>
      <w:proofErr w:type="spellEnd"/>
      <w:r w:rsidRPr="00D560ED">
        <w:rPr>
          <w:rFonts w:ascii="Cambria" w:hAnsi="Cambria" w:cs="Calibri"/>
          <w:sz w:val="20"/>
          <w:szCs w:val="20"/>
        </w:rPr>
        <w:t xml:space="preserve"> niewłaściwe użytkowanie, nieostrożność, zaniedbanie, błędna obsługa – limit odpowiedzialności 50.000 zł na jedno i wszystkie zdarzenia w 12-miesięcznym okresie ubezpieczenia; z zastrzeżeniem postanowień Klauzuli 5 - Szkody na skutek awarii, uszkodzeń wewnętrznych oraz niewłaściwej obsługi maszyn i urządzeń</w:t>
      </w:r>
    </w:p>
    <w:p w14:paraId="4FFF2201" w14:textId="77777777" w:rsidR="00644BAF" w:rsidRPr="00D560ED" w:rsidRDefault="00644BAF" w:rsidP="003C54CB">
      <w:pPr>
        <w:pStyle w:val="Bezodstpw"/>
        <w:jc w:val="both"/>
        <w:rPr>
          <w:rFonts w:ascii="Cambria" w:hAnsi="Cambria" w:cs="Calibri"/>
          <w:sz w:val="20"/>
          <w:szCs w:val="20"/>
        </w:rPr>
      </w:pPr>
      <w:r w:rsidRPr="00D560ED">
        <w:rPr>
          <w:rFonts w:ascii="Cambria" w:hAnsi="Cambria" w:cs="Calibri"/>
          <w:sz w:val="20"/>
          <w:szCs w:val="20"/>
        </w:rPr>
        <w:t>- świadomego i celowego zniszczenia przez osoby trzecie i osoby, za które odpowiada Ubezpieczający</w:t>
      </w:r>
    </w:p>
    <w:p w14:paraId="09C85A6E" w14:textId="77777777" w:rsidR="00644BAF" w:rsidRPr="00D560ED" w:rsidRDefault="00644BAF" w:rsidP="003C54CB">
      <w:pPr>
        <w:pStyle w:val="Bezodstpw"/>
        <w:jc w:val="both"/>
        <w:rPr>
          <w:rFonts w:ascii="Cambria" w:hAnsi="Cambria" w:cs="Calibri"/>
          <w:sz w:val="20"/>
          <w:szCs w:val="20"/>
        </w:rPr>
      </w:pPr>
      <w:r w:rsidRPr="00D560ED">
        <w:rPr>
          <w:rFonts w:ascii="Cambria" w:hAnsi="Cambria" w:cs="Calibri"/>
          <w:sz w:val="20"/>
          <w:szCs w:val="20"/>
        </w:rPr>
        <w:t xml:space="preserve">- działania wody, </w:t>
      </w:r>
      <w:proofErr w:type="spellStart"/>
      <w:r w:rsidRPr="00D560ED">
        <w:rPr>
          <w:rFonts w:ascii="Cambria" w:hAnsi="Cambria" w:cs="Calibri"/>
          <w:sz w:val="20"/>
          <w:szCs w:val="20"/>
        </w:rPr>
        <w:t>tj</w:t>
      </w:r>
      <w:proofErr w:type="spellEnd"/>
      <w:r w:rsidRPr="00D560ED">
        <w:rPr>
          <w:rFonts w:ascii="Cambria" w:hAnsi="Cambria" w:cs="Calibri"/>
          <w:sz w:val="20"/>
          <w:szCs w:val="20"/>
        </w:rPr>
        <w:t xml:space="preserve"> zalanie wodą z urządzeń wodno-kanalizacyjnych, burze, powodzie, sztorm, wylew wód podziemnych-pod warunkiem, że wystąpiło w związku z powodzią lub długotrwałymi opadami atmosferycznymi, deszcz nawalny, oraz mróz, grad, opady śniegu, napór śniegu lub lodu,</w:t>
      </w:r>
    </w:p>
    <w:p w14:paraId="6641EE2C" w14:textId="77777777" w:rsidR="00644BAF" w:rsidRPr="00D560ED" w:rsidRDefault="00644BAF" w:rsidP="003C54CB">
      <w:pPr>
        <w:pStyle w:val="Bezodstpw"/>
        <w:jc w:val="both"/>
        <w:rPr>
          <w:rFonts w:ascii="Cambria" w:hAnsi="Cambria" w:cs="Calibri"/>
          <w:sz w:val="20"/>
          <w:szCs w:val="20"/>
        </w:rPr>
      </w:pPr>
      <w:r w:rsidRPr="00D560ED">
        <w:rPr>
          <w:rFonts w:ascii="Cambria" w:hAnsi="Cambria" w:cs="Calibri"/>
          <w:sz w:val="20"/>
          <w:szCs w:val="20"/>
        </w:rPr>
        <w:t>- topnienia mas śniegu lub lodu, gradu – limit odpowiedzialności 500.000 zł na jedno i wszystkie zdarzenia w 12-miesięcznym okresie ubezpieczenia</w:t>
      </w:r>
    </w:p>
    <w:p w14:paraId="0A5B0161" w14:textId="77777777" w:rsidR="00644BAF" w:rsidRPr="00D560ED" w:rsidRDefault="00644BAF" w:rsidP="003C54CB">
      <w:pPr>
        <w:pStyle w:val="Bezodstpw"/>
        <w:jc w:val="both"/>
        <w:rPr>
          <w:rFonts w:ascii="Cambria" w:hAnsi="Cambria" w:cs="Calibri"/>
          <w:sz w:val="20"/>
          <w:szCs w:val="20"/>
        </w:rPr>
      </w:pPr>
      <w:r w:rsidRPr="00D560ED">
        <w:rPr>
          <w:rFonts w:ascii="Cambria" w:hAnsi="Cambria" w:cs="Calibri"/>
          <w:sz w:val="20"/>
          <w:szCs w:val="20"/>
        </w:rPr>
        <w:t>Nie mają zastosowania żadne wyłączenia w OWU dotyczące szkód w mieniu znajdującym się na terenach zalewowych lub zagrożonych powodzią.</w:t>
      </w:r>
    </w:p>
    <w:p w14:paraId="60508F39" w14:textId="77777777" w:rsidR="00644BAF" w:rsidRPr="00D560ED" w:rsidRDefault="00644BAF" w:rsidP="003C54CB">
      <w:pPr>
        <w:pStyle w:val="Bezodstpw"/>
        <w:jc w:val="both"/>
        <w:rPr>
          <w:rFonts w:ascii="Cambria" w:hAnsi="Cambria" w:cs="Calibri"/>
          <w:sz w:val="20"/>
          <w:szCs w:val="20"/>
        </w:rPr>
      </w:pPr>
      <w:r w:rsidRPr="00D560ED">
        <w:rPr>
          <w:rFonts w:ascii="Cambria" w:hAnsi="Cambria" w:cs="Calibri"/>
          <w:sz w:val="20"/>
          <w:szCs w:val="20"/>
        </w:rPr>
        <w:t xml:space="preserve">- huraganu (wiatr o prędkości od 17,1m/ </w:t>
      </w:r>
      <w:proofErr w:type="spellStart"/>
      <w:r w:rsidRPr="00D560ED">
        <w:rPr>
          <w:rFonts w:ascii="Cambria" w:hAnsi="Cambria" w:cs="Calibri"/>
          <w:sz w:val="20"/>
          <w:szCs w:val="20"/>
        </w:rPr>
        <w:t>sek</w:t>
      </w:r>
      <w:proofErr w:type="spellEnd"/>
      <w:r w:rsidRPr="00D560ED">
        <w:rPr>
          <w:rFonts w:ascii="Cambria" w:hAnsi="Cambria" w:cs="Calibri"/>
          <w:sz w:val="20"/>
          <w:szCs w:val="20"/>
        </w:rPr>
        <w:t>);</w:t>
      </w:r>
    </w:p>
    <w:p w14:paraId="0D936543" w14:textId="77777777" w:rsidR="00644BAF" w:rsidRPr="00D560ED" w:rsidRDefault="00644BAF" w:rsidP="003C54CB">
      <w:pPr>
        <w:pStyle w:val="Bezodstpw"/>
        <w:jc w:val="both"/>
        <w:rPr>
          <w:rFonts w:ascii="Cambria" w:hAnsi="Cambria" w:cs="Calibri"/>
          <w:sz w:val="20"/>
          <w:szCs w:val="20"/>
        </w:rPr>
      </w:pPr>
      <w:r w:rsidRPr="00D560ED">
        <w:rPr>
          <w:rFonts w:ascii="Cambria" w:hAnsi="Cambria" w:cs="Calibri"/>
          <w:sz w:val="20"/>
          <w:szCs w:val="20"/>
        </w:rPr>
        <w:t>- pożaru;</w:t>
      </w:r>
    </w:p>
    <w:p w14:paraId="6AA06FDD" w14:textId="77777777" w:rsidR="00644BAF" w:rsidRPr="00D560ED" w:rsidRDefault="00644BAF" w:rsidP="003C54CB">
      <w:pPr>
        <w:pStyle w:val="Bezodstpw"/>
        <w:jc w:val="both"/>
        <w:rPr>
          <w:rFonts w:ascii="Cambria" w:hAnsi="Cambria" w:cs="Calibri"/>
          <w:sz w:val="20"/>
          <w:szCs w:val="20"/>
        </w:rPr>
      </w:pPr>
      <w:r w:rsidRPr="00D560ED">
        <w:rPr>
          <w:rFonts w:ascii="Cambria" w:hAnsi="Cambria" w:cs="Calibri"/>
          <w:sz w:val="20"/>
          <w:szCs w:val="20"/>
        </w:rPr>
        <w:t>- bezpośredniego i pośredniego uderzenia pioruna;</w:t>
      </w:r>
    </w:p>
    <w:p w14:paraId="27F057CA" w14:textId="77777777" w:rsidR="00644BAF" w:rsidRPr="00D560ED" w:rsidRDefault="00644BAF" w:rsidP="003C54CB">
      <w:pPr>
        <w:pStyle w:val="Bezodstpw"/>
        <w:jc w:val="both"/>
        <w:rPr>
          <w:rFonts w:ascii="Cambria" w:hAnsi="Cambria" w:cs="Calibri"/>
          <w:sz w:val="20"/>
          <w:szCs w:val="20"/>
        </w:rPr>
      </w:pPr>
      <w:r w:rsidRPr="00D560ED">
        <w:rPr>
          <w:rFonts w:ascii="Cambria" w:hAnsi="Cambria" w:cs="Calibri"/>
          <w:sz w:val="20"/>
          <w:szCs w:val="20"/>
        </w:rPr>
        <w:t>- eksplozji;</w:t>
      </w:r>
    </w:p>
    <w:p w14:paraId="4A64A671" w14:textId="77777777" w:rsidR="00644BAF" w:rsidRPr="00D560ED" w:rsidRDefault="00644BAF" w:rsidP="003C54CB">
      <w:pPr>
        <w:pStyle w:val="Bezodstpw"/>
        <w:jc w:val="both"/>
        <w:rPr>
          <w:rFonts w:ascii="Cambria" w:hAnsi="Cambria" w:cs="Calibri"/>
          <w:sz w:val="20"/>
          <w:szCs w:val="20"/>
        </w:rPr>
      </w:pPr>
      <w:r w:rsidRPr="00D560ED">
        <w:rPr>
          <w:rFonts w:ascii="Cambria" w:hAnsi="Cambria" w:cs="Calibri"/>
          <w:sz w:val="20"/>
          <w:szCs w:val="20"/>
        </w:rPr>
        <w:t>- upadku statku powietrznego;</w:t>
      </w:r>
    </w:p>
    <w:p w14:paraId="12521086" w14:textId="77777777" w:rsidR="00644BAF" w:rsidRPr="00D560ED" w:rsidRDefault="00644BAF" w:rsidP="003C54CB">
      <w:pPr>
        <w:pStyle w:val="Bezodstpw"/>
        <w:jc w:val="both"/>
        <w:rPr>
          <w:rFonts w:ascii="Cambria" w:hAnsi="Cambria" w:cs="Calibri"/>
          <w:sz w:val="20"/>
          <w:szCs w:val="20"/>
        </w:rPr>
      </w:pPr>
      <w:r w:rsidRPr="00D560ED">
        <w:rPr>
          <w:rFonts w:ascii="Cambria" w:hAnsi="Cambria" w:cs="Calibri"/>
          <w:sz w:val="20"/>
          <w:szCs w:val="20"/>
        </w:rPr>
        <w:t>- upadku drzew, budynków, budowli i innych przedmiotów na ubezpieczone mienie (w tym w ogrodzenie);</w:t>
      </w:r>
    </w:p>
    <w:p w14:paraId="7150A57D" w14:textId="77777777" w:rsidR="00644BAF" w:rsidRPr="00D560ED" w:rsidRDefault="00644BAF" w:rsidP="003C54CB">
      <w:pPr>
        <w:pStyle w:val="Bezodstpw"/>
        <w:jc w:val="both"/>
        <w:rPr>
          <w:rFonts w:ascii="Cambria" w:hAnsi="Cambria" w:cs="Calibri"/>
          <w:sz w:val="20"/>
          <w:szCs w:val="20"/>
        </w:rPr>
      </w:pPr>
      <w:r w:rsidRPr="00D560ED">
        <w:rPr>
          <w:rFonts w:ascii="Cambria" w:hAnsi="Cambria" w:cs="Calibri"/>
          <w:sz w:val="20"/>
          <w:szCs w:val="20"/>
        </w:rPr>
        <w:t>- trzęsienia ziemi</w:t>
      </w:r>
    </w:p>
    <w:p w14:paraId="3DE9B12F" w14:textId="77777777" w:rsidR="00644BAF" w:rsidRPr="00D560ED" w:rsidRDefault="00644BAF" w:rsidP="003C54CB">
      <w:pPr>
        <w:pStyle w:val="Bezodstpw"/>
        <w:jc w:val="both"/>
        <w:rPr>
          <w:rFonts w:ascii="Cambria" w:hAnsi="Cambria" w:cs="Calibri"/>
          <w:sz w:val="20"/>
          <w:szCs w:val="20"/>
        </w:rPr>
      </w:pPr>
      <w:r w:rsidRPr="00D560ED">
        <w:rPr>
          <w:rFonts w:ascii="Cambria" w:hAnsi="Cambria" w:cs="Calibri"/>
          <w:sz w:val="20"/>
          <w:szCs w:val="20"/>
        </w:rPr>
        <w:t>- zapadania, osuwania się ziemi, skorupy składowiska odpadów – nie związanego z działalnością człowieka</w:t>
      </w:r>
    </w:p>
    <w:p w14:paraId="493F2CD1" w14:textId="77777777" w:rsidR="00644BAF" w:rsidRPr="00D560ED" w:rsidRDefault="00644BAF" w:rsidP="003C54CB">
      <w:pPr>
        <w:pStyle w:val="Bezodstpw"/>
        <w:jc w:val="both"/>
        <w:rPr>
          <w:rFonts w:ascii="Cambria" w:hAnsi="Cambria" w:cs="Calibri"/>
          <w:sz w:val="20"/>
          <w:szCs w:val="20"/>
        </w:rPr>
      </w:pPr>
      <w:r w:rsidRPr="00D560ED">
        <w:rPr>
          <w:rFonts w:ascii="Cambria" w:hAnsi="Cambria" w:cs="Calibri"/>
          <w:sz w:val="20"/>
          <w:szCs w:val="20"/>
        </w:rPr>
        <w:t>- dymu, sadzy;</w:t>
      </w:r>
    </w:p>
    <w:p w14:paraId="17A7387A" w14:textId="77777777" w:rsidR="00644BAF" w:rsidRPr="00D560ED" w:rsidRDefault="00644BAF" w:rsidP="003C54CB">
      <w:pPr>
        <w:pStyle w:val="Bezodstpw"/>
        <w:jc w:val="both"/>
        <w:rPr>
          <w:rFonts w:ascii="Cambria" w:hAnsi="Cambria" w:cs="Calibri"/>
          <w:sz w:val="20"/>
          <w:szCs w:val="20"/>
        </w:rPr>
      </w:pPr>
      <w:r w:rsidRPr="00D560ED">
        <w:rPr>
          <w:rFonts w:ascii="Cambria" w:hAnsi="Cambria" w:cs="Calibri"/>
          <w:sz w:val="20"/>
          <w:szCs w:val="20"/>
        </w:rPr>
        <w:t>- huku ponaddźwiękowego;</w:t>
      </w:r>
    </w:p>
    <w:p w14:paraId="052E5F0A" w14:textId="77777777" w:rsidR="00644BAF" w:rsidRPr="00D560ED" w:rsidRDefault="00644BAF" w:rsidP="003C54CB">
      <w:pPr>
        <w:pStyle w:val="Bezodstpw"/>
        <w:jc w:val="both"/>
        <w:rPr>
          <w:rFonts w:ascii="Cambria" w:hAnsi="Cambria" w:cs="Calibri"/>
          <w:sz w:val="20"/>
          <w:szCs w:val="20"/>
        </w:rPr>
      </w:pPr>
      <w:r w:rsidRPr="00D560ED">
        <w:rPr>
          <w:rFonts w:ascii="Cambria" w:hAnsi="Cambria" w:cs="Calibri"/>
          <w:sz w:val="20"/>
          <w:szCs w:val="20"/>
        </w:rPr>
        <w:t>- zanieczyszczenia lub skażenia ubezpieczonego mienia w wyniku zdarzeń objętych ubezpieczeniem oraz akcji ratowniczej prowadzonej w związku z ww. zdarzeniami;</w:t>
      </w:r>
    </w:p>
    <w:p w14:paraId="5F00B761" w14:textId="77777777" w:rsidR="00644BAF" w:rsidRPr="00D560ED" w:rsidRDefault="00644BAF" w:rsidP="003C54CB">
      <w:pPr>
        <w:pStyle w:val="Bezodstpw"/>
        <w:jc w:val="both"/>
        <w:rPr>
          <w:rFonts w:ascii="Cambria" w:hAnsi="Cambria" w:cs="Calibri"/>
          <w:sz w:val="20"/>
          <w:szCs w:val="20"/>
        </w:rPr>
      </w:pPr>
      <w:r w:rsidRPr="00D560ED">
        <w:rPr>
          <w:rFonts w:ascii="Cambria" w:hAnsi="Cambria" w:cs="Calibri"/>
          <w:sz w:val="20"/>
          <w:szCs w:val="20"/>
        </w:rPr>
        <w:t>- kosztów napraw uszkodzonych wskutek pęknięcia lub zamarznięcia przewodów i urządzeń, będących we władaniu Ubezpieczającego/Ubezpieczonego, w tym rur doprowadzenia i odprowadzenia wody i pary, pomp klimatyzacyjnych i cieplnych, łącznie z kosztami robót pomocniczych związanych z ich naprawą i rozmrażaniem. Limit odpowiedzialności dla ryzyka pękania rur z powodu zamarznięcia wynosi 500.000 zł na jedno i wszystkie zdarzenia w 12-miesiecznym okresie ubezpieczenia.</w:t>
      </w:r>
    </w:p>
    <w:p w14:paraId="3987FFA5" w14:textId="77777777" w:rsidR="00644BAF" w:rsidRPr="00D560ED" w:rsidRDefault="00644BAF" w:rsidP="003C54CB">
      <w:pPr>
        <w:pStyle w:val="Bezodstpw"/>
        <w:jc w:val="both"/>
        <w:rPr>
          <w:rFonts w:ascii="Cambria" w:hAnsi="Cambria" w:cs="Calibri"/>
          <w:sz w:val="20"/>
          <w:szCs w:val="20"/>
        </w:rPr>
      </w:pPr>
      <w:r w:rsidRPr="00D560ED">
        <w:rPr>
          <w:rFonts w:ascii="Cambria" w:hAnsi="Cambria" w:cs="Calibri"/>
          <w:sz w:val="20"/>
          <w:szCs w:val="20"/>
        </w:rPr>
        <w:t>- pośrednie i bezpośrednie uderzenie jakiegokolwiek pojazdu w mienie, będącego przedmiotem tego ubezpieczenia, bez względu na osobę kierującą pojazdem oraz bez względu na właściciela pojazdu – limit odpowiedzialności 200.000 zł;</w:t>
      </w:r>
    </w:p>
    <w:p w14:paraId="31673D00" w14:textId="77777777" w:rsidR="00644BAF" w:rsidRPr="00D560ED" w:rsidRDefault="00644BAF" w:rsidP="003C54CB">
      <w:pPr>
        <w:pStyle w:val="Bezodstpw"/>
        <w:jc w:val="both"/>
        <w:rPr>
          <w:rFonts w:ascii="Cambria" w:hAnsi="Cambria" w:cs="Calibri"/>
          <w:b/>
          <w:sz w:val="20"/>
          <w:szCs w:val="20"/>
        </w:rPr>
      </w:pPr>
      <w:r w:rsidRPr="00D560ED">
        <w:rPr>
          <w:rFonts w:ascii="Cambria" w:hAnsi="Cambria" w:cs="Calibri"/>
          <w:b/>
          <w:sz w:val="20"/>
          <w:szCs w:val="20"/>
        </w:rPr>
        <w:t>Łączny limit odpowiedzialności dla szkód w mieniu oraz utraty zysku wraz z wszelkimi kosztami dodatkowymi wynikającymi z klauzul dodatkowych powstałe wskutek pożaru, wybuchu, dymu, sadzy wynosi 160 000 000 zł na jedno zdarzenie w 12-miesięcznym okresie ubezpieczenia.</w:t>
      </w:r>
    </w:p>
    <w:p w14:paraId="5B5C8CD4" w14:textId="77777777" w:rsidR="00644BAF" w:rsidRPr="00D560ED" w:rsidRDefault="00644BAF" w:rsidP="003C54CB">
      <w:pPr>
        <w:pStyle w:val="Bezodstpw"/>
        <w:jc w:val="both"/>
        <w:rPr>
          <w:rFonts w:ascii="Cambria" w:hAnsi="Cambria" w:cs="Calibri"/>
          <w:sz w:val="20"/>
          <w:szCs w:val="20"/>
        </w:rPr>
      </w:pPr>
      <w:r w:rsidRPr="00D560ED">
        <w:rPr>
          <w:rFonts w:ascii="Cambria" w:hAnsi="Cambria" w:cs="Calibri"/>
          <w:sz w:val="20"/>
          <w:szCs w:val="20"/>
        </w:rPr>
        <w:t>Z zakresu ubezpieczenia wyłącza się szkody powstałe w związku z prowadzonymi robotami ziemnymi.”</w:t>
      </w:r>
    </w:p>
    <w:p w14:paraId="08938E57" w14:textId="77777777" w:rsidR="00644BAF" w:rsidRPr="00D560ED" w:rsidRDefault="00644BAF" w:rsidP="003C54CB">
      <w:pPr>
        <w:pStyle w:val="Bezodstpw"/>
        <w:jc w:val="both"/>
        <w:rPr>
          <w:rFonts w:ascii="Cambria" w:hAnsi="Cambria" w:cs="Calibri"/>
          <w:sz w:val="20"/>
          <w:szCs w:val="20"/>
        </w:rPr>
      </w:pPr>
    </w:p>
    <w:p w14:paraId="633C3D65" w14:textId="75694A55" w:rsidR="00644BAF" w:rsidRPr="00D560ED" w:rsidRDefault="00644BAF" w:rsidP="00D560ED">
      <w:pPr>
        <w:adjustRightInd w:val="0"/>
        <w:jc w:val="both"/>
        <w:rPr>
          <w:rFonts w:ascii="Cambria" w:hAnsi="Cambria" w:cs="Calibri"/>
          <w:color w:val="000000"/>
          <w:sz w:val="20"/>
          <w:szCs w:val="20"/>
        </w:rPr>
      </w:pPr>
      <w:r w:rsidRPr="00D560ED">
        <w:rPr>
          <w:rFonts w:ascii="Cambria" w:hAnsi="Cambria" w:cs="Calibri"/>
          <w:color w:val="000000"/>
          <w:sz w:val="20"/>
          <w:szCs w:val="20"/>
        </w:rPr>
        <w:t>Jeżeli odpowiedź na niniejsze pytanie będzie twierdząca uprzejmie prosimy o modyfikację SWZ.</w:t>
      </w:r>
    </w:p>
    <w:p w14:paraId="03E947B7" w14:textId="77777777" w:rsidR="00C844FB" w:rsidRDefault="00C844FB" w:rsidP="003C54CB">
      <w:pPr>
        <w:jc w:val="both"/>
        <w:rPr>
          <w:rFonts w:ascii="Cambria" w:hAnsi="Cambria" w:cs="Calibri"/>
          <w:b/>
          <w:bCs/>
          <w:sz w:val="20"/>
          <w:szCs w:val="20"/>
        </w:rPr>
      </w:pPr>
    </w:p>
    <w:p w14:paraId="39479B76" w14:textId="78522F30" w:rsidR="00D560ED" w:rsidRDefault="00D560ED" w:rsidP="003C54CB">
      <w:pPr>
        <w:jc w:val="both"/>
        <w:rPr>
          <w:rFonts w:ascii="Cambria" w:hAnsi="Cambria" w:cs="Calibri"/>
          <w:sz w:val="20"/>
          <w:szCs w:val="20"/>
        </w:rPr>
      </w:pPr>
      <w:r>
        <w:rPr>
          <w:rFonts w:ascii="Cambria" w:hAnsi="Cambria" w:cs="Calibri"/>
          <w:b/>
          <w:bCs/>
          <w:sz w:val="20"/>
          <w:szCs w:val="20"/>
        </w:rPr>
        <w:t>ODPOWIEDŹ</w:t>
      </w:r>
      <w:r w:rsidR="003C54CB" w:rsidRPr="00D560ED">
        <w:rPr>
          <w:rFonts w:ascii="Cambria" w:hAnsi="Cambria" w:cs="Calibri"/>
          <w:sz w:val="20"/>
          <w:szCs w:val="20"/>
        </w:rPr>
        <w:t xml:space="preserve">: </w:t>
      </w:r>
    </w:p>
    <w:p w14:paraId="4FEC3043" w14:textId="17B942E2" w:rsidR="003C54CB" w:rsidRPr="00D560ED" w:rsidRDefault="003C54CB" w:rsidP="003C54CB">
      <w:pPr>
        <w:jc w:val="both"/>
        <w:rPr>
          <w:rFonts w:ascii="Cambria" w:hAnsi="Cambria" w:cs="Calibri"/>
          <w:sz w:val="20"/>
          <w:szCs w:val="20"/>
        </w:rPr>
      </w:pPr>
      <w:r w:rsidRPr="00D560ED">
        <w:rPr>
          <w:rFonts w:ascii="Cambria" w:hAnsi="Cambria" w:cs="Calibri"/>
          <w:sz w:val="20"/>
          <w:szCs w:val="20"/>
        </w:rPr>
        <w:t xml:space="preserve">Zamawiający potwierdza, że wprowadza do SWZ Załącznik nr 6 – Opis przedmiotu zamówienia </w:t>
      </w:r>
      <w:r w:rsidR="009F11A3" w:rsidRPr="00D560ED">
        <w:rPr>
          <w:rFonts w:ascii="Cambria" w:hAnsi="Cambria" w:cs="Calibri"/>
          <w:sz w:val="20"/>
          <w:szCs w:val="20"/>
        </w:rPr>
        <w:t>w pkt. jak poniżej następującą zmianę:</w:t>
      </w:r>
    </w:p>
    <w:p w14:paraId="73C76D97" w14:textId="405EF360" w:rsidR="009F11A3" w:rsidRPr="00D560ED" w:rsidRDefault="009F11A3" w:rsidP="00A02BF2">
      <w:pPr>
        <w:pStyle w:val="Tekstpodstawowy21"/>
        <w:widowControl/>
        <w:spacing w:before="120" w:after="120"/>
        <w:rPr>
          <w:rFonts w:ascii="Cambria" w:hAnsi="Cambria" w:cs="Calibri"/>
          <w:b/>
        </w:rPr>
      </w:pPr>
      <w:r w:rsidRPr="00D560ED">
        <w:rPr>
          <w:rFonts w:ascii="Cambria" w:hAnsi="Cambria" w:cs="Calibri"/>
          <w:b/>
        </w:rPr>
        <w:t xml:space="preserve">II.4.1.1.1.1 Element I – Ubezpieczenie mienia od wszelkich </w:t>
      </w:r>
      <w:proofErr w:type="spellStart"/>
      <w:r w:rsidRPr="00D560ED">
        <w:rPr>
          <w:rFonts w:ascii="Cambria" w:hAnsi="Cambria" w:cs="Calibri"/>
          <w:b/>
        </w:rPr>
        <w:t>ryzyk</w:t>
      </w:r>
      <w:proofErr w:type="spellEnd"/>
      <w:r w:rsidRPr="00D560ED">
        <w:rPr>
          <w:rFonts w:ascii="Cambria" w:hAnsi="Cambria" w:cs="Calibri"/>
          <w:b/>
        </w:rPr>
        <w:t xml:space="preserve"> </w:t>
      </w:r>
      <w:r w:rsidR="00A02BF2" w:rsidRPr="00D560ED">
        <w:rPr>
          <w:rFonts w:ascii="Cambria" w:hAnsi="Cambria" w:cs="Calibri"/>
          <w:b/>
        </w:rPr>
        <w:t xml:space="preserve">- </w:t>
      </w:r>
      <w:r w:rsidRPr="00D560ED">
        <w:rPr>
          <w:rFonts w:ascii="Cambria" w:hAnsi="Cambria" w:cs="Calibri"/>
          <w:b/>
        </w:rPr>
        <w:t>Zakres obligatoryjny</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7655"/>
      </w:tblGrid>
      <w:tr w:rsidR="009F11A3" w:rsidRPr="00D560ED" w14:paraId="34E0CD89" w14:textId="77777777" w:rsidTr="00CE7583">
        <w:trPr>
          <w:trHeight w:val="247"/>
        </w:trPr>
        <w:tc>
          <w:tcPr>
            <w:tcW w:w="2338" w:type="dxa"/>
          </w:tcPr>
          <w:p w14:paraId="44C431BE" w14:textId="77777777" w:rsidR="009F11A3" w:rsidRPr="00D560ED" w:rsidRDefault="009F11A3" w:rsidP="00CE7583">
            <w:pPr>
              <w:jc w:val="both"/>
              <w:rPr>
                <w:rFonts w:ascii="Cambria" w:hAnsi="Cambria" w:cs="Calibri"/>
                <w:sz w:val="20"/>
                <w:szCs w:val="20"/>
              </w:rPr>
            </w:pPr>
            <w:r w:rsidRPr="00D560ED">
              <w:rPr>
                <w:rFonts w:ascii="Cambria" w:hAnsi="Cambria" w:cs="Calibri"/>
                <w:sz w:val="20"/>
                <w:szCs w:val="20"/>
              </w:rPr>
              <w:t>Zakres ubezpieczenia</w:t>
            </w:r>
          </w:p>
        </w:tc>
        <w:tc>
          <w:tcPr>
            <w:tcW w:w="7655" w:type="dxa"/>
          </w:tcPr>
          <w:p w14:paraId="35B5117A" w14:textId="77777777" w:rsidR="009F11A3" w:rsidRPr="00D560ED" w:rsidRDefault="009F11A3" w:rsidP="00CE7583">
            <w:pPr>
              <w:jc w:val="both"/>
              <w:rPr>
                <w:rFonts w:ascii="Cambria" w:hAnsi="Cambria" w:cs="Calibri"/>
                <w:strike/>
                <w:sz w:val="20"/>
                <w:szCs w:val="20"/>
              </w:rPr>
            </w:pPr>
            <w:r w:rsidRPr="00D560ED">
              <w:rPr>
                <w:rFonts w:ascii="Cambria" w:hAnsi="Cambria" w:cs="Calibri"/>
                <w:strike/>
                <w:sz w:val="20"/>
                <w:szCs w:val="20"/>
              </w:rPr>
              <w:t>Wszystkie ryzyka fizycznego zniszczenia, uszkodzenia i utraty, z włączeniem ubezpieczenia wartości pieniężnych, z włączeniem co najmniej:</w:t>
            </w:r>
          </w:p>
          <w:p w14:paraId="7E6C4BC9" w14:textId="77777777" w:rsidR="009F11A3" w:rsidRPr="00D560ED" w:rsidRDefault="009F11A3" w:rsidP="00CE7583">
            <w:pPr>
              <w:jc w:val="both"/>
              <w:rPr>
                <w:rFonts w:ascii="Cambria" w:hAnsi="Cambria" w:cs="Calibri"/>
                <w:strike/>
                <w:sz w:val="20"/>
                <w:szCs w:val="20"/>
              </w:rPr>
            </w:pPr>
            <w:r w:rsidRPr="00D560ED">
              <w:rPr>
                <w:rFonts w:ascii="Cambria" w:hAnsi="Cambria" w:cs="Calibri"/>
                <w:strike/>
                <w:sz w:val="20"/>
                <w:szCs w:val="20"/>
              </w:rPr>
              <w:t xml:space="preserve">- działania człowieka, </w:t>
            </w:r>
            <w:proofErr w:type="spellStart"/>
            <w:r w:rsidRPr="00D560ED">
              <w:rPr>
                <w:rFonts w:ascii="Cambria" w:hAnsi="Cambria" w:cs="Calibri"/>
                <w:strike/>
                <w:sz w:val="20"/>
                <w:szCs w:val="20"/>
              </w:rPr>
              <w:t>tj</w:t>
            </w:r>
            <w:proofErr w:type="spellEnd"/>
            <w:r w:rsidRPr="00D560ED">
              <w:rPr>
                <w:rFonts w:ascii="Cambria" w:hAnsi="Cambria" w:cs="Calibri"/>
                <w:strike/>
                <w:sz w:val="20"/>
                <w:szCs w:val="20"/>
              </w:rPr>
              <w:t xml:space="preserve"> niewłaściwe użytkowanie, nieostrożność, zaniedbanie, błędna obsługa – limit odpowiedzialności 50.000 zł na jedno i wszystkie zdarzenia w 12-</w:t>
            </w:r>
            <w:r w:rsidRPr="00D560ED">
              <w:rPr>
                <w:rFonts w:ascii="Cambria" w:hAnsi="Cambria" w:cs="Calibri"/>
                <w:strike/>
                <w:sz w:val="20"/>
                <w:szCs w:val="20"/>
              </w:rPr>
              <w:lastRenderedPageBreak/>
              <w:t>miesięcznym okresie ubezpieczenia; z zastrzeżeniem postanowień Klauzuli 5 -  Szkody na skutek awarii, uszkodzeń wewnętrznych oraz niewłaściwej obsługi maszyn i urządzeń</w:t>
            </w:r>
          </w:p>
          <w:p w14:paraId="1BA44F63" w14:textId="77777777" w:rsidR="009F11A3" w:rsidRPr="00D560ED" w:rsidRDefault="009F11A3" w:rsidP="00CE7583">
            <w:pPr>
              <w:jc w:val="both"/>
              <w:rPr>
                <w:rFonts w:ascii="Cambria" w:hAnsi="Cambria" w:cs="Calibri"/>
                <w:strike/>
                <w:sz w:val="20"/>
                <w:szCs w:val="20"/>
              </w:rPr>
            </w:pPr>
            <w:r w:rsidRPr="00D560ED">
              <w:rPr>
                <w:rFonts w:ascii="Cambria" w:hAnsi="Cambria" w:cs="Calibri"/>
                <w:strike/>
                <w:sz w:val="20"/>
                <w:szCs w:val="20"/>
              </w:rPr>
              <w:t>- świadomego i celowego zniszczenia przez osoby trzecie i osoby, za które odpowiada Ubezpieczający</w:t>
            </w:r>
          </w:p>
          <w:p w14:paraId="09865C10" w14:textId="77777777" w:rsidR="009F11A3" w:rsidRPr="00D560ED" w:rsidRDefault="009F11A3" w:rsidP="00CE7583">
            <w:pPr>
              <w:jc w:val="both"/>
              <w:rPr>
                <w:rFonts w:ascii="Cambria" w:hAnsi="Cambria" w:cs="Calibri"/>
                <w:strike/>
                <w:sz w:val="20"/>
                <w:szCs w:val="20"/>
              </w:rPr>
            </w:pPr>
            <w:r w:rsidRPr="00D560ED">
              <w:rPr>
                <w:rFonts w:ascii="Cambria" w:hAnsi="Cambria" w:cs="Calibri"/>
                <w:strike/>
                <w:sz w:val="20"/>
                <w:szCs w:val="20"/>
              </w:rPr>
              <w:t xml:space="preserve">- działania wody, </w:t>
            </w:r>
            <w:proofErr w:type="spellStart"/>
            <w:r w:rsidRPr="00D560ED">
              <w:rPr>
                <w:rFonts w:ascii="Cambria" w:hAnsi="Cambria" w:cs="Calibri"/>
                <w:strike/>
                <w:sz w:val="20"/>
                <w:szCs w:val="20"/>
              </w:rPr>
              <w:t>tj</w:t>
            </w:r>
            <w:proofErr w:type="spellEnd"/>
            <w:r w:rsidRPr="00D560ED">
              <w:rPr>
                <w:rFonts w:ascii="Cambria" w:hAnsi="Cambria" w:cs="Calibri"/>
                <w:strike/>
                <w:sz w:val="20"/>
                <w:szCs w:val="20"/>
              </w:rPr>
              <w:t xml:space="preserve"> zalanie wodą z urządzeń wodno-kanalizacyjnych, burze, powodzie, sztorm, wylew wód podziemnych-pod warunkiem, że wystąpiło w związku z powodzią lub długotrwałymi opadami atmosferycznymi, deszcz nawalny, oraz mróz, grad, opady śniegu, napór śniegu lub lodu, </w:t>
            </w:r>
          </w:p>
          <w:p w14:paraId="02869627" w14:textId="77777777" w:rsidR="009F11A3" w:rsidRPr="00D560ED" w:rsidRDefault="009F11A3" w:rsidP="00CE7583">
            <w:pPr>
              <w:jc w:val="both"/>
              <w:rPr>
                <w:rFonts w:ascii="Cambria" w:hAnsi="Cambria" w:cs="Calibri"/>
                <w:strike/>
                <w:sz w:val="20"/>
                <w:szCs w:val="20"/>
              </w:rPr>
            </w:pPr>
            <w:r w:rsidRPr="00D560ED">
              <w:rPr>
                <w:rFonts w:ascii="Cambria" w:hAnsi="Cambria" w:cs="Calibri"/>
                <w:strike/>
                <w:sz w:val="20"/>
                <w:szCs w:val="20"/>
              </w:rPr>
              <w:t xml:space="preserve"> - topnienia mas śniegu lub lodu, gradu – limit odpowiedzialności 500.000 zł na jedno </w:t>
            </w:r>
            <w:r w:rsidRPr="00D560ED">
              <w:rPr>
                <w:rFonts w:ascii="Cambria" w:hAnsi="Cambria" w:cs="Calibri"/>
                <w:strike/>
                <w:sz w:val="20"/>
                <w:szCs w:val="20"/>
              </w:rPr>
              <w:br/>
              <w:t>i wszystkie zdarzenia w 12-miesięcznym okresie ubezpieczenia</w:t>
            </w:r>
          </w:p>
          <w:p w14:paraId="003AFC76" w14:textId="77777777" w:rsidR="009F11A3" w:rsidRPr="00D560ED" w:rsidRDefault="009F11A3" w:rsidP="00CE7583">
            <w:pPr>
              <w:jc w:val="both"/>
              <w:rPr>
                <w:rFonts w:ascii="Cambria" w:hAnsi="Cambria" w:cs="Calibri"/>
                <w:strike/>
                <w:sz w:val="20"/>
                <w:szCs w:val="20"/>
              </w:rPr>
            </w:pPr>
            <w:r w:rsidRPr="00D560ED">
              <w:rPr>
                <w:rFonts w:ascii="Cambria" w:hAnsi="Cambria" w:cs="Calibri"/>
                <w:strike/>
                <w:sz w:val="20"/>
                <w:szCs w:val="20"/>
              </w:rPr>
              <w:t xml:space="preserve">Nie mają zastosowania żadne wyłączenia w OWU dotyczące szkód w mieniu znajdującym się na terenach zalewowych lub zagrożonych powodzią. </w:t>
            </w:r>
          </w:p>
          <w:p w14:paraId="71F3E760" w14:textId="77777777" w:rsidR="009F11A3" w:rsidRPr="00D560ED" w:rsidRDefault="009F11A3" w:rsidP="00CE7583">
            <w:pPr>
              <w:jc w:val="both"/>
              <w:rPr>
                <w:rFonts w:ascii="Cambria" w:hAnsi="Cambria" w:cs="Calibri"/>
                <w:strike/>
                <w:sz w:val="20"/>
                <w:szCs w:val="20"/>
              </w:rPr>
            </w:pPr>
            <w:r w:rsidRPr="00D560ED">
              <w:rPr>
                <w:rFonts w:ascii="Cambria" w:hAnsi="Cambria" w:cs="Calibri"/>
                <w:strike/>
                <w:sz w:val="20"/>
                <w:szCs w:val="20"/>
              </w:rPr>
              <w:t xml:space="preserve">- huraganu (wiatr o prędkości od 17,1m/ </w:t>
            </w:r>
            <w:proofErr w:type="spellStart"/>
            <w:r w:rsidRPr="00D560ED">
              <w:rPr>
                <w:rFonts w:ascii="Cambria" w:hAnsi="Cambria" w:cs="Calibri"/>
                <w:strike/>
                <w:sz w:val="20"/>
                <w:szCs w:val="20"/>
              </w:rPr>
              <w:t>sek</w:t>
            </w:r>
            <w:proofErr w:type="spellEnd"/>
            <w:r w:rsidRPr="00D560ED">
              <w:rPr>
                <w:rFonts w:ascii="Cambria" w:hAnsi="Cambria" w:cs="Calibri"/>
                <w:strike/>
                <w:sz w:val="20"/>
                <w:szCs w:val="20"/>
              </w:rPr>
              <w:t>);</w:t>
            </w:r>
          </w:p>
          <w:p w14:paraId="35003AAB" w14:textId="77777777" w:rsidR="009F11A3" w:rsidRPr="00D560ED" w:rsidRDefault="009F11A3" w:rsidP="00CE7583">
            <w:pPr>
              <w:jc w:val="both"/>
              <w:rPr>
                <w:rFonts w:ascii="Cambria" w:hAnsi="Cambria" w:cs="Calibri"/>
                <w:strike/>
                <w:sz w:val="20"/>
                <w:szCs w:val="20"/>
              </w:rPr>
            </w:pPr>
            <w:r w:rsidRPr="00D560ED">
              <w:rPr>
                <w:rFonts w:ascii="Cambria" w:hAnsi="Cambria" w:cs="Calibri"/>
                <w:strike/>
                <w:sz w:val="20"/>
                <w:szCs w:val="20"/>
              </w:rPr>
              <w:t>- pożaru;</w:t>
            </w:r>
          </w:p>
          <w:p w14:paraId="64D771E2" w14:textId="77777777" w:rsidR="009F11A3" w:rsidRPr="00D560ED" w:rsidRDefault="009F11A3" w:rsidP="00CE7583">
            <w:pPr>
              <w:jc w:val="both"/>
              <w:rPr>
                <w:rFonts w:ascii="Cambria" w:hAnsi="Cambria" w:cs="Calibri"/>
                <w:strike/>
                <w:sz w:val="20"/>
                <w:szCs w:val="20"/>
              </w:rPr>
            </w:pPr>
            <w:r w:rsidRPr="00D560ED">
              <w:rPr>
                <w:rFonts w:ascii="Cambria" w:hAnsi="Cambria" w:cs="Calibri"/>
                <w:strike/>
                <w:sz w:val="20"/>
                <w:szCs w:val="20"/>
              </w:rPr>
              <w:t xml:space="preserve">- bezpośredniego i pośredniego uderzenia pioruna; </w:t>
            </w:r>
          </w:p>
          <w:p w14:paraId="3838DB0C" w14:textId="77777777" w:rsidR="009F11A3" w:rsidRPr="00D560ED" w:rsidRDefault="009F11A3" w:rsidP="00CE7583">
            <w:pPr>
              <w:jc w:val="both"/>
              <w:rPr>
                <w:rFonts w:ascii="Cambria" w:hAnsi="Cambria" w:cs="Calibri"/>
                <w:strike/>
                <w:sz w:val="20"/>
                <w:szCs w:val="20"/>
              </w:rPr>
            </w:pPr>
            <w:r w:rsidRPr="00D560ED">
              <w:rPr>
                <w:rFonts w:ascii="Cambria" w:hAnsi="Cambria" w:cs="Calibri"/>
                <w:strike/>
                <w:sz w:val="20"/>
                <w:szCs w:val="20"/>
              </w:rPr>
              <w:t>- eksplozji;</w:t>
            </w:r>
          </w:p>
          <w:p w14:paraId="78381D12" w14:textId="77777777" w:rsidR="009F11A3" w:rsidRPr="00D560ED" w:rsidRDefault="009F11A3" w:rsidP="00CE7583">
            <w:pPr>
              <w:jc w:val="both"/>
              <w:rPr>
                <w:rFonts w:ascii="Cambria" w:hAnsi="Cambria" w:cs="Calibri"/>
                <w:strike/>
                <w:sz w:val="20"/>
                <w:szCs w:val="20"/>
              </w:rPr>
            </w:pPr>
            <w:r w:rsidRPr="00D560ED">
              <w:rPr>
                <w:rFonts w:ascii="Cambria" w:hAnsi="Cambria" w:cs="Calibri"/>
                <w:strike/>
                <w:sz w:val="20"/>
                <w:szCs w:val="20"/>
              </w:rPr>
              <w:t>- upadku statku powietrznego;</w:t>
            </w:r>
          </w:p>
          <w:p w14:paraId="1BC020D8" w14:textId="77777777" w:rsidR="009F11A3" w:rsidRPr="00D560ED" w:rsidRDefault="009F11A3" w:rsidP="00CE7583">
            <w:pPr>
              <w:jc w:val="both"/>
              <w:rPr>
                <w:rFonts w:ascii="Cambria" w:hAnsi="Cambria" w:cs="Calibri"/>
                <w:strike/>
                <w:sz w:val="20"/>
                <w:szCs w:val="20"/>
              </w:rPr>
            </w:pPr>
            <w:r w:rsidRPr="00D560ED">
              <w:rPr>
                <w:rFonts w:ascii="Cambria" w:hAnsi="Cambria" w:cs="Calibri"/>
                <w:strike/>
                <w:sz w:val="20"/>
                <w:szCs w:val="20"/>
              </w:rPr>
              <w:t xml:space="preserve">- upadku drzew, budynków, budowli i innych przedmiotów na ubezpieczone mienie </w:t>
            </w:r>
            <w:r w:rsidRPr="00D560ED">
              <w:rPr>
                <w:rFonts w:ascii="Cambria" w:hAnsi="Cambria" w:cs="Calibri"/>
                <w:strike/>
                <w:sz w:val="20"/>
                <w:szCs w:val="20"/>
              </w:rPr>
              <w:br/>
              <w:t xml:space="preserve">(w tym w ogrodzenie); </w:t>
            </w:r>
          </w:p>
          <w:p w14:paraId="34B8C820" w14:textId="77777777" w:rsidR="009F11A3" w:rsidRPr="00D560ED" w:rsidRDefault="009F11A3" w:rsidP="00CE7583">
            <w:pPr>
              <w:jc w:val="both"/>
              <w:rPr>
                <w:rFonts w:ascii="Cambria" w:hAnsi="Cambria" w:cs="Calibri"/>
                <w:strike/>
                <w:sz w:val="20"/>
                <w:szCs w:val="20"/>
              </w:rPr>
            </w:pPr>
            <w:r w:rsidRPr="00D560ED">
              <w:rPr>
                <w:rFonts w:ascii="Cambria" w:hAnsi="Cambria" w:cs="Calibri"/>
                <w:strike/>
                <w:sz w:val="20"/>
                <w:szCs w:val="20"/>
              </w:rPr>
              <w:t>- trzęsienia ziemi</w:t>
            </w:r>
          </w:p>
          <w:p w14:paraId="2FE23C4F" w14:textId="77777777" w:rsidR="009F11A3" w:rsidRPr="00D560ED" w:rsidRDefault="009F11A3" w:rsidP="00CE7583">
            <w:pPr>
              <w:jc w:val="both"/>
              <w:rPr>
                <w:rFonts w:ascii="Cambria" w:hAnsi="Cambria" w:cs="Calibri"/>
                <w:strike/>
                <w:sz w:val="20"/>
                <w:szCs w:val="20"/>
              </w:rPr>
            </w:pPr>
            <w:r w:rsidRPr="00D560ED">
              <w:rPr>
                <w:rFonts w:ascii="Cambria" w:hAnsi="Cambria" w:cs="Calibri"/>
                <w:strike/>
                <w:sz w:val="20"/>
                <w:szCs w:val="20"/>
              </w:rPr>
              <w:t xml:space="preserve">- zapadania, osuwania się ziemi, skorupy składowiska odpadów – nie związanego </w:t>
            </w:r>
            <w:r w:rsidRPr="00D560ED">
              <w:rPr>
                <w:rFonts w:ascii="Cambria" w:hAnsi="Cambria" w:cs="Calibri"/>
                <w:strike/>
                <w:sz w:val="20"/>
                <w:szCs w:val="20"/>
              </w:rPr>
              <w:br/>
              <w:t xml:space="preserve">z działalnością człowieka  </w:t>
            </w:r>
          </w:p>
          <w:p w14:paraId="15305D85" w14:textId="77777777" w:rsidR="009F11A3" w:rsidRPr="00D560ED" w:rsidRDefault="009F11A3" w:rsidP="00CE7583">
            <w:pPr>
              <w:jc w:val="both"/>
              <w:rPr>
                <w:rFonts w:ascii="Cambria" w:hAnsi="Cambria" w:cs="Calibri"/>
                <w:strike/>
                <w:sz w:val="20"/>
                <w:szCs w:val="20"/>
              </w:rPr>
            </w:pPr>
            <w:r w:rsidRPr="00D560ED">
              <w:rPr>
                <w:rFonts w:ascii="Cambria" w:hAnsi="Cambria" w:cs="Calibri"/>
                <w:strike/>
                <w:sz w:val="20"/>
                <w:szCs w:val="20"/>
              </w:rPr>
              <w:t>- dymu, sadzy;</w:t>
            </w:r>
          </w:p>
          <w:p w14:paraId="7B808158" w14:textId="77777777" w:rsidR="009F11A3" w:rsidRPr="00D560ED" w:rsidRDefault="009F11A3" w:rsidP="00CE7583">
            <w:pPr>
              <w:jc w:val="both"/>
              <w:rPr>
                <w:rFonts w:ascii="Cambria" w:hAnsi="Cambria" w:cs="Calibri"/>
                <w:strike/>
                <w:sz w:val="20"/>
                <w:szCs w:val="20"/>
              </w:rPr>
            </w:pPr>
            <w:r w:rsidRPr="00D560ED">
              <w:rPr>
                <w:rFonts w:ascii="Cambria" w:hAnsi="Cambria" w:cs="Calibri"/>
                <w:strike/>
                <w:sz w:val="20"/>
                <w:szCs w:val="20"/>
              </w:rPr>
              <w:t xml:space="preserve">- huku ponaddźwiękowego; </w:t>
            </w:r>
          </w:p>
          <w:p w14:paraId="0BEEF87F" w14:textId="77777777" w:rsidR="009F11A3" w:rsidRPr="00D560ED" w:rsidRDefault="009F11A3" w:rsidP="00CE7583">
            <w:pPr>
              <w:jc w:val="both"/>
              <w:rPr>
                <w:rFonts w:ascii="Cambria" w:hAnsi="Cambria" w:cs="Calibri"/>
                <w:strike/>
                <w:sz w:val="20"/>
                <w:szCs w:val="20"/>
              </w:rPr>
            </w:pPr>
            <w:r w:rsidRPr="00D560ED">
              <w:rPr>
                <w:rFonts w:ascii="Cambria" w:hAnsi="Cambria" w:cs="Calibri"/>
                <w:strike/>
                <w:sz w:val="20"/>
                <w:szCs w:val="20"/>
              </w:rPr>
              <w:t>- zanieczyszczenia lub skażenia ubezpieczonego mienia w wyniku zdarzeń objętych ubezpieczeniem oraz akcji ratowniczej prowadzonej w związku z ww. zdarzeniami;</w:t>
            </w:r>
          </w:p>
          <w:p w14:paraId="69BFC66C" w14:textId="77777777" w:rsidR="009F11A3" w:rsidRPr="00D560ED" w:rsidRDefault="009F11A3" w:rsidP="00CE7583">
            <w:pPr>
              <w:jc w:val="both"/>
              <w:rPr>
                <w:rFonts w:ascii="Cambria" w:hAnsi="Cambria" w:cs="Calibri"/>
                <w:strike/>
                <w:sz w:val="20"/>
                <w:szCs w:val="20"/>
              </w:rPr>
            </w:pPr>
            <w:r w:rsidRPr="00D560ED">
              <w:rPr>
                <w:rFonts w:ascii="Cambria" w:hAnsi="Cambria" w:cs="Calibri"/>
                <w:strike/>
                <w:sz w:val="20"/>
                <w:szCs w:val="20"/>
              </w:rPr>
              <w:t xml:space="preserve">- kosztów napraw uszkodzonych wskutek pęknięcia lub zamarznięcia przewodów </w:t>
            </w:r>
            <w:r w:rsidRPr="00D560ED">
              <w:rPr>
                <w:rFonts w:ascii="Cambria" w:hAnsi="Cambria" w:cs="Calibri"/>
                <w:strike/>
                <w:sz w:val="20"/>
                <w:szCs w:val="20"/>
              </w:rPr>
              <w:br/>
              <w:t xml:space="preserve">i urządzeń, będących we władaniu Ubezpieczającego/Ubezpieczonego, w tym rur doprowadzenia i odprowadzenia wody i pary, pomp klimatyzacyjnych i cieplnych, łącznie z kosztami robót pomocniczych związanych z ich naprawą i rozmrażaniem.  Limit odpowiedzialności dla ryzyka pękania rur z powodu zamarznięcia wynosi 500.000 zł na jedno i wszystkie zdarzenia w 12-miesiecznym okresie ubezpieczenia. </w:t>
            </w:r>
          </w:p>
          <w:p w14:paraId="7D2C1677" w14:textId="77777777" w:rsidR="009F11A3" w:rsidRPr="00D560ED" w:rsidRDefault="009F11A3" w:rsidP="00CE7583">
            <w:pPr>
              <w:jc w:val="both"/>
              <w:rPr>
                <w:rFonts w:ascii="Cambria" w:hAnsi="Cambria" w:cs="Calibri"/>
                <w:strike/>
                <w:sz w:val="20"/>
                <w:szCs w:val="20"/>
              </w:rPr>
            </w:pPr>
            <w:r w:rsidRPr="00D560ED">
              <w:rPr>
                <w:rFonts w:ascii="Cambria" w:hAnsi="Cambria" w:cs="Calibri"/>
                <w:strike/>
                <w:sz w:val="20"/>
                <w:szCs w:val="20"/>
              </w:rPr>
              <w:t xml:space="preserve">- pośrednie i bezpośrednie uderzenie jakiegokolwiek pojazdu w mienie, będącego przedmiotem tego ubezpieczenia, bez względu na osobę kierującą pojazdem oraz bez względu na właściciela pojazdu – limit odpowiedzialności 200.000 zł;  </w:t>
            </w:r>
          </w:p>
          <w:p w14:paraId="1F66CF64" w14:textId="77777777" w:rsidR="009F11A3" w:rsidRPr="00D560ED" w:rsidRDefault="009F11A3" w:rsidP="00CE7583">
            <w:pPr>
              <w:jc w:val="both"/>
              <w:rPr>
                <w:rFonts w:ascii="Cambria" w:hAnsi="Cambria" w:cs="Calibri"/>
                <w:strike/>
                <w:sz w:val="20"/>
                <w:szCs w:val="20"/>
              </w:rPr>
            </w:pPr>
            <w:r w:rsidRPr="00D560ED">
              <w:rPr>
                <w:rFonts w:ascii="Cambria" w:hAnsi="Cambria" w:cs="Calibri"/>
                <w:strike/>
                <w:sz w:val="20"/>
                <w:szCs w:val="20"/>
              </w:rPr>
              <w:t xml:space="preserve">Łączny limit odpowiedzialności dla ryzyka pożaru, wybuchu, dymu, sadzy i utraty zysku wraz z klauzulami dodatkowymi: 160.000.000 zł na jedno zdarzenie w 12-miesięcznym okresie ubezpieczenia. </w:t>
            </w:r>
          </w:p>
          <w:p w14:paraId="462EE20E" w14:textId="77777777" w:rsidR="009F11A3" w:rsidRPr="00D560ED" w:rsidRDefault="009F11A3" w:rsidP="00CE7583">
            <w:pPr>
              <w:jc w:val="both"/>
              <w:rPr>
                <w:rFonts w:ascii="Cambria" w:hAnsi="Cambria" w:cs="Calibri"/>
                <w:strike/>
                <w:sz w:val="20"/>
                <w:szCs w:val="20"/>
              </w:rPr>
            </w:pPr>
          </w:p>
          <w:p w14:paraId="0FA30BCE" w14:textId="77777777" w:rsidR="009F11A3" w:rsidRPr="00D560ED" w:rsidRDefault="009F11A3" w:rsidP="00CE7583">
            <w:pPr>
              <w:jc w:val="both"/>
              <w:rPr>
                <w:rFonts w:ascii="Cambria" w:hAnsi="Cambria" w:cs="Calibri"/>
                <w:sz w:val="20"/>
                <w:szCs w:val="20"/>
              </w:rPr>
            </w:pPr>
            <w:r w:rsidRPr="00D560ED">
              <w:rPr>
                <w:rFonts w:ascii="Cambria" w:hAnsi="Cambria" w:cs="Calibri"/>
                <w:strike/>
                <w:sz w:val="20"/>
                <w:szCs w:val="20"/>
              </w:rPr>
              <w:t>Z zakresu ubezpieczenia wyłącza się szkody powstałe w związku z prowadzonymi robotami ziemnymi</w:t>
            </w:r>
            <w:r w:rsidRPr="00D560ED">
              <w:rPr>
                <w:rFonts w:ascii="Cambria" w:hAnsi="Cambria" w:cs="Calibri"/>
                <w:sz w:val="20"/>
                <w:szCs w:val="20"/>
              </w:rPr>
              <w:t xml:space="preserve">. </w:t>
            </w:r>
          </w:p>
          <w:p w14:paraId="7D0893B5" w14:textId="77777777" w:rsidR="009F11A3" w:rsidRPr="00D560ED" w:rsidRDefault="009F11A3" w:rsidP="00CE7583">
            <w:pPr>
              <w:jc w:val="both"/>
              <w:rPr>
                <w:rFonts w:ascii="Cambria" w:hAnsi="Cambria" w:cs="Calibri"/>
                <w:sz w:val="20"/>
                <w:szCs w:val="20"/>
              </w:rPr>
            </w:pPr>
          </w:p>
          <w:p w14:paraId="4D177798" w14:textId="77777777" w:rsidR="009F11A3" w:rsidRPr="00D560ED" w:rsidRDefault="009F11A3" w:rsidP="00CE7583">
            <w:pPr>
              <w:pStyle w:val="Bezodstpw"/>
              <w:jc w:val="both"/>
              <w:rPr>
                <w:rFonts w:ascii="Cambria" w:hAnsi="Cambria" w:cs="Calibri"/>
                <w:sz w:val="20"/>
                <w:szCs w:val="20"/>
              </w:rPr>
            </w:pPr>
            <w:r w:rsidRPr="00D560ED">
              <w:rPr>
                <w:rFonts w:ascii="Cambria" w:hAnsi="Cambria" w:cs="Calibri"/>
                <w:sz w:val="20"/>
                <w:szCs w:val="20"/>
              </w:rPr>
              <w:t xml:space="preserve">Wszystkie ryzyka fizycznego zniszczenia, uszkodzenia i utraty, </w:t>
            </w:r>
            <w:r w:rsidRPr="00D560ED">
              <w:rPr>
                <w:rFonts w:ascii="Cambria" w:hAnsi="Cambria" w:cs="Calibri"/>
                <w:b/>
                <w:sz w:val="20"/>
                <w:szCs w:val="20"/>
              </w:rPr>
              <w:t>mające cechy zdarzenia o charakterze nagłym i niespodziewanym,</w:t>
            </w:r>
            <w:r w:rsidRPr="00D560ED">
              <w:rPr>
                <w:rFonts w:ascii="Cambria" w:hAnsi="Cambria" w:cs="Calibri"/>
                <w:sz w:val="20"/>
                <w:szCs w:val="20"/>
              </w:rPr>
              <w:t xml:space="preserve"> z włączeniem ubezpieczenia wartości pieniężnych, z włączeniem co najmniej:</w:t>
            </w:r>
          </w:p>
          <w:p w14:paraId="1853F157" w14:textId="77777777" w:rsidR="009F11A3" w:rsidRPr="00D560ED" w:rsidRDefault="009F11A3" w:rsidP="00CE7583">
            <w:pPr>
              <w:pStyle w:val="Bezodstpw"/>
              <w:jc w:val="both"/>
              <w:rPr>
                <w:rFonts w:ascii="Cambria" w:hAnsi="Cambria" w:cs="Calibri"/>
                <w:sz w:val="20"/>
                <w:szCs w:val="20"/>
              </w:rPr>
            </w:pPr>
            <w:r w:rsidRPr="00D560ED">
              <w:rPr>
                <w:rFonts w:ascii="Cambria" w:hAnsi="Cambria" w:cs="Calibri"/>
                <w:sz w:val="20"/>
                <w:szCs w:val="20"/>
              </w:rPr>
              <w:t xml:space="preserve">- działania człowieka, </w:t>
            </w:r>
            <w:proofErr w:type="spellStart"/>
            <w:r w:rsidRPr="00D560ED">
              <w:rPr>
                <w:rFonts w:ascii="Cambria" w:hAnsi="Cambria" w:cs="Calibri"/>
                <w:sz w:val="20"/>
                <w:szCs w:val="20"/>
              </w:rPr>
              <w:t>tj</w:t>
            </w:r>
            <w:proofErr w:type="spellEnd"/>
            <w:r w:rsidRPr="00D560ED">
              <w:rPr>
                <w:rFonts w:ascii="Cambria" w:hAnsi="Cambria" w:cs="Calibri"/>
                <w:sz w:val="20"/>
                <w:szCs w:val="20"/>
              </w:rPr>
              <w:t xml:space="preserve"> niewłaściwe użytkowanie, nieostrożność, zaniedbanie, błędna obsługa – limit odpowiedzialności 50.000 zł na jedno i wszystkie zdarzenia w 12-miesięcznym okresie ubezpieczenia; z zastrzeżeniem postanowień Klauzuli 5 - Szkody na skutek awarii, uszkodzeń wewnętrznych oraz niewłaściwej obsługi maszyn i urządzeń</w:t>
            </w:r>
          </w:p>
          <w:p w14:paraId="675E5864" w14:textId="77777777" w:rsidR="009F11A3" w:rsidRPr="00D560ED" w:rsidRDefault="009F11A3" w:rsidP="00CE7583">
            <w:pPr>
              <w:pStyle w:val="Bezodstpw"/>
              <w:jc w:val="both"/>
              <w:rPr>
                <w:rFonts w:ascii="Cambria" w:hAnsi="Cambria" w:cs="Calibri"/>
                <w:sz w:val="20"/>
                <w:szCs w:val="20"/>
              </w:rPr>
            </w:pPr>
            <w:r w:rsidRPr="00D560ED">
              <w:rPr>
                <w:rFonts w:ascii="Cambria" w:hAnsi="Cambria" w:cs="Calibri"/>
                <w:sz w:val="20"/>
                <w:szCs w:val="20"/>
              </w:rPr>
              <w:t>- świadomego i celowego zniszczenia przez osoby trzecie i osoby, za które odpowiada Ubezpieczający</w:t>
            </w:r>
          </w:p>
          <w:p w14:paraId="2971E09A" w14:textId="77777777" w:rsidR="009F11A3" w:rsidRPr="00D560ED" w:rsidRDefault="009F11A3" w:rsidP="00CE7583">
            <w:pPr>
              <w:pStyle w:val="Bezodstpw"/>
              <w:jc w:val="both"/>
              <w:rPr>
                <w:rFonts w:ascii="Cambria" w:hAnsi="Cambria" w:cs="Calibri"/>
                <w:sz w:val="20"/>
                <w:szCs w:val="20"/>
              </w:rPr>
            </w:pPr>
            <w:r w:rsidRPr="00D560ED">
              <w:rPr>
                <w:rFonts w:ascii="Cambria" w:hAnsi="Cambria" w:cs="Calibri"/>
                <w:sz w:val="20"/>
                <w:szCs w:val="20"/>
              </w:rPr>
              <w:t xml:space="preserve">- działania wody, </w:t>
            </w:r>
            <w:proofErr w:type="spellStart"/>
            <w:r w:rsidRPr="00D560ED">
              <w:rPr>
                <w:rFonts w:ascii="Cambria" w:hAnsi="Cambria" w:cs="Calibri"/>
                <w:sz w:val="20"/>
                <w:szCs w:val="20"/>
              </w:rPr>
              <w:t>tj</w:t>
            </w:r>
            <w:proofErr w:type="spellEnd"/>
            <w:r w:rsidRPr="00D560ED">
              <w:rPr>
                <w:rFonts w:ascii="Cambria" w:hAnsi="Cambria" w:cs="Calibri"/>
                <w:sz w:val="20"/>
                <w:szCs w:val="20"/>
              </w:rPr>
              <w:t xml:space="preserve"> zalanie wodą z urządzeń wodno-kanalizacyjnych, burze, powodzie, sztorm, wylew wód podziemnych-pod warunkiem, że wystąpiło w związku z powodzią lub długotrwałymi opadami atmosferycznymi, deszcz nawalny, oraz mróz, grad, opady śniegu, napór śniegu lub lodu,</w:t>
            </w:r>
          </w:p>
          <w:p w14:paraId="10C2397B" w14:textId="77777777" w:rsidR="009F11A3" w:rsidRPr="00D560ED" w:rsidRDefault="009F11A3" w:rsidP="00CE7583">
            <w:pPr>
              <w:pStyle w:val="Bezodstpw"/>
              <w:jc w:val="both"/>
              <w:rPr>
                <w:rFonts w:ascii="Cambria" w:hAnsi="Cambria" w:cs="Calibri"/>
                <w:sz w:val="20"/>
                <w:szCs w:val="20"/>
              </w:rPr>
            </w:pPr>
            <w:r w:rsidRPr="00D560ED">
              <w:rPr>
                <w:rFonts w:ascii="Cambria" w:hAnsi="Cambria" w:cs="Calibri"/>
                <w:sz w:val="20"/>
                <w:szCs w:val="20"/>
              </w:rPr>
              <w:lastRenderedPageBreak/>
              <w:t>- topnienia mas śniegu lub lodu, gradu – limit odpowiedzialności 500.000 zł na jedno i wszystkie zdarzenia w 12-miesięcznym okresie ubezpieczenia</w:t>
            </w:r>
          </w:p>
          <w:p w14:paraId="0623ECBE" w14:textId="77777777" w:rsidR="009F11A3" w:rsidRPr="00D560ED" w:rsidRDefault="009F11A3" w:rsidP="00CE7583">
            <w:pPr>
              <w:pStyle w:val="Bezodstpw"/>
              <w:jc w:val="both"/>
              <w:rPr>
                <w:rFonts w:ascii="Cambria" w:hAnsi="Cambria" w:cs="Calibri"/>
                <w:sz w:val="20"/>
                <w:szCs w:val="20"/>
              </w:rPr>
            </w:pPr>
            <w:r w:rsidRPr="00D560ED">
              <w:rPr>
                <w:rFonts w:ascii="Cambria" w:hAnsi="Cambria" w:cs="Calibri"/>
                <w:sz w:val="20"/>
                <w:szCs w:val="20"/>
              </w:rPr>
              <w:t>Nie mają zastosowania żadne wyłączenia w OWU dotyczące szkód w mieniu znajdującym się na terenach zalewowych lub zagrożonych powodzią.</w:t>
            </w:r>
          </w:p>
          <w:p w14:paraId="2B3DEC52" w14:textId="77777777" w:rsidR="009F11A3" w:rsidRPr="00D560ED" w:rsidRDefault="009F11A3" w:rsidP="00CE7583">
            <w:pPr>
              <w:pStyle w:val="Bezodstpw"/>
              <w:jc w:val="both"/>
              <w:rPr>
                <w:rFonts w:ascii="Cambria" w:hAnsi="Cambria" w:cs="Calibri"/>
                <w:sz w:val="20"/>
                <w:szCs w:val="20"/>
              </w:rPr>
            </w:pPr>
            <w:r w:rsidRPr="00D560ED">
              <w:rPr>
                <w:rFonts w:ascii="Cambria" w:hAnsi="Cambria" w:cs="Calibri"/>
                <w:sz w:val="20"/>
                <w:szCs w:val="20"/>
              </w:rPr>
              <w:t xml:space="preserve">- huraganu (wiatr o prędkości od 17,1m/ </w:t>
            </w:r>
            <w:proofErr w:type="spellStart"/>
            <w:r w:rsidRPr="00D560ED">
              <w:rPr>
                <w:rFonts w:ascii="Cambria" w:hAnsi="Cambria" w:cs="Calibri"/>
                <w:sz w:val="20"/>
                <w:szCs w:val="20"/>
              </w:rPr>
              <w:t>sek</w:t>
            </w:r>
            <w:proofErr w:type="spellEnd"/>
            <w:r w:rsidRPr="00D560ED">
              <w:rPr>
                <w:rFonts w:ascii="Cambria" w:hAnsi="Cambria" w:cs="Calibri"/>
                <w:sz w:val="20"/>
                <w:szCs w:val="20"/>
              </w:rPr>
              <w:t>);</w:t>
            </w:r>
          </w:p>
          <w:p w14:paraId="019FE195" w14:textId="77777777" w:rsidR="009F11A3" w:rsidRPr="00D560ED" w:rsidRDefault="009F11A3" w:rsidP="00CE7583">
            <w:pPr>
              <w:pStyle w:val="Bezodstpw"/>
              <w:jc w:val="both"/>
              <w:rPr>
                <w:rFonts w:ascii="Cambria" w:hAnsi="Cambria" w:cs="Calibri"/>
                <w:sz w:val="20"/>
                <w:szCs w:val="20"/>
              </w:rPr>
            </w:pPr>
            <w:r w:rsidRPr="00D560ED">
              <w:rPr>
                <w:rFonts w:ascii="Cambria" w:hAnsi="Cambria" w:cs="Calibri"/>
                <w:sz w:val="20"/>
                <w:szCs w:val="20"/>
              </w:rPr>
              <w:t>- pożaru;</w:t>
            </w:r>
          </w:p>
          <w:p w14:paraId="6D9DB1CC" w14:textId="77777777" w:rsidR="009F11A3" w:rsidRPr="00D560ED" w:rsidRDefault="009F11A3" w:rsidP="00CE7583">
            <w:pPr>
              <w:pStyle w:val="Bezodstpw"/>
              <w:jc w:val="both"/>
              <w:rPr>
                <w:rFonts w:ascii="Cambria" w:hAnsi="Cambria" w:cs="Calibri"/>
                <w:sz w:val="20"/>
                <w:szCs w:val="20"/>
              </w:rPr>
            </w:pPr>
            <w:r w:rsidRPr="00D560ED">
              <w:rPr>
                <w:rFonts w:ascii="Cambria" w:hAnsi="Cambria" w:cs="Calibri"/>
                <w:sz w:val="20"/>
                <w:szCs w:val="20"/>
              </w:rPr>
              <w:t>- bezpośredniego i pośredniego uderzenia pioruna;</w:t>
            </w:r>
          </w:p>
          <w:p w14:paraId="55BAC071" w14:textId="77777777" w:rsidR="009F11A3" w:rsidRPr="00D560ED" w:rsidRDefault="009F11A3" w:rsidP="00CE7583">
            <w:pPr>
              <w:pStyle w:val="Bezodstpw"/>
              <w:jc w:val="both"/>
              <w:rPr>
                <w:rFonts w:ascii="Cambria" w:hAnsi="Cambria" w:cs="Calibri"/>
                <w:sz w:val="20"/>
                <w:szCs w:val="20"/>
              </w:rPr>
            </w:pPr>
            <w:r w:rsidRPr="00D560ED">
              <w:rPr>
                <w:rFonts w:ascii="Cambria" w:hAnsi="Cambria" w:cs="Calibri"/>
                <w:sz w:val="20"/>
                <w:szCs w:val="20"/>
              </w:rPr>
              <w:t>- eksplozji;</w:t>
            </w:r>
          </w:p>
          <w:p w14:paraId="787592A1" w14:textId="77777777" w:rsidR="009F11A3" w:rsidRPr="00D560ED" w:rsidRDefault="009F11A3" w:rsidP="00CE7583">
            <w:pPr>
              <w:pStyle w:val="Bezodstpw"/>
              <w:jc w:val="both"/>
              <w:rPr>
                <w:rFonts w:ascii="Cambria" w:hAnsi="Cambria" w:cs="Calibri"/>
                <w:sz w:val="20"/>
                <w:szCs w:val="20"/>
              </w:rPr>
            </w:pPr>
            <w:r w:rsidRPr="00D560ED">
              <w:rPr>
                <w:rFonts w:ascii="Cambria" w:hAnsi="Cambria" w:cs="Calibri"/>
                <w:sz w:val="20"/>
                <w:szCs w:val="20"/>
              </w:rPr>
              <w:t>- upadku statku powietrznego;</w:t>
            </w:r>
          </w:p>
          <w:p w14:paraId="518713B0" w14:textId="77777777" w:rsidR="009F11A3" w:rsidRPr="00D560ED" w:rsidRDefault="009F11A3" w:rsidP="00CE7583">
            <w:pPr>
              <w:pStyle w:val="Bezodstpw"/>
              <w:jc w:val="both"/>
              <w:rPr>
                <w:rFonts w:ascii="Cambria" w:hAnsi="Cambria" w:cs="Calibri"/>
                <w:sz w:val="20"/>
                <w:szCs w:val="20"/>
              </w:rPr>
            </w:pPr>
            <w:r w:rsidRPr="00D560ED">
              <w:rPr>
                <w:rFonts w:ascii="Cambria" w:hAnsi="Cambria" w:cs="Calibri"/>
                <w:sz w:val="20"/>
                <w:szCs w:val="20"/>
              </w:rPr>
              <w:t>- upadku drzew, budynków, budowli i innych przedmiotów na ubezpieczone mienie (w tym w ogrodzenie);</w:t>
            </w:r>
          </w:p>
          <w:p w14:paraId="460B21AD" w14:textId="77777777" w:rsidR="009F11A3" w:rsidRPr="00D560ED" w:rsidRDefault="009F11A3" w:rsidP="00CE7583">
            <w:pPr>
              <w:pStyle w:val="Bezodstpw"/>
              <w:jc w:val="both"/>
              <w:rPr>
                <w:rFonts w:ascii="Cambria" w:hAnsi="Cambria" w:cs="Calibri"/>
                <w:sz w:val="20"/>
                <w:szCs w:val="20"/>
              </w:rPr>
            </w:pPr>
            <w:r w:rsidRPr="00D560ED">
              <w:rPr>
                <w:rFonts w:ascii="Cambria" w:hAnsi="Cambria" w:cs="Calibri"/>
                <w:sz w:val="20"/>
                <w:szCs w:val="20"/>
              </w:rPr>
              <w:t>- trzęsienia ziemi</w:t>
            </w:r>
          </w:p>
          <w:p w14:paraId="3417C26A" w14:textId="77777777" w:rsidR="009F11A3" w:rsidRPr="00D560ED" w:rsidRDefault="009F11A3" w:rsidP="00CE7583">
            <w:pPr>
              <w:pStyle w:val="Bezodstpw"/>
              <w:jc w:val="both"/>
              <w:rPr>
                <w:rFonts w:ascii="Cambria" w:hAnsi="Cambria" w:cs="Calibri"/>
                <w:sz w:val="20"/>
                <w:szCs w:val="20"/>
              </w:rPr>
            </w:pPr>
            <w:r w:rsidRPr="00D560ED">
              <w:rPr>
                <w:rFonts w:ascii="Cambria" w:hAnsi="Cambria" w:cs="Calibri"/>
                <w:sz w:val="20"/>
                <w:szCs w:val="20"/>
              </w:rPr>
              <w:t>- zapadania, osuwania się ziemi, skorupy składowiska odpadów – nie związanego z działalnością człowieka</w:t>
            </w:r>
          </w:p>
          <w:p w14:paraId="0E8A2AD0" w14:textId="77777777" w:rsidR="009F11A3" w:rsidRPr="00D560ED" w:rsidRDefault="009F11A3" w:rsidP="00CE7583">
            <w:pPr>
              <w:pStyle w:val="Bezodstpw"/>
              <w:jc w:val="both"/>
              <w:rPr>
                <w:rFonts w:ascii="Cambria" w:hAnsi="Cambria" w:cs="Calibri"/>
                <w:sz w:val="20"/>
                <w:szCs w:val="20"/>
              </w:rPr>
            </w:pPr>
            <w:r w:rsidRPr="00D560ED">
              <w:rPr>
                <w:rFonts w:ascii="Cambria" w:hAnsi="Cambria" w:cs="Calibri"/>
                <w:sz w:val="20"/>
                <w:szCs w:val="20"/>
              </w:rPr>
              <w:t>- dymu, sadzy;</w:t>
            </w:r>
          </w:p>
          <w:p w14:paraId="659919EB" w14:textId="77777777" w:rsidR="009F11A3" w:rsidRPr="00D560ED" w:rsidRDefault="009F11A3" w:rsidP="00CE7583">
            <w:pPr>
              <w:pStyle w:val="Bezodstpw"/>
              <w:jc w:val="both"/>
              <w:rPr>
                <w:rFonts w:ascii="Cambria" w:hAnsi="Cambria" w:cs="Calibri"/>
                <w:sz w:val="20"/>
                <w:szCs w:val="20"/>
              </w:rPr>
            </w:pPr>
            <w:r w:rsidRPr="00D560ED">
              <w:rPr>
                <w:rFonts w:ascii="Cambria" w:hAnsi="Cambria" w:cs="Calibri"/>
                <w:sz w:val="20"/>
                <w:szCs w:val="20"/>
              </w:rPr>
              <w:t>- huku ponaddźwiękowego;</w:t>
            </w:r>
          </w:p>
          <w:p w14:paraId="3D843A97" w14:textId="77777777" w:rsidR="009F11A3" w:rsidRPr="00D560ED" w:rsidRDefault="009F11A3" w:rsidP="00CE7583">
            <w:pPr>
              <w:pStyle w:val="Bezodstpw"/>
              <w:jc w:val="both"/>
              <w:rPr>
                <w:rFonts w:ascii="Cambria" w:hAnsi="Cambria" w:cs="Calibri"/>
                <w:sz w:val="20"/>
                <w:szCs w:val="20"/>
              </w:rPr>
            </w:pPr>
            <w:r w:rsidRPr="00D560ED">
              <w:rPr>
                <w:rFonts w:ascii="Cambria" w:hAnsi="Cambria" w:cs="Calibri"/>
                <w:sz w:val="20"/>
                <w:szCs w:val="20"/>
              </w:rPr>
              <w:t>- zanieczyszczenia lub skażenia ubezpieczonego mienia w wyniku zdarzeń objętych ubezpieczeniem oraz akcji ratowniczej prowadzonej w związku z ww. zdarzeniami;</w:t>
            </w:r>
          </w:p>
          <w:p w14:paraId="14C8941E" w14:textId="77777777" w:rsidR="009F11A3" w:rsidRPr="00D560ED" w:rsidRDefault="009F11A3" w:rsidP="00CE7583">
            <w:pPr>
              <w:pStyle w:val="Bezodstpw"/>
              <w:jc w:val="both"/>
              <w:rPr>
                <w:rFonts w:ascii="Cambria" w:hAnsi="Cambria" w:cs="Calibri"/>
                <w:sz w:val="20"/>
                <w:szCs w:val="20"/>
              </w:rPr>
            </w:pPr>
            <w:r w:rsidRPr="00D560ED">
              <w:rPr>
                <w:rFonts w:ascii="Cambria" w:hAnsi="Cambria" w:cs="Calibri"/>
                <w:sz w:val="20"/>
                <w:szCs w:val="20"/>
              </w:rPr>
              <w:t>- kosztów napraw uszkodzonych wskutek pęknięcia lub zamarznięcia przewodów i urządzeń, będących we władaniu Ubezpieczającego/Ubezpieczonego, w tym rur doprowadzenia i odprowadzenia wody i pary, pomp klimatyzacyjnych i cieplnych, łącznie z kosztami robót pomocniczych związanych z ich naprawą i rozmrażaniem. Limit odpowiedzialności dla ryzyka pękania rur z powodu zamarznięcia wynosi 500.000 zł na jedno i wszystkie zdarzenia w 12-miesiecznym okresie ubezpieczenia.</w:t>
            </w:r>
          </w:p>
          <w:p w14:paraId="6DE6ED88" w14:textId="77777777" w:rsidR="009F11A3" w:rsidRPr="00D560ED" w:rsidRDefault="009F11A3" w:rsidP="00CE7583">
            <w:pPr>
              <w:pStyle w:val="Bezodstpw"/>
              <w:jc w:val="both"/>
              <w:rPr>
                <w:rFonts w:ascii="Cambria" w:hAnsi="Cambria" w:cs="Calibri"/>
                <w:sz w:val="20"/>
                <w:szCs w:val="20"/>
              </w:rPr>
            </w:pPr>
            <w:r w:rsidRPr="00D560ED">
              <w:rPr>
                <w:rFonts w:ascii="Cambria" w:hAnsi="Cambria" w:cs="Calibri"/>
                <w:sz w:val="20"/>
                <w:szCs w:val="20"/>
              </w:rPr>
              <w:t>- pośrednie i bezpośrednie uderzenie jakiegokolwiek pojazdu w mienie, będącego przedmiotem tego ubezpieczenia, bez względu na osobę kierującą pojazdem oraz bez względu na właściciela pojazdu – limit odpowiedzialności 200.000 zł;</w:t>
            </w:r>
          </w:p>
          <w:p w14:paraId="4F3361CF" w14:textId="77777777" w:rsidR="009F11A3" w:rsidRPr="00D560ED" w:rsidRDefault="009F11A3" w:rsidP="00CE7583">
            <w:pPr>
              <w:pStyle w:val="Bezodstpw"/>
              <w:jc w:val="both"/>
              <w:rPr>
                <w:rFonts w:ascii="Cambria" w:hAnsi="Cambria" w:cs="Calibri"/>
                <w:b/>
                <w:sz w:val="20"/>
                <w:szCs w:val="20"/>
              </w:rPr>
            </w:pPr>
            <w:r w:rsidRPr="00D560ED">
              <w:rPr>
                <w:rFonts w:ascii="Cambria" w:hAnsi="Cambria" w:cs="Calibri"/>
                <w:b/>
                <w:sz w:val="20"/>
                <w:szCs w:val="20"/>
              </w:rPr>
              <w:t>Łączny limit odpowiedzialności dla szkód w mieniu oraz utraty zysku wraz z wszelkimi kosztami dodatkowymi wynikającymi z klauzul dodatkowych powstałe wskutek pożaru, wybuchu, dymu, sadzy wynosi 160 000 000 zł na jedno zdarzenie w 12-miesięcznym okresie ubezpieczenia.</w:t>
            </w:r>
          </w:p>
          <w:p w14:paraId="781E138C" w14:textId="4D2DC1CA" w:rsidR="009F11A3" w:rsidRPr="00D560ED" w:rsidRDefault="009F11A3" w:rsidP="009F11A3">
            <w:pPr>
              <w:jc w:val="both"/>
              <w:rPr>
                <w:rFonts w:ascii="Cambria" w:hAnsi="Cambria" w:cs="Calibri"/>
                <w:sz w:val="20"/>
                <w:szCs w:val="20"/>
              </w:rPr>
            </w:pPr>
            <w:r w:rsidRPr="00D560ED">
              <w:rPr>
                <w:rFonts w:ascii="Cambria" w:hAnsi="Cambria" w:cs="Calibri"/>
                <w:sz w:val="20"/>
                <w:szCs w:val="20"/>
              </w:rPr>
              <w:t xml:space="preserve">Z zakresu ubezpieczenia wyłącza się szkody powstałe w związku z prowadzonymi robotami ziemnymi. </w:t>
            </w:r>
          </w:p>
        </w:tc>
      </w:tr>
    </w:tbl>
    <w:p w14:paraId="1AC2274B" w14:textId="77777777" w:rsidR="009F11A3" w:rsidRPr="00D560ED" w:rsidRDefault="009F11A3" w:rsidP="003C54CB">
      <w:pPr>
        <w:jc w:val="both"/>
        <w:rPr>
          <w:rFonts w:ascii="Cambria" w:hAnsi="Cambria" w:cs="Calibri"/>
          <w:sz w:val="20"/>
          <w:szCs w:val="20"/>
        </w:rPr>
      </w:pPr>
    </w:p>
    <w:p w14:paraId="7B9A088F" w14:textId="77777777" w:rsidR="00D560ED" w:rsidRDefault="00D560ED" w:rsidP="00644BAF">
      <w:pPr>
        <w:jc w:val="both"/>
        <w:rPr>
          <w:rFonts w:ascii="Cambria" w:hAnsi="Cambria" w:cs="Calibri"/>
          <w:sz w:val="20"/>
          <w:szCs w:val="20"/>
        </w:rPr>
      </w:pPr>
      <w:r>
        <w:rPr>
          <w:rFonts w:ascii="Cambria" w:hAnsi="Cambria" w:cs="Calibri"/>
          <w:b/>
          <w:bCs/>
          <w:sz w:val="20"/>
          <w:szCs w:val="20"/>
        </w:rPr>
        <w:t xml:space="preserve">Pytanie </w:t>
      </w:r>
      <w:r w:rsidR="00644BAF" w:rsidRPr="00D560ED">
        <w:rPr>
          <w:rFonts w:ascii="Cambria" w:hAnsi="Cambria" w:cs="Calibri"/>
          <w:b/>
          <w:bCs/>
          <w:sz w:val="20"/>
          <w:szCs w:val="20"/>
        </w:rPr>
        <w:t>3</w:t>
      </w:r>
      <w:r>
        <w:rPr>
          <w:rFonts w:ascii="Cambria" w:hAnsi="Cambria" w:cs="Calibri"/>
          <w:sz w:val="20"/>
          <w:szCs w:val="20"/>
        </w:rPr>
        <w:t>:</w:t>
      </w:r>
    </w:p>
    <w:p w14:paraId="7B4C3E46" w14:textId="1420B5E9" w:rsidR="00C844FB" w:rsidRPr="00C844FB" w:rsidRDefault="00644BAF" w:rsidP="00644BAF">
      <w:pPr>
        <w:jc w:val="both"/>
        <w:rPr>
          <w:rFonts w:ascii="Cambria" w:hAnsi="Cambria" w:cs="Calibri"/>
          <w:sz w:val="20"/>
          <w:szCs w:val="20"/>
        </w:rPr>
      </w:pPr>
      <w:r w:rsidRPr="00D560ED">
        <w:rPr>
          <w:rFonts w:ascii="Cambria" w:hAnsi="Cambria" w:cs="Calibri"/>
          <w:sz w:val="20"/>
          <w:szCs w:val="20"/>
        </w:rPr>
        <w:t xml:space="preserve"> Nawiązując do zapisu z pkt II.4.1.1.1.1 Ubezpieczenie mienia od wszelkich </w:t>
      </w:r>
      <w:proofErr w:type="spellStart"/>
      <w:r w:rsidRPr="00D560ED">
        <w:rPr>
          <w:rFonts w:ascii="Cambria" w:hAnsi="Cambria" w:cs="Calibri"/>
          <w:sz w:val="20"/>
          <w:szCs w:val="20"/>
        </w:rPr>
        <w:t>ryzyk</w:t>
      </w:r>
      <w:proofErr w:type="spellEnd"/>
      <w:r w:rsidRPr="00D560ED">
        <w:rPr>
          <w:rFonts w:ascii="Cambria" w:hAnsi="Cambria" w:cs="Calibri"/>
          <w:sz w:val="20"/>
          <w:szCs w:val="20"/>
        </w:rPr>
        <w:t xml:space="preserve"> – Zakres Ubezpieczenia, tj.: „Nie mają zastosowania żadne wyłączenia w OWU dotyczące szkód w mieniu znajdującym się na terenach zalewowych lub zagrożonych powodzią” – zwracamy się z uprzejmą prośbą o podanie dokładnej lokalizacji znajdującej się w tego rodzaju obszarze, a także określenie rodzaju i wartości mienia w takiej lokalizacji.</w:t>
      </w:r>
    </w:p>
    <w:p w14:paraId="3EAE9875" w14:textId="6CA11915" w:rsidR="00D560ED" w:rsidRDefault="00D560ED" w:rsidP="00644BAF">
      <w:pPr>
        <w:jc w:val="both"/>
        <w:rPr>
          <w:rFonts w:ascii="Cambria" w:hAnsi="Cambria" w:cs="Calibri"/>
          <w:sz w:val="20"/>
          <w:szCs w:val="20"/>
        </w:rPr>
      </w:pPr>
      <w:r>
        <w:rPr>
          <w:rFonts w:ascii="Cambria" w:hAnsi="Cambria" w:cs="Calibri"/>
          <w:b/>
          <w:bCs/>
          <w:sz w:val="20"/>
          <w:szCs w:val="20"/>
        </w:rPr>
        <w:t>ODPOWIEDŹ</w:t>
      </w:r>
      <w:r w:rsidR="00824D0C" w:rsidRPr="00D560ED">
        <w:rPr>
          <w:rFonts w:ascii="Cambria" w:hAnsi="Cambria" w:cs="Calibri"/>
          <w:sz w:val="20"/>
          <w:szCs w:val="20"/>
        </w:rPr>
        <w:t xml:space="preserve"> </w:t>
      </w:r>
    </w:p>
    <w:p w14:paraId="0364746F" w14:textId="1B985982" w:rsidR="00644BAF" w:rsidRPr="00D560ED" w:rsidRDefault="00824D0C" w:rsidP="00644BAF">
      <w:pPr>
        <w:jc w:val="both"/>
        <w:rPr>
          <w:rFonts w:ascii="Cambria" w:hAnsi="Cambria" w:cs="Calibri"/>
          <w:sz w:val="20"/>
          <w:szCs w:val="20"/>
        </w:rPr>
      </w:pPr>
      <w:r w:rsidRPr="00D560ED">
        <w:rPr>
          <w:rFonts w:ascii="Cambria" w:hAnsi="Cambria" w:cs="Calibri"/>
          <w:sz w:val="20"/>
          <w:szCs w:val="20"/>
        </w:rPr>
        <w:t xml:space="preserve">Zamawiający informuje, że w żadnej lokalizacji </w:t>
      </w:r>
      <w:r w:rsidR="007249A8" w:rsidRPr="00D560ED">
        <w:rPr>
          <w:rFonts w:ascii="Cambria" w:hAnsi="Cambria" w:cs="Calibri"/>
          <w:sz w:val="20"/>
          <w:szCs w:val="20"/>
        </w:rPr>
        <w:t xml:space="preserve">nie istnieje zagrożenie powodziowe lub zalewowe. </w:t>
      </w:r>
    </w:p>
    <w:p w14:paraId="1F68E2F8" w14:textId="77777777" w:rsidR="007249A8" w:rsidRPr="00D560ED" w:rsidRDefault="007249A8" w:rsidP="00644BAF">
      <w:pPr>
        <w:jc w:val="both"/>
        <w:rPr>
          <w:rFonts w:ascii="Cambria" w:hAnsi="Cambria" w:cs="Calibri"/>
          <w:sz w:val="20"/>
          <w:szCs w:val="20"/>
          <w:highlight w:val="yellow"/>
        </w:rPr>
      </w:pPr>
    </w:p>
    <w:p w14:paraId="0065AB5D" w14:textId="3511D667" w:rsidR="00D560ED" w:rsidRDefault="00D560ED" w:rsidP="00644BAF">
      <w:pPr>
        <w:jc w:val="both"/>
        <w:rPr>
          <w:rFonts w:ascii="Cambria" w:hAnsi="Cambria" w:cs="Calibri"/>
          <w:color w:val="000000"/>
          <w:sz w:val="20"/>
          <w:szCs w:val="20"/>
        </w:rPr>
      </w:pPr>
      <w:r>
        <w:rPr>
          <w:rFonts w:ascii="Cambria" w:hAnsi="Cambria" w:cs="Calibri"/>
          <w:b/>
          <w:bCs/>
          <w:color w:val="000000"/>
          <w:sz w:val="20"/>
          <w:szCs w:val="20"/>
        </w:rPr>
        <w:t xml:space="preserve">Pytanie </w:t>
      </w:r>
      <w:r w:rsidR="00644BAF" w:rsidRPr="00D560ED">
        <w:rPr>
          <w:rFonts w:ascii="Cambria" w:hAnsi="Cambria" w:cs="Calibri"/>
          <w:b/>
          <w:bCs/>
          <w:color w:val="000000"/>
          <w:sz w:val="20"/>
          <w:szCs w:val="20"/>
        </w:rPr>
        <w:t>4</w:t>
      </w:r>
      <w:r w:rsidR="00CE7583">
        <w:rPr>
          <w:rFonts w:ascii="Cambria" w:hAnsi="Cambria" w:cs="Calibri"/>
          <w:color w:val="000000"/>
          <w:sz w:val="20"/>
          <w:szCs w:val="20"/>
        </w:rPr>
        <w:t>:</w:t>
      </w:r>
      <w:r w:rsidR="00644BAF" w:rsidRPr="00D560ED">
        <w:rPr>
          <w:rFonts w:ascii="Cambria" w:hAnsi="Cambria" w:cs="Calibri"/>
          <w:color w:val="000000"/>
          <w:sz w:val="20"/>
          <w:szCs w:val="20"/>
        </w:rPr>
        <w:t xml:space="preserve"> </w:t>
      </w:r>
    </w:p>
    <w:p w14:paraId="2EE61FCB" w14:textId="387E955F" w:rsidR="00644BAF" w:rsidRPr="00D560ED" w:rsidRDefault="00644BAF" w:rsidP="00644BAF">
      <w:pPr>
        <w:jc w:val="both"/>
        <w:rPr>
          <w:rFonts w:ascii="Cambria" w:hAnsi="Cambria" w:cs="Calibri"/>
          <w:color w:val="000000"/>
          <w:sz w:val="20"/>
          <w:szCs w:val="20"/>
        </w:rPr>
      </w:pPr>
      <w:r w:rsidRPr="00D560ED">
        <w:rPr>
          <w:rFonts w:ascii="Cambria" w:hAnsi="Cambria" w:cs="Calibri"/>
          <w:color w:val="000000"/>
          <w:sz w:val="20"/>
          <w:szCs w:val="20"/>
        </w:rPr>
        <w:t xml:space="preserve">Lokalizacje na terenie Rzeczypospolitej Polskiej, </w:t>
      </w:r>
      <w:r w:rsidRPr="00D560ED">
        <w:rPr>
          <w:rFonts w:ascii="Cambria" w:hAnsi="Cambria" w:cs="Calibri"/>
          <w:b/>
          <w:bCs/>
          <w:color w:val="000000"/>
          <w:sz w:val="20"/>
          <w:szCs w:val="20"/>
          <w:u w:val="single"/>
        </w:rPr>
        <w:t>w szczególności</w:t>
      </w:r>
      <w:r w:rsidRPr="00D560ED">
        <w:rPr>
          <w:rFonts w:ascii="Cambria" w:hAnsi="Cambria" w:cs="Calibri"/>
          <w:color w:val="000000"/>
          <w:sz w:val="20"/>
          <w:szCs w:val="20"/>
        </w:rPr>
        <w:t xml:space="preserve">  (…) </w:t>
      </w:r>
      <w:r w:rsidRPr="00D560ED">
        <w:rPr>
          <w:rFonts w:ascii="Cambria" w:hAnsi="Cambria" w:cs="Calibri"/>
          <w:sz w:val="20"/>
          <w:szCs w:val="20"/>
        </w:rPr>
        <w:t>– wnioskujemy o wykreślenie</w:t>
      </w:r>
      <w:r w:rsidRPr="00D560ED">
        <w:rPr>
          <w:rFonts w:ascii="Cambria" w:hAnsi="Cambria" w:cs="Calibri"/>
          <w:color w:val="1F497D"/>
          <w:sz w:val="20"/>
          <w:szCs w:val="20"/>
        </w:rPr>
        <w:t xml:space="preserve">                             „</w:t>
      </w:r>
      <w:r w:rsidRPr="00D560ED">
        <w:rPr>
          <w:rFonts w:ascii="Cambria" w:hAnsi="Cambria" w:cs="Calibri"/>
          <w:b/>
          <w:bCs/>
          <w:color w:val="000000"/>
          <w:sz w:val="20"/>
          <w:szCs w:val="20"/>
          <w:u w:val="single"/>
        </w:rPr>
        <w:t>w szczególności</w:t>
      </w:r>
      <w:r w:rsidRPr="00D560ED">
        <w:rPr>
          <w:rFonts w:ascii="Cambria" w:hAnsi="Cambria" w:cs="Calibri"/>
          <w:color w:val="000000"/>
          <w:sz w:val="20"/>
          <w:szCs w:val="20"/>
        </w:rPr>
        <w:t>”</w:t>
      </w:r>
    </w:p>
    <w:p w14:paraId="567B42EF" w14:textId="77777777" w:rsidR="00D560ED" w:rsidRDefault="00D560ED" w:rsidP="00D560ED">
      <w:pPr>
        <w:pStyle w:val="Tekstpodstawowy21"/>
        <w:widowControl/>
        <w:spacing w:before="120"/>
        <w:rPr>
          <w:rFonts w:ascii="Cambria" w:hAnsi="Cambria" w:cs="Calibri"/>
        </w:rPr>
      </w:pPr>
      <w:r>
        <w:rPr>
          <w:rFonts w:ascii="Cambria" w:hAnsi="Cambria" w:cs="Calibri"/>
          <w:b/>
          <w:bCs/>
        </w:rPr>
        <w:t>ODPOWIEDŹ</w:t>
      </w:r>
      <w:r w:rsidR="00A02BF2" w:rsidRPr="00D560ED">
        <w:rPr>
          <w:rFonts w:ascii="Cambria" w:hAnsi="Cambria" w:cs="Calibri"/>
        </w:rPr>
        <w:t xml:space="preserve">: </w:t>
      </w:r>
    </w:p>
    <w:p w14:paraId="4EB684A5" w14:textId="40FA1EC5" w:rsidR="00A02BF2" w:rsidRPr="00D560ED" w:rsidRDefault="00A02BF2" w:rsidP="00C844FB">
      <w:pPr>
        <w:pStyle w:val="Tekstpodstawowy21"/>
        <w:widowControl/>
        <w:spacing w:after="120"/>
        <w:rPr>
          <w:rFonts w:ascii="Cambria" w:hAnsi="Cambria" w:cs="Calibri"/>
          <w:bCs/>
        </w:rPr>
      </w:pPr>
      <w:r w:rsidRPr="00D560ED">
        <w:rPr>
          <w:rFonts w:ascii="Cambria" w:hAnsi="Cambria" w:cs="Calibri"/>
        </w:rPr>
        <w:t xml:space="preserve">Zamawiający potwierdza, że w pkt. </w:t>
      </w:r>
      <w:r w:rsidRPr="00D560ED">
        <w:rPr>
          <w:rFonts w:ascii="Cambria" w:hAnsi="Cambria" w:cs="Calibri"/>
          <w:bCs/>
        </w:rPr>
        <w:t xml:space="preserve">II.4.1.1.1.1 Element I – Ubezpieczenie mienia od wszelkich </w:t>
      </w:r>
      <w:proofErr w:type="spellStart"/>
      <w:r w:rsidRPr="00D560ED">
        <w:rPr>
          <w:rFonts w:ascii="Cambria" w:hAnsi="Cambria" w:cs="Calibri"/>
          <w:bCs/>
        </w:rPr>
        <w:t>ryzyk</w:t>
      </w:r>
      <w:proofErr w:type="spellEnd"/>
      <w:r w:rsidRPr="00D560ED">
        <w:rPr>
          <w:rFonts w:ascii="Cambria" w:hAnsi="Cambria" w:cs="Calibri"/>
          <w:bCs/>
        </w:rPr>
        <w:t xml:space="preserve"> - Zakres obligatoryjny, w części dotyczącej określenia Miejsca ubezpieczenia wprowadza zmianę poprzez wykreślenie słów: „w szczególności”:</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7655"/>
      </w:tblGrid>
      <w:tr w:rsidR="00A02BF2" w:rsidRPr="00D560ED" w14:paraId="1C806D59" w14:textId="77777777" w:rsidTr="00CE7583">
        <w:tc>
          <w:tcPr>
            <w:tcW w:w="2338" w:type="dxa"/>
          </w:tcPr>
          <w:p w14:paraId="4C3E409C" w14:textId="77777777" w:rsidR="00A02BF2" w:rsidRPr="00D560ED" w:rsidRDefault="00A02BF2" w:rsidP="00CE7583">
            <w:pPr>
              <w:jc w:val="both"/>
              <w:rPr>
                <w:rFonts w:ascii="Cambria" w:hAnsi="Cambria" w:cs="Calibri"/>
                <w:sz w:val="20"/>
                <w:szCs w:val="20"/>
              </w:rPr>
            </w:pPr>
            <w:r w:rsidRPr="00D560ED">
              <w:rPr>
                <w:rFonts w:ascii="Cambria" w:hAnsi="Cambria" w:cs="Calibri"/>
                <w:sz w:val="20"/>
                <w:szCs w:val="20"/>
              </w:rPr>
              <w:t>Miejsce ubezpieczenia</w:t>
            </w:r>
          </w:p>
        </w:tc>
        <w:tc>
          <w:tcPr>
            <w:tcW w:w="7655" w:type="dxa"/>
          </w:tcPr>
          <w:p w14:paraId="0B416C94" w14:textId="77777777" w:rsidR="00A02BF2" w:rsidRPr="00D560ED" w:rsidRDefault="00A02BF2" w:rsidP="00CE7583">
            <w:pPr>
              <w:jc w:val="both"/>
              <w:rPr>
                <w:rFonts w:ascii="Cambria" w:hAnsi="Cambria" w:cs="Calibri"/>
                <w:sz w:val="20"/>
                <w:szCs w:val="20"/>
              </w:rPr>
            </w:pPr>
            <w:r w:rsidRPr="00D560ED">
              <w:rPr>
                <w:rFonts w:ascii="Cambria" w:hAnsi="Cambria" w:cs="Calibri"/>
                <w:sz w:val="20"/>
                <w:szCs w:val="20"/>
              </w:rPr>
              <w:t xml:space="preserve">Lokalizacje na terenie Rzeczypospolitej Polskiej, </w:t>
            </w:r>
            <w:r w:rsidRPr="00D560ED">
              <w:rPr>
                <w:rFonts w:ascii="Cambria" w:hAnsi="Cambria" w:cs="Calibri"/>
                <w:strike/>
                <w:sz w:val="20"/>
                <w:szCs w:val="20"/>
              </w:rPr>
              <w:t>w szczególności</w:t>
            </w:r>
            <w:r w:rsidRPr="00D560ED">
              <w:rPr>
                <w:rFonts w:ascii="Cambria" w:hAnsi="Cambria" w:cs="Calibri"/>
                <w:sz w:val="20"/>
                <w:szCs w:val="20"/>
              </w:rPr>
              <w:t>:</w:t>
            </w:r>
          </w:p>
          <w:p w14:paraId="67EF1D50" w14:textId="77777777" w:rsidR="00A02BF2" w:rsidRPr="00D560ED" w:rsidRDefault="00A02BF2" w:rsidP="00CE7583">
            <w:pPr>
              <w:jc w:val="both"/>
              <w:rPr>
                <w:rFonts w:ascii="Cambria" w:hAnsi="Cambria" w:cs="Calibri"/>
                <w:sz w:val="20"/>
                <w:szCs w:val="20"/>
              </w:rPr>
            </w:pPr>
            <w:r w:rsidRPr="00D560ED">
              <w:rPr>
                <w:rFonts w:ascii="Cambria" w:hAnsi="Cambria" w:cs="Calibri"/>
                <w:sz w:val="20"/>
                <w:szCs w:val="20"/>
              </w:rPr>
              <w:t>26-067 Promnik, ul. Św. Tekli 62, gm. Strawczyn</w:t>
            </w:r>
          </w:p>
          <w:p w14:paraId="5B448511" w14:textId="77777777" w:rsidR="00A02BF2" w:rsidRPr="00D560ED" w:rsidRDefault="00A02BF2" w:rsidP="00CE7583">
            <w:pPr>
              <w:jc w:val="both"/>
              <w:rPr>
                <w:rFonts w:ascii="Cambria" w:hAnsi="Cambria" w:cs="Calibri"/>
                <w:sz w:val="20"/>
                <w:szCs w:val="20"/>
              </w:rPr>
            </w:pPr>
            <w:r w:rsidRPr="00D560ED">
              <w:rPr>
                <w:rFonts w:ascii="Cambria" w:hAnsi="Cambria" w:cs="Calibri"/>
                <w:sz w:val="20"/>
                <w:szCs w:val="20"/>
              </w:rPr>
              <w:t>25-563 Kielce, ul. Magazynowa 3</w:t>
            </w:r>
          </w:p>
          <w:p w14:paraId="6EB1B271" w14:textId="77777777" w:rsidR="00A02BF2" w:rsidRPr="00D560ED" w:rsidRDefault="00A02BF2" w:rsidP="00CE7583">
            <w:pPr>
              <w:jc w:val="both"/>
              <w:rPr>
                <w:rFonts w:ascii="Cambria" w:hAnsi="Cambria" w:cs="Calibri"/>
                <w:sz w:val="20"/>
                <w:szCs w:val="20"/>
              </w:rPr>
            </w:pPr>
            <w:r w:rsidRPr="00D560ED">
              <w:rPr>
                <w:rFonts w:ascii="Cambria" w:hAnsi="Cambria" w:cs="Calibri"/>
                <w:sz w:val="20"/>
                <w:szCs w:val="20"/>
              </w:rPr>
              <w:t xml:space="preserve">Stacja </w:t>
            </w:r>
            <w:proofErr w:type="spellStart"/>
            <w:r w:rsidRPr="00D560ED">
              <w:rPr>
                <w:rFonts w:ascii="Cambria" w:hAnsi="Cambria" w:cs="Calibri"/>
                <w:sz w:val="20"/>
                <w:szCs w:val="20"/>
              </w:rPr>
              <w:t>trafo</w:t>
            </w:r>
            <w:proofErr w:type="spellEnd"/>
            <w:r w:rsidRPr="00D560ED">
              <w:rPr>
                <w:rFonts w:ascii="Cambria" w:hAnsi="Cambria" w:cs="Calibri"/>
                <w:sz w:val="20"/>
                <w:szCs w:val="20"/>
              </w:rPr>
              <w:t>: dz.nr.ew.12/3, obręb Micigózd, g, Piekoszów:</w:t>
            </w:r>
          </w:p>
          <w:p w14:paraId="32178E04" w14:textId="77777777" w:rsidR="00A02BF2" w:rsidRPr="00D560ED" w:rsidRDefault="00A02BF2" w:rsidP="00CE7583">
            <w:pPr>
              <w:adjustRightInd w:val="0"/>
              <w:rPr>
                <w:rFonts w:ascii="Cambria" w:hAnsi="Cambria" w:cs="Calibri"/>
                <w:sz w:val="20"/>
                <w:szCs w:val="20"/>
              </w:rPr>
            </w:pPr>
            <w:r w:rsidRPr="00D560ED">
              <w:rPr>
                <w:rFonts w:ascii="Cambria" w:hAnsi="Cambria" w:cs="Calibri"/>
                <w:sz w:val="20"/>
                <w:szCs w:val="20"/>
              </w:rPr>
              <w:t>Na działkach: istniejące składowisko wraz z zapleczem technicznym zajmuje działki numer:</w:t>
            </w:r>
          </w:p>
          <w:p w14:paraId="15C0B22F" w14:textId="662768CC" w:rsidR="00A02BF2" w:rsidRPr="00D560ED" w:rsidRDefault="00A02BF2" w:rsidP="00A02BF2">
            <w:pPr>
              <w:jc w:val="both"/>
              <w:rPr>
                <w:rFonts w:ascii="Cambria" w:hAnsi="Cambria" w:cs="Calibri"/>
                <w:sz w:val="20"/>
                <w:szCs w:val="20"/>
              </w:rPr>
            </w:pPr>
            <w:r w:rsidRPr="00D560ED">
              <w:rPr>
                <w:rFonts w:ascii="Cambria" w:hAnsi="Cambria" w:cs="Calibri"/>
                <w:sz w:val="20"/>
                <w:szCs w:val="20"/>
              </w:rPr>
              <w:lastRenderedPageBreak/>
              <w:t xml:space="preserve">604/2, 620/7, 620/9, 641/2, 735/2, 736/2, 748/1, 748/2, 748/3, 750/2, 777/1, 777/3, 783, 784, 785, 786, 787, 788, 789, 791/1, 793/1, 795/2, 795/3, 816/1, 816/2, 817/1, 818/1, 890/8, 890/11, 891/1, 891/5, 892/10, 892/12, 892/13, 683/2, 892/8, 890/5, 891/7. </w:t>
            </w:r>
          </w:p>
        </w:tc>
      </w:tr>
    </w:tbl>
    <w:p w14:paraId="0CD4CC5F" w14:textId="5AB1228A" w:rsidR="00A02BF2" w:rsidRPr="00D560ED" w:rsidRDefault="00A02BF2" w:rsidP="00644BAF">
      <w:pPr>
        <w:jc w:val="both"/>
        <w:rPr>
          <w:rFonts w:ascii="Cambria" w:hAnsi="Cambria" w:cs="Calibri"/>
          <w:color w:val="000000"/>
          <w:sz w:val="20"/>
          <w:szCs w:val="20"/>
        </w:rPr>
      </w:pPr>
    </w:p>
    <w:p w14:paraId="0012EF69" w14:textId="1923963C" w:rsidR="00D560ED" w:rsidRDefault="00D560ED" w:rsidP="00644BAF">
      <w:pPr>
        <w:jc w:val="both"/>
        <w:rPr>
          <w:rFonts w:ascii="Cambria" w:hAnsi="Cambria" w:cs="Calibri"/>
          <w:b/>
          <w:bCs/>
          <w:sz w:val="20"/>
          <w:szCs w:val="20"/>
        </w:rPr>
      </w:pPr>
      <w:r>
        <w:rPr>
          <w:rFonts w:ascii="Cambria" w:hAnsi="Cambria" w:cs="Calibri"/>
          <w:b/>
          <w:bCs/>
          <w:sz w:val="20"/>
          <w:szCs w:val="20"/>
        </w:rPr>
        <w:t xml:space="preserve">Pytanie </w:t>
      </w:r>
      <w:r w:rsidR="00644BAF" w:rsidRPr="00D560ED">
        <w:rPr>
          <w:rFonts w:ascii="Cambria" w:hAnsi="Cambria" w:cs="Calibri"/>
          <w:b/>
          <w:bCs/>
          <w:sz w:val="20"/>
          <w:szCs w:val="20"/>
        </w:rPr>
        <w:t>5</w:t>
      </w:r>
      <w:r>
        <w:rPr>
          <w:rFonts w:ascii="Cambria" w:hAnsi="Cambria" w:cs="Calibri"/>
          <w:b/>
          <w:bCs/>
          <w:sz w:val="20"/>
          <w:szCs w:val="20"/>
        </w:rPr>
        <w:t>:</w:t>
      </w:r>
    </w:p>
    <w:p w14:paraId="4D5E7661" w14:textId="56A2BC37" w:rsidR="00644BAF" w:rsidRPr="00D560ED" w:rsidRDefault="00644BAF" w:rsidP="00644BAF">
      <w:pPr>
        <w:jc w:val="both"/>
        <w:rPr>
          <w:rFonts w:ascii="Cambria" w:hAnsi="Cambria" w:cs="Calibri"/>
          <w:color w:val="000000"/>
          <w:sz w:val="20"/>
          <w:szCs w:val="20"/>
        </w:rPr>
      </w:pPr>
      <w:r w:rsidRPr="00D560ED">
        <w:rPr>
          <w:rFonts w:ascii="Cambria" w:hAnsi="Cambria" w:cs="Calibri"/>
          <w:sz w:val="20"/>
          <w:szCs w:val="20"/>
        </w:rPr>
        <w:t xml:space="preserve">Zwracamy się z uprzejmą prośbą o wyjaśnienie treści SWZ - w odniesieniu do okresu ubezpieczenia, uprzejmie prosimy o wyjaśnienie czy złożenie oferty z zastosowaniem postanowień szczególnych wskazanych poniżej będzie spełniało wymagania SWZ – dotyczy Części 1 i 2: </w:t>
      </w:r>
    </w:p>
    <w:p w14:paraId="08F80538"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„KLAUZULA WYPOWIEDZENIA </w:t>
      </w:r>
    </w:p>
    <w:p w14:paraId="2DECF542"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Umowa Ubezpieczenia może zostać wypowiedziana przez Ubezpieczającego i Ubezpieczyciela za 1-miesięcznym okresem wypowiedzenia, ze skutkiem na koniec każdego okresu rozliczeniowego, przy czym Ubezpieczyciel może wypowiedzieć Umowę jedynie z ważnych powodów, za które uznaje się wyłącznie: </w:t>
      </w:r>
    </w:p>
    <w:p w14:paraId="7689BC7D"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1) Niemożność uzyskania przez Ubezpieczyciela pokrycia reasekuracyjnego dla jakichkolwiek </w:t>
      </w:r>
      <w:proofErr w:type="spellStart"/>
      <w:r w:rsidRPr="00D560ED">
        <w:rPr>
          <w:rFonts w:ascii="Cambria" w:hAnsi="Cambria" w:cs="Calibri"/>
          <w:sz w:val="20"/>
          <w:szCs w:val="20"/>
        </w:rPr>
        <w:t>ryzyk</w:t>
      </w:r>
      <w:proofErr w:type="spellEnd"/>
      <w:r w:rsidRPr="00D560ED">
        <w:rPr>
          <w:rFonts w:ascii="Cambria" w:hAnsi="Cambria" w:cs="Calibri"/>
          <w:sz w:val="20"/>
          <w:szCs w:val="20"/>
        </w:rPr>
        <w:t xml:space="preserve"> wskazanych w Umowie Ubezpieczenia, </w:t>
      </w:r>
    </w:p>
    <w:p w14:paraId="1D110D9C"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2) Znaczne pogorszenie finansowych warunków pokrycia reasekuracyjnego, </w:t>
      </w:r>
    </w:p>
    <w:p w14:paraId="3243D970"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3) Zmiana ryzyka zgodnie z art 8`5 i/lub 816KC</w:t>
      </w:r>
    </w:p>
    <w:p w14:paraId="6FF96744"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3) Przekroczenie wskaźnika szkodowości w następującym przypadku:</w:t>
      </w:r>
    </w:p>
    <w:p w14:paraId="4DFB83C7"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a) gdy wskaźnik szkodowości rozumiany jako stosunek rezerw oraz wypłaconych odszkodowań z tytułu niniejszego ubezpieczenia do składki zarobionej z ubezpieczenia za pierwsze 10 miesięcy pierwszego roku ochrony przekroczy 50%. Z zastrzeżeniem, że w przypadku gdy wskaźnik szkodowości nie przekroczy 50% - utrzymanie stawek i warunków ubezpieczenia określonych w ofercie w drugim roku ubezpieczenia.</w:t>
      </w:r>
    </w:p>
    <w:p w14:paraId="44FB4EAC" w14:textId="77777777" w:rsidR="00644BAF" w:rsidRPr="00D560ED" w:rsidRDefault="00644BAF" w:rsidP="00644BAF">
      <w:pPr>
        <w:jc w:val="both"/>
        <w:rPr>
          <w:rFonts w:ascii="Cambria" w:hAnsi="Cambria" w:cs="Calibri"/>
          <w:color w:val="FF0000"/>
          <w:sz w:val="20"/>
          <w:szCs w:val="20"/>
        </w:rPr>
      </w:pPr>
      <w:r w:rsidRPr="00D560ED">
        <w:rPr>
          <w:rFonts w:ascii="Cambria" w:hAnsi="Cambria" w:cs="Calibri"/>
          <w:sz w:val="20"/>
          <w:szCs w:val="20"/>
        </w:rPr>
        <w:t>b) gdy wskaźnik szkodowości rozumiany jako stosunek rezerw oraz wypłaconych odszkodowań z tytułu niniejszego ubezpieczenia do składki zarobionej z ubezpieczenia za pierwsze 10 miesięcy drugiego roku ochrony przekroczy 50%. W przypadku gdy wskaźnik szkodowości nie przekroczy 50% - utrzymanie stawek i warunków ubezpieczenia określonych w ofercie w trzecim roku ubezpieczenia.</w:t>
      </w:r>
    </w:p>
    <w:p w14:paraId="16660FBC"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W przypadku, kiedy szkodowość nie spełnia powyższych warunków i przekracza wskazany wyżej wskaźnik szkodowości, strony dopuszczają możliwość renegocjacji stawek/składek ubezpieczenia. Ubezpieczyciel w takiej sytuacji jest zobowiązany przedstawić nową propozycję w terminie: </w:t>
      </w:r>
    </w:p>
    <w:p w14:paraId="64765A90" w14:textId="77777777" w:rsidR="00644BAF" w:rsidRPr="00D560ED" w:rsidRDefault="00644BAF" w:rsidP="00644BAF">
      <w:pPr>
        <w:widowControl/>
        <w:numPr>
          <w:ilvl w:val="0"/>
          <w:numId w:val="8"/>
        </w:numPr>
        <w:autoSpaceDE/>
        <w:autoSpaceDN/>
        <w:jc w:val="both"/>
        <w:rPr>
          <w:rFonts w:ascii="Cambria" w:hAnsi="Cambria" w:cs="Calibri"/>
          <w:sz w:val="20"/>
          <w:szCs w:val="20"/>
        </w:rPr>
      </w:pPr>
      <w:r w:rsidRPr="00D560ED">
        <w:rPr>
          <w:rFonts w:ascii="Cambria" w:hAnsi="Cambria" w:cs="Calibri"/>
          <w:sz w:val="20"/>
          <w:szCs w:val="20"/>
        </w:rPr>
        <w:t xml:space="preserve">14 dni roboczych od dnia zakończenia 10 miesięcy pierwszego roku ochrony. </w:t>
      </w:r>
    </w:p>
    <w:p w14:paraId="2B7D3A27" w14:textId="77777777" w:rsidR="00644BAF" w:rsidRPr="00D560ED" w:rsidRDefault="00644BAF" w:rsidP="00644BAF">
      <w:pPr>
        <w:widowControl/>
        <w:numPr>
          <w:ilvl w:val="0"/>
          <w:numId w:val="8"/>
        </w:numPr>
        <w:autoSpaceDE/>
        <w:autoSpaceDN/>
        <w:jc w:val="both"/>
        <w:rPr>
          <w:rFonts w:ascii="Cambria" w:hAnsi="Cambria" w:cs="Calibri"/>
          <w:sz w:val="20"/>
          <w:szCs w:val="20"/>
        </w:rPr>
      </w:pPr>
      <w:r w:rsidRPr="00D560ED">
        <w:rPr>
          <w:rFonts w:ascii="Cambria" w:hAnsi="Cambria" w:cs="Calibri"/>
          <w:sz w:val="20"/>
          <w:szCs w:val="20"/>
        </w:rPr>
        <w:t xml:space="preserve">14 dni roboczych od dnia zakończenia 10 miesięcy drugiego roku ochrony. </w:t>
      </w:r>
    </w:p>
    <w:p w14:paraId="7E2CBCF6"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Z chwilą braku porozumienia pomiędzy stronami umowy w kwestii nowych stawek/składek ubezpieczeniowych, umowa badanej grupy ubezpieczenia ulega rozwiązaniu z dniem końca pierwszego lub drugiego okresu ubezpieczenia w zależności, którego okresu będzie dotyczyło powyższe.</w:t>
      </w:r>
    </w:p>
    <w:p w14:paraId="155A1E8F" w14:textId="05F6F9DF" w:rsidR="00644BAF" w:rsidRDefault="00644BAF" w:rsidP="00644BAF">
      <w:pPr>
        <w:jc w:val="both"/>
        <w:rPr>
          <w:rFonts w:ascii="Cambria" w:hAnsi="Cambria" w:cs="Calibri"/>
          <w:sz w:val="20"/>
          <w:szCs w:val="20"/>
        </w:rPr>
      </w:pPr>
      <w:r w:rsidRPr="00D560ED">
        <w:rPr>
          <w:rFonts w:ascii="Cambria" w:hAnsi="Cambria" w:cs="Calibri"/>
          <w:sz w:val="20"/>
          <w:szCs w:val="20"/>
        </w:rPr>
        <w:t>Ubezpieczyciel zastrzega prawo dokonania audytu ryzyka w ciągu trwania ochrony ubezpieczeniowej a Ubezpieczony ma obowiązek udostępnić miejsce audytu w ciągu 30 dni od daty zgłoszenia potrzeby dokonania audytu. Jeżeli wyniki audytu kontrolnego okażą się niezadowalające, Ubezpieczyciel ma prawo wprowadzenia warunków warunkowych, a w przypadku braku ich realizacji w wyznaczonym terminie, wypowiedzenia umowy z terminem 30 dni od daty wysłania informacji o braku realizacji zaleceń oraz pisma wypowiadającego umowę. Składka za niezrealizowany okres ochrony będzie obliczona pro rata temporis.”</w:t>
      </w:r>
    </w:p>
    <w:p w14:paraId="6EDC9DFA" w14:textId="77777777" w:rsidR="00C844FB" w:rsidRPr="00D560ED" w:rsidRDefault="00C844FB" w:rsidP="00644BAF">
      <w:pPr>
        <w:jc w:val="both"/>
        <w:rPr>
          <w:rFonts w:ascii="Cambria" w:hAnsi="Cambria" w:cs="Calibri"/>
          <w:sz w:val="20"/>
          <w:szCs w:val="20"/>
        </w:rPr>
      </w:pPr>
    </w:p>
    <w:p w14:paraId="67EE0DA5" w14:textId="11369B8D"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Jeżeli odpowiedź na niniejsze pytanie będzie twierdząca uprzejmie prosimy o modyfikację SWZ. </w:t>
      </w:r>
    </w:p>
    <w:p w14:paraId="037B51A0" w14:textId="666C959A" w:rsidR="00D560ED" w:rsidRDefault="00D560ED" w:rsidP="00644BAF">
      <w:pPr>
        <w:jc w:val="both"/>
        <w:rPr>
          <w:rFonts w:ascii="Cambria" w:hAnsi="Cambria" w:cs="Calibri"/>
          <w:b/>
          <w:bCs/>
          <w:sz w:val="20"/>
          <w:szCs w:val="20"/>
        </w:rPr>
      </w:pPr>
      <w:r>
        <w:rPr>
          <w:rFonts w:ascii="Cambria" w:hAnsi="Cambria" w:cs="Calibri"/>
          <w:b/>
          <w:bCs/>
          <w:sz w:val="20"/>
          <w:szCs w:val="20"/>
        </w:rPr>
        <w:t>ODPOWIEDŹ</w:t>
      </w:r>
      <w:r w:rsidR="00EF53AC" w:rsidRPr="00D560ED">
        <w:rPr>
          <w:rFonts w:ascii="Cambria" w:hAnsi="Cambria" w:cs="Calibri"/>
          <w:b/>
          <w:bCs/>
          <w:sz w:val="20"/>
          <w:szCs w:val="20"/>
        </w:rPr>
        <w:t xml:space="preserve">: </w:t>
      </w:r>
    </w:p>
    <w:p w14:paraId="0AEA68A3" w14:textId="356875C8" w:rsidR="00EF53AC" w:rsidRPr="00D560ED" w:rsidRDefault="00EF53AC" w:rsidP="00644BAF">
      <w:pPr>
        <w:jc w:val="both"/>
        <w:rPr>
          <w:rFonts w:ascii="Cambria" w:hAnsi="Cambria" w:cs="Calibri"/>
          <w:sz w:val="20"/>
          <w:szCs w:val="20"/>
          <w:highlight w:val="yellow"/>
        </w:rPr>
      </w:pPr>
      <w:r w:rsidRPr="00D560ED">
        <w:rPr>
          <w:rFonts w:ascii="Cambria" w:hAnsi="Cambria" w:cs="Calibri"/>
          <w:sz w:val="20"/>
          <w:szCs w:val="20"/>
        </w:rPr>
        <w:t xml:space="preserve">Zamawiający nie wyraża zgody na wprowadzenie powyższego. </w:t>
      </w:r>
    </w:p>
    <w:p w14:paraId="34A78F6C" w14:textId="77777777" w:rsidR="00EF53AC" w:rsidRPr="00D560ED" w:rsidRDefault="00EF53AC" w:rsidP="00644BAF">
      <w:pPr>
        <w:jc w:val="both"/>
        <w:rPr>
          <w:rFonts w:ascii="Cambria" w:hAnsi="Cambria" w:cs="Calibri"/>
          <w:sz w:val="20"/>
          <w:szCs w:val="20"/>
          <w:highlight w:val="yellow"/>
        </w:rPr>
      </w:pPr>
    </w:p>
    <w:p w14:paraId="1EAE5B1A" w14:textId="2A27FE1C" w:rsidR="00D560ED" w:rsidRDefault="00D560ED" w:rsidP="00644BAF">
      <w:pPr>
        <w:jc w:val="both"/>
        <w:rPr>
          <w:rFonts w:ascii="Cambria" w:hAnsi="Cambria" w:cs="Calibri"/>
          <w:sz w:val="20"/>
          <w:szCs w:val="20"/>
        </w:rPr>
      </w:pPr>
      <w:r>
        <w:rPr>
          <w:rFonts w:ascii="Cambria" w:hAnsi="Cambria" w:cs="Calibri"/>
          <w:b/>
          <w:bCs/>
          <w:sz w:val="20"/>
          <w:szCs w:val="20"/>
        </w:rPr>
        <w:t xml:space="preserve">Pytanie </w:t>
      </w:r>
      <w:r w:rsidR="00644BAF" w:rsidRPr="00D560ED">
        <w:rPr>
          <w:rFonts w:ascii="Cambria" w:hAnsi="Cambria" w:cs="Calibri"/>
          <w:b/>
          <w:bCs/>
          <w:sz w:val="20"/>
          <w:szCs w:val="20"/>
        </w:rPr>
        <w:t>6</w:t>
      </w:r>
      <w:r>
        <w:rPr>
          <w:rFonts w:ascii="Cambria" w:hAnsi="Cambria" w:cs="Calibri"/>
          <w:b/>
          <w:bCs/>
          <w:sz w:val="20"/>
          <w:szCs w:val="20"/>
        </w:rPr>
        <w:t>:</w:t>
      </w:r>
    </w:p>
    <w:p w14:paraId="328E51A7" w14:textId="5A698F61" w:rsidR="00644BAF" w:rsidRPr="00D560ED" w:rsidRDefault="00644BAF" w:rsidP="00644BAF">
      <w:pPr>
        <w:jc w:val="both"/>
        <w:rPr>
          <w:rFonts w:ascii="Cambria" w:hAnsi="Cambria" w:cs="Calibri"/>
          <w:sz w:val="20"/>
          <w:szCs w:val="20"/>
          <w:highlight w:val="yellow"/>
        </w:rPr>
      </w:pPr>
      <w:r w:rsidRPr="00D560ED">
        <w:rPr>
          <w:rFonts w:ascii="Cambria" w:hAnsi="Cambria" w:cs="Calibri"/>
          <w:sz w:val="20"/>
          <w:szCs w:val="20"/>
        </w:rPr>
        <w:t>Zwracamy się z uprzejmą prośbą o rozważenie możliwości doprecyzowania zapisów SWZ w zakresie Okresu ubezpieczenia:</w:t>
      </w:r>
    </w:p>
    <w:p w14:paraId="18DF3DED" w14:textId="42E3F0A6" w:rsidR="00644BAF" w:rsidRPr="00D560ED" w:rsidRDefault="00644BAF" w:rsidP="00644BAF">
      <w:pPr>
        <w:jc w:val="both"/>
        <w:rPr>
          <w:rFonts w:ascii="Cambria" w:hAnsi="Cambria" w:cs="Calibri"/>
          <w:b/>
          <w:sz w:val="20"/>
          <w:szCs w:val="20"/>
        </w:rPr>
      </w:pPr>
      <w:r w:rsidRPr="00D560ED">
        <w:rPr>
          <w:rFonts w:ascii="Cambria" w:hAnsi="Cambria" w:cs="Calibri"/>
          <w:sz w:val="20"/>
          <w:szCs w:val="20"/>
        </w:rPr>
        <w:t xml:space="preserve">„Na każdy okres ubezpieczenia, rozumiany jako rozliczeniowy, zostaną wystawione polisy ubezpieczeniowe, uwzględniające aktualne sumy ubezpieczenia oraz wysokość składki za dany okres rozliczeniowy, uwzględniający aktualizację sum ubezpieczenia, </w:t>
      </w:r>
      <w:r w:rsidRPr="00D560ED">
        <w:rPr>
          <w:rFonts w:ascii="Cambria" w:hAnsi="Cambria" w:cs="Calibri"/>
          <w:b/>
          <w:sz w:val="20"/>
          <w:szCs w:val="20"/>
        </w:rPr>
        <w:t>z zastrzeżeniem iż wzrost sum wynikający z aktualizacji sum ubezpieczenia nie przekroczy 20%</w:t>
      </w:r>
      <w:r w:rsidR="00EF53AC" w:rsidRPr="00D560ED">
        <w:rPr>
          <w:rFonts w:ascii="Cambria" w:hAnsi="Cambria" w:cs="Calibri"/>
          <w:b/>
          <w:sz w:val="20"/>
          <w:szCs w:val="20"/>
        </w:rPr>
        <w:t>.</w:t>
      </w:r>
    </w:p>
    <w:p w14:paraId="54B210B1" w14:textId="0EA027D9" w:rsidR="00556F8E" w:rsidRPr="0087631F" w:rsidRDefault="00644BAF" w:rsidP="00644BAF">
      <w:pPr>
        <w:jc w:val="both"/>
        <w:rPr>
          <w:rFonts w:ascii="Cambria" w:hAnsi="Cambria" w:cs="Calibri"/>
          <w:sz w:val="20"/>
          <w:szCs w:val="20"/>
        </w:rPr>
      </w:pPr>
      <w:r w:rsidRPr="00D560ED">
        <w:rPr>
          <w:rFonts w:ascii="Cambria" w:hAnsi="Cambria" w:cs="Calibri"/>
          <w:sz w:val="20"/>
          <w:szCs w:val="20"/>
        </w:rPr>
        <w:t xml:space="preserve">Jeżeli odpowiedź na niniejsze pytanie będzie twierdząca uprzejmie </w:t>
      </w:r>
      <w:r w:rsidR="0087631F">
        <w:rPr>
          <w:rFonts w:ascii="Cambria" w:hAnsi="Cambria" w:cs="Calibri"/>
          <w:sz w:val="20"/>
          <w:szCs w:val="20"/>
        </w:rPr>
        <w:t xml:space="preserve">prosimy o modyfikację SWZ. </w:t>
      </w:r>
    </w:p>
    <w:p w14:paraId="2D8AF2B0" w14:textId="77777777" w:rsidR="00C844FB" w:rsidRDefault="00C844FB" w:rsidP="00644BAF">
      <w:pPr>
        <w:jc w:val="both"/>
        <w:rPr>
          <w:rFonts w:ascii="Cambria" w:hAnsi="Cambria" w:cs="Calibri"/>
          <w:b/>
          <w:bCs/>
          <w:sz w:val="20"/>
          <w:szCs w:val="20"/>
        </w:rPr>
      </w:pPr>
    </w:p>
    <w:p w14:paraId="3E76E297" w14:textId="2F215A1E" w:rsidR="00CE7583" w:rsidRDefault="00CE7583" w:rsidP="00644BAF">
      <w:pPr>
        <w:jc w:val="both"/>
        <w:rPr>
          <w:rFonts w:ascii="Cambria" w:hAnsi="Cambria" w:cs="Calibri"/>
          <w:b/>
          <w:bCs/>
          <w:sz w:val="20"/>
          <w:szCs w:val="20"/>
        </w:rPr>
      </w:pPr>
      <w:r>
        <w:rPr>
          <w:rFonts w:ascii="Cambria" w:hAnsi="Cambria" w:cs="Calibri"/>
          <w:b/>
          <w:bCs/>
          <w:sz w:val="20"/>
          <w:szCs w:val="20"/>
        </w:rPr>
        <w:t>ODPOWIEDŹ</w:t>
      </w:r>
      <w:r w:rsidR="00EF53AC" w:rsidRPr="00D560ED">
        <w:rPr>
          <w:rFonts w:ascii="Cambria" w:hAnsi="Cambria" w:cs="Calibri"/>
          <w:b/>
          <w:bCs/>
          <w:sz w:val="20"/>
          <w:szCs w:val="20"/>
        </w:rPr>
        <w:t xml:space="preserve">: </w:t>
      </w:r>
    </w:p>
    <w:p w14:paraId="7E2958AF" w14:textId="67302E8E" w:rsidR="00644BAF" w:rsidRPr="00D560ED" w:rsidRDefault="00EF53AC" w:rsidP="00644BAF">
      <w:pPr>
        <w:jc w:val="both"/>
        <w:rPr>
          <w:rFonts w:ascii="Cambria" w:hAnsi="Cambria" w:cs="Calibri"/>
          <w:sz w:val="20"/>
          <w:szCs w:val="20"/>
        </w:rPr>
      </w:pPr>
      <w:r w:rsidRPr="00D560ED">
        <w:rPr>
          <w:rFonts w:ascii="Cambria" w:hAnsi="Cambria" w:cs="Calibri"/>
          <w:sz w:val="20"/>
          <w:szCs w:val="20"/>
        </w:rPr>
        <w:t xml:space="preserve">Zamawiający </w:t>
      </w:r>
      <w:r w:rsidR="006E4CFD" w:rsidRPr="00D560ED">
        <w:rPr>
          <w:rFonts w:ascii="Cambria" w:hAnsi="Cambria" w:cs="Calibri"/>
          <w:sz w:val="20"/>
          <w:szCs w:val="20"/>
        </w:rPr>
        <w:t xml:space="preserve">nie wyraża zgody na wprowadzenie powyższej zmiany, ponieważ ograniczenie </w:t>
      </w:r>
      <w:r w:rsidR="001D0C73" w:rsidRPr="00D560ED">
        <w:rPr>
          <w:rFonts w:ascii="Cambria" w:hAnsi="Cambria" w:cs="Calibri"/>
          <w:sz w:val="20"/>
          <w:szCs w:val="20"/>
        </w:rPr>
        <w:t xml:space="preserve">wzrostu sumy </w:t>
      </w:r>
      <w:r w:rsidR="001D0C73" w:rsidRPr="00D560ED">
        <w:rPr>
          <w:rFonts w:ascii="Cambria" w:hAnsi="Cambria" w:cs="Calibri"/>
          <w:sz w:val="20"/>
          <w:szCs w:val="20"/>
        </w:rPr>
        <w:lastRenderedPageBreak/>
        <w:t xml:space="preserve">ubezpieczenia mogłoby spowodować niedoubezpieczenie. </w:t>
      </w:r>
    </w:p>
    <w:p w14:paraId="7419950E" w14:textId="77777777" w:rsidR="00EF53AC" w:rsidRPr="00D560ED" w:rsidRDefault="00EF53AC" w:rsidP="00644BAF">
      <w:pPr>
        <w:jc w:val="both"/>
        <w:rPr>
          <w:rFonts w:ascii="Cambria" w:hAnsi="Cambria" w:cs="Calibri"/>
          <w:b/>
          <w:sz w:val="20"/>
          <w:szCs w:val="20"/>
          <w:highlight w:val="yellow"/>
        </w:rPr>
      </w:pPr>
    </w:p>
    <w:p w14:paraId="4027A02E" w14:textId="77777777" w:rsidR="00CE7583" w:rsidRDefault="00CE7583" w:rsidP="00644BAF">
      <w:pPr>
        <w:jc w:val="both"/>
        <w:rPr>
          <w:rFonts w:ascii="Cambria" w:hAnsi="Cambria" w:cs="Calibri"/>
          <w:sz w:val="20"/>
          <w:szCs w:val="20"/>
        </w:rPr>
      </w:pPr>
      <w:r>
        <w:rPr>
          <w:rFonts w:ascii="Cambria" w:hAnsi="Cambria" w:cs="Calibri"/>
          <w:b/>
          <w:bCs/>
          <w:sz w:val="20"/>
          <w:szCs w:val="20"/>
        </w:rPr>
        <w:t xml:space="preserve">Pytanie </w:t>
      </w:r>
      <w:r w:rsidR="00644BAF" w:rsidRPr="00D560ED">
        <w:rPr>
          <w:rFonts w:ascii="Cambria" w:hAnsi="Cambria" w:cs="Calibri"/>
          <w:b/>
          <w:bCs/>
          <w:sz w:val="20"/>
          <w:szCs w:val="20"/>
        </w:rPr>
        <w:t>7</w:t>
      </w:r>
      <w:r>
        <w:rPr>
          <w:rFonts w:ascii="Cambria" w:hAnsi="Cambria" w:cs="Calibri"/>
          <w:sz w:val="20"/>
          <w:szCs w:val="20"/>
        </w:rPr>
        <w:t>:</w:t>
      </w:r>
    </w:p>
    <w:p w14:paraId="374CDA98" w14:textId="13A87338" w:rsidR="00556F8E" w:rsidRPr="0087631F" w:rsidRDefault="00644BAF" w:rsidP="00D73018">
      <w:pPr>
        <w:jc w:val="both"/>
        <w:rPr>
          <w:rFonts w:ascii="Cambria" w:hAnsi="Cambria" w:cs="Calibri"/>
          <w:sz w:val="20"/>
          <w:szCs w:val="20"/>
        </w:rPr>
      </w:pPr>
      <w:r w:rsidRPr="00D560ED">
        <w:rPr>
          <w:rFonts w:ascii="Cambria" w:hAnsi="Cambria" w:cs="Calibri"/>
          <w:sz w:val="20"/>
          <w:szCs w:val="20"/>
        </w:rPr>
        <w:t>Zwracamy się z uprzejmą prośbą o podanie ilości/długości napowietrznych linii przesyło</w:t>
      </w:r>
      <w:r w:rsidR="0087631F">
        <w:rPr>
          <w:rFonts w:ascii="Cambria" w:hAnsi="Cambria" w:cs="Calibri"/>
          <w:sz w:val="20"/>
          <w:szCs w:val="20"/>
        </w:rPr>
        <w:t>wych oraz ich łącznej wartości.</w:t>
      </w:r>
    </w:p>
    <w:p w14:paraId="5894C7B1" w14:textId="77777777" w:rsidR="00C844FB" w:rsidRDefault="0087631F" w:rsidP="00D73018">
      <w:pPr>
        <w:jc w:val="both"/>
        <w:rPr>
          <w:rFonts w:ascii="Cambria" w:hAnsi="Cambria" w:cs="Calibri"/>
          <w:b/>
          <w:bCs/>
          <w:sz w:val="20"/>
          <w:szCs w:val="20"/>
        </w:rPr>
      </w:pPr>
      <w:r>
        <w:rPr>
          <w:rFonts w:ascii="Cambria" w:hAnsi="Cambria" w:cs="Calibri"/>
          <w:b/>
          <w:bCs/>
          <w:sz w:val="20"/>
          <w:szCs w:val="20"/>
        </w:rPr>
        <w:t>ODPOWIEDŹ</w:t>
      </w:r>
      <w:r w:rsidR="00D73018" w:rsidRPr="00D560ED">
        <w:rPr>
          <w:rFonts w:ascii="Cambria" w:hAnsi="Cambria" w:cs="Calibri"/>
          <w:b/>
          <w:bCs/>
          <w:sz w:val="20"/>
          <w:szCs w:val="20"/>
        </w:rPr>
        <w:t xml:space="preserve">: </w:t>
      </w:r>
    </w:p>
    <w:p w14:paraId="5A2D527C" w14:textId="327F4C09" w:rsidR="00D73018" w:rsidRPr="00D560ED" w:rsidRDefault="00D73018" w:rsidP="00D73018">
      <w:pPr>
        <w:jc w:val="both"/>
        <w:rPr>
          <w:rFonts w:ascii="Cambria" w:hAnsi="Cambria" w:cs="Calibri"/>
          <w:sz w:val="20"/>
          <w:szCs w:val="20"/>
        </w:rPr>
      </w:pPr>
      <w:r w:rsidRPr="00D560ED">
        <w:rPr>
          <w:rFonts w:ascii="Cambria" w:hAnsi="Cambria" w:cs="Calibri"/>
          <w:sz w:val="20"/>
          <w:szCs w:val="20"/>
        </w:rPr>
        <w:t xml:space="preserve">Zamawiający </w:t>
      </w:r>
      <w:r w:rsidR="00ED4ED5" w:rsidRPr="00D560ED">
        <w:rPr>
          <w:rFonts w:ascii="Cambria" w:hAnsi="Cambria" w:cs="Calibri"/>
          <w:sz w:val="20"/>
          <w:szCs w:val="20"/>
        </w:rPr>
        <w:t xml:space="preserve">informuje, że nie </w:t>
      </w:r>
      <w:r w:rsidR="00FE22ED" w:rsidRPr="00D560ED">
        <w:rPr>
          <w:rFonts w:ascii="Cambria" w:hAnsi="Cambria" w:cs="Calibri"/>
          <w:sz w:val="20"/>
          <w:szCs w:val="20"/>
        </w:rPr>
        <w:t xml:space="preserve">posiada napowietrznych </w:t>
      </w:r>
      <w:r w:rsidR="000A0A35" w:rsidRPr="00D560ED">
        <w:rPr>
          <w:rFonts w:ascii="Cambria" w:hAnsi="Cambria" w:cs="Calibri"/>
          <w:sz w:val="20"/>
          <w:szCs w:val="20"/>
        </w:rPr>
        <w:t xml:space="preserve">linii przesyłowych. </w:t>
      </w:r>
    </w:p>
    <w:p w14:paraId="0562E715" w14:textId="77777777" w:rsidR="00644BAF" w:rsidRPr="00D560ED" w:rsidRDefault="00644BAF" w:rsidP="00644BAF">
      <w:pPr>
        <w:jc w:val="both"/>
        <w:rPr>
          <w:rFonts w:ascii="Cambria" w:hAnsi="Cambria" w:cs="Calibri"/>
          <w:sz w:val="20"/>
          <w:szCs w:val="20"/>
          <w:highlight w:val="yellow"/>
        </w:rPr>
      </w:pPr>
    </w:p>
    <w:p w14:paraId="62B0F450" w14:textId="312E41FB" w:rsidR="0087631F" w:rsidRDefault="0087631F" w:rsidP="00644BAF">
      <w:pPr>
        <w:jc w:val="both"/>
        <w:rPr>
          <w:rFonts w:ascii="Cambria" w:hAnsi="Cambria" w:cs="Calibri"/>
          <w:sz w:val="20"/>
          <w:szCs w:val="20"/>
        </w:rPr>
      </w:pPr>
      <w:r>
        <w:rPr>
          <w:rFonts w:ascii="Cambria" w:hAnsi="Cambria" w:cs="Calibri"/>
          <w:b/>
          <w:bCs/>
          <w:sz w:val="20"/>
          <w:szCs w:val="20"/>
        </w:rPr>
        <w:t xml:space="preserve">Pytanie </w:t>
      </w:r>
      <w:r w:rsidR="00644BAF" w:rsidRPr="00D560ED">
        <w:rPr>
          <w:rFonts w:ascii="Cambria" w:hAnsi="Cambria" w:cs="Calibri"/>
          <w:b/>
          <w:bCs/>
          <w:sz w:val="20"/>
          <w:szCs w:val="20"/>
        </w:rPr>
        <w:t>8</w:t>
      </w:r>
      <w:r>
        <w:rPr>
          <w:rFonts w:ascii="Cambria" w:hAnsi="Cambria" w:cs="Calibri"/>
          <w:sz w:val="20"/>
          <w:szCs w:val="20"/>
        </w:rPr>
        <w:t>:</w:t>
      </w:r>
      <w:r w:rsidR="00644BAF" w:rsidRPr="00D560ED">
        <w:rPr>
          <w:rFonts w:ascii="Cambria" w:hAnsi="Cambria" w:cs="Calibri"/>
          <w:sz w:val="20"/>
          <w:szCs w:val="20"/>
        </w:rPr>
        <w:t xml:space="preserve"> </w:t>
      </w:r>
    </w:p>
    <w:p w14:paraId="3E47D1D1" w14:textId="3F956E30"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Zwracamy się z uprzejmą prośbą o możliwość wprowadzenia dodatkowego </w:t>
      </w:r>
      <w:proofErr w:type="spellStart"/>
      <w:r w:rsidRPr="00D560ED">
        <w:rPr>
          <w:rFonts w:ascii="Cambria" w:hAnsi="Cambria" w:cs="Calibri"/>
          <w:sz w:val="20"/>
          <w:szCs w:val="20"/>
        </w:rPr>
        <w:t>podlimitu</w:t>
      </w:r>
      <w:proofErr w:type="spellEnd"/>
      <w:r w:rsidRPr="00D560ED">
        <w:rPr>
          <w:rFonts w:ascii="Cambria" w:hAnsi="Cambria" w:cs="Calibri"/>
          <w:sz w:val="20"/>
          <w:szCs w:val="20"/>
        </w:rPr>
        <w:t xml:space="preserve"> dla ryzyka kradzieży z włamaniem i rabunku w stosunku do środków obrotowych oraz pojemników na terenie miast zgodnie z poniższym zapisem (dotyczy ubezpieczenia mienia od wszelkich </w:t>
      </w:r>
      <w:proofErr w:type="spellStart"/>
      <w:r w:rsidRPr="00D560ED">
        <w:rPr>
          <w:rFonts w:ascii="Cambria" w:hAnsi="Cambria" w:cs="Calibri"/>
          <w:sz w:val="20"/>
          <w:szCs w:val="20"/>
        </w:rPr>
        <w:t>ryzyk</w:t>
      </w:r>
      <w:proofErr w:type="spellEnd"/>
      <w:r w:rsidRPr="00D560ED">
        <w:rPr>
          <w:rFonts w:ascii="Cambria" w:hAnsi="Cambria" w:cs="Calibri"/>
          <w:sz w:val="20"/>
          <w:szCs w:val="20"/>
        </w:rPr>
        <w:t>):</w:t>
      </w:r>
    </w:p>
    <w:p w14:paraId="644919D0" w14:textId="77777777" w:rsidR="00644BAF" w:rsidRPr="00D560ED" w:rsidRDefault="00644BAF" w:rsidP="00644BAF">
      <w:pPr>
        <w:rPr>
          <w:rFonts w:ascii="Cambria" w:hAnsi="Cambria" w:cs="Calibri"/>
          <w:sz w:val="20"/>
          <w:szCs w:val="20"/>
        </w:rPr>
      </w:pPr>
      <w:r w:rsidRPr="00D560ED">
        <w:rPr>
          <w:rFonts w:ascii="Cambria" w:hAnsi="Cambria" w:cs="Calibri"/>
          <w:sz w:val="20"/>
          <w:szCs w:val="20"/>
        </w:rPr>
        <w:t>„</w:t>
      </w:r>
      <w:proofErr w:type="spellStart"/>
      <w:r w:rsidRPr="00D560ED">
        <w:rPr>
          <w:rFonts w:ascii="Cambria" w:hAnsi="Cambria" w:cs="Calibri"/>
          <w:sz w:val="20"/>
          <w:szCs w:val="20"/>
        </w:rPr>
        <w:t>Podlimit</w:t>
      </w:r>
      <w:proofErr w:type="spellEnd"/>
      <w:r w:rsidRPr="00D560ED">
        <w:rPr>
          <w:rFonts w:ascii="Cambria" w:hAnsi="Cambria" w:cs="Calibri"/>
          <w:sz w:val="20"/>
          <w:szCs w:val="20"/>
        </w:rPr>
        <w:t xml:space="preserve"> dla ryzyka kradzieży z włamaniem i rabunku:</w:t>
      </w:r>
      <w:r w:rsidRPr="00D560ED">
        <w:rPr>
          <w:rFonts w:ascii="Cambria" w:hAnsi="Cambria" w:cs="Calibri"/>
          <w:sz w:val="20"/>
          <w:szCs w:val="20"/>
        </w:rPr>
        <w:br/>
        <w:t>50 000,00 PLN na jedno i 100 000,00 PLN na wszystkie zdarzenia dla środków obrotowych oraz pojemników na terenie miast,</w:t>
      </w:r>
      <w:r w:rsidRPr="00D560ED">
        <w:rPr>
          <w:rFonts w:ascii="Cambria" w:hAnsi="Cambria" w:cs="Calibri"/>
          <w:sz w:val="20"/>
          <w:szCs w:val="20"/>
        </w:rPr>
        <w:br/>
        <w:t>250 000,00 PLN na jedno i 500 000,00 PLN na wszystkie zdarzenia dla pozostałego mienia”</w:t>
      </w:r>
    </w:p>
    <w:p w14:paraId="0E8EBF5E" w14:textId="1BA20051" w:rsidR="00556F8E" w:rsidRPr="0087631F" w:rsidRDefault="00644BAF" w:rsidP="00591B88">
      <w:pPr>
        <w:jc w:val="both"/>
        <w:rPr>
          <w:rFonts w:ascii="Cambria" w:hAnsi="Cambria" w:cs="Calibri"/>
          <w:sz w:val="20"/>
          <w:szCs w:val="20"/>
        </w:rPr>
      </w:pPr>
      <w:r w:rsidRPr="00D560ED">
        <w:rPr>
          <w:rFonts w:ascii="Cambria" w:hAnsi="Cambria" w:cs="Calibri"/>
          <w:sz w:val="20"/>
          <w:szCs w:val="20"/>
        </w:rPr>
        <w:t>Jeżeli odpowiedź na niniejsze pytanie będzie twierdząca uprzejmie prosimy o modyf</w:t>
      </w:r>
      <w:r w:rsidR="0087631F">
        <w:rPr>
          <w:rFonts w:ascii="Cambria" w:hAnsi="Cambria" w:cs="Calibri"/>
          <w:sz w:val="20"/>
          <w:szCs w:val="20"/>
        </w:rPr>
        <w:t>ikację SWZ.</w:t>
      </w:r>
    </w:p>
    <w:p w14:paraId="4734CC80" w14:textId="48BDDA93" w:rsidR="0087631F" w:rsidRDefault="0087631F" w:rsidP="00591B88">
      <w:pPr>
        <w:jc w:val="both"/>
        <w:rPr>
          <w:rFonts w:ascii="Cambria" w:hAnsi="Cambria" w:cs="Calibri"/>
          <w:b/>
          <w:bCs/>
          <w:sz w:val="20"/>
          <w:szCs w:val="20"/>
        </w:rPr>
      </w:pPr>
      <w:r>
        <w:rPr>
          <w:rFonts w:ascii="Cambria" w:hAnsi="Cambria" w:cs="Calibri"/>
          <w:b/>
          <w:bCs/>
          <w:sz w:val="20"/>
          <w:szCs w:val="20"/>
        </w:rPr>
        <w:t>ODPOWIEDŹ</w:t>
      </w:r>
      <w:r w:rsidR="00591B88" w:rsidRPr="00D560ED">
        <w:rPr>
          <w:rFonts w:ascii="Cambria" w:hAnsi="Cambria" w:cs="Calibri"/>
          <w:b/>
          <w:bCs/>
          <w:sz w:val="20"/>
          <w:szCs w:val="20"/>
        </w:rPr>
        <w:t xml:space="preserve">: </w:t>
      </w:r>
    </w:p>
    <w:p w14:paraId="6070CCF2" w14:textId="65213D2D" w:rsidR="00591B88" w:rsidRPr="00D560ED" w:rsidRDefault="00591B88" w:rsidP="00591B88">
      <w:pPr>
        <w:jc w:val="both"/>
        <w:rPr>
          <w:rFonts w:ascii="Cambria" w:hAnsi="Cambria" w:cs="Calibri"/>
          <w:bCs/>
          <w:sz w:val="20"/>
          <w:szCs w:val="20"/>
        </w:rPr>
      </w:pPr>
      <w:r w:rsidRPr="00D560ED">
        <w:rPr>
          <w:rFonts w:ascii="Cambria" w:hAnsi="Cambria" w:cs="Calibri"/>
          <w:sz w:val="20"/>
          <w:szCs w:val="20"/>
        </w:rPr>
        <w:t xml:space="preserve">Zamawiający </w:t>
      </w:r>
      <w:r w:rsidR="00F37B46" w:rsidRPr="00D560ED">
        <w:rPr>
          <w:rFonts w:ascii="Cambria" w:hAnsi="Cambria" w:cs="Calibri"/>
          <w:sz w:val="20"/>
          <w:szCs w:val="20"/>
        </w:rPr>
        <w:t xml:space="preserve">potwierdza wprowadzenie zmiany w pkt. </w:t>
      </w:r>
      <w:r w:rsidR="00F37B46" w:rsidRPr="00D560ED">
        <w:rPr>
          <w:rFonts w:ascii="Cambria" w:hAnsi="Cambria" w:cs="Calibri"/>
          <w:bCs/>
          <w:sz w:val="20"/>
          <w:szCs w:val="20"/>
        </w:rPr>
        <w:t xml:space="preserve">II.4.1.1.1.1 Element I – Ubezpieczenie mienia od wszelkich </w:t>
      </w:r>
      <w:proofErr w:type="spellStart"/>
      <w:r w:rsidR="00F37B46" w:rsidRPr="00D560ED">
        <w:rPr>
          <w:rFonts w:ascii="Cambria" w:hAnsi="Cambria" w:cs="Calibri"/>
          <w:bCs/>
          <w:sz w:val="20"/>
          <w:szCs w:val="20"/>
        </w:rPr>
        <w:t>ryzyk</w:t>
      </w:r>
      <w:proofErr w:type="spellEnd"/>
      <w:r w:rsidR="00F37B46" w:rsidRPr="00D560ED">
        <w:rPr>
          <w:rFonts w:ascii="Cambria" w:hAnsi="Cambria" w:cs="Calibri"/>
          <w:bCs/>
          <w:sz w:val="20"/>
          <w:szCs w:val="20"/>
        </w:rPr>
        <w:t xml:space="preserve"> - Zakres obligatoryjny, w części dotyczącej określenia </w:t>
      </w:r>
      <w:proofErr w:type="spellStart"/>
      <w:r w:rsidR="00F37B46" w:rsidRPr="00D560ED">
        <w:rPr>
          <w:rFonts w:ascii="Cambria" w:hAnsi="Cambria" w:cs="Calibri"/>
          <w:bCs/>
          <w:sz w:val="20"/>
          <w:szCs w:val="20"/>
        </w:rPr>
        <w:t>podlimitu</w:t>
      </w:r>
      <w:proofErr w:type="spellEnd"/>
      <w:r w:rsidR="00F37B46" w:rsidRPr="00D560ED">
        <w:rPr>
          <w:rFonts w:ascii="Cambria" w:hAnsi="Cambria" w:cs="Calibri"/>
          <w:bCs/>
          <w:sz w:val="20"/>
          <w:szCs w:val="20"/>
        </w:rPr>
        <w:t xml:space="preserve"> dla ryzyka kradzieży z włamaniem</w:t>
      </w:r>
      <w:r w:rsidR="00346182" w:rsidRPr="00D560ED">
        <w:rPr>
          <w:rFonts w:ascii="Cambria" w:hAnsi="Cambria" w:cs="Calibri"/>
          <w:bCs/>
          <w:sz w:val="20"/>
          <w:szCs w:val="20"/>
        </w:rPr>
        <w:t xml:space="preserve"> i rabunku na następujący zapis:</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7655"/>
      </w:tblGrid>
      <w:tr w:rsidR="00556F8E" w:rsidRPr="00D560ED" w14:paraId="13AAA52B" w14:textId="77777777" w:rsidTr="00CE7583">
        <w:tc>
          <w:tcPr>
            <w:tcW w:w="2338" w:type="dxa"/>
            <w:tcBorders>
              <w:top w:val="single" w:sz="4" w:space="0" w:color="auto"/>
            </w:tcBorders>
          </w:tcPr>
          <w:p w14:paraId="48305E30" w14:textId="77777777" w:rsidR="00556F8E" w:rsidRPr="00D560ED" w:rsidRDefault="00556F8E" w:rsidP="00CE7583">
            <w:pPr>
              <w:jc w:val="both"/>
              <w:rPr>
                <w:rFonts w:ascii="Cambria" w:hAnsi="Cambria" w:cs="Calibri"/>
                <w:sz w:val="20"/>
                <w:szCs w:val="20"/>
              </w:rPr>
            </w:pPr>
            <w:proofErr w:type="spellStart"/>
            <w:r w:rsidRPr="00D560ED">
              <w:rPr>
                <w:rFonts w:ascii="Cambria" w:hAnsi="Cambria" w:cs="Calibri"/>
                <w:sz w:val="20"/>
                <w:szCs w:val="20"/>
              </w:rPr>
              <w:t>Podlimit</w:t>
            </w:r>
            <w:proofErr w:type="spellEnd"/>
            <w:r w:rsidRPr="00D560ED">
              <w:rPr>
                <w:rFonts w:ascii="Cambria" w:hAnsi="Cambria" w:cs="Calibri"/>
                <w:sz w:val="20"/>
                <w:szCs w:val="20"/>
              </w:rPr>
              <w:t xml:space="preserve"> dla ryzyka kradzieży z włamaniem i rabunku,</w:t>
            </w:r>
          </w:p>
        </w:tc>
        <w:tc>
          <w:tcPr>
            <w:tcW w:w="7655" w:type="dxa"/>
          </w:tcPr>
          <w:p w14:paraId="029A2751" w14:textId="77777777" w:rsidR="00556F8E" w:rsidRPr="00D560ED" w:rsidRDefault="00556F8E" w:rsidP="00CE7583">
            <w:pPr>
              <w:jc w:val="both"/>
              <w:rPr>
                <w:rFonts w:ascii="Cambria" w:hAnsi="Cambria" w:cs="Calibri"/>
                <w:sz w:val="20"/>
                <w:szCs w:val="20"/>
              </w:rPr>
            </w:pPr>
            <w:r w:rsidRPr="00D560ED">
              <w:rPr>
                <w:rFonts w:ascii="Cambria" w:hAnsi="Cambria" w:cs="Calibri"/>
                <w:sz w:val="20"/>
                <w:szCs w:val="20"/>
              </w:rPr>
              <w:t xml:space="preserve">250.000 zł na jedno i 500.000 zł na wszystkie zdarzenia w okresie ubezpieczenia </w:t>
            </w:r>
          </w:p>
          <w:p w14:paraId="6EE2F3AA" w14:textId="77777777" w:rsidR="00556F8E" w:rsidRPr="00D560ED" w:rsidRDefault="00556F8E" w:rsidP="00CE7583">
            <w:pPr>
              <w:jc w:val="both"/>
              <w:rPr>
                <w:rFonts w:ascii="Cambria" w:hAnsi="Cambria" w:cs="Calibri"/>
                <w:sz w:val="20"/>
                <w:szCs w:val="20"/>
              </w:rPr>
            </w:pPr>
            <w:proofErr w:type="spellStart"/>
            <w:r w:rsidRPr="00D560ED">
              <w:rPr>
                <w:rFonts w:ascii="Cambria" w:hAnsi="Cambria" w:cs="Calibri"/>
                <w:sz w:val="20"/>
                <w:szCs w:val="20"/>
                <w:highlight w:val="yellow"/>
              </w:rPr>
              <w:t>Podlimit</w:t>
            </w:r>
            <w:proofErr w:type="spellEnd"/>
            <w:r w:rsidRPr="00D560ED">
              <w:rPr>
                <w:rFonts w:ascii="Cambria" w:hAnsi="Cambria" w:cs="Calibri"/>
                <w:sz w:val="20"/>
                <w:szCs w:val="20"/>
                <w:highlight w:val="yellow"/>
              </w:rPr>
              <w:t xml:space="preserve"> dla ryzyka kradzieży z włamaniem i rabunku:</w:t>
            </w:r>
            <w:r w:rsidRPr="00D560ED">
              <w:rPr>
                <w:rFonts w:ascii="Cambria" w:hAnsi="Cambria" w:cs="Calibri"/>
                <w:sz w:val="20"/>
                <w:szCs w:val="20"/>
                <w:highlight w:val="yellow"/>
              </w:rPr>
              <w:br/>
              <w:t>50 000,00 PLN na jedno i 100 000,00 PLN na wszystkie zdarzenia dla środków obrotowych oraz pojemników na terenie miast</w:t>
            </w:r>
          </w:p>
        </w:tc>
      </w:tr>
    </w:tbl>
    <w:p w14:paraId="60977D3B" w14:textId="77777777" w:rsidR="00644BAF" w:rsidRPr="00D560ED" w:rsidRDefault="00644BAF" w:rsidP="00644BAF">
      <w:pPr>
        <w:jc w:val="both"/>
        <w:rPr>
          <w:rFonts w:ascii="Cambria" w:hAnsi="Cambria" w:cs="Calibri"/>
          <w:sz w:val="20"/>
          <w:szCs w:val="20"/>
        </w:rPr>
      </w:pPr>
    </w:p>
    <w:p w14:paraId="1E09435C" w14:textId="77777777" w:rsidR="0087631F" w:rsidRDefault="0087631F" w:rsidP="00D41FB3">
      <w:pPr>
        <w:jc w:val="both"/>
        <w:rPr>
          <w:rFonts w:ascii="Cambria" w:hAnsi="Cambria" w:cs="Calibri"/>
          <w:sz w:val="20"/>
          <w:szCs w:val="20"/>
        </w:rPr>
      </w:pPr>
      <w:r>
        <w:rPr>
          <w:rFonts w:ascii="Cambria" w:hAnsi="Cambria" w:cs="Calibri"/>
          <w:b/>
          <w:bCs/>
          <w:sz w:val="20"/>
          <w:szCs w:val="20"/>
        </w:rPr>
        <w:t xml:space="preserve">Pytanie </w:t>
      </w:r>
      <w:r w:rsidR="00644BAF" w:rsidRPr="00D560ED">
        <w:rPr>
          <w:rFonts w:ascii="Cambria" w:hAnsi="Cambria" w:cs="Calibri"/>
          <w:b/>
          <w:bCs/>
          <w:sz w:val="20"/>
          <w:szCs w:val="20"/>
        </w:rPr>
        <w:t>9</w:t>
      </w:r>
      <w:r>
        <w:rPr>
          <w:rFonts w:ascii="Cambria" w:hAnsi="Cambria" w:cs="Calibri"/>
          <w:sz w:val="20"/>
          <w:szCs w:val="20"/>
        </w:rPr>
        <w:t>:</w:t>
      </w:r>
      <w:r w:rsidR="00644BAF" w:rsidRPr="00D560ED">
        <w:rPr>
          <w:rFonts w:ascii="Cambria" w:hAnsi="Cambria" w:cs="Calibri"/>
          <w:sz w:val="20"/>
          <w:szCs w:val="20"/>
        </w:rPr>
        <w:t xml:space="preserve"> </w:t>
      </w:r>
    </w:p>
    <w:p w14:paraId="2EAC3A45" w14:textId="3DA92BFC" w:rsidR="00644BAF" w:rsidRPr="00D560ED" w:rsidRDefault="00644BAF" w:rsidP="00D41FB3">
      <w:pPr>
        <w:jc w:val="both"/>
        <w:rPr>
          <w:rFonts w:ascii="Cambria" w:hAnsi="Cambria" w:cs="Calibri"/>
          <w:sz w:val="20"/>
          <w:szCs w:val="20"/>
        </w:rPr>
      </w:pPr>
      <w:r w:rsidRPr="00D560ED">
        <w:rPr>
          <w:rFonts w:ascii="Cambria" w:hAnsi="Cambria" w:cs="Calibri"/>
          <w:sz w:val="20"/>
          <w:szCs w:val="20"/>
        </w:rPr>
        <w:t xml:space="preserve">Zwracamy się uprzejmą prośbą o rozważenie możliwości wprowadzenia franszyzy redukcyjnej </w:t>
      </w:r>
      <w:r w:rsidR="00D41FB3" w:rsidRPr="00D560ED">
        <w:rPr>
          <w:rFonts w:ascii="Cambria" w:hAnsi="Cambria" w:cs="Calibri"/>
          <w:sz w:val="20"/>
          <w:szCs w:val="20"/>
        </w:rPr>
        <w:br/>
      </w:r>
      <w:r w:rsidRPr="00D560ED">
        <w:rPr>
          <w:rFonts w:ascii="Cambria" w:hAnsi="Cambria" w:cs="Calibri"/>
          <w:sz w:val="20"/>
          <w:szCs w:val="20"/>
        </w:rPr>
        <w:t xml:space="preserve">w ubezpieczeniu mienia w systemie wszystkich </w:t>
      </w:r>
      <w:proofErr w:type="spellStart"/>
      <w:r w:rsidRPr="00D560ED">
        <w:rPr>
          <w:rFonts w:ascii="Cambria" w:hAnsi="Cambria" w:cs="Calibri"/>
          <w:sz w:val="20"/>
          <w:szCs w:val="20"/>
        </w:rPr>
        <w:t>ryzyk</w:t>
      </w:r>
      <w:proofErr w:type="spellEnd"/>
      <w:r w:rsidRPr="00D560ED">
        <w:rPr>
          <w:rFonts w:ascii="Cambria" w:hAnsi="Cambria" w:cs="Calibri"/>
          <w:sz w:val="20"/>
          <w:szCs w:val="20"/>
        </w:rPr>
        <w:t xml:space="preserve"> zgodnie z poniższym :</w:t>
      </w:r>
    </w:p>
    <w:p w14:paraId="204429E2" w14:textId="77777777" w:rsidR="00644BAF" w:rsidRPr="00D560ED" w:rsidRDefault="00644BAF" w:rsidP="00D41FB3">
      <w:pPr>
        <w:pStyle w:val="Bezodstpw"/>
        <w:jc w:val="both"/>
        <w:rPr>
          <w:rFonts w:ascii="Cambria" w:hAnsi="Cambria" w:cs="Calibri"/>
          <w:sz w:val="20"/>
          <w:szCs w:val="20"/>
        </w:rPr>
      </w:pPr>
      <w:r w:rsidRPr="00D560ED">
        <w:rPr>
          <w:rFonts w:ascii="Cambria" w:hAnsi="Cambria" w:cs="Calibri"/>
          <w:sz w:val="20"/>
          <w:szCs w:val="20"/>
        </w:rPr>
        <w:t>„500 zł na każde zdarzenie, z wyjątkiem:</w:t>
      </w:r>
    </w:p>
    <w:p w14:paraId="240C358D" w14:textId="77777777" w:rsidR="00644BAF" w:rsidRPr="00D560ED" w:rsidRDefault="00644BAF" w:rsidP="00D41FB3">
      <w:pPr>
        <w:pStyle w:val="Bezodstpw"/>
        <w:jc w:val="both"/>
        <w:rPr>
          <w:rFonts w:ascii="Cambria" w:hAnsi="Cambria" w:cs="Calibri"/>
          <w:sz w:val="20"/>
          <w:szCs w:val="20"/>
        </w:rPr>
      </w:pPr>
      <w:r w:rsidRPr="00D560ED">
        <w:rPr>
          <w:rFonts w:ascii="Cambria" w:hAnsi="Cambria" w:cs="Calibri"/>
          <w:sz w:val="20"/>
          <w:szCs w:val="20"/>
        </w:rPr>
        <w:t xml:space="preserve">- Ryzyka pożaru, wybuchu, dymu, sadzy: 10% odszkodowania, min. 250.000 zł dla lokalizacji w Promniku, ul. Św. Tekli 62 </w:t>
      </w:r>
    </w:p>
    <w:p w14:paraId="036F267D" w14:textId="77777777" w:rsidR="00644BAF" w:rsidRPr="00D560ED" w:rsidRDefault="00644BAF" w:rsidP="00D41FB3">
      <w:pPr>
        <w:pStyle w:val="Bezodstpw"/>
        <w:jc w:val="both"/>
        <w:rPr>
          <w:rFonts w:ascii="Cambria" w:hAnsi="Cambria" w:cs="Calibri"/>
          <w:b/>
          <w:sz w:val="20"/>
          <w:szCs w:val="20"/>
        </w:rPr>
      </w:pPr>
      <w:r w:rsidRPr="00D560ED">
        <w:rPr>
          <w:rFonts w:ascii="Cambria" w:hAnsi="Cambria" w:cs="Calibri"/>
          <w:b/>
          <w:sz w:val="20"/>
          <w:szCs w:val="20"/>
        </w:rPr>
        <w:t>10% odszkodowania, min. 100.000 zł dla lokalizacji w Kielcach, ul. Magazynowa 3</w:t>
      </w:r>
    </w:p>
    <w:p w14:paraId="5A2428BB" w14:textId="77777777" w:rsidR="00644BAF" w:rsidRPr="00D560ED" w:rsidRDefault="00644BAF" w:rsidP="00D41FB3">
      <w:pPr>
        <w:pStyle w:val="Bezodstpw"/>
        <w:jc w:val="both"/>
        <w:rPr>
          <w:rFonts w:ascii="Cambria" w:hAnsi="Cambria" w:cs="Calibri"/>
          <w:sz w:val="20"/>
          <w:szCs w:val="20"/>
        </w:rPr>
      </w:pPr>
      <w:r w:rsidRPr="00D560ED">
        <w:rPr>
          <w:rFonts w:ascii="Cambria" w:hAnsi="Cambria" w:cs="Calibri"/>
          <w:sz w:val="20"/>
          <w:szCs w:val="20"/>
        </w:rPr>
        <w:t>- Klauzula katastrofy budowlanej: 5% odszkodowania, min. 1.000 zł</w:t>
      </w:r>
    </w:p>
    <w:p w14:paraId="383B64ED" w14:textId="77777777" w:rsidR="00644BAF" w:rsidRPr="00D560ED" w:rsidRDefault="00644BAF" w:rsidP="00D41FB3">
      <w:pPr>
        <w:pStyle w:val="Bezodstpw"/>
        <w:jc w:val="both"/>
        <w:rPr>
          <w:rFonts w:ascii="Cambria" w:hAnsi="Cambria" w:cs="Calibri"/>
          <w:sz w:val="20"/>
          <w:szCs w:val="20"/>
        </w:rPr>
      </w:pPr>
      <w:r w:rsidRPr="00D560ED">
        <w:rPr>
          <w:rFonts w:ascii="Cambria" w:hAnsi="Cambria" w:cs="Calibri"/>
          <w:sz w:val="20"/>
          <w:szCs w:val="20"/>
        </w:rPr>
        <w:t>- Kradzieży zwykłej: 1.000 zł dla każdego zdarzenia</w:t>
      </w:r>
    </w:p>
    <w:p w14:paraId="599BAD84" w14:textId="77777777" w:rsidR="00644BAF" w:rsidRPr="00D560ED" w:rsidRDefault="00644BAF" w:rsidP="00D41FB3">
      <w:pPr>
        <w:pStyle w:val="Bezodstpw"/>
        <w:jc w:val="both"/>
        <w:rPr>
          <w:rFonts w:ascii="Cambria" w:hAnsi="Cambria" w:cs="Calibri"/>
          <w:sz w:val="20"/>
          <w:szCs w:val="20"/>
        </w:rPr>
      </w:pPr>
      <w:r w:rsidRPr="00D560ED">
        <w:rPr>
          <w:rFonts w:ascii="Cambria" w:hAnsi="Cambria" w:cs="Calibri"/>
          <w:sz w:val="20"/>
          <w:szCs w:val="20"/>
        </w:rPr>
        <w:t>- Dla klauzuli rozbicia szyb i innych elementów szklanych: zniesiona</w:t>
      </w:r>
    </w:p>
    <w:p w14:paraId="445C7D7D" w14:textId="377C4809" w:rsidR="00644BAF" w:rsidRPr="00D560ED" w:rsidRDefault="00644BAF" w:rsidP="00D41FB3">
      <w:pPr>
        <w:pStyle w:val="Bezodstpw"/>
        <w:jc w:val="both"/>
        <w:rPr>
          <w:rFonts w:ascii="Cambria" w:hAnsi="Cambria" w:cs="Calibri"/>
          <w:b/>
          <w:sz w:val="20"/>
          <w:szCs w:val="20"/>
        </w:rPr>
      </w:pPr>
      <w:r w:rsidRPr="00D560ED">
        <w:rPr>
          <w:rFonts w:ascii="Cambria" w:hAnsi="Cambria" w:cs="Calibri"/>
          <w:sz w:val="20"/>
          <w:szCs w:val="20"/>
        </w:rPr>
        <w:t xml:space="preserve">- Dla klauzuli szkód w wyniku prac remontowych i modernizacyjnych: 5% odszkodowania, min. 500 zł </w:t>
      </w:r>
      <w:r w:rsidR="00D41FB3" w:rsidRPr="00D560ED">
        <w:rPr>
          <w:rFonts w:ascii="Cambria" w:hAnsi="Cambria" w:cs="Calibri"/>
          <w:sz w:val="20"/>
          <w:szCs w:val="20"/>
        </w:rPr>
        <w:br/>
      </w:r>
      <w:r w:rsidRPr="00D560ED">
        <w:rPr>
          <w:rFonts w:ascii="Cambria" w:hAnsi="Cambria" w:cs="Calibri"/>
          <w:b/>
          <w:sz w:val="20"/>
          <w:szCs w:val="20"/>
        </w:rPr>
        <w:t>- z zastrzeżeniem, iż w przypadku powstania pożaru, wybuchu, dymu i sadzy, obowiązuje franszyza jak dla ryzyka pożaru</w:t>
      </w:r>
    </w:p>
    <w:p w14:paraId="2B470AC4" w14:textId="77777777" w:rsidR="00644BAF" w:rsidRPr="00D560ED" w:rsidRDefault="00644BAF" w:rsidP="00D41FB3">
      <w:pPr>
        <w:pStyle w:val="Bezodstpw"/>
        <w:jc w:val="both"/>
        <w:rPr>
          <w:rFonts w:ascii="Cambria" w:hAnsi="Cambria" w:cs="Calibri"/>
          <w:sz w:val="20"/>
          <w:szCs w:val="20"/>
        </w:rPr>
      </w:pPr>
      <w:r w:rsidRPr="00D560ED">
        <w:rPr>
          <w:rFonts w:ascii="Cambria" w:hAnsi="Cambria" w:cs="Calibri"/>
          <w:sz w:val="20"/>
          <w:szCs w:val="20"/>
        </w:rPr>
        <w:t>- Dla klauzuli szkód powstałych w maszynach elektrycznych na skutek niewłaściwego działania prądu elektrycznego: 5% odszkodowania, min. 1.000 zł</w:t>
      </w:r>
    </w:p>
    <w:p w14:paraId="5F74B953" w14:textId="77777777" w:rsidR="00644BAF" w:rsidRPr="00D560ED" w:rsidRDefault="00644BAF" w:rsidP="00D41FB3">
      <w:pPr>
        <w:pStyle w:val="Bezodstpw"/>
        <w:jc w:val="both"/>
        <w:rPr>
          <w:rFonts w:ascii="Cambria" w:hAnsi="Cambria" w:cs="Calibri"/>
          <w:sz w:val="20"/>
          <w:szCs w:val="20"/>
        </w:rPr>
      </w:pPr>
      <w:r w:rsidRPr="00D560ED">
        <w:rPr>
          <w:rFonts w:ascii="Cambria" w:hAnsi="Cambria" w:cs="Calibri"/>
          <w:sz w:val="20"/>
          <w:szCs w:val="20"/>
        </w:rPr>
        <w:t>- Szkody na skutek awarii, uszkodzeń wewnętrznych oraz niewłaściwej obsługi maszyn i urządzeń: 5%odszkodowania, min. 5.000 zł”</w:t>
      </w:r>
    </w:p>
    <w:p w14:paraId="1BF680DE" w14:textId="77777777" w:rsidR="00644BAF" w:rsidRPr="00D560ED" w:rsidRDefault="00644BAF" w:rsidP="00D41FB3">
      <w:pPr>
        <w:pStyle w:val="Bezodstpw"/>
        <w:jc w:val="both"/>
        <w:rPr>
          <w:rFonts w:ascii="Cambria" w:hAnsi="Cambria" w:cs="Calibri"/>
          <w:sz w:val="20"/>
          <w:szCs w:val="20"/>
        </w:rPr>
      </w:pPr>
    </w:p>
    <w:p w14:paraId="40821F92" w14:textId="448CC47B" w:rsidR="00644BAF" w:rsidRPr="00D560ED" w:rsidRDefault="00644BAF" w:rsidP="0087631F">
      <w:pPr>
        <w:jc w:val="both"/>
        <w:rPr>
          <w:rFonts w:ascii="Cambria" w:hAnsi="Cambria" w:cs="Calibri"/>
          <w:sz w:val="20"/>
          <w:szCs w:val="20"/>
        </w:rPr>
      </w:pPr>
      <w:r w:rsidRPr="00D560ED">
        <w:rPr>
          <w:rFonts w:ascii="Cambria" w:hAnsi="Cambria" w:cs="Calibri"/>
          <w:sz w:val="20"/>
          <w:szCs w:val="20"/>
        </w:rPr>
        <w:t>Jeżeli odpowiedź na niniejsze pytanie będzie twierdząca uprzej</w:t>
      </w:r>
      <w:r w:rsidR="0087631F">
        <w:rPr>
          <w:rFonts w:ascii="Cambria" w:hAnsi="Cambria" w:cs="Calibri"/>
          <w:sz w:val="20"/>
          <w:szCs w:val="20"/>
        </w:rPr>
        <w:t xml:space="preserve">mie prosimy o modyfikację SWZ. </w:t>
      </w:r>
    </w:p>
    <w:p w14:paraId="12EE03B6" w14:textId="77777777" w:rsidR="00C844FB" w:rsidRDefault="00C844FB" w:rsidP="00D41FB3">
      <w:pPr>
        <w:jc w:val="both"/>
        <w:rPr>
          <w:rFonts w:ascii="Cambria" w:hAnsi="Cambria" w:cs="Calibri"/>
          <w:b/>
          <w:bCs/>
          <w:sz w:val="20"/>
          <w:szCs w:val="20"/>
        </w:rPr>
      </w:pPr>
    </w:p>
    <w:p w14:paraId="194FFB3A" w14:textId="0615F1E8" w:rsidR="0087631F" w:rsidRDefault="0087631F" w:rsidP="00D41FB3">
      <w:pPr>
        <w:jc w:val="both"/>
        <w:rPr>
          <w:rFonts w:ascii="Cambria" w:hAnsi="Cambria" w:cs="Calibri"/>
          <w:b/>
          <w:bCs/>
          <w:sz w:val="20"/>
          <w:szCs w:val="20"/>
        </w:rPr>
      </w:pPr>
      <w:r>
        <w:rPr>
          <w:rFonts w:ascii="Cambria" w:hAnsi="Cambria" w:cs="Calibri"/>
          <w:b/>
          <w:bCs/>
          <w:sz w:val="20"/>
          <w:szCs w:val="20"/>
        </w:rPr>
        <w:t>ODPOWIEDŹ</w:t>
      </w:r>
      <w:r w:rsidR="00591B88" w:rsidRPr="00D560ED">
        <w:rPr>
          <w:rFonts w:ascii="Cambria" w:hAnsi="Cambria" w:cs="Calibri"/>
          <w:b/>
          <w:bCs/>
          <w:sz w:val="20"/>
          <w:szCs w:val="20"/>
        </w:rPr>
        <w:t xml:space="preserve">: </w:t>
      </w:r>
    </w:p>
    <w:p w14:paraId="3B6155B2" w14:textId="02DAA747" w:rsidR="00591B88" w:rsidRPr="00D560ED" w:rsidRDefault="00591B88" w:rsidP="00D41FB3">
      <w:pPr>
        <w:jc w:val="both"/>
        <w:rPr>
          <w:rFonts w:ascii="Cambria" w:hAnsi="Cambria" w:cs="Calibri"/>
          <w:bCs/>
          <w:sz w:val="20"/>
          <w:szCs w:val="20"/>
        </w:rPr>
      </w:pPr>
      <w:r w:rsidRPr="00D560ED">
        <w:rPr>
          <w:rFonts w:ascii="Cambria" w:hAnsi="Cambria" w:cs="Calibri"/>
          <w:sz w:val="20"/>
          <w:szCs w:val="20"/>
        </w:rPr>
        <w:t xml:space="preserve">Zamawiający </w:t>
      </w:r>
      <w:r w:rsidR="00854451" w:rsidRPr="00D560ED">
        <w:rPr>
          <w:rFonts w:ascii="Cambria" w:hAnsi="Cambria" w:cs="Calibri"/>
          <w:sz w:val="20"/>
          <w:szCs w:val="20"/>
        </w:rPr>
        <w:t xml:space="preserve">potwierdza wprowadzenie zmiany w pkt. </w:t>
      </w:r>
      <w:r w:rsidR="00854451" w:rsidRPr="00D560ED">
        <w:rPr>
          <w:rFonts w:ascii="Cambria" w:hAnsi="Cambria" w:cs="Calibri"/>
          <w:bCs/>
          <w:sz w:val="20"/>
          <w:szCs w:val="20"/>
        </w:rPr>
        <w:t xml:space="preserve">II.4.1.1.1.1 Element I – Ubezpieczenie mienia od wszelkich </w:t>
      </w:r>
      <w:proofErr w:type="spellStart"/>
      <w:r w:rsidR="00854451" w:rsidRPr="00D560ED">
        <w:rPr>
          <w:rFonts w:ascii="Cambria" w:hAnsi="Cambria" w:cs="Calibri"/>
          <w:bCs/>
          <w:sz w:val="20"/>
          <w:szCs w:val="20"/>
        </w:rPr>
        <w:t>ryzyk</w:t>
      </w:r>
      <w:proofErr w:type="spellEnd"/>
      <w:r w:rsidR="00854451" w:rsidRPr="00D560ED">
        <w:rPr>
          <w:rFonts w:ascii="Cambria" w:hAnsi="Cambria" w:cs="Calibri"/>
          <w:bCs/>
          <w:sz w:val="20"/>
          <w:szCs w:val="20"/>
        </w:rPr>
        <w:t xml:space="preserve"> - Zakres obligatoryjny, w części dotyczącej </w:t>
      </w:r>
      <w:r w:rsidR="006B71A9" w:rsidRPr="00D560ED">
        <w:rPr>
          <w:rFonts w:ascii="Cambria" w:hAnsi="Cambria" w:cs="Calibri"/>
          <w:bCs/>
          <w:sz w:val="20"/>
          <w:szCs w:val="20"/>
        </w:rPr>
        <w:t>zapisu o poziomie franszyz redukcyjnych na następujący zapis:</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7655"/>
      </w:tblGrid>
      <w:tr w:rsidR="006620F0" w:rsidRPr="00D560ED" w14:paraId="691F4B7F" w14:textId="77777777" w:rsidTr="00CE7583">
        <w:tc>
          <w:tcPr>
            <w:tcW w:w="2338" w:type="dxa"/>
          </w:tcPr>
          <w:p w14:paraId="728A2043" w14:textId="77777777" w:rsidR="006620F0" w:rsidRPr="00D560ED" w:rsidRDefault="006620F0" w:rsidP="00CE7583">
            <w:pPr>
              <w:jc w:val="both"/>
              <w:rPr>
                <w:rFonts w:ascii="Cambria" w:hAnsi="Cambria" w:cs="Calibri"/>
                <w:sz w:val="20"/>
                <w:szCs w:val="20"/>
              </w:rPr>
            </w:pPr>
            <w:r w:rsidRPr="00D560ED">
              <w:rPr>
                <w:rFonts w:ascii="Cambria" w:hAnsi="Cambria" w:cs="Calibri"/>
                <w:sz w:val="20"/>
                <w:szCs w:val="20"/>
              </w:rPr>
              <w:t>Franszyza redukcyjna</w:t>
            </w:r>
          </w:p>
        </w:tc>
        <w:tc>
          <w:tcPr>
            <w:tcW w:w="7655" w:type="dxa"/>
          </w:tcPr>
          <w:p w14:paraId="3804A406" w14:textId="77777777" w:rsidR="006620F0" w:rsidRPr="00D560ED" w:rsidRDefault="006620F0" w:rsidP="00CE7583">
            <w:pPr>
              <w:jc w:val="both"/>
              <w:rPr>
                <w:rFonts w:ascii="Cambria" w:hAnsi="Cambria" w:cs="Calibri"/>
                <w:sz w:val="20"/>
                <w:szCs w:val="20"/>
              </w:rPr>
            </w:pPr>
            <w:r w:rsidRPr="00D560ED">
              <w:rPr>
                <w:rFonts w:ascii="Cambria" w:hAnsi="Cambria" w:cs="Calibri"/>
                <w:sz w:val="20"/>
                <w:szCs w:val="20"/>
              </w:rPr>
              <w:t>500 zł na każde zdarzenie, z wyjątkiem:</w:t>
            </w:r>
          </w:p>
          <w:p w14:paraId="5BD1BDB7" w14:textId="77777777" w:rsidR="00FA3A0A" w:rsidRPr="00D560ED" w:rsidRDefault="006620F0" w:rsidP="00CE7583">
            <w:pPr>
              <w:jc w:val="both"/>
              <w:rPr>
                <w:rFonts w:ascii="Cambria" w:hAnsi="Cambria" w:cs="Calibri"/>
                <w:sz w:val="20"/>
                <w:szCs w:val="20"/>
              </w:rPr>
            </w:pPr>
            <w:r w:rsidRPr="00D560ED">
              <w:rPr>
                <w:rFonts w:ascii="Cambria" w:hAnsi="Cambria" w:cs="Calibri"/>
                <w:sz w:val="20"/>
                <w:szCs w:val="20"/>
              </w:rPr>
              <w:t>Ryzyka pożaru, wybuchu, dymu, sadzy:  10%odszkodowania, min. 250.000 zł wyłącznie dla lokalizacji w Promniku, ul. Św. Tekli 62</w:t>
            </w:r>
          </w:p>
          <w:p w14:paraId="2515536C" w14:textId="1867F9F6" w:rsidR="006620F0" w:rsidRPr="00D560ED" w:rsidRDefault="006620F0" w:rsidP="00CE7583">
            <w:pPr>
              <w:jc w:val="both"/>
              <w:rPr>
                <w:rFonts w:ascii="Cambria" w:hAnsi="Cambria" w:cs="Calibri"/>
                <w:sz w:val="20"/>
                <w:szCs w:val="20"/>
              </w:rPr>
            </w:pPr>
            <w:r w:rsidRPr="00D560ED">
              <w:rPr>
                <w:rFonts w:ascii="Cambria" w:hAnsi="Cambria" w:cs="Calibri"/>
                <w:sz w:val="20"/>
                <w:szCs w:val="20"/>
              </w:rPr>
              <w:t>Klauzula katastrofy budowlanej:  5%odszkodowania, min. 1.000 zł</w:t>
            </w:r>
          </w:p>
          <w:p w14:paraId="3E2E1686" w14:textId="77777777" w:rsidR="006620F0" w:rsidRPr="00D560ED" w:rsidRDefault="006620F0" w:rsidP="00CE7583">
            <w:pPr>
              <w:jc w:val="both"/>
              <w:rPr>
                <w:rFonts w:ascii="Cambria" w:hAnsi="Cambria" w:cs="Calibri"/>
                <w:sz w:val="20"/>
                <w:szCs w:val="20"/>
              </w:rPr>
            </w:pPr>
            <w:r w:rsidRPr="00D560ED">
              <w:rPr>
                <w:rFonts w:ascii="Cambria" w:hAnsi="Cambria" w:cs="Calibri"/>
                <w:sz w:val="20"/>
                <w:szCs w:val="20"/>
              </w:rPr>
              <w:t>Kradzieży zwykłej: 1.000 zł dla każdego zdarzenia</w:t>
            </w:r>
          </w:p>
          <w:p w14:paraId="0922E6AE" w14:textId="77777777" w:rsidR="006620F0" w:rsidRPr="00D560ED" w:rsidRDefault="006620F0" w:rsidP="00CE7583">
            <w:pPr>
              <w:jc w:val="both"/>
              <w:rPr>
                <w:rFonts w:ascii="Cambria" w:hAnsi="Cambria" w:cs="Calibri"/>
                <w:sz w:val="20"/>
                <w:szCs w:val="20"/>
              </w:rPr>
            </w:pPr>
            <w:r w:rsidRPr="00D560ED">
              <w:rPr>
                <w:rFonts w:ascii="Cambria" w:hAnsi="Cambria" w:cs="Calibri"/>
                <w:sz w:val="20"/>
                <w:szCs w:val="20"/>
              </w:rPr>
              <w:t xml:space="preserve">Dla klauzuli rozbicia szyb i innych elementów szklanych: zniesiona </w:t>
            </w:r>
          </w:p>
          <w:p w14:paraId="1B37708F" w14:textId="77777777" w:rsidR="006620F0" w:rsidRPr="00D560ED" w:rsidRDefault="006620F0" w:rsidP="006620F0">
            <w:pPr>
              <w:pStyle w:val="Bezodstpw"/>
              <w:rPr>
                <w:rFonts w:ascii="Cambria" w:hAnsi="Cambria" w:cs="Calibri"/>
                <w:bCs/>
                <w:sz w:val="20"/>
                <w:szCs w:val="20"/>
              </w:rPr>
            </w:pPr>
            <w:r w:rsidRPr="00D560ED">
              <w:rPr>
                <w:rFonts w:ascii="Cambria" w:hAnsi="Cambria" w:cs="Calibri"/>
                <w:sz w:val="20"/>
                <w:szCs w:val="20"/>
              </w:rPr>
              <w:lastRenderedPageBreak/>
              <w:t xml:space="preserve">Dla klauzuli szkód w wyniku prac remontowych i modernizacyjnych: 5% odszkodowania, min. 500 zł, </w:t>
            </w:r>
            <w:r w:rsidRPr="00D560ED">
              <w:rPr>
                <w:rFonts w:ascii="Cambria" w:hAnsi="Cambria" w:cs="Calibri"/>
                <w:bCs/>
                <w:sz w:val="20"/>
                <w:szCs w:val="20"/>
                <w:highlight w:val="yellow"/>
              </w:rPr>
              <w:t>- z zastrzeżeniem, iż w przypadku powstania pożaru, wybuchu, dymu i sadzy, obowiązuje franszyza jak dla ryzyka pożaru</w:t>
            </w:r>
          </w:p>
          <w:p w14:paraId="41A52ED4" w14:textId="77777777" w:rsidR="006620F0" w:rsidRPr="00D560ED" w:rsidRDefault="006620F0" w:rsidP="00CE7583">
            <w:pPr>
              <w:jc w:val="both"/>
              <w:rPr>
                <w:rFonts w:ascii="Cambria" w:hAnsi="Cambria" w:cs="Calibri"/>
                <w:sz w:val="20"/>
                <w:szCs w:val="20"/>
              </w:rPr>
            </w:pPr>
            <w:r w:rsidRPr="00D560ED">
              <w:rPr>
                <w:rFonts w:ascii="Cambria" w:hAnsi="Cambria" w:cs="Calibri"/>
                <w:sz w:val="20"/>
                <w:szCs w:val="20"/>
              </w:rPr>
              <w:t xml:space="preserve">Dla klauzuli szkód powstałych w maszynach elektrycznych na skutek niewłaściwego działania prądu elektrycznego: 5% odszkodowania, min. 1.000 zł </w:t>
            </w:r>
          </w:p>
          <w:p w14:paraId="79025261" w14:textId="77777777" w:rsidR="006620F0" w:rsidRPr="00D560ED" w:rsidRDefault="006620F0" w:rsidP="00CE7583">
            <w:pPr>
              <w:jc w:val="both"/>
              <w:rPr>
                <w:rFonts w:ascii="Cambria" w:hAnsi="Cambria" w:cs="Calibri"/>
                <w:sz w:val="20"/>
                <w:szCs w:val="20"/>
              </w:rPr>
            </w:pPr>
            <w:r w:rsidRPr="00D560ED">
              <w:rPr>
                <w:rFonts w:ascii="Cambria" w:hAnsi="Cambria" w:cs="Calibri"/>
                <w:sz w:val="20"/>
                <w:szCs w:val="20"/>
              </w:rPr>
              <w:t>Szkody na skutek awarii, uszkodzeń wewnętrznych oraz niewłaściwej obsługi maszyn i urządzeń: 5%odszkodowania, min. 5.000 zł</w:t>
            </w:r>
          </w:p>
        </w:tc>
      </w:tr>
    </w:tbl>
    <w:p w14:paraId="231833DB" w14:textId="37FF38C3" w:rsidR="006620F0" w:rsidRPr="00D560ED" w:rsidRDefault="0087631F" w:rsidP="00591B88">
      <w:pPr>
        <w:jc w:val="both"/>
        <w:rPr>
          <w:rFonts w:ascii="Cambria" w:hAnsi="Cambria" w:cs="Calibri"/>
          <w:bCs/>
          <w:sz w:val="20"/>
          <w:szCs w:val="20"/>
        </w:rPr>
      </w:pPr>
      <w:r>
        <w:rPr>
          <w:rFonts w:ascii="Cambria" w:hAnsi="Cambria" w:cs="Calibri"/>
          <w:bCs/>
          <w:sz w:val="20"/>
          <w:szCs w:val="20"/>
        </w:rPr>
        <w:lastRenderedPageBreak/>
        <w:br/>
      </w:r>
    </w:p>
    <w:p w14:paraId="1E8EC042" w14:textId="77777777" w:rsidR="0087631F" w:rsidRDefault="0087631F" w:rsidP="00644BAF">
      <w:pPr>
        <w:jc w:val="both"/>
        <w:rPr>
          <w:rFonts w:ascii="Cambria" w:hAnsi="Cambria" w:cs="Calibri"/>
          <w:sz w:val="20"/>
          <w:szCs w:val="20"/>
        </w:rPr>
      </w:pPr>
      <w:r>
        <w:rPr>
          <w:rFonts w:ascii="Cambria" w:hAnsi="Cambria" w:cs="Calibri"/>
          <w:b/>
          <w:bCs/>
          <w:sz w:val="20"/>
          <w:szCs w:val="20"/>
        </w:rPr>
        <w:t xml:space="preserve">Pytanie </w:t>
      </w:r>
      <w:r w:rsidR="00644BAF" w:rsidRPr="00D560ED">
        <w:rPr>
          <w:rFonts w:ascii="Cambria" w:hAnsi="Cambria" w:cs="Calibri"/>
          <w:b/>
          <w:bCs/>
          <w:sz w:val="20"/>
          <w:szCs w:val="20"/>
        </w:rPr>
        <w:t>10</w:t>
      </w:r>
      <w:r w:rsidR="00644BAF" w:rsidRPr="00D560ED">
        <w:rPr>
          <w:rFonts w:ascii="Cambria" w:hAnsi="Cambria" w:cs="Calibri"/>
          <w:sz w:val="20"/>
          <w:szCs w:val="20"/>
        </w:rPr>
        <w:t xml:space="preserve">. </w:t>
      </w:r>
    </w:p>
    <w:p w14:paraId="5B01FBA1" w14:textId="3616AA44"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Zwracamy się z uprzejmą prośbą o rozważenie możliwości doprecyzowania zapisów SWZ w zakresie definicji klauzuli automatycznego pokrycia w Ubezpieczeniu mienia od wszystkich </w:t>
      </w:r>
      <w:proofErr w:type="spellStart"/>
      <w:r w:rsidRPr="00D560ED">
        <w:rPr>
          <w:rFonts w:ascii="Cambria" w:hAnsi="Cambria" w:cs="Calibri"/>
          <w:sz w:val="20"/>
          <w:szCs w:val="20"/>
        </w:rPr>
        <w:t>ryzyk</w:t>
      </w:r>
      <w:proofErr w:type="spellEnd"/>
      <w:r w:rsidRPr="00D560ED">
        <w:rPr>
          <w:rFonts w:ascii="Cambria" w:hAnsi="Cambria" w:cs="Calibri"/>
          <w:sz w:val="20"/>
          <w:szCs w:val="20"/>
        </w:rPr>
        <w:t>:</w:t>
      </w:r>
    </w:p>
    <w:p w14:paraId="761F3649"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Zwracamy się z uprzejmą prośbą o rozważenie możliwości wprowadzenia poniższych zmian: </w:t>
      </w:r>
    </w:p>
    <w:p w14:paraId="151092FD" w14:textId="77777777" w:rsidR="00644BAF" w:rsidRPr="00D560ED" w:rsidRDefault="00644BAF" w:rsidP="00644BAF">
      <w:pPr>
        <w:pStyle w:val="Bezodstpw"/>
        <w:rPr>
          <w:rFonts w:ascii="Cambria" w:hAnsi="Cambria" w:cs="Calibri"/>
          <w:sz w:val="20"/>
          <w:szCs w:val="20"/>
        </w:rPr>
      </w:pPr>
      <w:r w:rsidRPr="00D560ED">
        <w:rPr>
          <w:rFonts w:ascii="Cambria" w:hAnsi="Cambria" w:cs="Calibri"/>
          <w:sz w:val="20"/>
          <w:szCs w:val="20"/>
        </w:rPr>
        <w:t>„</w:t>
      </w:r>
      <w:r w:rsidRPr="00D560ED">
        <w:rPr>
          <w:rFonts w:ascii="Cambria" w:hAnsi="Cambria" w:cs="Calibri"/>
          <w:b/>
          <w:sz w:val="20"/>
          <w:szCs w:val="20"/>
        </w:rPr>
        <w:t>1. Klauzula automatycznego pokrycia</w:t>
      </w:r>
      <w:r w:rsidRPr="00D560ED">
        <w:rPr>
          <w:rFonts w:ascii="Cambria" w:hAnsi="Cambria" w:cs="Calibri"/>
          <w:sz w:val="20"/>
          <w:szCs w:val="20"/>
        </w:rPr>
        <w:t>, w brzmieniu:</w:t>
      </w:r>
    </w:p>
    <w:p w14:paraId="37E3BD31" w14:textId="1C0D4150" w:rsidR="00644BAF" w:rsidRPr="00D560ED" w:rsidRDefault="00644BAF" w:rsidP="00644BAF">
      <w:pPr>
        <w:pStyle w:val="Bezodstpw"/>
        <w:jc w:val="both"/>
        <w:rPr>
          <w:rFonts w:ascii="Cambria" w:hAnsi="Cambria" w:cs="Calibri"/>
          <w:sz w:val="20"/>
          <w:szCs w:val="20"/>
        </w:rPr>
      </w:pPr>
      <w:r w:rsidRPr="00D560ED">
        <w:rPr>
          <w:rFonts w:ascii="Cambria" w:hAnsi="Cambria" w:cs="Calibri"/>
          <w:sz w:val="20"/>
          <w:szCs w:val="20"/>
        </w:rPr>
        <w:t xml:space="preserve">Z zachowaniem pozostałych, nie zmienionych niniejszą klauzulą postanowień umowy strony uzgodniły, że Ubezpieczyciel obejmuje automatycznym pokryciem ubezpieczeniowym, bez konieczności wcześniejszej deklaracji, każdy wzrost wartości mienia będący rezultatem dodania, zakupu, wymiany, remontu, ulepszeń i adaptacji w ciągu okresu trwania niniejszego ubezpieczenia. </w:t>
      </w:r>
      <w:r w:rsidRPr="00D560ED">
        <w:rPr>
          <w:rFonts w:ascii="Cambria" w:hAnsi="Cambria" w:cs="Calibri"/>
          <w:strike/>
          <w:sz w:val="20"/>
          <w:szCs w:val="20"/>
        </w:rPr>
        <w:t>Wspomniane pokrycie wydatków nie może przekroczyć 110% łącznej wartości sum ubezpieczenia zadeklarowanej w pkt a, b i c. Przedmiotu ubezpieczenia</w:t>
      </w:r>
      <w:r w:rsidRPr="00D560ED">
        <w:rPr>
          <w:rFonts w:ascii="Cambria" w:hAnsi="Cambria" w:cs="Calibri"/>
          <w:sz w:val="20"/>
          <w:szCs w:val="20"/>
        </w:rPr>
        <w:t xml:space="preserve"> </w:t>
      </w:r>
      <w:r w:rsidRPr="00D560ED">
        <w:rPr>
          <w:rFonts w:ascii="Cambria" w:hAnsi="Cambria" w:cs="Calibri"/>
          <w:b/>
          <w:sz w:val="20"/>
          <w:szCs w:val="20"/>
        </w:rPr>
        <w:t>Odpowiedzialność Ubezpieczyciela w stosunku do mienia automatycznie ubezpieczonego na mocy niniejszej klauzuli jest ograniczona do kwoty odpowiadającej 20% sumy ubezpieczenia dla danej grupy mienia, zgłoszonej na dzień zawierania umowy ubezpieczenia jednak nie więcej niż 30.000.000,00 PLN.</w:t>
      </w:r>
      <w:r w:rsidRPr="00D560ED">
        <w:rPr>
          <w:rFonts w:ascii="Cambria" w:hAnsi="Cambria" w:cs="Calibri"/>
          <w:sz w:val="20"/>
          <w:szCs w:val="20"/>
        </w:rPr>
        <w:t xml:space="preserve"> Deklaracja Ubezpieczającego/Ubezpieczonego co do zmian następowała będzie po zakończeniu każdego okresu trwania ubezpieczenia, o ile Ubezpieczyciel zawnioskuje o takie informacje w ciągu 14 dni od zakończenia okresu polisowego. Automatyczne objęcie ochroną ubezpieczeniową ma zastosowanie do wartości sumy ubezpieczenia określonej powyżej, po przekroczeniu której objęcie ochroną wymaga akceptacji ubezpieczyciela.</w:t>
      </w:r>
    </w:p>
    <w:p w14:paraId="36DDCD01" w14:textId="77777777" w:rsidR="00644BAF" w:rsidRPr="00D560ED" w:rsidRDefault="00644BAF" w:rsidP="00644BAF">
      <w:pPr>
        <w:pStyle w:val="Bezodstpw"/>
        <w:jc w:val="both"/>
        <w:rPr>
          <w:rFonts w:ascii="Cambria" w:hAnsi="Cambria" w:cs="Calibri"/>
          <w:b/>
          <w:strike/>
          <w:sz w:val="20"/>
          <w:szCs w:val="20"/>
        </w:rPr>
      </w:pPr>
      <w:r w:rsidRPr="00D560ED">
        <w:rPr>
          <w:rFonts w:ascii="Cambria" w:hAnsi="Cambria" w:cs="Calibri"/>
          <w:sz w:val="20"/>
          <w:szCs w:val="20"/>
        </w:rPr>
        <w:t xml:space="preserve">Limit określony w niniejszej klauzuli obowiązuje w każdym okresie polisowym. </w:t>
      </w:r>
      <w:r w:rsidRPr="00D560ED">
        <w:rPr>
          <w:rFonts w:ascii="Cambria" w:hAnsi="Cambria" w:cs="Calibri"/>
          <w:b/>
          <w:strike/>
          <w:sz w:val="20"/>
          <w:szCs w:val="20"/>
        </w:rPr>
        <w:t xml:space="preserve">W kolejnych okresach polisowych limit automatycznego pokrycia wzrostu sumy ubezpieczenia będzie wyliczony od zaktualizowanej sumy ubezpieczenia </w:t>
      </w:r>
    </w:p>
    <w:p w14:paraId="760E6EC9" w14:textId="77777777" w:rsidR="00644BAF" w:rsidRPr="00D560ED" w:rsidRDefault="00644BAF" w:rsidP="00644BAF">
      <w:pPr>
        <w:pStyle w:val="Bezodstpw"/>
        <w:rPr>
          <w:rFonts w:ascii="Cambria" w:hAnsi="Cambria" w:cs="Calibri"/>
          <w:sz w:val="20"/>
          <w:szCs w:val="20"/>
        </w:rPr>
      </w:pPr>
    </w:p>
    <w:p w14:paraId="483D9BF9" w14:textId="58A3CD58" w:rsidR="00644BAF" w:rsidRPr="00D560ED" w:rsidRDefault="00644BAF" w:rsidP="0087631F">
      <w:pPr>
        <w:pStyle w:val="Bezodstpw"/>
        <w:rPr>
          <w:rFonts w:ascii="Cambria" w:hAnsi="Cambria" w:cs="Calibri"/>
          <w:sz w:val="20"/>
          <w:szCs w:val="20"/>
        </w:rPr>
      </w:pPr>
      <w:r w:rsidRPr="00D560ED">
        <w:rPr>
          <w:rFonts w:ascii="Cambria" w:hAnsi="Cambria" w:cs="Calibri"/>
          <w:sz w:val="20"/>
          <w:szCs w:val="20"/>
        </w:rPr>
        <w:t>Jeżeli odpowiedź na niniejsze pytanie będzie twierdząca uprz</w:t>
      </w:r>
      <w:r w:rsidR="0087631F">
        <w:rPr>
          <w:rFonts w:ascii="Cambria" w:hAnsi="Cambria" w:cs="Calibri"/>
          <w:sz w:val="20"/>
          <w:szCs w:val="20"/>
        </w:rPr>
        <w:t>ejmie prosimy o modyfikację SWZ</w:t>
      </w:r>
    </w:p>
    <w:p w14:paraId="70DA8A0B" w14:textId="77777777" w:rsidR="00C844FB" w:rsidRDefault="00C844FB" w:rsidP="00644BAF">
      <w:pPr>
        <w:jc w:val="both"/>
        <w:rPr>
          <w:rFonts w:ascii="Cambria" w:hAnsi="Cambria" w:cs="Calibri"/>
          <w:b/>
          <w:bCs/>
          <w:sz w:val="20"/>
          <w:szCs w:val="20"/>
        </w:rPr>
      </w:pPr>
    </w:p>
    <w:p w14:paraId="3FCD8EBD" w14:textId="43C82905" w:rsidR="0087631F" w:rsidRDefault="00060297" w:rsidP="00644BAF">
      <w:pPr>
        <w:jc w:val="both"/>
        <w:rPr>
          <w:rFonts w:ascii="Cambria" w:hAnsi="Cambria" w:cs="Calibri"/>
          <w:b/>
          <w:bCs/>
          <w:sz w:val="20"/>
          <w:szCs w:val="20"/>
        </w:rPr>
      </w:pPr>
      <w:r w:rsidRPr="00D560ED">
        <w:rPr>
          <w:rFonts w:ascii="Cambria" w:hAnsi="Cambria" w:cs="Calibri"/>
          <w:b/>
          <w:bCs/>
          <w:sz w:val="20"/>
          <w:szCs w:val="20"/>
        </w:rPr>
        <w:t>O</w:t>
      </w:r>
      <w:r w:rsidR="0087631F">
        <w:rPr>
          <w:rFonts w:ascii="Cambria" w:hAnsi="Cambria" w:cs="Calibri"/>
          <w:b/>
          <w:bCs/>
          <w:sz w:val="20"/>
          <w:szCs w:val="20"/>
        </w:rPr>
        <w:t>DPOWIEDŹ</w:t>
      </w:r>
      <w:r w:rsidRPr="00D560ED">
        <w:rPr>
          <w:rFonts w:ascii="Cambria" w:hAnsi="Cambria" w:cs="Calibri"/>
          <w:b/>
          <w:bCs/>
          <w:sz w:val="20"/>
          <w:szCs w:val="20"/>
        </w:rPr>
        <w:t xml:space="preserve">: </w:t>
      </w:r>
    </w:p>
    <w:p w14:paraId="6D5EE4A1" w14:textId="63228ECF" w:rsidR="00060297" w:rsidRPr="00D560ED" w:rsidRDefault="00060297" w:rsidP="00644BAF">
      <w:pPr>
        <w:jc w:val="both"/>
        <w:rPr>
          <w:rFonts w:ascii="Cambria" w:hAnsi="Cambria" w:cs="Calibri"/>
          <w:sz w:val="20"/>
          <w:szCs w:val="20"/>
        </w:rPr>
      </w:pPr>
      <w:r w:rsidRPr="00D560ED">
        <w:rPr>
          <w:rFonts w:ascii="Cambria" w:hAnsi="Cambria" w:cs="Calibri"/>
          <w:sz w:val="20"/>
          <w:szCs w:val="20"/>
        </w:rPr>
        <w:t xml:space="preserve">Zamawiający nie wyraża zgody na wprowadzenie powyższej zmiany, ponieważ </w:t>
      </w:r>
      <w:r w:rsidR="008F376A" w:rsidRPr="00D560ED">
        <w:rPr>
          <w:rFonts w:ascii="Cambria" w:hAnsi="Cambria" w:cs="Calibri"/>
          <w:sz w:val="20"/>
          <w:szCs w:val="20"/>
        </w:rPr>
        <w:t xml:space="preserve">wprowadzony limit odpowiedzialności 160 mln zł dla łącznie dla </w:t>
      </w:r>
      <w:r w:rsidR="005710BC" w:rsidRPr="00D560ED">
        <w:rPr>
          <w:rFonts w:ascii="Cambria" w:hAnsi="Cambria" w:cs="Calibri"/>
          <w:sz w:val="20"/>
          <w:szCs w:val="20"/>
        </w:rPr>
        <w:t xml:space="preserve">ubezpieczenia mienia oraz utraty zysku ogranicza odpowiedzialność Ubezpieczyciela i nie wpływa na wzrost wartości maksymalnej szkody.  </w:t>
      </w:r>
      <w:r w:rsidR="005D7242" w:rsidRPr="00D560ED">
        <w:rPr>
          <w:rFonts w:ascii="Cambria" w:hAnsi="Cambria" w:cs="Calibri"/>
          <w:sz w:val="20"/>
          <w:szCs w:val="20"/>
        </w:rPr>
        <w:t xml:space="preserve">Dodatkowo, oczywistym jest, że klauzula automatycznego pokrycia </w:t>
      </w:r>
      <w:r w:rsidR="00793210" w:rsidRPr="00D560ED">
        <w:rPr>
          <w:rFonts w:ascii="Cambria" w:hAnsi="Cambria" w:cs="Calibri"/>
          <w:sz w:val="20"/>
          <w:szCs w:val="20"/>
        </w:rPr>
        <w:t xml:space="preserve">działa niezależnie w każdym okresie polisowym, </w:t>
      </w:r>
      <w:r w:rsidR="0095314C" w:rsidRPr="00D560ED">
        <w:rPr>
          <w:rFonts w:ascii="Cambria" w:hAnsi="Cambria" w:cs="Calibri"/>
          <w:sz w:val="20"/>
          <w:szCs w:val="20"/>
        </w:rPr>
        <w:t xml:space="preserve">na który będą wyliczane każdorazowo nowe sumy ubezpieczenia uwzględniające zmiany, jakie zaszły w okresie ubezpieczenia, w majątku Ubezpieczonego. </w:t>
      </w:r>
    </w:p>
    <w:p w14:paraId="7FCC6F00" w14:textId="77777777" w:rsidR="00060297" w:rsidRPr="00D560ED" w:rsidRDefault="00060297" w:rsidP="00644BAF">
      <w:pPr>
        <w:jc w:val="both"/>
        <w:rPr>
          <w:rFonts w:ascii="Cambria" w:hAnsi="Cambria" w:cs="Calibri"/>
          <w:sz w:val="20"/>
          <w:szCs w:val="20"/>
        </w:rPr>
      </w:pPr>
    </w:p>
    <w:p w14:paraId="5BD75DDD" w14:textId="77777777" w:rsidR="0087631F" w:rsidRDefault="0087631F" w:rsidP="00644BAF">
      <w:pPr>
        <w:jc w:val="both"/>
        <w:rPr>
          <w:rFonts w:ascii="Cambria" w:hAnsi="Cambria" w:cs="Calibri"/>
          <w:sz w:val="20"/>
          <w:szCs w:val="20"/>
        </w:rPr>
      </w:pPr>
      <w:r>
        <w:rPr>
          <w:rFonts w:ascii="Cambria" w:hAnsi="Cambria" w:cs="Calibri"/>
          <w:b/>
          <w:bCs/>
          <w:sz w:val="20"/>
          <w:szCs w:val="20"/>
        </w:rPr>
        <w:t xml:space="preserve">Pytanie </w:t>
      </w:r>
      <w:r w:rsidR="00644BAF" w:rsidRPr="00D560ED">
        <w:rPr>
          <w:rFonts w:ascii="Cambria" w:hAnsi="Cambria" w:cs="Calibri"/>
          <w:b/>
          <w:bCs/>
          <w:sz w:val="20"/>
          <w:szCs w:val="20"/>
        </w:rPr>
        <w:t>11</w:t>
      </w:r>
      <w:r>
        <w:rPr>
          <w:rFonts w:ascii="Cambria" w:hAnsi="Cambria" w:cs="Calibri"/>
          <w:sz w:val="20"/>
          <w:szCs w:val="20"/>
        </w:rPr>
        <w:t>:</w:t>
      </w:r>
      <w:r w:rsidR="00644BAF" w:rsidRPr="00D560ED">
        <w:rPr>
          <w:rFonts w:ascii="Cambria" w:hAnsi="Cambria" w:cs="Calibri"/>
          <w:sz w:val="20"/>
          <w:szCs w:val="20"/>
        </w:rPr>
        <w:t xml:space="preserve"> </w:t>
      </w:r>
    </w:p>
    <w:p w14:paraId="7E958D4C" w14:textId="4565576A"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doprecyzowania zapisów SWZ w zakresie definicji klauzuli 4. Szkody na skutek awarii, uszkodzeń wewnętrznych oraz niewłaściwej obsługi maszyn i urządzeń:</w:t>
      </w:r>
    </w:p>
    <w:p w14:paraId="4A5AA7C0"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Zwracamy się z uprzejmą prośbą o rozważenie możliwości wprowadzenia poniższych zmian: </w:t>
      </w:r>
    </w:p>
    <w:p w14:paraId="101A8019"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w:t>
      </w:r>
      <w:r w:rsidRPr="00D560ED">
        <w:rPr>
          <w:rFonts w:ascii="Cambria" w:hAnsi="Cambria" w:cs="Calibri"/>
          <w:b/>
          <w:sz w:val="20"/>
          <w:szCs w:val="20"/>
        </w:rPr>
        <w:t>4. Szkody na skutek awarii, uszkodzeń wewnętrznych oraz niewłaściwej obsługi maszyn i urządzeń.</w:t>
      </w:r>
      <w:r w:rsidRPr="00D560ED">
        <w:rPr>
          <w:rFonts w:ascii="Cambria" w:hAnsi="Cambria" w:cs="Calibri"/>
          <w:sz w:val="20"/>
          <w:szCs w:val="20"/>
        </w:rPr>
        <w:t xml:space="preserve"> </w:t>
      </w:r>
    </w:p>
    <w:p w14:paraId="63B0F328"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Przedmiotem ubezpieczenia są wszelkie urządzenia i maszyny, zaewidencjonowane przez Zamawiającego (w tym: m.in. kotły, wentylatory, klimatyzatory, winda w pojeździe dla niepełnosprawnych, </w:t>
      </w:r>
      <w:proofErr w:type="spellStart"/>
      <w:r w:rsidRPr="00D560ED">
        <w:rPr>
          <w:rFonts w:ascii="Cambria" w:hAnsi="Cambria" w:cs="Calibri"/>
          <w:sz w:val="20"/>
          <w:szCs w:val="20"/>
        </w:rPr>
        <w:t>etc</w:t>
      </w:r>
      <w:proofErr w:type="spellEnd"/>
      <w:r w:rsidRPr="00D560ED">
        <w:rPr>
          <w:rFonts w:ascii="Cambria" w:hAnsi="Cambria" w:cs="Calibri"/>
          <w:sz w:val="20"/>
          <w:szCs w:val="20"/>
        </w:rPr>
        <w:t>) – bez wykazu szczegółowego. Ochrona ubezpieczeniowa obejmuje ww. mienie od szkód spowodowanych w szczególności, ale nie wyłącznie:</w:t>
      </w:r>
    </w:p>
    <w:p w14:paraId="166D2897"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działaniem człowieka - nieumyślny błąd operatora, użytkownika oraz umyślne zniszczenie</w:t>
      </w:r>
    </w:p>
    <w:p w14:paraId="74BAE146"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dostanie się ciała obcego</w:t>
      </w:r>
    </w:p>
    <w:p w14:paraId="40613204"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rozerwanie na skutek działania siły odśrodkowej</w:t>
      </w:r>
    </w:p>
    <w:p w14:paraId="6BC89965"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w:t>
      </w:r>
      <w:r w:rsidRPr="00D560ED">
        <w:rPr>
          <w:rFonts w:ascii="Cambria" w:hAnsi="Cambria" w:cs="Calibri"/>
          <w:b/>
          <w:strike/>
          <w:sz w:val="20"/>
          <w:szCs w:val="20"/>
        </w:rPr>
        <w:t xml:space="preserve"> wadami produkcyjnymi - błędy w projektowaniu lub konstrukcji, wadliwy materiał, wadliwy montaż, wady i usterki fabryczne nie wykryte wcześniej</w:t>
      </w:r>
    </w:p>
    <w:p w14:paraId="09B19EA6"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 </w:t>
      </w:r>
      <w:r w:rsidRPr="00D560ED">
        <w:rPr>
          <w:rFonts w:ascii="Cambria" w:hAnsi="Cambria" w:cs="Calibri"/>
          <w:b/>
          <w:strike/>
          <w:sz w:val="20"/>
          <w:szCs w:val="20"/>
        </w:rPr>
        <w:t>przyczyny eksploatacyjne -</w:t>
      </w:r>
      <w:r w:rsidRPr="00D560ED">
        <w:rPr>
          <w:rFonts w:ascii="Cambria" w:hAnsi="Cambria" w:cs="Calibri"/>
          <w:sz w:val="20"/>
          <w:szCs w:val="20"/>
        </w:rPr>
        <w:t xml:space="preserve"> uszkodzenie, zniszczenie elementów maszyny przez zjawiska fizyczne</w:t>
      </w:r>
    </w:p>
    <w:p w14:paraId="7E1FE998"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lastRenderedPageBreak/>
        <w:t>- niedobór chłodziw, smarów, olejów</w:t>
      </w:r>
    </w:p>
    <w:p w14:paraId="3126FAAC" w14:textId="77777777" w:rsidR="00644BAF" w:rsidRPr="00D560ED" w:rsidRDefault="00644BAF" w:rsidP="00644BAF">
      <w:pPr>
        <w:jc w:val="both"/>
        <w:rPr>
          <w:rFonts w:ascii="Cambria" w:hAnsi="Cambria" w:cs="Calibri"/>
          <w:b/>
          <w:sz w:val="20"/>
          <w:szCs w:val="20"/>
        </w:rPr>
      </w:pPr>
      <w:r w:rsidRPr="00D560ED">
        <w:rPr>
          <w:rFonts w:ascii="Cambria" w:hAnsi="Cambria" w:cs="Calibri"/>
          <w:b/>
          <w:sz w:val="20"/>
          <w:szCs w:val="20"/>
        </w:rPr>
        <w:t xml:space="preserve">Ubezpieczenie nie obejmuje: </w:t>
      </w:r>
    </w:p>
    <w:p w14:paraId="3F6B7073" w14:textId="77777777" w:rsidR="00644BAF" w:rsidRPr="00D560ED" w:rsidRDefault="00644BAF" w:rsidP="00644BAF">
      <w:pPr>
        <w:jc w:val="both"/>
        <w:rPr>
          <w:rFonts w:ascii="Cambria" w:hAnsi="Cambria" w:cs="Calibri"/>
          <w:b/>
          <w:sz w:val="20"/>
          <w:szCs w:val="20"/>
        </w:rPr>
      </w:pPr>
      <w:r w:rsidRPr="00D560ED">
        <w:rPr>
          <w:rFonts w:ascii="Cambria" w:hAnsi="Cambria" w:cs="Calibri"/>
          <w:b/>
          <w:sz w:val="20"/>
          <w:szCs w:val="20"/>
        </w:rPr>
        <w:t>-  części, które przez używanie lub swoje właściwości fizyczne ulegają szybkiemu zużyciu lub na które producent nie udzielił gwarancji, a w szczególności wykładziny ogniotrwałe i antykorozyjne, powłoki ogniochronne, ruszty pieców i palenisk, dysze palników, młoty do kruszenia, przedmioty z gumy, szkła i ceramiki, pasy, łańcuchy, liny, druty,</w:t>
      </w:r>
    </w:p>
    <w:p w14:paraId="17C5CF0F" w14:textId="77777777" w:rsidR="00644BAF" w:rsidRPr="00D560ED" w:rsidRDefault="00644BAF" w:rsidP="00644BAF">
      <w:pPr>
        <w:jc w:val="both"/>
        <w:rPr>
          <w:rFonts w:ascii="Cambria" w:hAnsi="Cambria" w:cs="Calibri"/>
          <w:b/>
          <w:sz w:val="20"/>
          <w:szCs w:val="20"/>
        </w:rPr>
      </w:pPr>
      <w:r w:rsidRPr="00D560ED">
        <w:rPr>
          <w:rFonts w:ascii="Cambria" w:hAnsi="Cambria" w:cs="Calibri"/>
          <w:b/>
          <w:sz w:val="20"/>
          <w:szCs w:val="20"/>
        </w:rPr>
        <w:t>- wszelkiego rodzaju materiałów eksploatacyjnych, a w szczególności olejów, smarów, paliw, katalizatorów, chłodziw oraz narzędzi wymiennych, a w szczególności matryc, form, stempli, narzędzi do obróbki skrawaniem, elektrod,</w:t>
      </w:r>
    </w:p>
    <w:p w14:paraId="1AA53FC7" w14:textId="77777777" w:rsidR="00644BAF" w:rsidRPr="00D560ED" w:rsidRDefault="00644BAF" w:rsidP="00644BAF">
      <w:pPr>
        <w:jc w:val="both"/>
        <w:rPr>
          <w:rFonts w:ascii="Cambria" w:hAnsi="Cambria" w:cs="Calibri"/>
          <w:b/>
          <w:sz w:val="20"/>
          <w:szCs w:val="20"/>
        </w:rPr>
      </w:pPr>
      <w:r w:rsidRPr="00D560ED">
        <w:rPr>
          <w:rFonts w:ascii="Cambria" w:hAnsi="Cambria" w:cs="Calibri"/>
          <w:b/>
          <w:sz w:val="20"/>
          <w:szCs w:val="20"/>
        </w:rPr>
        <w:t>-  szkód, za które sprzedawca, producent, dostawca lub wykonujący naprawy jest odpowiedzialny z tytułu gwarancji lub rękojmi za wady,</w:t>
      </w:r>
    </w:p>
    <w:p w14:paraId="508C7A27" w14:textId="77777777" w:rsidR="00644BAF" w:rsidRPr="00D560ED" w:rsidRDefault="00644BAF" w:rsidP="00644BAF">
      <w:pPr>
        <w:jc w:val="both"/>
        <w:rPr>
          <w:rFonts w:ascii="Cambria" w:hAnsi="Cambria" w:cs="Calibri"/>
          <w:b/>
          <w:sz w:val="20"/>
          <w:szCs w:val="20"/>
        </w:rPr>
      </w:pPr>
      <w:r w:rsidRPr="00D560ED">
        <w:rPr>
          <w:rFonts w:ascii="Cambria" w:hAnsi="Cambria" w:cs="Calibri"/>
          <w:b/>
          <w:sz w:val="20"/>
          <w:szCs w:val="20"/>
        </w:rPr>
        <w:t>- szkód spowodowanych przez wady lub błędy w wykonaniu istniejące w chwili zawarcia umowy ubezpieczenia, o których wiedział ubezpieczający lub jego przedstawiciele,</w:t>
      </w:r>
    </w:p>
    <w:p w14:paraId="3837013C" w14:textId="77777777" w:rsidR="00644BAF" w:rsidRPr="00D560ED" w:rsidRDefault="00644BAF" w:rsidP="00644BAF">
      <w:pPr>
        <w:jc w:val="both"/>
        <w:rPr>
          <w:rFonts w:ascii="Cambria" w:hAnsi="Cambria" w:cs="Calibri"/>
          <w:b/>
          <w:sz w:val="20"/>
          <w:szCs w:val="20"/>
        </w:rPr>
      </w:pPr>
      <w:r w:rsidRPr="00D560ED">
        <w:rPr>
          <w:rFonts w:ascii="Cambria" w:hAnsi="Cambria" w:cs="Calibri"/>
          <w:b/>
          <w:sz w:val="20"/>
          <w:szCs w:val="20"/>
        </w:rPr>
        <w:t>- szkód będących bezpośrednim następstwem ciągłej eksploatacji, a w szczególności normalnego zużycia, kawitacji, erozji, korozji, kamienia kotłowego,</w:t>
      </w:r>
    </w:p>
    <w:p w14:paraId="3137372F" w14:textId="77777777" w:rsidR="00644BAF" w:rsidRPr="00D560ED" w:rsidRDefault="00644BAF" w:rsidP="00644BAF">
      <w:pPr>
        <w:jc w:val="both"/>
        <w:rPr>
          <w:rFonts w:ascii="Cambria" w:hAnsi="Cambria" w:cs="Calibri"/>
          <w:sz w:val="20"/>
          <w:szCs w:val="20"/>
        </w:rPr>
      </w:pPr>
      <w:r w:rsidRPr="00D560ED">
        <w:rPr>
          <w:rFonts w:ascii="Cambria" w:hAnsi="Cambria" w:cs="Calibri"/>
          <w:b/>
          <w:sz w:val="20"/>
          <w:szCs w:val="20"/>
        </w:rPr>
        <w:t>-  szkód spowodowanych zaniechaniem obowiązkowych okresowych przeglądów konserwacyjnych i remontów,</w:t>
      </w:r>
    </w:p>
    <w:p w14:paraId="2E4CDE7E" w14:textId="77777777" w:rsidR="00644BAF" w:rsidRPr="00D560ED" w:rsidRDefault="00644BAF" w:rsidP="00644BAF">
      <w:pPr>
        <w:jc w:val="both"/>
        <w:rPr>
          <w:rFonts w:ascii="Cambria" w:hAnsi="Cambria" w:cs="Calibri"/>
          <w:sz w:val="20"/>
          <w:szCs w:val="20"/>
        </w:rPr>
      </w:pPr>
      <w:r w:rsidRPr="00D560ED">
        <w:rPr>
          <w:rFonts w:ascii="Cambria" w:hAnsi="Cambria" w:cs="Calibri"/>
          <w:b/>
          <w:strike/>
          <w:sz w:val="20"/>
          <w:szCs w:val="20"/>
        </w:rPr>
        <w:t>Wszelkie wyłączenia zamieszczone w OWU w tym zakresie nie mają zastosowania.</w:t>
      </w:r>
      <w:r w:rsidRPr="00D560ED">
        <w:rPr>
          <w:rFonts w:ascii="Cambria" w:hAnsi="Cambria" w:cs="Calibri"/>
          <w:b/>
          <w:sz w:val="20"/>
          <w:szCs w:val="20"/>
        </w:rPr>
        <w:t xml:space="preserve"> Pozostałe wyłączenia zgodne z zapisami w OWU</w:t>
      </w:r>
      <w:r w:rsidRPr="00D560ED">
        <w:rPr>
          <w:rFonts w:ascii="Cambria" w:hAnsi="Cambria" w:cs="Calibri"/>
          <w:sz w:val="20"/>
          <w:szCs w:val="20"/>
        </w:rPr>
        <w:t>. Z zakresu ubezpieczenia wyłącza się utratę zysku.</w:t>
      </w:r>
    </w:p>
    <w:p w14:paraId="56004823"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Limit odpowiedzialności ubezpieczyciela z tego tytułu wynosi 1.000.000 zł na jedno na jedno i wszystkie zdarzenia w okresie ubezpieczenia.</w:t>
      </w:r>
    </w:p>
    <w:p w14:paraId="63DC41AD" w14:textId="77777777" w:rsidR="00644BAF" w:rsidRPr="00D560ED" w:rsidRDefault="00644BAF" w:rsidP="00644BAF">
      <w:pPr>
        <w:jc w:val="both"/>
        <w:rPr>
          <w:rFonts w:ascii="Cambria" w:hAnsi="Cambria" w:cs="Calibri"/>
          <w:b/>
          <w:sz w:val="20"/>
          <w:szCs w:val="20"/>
        </w:rPr>
      </w:pPr>
      <w:r w:rsidRPr="00D560ED">
        <w:rPr>
          <w:rFonts w:ascii="Cambria" w:hAnsi="Cambria" w:cs="Calibri"/>
          <w:b/>
          <w:sz w:val="20"/>
          <w:szCs w:val="20"/>
        </w:rPr>
        <w:t>Franszyza redukcyjna: 5% wysokości szkody nie mniej niż 5 000 zł”</w:t>
      </w:r>
    </w:p>
    <w:p w14:paraId="13D07752" w14:textId="77777777" w:rsidR="00644BAF" w:rsidRPr="00D560ED" w:rsidRDefault="00644BAF" w:rsidP="00644BAF">
      <w:pPr>
        <w:pStyle w:val="Bezodstpw"/>
        <w:rPr>
          <w:rFonts w:ascii="Cambria" w:hAnsi="Cambria" w:cs="Calibri"/>
          <w:sz w:val="20"/>
          <w:szCs w:val="20"/>
        </w:rPr>
      </w:pPr>
    </w:p>
    <w:p w14:paraId="6A6C216A" w14:textId="119F4F4B" w:rsidR="00644BAF" w:rsidRPr="00D560ED" w:rsidRDefault="00644BAF" w:rsidP="00644BAF">
      <w:pPr>
        <w:pStyle w:val="Bezodstpw"/>
        <w:rPr>
          <w:rFonts w:ascii="Cambria" w:hAnsi="Cambria" w:cs="Calibri"/>
          <w:sz w:val="20"/>
          <w:szCs w:val="20"/>
        </w:rPr>
      </w:pPr>
      <w:r w:rsidRPr="00D560ED">
        <w:rPr>
          <w:rFonts w:ascii="Cambria" w:hAnsi="Cambria" w:cs="Calibri"/>
          <w:sz w:val="20"/>
          <w:szCs w:val="20"/>
        </w:rPr>
        <w:t>Jeżeli odpowiedź na niniejsze pytanie będzie twierdząca uprz</w:t>
      </w:r>
      <w:r w:rsidR="0087631F">
        <w:rPr>
          <w:rFonts w:ascii="Cambria" w:hAnsi="Cambria" w:cs="Calibri"/>
          <w:sz w:val="20"/>
          <w:szCs w:val="20"/>
        </w:rPr>
        <w:t>ejmie prosimy o modyfikację SWZ</w:t>
      </w:r>
    </w:p>
    <w:p w14:paraId="15F1D305" w14:textId="77777777" w:rsidR="00C844FB" w:rsidRDefault="00C844FB" w:rsidP="00932285">
      <w:pPr>
        <w:pStyle w:val="Bezodstpw"/>
        <w:jc w:val="both"/>
        <w:rPr>
          <w:rFonts w:ascii="Cambria" w:hAnsi="Cambria" w:cs="Calibri"/>
          <w:b/>
          <w:bCs/>
          <w:sz w:val="20"/>
          <w:szCs w:val="20"/>
        </w:rPr>
      </w:pPr>
    </w:p>
    <w:p w14:paraId="7983470C" w14:textId="2B452038" w:rsidR="0087631F" w:rsidRDefault="0087631F" w:rsidP="00932285">
      <w:pPr>
        <w:pStyle w:val="Bezodstpw"/>
        <w:jc w:val="both"/>
        <w:rPr>
          <w:rFonts w:ascii="Cambria" w:hAnsi="Cambria" w:cs="Calibri"/>
          <w:b/>
          <w:bCs/>
          <w:sz w:val="20"/>
          <w:szCs w:val="20"/>
        </w:rPr>
      </w:pPr>
      <w:r>
        <w:rPr>
          <w:rFonts w:ascii="Cambria" w:hAnsi="Cambria" w:cs="Calibri"/>
          <w:b/>
          <w:bCs/>
          <w:sz w:val="20"/>
          <w:szCs w:val="20"/>
        </w:rPr>
        <w:t>ODPOWIEDŹ</w:t>
      </w:r>
      <w:r w:rsidR="00D41FB3" w:rsidRPr="00D560ED">
        <w:rPr>
          <w:rFonts w:ascii="Cambria" w:hAnsi="Cambria" w:cs="Calibri"/>
          <w:b/>
          <w:bCs/>
          <w:sz w:val="20"/>
          <w:szCs w:val="20"/>
        </w:rPr>
        <w:t>:</w:t>
      </w:r>
    </w:p>
    <w:p w14:paraId="06BDA97E" w14:textId="3EF55199" w:rsidR="00D41FB3" w:rsidRPr="00D560ED" w:rsidRDefault="00C05F4C" w:rsidP="00932285">
      <w:pPr>
        <w:pStyle w:val="Bezodstpw"/>
        <w:jc w:val="both"/>
        <w:rPr>
          <w:rFonts w:ascii="Cambria" w:hAnsi="Cambria" w:cs="Calibri"/>
          <w:sz w:val="20"/>
          <w:szCs w:val="20"/>
        </w:rPr>
      </w:pPr>
      <w:r w:rsidRPr="00D560ED">
        <w:rPr>
          <w:rFonts w:ascii="Cambria" w:hAnsi="Cambria" w:cs="Calibri"/>
          <w:sz w:val="20"/>
          <w:szCs w:val="20"/>
        </w:rPr>
        <w:t>Zamawiający informuje, że modyfikuje SWZ w pkt.</w:t>
      </w:r>
      <w:r w:rsidRPr="00D560ED">
        <w:rPr>
          <w:rFonts w:ascii="Cambria" w:hAnsi="Cambria" w:cs="Calibri"/>
          <w:b/>
          <w:bCs/>
          <w:sz w:val="20"/>
          <w:szCs w:val="20"/>
        </w:rPr>
        <w:t xml:space="preserve"> </w:t>
      </w:r>
      <w:r w:rsidRPr="00D560ED">
        <w:rPr>
          <w:rFonts w:ascii="Cambria" w:hAnsi="Cambria" w:cs="Calibri"/>
          <w:bCs/>
          <w:sz w:val="20"/>
          <w:szCs w:val="20"/>
        </w:rPr>
        <w:t xml:space="preserve">II.4.1.1.1.1 Element I – Ubezpieczenie mienia od wszelkich </w:t>
      </w:r>
      <w:proofErr w:type="spellStart"/>
      <w:r w:rsidRPr="00D560ED">
        <w:rPr>
          <w:rFonts w:ascii="Cambria" w:hAnsi="Cambria" w:cs="Calibri"/>
          <w:bCs/>
          <w:sz w:val="20"/>
          <w:szCs w:val="20"/>
        </w:rPr>
        <w:t>ryzyk</w:t>
      </w:r>
      <w:proofErr w:type="spellEnd"/>
      <w:r w:rsidRPr="00D560ED">
        <w:rPr>
          <w:rFonts w:ascii="Cambria" w:hAnsi="Cambria" w:cs="Calibri"/>
          <w:bCs/>
          <w:sz w:val="20"/>
          <w:szCs w:val="20"/>
        </w:rPr>
        <w:t xml:space="preserve"> - Zakres obligatoryjny, w części dotyczącej brzmienia Klauzuli </w:t>
      </w:r>
      <w:r w:rsidR="00B80843" w:rsidRPr="00D560ED">
        <w:rPr>
          <w:rFonts w:ascii="Cambria" w:hAnsi="Cambria" w:cs="Calibri"/>
          <w:sz w:val="20"/>
          <w:szCs w:val="20"/>
        </w:rPr>
        <w:t>4. Szkody na skutek awarii, uszkodzeń wewnętrznych oraz niewłaściwej obsługi maszyn i urządzeń.  Aktualne brzmienie Klauzuli 4</w:t>
      </w:r>
      <w:r w:rsidR="00932285" w:rsidRPr="00D560ED">
        <w:rPr>
          <w:rFonts w:ascii="Cambria" w:hAnsi="Cambria" w:cs="Calibri"/>
          <w:sz w:val="20"/>
          <w:szCs w:val="20"/>
        </w:rPr>
        <w:t xml:space="preserve"> Szkody na skutek awarii, uszkodzeń wewnętrznych oraz niewłaściwej obsługi maszyn i urządzeń jest następujące:</w:t>
      </w:r>
    </w:p>
    <w:p w14:paraId="7473FD5E" w14:textId="77777777" w:rsidR="00932285" w:rsidRPr="00D560ED" w:rsidRDefault="00932285" w:rsidP="00932285">
      <w:pPr>
        <w:jc w:val="both"/>
        <w:rPr>
          <w:rFonts w:ascii="Cambria" w:hAnsi="Cambria" w:cs="Calibri"/>
          <w:sz w:val="20"/>
          <w:szCs w:val="20"/>
        </w:rPr>
      </w:pPr>
      <w:r w:rsidRPr="00D560ED">
        <w:rPr>
          <w:rFonts w:ascii="Cambria" w:hAnsi="Cambria" w:cs="Calibri"/>
          <w:sz w:val="20"/>
          <w:szCs w:val="20"/>
        </w:rPr>
        <w:t>„</w:t>
      </w:r>
      <w:r w:rsidRPr="00D560ED">
        <w:rPr>
          <w:rFonts w:ascii="Cambria" w:hAnsi="Cambria" w:cs="Calibri"/>
          <w:b/>
          <w:sz w:val="20"/>
          <w:szCs w:val="20"/>
        </w:rPr>
        <w:t>4. Szkody na skutek awarii, uszkodzeń wewnętrznych oraz niewłaściwej obsługi maszyn i urządzeń.</w:t>
      </w:r>
      <w:r w:rsidRPr="00D560ED">
        <w:rPr>
          <w:rFonts w:ascii="Cambria" w:hAnsi="Cambria" w:cs="Calibri"/>
          <w:sz w:val="20"/>
          <w:szCs w:val="20"/>
        </w:rPr>
        <w:t xml:space="preserve"> </w:t>
      </w:r>
    </w:p>
    <w:p w14:paraId="20CBE3EE" w14:textId="3DAA8E05" w:rsidR="00932285" w:rsidRPr="00D560ED" w:rsidRDefault="00932285" w:rsidP="00932285">
      <w:pPr>
        <w:jc w:val="both"/>
        <w:rPr>
          <w:rFonts w:ascii="Cambria" w:hAnsi="Cambria" w:cs="Calibri"/>
          <w:sz w:val="20"/>
          <w:szCs w:val="20"/>
        </w:rPr>
      </w:pPr>
      <w:r w:rsidRPr="00D560ED">
        <w:rPr>
          <w:rFonts w:ascii="Cambria" w:hAnsi="Cambria" w:cs="Calibri"/>
          <w:sz w:val="20"/>
          <w:szCs w:val="20"/>
        </w:rPr>
        <w:t xml:space="preserve">Przedmiotem ubezpieczenia są wszelkie urządzenia i maszyny, zaewidencjonowane przez Zamawiającego (w tym: m.in. kotły, wentylatory, klimatyzatory, winda w pojeździe dla niepełnosprawnych, </w:t>
      </w:r>
      <w:proofErr w:type="spellStart"/>
      <w:r w:rsidRPr="00D560ED">
        <w:rPr>
          <w:rFonts w:ascii="Cambria" w:hAnsi="Cambria" w:cs="Calibri"/>
          <w:sz w:val="20"/>
          <w:szCs w:val="20"/>
        </w:rPr>
        <w:t>etc</w:t>
      </w:r>
      <w:proofErr w:type="spellEnd"/>
      <w:r w:rsidRPr="00D560ED">
        <w:rPr>
          <w:rFonts w:ascii="Cambria" w:hAnsi="Cambria" w:cs="Calibri"/>
          <w:sz w:val="20"/>
          <w:szCs w:val="20"/>
        </w:rPr>
        <w:t xml:space="preserve">) – bez wykazu szczegółowego. Ochrona ubezpieczeniowa obejmuje ww. mienie od szkód spowodowanych </w:t>
      </w:r>
      <w:r w:rsidR="003D754C" w:rsidRPr="00D560ED">
        <w:rPr>
          <w:rFonts w:ascii="Cambria" w:hAnsi="Cambria" w:cs="Calibri"/>
          <w:sz w:val="20"/>
          <w:szCs w:val="20"/>
        </w:rPr>
        <w:br/>
      </w:r>
      <w:r w:rsidRPr="00D560ED">
        <w:rPr>
          <w:rFonts w:ascii="Cambria" w:hAnsi="Cambria" w:cs="Calibri"/>
          <w:sz w:val="20"/>
          <w:szCs w:val="20"/>
        </w:rPr>
        <w:t>w szczególności, ale nie wyłącznie:</w:t>
      </w:r>
    </w:p>
    <w:p w14:paraId="48F3E0C6" w14:textId="77777777" w:rsidR="00932285" w:rsidRPr="00D560ED" w:rsidRDefault="00932285" w:rsidP="00932285">
      <w:pPr>
        <w:jc w:val="both"/>
        <w:rPr>
          <w:rFonts w:ascii="Cambria" w:hAnsi="Cambria" w:cs="Calibri"/>
          <w:sz w:val="20"/>
          <w:szCs w:val="20"/>
        </w:rPr>
      </w:pPr>
      <w:r w:rsidRPr="00D560ED">
        <w:rPr>
          <w:rFonts w:ascii="Cambria" w:hAnsi="Cambria" w:cs="Calibri"/>
          <w:sz w:val="20"/>
          <w:szCs w:val="20"/>
        </w:rPr>
        <w:t>- działaniem człowieka - nieumyślny błąd operatora, użytkownika oraz umyślne zniszczenie</w:t>
      </w:r>
    </w:p>
    <w:p w14:paraId="4F02F86D" w14:textId="77777777" w:rsidR="00932285" w:rsidRPr="00D560ED" w:rsidRDefault="00932285" w:rsidP="00932285">
      <w:pPr>
        <w:jc w:val="both"/>
        <w:rPr>
          <w:rFonts w:ascii="Cambria" w:hAnsi="Cambria" w:cs="Calibri"/>
          <w:sz w:val="20"/>
          <w:szCs w:val="20"/>
        </w:rPr>
      </w:pPr>
      <w:r w:rsidRPr="00D560ED">
        <w:rPr>
          <w:rFonts w:ascii="Cambria" w:hAnsi="Cambria" w:cs="Calibri"/>
          <w:sz w:val="20"/>
          <w:szCs w:val="20"/>
        </w:rPr>
        <w:t>- dostanie się ciała obcego</w:t>
      </w:r>
    </w:p>
    <w:p w14:paraId="40014809" w14:textId="77777777" w:rsidR="00932285" w:rsidRPr="00D560ED" w:rsidRDefault="00932285" w:rsidP="00932285">
      <w:pPr>
        <w:jc w:val="both"/>
        <w:rPr>
          <w:rFonts w:ascii="Cambria" w:hAnsi="Cambria" w:cs="Calibri"/>
          <w:sz w:val="20"/>
          <w:szCs w:val="20"/>
        </w:rPr>
      </w:pPr>
      <w:r w:rsidRPr="00D560ED">
        <w:rPr>
          <w:rFonts w:ascii="Cambria" w:hAnsi="Cambria" w:cs="Calibri"/>
          <w:sz w:val="20"/>
          <w:szCs w:val="20"/>
        </w:rPr>
        <w:t>- rozerwanie na skutek działania siły odśrodkowej</w:t>
      </w:r>
    </w:p>
    <w:p w14:paraId="0C356454" w14:textId="77777777" w:rsidR="00932285" w:rsidRPr="00D560ED" w:rsidRDefault="00932285" w:rsidP="00932285">
      <w:pPr>
        <w:jc w:val="both"/>
        <w:rPr>
          <w:rFonts w:ascii="Cambria" w:hAnsi="Cambria" w:cs="Calibri"/>
          <w:sz w:val="20"/>
          <w:szCs w:val="20"/>
        </w:rPr>
      </w:pPr>
      <w:r w:rsidRPr="00D560ED">
        <w:rPr>
          <w:rFonts w:ascii="Cambria" w:hAnsi="Cambria" w:cs="Calibri"/>
          <w:sz w:val="20"/>
          <w:szCs w:val="20"/>
        </w:rPr>
        <w:t xml:space="preserve">- </w:t>
      </w:r>
      <w:r w:rsidRPr="00D560ED">
        <w:rPr>
          <w:rFonts w:ascii="Cambria" w:hAnsi="Cambria" w:cs="Calibri"/>
          <w:strike/>
          <w:sz w:val="20"/>
          <w:szCs w:val="20"/>
        </w:rPr>
        <w:t>wadami produkcyjnymi -</w:t>
      </w:r>
      <w:r w:rsidRPr="00D560ED">
        <w:rPr>
          <w:rFonts w:ascii="Cambria" w:hAnsi="Cambria" w:cs="Calibri"/>
          <w:sz w:val="20"/>
          <w:szCs w:val="20"/>
        </w:rPr>
        <w:t xml:space="preserve"> błędy w projektowaniu lub konstrukcji, wadliwy materiał, wadliwy montaż, wady i usterki fabryczne nie wykryte wcześniej</w:t>
      </w:r>
    </w:p>
    <w:p w14:paraId="7756A2EF" w14:textId="77777777" w:rsidR="00932285" w:rsidRPr="00D560ED" w:rsidRDefault="00932285" w:rsidP="00932285">
      <w:pPr>
        <w:jc w:val="both"/>
        <w:rPr>
          <w:rFonts w:ascii="Cambria" w:hAnsi="Cambria" w:cs="Calibri"/>
          <w:sz w:val="20"/>
          <w:szCs w:val="20"/>
        </w:rPr>
      </w:pPr>
      <w:r w:rsidRPr="00D560ED">
        <w:rPr>
          <w:rFonts w:ascii="Cambria" w:hAnsi="Cambria" w:cs="Calibri"/>
          <w:sz w:val="20"/>
          <w:szCs w:val="20"/>
        </w:rPr>
        <w:t xml:space="preserve">- </w:t>
      </w:r>
      <w:r w:rsidRPr="00D560ED">
        <w:rPr>
          <w:rFonts w:ascii="Cambria" w:hAnsi="Cambria" w:cs="Calibri"/>
          <w:bCs/>
          <w:strike/>
          <w:sz w:val="20"/>
          <w:szCs w:val="20"/>
        </w:rPr>
        <w:t>przyczyny eksploatacyjne -</w:t>
      </w:r>
      <w:r w:rsidRPr="00D560ED">
        <w:rPr>
          <w:rFonts w:ascii="Cambria" w:hAnsi="Cambria" w:cs="Calibri"/>
          <w:sz w:val="20"/>
          <w:szCs w:val="20"/>
        </w:rPr>
        <w:t xml:space="preserve"> uszkodzenie, zniszczenie elementów maszyny przez zjawiska fizyczne</w:t>
      </w:r>
    </w:p>
    <w:p w14:paraId="51B5A269" w14:textId="77777777" w:rsidR="00932285" w:rsidRPr="00D560ED" w:rsidRDefault="00932285" w:rsidP="00932285">
      <w:pPr>
        <w:jc w:val="both"/>
        <w:rPr>
          <w:rFonts w:ascii="Cambria" w:hAnsi="Cambria" w:cs="Calibri"/>
          <w:sz w:val="20"/>
          <w:szCs w:val="20"/>
        </w:rPr>
      </w:pPr>
      <w:r w:rsidRPr="00D560ED">
        <w:rPr>
          <w:rFonts w:ascii="Cambria" w:hAnsi="Cambria" w:cs="Calibri"/>
          <w:sz w:val="20"/>
          <w:szCs w:val="20"/>
        </w:rPr>
        <w:t>- niedobór chłodziw, smarów, olejów</w:t>
      </w:r>
    </w:p>
    <w:p w14:paraId="50536EF1" w14:textId="77777777" w:rsidR="00932285" w:rsidRPr="00D560ED" w:rsidRDefault="00932285" w:rsidP="00932285">
      <w:pPr>
        <w:jc w:val="both"/>
        <w:rPr>
          <w:rFonts w:ascii="Cambria" w:hAnsi="Cambria" w:cs="Calibri"/>
          <w:bCs/>
          <w:sz w:val="20"/>
          <w:szCs w:val="20"/>
        </w:rPr>
      </w:pPr>
      <w:r w:rsidRPr="00D560ED">
        <w:rPr>
          <w:rFonts w:ascii="Cambria" w:hAnsi="Cambria" w:cs="Calibri"/>
          <w:bCs/>
          <w:sz w:val="20"/>
          <w:szCs w:val="20"/>
        </w:rPr>
        <w:t xml:space="preserve">Ubezpieczenie nie obejmuje: </w:t>
      </w:r>
    </w:p>
    <w:p w14:paraId="2BD4036C" w14:textId="11E9ADD5" w:rsidR="00932285" w:rsidRPr="00D560ED" w:rsidRDefault="00932285" w:rsidP="00932285">
      <w:pPr>
        <w:jc w:val="both"/>
        <w:rPr>
          <w:rFonts w:ascii="Cambria" w:hAnsi="Cambria" w:cs="Calibri"/>
          <w:bCs/>
          <w:sz w:val="20"/>
          <w:szCs w:val="20"/>
        </w:rPr>
      </w:pPr>
      <w:r w:rsidRPr="00D560ED">
        <w:rPr>
          <w:rFonts w:ascii="Cambria" w:hAnsi="Cambria" w:cs="Calibri"/>
          <w:bCs/>
          <w:sz w:val="20"/>
          <w:szCs w:val="20"/>
        </w:rPr>
        <w:t xml:space="preserve">- części, które przez używanie lub swoje właściwości fizyczne ulegają szybkiemu zużyciu lub na które producent nie udzielił gwarancji, a w szczególności wykładziny ogniotrwałe i antykorozyjne, powłoki ogniochronne, ruszty pieców i palenisk, dysze palników, młoty do kruszenia, przedmioty z gumy, szkła </w:t>
      </w:r>
      <w:r w:rsidR="00B42E9A" w:rsidRPr="00D560ED">
        <w:rPr>
          <w:rFonts w:ascii="Cambria" w:hAnsi="Cambria" w:cs="Calibri"/>
          <w:bCs/>
          <w:sz w:val="20"/>
          <w:szCs w:val="20"/>
        </w:rPr>
        <w:br/>
      </w:r>
      <w:r w:rsidRPr="00D560ED">
        <w:rPr>
          <w:rFonts w:ascii="Cambria" w:hAnsi="Cambria" w:cs="Calibri"/>
          <w:bCs/>
          <w:sz w:val="20"/>
          <w:szCs w:val="20"/>
        </w:rPr>
        <w:t>i ceramiki, pasy, łańcuchy, liny, druty,</w:t>
      </w:r>
    </w:p>
    <w:p w14:paraId="7F9400F9" w14:textId="77777777" w:rsidR="00932285" w:rsidRPr="00D560ED" w:rsidRDefault="00932285" w:rsidP="00932285">
      <w:pPr>
        <w:jc w:val="both"/>
        <w:rPr>
          <w:rFonts w:ascii="Cambria" w:hAnsi="Cambria" w:cs="Calibri"/>
          <w:bCs/>
          <w:sz w:val="20"/>
          <w:szCs w:val="20"/>
        </w:rPr>
      </w:pPr>
      <w:r w:rsidRPr="00D560ED">
        <w:rPr>
          <w:rFonts w:ascii="Cambria" w:hAnsi="Cambria" w:cs="Calibri"/>
          <w:bCs/>
          <w:sz w:val="20"/>
          <w:szCs w:val="20"/>
        </w:rPr>
        <w:t>- wszelkiego rodzaju materiałów eksploatacyjnych, a w szczególności olejów, smarów, paliw, katalizatorów, chłodziw oraz narzędzi wymiennych, a w szczególności matryc, form, stempli, narzędzi do obróbki skrawaniem, elektrod,</w:t>
      </w:r>
    </w:p>
    <w:p w14:paraId="6BF6603E" w14:textId="4525B605" w:rsidR="00932285" w:rsidRPr="00D560ED" w:rsidRDefault="00932285" w:rsidP="00932285">
      <w:pPr>
        <w:jc w:val="both"/>
        <w:rPr>
          <w:rFonts w:ascii="Cambria" w:hAnsi="Cambria" w:cs="Calibri"/>
          <w:bCs/>
          <w:sz w:val="20"/>
          <w:szCs w:val="20"/>
        </w:rPr>
      </w:pPr>
      <w:r w:rsidRPr="00D560ED">
        <w:rPr>
          <w:rFonts w:ascii="Cambria" w:hAnsi="Cambria" w:cs="Calibri"/>
          <w:bCs/>
          <w:sz w:val="20"/>
          <w:szCs w:val="20"/>
        </w:rPr>
        <w:t>- szkód, za które sprzedawca, producent, dostawca lub wykonujący naprawy jest odpowiedzialny z tytułu gwarancji lub rękojmi za wady,</w:t>
      </w:r>
    </w:p>
    <w:p w14:paraId="65D71A3D" w14:textId="77777777" w:rsidR="00932285" w:rsidRPr="00D560ED" w:rsidRDefault="00932285" w:rsidP="00932285">
      <w:pPr>
        <w:jc w:val="both"/>
        <w:rPr>
          <w:rFonts w:ascii="Cambria" w:hAnsi="Cambria" w:cs="Calibri"/>
          <w:bCs/>
          <w:sz w:val="20"/>
          <w:szCs w:val="20"/>
        </w:rPr>
      </w:pPr>
      <w:r w:rsidRPr="00D560ED">
        <w:rPr>
          <w:rFonts w:ascii="Cambria" w:hAnsi="Cambria" w:cs="Calibri"/>
          <w:bCs/>
          <w:sz w:val="20"/>
          <w:szCs w:val="20"/>
        </w:rPr>
        <w:t>- szkód spowodowanych przez wady lub błędy w wykonaniu istniejące w chwili zawarcia umowy ubezpieczenia, o których wiedział ubezpieczający lub jego przedstawiciele,</w:t>
      </w:r>
    </w:p>
    <w:p w14:paraId="08168FC6" w14:textId="77777777" w:rsidR="00932285" w:rsidRPr="00D560ED" w:rsidRDefault="00932285" w:rsidP="00932285">
      <w:pPr>
        <w:jc w:val="both"/>
        <w:rPr>
          <w:rFonts w:ascii="Cambria" w:hAnsi="Cambria" w:cs="Calibri"/>
          <w:bCs/>
          <w:sz w:val="20"/>
          <w:szCs w:val="20"/>
        </w:rPr>
      </w:pPr>
      <w:r w:rsidRPr="00D560ED">
        <w:rPr>
          <w:rFonts w:ascii="Cambria" w:hAnsi="Cambria" w:cs="Calibri"/>
          <w:bCs/>
          <w:sz w:val="20"/>
          <w:szCs w:val="20"/>
        </w:rPr>
        <w:t>- szkód będących bezpośrednim następstwem ciągłej eksploatacji, a w szczególności normalnego zużycia, kawitacji, erozji, korozji, kamienia kotłowego,</w:t>
      </w:r>
    </w:p>
    <w:p w14:paraId="74C1DE83" w14:textId="77777777" w:rsidR="00932285" w:rsidRPr="00D560ED" w:rsidRDefault="00932285" w:rsidP="00932285">
      <w:pPr>
        <w:jc w:val="both"/>
        <w:rPr>
          <w:rFonts w:ascii="Cambria" w:hAnsi="Cambria" w:cs="Calibri"/>
          <w:sz w:val="20"/>
          <w:szCs w:val="20"/>
        </w:rPr>
      </w:pPr>
      <w:r w:rsidRPr="00D560ED">
        <w:rPr>
          <w:rFonts w:ascii="Cambria" w:hAnsi="Cambria" w:cs="Calibri"/>
          <w:bCs/>
          <w:strike/>
          <w:sz w:val="20"/>
          <w:szCs w:val="20"/>
        </w:rPr>
        <w:lastRenderedPageBreak/>
        <w:t>Wszelkie wyłączenia zamieszczone w OWU w tym zakresie nie mają zastosowania.</w:t>
      </w:r>
      <w:r w:rsidRPr="00D560ED">
        <w:rPr>
          <w:rFonts w:ascii="Cambria" w:hAnsi="Cambria" w:cs="Calibri"/>
          <w:bCs/>
          <w:sz w:val="20"/>
          <w:szCs w:val="20"/>
        </w:rPr>
        <w:t xml:space="preserve"> </w:t>
      </w:r>
      <w:r w:rsidRPr="00D560ED">
        <w:rPr>
          <w:rFonts w:ascii="Cambria" w:hAnsi="Cambria" w:cs="Calibri"/>
          <w:bCs/>
          <w:strike/>
          <w:sz w:val="20"/>
          <w:szCs w:val="20"/>
        </w:rPr>
        <w:t>Pozostałe wyłączenia zgodne z zapisami w OWU</w:t>
      </w:r>
      <w:r w:rsidRPr="00D560ED">
        <w:rPr>
          <w:rFonts w:ascii="Cambria" w:hAnsi="Cambria" w:cs="Calibri"/>
          <w:bCs/>
          <w:sz w:val="20"/>
          <w:szCs w:val="20"/>
        </w:rPr>
        <w:t>.</w:t>
      </w:r>
      <w:r w:rsidRPr="00D560ED">
        <w:rPr>
          <w:rFonts w:ascii="Cambria" w:hAnsi="Cambria" w:cs="Calibri"/>
          <w:sz w:val="20"/>
          <w:szCs w:val="20"/>
        </w:rPr>
        <w:t xml:space="preserve"> Z zakresu ubezpieczenia wyłącza się utratę zysku.</w:t>
      </w:r>
    </w:p>
    <w:p w14:paraId="4C824193" w14:textId="77777777" w:rsidR="00932285" w:rsidRPr="00D560ED" w:rsidRDefault="00932285" w:rsidP="00932285">
      <w:pPr>
        <w:jc w:val="both"/>
        <w:rPr>
          <w:rFonts w:ascii="Cambria" w:hAnsi="Cambria" w:cs="Calibri"/>
          <w:sz w:val="20"/>
          <w:szCs w:val="20"/>
        </w:rPr>
      </w:pPr>
      <w:r w:rsidRPr="00D560ED">
        <w:rPr>
          <w:rFonts w:ascii="Cambria" w:hAnsi="Cambria" w:cs="Calibri"/>
          <w:sz w:val="20"/>
          <w:szCs w:val="20"/>
        </w:rPr>
        <w:t>Limit odpowiedzialności ubezpieczyciela z tego tytułu wynosi 1.000.000 zł na jedno na jedno i wszystkie zdarzenia w okresie ubezpieczenia.</w:t>
      </w:r>
    </w:p>
    <w:p w14:paraId="3C1A7327" w14:textId="77777777" w:rsidR="00932285" w:rsidRPr="00D560ED" w:rsidRDefault="00932285" w:rsidP="00932285">
      <w:pPr>
        <w:jc w:val="both"/>
        <w:rPr>
          <w:rFonts w:ascii="Cambria" w:hAnsi="Cambria" w:cs="Calibri"/>
          <w:bCs/>
          <w:sz w:val="20"/>
          <w:szCs w:val="20"/>
        </w:rPr>
      </w:pPr>
      <w:r w:rsidRPr="00D560ED">
        <w:rPr>
          <w:rFonts w:ascii="Cambria" w:hAnsi="Cambria" w:cs="Calibri"/>
          <w:bCs/>
          <w:sz w:val="20"/>
          <w:szCs w:val="20"/>
        </w:rPr>
        <w:t>Franszyza redukcyjna: 5% wysokości szkody nie mniej niż 5 000 zł”</w:t>
      </w:r>
    </w:p>
    <w:p w14:paraId="7B9873F9" w14:textId="77777777" w:rsidR="00D41FB3" w:rsidRPr="00D560ED" w:rsidRDefault="00D41FB3" w:rsidP="00644BAF">
      <w:pPr>
        <w:pStyle w:val="Bezodstpw"/>
        <w:rPr>
          <w:rFonts w:ascii="Cambria" w:hAnsi="Cambria" w:cs="Calibri"/>
          <w:sz w:val="20"/>
          <w:szCs w:val="20"/>
        </w:rPr>
      </w:pPr>
    </w:p>
    <w:p w14:paraId="17C29EFF" w14:textId="47EED53F" w:rsidR="00C844FB" w:rsidRDefault="00C844FB" w:rsidP="00644BAF">
      <w:pPr>
        <w:jc w:val="both"/>
        <w:rPr>
          <w:rFonts w:ascii="Cambria" w:hAnsi="Cambria" w:cs="Calibri"/>
          <w:sz w:val="20"/>
          <w:szCs w:val="20"/>
        </w:rPr>
      </w:pPr>
      <w:r>
        <w:rPr>
          <w:rFonts w:ascii="Cambria" w:hAnsi="Cambria" w:cs="Calibri"/>
          <w:b/>
          <w:bCs/>
          <w:sz w:val="20"/>
          <w:szCs w:val="20"/>
        </w:rPr>
        <w:t>Pytanie 12:</w:t>
      </w:r>
      <w:r w:rsidR="00644BAF" w:rsidRPr="00D560ED">
        <w:rPr>
          <w:rFonts w:ascii="Cambria" w:hAnsi="Cambria" w:cs="Calibri"/>
          <w:sz w:val="20"/>
          <w:szCs w:val="20"/>
        </w:rPr>
        <w:t xml:space="preserve"> </w:t>
      </w:r>
    </w:p>
    <w:p w14:paraId="514AC329" w14:textId="2E4492DB"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doprecyzowania zapisów SWZ w zakresie definicji klauzuli 5. Szkody powstałe w maszynach elektrycznych na skutek niewłaściwego działania prądu elektrycznego:</w:t>
      </w:r>
    </w:p>
    <w:p w14:paraId="3C2DEC10"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Zwracamy się z uprzejmą prośbą o rozważenie możliwości wprowadzenia poniższych zmian: </w:t>
      </w:r>
    </w:p>
    <w:p w14:paraId="6DD86CE6"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w:t>
      </w:r>
      <w:r w:rsidRPr="00D560ED">
        <w:rPr>
          <w:rFonts w:ascii="Cambria" w:hAnsi="Cambria" w:cs="Calibri"/>
          <w:b/>
          <w:sz w:val="20"/>
          <w:szCs w:val="20"/>
        </w:rPr>
        <w:t>5. Szkody powstałe w maszynach elektrycznych na skutek niewłaściwego działania prądu elektrycznego</w:t>
      </w:r>
      <w:r w:rsidRPr="00D560ED">
        <w:rPr>
          <w:rFonts w:ascii="Cambria" w:hAnsi="Cambria" w:cs="Calibri"/>
          <w:sz w:val="20"/>
          <w:szCs w:val="20"/>
        </w:rPr>
        <w:t xml:space="preserve">. </w:t>
      </w:r>
    </w:p>
    <w:p w14:paraId="22D6A4B3"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Przedmiotem ubezpieczenia są wszelkie maszyny elektryczne, zewidencjonowane przez Zamawiającego (w tym silniki elektryczne, transformatory, prądnice, agregaty prądotwórcze, pompy, itp.) – bez szczegółowego wykazu oraz bez ograniczeń w związku z mocą tych urządzeń. Ochrona ubezpieczeniowa obejmuje ww. mienie od szkód spowodowanych w szczególności, ale nie wyłącznie:</w:t>
      </w:r>
    </w:p>
    <w:p w14:paraId="1F79254C"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niezadziałaniem zabezpieczeń zwarciowych, przeciążeniowych lub zamkowych;</w:t>
      </w:r>
    </w:p>
    <w:p w14:paraId="059885EB"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zmianą napięcia zasilania</w:t>
      </w:r>
    </w:p>
    <w:p w14:paraId="4756296A"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zmianą wartości częstotliwości prądu elektrycznego</w:t>
      </w:r>
    </w:p>
    <w:p w14:paraId="4F7FA551"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uszkodzeniem izolacji</w:t>
      </w:r>
    </w:p>
    <w:p w14:paraId="6EF5FE26"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zwarciem</w:t>
      </w:r>
    </w:p>
    <w:p w14:paraId="6E23DCF5"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zanikiem napięcia jednej lub więcej faz</w:t>
      </w:r>
    </w:p>
    <w:p w14:paraId="70E0853B"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Z zakresu ubezpieczenia wyłącza się utratę zysku.</w:t>
      </w:r>
    </w:p>
    <w:p w14:paraId="70642DBA" w14:textId="77777777" w:rsidR="00644BAF" w:rsidRPr="00D560ED" w:rsidRDefault="00644BAF" w:rsidP="00644BAF">
      <w:pPr>
        <w:jc w:val="both"/>
        <w:rPr>
          <w:rFonts w:ascii="Cambria" w:hAnsi="Cambria" w:cs="Calibri"/>
          <w:b/>
          <w:sz w:val="20"/>
          <w:szCs w:val="20"/>
        </w:rPr>
      </w:pPr>
      <w:r w:rsidRPr="00D560ED">
        <w:rPr>
          <w:rFonts w:ascii="Cambria" w:hAnsi="Cambria" w:cs="Calibri"/>
          <w:sz w:val="20"/>
          <w:szCs w:val="20"/>
        </w:rPr>
        <w:t xml:space="preserve">Limit odpowiedzialności ubezpieczyciela z tego tytułu wynosi 3.000.000 zł na jedno na jedno i wszystkie zdarzenia w okresie ubezpieczenia – </w:t>
      </w:r>
      <w:r w:rsidRPr="00D560ED">
        <w:rPr>
          <w:rFonts w:ascii="Cambria" w:hAnsi="Cambria" w:cs="Calibri"/>
          <w:b/>
          <w:sz w:val="20"/>
          <w:szCs w:val="20"/>
        </w:rPr>
        <w:t>limit wspólny dla klauzul: kl. Szkody powstałe w maszynach elektrycznych na skutek niewłaściwego działania prądu elektrycznego oraz kl. Szkody materialne powstałe wskutek przepięcia bezpośredniego i pośredniego uderzenia pioruna</w:t>
      </w:r>
    </w:p>
    <w:p w14:paraId="4E3B3E2B" w14:textId="77777777" w:rsidR="00644BAF" w:rsidRPr="00D560ED" w:rsidRDefault="00644BAF" w:rsidP="00644BAF">
      <w:pPr>
        <w:jc w:val="both"/>
        <w:rPr>
          <w:rFonts w:ascii="Cambria" w:hAnsi="Cambria" w:cs="Calibri"/>
          <w:sz w:val="20"/>
          <w:szCs w:val="20"/>
          <w:u w:val="single"/>
        </w:rPr>
      </w:pPr>
      <w:r w:rsidRPr="00D560ED">
        <w:rPr>
          <w:rFonts w:ascii="Cambria" w:hAnsi="Cambria" w:cs="Calibri"/>
          <w:sz w:val="20"/>
          <w:szCs w:val="20"/>
          <w:u w:val="single"/>
        </w:rPr>
        <w:t xml:space="preserve">Ubezpieczyciel nie ponosi odpowiedzialności za szkody wyłączone z zakresu ubezpieczenia mienia od wszystkich </w:t>
      </w:r>
      <w:proofErr w:type="spellStart"/>
      <w:r w:rsidRPr="00D560ED">
        <w:rPr>
          <w:rFonts w:ascii="Cambria" w:hAnsi="Cambria" w:cs="Calibri"/>
          <w:sz w:val="20"/>
          <w:szCs w:val="20"/>
          <w:u w:val="single"/>
        </w:rPr>
        <w:t>ryzyk</w:t>
      </w:r>
      <w:proofErr w:type="spellEnd"/>
      <w:r w:rsidRPr="00D560ED">
        <w:rPr>
          <w:rFonts w:ascii="Cambria" w:hAnsi="Cambria" w:cs="Calibri"/>
          <w:sz w:val="20"/>
          <w:szCs w:val="20"/>
          <w:u w:val="single"/>
        </w:rPr>
        <w:t>, a ponadto za szkody powstałe:</w:t>
      </w:r>
    </w:p>
    <w:p w14:paraId="51CCCC5D"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1) w elektroenergetycznych liniach przesyłowych i rozdzielczych, obejmujących zespół urządzeń połączonych ze sobą mechanicznie i elektrycznie - przewody, słupy linii napowietrznej i wszelkie urządzenia będące częścią takiej instalacji służące do rozdziału (łączniki wszelkiego rodzaju) i przetwarzania (transformatory). Wyłączenie to obejmuje wszelkie linie elektryczne, telefoniczne, telegraficzne i wszelkie inne i dotyczy linii zewnętrznych zarówno nadziemnych jak i podziemnych</w:t>
      </w:r>
    </w:p>
    <w:p w14:paraId="38C8F655"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2) wskutek wad projektowych, materiałowych, konstrukcyjnych, złego wykonania lub błędów w produkcji, w tym wad ukrytych, jeżeli zgodnie z obowiązującym prawem lub umową za szkodę odpowiedzialny jest producent lub dostawca</w:t>
      </w:r>
    </w:p>
    <w:p w14:paraId="109EFFF6"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3) w okresie gwarancyjnym, za które gwarant odpowiedzialny jest ustawowo lub umownie</w:t>
      </w:r>
    </w:p>
    <w:p w14:paraId="3ECE351E"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4) w okresie napraw i prób</w:t>
      </w:r>
    </w:p>
    <w:p w14:paraId="07D894F2"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5) w maszynach, w których nie prowadzono potwierdzonych protokołem badań eksploatacyjnych, zgodnie z obowiązującymi przepisami o eksploatacji maszyn elektrycznych, jeżeli niedopełnienie obowiązku badań było przyczyną szkody lub spowodowało zwiększenie rozmiaru szkody</w:t>
      </w:r>
    </w:p>
    <w:p w14:paraId="1AD6C19D" w14:textId="77777777" w:rsidR="00644BAF" w:rsidRPr="00D560ED" w:rsidRDefault="00644BAF" w:rsidP="00644BAF">
      <w:pPr>
        <w:pStyle w:val="Bezodstpw"/>
        <w:jc w:val="both"/>
        <w:rPr>
          <w:rFonts w:ascii="Cambria" w:hAnsi="Cambria" w:cs="Calibri"/>
          <w:sz w:val="20"/>
          <w:szCs w:val="20"/>
        </w:rPr>
      </w:pPr>
      <w:r w:rsidRPr="00D560ED">
        <w:rPr>
          <w:rFonts w:ascii="Cambria" w:hAnsi="Cambria" w:cs="Calibri"/>
          <w:sz w:val="20"/>
          <w:szCs w:val="20"/>
        </w:rPr>
        <w:t>6) wskutek przyczyny mechanicznej</w:t>
      </w:r>
    </w:p>
    <w:p w14:paraId="3BCE5244" w14:textId="77777777" w:rsidR="00644BAF" w:rsidRPr="00D560ED" w:rsidRDefault="00644BAF" w:rsidP="00644BAF">
      <w:pPr>
        <w:pStyle w:val="Bezodstpw"/>
        <w:jc w:val="both"/>
        <w:rPr>
          <w:rFonts w:ascii="Cambria" w:hAnsi="Cambria" w:cs="Calibri"/>
          <w:sz w:val="20"/>
          <w:szCs w:val="20"/>
        </w:rPr>
      </w:pPr>
      <w:r w:rsidRPr="00D560ED">
        <w:rPr>
          <w:rFonts w:ascii="Cambria" w:hAnsi="Cambria" w:cs="Calibri"/>
          <w:sz w:val="20"/>
          <w:szCs w:val="20"/>
        </w:rPr>
        <w:t>7) wskutek wad i usterek ujawnionych przed zawarciem umowy ubezpieczenia lub istniejących w chwili zawarcia umowy ubezpieczenia, o których Ubezpieczający / Ubezpieczony wiedział lub przy zachowaniu należytej staranności mógł się dowiedzieć</w:t>
      </w:r>
    </w:p>
    <w:p w14:paraId="7536D750" w14:textId="77777777" w:rsidR="00644BAF" w:rsidRPr="00D560ED" w:rsidRDefault="00644BAF" w:rsidP="00644BAF">
      <w:pPr>
        <w:pStyle w:val="Bezodstpw"/>
        <w:jc w:val="both"/>
        <w:rPr>
          <w:rFonts w:ascii="Cambria" w:hAnsi="Cambria" w:cs="Calibri"/>
          <w:sz w:val="20"/>
          <w:szCs w:val="20"/>
        </w:rPr>
      </w:pPr>
      <w:r w:rsidRPr="00D560ED">
        <w:rPr>
          <w:rFonts w:ascii="Cambria" w:hAnsi="Cambria" w:cs="Calibri"/>
          <w:sz w:val="20"/>
          <w:szCs w:val="20"/>
        </w:rPr>
        <w:t>8) w wyniku naturalnego zużycia lub długotrwałej degradacji właściwości użytkowych maszyn elektrycznych</w:t>
      </w:r>
    </w:p>
    <w:p w14:paraId="53EF0562" w14:textId="77777777" w:rsidR="00644BAF" w:rsidRPr="00D560ED" w:rsidRDefault="00644BAF" w:rsidP="00644BAF">
      <w:pPr>
        <w:pStyle w:val="Bezodstpw"/>
        <w:jc w:val="both"/>
        <w:rPr>
          <w:rFonts w:ascii="Cambria" w:hAnsi="Cambria" w:cs="Calibri"/>
          <w:sz w:val="20"/>
          <w:szCs w:val="20"/>
        </w:rPr>
      </w:pPr>
      <w:r w:rsidRPr="00D560ED">
        <w:rPr>
          <w:rFonts w:ascii="Cambria" w:hAnsi="Cambria" w:cs="Calibri"/>
          <w:sz w:val="20"/>
          <w:szCs w:val="20"/>
        </w:rPr>
        <w:t>9) wskutek przepięć impulsowych spowodowanych przełączeniem aparatury dużej mocy lub aparatury rozdzielczej w rozdzielniach</w:t>
      </w:r>
    </w:p>
    <w:p w14:paraId="13AE5B0B" w14:textId="77777777" w:rsidR="00644BAF" w:rsidRPr="00D560ED" w:rsidRDefault="00644BAF" w:rsidP="00644BAF">
      <w:pPr>
        <w:pStyle w:val="Bezodstpw"/>
        <w:jc w:val="both"/>
        <w:rPr>
          <w:rFonts w:ascii="Cambria" w:hAnsi="Cambria" w:cs="Calibri"/>
          <w:sz w:val="20"/>
          <w:szCs w:val="20"/>
        </w:rPr>
      </w:pPr>
      <w:r w:rsidRPr="00D560ED">
        <w:rPr>
          <w:rFonts w:ascii="Cambria" w:hAnsi="Cambria" w:cs="Calibri"/>
          <w:sz w:val="20"/>
          <w:szCs w:val="20"/>
        </w:rPr>
        <w:t>10) we wszelkiego rodzaju miernikach, licznikach, bezpiecznikach, wkładkach topikowych, stycznikach, odgromnikach, czujnikach, żarówkach, lampach, grzejnych urządzeniach elektrycznych</w:t>
      </w:r>
    </w:p>
    <w:p w14:paraId="22E771B1" w14:textId="77777777" w:rsidR="00644BAF" w:rsidRPr="00D560ED" w:rsidRDefault="00644BAF" w:rsidP="00644BAF">
      <w:pPr>
        <w:pStyle w:val="Bezodstpw"/>
        <w:jc w:val="both"/>
        <w:rPr>
          <w:rFonts w:ascii="Cambria" w:hAnsi="Cambria" w:cs="Calibri"/>
          <w:sz w:val="20"/>
          <w:szCs w:val="20"/>
        </w:rPr>
      </w:pPr>
      <w:r w:rsidRPr="00D560ED">
        <w:rPr>
          <w:rFonts w:ascii="Cambria" w:hAnsi="Cambria" w:cs="Calibri"/>
          <w:sz w:val="20"/>
          <w:szCs w:val="20"/>
        </w:rPr>
        <w:t xml:space="preserve">11) w transformatorach starszych niż </w:t>
      </w:r>
      <w:r w:rsidRPr="00D560ED">
        <w:rPr>
          <w:rFonts w:ascii="Cambria" w:hAnsi="Cambria" w:cs="Calibri"/>
          <w:b/>
          <w:sz w:val="20"/>
          <w:szCs w:val="20"/>
        </w:rPr>
        <w:t>15 lat</w:t>
      </w:r>
      <w:r w:rsidRPr="00D560ED">
        <w:rPr>
          <w:rFonts w:ascii="Cambria" w:hAnsi="Cambria" w:cs="Calibri"/>
          <w:sz w:val="20"/>
          <w:szCs w:val="20"/>
        </w:rPr>
        <w:t>”</w:t>
      </w:r>
    </w:p>
    <w:p w14:paraId="24014BB9" w14:textId="77777777" w:rsidR="00644BAF" w:rsidRPr="00D560ED" w:rsidRDefault="00644BAF" w:rsidP="00644BAF">
      <w:pPr>
        <w:pStyle w:val="Bezodstpw"/>
        <w:jc w:val="both"/>
        <w:rPr>
          <w:rFonts w:ascii="Cambria" w:hAnsi="Cambria" w:cs="Calibri"/>
          <w:b/>
          <w:sz w:val="20"/>
          <w:szCs w:val="20"/>
        </w:rPr>
      </w:pPr>
      <w:r w:rsidRPr="00D560ED">
        <w:rPr>
          <w:rFonts w:ascii="Cambria" w:hAnsi="Cambria" w:cs="Calibri"/>
          <w:b/>
          <w:sz w:val="20"/>
          <w:szCs w:val="20"/>
        </w:rPr>
        <w:t>Pozostałe wyłączenia zgodne z zapisami zawartymi w OWU.</w:t>
      </w:r>
    </w:p>
    <w:p w14:paraId="60C2C96D" w14:textId="77777777" w:rsidR="00644BAF" w:rsidRPr="00D560ED" w:rsidRDefault="00644BAF" w:rsidP="00644BAF">
      <w:pPr>
        <w:pStyle w:val="Bezodstpw"/>
        <w:jc w:val="both"/>
        <w:rPr>
          <w:rFonts w:ascii="Cambria" w:hAnsi="Cambria" w:cs="Calibri"/>
          <w:b/>
          <w:sz w:val="20"/>
          <w:szCs w:val="20"/>
        </w:rPr>
      </w:pPr>
      <w:r w:rsidRPr="00D560ED">
        <w:rPr>
          <w:rFonts w:ascii="Cambria" w:hAnsi="Cambria" w:cs="Calibri"/>
          <w:b/>
          <w:sz w:val="20"/>
          <w:szCs w:val="20"/>
        </w:rPr>
        <w:t xml:space="preserve">Odpowiedzialność Ubezpieczyciela ma miejsce pod warunkiem zainstalowania w miejscu ubezpieczenia sprawnych zabezpieczeń odgromowych lub przeciwprzepięciowych. Urządzenia te </w:t>
      </w:r>
      <w:r w:rsidRPr="00D560ED">
        <w:rPr>
          <w:rFonts w:ascii="Cambria" w:hAnsi="Cambria" w:cs="Calibri"/>
          <w:b/>
          <w:sz w:val="20"/>
          <w:szCs w:val="20"/>
        </w:rPr>
        <w:lastRenderedPageBreak/>
        <w:t>winny być zainstalowane i konserwowane zgodnie z zaleceniami producentów sprzętu elektronicznego, urządzeń zabezpieczających i alarmowych.</w:t>
      </w:r>
    </w:p>
    <w:p w14:paraId="2BB656E8" w14:textId="77777777" w:rsidR="00644BAF" w:rsidRPr="00D560ED" w:rsidRDefault="00644BAF" w:rsidP="00644BAF">
      <w:pPr>
        <w:jc w:val="both"/>
        <w:rPr>
          <w:rFonts w:ascii="Cambria" w:hAnsi="Cambria" w:cs="Calibri"/>
          <w:b/>
          <w:sz w:val="20"/>
          <w:szCs w:val="20"/>
        </w:rPr>
      </w:pPr>
      <w:r w:rsidRPr="00D560ED">
        <w:rPr>
          <w:rFonts w:ascii="Cambria" w:hAnsi="Cambria" w:cs="Calibri"/>
          <w:b/>
          <w:sz w:val="20"/>
          <w:szCs w:val="20"/>
        </w:rPr>
        <w:t>Franszyza redukcyjna: 5% wysokości szkody nie mniej niż 5 000 zł”</w:t>
      </w:r>
    </w:p>
    <w:p w14:paraId="0D30C2DF" w14:textId="77777777" w:rsidR="00644BAF" w:rsidRPr="00D560ED" w:rsidRDefault="00644BAF" w:rsidP="00644BAF">
      <w:pPr>
        <w:pStyle w:val="Bezodstpw"/>
        <w:rPr>
          <w:rFonts w:ascii="Cambria" w:hAnsi="Cambria" w:cs="Calibri"/>
          <w:sz w:val="20"/>
          <w:szCs w:val="20"/>
        </w:rPr>
      </w:pPr>
    </w:p>
    <w:p w14:paraId="22B0AE85" w14:textId="77777777" w:rsidR="00644BAF" w:rsidRPr="00D560ED" w:rsidRDefault="00644BAF" w:rsidP="00644BAF">
      <w:pPr>
        <w:pStyle w:val="Bezodstpw"/>
        <w:rPr>
          <w:rFonts w:ascii="Cambria" w:hAnsi="Cambria" w:cs="Calibri"/>
          <w:sz w:val="20"/>
          <w:szCs w:val="20"/>
        </w:rPr>
      </w:pPr>
      <w:r w:rsidRPr="00D560ED">
        <w:rPr>
          <w:rFonts w:ascii="Cambria" w:hAnsi="Cambria" w:cs="Calibri"/>
          <w:sz w:val="20"/>
          <w:szCs w:val="20"/>
        </w:rPr>
        <w:t>Jeżeli odpowiedź na niniejsze pytanie będzie twierdząca uprzejmie prosimy o modyfikację SWZ</w:t>
      </w:r>
    </w:p>
    <w:p w14:paraId="6F23DF0F" w14:textId="1522ADA4" w:rsidR="00644BAF" w:rsidRPr="00D560ED" w:rsidRDefault="00644BAF" w:rsidP="00644BAF">
      <w:pPr>
        <w:pStyle w:val="Bezodstpw"/>
        <w:rPr>
          <w:rFonts w:ascii="Cambria" w:hAnsi="Cambria" w:cs="Calibri"/>
          <w:sz w:val="20"/>
          <w:szCs w:val="20"/>
        </w:rPr>
      </w:pPr>
    </w:p>
    <w:p w14:paraId="314FFA2B" w14:textId="77777777" w:rsidR="00C844FB" w:rsidRDefault="00C844FB" w:rsidP="00644BAF">
      <w:pPr>
        <w:pStyle w:val="Bezodstpw"/>
        <w:rPr>
          <w:rFonts w:ascii="Cambria" w:hAnsi="Cambria" w:cs="Calibri"/>
          <w:sz w:val="20"/>
          <w:szCs w:val="20"/>
        </w:rPr>
      </w:pPr>
      <w:r>
        <w:rPr>
          <w:rFonts w:ascii="Cambria" w:hAnsi="Cambria" w:cs="Calibri"/>
          <w:b/>
          <w:bCs/>
          <w:sz w:val="20"/>
          <w:szCs w:val="20"/>
        </w:rPr>
        <w:t>ODPOWIEDŹ</w:t>
      </w:r>
      <w:r w:rsidR="007D6FD7" w:rsidRPr="00D560ED">
        <w:rPr>
          <w:rFonts w:ascii="Cambria" w:hAnsi="Cambria" w:cs="Calibri"/>
          <w:sz w:val="20"/>
          <w:szCs w:val="20"/>
        </w:rPr>
        <w:t xml:space="preserve">: </w:t>
      </w:r>
    </w:p>
    <w:p w14:paraId="6E6C382E" w14:textId="3472C082" w:rsidR="007D6FD7" w:rsidRPr="00D560ED" w:rsidRDefault="007D6FD7" w:rsidP="00644BAF">
      <w:pPr>
        <w:pStyle w:val="Bezodstpw"/>
        <w:rPr>
          <w:rFonts w:ascii="Cambria" w:hAnsi="Cambria" w:cs="Calibri"/>
          <w:sz w:val="20"/>
          <w:szCs w:val="20"/>
        </w:rPr>
      </w:pPr>
      <w:r w:rsidRPr="00D560ED">
        <w:rPr>
          <w:rFonts w:ascii="Cambria" w:hAnsi="Cambria" w:cs="Calibri"/>
          <w:sz w:val="20"/>
          <w:szCs w:val="20"/>
        </w:rPr>
        <w:t xml:space="preserve">Zamawiający nie wyraża zgody na wprowadzenie </w:t>
      </w:r>
      <w:r w:rsidR="002108F2" w:rsidRPr="00D560ED">
        <w:rPr>
          <w:rFonts w:ascii="Cambria" w:hAnsi="Cambria" w:cs="Calibri"/>
          <w:sz w:val="20"/>
          <w:szCs w:val="20"/>
        </w:rPr>
        <w:t xml:space="preserve">powyższych zmian. </w:t>
      </w:r>
    </w:p>
    <w:p w14:paraId="41673EA9" w14:textId="77777777" w:rsidR="007D6FD7" w:rsidRPr="00D560ED" w:rsidRDefault="007D6FD7" w:rsidP="00644BAF">
      <w:pPr>
        <w:pStyle w:val="Bezodstpw"/>
        <w:rPr>
          <w:rFonts w:ascii="Cambria" w:hAnsi="Cambria" w:cs="Calibri"/>
          <w:sz w:val="20"/>
          <w:szCs w:val="20"/>
        </w:rPr>
      </w:pPr>
    </w:p>
    <w:p w14:paraId="72BCA344" w14:textId="77777777" w:rsidR="00C844FB" w:rsidRDefault="00C844FB" w:rsidP="00644BAF">
      <w:pPr>
        <w:jc w:val="both"/>
        <w:rPr>
          <w:rFonts w:ascii="Cambria" w:hAnsi="Cambria" w:cs="Calibri"/>
          <w:sz w:val="20"/>
          <w:szCs w:val="20"/>
        </w:rPr>
      </w:pPr>
      <w:r>
        <w:rPr>
          <w:rFonts w:ascii="Cambria" w:hAnsi="Cambria" w:cs="Calibri"/>
          <w:b/>
          <w:bCs/>
          <w:sz w:val="20"/>
          <w:szCs w:val="20"/>
        </w:rPr>
        <w:t xml:space="preserve">Pytanie </w:t>
      </w:r>
      <w:r w:rsidR="00644BAF" w:rsidRPr="00D560ED">
        <w:rPr>
          <w:rFonts w:ascii="Cambria" w:hAnsi="Cambria" w:cs="Calibri"/>
          <w:b/>
          <w:bCs/>
          <w:sz w:val="20"/>
          <w:szCs w:val="20"/>
        </w:rPr>
        <w:t>13</w:t>
      </w:r>
      <w:r>
        <w:rPr>
          <w:rFonts w:ascii="Cambria" w:hAnsi="Cambria" w:cs="Calibri"/>
          <w:sz w:val="20"/>
          <w:szCs w:val="20"/>
        </w:rPr>
        <w:t>:</w:t>
      </w:r>
    </w:p>
    <w:p w14:paraId="4E312BDF" w14:textId="38DEB956"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doprecyzowania zapisów SWZ w zakresie definicji klauzuli 7. Klauzula zastąpienia dla budynków:</w:t>
      </w:r>
    </w:p>
    <w:p w14:paraId="4F6CF9BB"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Zwracamy się z uprzejmą prośbą o rozważenie możliwości wprowadzenia poniższych zmian: </w:t>
      </w:r>
    </w:p>
    <w:p w14:paraId="20822D1D" w14:textId="77777777" w:rsidR="00644BAF" w:rsidRPr="00D560ED" w:rsidRDefault="00644BAF" w:rsidP="00644BAF">
      <w:pPr>
        <w:jc w:val="both"/>
        <w:rPr>
          <w:rFonts w:ascii="Cambria" w:hAnsi="Cambria" w:cs="Calibri"/>
          <w:b/>
          <w:sz w:val="20"/>
          <w:szCs w:val="20"/>
        </w:rPr>
      </w:pPr>
      <w:r w:rsidRPr="00D560ED">
        <w:rPr>
          <w:rFonts w:ascii="Cambria" w:hAnsi="Cambria" w:cs="Calibri"/>
          <w:sz w:val="20"/>
          <w:szCs w:val="20"/>
        </w:rPr>
        <w:t>„</w:t>
      </w:r>
      <w:r w:rsidRPr="00D560ED">
        <w:rPr>
          <w:rFonts w:ascii="Cambria" w:hAnsi="Cambria" w:cs="Calibri"/>
          <w:b/>
          <w:sz w:val="20"/>
          <w:szCs w:val="20"/>
        </w:rPr>
        <w:t>7. Klauzula zastąpienia dla budynków w brzmieniu:</w:t>
      </w:r>
    </w:p>
    <w:p w14:paraId="3D097A11"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Ustala się, że w przypadku szkody Ubezpieczony może zastąpić zniszczone mienie bez obowiązku zachowania wymiarów, konstrukcji, rodzaju zastosowanych materiałów, jeżeli zachowanie dotychczasowych rozwiązań jest technologicznie i ekonomicznie nieuzasadnione. </w:t>
      </w:r>
      <w:r w:rsidRPr="00D560ED">
        <w:rPr>
          <w:rFonts w:ascii="Cambria" w:hAnsi="Cambria" w:cs="Calibri"/>
          <w:b/>
          <w:sz w:val="20"/>
          <w:szCs w:val="20"/>
        </w:rPr>
        <w:t>Odszkodowanie będzie odpowiadało wysokości kosztów, jakie Ubezpieczający poniósłby na odtworzenie mienia według takich samych parametrów, jak mienie uszkodzone, z zastrzeżeniem górnej granicy odpowiedzialności w wysokości sumy ubezpieczenia</w:t>
      </w:r>
      <w:r w:rsidRPr="00D560ED">
        <w:rPr>
          <w:rFonts w:ascii="Cambria" w:hAnsi="Cambria" w:cs="Calibri"/>
          <w:sz w:val="20"/>
          <w:szCs w:val="20"/>
        </w:rPr>
        <w:t>”</w:t>
      </w:r>
    </w:p>
    <w:p w14:paraId="2F9CB16C" w14:textId="77777777" w:rsidR="00644BAF" w:rsidRPr="00D560ED" w:rsidRDefault="00644BAF" w:rsidP="00644BAF">
      <w:pPr>
        <w:pStyle w:val="Bezodstpw"/>
        <w:rPr>
          <w:rFonts w:ascii="Cambria" w:hAnsi="Cambria" w:cs="Calibri"/>
          <w:sz w:val="20"/>
          <w:szCs w:val="20"/>
        </w:rPr>
      </w:pPr>
    </w:p>
    <w:p w14:paraId="294F4E82" w14:textId="77777777" w:rsidR="00644BAF" w:rsidRPr="00D560ED" w:rsidRDefault="00644BAF" w:rsidP="00644BAF">
      <w:pPr>
        <w:pStyle w:val="Bezodstpw"/>
        <w:rPr>
          <w:rFonts w:ascii="Cambria" w:hAnsi="Cambria" w:cs="Calibri"/>
          <w:sz w:val="20"/>
          <w:szCs w:val="20"/>
        </w:rPr>
      </w:pPr>
      <w:r w:rsidRPr="00D560ED">
        <w:rPr>
          <w:rFonts w:ascii="Cambria" w:hAnsi="Cambria" w:cs="Calibri"/>
          <w:sz w:val="20"/>
          <w:szCs w:val="20"/>
        </w:rPr>
        <w:t>Jeżeli odpowiedź na niniejsze pytanie będzie twierdząca uprzejmie prosimy o modyfikację SWZ</w:t>
      </w:r>
    </w:p>
    <w:p w14:paraId="628395A2" w14:textId="253148D8" w:rsidR="00644BAF" w:rsidRPr="00D560ED" w:rsidRDefault="00644BAF" w:rsidP="00644BAF">
      <w:pPr>
        <w:pStyle w:val="Bezodstpw"/>
        <w:rPr>
          <w:rFonts w:ascii="Cambria" w:hAnsi="Cambria" w:cs="Calibri"/>
          <w:sz w:val="20"/>
          <w:szCs w:val="20"/>
        </w:rPr>
      </w:pPr>
    </w:p>
    <w:p w14:paraId="45FA9AFB" w14:textId="5DEC637E" w:rsidR="00C844FB" w:rsidRDefault="00C844FB" w:rsidP="00644BAF">
      <w:pPr>
        <w:pStyle w:val="Bezodstpw"/>
        <w:rPr>
          <w:rFonts w:ascii="Cambria" w:hAnsi="Cambria" w:cs="Calibri"/>
          <w:b/>
          <w:bCs/>
          <w:sz w:val="20"/>
          <w:szCs w:val="20"/>
        </w:rPr>
      </w:pPr>
      <w:r>
        <w:rPr>
          <w:rFonts w:ascii="Cambria" w:hAnsi="Cambria" w:cs="Calibri"/>
          <w:b/>
          <w:bCs/>
          <w:sz w:val="20"/>
          <w:szCs w:val="20"/>
        </w:rPr>
        <w:t>ODPOWIEDŹ</w:t>
      </w:r>
      <w:r w:rsidR="002108F2" w:rsidRPr="00D560ED">
        <w:rPr>
          <w:rFonts w:ascii="Cambria" w:hAnsi="Cambria" w:cs="Calibri"/>
          <w:b/>
          <w:bCs/>
          <w:sz w:val="20"/>
          <w:szCs w:val="20"/>
        </w:rPr>
        <w:t xml:space="preserve">: </w:t>
      </w:r>
    </w:p>
    <w:p w14:paraId="6EC43F30" w14:textId="75B543E5" w:rsidR="002108F2" w:rsidRPr="00D560ED" w:rsidRDefault="008E739C" w:rsidP="00644BAF">
      <w:pPr>
        <w:pStyle w:val="Bezodstpw"/>
        <w:rPr>
          <w:rFonts w:ascii="Cambria" w:hAnsi="Cambria" w:cs="Calibri"/>
          <w:bCs/>
          <w:sz w:val="20"/>
          <w:szCs w:val="20"/>
        </w:rPr>
      </w:pPr>
      <w:r w:rsidRPr="00D560ED">
        <w:rPr>
          <w:rFonts w:ascii="Cambria" w:hAnsi="Cambria" w:cs="Calibri"/>
          <w:sz w:val="20"/>
          <w:szCs w:val="20"/>
        </w:rPr>
        <w:t>Zamawiający informuje, że modyfikuje SWZ w pkt.</w:t>
      </w:r>
      <w:r w:rsidRPr="00D560ED">
        <w:rPr>
          <w:rFonts w:ascii="Cambria" w:hAnsi="Cambria" w:cs="Calibri"/>
          <w:b/>
          <w:bCs/>
          <w:sz w:val="20"/>
          <w:szCs w:val="20"/>
        </w:rPr>
        <w:t xml:space="preserve"> </w:t>
      </w:r>
      <w:r w:rsidRPr="00D560ED">
        <w:rPr>
          <w:rFonts w:ascii="Cambria" w:hAnsi="Cambria" w:cs="Calibri"/>
          <w:bCs/>
          <w:sz w:val="20"/>
          <w:szCs w:val="20"/>
        </w:rPr>
        <w:t xml:space="preserve">II.4.1.1.1.1 Element I – Ubezpieczenie mienia od wszelkich </w:t>
      </w:r>
      <w:proofErr w:type="spellStart"/>
      <w:r w:rsidRPr="00D560ED">
        <w:rPr>
          <w:rFonts w:ascii="Cambria" w:hAnsi="Cambria" w:cs="Calibri"/>
          <w:bCs/>
          <w:sz w:val="20"/>
          <w:szCs w:val="20"/>
        </w:rPr>
        <w:t>ryzyk</w:t>
      </w:r>
      <w:proofErr w:type="spellEnd"/>
      <w:r w:rsidRPr="00D560ED">
        <w:rPr>
          <w:rFonts w:ascii="Cambria" w:hAnsi="Cambria" w:cs="Calibri"/>
          <w:bCs/>
          <w:sz w:val="20"/>
          <w:szCs w:val="20"/>
        </w:rPr>
        <w:t xml:space="preserve"> - Zakres obligatoryjny, w części dotyczącej brzmienia Klauzuli zastą</w:t>
      </w:r>
      <w:r w:rsidR="001112FC" w:rsidRPr="00D560ED">
        <w:rPr>
          <w:rFonts w:ascii="Cambria" w:hAnsi="Cambria" w:cs="Calibri"/>
          <w:bCs/>
          <w:sz w:val="20"/>
          <w:szCs w:val="20"/>
        </w:rPr>
        <w:t>pienia dla budynków na następującą treść:</w:t>
      </w:r>
    </w:p>
    <w:p w14:paraId="20869A5A" w14:textId="77777777" w:rsidR="001112FC" w:rsidRPr="00D560ED" w:rsidRDefault="001112FC" w:rsidP="001112FC">
      <w:pPr>
        <w:jc w:val="both"/>
        <w:rPr>
          <w:rFonts w:ascii="Cambria" w:hAnsi="Cambria" w:cs="Calibri"/>
          <w:b/>
          <w:sz w:val="20"/>
          <w:szCs w:val="20"/>
        </w:rPr>
      </w:pPr>
      <w:r w:rsidRPr="00D560ED">
        <w:rPr>
          <w:rFonts w:ascii="Cambria" w:hAnsi="Cambria" w:cs="Calibri"/>
          <w:sz w:val="20"/>
          <w:szCs w:val="20"/>
        </w:rPr>
        <w:t>„</w:t>
      </w:r>
      <w:r w:rsidRPr="00D560ED">
        <w:rPr>
          <w:rFonts w:ascii="Cambria" w:hAnsi="Cambria" w:cs="Calibri"/>
          <w:b/>
          <w:sz w:val="20"/>
          <w:szCs w:val="20"/>
        </w:rPr>
        <w:t>7. Klauzula zastąpienia dla budynków w brzmieniu:</w:t>
      </w:r>
    </w:p>
    <w:p w14:paraId="66DC362D" w14:textId="29174121" w:rsidR="001112FC" w:rsidRPr="00D560ED" w:rsidRDefault="001112FC" w:rsidP="001112FC">
      <w:pPr>
        <w:jc w:val="both"/>
        <w:rPr>
          <w:rFonts w:ascii="Cambria" w:hAnsi="Cambria" w:cs="Calibri"/>
          <w:sz w:val="20"/>
          <w:szCs w:val="20"/>
        </w:rPr>
      </w:pPr>
      <w:r w:rsidRPr="00D560ED">
        <w:rPr>
          <w:rFonts w:ascii="Cambria" w:hAnsi="Cambria" w:cs="Calibri"/>
          <w:sz w:val="20"/>
          <w:szCs w:val="20"/>
        </w:rPr>
        <w:t>Ustala się, że w przypadku szkody Ubezpieczony może zastąpić zniszczone mienie bez obowiązku zachowania wymiarów, konstrukcji, rodzaju zastosowanych materiałów, jeżeli zachowanie dotychczasowych rozwiązań jest technologicznie i ekonomicznie nieuzasadnione. Odszkodowanie będzie odpowiadało wysokości kosztów, jakie Ubezpieczający poniósłby na odtworzenie mienia według takich samych parametrów, jak mienie uszkodzone, z zastrzeżeniem górnej granicy odpowiedzialności w wysokości sumy ubezpieczenia.”</w:t>
      </w:r>
    </w:p>
    <w:p w14:paraId="497CAA3A" w14:textId="77777777" w:rsidR="002108F2" w:rsidRPr="00D560ED" w:rsidRDefault="002108F2" w:rsidP="00644BAF">
      <w:pPr>
        <w:pStyle w:val="Bezodstpw"/>
        <w:rPr>
          <w:rFonts w:ascii="Cambria" w:hAnsi="Cambria" w:cs="Calibri"/>
          <w:sz w:val="20"/>
          <w:szCs w:val="20"/>
        </w:rPr>
      </w:pPr>
    </w:p>
    <w:p w14:paraId="75F1E3C0" w14:textId="77777777" w:rsidR="00C844FB" w:rsidRDefault="00C844FB" w:rsidP="00644BAF">
      <w:pPr>
        <w:jc w:val="both"/>
        <w:rPr>
          <w:rFonts w:ascii="Cambria" w:hAnsi="Cambria" w:cs="Calibri"/>
          <w:sz w:val="20"/>
          <w:szCs w:val="20"/>
        </w:rPr>
      </w:pPr>
      <w:r>
        <w:rPr>
          <w:rFonts w:ascii="Cambria" w:hAnsi="Cambria" w:cs="Calibri"/>
          <w:b/>
          <w:bCs/>
          <w:sz w:val="20"/>
          <w:szCs w:val="20"/>
        </w:rPr>
        <w:t xml:space="preserve">Pytanie </w:t>
      </w:r>
      <w:r w:rsidR="00644BAF" w:rsidRPr="00D560ED">
        <w:rPr>
          <w:rFonts w:ascii="Cambria" w:hAnsi="Cambria" w:cs="Calibri"/>
          <w:b/>
          <w:bCs/>
          <w:sz w:val="20"/>
          <w:szCs w:val="20"/>
        </w:rPr>
        <w:t>14</w:t>
      </w:r>
      <w:r>
        <w:rPr>
          <w:rFonts w:ascii="Cambria" w:hAnsi="Cambria" w:cs="Calibri"/>
          <w:sz w:val="20"/>
          <w:szCs w:val="20"/>
        </w:rPr>
        <w:t>:</w:t>
      </w:r>
    </w:p>
    <w:p w14:paraId="1822E144" w14:textId="054AF59C" w:rsidR="00E64CDB"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informację czy w zgłaszanym do ubezpieczenia mieniu występują pustostany, budynki bez pozwolenia na użytkowanie? Lub czy zamawiający planuje wyłączyć z eksploatacji budynki/obiekty?  Jeśli tak prosimy o szczegóły w tym zakresie, tj. lokalizacja, przeznaczenie budynku, wartość, konstrukcja, zabezpieczenia przeciw</w:t>
      </w:r>
      <w:r w:rsidR="00C844FB">
        <w:rPr>
          <w:rFonts w:ascii="Cambria" w:hAnsi="Cambria" w:cs="Calibri"/>
          <w:sz w:val="20"/>
          <w:szCs w:val="20"/>
        </w:rPr>
        <w:t xml:space="preserve">pożarowe i </w:t>
      </w:r>
      <w:proofErr w:type="spellStart"/>
      <w:r w:rsidR="00C844FB">
        <w:rPr>
          <w:rFonts w:ascii="Cambria" w:hAnsi="Cambria" w:cs="Calibri"/>
          <w:sz w:val="20"/>
          <w:szCs w:val="20"/>
        </w:rPr>
        <w:t>przeciwkradzieżowe</w:t>
      </w:r>
      <w:proofErr w:type="spellEnd"/>
      <w:r w:rsidR="00C844FB">
        <w:rPr>
          <w:rFonts w:ascii="Cambria" w:hAnsi="Cambria" w:cs="Calibri"/>
          <w:sz w:val="20"/>
          <w:szCs w:val="20"/>
        </w:rPr>
        <w:t xml:space="preserve">. </w:t>
      </w:r>
    </w:p>
    <w:p w14:paraId="74CD6B27" w14:textId="77777777" w:rsidR="00C844FB" w:rsidRDefault="00C844FB" w:rsidP="00644BAF">
      <w:pPr>
        <w:jc w:val="both"/>
        <w:rPr>
          <w:rFonts w:ascii="Cambria" w:hAnsi="Cambria" w:cs="Calibri"/>
          <w:b/>
          <w:bCs/>
          <w:sz w:val="20"/>
          <w:szCs w:val="20"/>
        </w:rPr>
      </w:pPr>
      <w:r>
        <w:rPr>
          <w:rFonts w:ascii="Cambria" w:hAnsi="Cambria" w:cs="Calibri"/>
          <w:b/>
          <w:bCs/>
          <w:sz w:val="20"/>
          <w:szCs w:val="20"/>
        </w:rPr>
        <w:t>ODPOWIEDŹ</w:t>
      </w:r>
      <w:r w:rsidR="00E64CDB" w:rsidRPr="00D560ED">
        <w:rPr>
          <w:rFonts w:ascii="Cambria" w:hAnsi="Cambria" w:cs="Calibri"/>
          <w:b/>
          <w:bCs/>
          <w:sz w:val="20"/>
          <w:szCs w:val="20"/>
        </w:rPr>
        <w:t xml:space="preserve">: </w:t>
      </w:r>
    </w:p>
    <w:p w14:paraId="6B335EDA" w14:textId="6E1D4AD9" w:rsidR="00E64CDB" w:rsidRPr="00D560ED" w:rsidRDefault="00E64CDB" w:rsidP="00644BAF">
      <w:pPr>
        <w:jc w:val="both"/>
        <w:rPr>
          <w:rFonts w:ascii="Cambria" w:hAnsi="Cambria" w:cs="Calibri"/>
          <w:sz w:val="20"/>
          <w:szCs w:val="20"/>
        </w:rPr>
      </w:pPr>
      <w:r w:rsidRPr="00D560ED">
        <w:rPr>
          <w:rFonts w:ascii="Cambria" w:hAnsi="Cambria" w:cs="Calibri"/>
          <w:sz w:val="20"/>
          <w:szCs w:val="20"/>
        </w:rPr>
        <w:t>Zamawiający informuje, że nie zgłasza do ubezpieczenia pusto</w:t>
      </w:r>
      <w:r w:rsidR="0012041A" w:rsidRPr="00D560ED">
        <w:rPr>
          <w:rFonts w:ascii="Cambria" w:hAnsi="Cambria" w:cs="Calibri"/>
          <w:sz w:val="20"/>
          <w:szCs w:val="20"/>
        </w:rPr>
        <w:t xml:space="preserve">stanów i na tym etapie postępowania nie potrafi określić, czy będzie wyłączał z użytkowania budynki lub budowle. </w:t>
      </w:r>
    </w:p>
    <w:p w14:paraId="28861D7E" w14:textId="77777777" w:rsidR="00644BAF" w:rsidRPr="00D560ED" w:rsidRDefault="00644BAF" w:rsidP="00644BAF">
      <w:pPr>
        <w:jc w:val="both"/>
        <w:rPr>
          <w:rFonts w:ascii="Cambria" w:hAnsi="Cambria" w:cs="Calibri"/>
          <w:sz w:val="20"/>
          <w:szCs w:val="20"/>
        </w:rPr>
      </w:pPr>
    </w:p>
    <w:p w14:paraId="43FE7553" w14:textId="77777777" w:rsidR="00C844FB" w:rsidRDefault="00C844FB" w:rsidP="00644BAF">
      <w:pPr>
        <w:jc w:val="both"/>
        <w:rPr>
          <w:rFonts w:ascii="Cambria" w:hAnsi="Cambria" w:cs="Calibri"/>
          <w:sz w:val="20"/>
          <w:szCs w:val="20"/>
        </w:rPr>
      </w:pPr>
      <w:r>
        <w:rPr>
          <w:rFonts w:ascii="Cambria" w:hAnsi="Cambria" w:cs="Calibri"/>
          <w:b/>
          <w:bCs/>
          <w:sz w:val="20"/>
          <w:szCs w:val="20"/>
        </w:rPr>
        <w:t>Pytanie 15:</w:t>
      </w:r>
      <w:r w:rsidR="00644BAF" w:rsidRPr="00D560ED">
        <w:rPr>
          <w:rFonts w:ascii="Cambria" w:hAnsi="Cambria" w:cs="Calibri"/>
          <w:sz w:val="20"/>
          <w:szCs w:val="20"/>
        </w:rPr>
        <w:t xml:space="preserve"> </w:t>
      </w:r>
    </w:p>
    <w:p w14:paraId="3C264104" w14:textId="34F206DF"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W odniesieniu do budynków nieużytkowanych/wyłączonych z eksploatacji tzw. pustostanów prosimy o informację: </w:t>
      </w:r>
    </w:p>
    <w:p w14:paraId="229912EB"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a) Prosimy o wyszczególnienie tych budynków w wykazie w raz z ich wartością,</w:t>
      </w:r>
    </w:p>
    <w:p w14:paraId="65777A64"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b) Prosimy o informację czy budynki są zabezpieczone przed dostępem osób trzecich,</w:t>
      </w:r>
    </w:p>
    <w:p w14:paraId="339F30EF"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c) Jak często to mienie jest doglądane przez Zamawiającego?</w:t>
      </w:r>
    </w:p>
    <w:p w14:paraId="7D251C29"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d) Prosimy o informację czy wszystkie media (gaz, woda, prąd), są odłączone</w:t>
      </w:r>
    </w:p>
    <w:p w14:paraId="35B4BAA5" w14:textId="49753C66" w:rsidR="009A7FD4" w:rsidRPr="00D560ED" w:rsidRDefault="00644BAF" w:rsidP="00644BAF">
      <w:pPr>
        <w:jc w:val="both"/>
        <w:rPr>
          <w:rFonts w:ascii="Cambria" w:hAnsi="Cambria" w:cs="Calibri"/>
          <w:sz w:val="20"/>
          <w:szCs w:val="20"/>
        </w:rPr>
      </w:pPr>
      <w:r w:rsidRPr="00D560ED">
        <w:rPr>
          <w:rFonts w:ascii="Cambria" w:hAnsi="Cambria" w:cs="Calibri"/>
          <w:sz w:val="20"/>
          <w:szCs w:val="20"/>
        </w:rPr>
        <w:t>e) Prosimy o informację jakie jest ich docelowe przeznaczenie m.in. czy budynk</w:t>
      </w:r>
      <w:r w:rsidR="00A953A4">
        <w:rPr>
          <w:rFonts w:ascii="Cambria" w:hAnsi="Cambria" w:cs="Calibri"/>
          <w:sz w:val="20"/>
          <w:szCs w:val="20"/>
        </w:rPr>
        <w:t>i są przeznaczone do rozbiórki?</w:t>
      </w:r>
    </w:p>
    <w:p w14:paraId="295ECEDB" w14:textId="77777777" w:rsidR="00A953A4" w:rsidRDefault="00A953A4" w:rsidP="00644BAF">
      <w:pPr>
        <w:jc w:val="both"/>
        <w:rPr>
          <w:rFonts w:ascii="Cambria" w:hAnsi="Cambria" w:cs="Calibri"/>
          <w:b/>
          <w:bCs/>
          <w:sz w:val="20"/>
          <w:szCs w:val="20"/>
        </w:rPr>
      </w:pPr>
      <w:r>
        <w:rPr>
          <w:rFonts w:ascii="Cambria" w:hAnsi="Cambria" w:cs="Calibri"/>
          <w:b/>
          <w:bCs/>
          <w:sz w:val="20"/>
          <w:szCs w:val="20"/>
        </w:rPr>
        <w:t>ODPOWIEDŹ</w:t>
      </w:r>
      <w:r w:rsidR="009A7FD4" w:rsidRPr="00D560ED">
        <w:rPr>
          <w:rFonts w:ascii="Cambria" w:hAnsi="Cambria" w:cs="Calibri"/>
          <w:b/>
          <w:bCs/>
          <w:sz w:val="20"/>
          <w:szCs w:val="20"/>
        </w:rPr>
        <w:t xml:space="preserve">: </w:t>
      </w:r>
    </w:p>
    <w:p w14:paraId="6AE68F4C" w14:textId="3B2F871A" w:rsidR="009A7FD4" w:rsidRPr="00D560ED" w:rsidRDefault="009A7FD4" w:rsidP="00644BAF">
      <w:pPr>
        <w:jc w:val="both"/>
        <w:rPr>
          <w:rFonts w:ascii="Cambria" w:hAnsi="Cambria" w:cs="Calibri"/>
          <w:sz w:val="20"/>
          <w:szCs w:val="20"/>
        </w:rPr>
      </w:pPr>
      <w:r w:rsidRPr="00D560ED">
        <w:rPr>
          <w:rFonts w:ascii="Cambria" w:hAnsi="Cambria" w:cs="Calibri"/>
          <w:sz w:val="20"/>
          <w:szCs w:val="20"/>
        </w:rPr>
        <w:t xml:space="preserve">Zamawiający udzielił odpowiedzi na pytanie w pkt. 14. </w:t>
      </w:r>
    </w:p>
    <w:p w14:paraId="50FC4450" w14:textId="77777777" w:rsidR="00644BAF" w:rsidRPr="00D560ED" w:rsidRDefault="00644BAF" w:rsidP="00644BAF">
      <w:pPr>
        <w:jc w:val="both"/>
        <w:rPr>
          <w:rFonts w:ascii="Cambria" w:hAnsi="Cambria" w:cs="Calibri"/>
          <w:sz w:val="20"/>
          <w:szCs w:val="20"/>
        </w:rPr>
      </w:pPr>
    </w:p>
    <w:p w14:paraId="42F0464B" w14:textId="77777777" w:rsidR="00A953A4" w:rsidRDefault="00A953A4" w:rsidP="00644BAF">
      <w:pPr>
        <w:jc w:val="both"/>
        <w:rPr>
          <w:rFonts w:ascii="Cambria" w:hAnsi="Cambria" w:cs="Calibri"/>
          <w:sz w:val="20"/>
          <w:szCs w:val="20"/>
        </w:rPr>
      </w:pPr>
      <w:r>
        <w:rPr>
          <w:rFonts w:ascii="Cambria" w:hAnsi="Cambria" w:cs="Calibri"/>
          <w:b/>
          <w:bCs/>
          <w:sz w:val="20"/>
          <w:szCs w:val="20"/>
        </w:rPr>
        <w:t>Pytanie 16:</w:t>
      </w:r>
      <w:r w:rsidR="00644BAF" w:rsidRPr="00D560ED">
        <w:rPr>
          <w:rFonts w:ascii="Cambria" w:hAnsi="Cambria" w:cs="Calibri"/>
          <w:sz w:val="20"/>
          <w:szCs w:val="20"/>
        </w:rPr>
        <w:t xml:space="preserve"> </w:t>
      </w:r>
    </w:p>
    <w:p w14:paraId="78D594B7" w14:textId="67E7CEAA"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Zwracamy się z uprzejmą prośbą o rozważenie możliwości wprowadzenia poniższych zapisów w stosunku do </w:t>
      </w:r>
      <w:r w:rsidRPr="00D560ED">
        <w:rPr>
          <w:rFonts w:ascii="Cambria" w:hAnsi="Cambria" w:cs="Calibri"/>
          <w:sz w:val="20"/>
          <w:szCs w:val="20"/>
        </w:rPr>
        <w:lastRenderedPageBreak/>
        <w:t xml:space="preserve">mienia wyłączonego z eksploatacji przez okres dłuższy niż 30 dni, pustostanów w miejsce Klauzuli wyłączenia ryzyka z eksploatacji: </w:t>
      </w:r>
    </w:p>
    <w:p w14:paraId="706C56FE"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„Ochrona ubezpieczeniowa nie obejmuje mienia wyłączonego z eksploatacji przez okres dłuższy niż 30 dni, pustostanów, chyba, że zostaną spełnione poniższe warunki:</w:t>
      </w:r>
    </w:p>
    <w:p w14:paraId="0752548C"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1) maszyny i urządzenia stanowiące wyposażenie budynku są oczyszczone, konserwowane oraz odłączone od źródeł zasilania,</w:t>
      </w:r>
    </w:p>
    <w:p w14:paraId="7C824583"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2) teren na którym znajduje się budynek jest ogrodzony, dozorowany, oświetlony w porze nocnej,</w:t>
      </w:r>
    </w:p>
    <w:p w14:paraId="2CB1BDCF"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3) gaśnice oraz inne instalacje ppoż. znajdują się w wyznaczonym miejscu , są sprawne technicznie i gotowe do użycia,</w:t>
      </w:r>
    </w:p>
    <w:p w14:paraId="39CB748F"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4) z urządzeń (instalacji) wodno-kanalizacyjnych i technologicznych została usunięta woda, inne ciecze oraz para lub budynek jest ogrzewany tak, aby we wszystkich pomieszczeniach wewnątrz panowała temperatura powyżej 0°C.</w:t>
      </w:r>
    </w:p>
    <w:p w14:paraId="4D435AEE"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5) W przypadku gdy zostaną spełnione powyższe warunki określone w </w:t>
      </w:r>
      <w:proofErr w:type="spellStart"/>
      <w:r w:rsidRPr="00D560ED">
        <w:rPr>
          <w:rFonts w:ascii="Cambria" w:hAnsi="Cambria" w:cs="Calibri"/>
          <w:sz w:val="20"/>
          <w:szCs w:val="20"/>
        </w:rPr>
        <w:t>ppkt</w:t>
      </w:r>
      <w:proofErr w:type="spellEnd"/>
      <w:r w:rsidRPr="00D560ED">
        <w:rPr>
          <w:rFonts w:ascii="Cambria" w:hAnsi="Cambria" w:cs="Calibri"/>
          <w:sz w:val="20"/>
          <w:szCs w:val="20"/>
        </w:rPr>
        <w:t xml:space="preserve"> 1-4, to takie mienie jest objęte ochroną ubezpieczeniową wyłączenie w zakresie poniższych </w:t>
      </w:r>
      <w:proofErr w:type="spellStart"/>
      <w:r w:rsidRPr="00D560ED">
        <w:rPr>
          <w:rFonts w:ascii="Cambria" w:hAnsi="Cambria" w:cs="Calibri"/>
          <w:sz w:val="20"/>
          <w:szCs w:val="20"/>
        </w:rPr>
        <w:t>ryzyk</w:t>
      </w:r>
      <w:proofErr w:type="spellEnd"/>
      <w:r w:rsidRPr="00D560ED">
        <w:rPr>
          <w:rFonts w:ascii="Cambria" w:hAnsi="Cambria" w:cs="Calibri"/>
          <w:sz w:val="20"/>
          <w:szCs w:val="20"/>
        </w:rPr>
        <w:t>:</w:t>
      </w:r>
    </w:p>
    <w:p w14:paraId="2C043328"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a) pożaru, uderzenia pioruna, wybuchu lub upadku statku powietrznego;</w:t>
      </w:r>
    </w:p>
    <w:p w14:paraId="382B3F14"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b) huraganu lub gradu;</w:t>
      </w:r>
    </w:p>
    <w:p w14:paraId="6E1FA8EC"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c) powodzi, deszczu nawalnego, trzęsienia ziemi, osuwania się ziemi, zapadania się ziemi, lawiny, naporu śniegu;</w:t>
      </w:r>
    </w:p>
    <w:p w14:paraId="4FA04A96"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d) zalania;</w:t>
      </w:r>
    </w:p>
    <w:p w14:paraId="535A4936"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e) upadku drzew lub masztów, dźwigów, kominów lub innych budowli;</w:t>
      </w:r>
    </w:p>
    <w:p w14:paraId="49B78BF6"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f) uderzenia pojazdu;</w:t>
      </w:r>
    </w:p>
    <w:p w14:paraId="21813310"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g) dymu, sadzy, huku ponaddźwiękowego;”</w:t>
      </w:r>
    </w:p>
    <w:p w14:paraId="7490A65B"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Franszyza redukcyjna: 15% szkody nie mniej niż 20 000 zł, z zastrzeżeniem za wyjątkiem franszyz dla ryzyka pożaru, wybuchu, dymu, sadzy określonych dla wybranych lokalizacji”</w:t>
      </w:r>
    </w:p>
    <w:p w14:paraId="6C4ADE14" w14:textId="77777777" w:rsidR="00644BAF" w:rsidRPr="00D560ED" w:rsidRDefault="00644BAF" w:rsidP="00644BAF">
      <w:pPr>
        <w:jc w:val="both"/>
        <w:rPr>
          <w:rFonts w:ascii="Cambria" w:hAnsi="Cambria" w:cs="Calibri"/>
          <w:sz w:val="20"/>
          <w:szCs w:val="20"/>
        </w:rPr>
      </w:pPr>
    </w:p>
    <w:p w14:paraId="0F368A33"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Jeżeli odpowiedź na niniejsze pytanie będzie twierdząca zwracamy się z uprzejmą prośbą o odpowiednią modyfikację SWZ w tym zakresie.</w:t>
      </w:r>
    </w:p>
    <w:p w14:paraId="3A606D6A" w14:textId="62BE7E8A" w:rsidR="00644BAF" w:rsidRPr="00D560ED" w:rsidRDefault="00644BAF" w:rsidP="00644BAF">
      <w:pPr>
        <w:pStyle w:val="Bezodstpw"/>
        <w:rPr>
          <w:rFonts w:ascii="Cambria" w:hAnsi="Cambria" w:cs="Calibri"/>
          <w:sz w:val="20"/>
          <w:szCs w:val="20"/>
        </w:rPr>
      </w:pPr>
    </w:p>
    <w:p w14:paraId="5E5E9D8D" w14:textId="77777777" w:rsidR="00A953A4" w:rsidRDefault="00A953A4" w:rsidP="009A7FD4">
      <w:pPr>
        <w:jc w:val="both"/>
        <w:rPr>
          <w:rFonts w:ascii="Cambria" w:hAnsi="Cambria" w:cs="Calibri"/>
          <w:b/>
          <w:bCs/>
          <w:sz w:val="20"/>
          <w:szCs w:val="20"/>
        </w:rPr>
      </w:pPr>
      <w:r>
        <w:rPr>
          <w:rFonts w:ascii="Cambria" w:hAnsi="Cambria" w:cs="Calibri"/>
          <w:b/>
          <w:bCs/>
          <w:sz w:val="20"/>
          <w:szCs w:val="20"/>
        </w:rPr>
        <w:t>ODPOWIEDŹ</w:t>
      </w:r>
      <w:r w:rsidR="009A7FD4" w:rsidRPr="00D560ED">
        <w:rPr>
          <w:rFonts w:ascii="Cambria" w:hAnsi="Cambria" w:cs="Calibri"/>
          <w:b/>
          <w:bCs/>
          <w:sz w:val="20"/>
          <w:szCs w:val="20"/>
        </w:rPr>
        <w:t xml:space="preserve">: </w:t>
      </w:r>
    </w:p>
    <w:p w14:paraId="213FAA3F" w14:textId="474287C0" w:rsidR="009A7FD4" w:rsidRPr="00D560ED" w:rsidRDefault="009A7FD4" w:rsidP="009A7FD4">
      <w:pPr>
        <w:jc w:val="both"/>
        <w:rPr>
          <w:rFonts w:ascii="Cambria" w:hAnsi="Cambria" w:cs="Calibri"/>
          <w:sz w:val="20"/>
          <w:szCs w:val="20"/>
        </w:rPr>
      </w:pPr>
      <w:r w:rsidRPr="00D560ED">
        <w:rPr>
          <w:rFonts w:ascii="Cambria" w:hAnsi="Cambria" w:cs="Calibri"/>
          <w:sz w:val="20"/>
          <w:szCs w:val="20"/>
        </w:rPr>
        <w:t xml:space="preserve">Zamawiający udzielił odpowiedzi na pytanie w pkt. 14. </w:t>
      </w:r>
    </w:p>
    <w:p w14:paraId="41096A4C" w14:textId="77777777" w:rsidR="009A7FD4" w:rsidRPr="00D560ED" w:rsidRDefault="009A7FD4" w:rsidP="00644BAF">
      <w:pPr>
        <w:pStyle w:val="Bezodstpw"/>
        <w:rPr>
          <w:rFonts w:ascii="Cambria" w:hAnsi="Cambria" w:cs="Calibri"/>
          <w:sz w:val="20"/>
          <w:szCs w:val="20"/>
        </w:rPr>
      </w:pPr>
    </w:p>
    <w:p w14:paraId="696DF243" w14:textId="77777777" w:rsidR="00A953A4" w:rsidRDefault="00A953A4" w:rsidP="00E85700">
      <w:pPr>
        <w:jc w:val="both"/>
        <w:rPr>
          <w:rFonts w:ascii="Cambria" w:hAnsi="Cambria" w:cs="Calibri"/>
          <w:b/>
          <w:bCs/>
          <w:sz w:val="20"/>
          <w:szCs w:val="20"/>
        </w:rPr>
      </w:pPr>
      <w:r>
        <w:rPr>
          <w:rFonts w:ascii="Cambria" w:hAnsi="Cambria" w:cs="Calibri"/>
          <w:b/>
          <w:bCs/>
          <w:sz w:val="20"/>
          <w:szCs w:val="20"/>
        </w:rPr>
        <w:t>Pytanie 17:</w:t>
      </w:r>
    </w:p>
    <w:p w14:paraId="20525FC4" w14:textId="2DC039FF" w:rsidR="00644BAF" w:rsidRPr="00D560ED" w:rsidRDefault="00644BAF" w:rsidP="00E85700">
      <w:pPr>
        <w:jc w:val="both"/>
        <w:rPr>
          <w:rFonts w:ascii="Cambria" w:hAnsi="Cambria" w:cs="Calibri"/>
          <w:sz w:val="20"/>
          <w:szCs w:val="20"/>
        </w:rPr>
      </w:pPr>
      <w:r w:rsidRPr="00D560ED">
        <w:rPr>
          <w:rFonts w:ascii="Cambria" w:hAnsi="Cambria" w:cs="Calibri"/>
          <w:sz w:val="20"/>
          <w:szCs w:val="20"/>
        </w:rPr>
        <w:t>Zwracamy się z uprzejmą prośbą o rozważenie możliwości doprecyzowania zapisów SWZ w zakresie definicji klauzuli 9. Szkody materialne powstałe wskutek przepięcia bezpośredniego i pośredniego uderzenia pioruna:</w:t>
      </w:r>
    </w:p>
    <w:p w14:paraId="13309708" w14:textId="77777777" w:rsidR="00644BAF" w:rsidRPr="00D560ED" w:rsidRDefault="00644BAF" w:rsidP="00E85700">
      <w:pPr>
        <w:jc w:val="both"/>
        <w:rPr>
          <w:rFonts w:ascii="Cambria" w:hAnsi="Cambria" w:cs="Calibri"/>
          <w:sz w:val="20"/>
          <w:szCs w:val="20"/>
        </w:rPr>
      </w:pPr>
      <w:r w:rsidRPr="00D560ED">
        <w:rPr>
          <w:rFonts w:ascii="Cambria" w:hAnsi="Cambria" w:cs="Calibri"/>
          <w:sz w:val="20"/>
          <w:szCs w:val="20"/>
        </w:rPr>
        <w:t xml:space="preserve">Zwracamy się z uprzejmą prośbą o rozważenie możliwości wprowadzenia poniższych zmian: </w:t>
      </w:r>
    </w:p>
    <w:p w14:paraId="1940FA87" w14:textId="77777777" w:rsidR="00644BAF" w:rsidRPr="00D560ED" w:rsidRDefault="00644BAF" w:rsidP="00E85700">
      <w:pPr>
        <w:pStyle w:val="Bezodstpw"/>
        <w:jc w:val="both"/>
        <w:rPr>
          <w:rFonts w:ascii="Cambria" w:hAnsi="Cambria" w:cs="Calibri"/>
          <w:sz w:val="20"/>
          <w:szCs w:val="20"/>
        </w:rPr>
      </w:pPr>
      <w:r w:rsidRPr="00D560ED">
        <w:rPr>
          <w:rFonts w:ascii="Cambria" w:hAnsi="Cambria" w:cs="Calibri"/>
          <w:sz w:val="20"/>
          <w:szCs w:val="20"/>
        </w:rPr>
        <w:t>„</w:t>
      </w:r>
      <w:r w:rsidRPr="00D560ED">
        <w:rPr>
          <w:rFonts w:ascii="Cambria" w:hAnsi="Cambria" w:cs="Calibri"/>
          <w:b/>
          <w:sz w:val="20"/>
          <w:szCs w:val="20"/>
        </w:rPr>
        <w:t xml:space="preserve">9. Szkody materialne powstałe wskutek przepięcia bezpośredniego i pośredniego uderzenia pioruna </w:t>
      </w:r>
    </w:p>
    <w:p w14:paraId="6CD7BBA5" w14:textId="77777777" w:rsidR="00644BAF" w:rsidRPr="00D560ED" w:rsidRDefault="00644BAF" w:rsidP="00E85700">
      <w:pPr>
        <w:pStyle w:val="Bezodstpw"/>
        <w:jc w:val="both"/>
        <w:rPr>
          <w:rFonts w:ascii="Cambria" w:hAnsi="Cambria" w:cs="Calibri"/>
          <w:sz w:val="20"/>
          <w:szCs w:val="20"/>
        </w:rPr>
      </w:pPr>
      <w:r w:rsidRPr="00D560ED">
        <w:rPr>
          <w:rFonts w:ascii="Cambria" w:hAnsi="Cambria" w:cs="Calibri"/>
          <w:b/>
          <w:strike/>
          <w:sz w:val="20"/>
          <w:szCs w:val="20"/>
        </w:rPr>
        <w:t>– limit do wysokości sumy ubezpieczenia przedmiotu dotkniętego szkodą</w:t>
      </w:r>
      <w:r w:rsidRPr="00D560ED">
        <w:rPr>
          <w:rFonts w:ascii="Cambria" w:hAnsi="Cambria" w:cs="Calibri"/>
          <w:sz w:val="20"/>
          <w:szCs w:val="20"/>
        </w:rPr>
        <w:t>. Za szkody powstałe wskutek pośredniego uderzenia pioruna należy rozumieć szkody wywołane pośrednim działaniem wyładowania atmosferycznego na przedmiot ubezpieczenia, powodujące jego zniszczenie, uszkodzenie wskutek indukcji prądu elektrycznego. Niniejszym rozszerzeniem objęte są także szkody wynikające ze zmian parametrów prądu elektrycznego lub wzbudzania się niszczących sił elektromagnetycznych z powodów innych niż wyładowania atmosferyczne do limitu 2.000.000 zł. Ochrona ubezpieczeniowa obejmuje szkody powstałe we wszelkiego rodzaju urządzeniach i instalacjach elektrycznych lub elektronicznych w tym także w sieciach energetycznych lub elektronicznych, pod warunkiem, że sieci te są zgłoszone do ubezpieczenia i znajdują się na terenie zgłoszonej lokalizacji (w miejscu ubezpieczenia opisanym powyżej).”</w:t>
      </w:r>
    </w:p>
    <w:p w14:paraId="65B39BFC" w14:textId="411F2160" w:rsidR="00A953A4" w:rsidRPr="00A953A4" w:rsidRDefault="00644BAF" w:rsidP="009A7FD4">
      <w:pPr>
        <w:jc w:val="both"/>
        <w:rPr>
          <w:rFonts w:ascii="Cambria" w:hAnsi="Cambria" w:cs="Calibri"/>
          <w:b/>
          <w:sz w:val="20"/>
          <w:szCs w:val="20"/>
        </w:rPr>
      </w:pPr>
      <w:r w:rsidRPr="00D560ED">
        <w:rPr>
          <w:rFonts w:ascii="Cambria" w:hAnsi="Cambria" w:cs="Calibri"/>
          <w:sz w:val="20"/>
          <w:szCs w:val="20"/>
        </w:rPr>
        <w:t>L</w:t>
      </w:r>
      <w:r w:rsidRPr="00D560ED">
        <w:rPr>
          <w:rFonts w:ascii="Cambria" w:hAnsi="Cambria" w:cs="Calibri"/>
          <w:b/>
          <w:sz w:val="20"/>
          <w:szCs w:val="20"/>
        </w:rPr>
        <w:t>imit odpowiedzialności ubezpieczyciela wynosi 3.000.000 zł na jedno na jedno i wszystkie zdarzenia w okresie ubezpieczenia</w:t>
      </w:r>
      <w:r w:rsidRPr="00D560ED">
        <w:rPr>
          <w:rFonts w:ascii="Cambria" w:hAnsi="Cambria" w:cs="Calibri"/>
          <w:sz w:val="20"/>
          <w:szCs w:val="20"/>
        </w:rPr>
        <w:t xml:space="preserve"> (</w:t>
      </w:r>
      <w:r w:rsidRPr="00D560ED">
        <w:rPr>
          <w:rFonts w:ascii="Cambria" w:hAnsi="Cambria" w:cs="Calibri"/>
          <w:b/>
          <w:sz w:val="20"/>
          <w:szCs w:val="20"/>
        </w:rPr>
        <w:t xml:space="preserve">limit wspólny dla klauzul: kl. Szkody powstałe w maszynach elektrycznych na skutek niewłaściwego działania prądu elektrycznego oraz kl. Szkody materialne powstałe wskutek przepięcia bezpośredniego i pośredniego uderzenia pioruna) </w:t>
      </w:r>
      <w:proofErr w:type="spellStart"/>
      <w:r w:rsidRPr="00D560ED">
        <w:rPr>
          <w:rFonts w:ascii="Cambria" w:hAnsi="Cambria" w:cs="Calibri"/>
          <w:b/>
          <w:sz w:val="20"/>
          <w:szCs w:val="20"/>
        </w:rPr>
        <w:t>Podlimit</w:t>
      </w:r>
      <w:proofErr w:type="spellEnd"/>
      <w:r w:rsidRPr="00D560ED">
        <w:rPr>
          <w:rFonts w:ascii="Cambria" w:hAnsi="Cambria" w:cs="Calibri"/>
          <w:b/>
          <w:sz w:val="20"/>
          <w:szCs w:val="20"/>
        </w:rPr>
        <w:t xml:space="preserve"> w ramach limitu ustalonego w klauzuli dla szkód wynikających ze zmian parametrów prądu elektrycznego lub wzbudzania się niszczących sił elektromagnetycznych z powodów innych niż wyładowania atmosferyczne wynosi 2 000.000,00 PLN na jedno i wszystkie zdar</w:t>
      </w:r>
      <w:r w:rsidR="00A953A4">
        <w:rPr>
          <w:rFonts w:ascii="Cambria" w:hAnsi="Cambria" w:cs="Calibri"/>
          <w:b/>
          <w:sz w:val="20"/>
          <w:szCs w:val="20"/>
        </w:rPr>
        <w:t>zenia w okresie ubezpieczenia.”</w:t>
      </w:r>
    </w:p>
    <w:p w14:paraId="66893788" w14:textId="77777777" w:rsidR="00A953A4" w:rsidRDefault="009A7FD4" w:rsidP="009A7FD4">
      <w:pPr>
        <w:jc w:val="both"/>
        <w:rPr>
          <w:rFonts w:ascii="Cambria" w:hAnsi="Cambria" w:cs="Calibri"/>
          <w:b/>
          <w:bCs/>
          <w:sz w:val="20"/>
          <w:szCs w:val="20"/>
        </w:rPr>
      </w:pPr>
      <w:r w:rsidRPr="00D560ED">
        <w:rPr>
          <w:rFonts w:ascii="Cambria" w:hAnsi="Cambria" w:cs="Calibri"/>
          <w:b/>
          <w:bCs/>
          <w:sz w:val="20"/>
          <w:szCs w:val="20"/>
        </w:rPr>
        <w:t>O</w:t>
      </w:r>
      <w:r w:rsidR="00A953A4">
        <w:rPr>
          <w:rFonts w:ascii="Cambria" w:hAnsi="Cambria" w:cs="Calibri"/>
          <w:b/>
          <w:bCs/>
          <w:sz w:val="20"/>
          <w:szCs w:val="20"/>
        </w:rPr>
        <w:t>DPOWIEDŹ</w:t>
      </w:r>
      <w:r w:rsidRPr="00D560ED">
        <w:rPr>
          <w:rFonts w:ascii="Cambria" w:hAnsi="Cambria" w:cs="Calibri"/>
          <w:b/>
          <w:bCs/>
          <w:sz w:val="20"/>
          <w:szCs w:val="20"/>
        </w:rPr>
        <w:t xml:space="preserve">: </w:t>
      </w:r>
    </w:p>
    <w:p w14:paraId="0B210D4A" w14:textId="159093F7" w:rsidR="009A7FD4" w:rsidRPr="00D560ED" w:rsidRDefault="009A7FD4" w:rsidP="009A7FD4">
      <w:pPr>
        <w:jc w:val="both"/>
        <w:rPr>
          <w:rFonts w:ascii="Cambria" w:hAnsi="Cambria" w:cs="Calibri"/>
          <w:sz w:val="20"/>
          <w:szCs w:val="20"/>
        </w:rPr>
      </w:pPr>
      <w:r w:rsidRPr="00D560ED">
        <w:rPr>
          <w:rFonts w:ascii="Cambria" w:hAnsi="Cambria" w:cs="Calibri"/>
          <w:sz w:val="20"/>
          <w:szCs w:val="20"/>
        </w:rPr>
        <w:t xml:space="preserve">Zamawiający nie wyraża zgody na wprowadzenie powyższej zmiany. </w:t>
      </w:r>
    </w:p>
    <w:p w14:paraId="2DF42AF7" w14:textId="77777777" w:rsidR="009A7FD4" w:rsidRPr="00D560ED" w:rsidRDefault="009A7FD4" w:rsidP="00644BAF">
      <w:pPr>
        <w:pStyle w:val="Bezodstpw"/>
        <w:rPr>
          <w:rFonts w:ascii="Cambria" w:hAnsi="Cambria" w:cs="Calibri"/>
          <w:sz w:val="20"/>
          <w:szCs w:val="20"/>
        </w:rPr>
      </w:pPr>
    </w:p>
    <w:p w14:paraId="421DFC84" w14:textId="77777777" w:rsidR="00A953A4" w:rsidRDefault="00A953A4" w:rsidP="00644BAF">
      <w:pPr>
        <w:pStyle w:val="Bezodstpw"/>
        <w:rPr>
          <w:rFonts w:ascii="Cambria" w:hAnsi="Cambria" w:cs="Calibri"/>
          <w:sz w:val="20"/>
          <w:szCs w:val="20"/>
        </w:rPr>
      </w:pPr>
      <w:r>
        <w:rPr>
          <w:rFonts w:ascii="Cambria" w:hAnsi="Cambria" w:cs="Calibri"/>
          <w:b/>
          <w:bCs/>
          <w:sz w:val="20"/>
          <w:szCs w:val="20"/>
        </w:rPr>
        <w:t>Pytanie 18:</w:t>
      </w:r>
      <w:r w:rsidR="00644BAF" w:rsidRPr="00D560ED">
        <w:rPr>
          <w:rFonts w:ascii="Cambria" w:hAnsi="Cambria" w:cs="Calibri"/>
          <w:sz w:val="20"/>
          <w:szCs w:val="20"/>
        </w:rPr>
        <w:t xml:space="preserve"> </w:t>
      </w:r>
    </w:p>
    <w:p w14:paraId="180D68E4" w14:textId="13230907" w:rsidR="00644BAF" w:rsidRPr="00D560ED" w:rsidRDefault="00644BAF" w:rsidP="00644BAF">
      <w:pPr>
        <w:pStyle w:val="Bezodstpw"/>
        <w:rPr>
          <w:rFonts w:ascii="Cambria" w:hAnsi="Cambria" w:cs="Calibri"/>
          <w:sz w:val="20"/>
          <w:szCs w:val="20"/>
        </w:rPr>
      </w:pPr>
      <w:r w:rsidRPr="00D560ED">
        <w:rPr>
          <w:rFonts w:ascii="Cambria" w:hAnsi="Cambria" w:cs="Calibri"/>
          <w:sz w:val="20"/>
          <w:szCs w:val="20"/>
        </w:rPr>
        <w:lastRenderedPageBreak/>
        <w:t>Zwracamy się z uprzejmą prośbą o doprecyzowanie zapisów w Ubezpieczeniu utraty zysku odnośnie Przedmiotu i zakresu ubezpieczenia:</w:t>
      </w:r>
    </w:p>
    <w:p w14:paraId="557DB92F" w14:textId="77777777" w:rsidR="00644BAF" w:rsidRPr="00D560ED" w:rsidRDefault="00644BAF" w:rsidP="00644BAF">
      <w:pPr>
        <w:pStyle w:val="Bezodstpw"/>
        <w:rPr>
          <w:rFonts w:ascii="Cambria" w:hAnsi="Cambria" w:cs="Calibri"/>
          <w:sz w:val="20"/>
          <w:szCs w:val="20"/>
          <w:u w:val="single"/>
        </w:rPr>
      </w:pPr>
      <w:r w:rsidRPr="00D560ED">
        <w:rPr>
          <w:rFonts w:ascii="Cambria" w:hAnsi="Cambria" w:cs="Calibri"/>
          <w:sz w:val="20"/>
          <w:szCs w:val="20"/>
          <w:u w:val="single"/>
        </w:rPr>
        <w:t>Przedmiot i zakres ubezpieczenia:</w:t>
      </w:r>
    </w:p>
    <w:p w14:paraId="53362F6B" w14:textId="77777777" w:rsidR="00644BAF" w:rsidRPr="00D560ED" w:rsidRDefault="00644BAF" w:rsidP="00644BAF">
      <w:pPr>
        <w:pStyle w:val="Bezodstpw"/>
        <w:jc w:val="both"/>
        <w:rPr>
          <w:rFonts w:ascii="Cambria" w:hAnsi="Cambria" w:cs="Calibri"/>
          <w:sz w:val="20"/>
          <w:szCs w:val="20"/>
        </w:rPr>
      </w:pPr>
      <w:r w:rsidRPr="00D560ED">
        <w:rPr>
          <w:rFonts w:ascii="Cambria" w:hAnsi="Cambria" w:cs="Calibri"/>
          <w:sz w:val="20"/>
          <w:szCs w:val="20"/>
        </w:rPr>
        <w:t xml:space="preserve">Ochroną ubezpieczeniową objęty jest szacowany zysk brutto (stanowiący sumę wszystkich kosztów stałych działalności oraz zysku netto ze sprzedaży ) w maksymalnym okresie odszkodowawczym, jaki Zamawiający osiągnąłby w toku działalności, gdyby prowadzona przez niego działalność gospodarcza w miejscu ubezpieczenia nie została przerwana lub zakłócona na skutek szkody w mieniu, objętym ochroną Elementem I </w:t>
      </w:r>
      <w:proofErr w:type="spellStart"/>
      <w:r w:rsidRPr="00D560ED">
        <w:rPr>
          <w:rFonts w:ascii="Cambria" w:hAnsi="Cambria" w:cs="Calibri"/>
          <w:sz w:val="20"/>
          <w:szCs w:val="20"/>
        </w:rPr>
        <w:t>i</w:t>
      </w:r>
      <w:proofErr w:type="spellEnd"/>
      <w:r w:rsidRPr="00D560ED">
        <w:rPr>
          <w:rFonts w:ascii="Cambria" w:hAnsi="Cambria" w:cs="Calibri"/>
          <w:sz w:val="20"/>
          <w:szCs w:val="20"/>
        </w:rPr>
        <w:t xml:space="preserve"> w zakresie wynikającym z Elementu I, </w:t>
      </w:r>
      <w:r w:rsidRPr="00D560ED">
        <w:rPr>
          <w:rFonts w:ascii="Cambria" w:hAnsi="Cambria" w:cs="Calibri"/>
          <w:b/>
          <w:strike/>
          <w:sz w:val="20"/>
          <w:szCs w:val="20"/>
        </w:rPr>
        <w:t>w tym wynikającym z zakresu objętego klauzulami dodatkowymi</w:t>
      </w:r>
      <w:r w:rsidRPr="00D560ED">
        <w:rPr>
          <w:rFonts w:ascii="Cambria" w:hAnsi="Cambria" w:cs="Calibri"/>
          <w:sz w:val="20"/>
          <w:szCs w:val="20"/>
        </w:rPr>
        <w:t xml:space="preserve"> </w:t>
      </w:r>
      <w:r w:rsidRPr="00D560ED">
        <w:rPr>
          <w:rFonts w:ascii="Cambria" w:hAnsi="Cambria" w:cs="Calibri"/>
          <w:b/>
          <w:sz w:val="20"/>
          <w:szCs w:val="20"/>
        </w:rPr>
        <w:t>z wyłączeniem zakresu objętego klauzulami dodatkowymi</w:t>
      </w:r>
    </w:p>
    <w:p w14:paraId="60C5F290" w14:textId="77777777" w:rsidR="00644BAF" w:rsidRPr="00D560ED" w:rsidRDefault="00644BAF" w:rsidP="00644BAF">
      <w:pPr>
        <w:pStyle w:val="Bezodstpw"/>
        <w:jc w:val="both"/>
        <w:rPr>
          <w:rFonts w:ascii="Cambria" w:hAnsi="Cambria" w:cs="Calibri"/>
          <w:sz w:val="20"/>
          <w:szCs w:val="20"/>
        </w:rPr>
      </w:pPr>
      <w:r w:rsidRPr="00D560ED">
        <w:rPr>
          <w:rFonts w:ascii="Cambria" w:hAnsi="Cambria" w:cs="Calibri"/>
          <w:sz w:val="20"/>
          <w:szCs w:val="20"/>
        </w:rPr>
        <w:t>Ochroną ubezpieczeniową objęte jest nieosiągnięcie szacowanego zysku brutto i/lub konieczność ponoszenia zwiększonych kosztów działalności, powstałych wskutek zaistnienia w miejscu i okresie ubezpieczenia przerwy lub zakłócenia działalności gospodarczej prowadzonej przez Ubezpieczającego.</w:t>
      </w:r>
    </w:p>
    <w:p w14:paraId="24F75E39" w14:textId="77777777" w:rsidR="00644BAF" w:rsidRPr="00D560ED" w:rsidRDefault="00644BAF" w:rsidP="00644BAF">
      <w:pPr>
        <w:pStyle w:val="Bezodstpw"/>
        <w:jc w:val="both"/>
        <w:rPr>
          <w:rFonts w:ascii="Cambria" w:hAnsi="Cambria" w:cs="Calibri"/>
          <w:sz w:val="20"/>
          <w:szCs w:val="20"/>
        </w:rPr>
      </w:pPr>
      <w:r w:rsidRPr="00D560ED">
        <w:rPr>
          <w:rFonts w:ascii="Cambria" w:hAnsi="Cambria" w:cs="Calibri"/>
          <w:sz w:val="20"/>
          <w:szCs w:val="20"/>
        </w:rPr>
        <w:t>Odszkodowanie obejmuje wartość utraconego zysku brutto wynikająca ze spadku wartości obrotu i wzrostu kosztów działalności gospodarczej, a wypłaconą sumę odszkodowania stanowić będzie:</w:t>
      </w:r>
    </w:p>
    <w:p w14:paraId="40E6775D" w14:textId="77777777" w:rsidR="00644BAF" w:rsidRPr="00D560ED" w:rsidRDefault="00644BAF" w:rsidP="00644BAF">
      <w:pPr>
        <w:pStyle w:val="Bezodstpw"/>
        <w:jc w:val="both"/>
        <w:rPr>
          <w:rFonts w:ascii="Cambria" w:hAnsi="Cambria" w:cs="Calibri"/>
          <w:sz w:val="20"/>
          <w:szCs w:val="20"/>
        </w:rPr>
      </w:pPr>
      <w:r w:rsidRPr="00D560ED">
        <w:rPr>
          <w:rFonts w:ascii="Cambria" w:hAnsi="Cambria" w:cs="Calibri"/>
          <w:sz w:val="20"/>
          <w:szCs w:val="20"/>
        </w:rPr>
        <w:t xml:space="preserve">1) w odniesieniu do spadku obrotu- kwota uzyskana z pomnożenia </w:t>
      </w:r>
      <w:r w:rsidRPr="00D560ED">
        <w:rPr>
          <w:rFonts w:ascii="Cambria" w:hAnsi="Cambria" w:cs="Calibri"/>
          <w:b/>
          <w:sz w:val="20"/>
          <w:szCs w:val="20"/>
        </w:rPr>
        <w:t>wskaźnika</w:t>
      </w:r>
      <w:r w:rsidRPr="00D560ED">
        <w:rPr>
          <w:rFonts w:ascii="Cambria" w:hAnsi="Cambria" w:cs="Calibri"/>
          <w:sz w:val="20"/>
          <w:szCs w:val="20"/>
        </w:rPr>
        <w:t xml:space="preserve"> zysku Brutto przez wielkość, o jaką obrót uzyskany w okresie odszkodowawczym zmniejszył się na skutek szkody w mieniu, w stosunku do obrotu uzyskanego w analogicznym okresie równym okresowi odszkodowawczemu z okresu 12 miesięcy bezpośrednio poprzedzających szkodę w mieniu,</w:t>
      </w:r>
    </w:p>
    <w:p w14:paraId="647E0FA3" w14:textId="77777777" w:rsidR="00644BAF" w:rsidRPr="00D560ED" w:rsidRDefault="00644BAF" w:rsidP="00644BAF">
      <w:pPr>
        <w:pStyle w:val="Bezodstpw"/>
        <w:jc w:val="both"/>
        <w:rPr>
          <w:rFonts w:ascii="Cambria" w:hAnsi="Cambria" w:cs="Calibri"/>
          <w:sz w:val="20"/>
          <w:szCs w:val="20"/>
        </w:rPr>
      </w:pPr>
      <w:r w:rsidRPr="00D560ED">
        <w:rPr>
          <w:rFonts w:ascii="Cambria" w:hAnsi="Cambria" w:cs="Calibri"/>
          <w:sz w:val="20"/>
          <w:szCs w:val="20"/>
        </w:rPr>
        <w:t>2) w odniesieniu do wzrostu kosztów działalności gospodarczej- kwota dodatkowych, uzasadnionych wydatków poniesionych w celu uniknięcia lub zminimalizowania spadku obrotu, który gdyby nie te wydatki, nastąpiłby w okresie odszkodowawczym. Kwota ta nie może przekroczyć sumy wyliczonej poprzez pomnożenie wskaźnika Zysku Brutto przez wartość unikniętego w ten sposób spadku obrotu, pomniejszona o wszelkie zaoszczędzone w okresie odszkodowawczym wydatki obciążające Zysk Brutto, których Ubezpieczający nie musiał ponosić lub poniósł w ograniczonym zakresie w związku z powstałą szkodą.</w:t>
      </w:r>
    </w:p>
    <w:p w14:paraId="532ACCC9" w14:textId="77777777" w:rsidR="00644BAF" w:rsidRPr="00D560ED" w:rsidRDefault="00644BAF" w:rsidP="00644BAF">
      <w:pPr>
        <w:pStyle w:val="Bezodstpw"/>
        <w:rPr>
          <w:rFonts w:ascii="Cambria" w:hAnsi="Cambria" w:cs="Calibri"/>
          <w:sz w:val="20"/>
          <w:szCs w:val="20"/>
        </w:rPr>
      </w:pPr>
    </w:p>
    <w:p w14:paraId="2BFF1C6E" w14:textId="77777777" w:rsidR="00644BAF" w:rsidRPr="00D560ED" w:rsidRDefault="00644BAF" w:rsidP="00644BAF">
      <w:pPr>
        <w:pStyle w:val="Bezodstpw"/>
        <w:jc w:val="both"/>
        <w:rPr>
          <w:rFonts w:ascii="Cambria" w:hAnsi="Cambria" w:cs="Calibri"/>
          <w:sz w:val="20"/>
          <w:szCs w:val="20"/>
        </w:rPr>
      </w:pPr>
      <w:r w:rsidRPr="00D560ED">
        <w:rPr>
          <w:rFonts w:ascii="Cambria" w:hAnsi="Cambria" w:cs="Calibri"/>
          <w:sz w:val="20"/>
          <w:szCs w:val="20"/>
        </w:rPr>
        <w:t>Jeżeli odpowiedź na niniejsze pytanie będzie twierdząca zwracamy się z uprzejmą prośbą o odpowiednią modyfikację SWZ w tym zakresie.</w:t>
      </w:r>
    </w:p>
    <w:p w14:paraId="74F26087" w14:textId="400F61D2" w:rsidR="00644BAF" w:rsidRPr="00D560ED" w:rsidRDefault="00644BAF" w:rsidP="00644BAF">
      <w:pPr>
        <w:pStyle w:val="Bezodstpw"/>
        <w:rPr>
          <w:rFonts w:ascii="Cambria" w:hAnsi="Cambria" w:cs="Calibri"/>
          <w:sz w:val="20"/>
          <w:szCs w:val="20"/>
        </w:rPr>
      </w:pPr>
    </w:p>
    <w:p w14:paraId="0E58725D" w14:textId="77777777" w:rsidR="00A953A4" w:rsidRDefault="00A953A4" w:rsidP="00644BAF">
      <w:pPr>
        <w:pStyle w:val="Bezodstpw"/>
        <w:rPr>
          <w:rFonts w:ascii="Cambria" w:hAnsi="Cambria" w:cs="Calibri"/>
          <w:b/>
          <w:bCs/>
          <w:sz w:val="20"/>
          <w:szCs w:val="20"/>
        </w:rPr>
      </w:pPr>
      <w:r>
        <w:rPr>
          <w:rFonts w:ascii="Cambria" w:hAnsi="Cambria" w:cs="Calibri"/>
          <w:b/>
          <w:bCs/>
          <w:sz w:val="20"/>
          <w:szCs w:val="20"/>
        </w:rPr>
        <w:t>ODPOWIEDŹ</w:t>
      </w:r>
      <w:r w:rsidR="000107F8" w:rsidRPr="00D560ED">
        <w:rPr>
          <w:rFonts w:ascii="Cambria" w:hAnsi="Cambria" w:cs="Calibri"/>
          <w:b/>
          <w:bCs/>
          <w:sz w:val="20"/>
          <w:szCs w:val="20"/>
        </w:rPr>
        <w:t xml:space="preserve">: </w:t>
      </w:r>
    </w:p>
    <w:p w14:paraId="29287DE5" w14:textId="08145047" w:rsidR="00876097" w:rsidRPr="00D560ED" w:rsidRDefault="000107F8" w:rsidP="00644BAF">
      <w:pPr>
        <w:pStyle w:val="Bezodstpw"/>
        <w:rPr>
          <w:rFonts w:ascii="Cambria" w:hAnsi="Cambria" w:cs="Calibri"/>
          <w:sz w:val="20"/>
          <w:szCs w:val="20"/>
        </w:rPr>
      </w:pPr>
      <w:r w:rsidRPr="00D560ED">
        <w:rPr>
          <w:rFonts w:ascii="Cambria" w:hAnsi="Cambria" w:cs="Calibri"/>
          <w:sz w:val="20"/>
          <w:szCs w:val="20"/>
        </w:rPr>
        <w:t xml:space="preserve">Zamawiający potwierdza wprowadzenie modyfikacji w pkt. </w:t>
      </w:r>
      <w:r w:rsidR="00B548D9" w:rsidRPr="00D560ED">
        <w:rPr>
          <w:rFonts w:ascii="Cambria" w:hAnsi="Cambria" w:cs="Calibri"/>
          <w:sz w:val="20"/>
          <w:szCs w:val="20"/>
        </w:rPr>
        <w:t>II.4.1.1.1.2 Element II – Ubezpieczenie utraty zysku -zakres obligatoryjny</w:t>
      </w:r>
      <w:r w:rsidR="00C90C91" w:rsidRPr="00D560ED">
        <w:rPr>
          <w:rFonts w:ascii="Cambria" w:hAnsi="Cambria" w:cs="Calibri"/>
          <w:sz w:val="20"/>
          <w:szCs w:val="20"/>
        </w:rPr>
        <w:t xml:space="preserve"> na następujący zapis:</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7655"/>
      </w:tblGrid>
      <w:tr w:rsidR="00FB19DB" w:rsidRPr="00D560ED" w14:paraId="7F019997" w14:textId="77777777" w:rsidTr="00CE7583">
        <w:trPr>
          <w:trHeight w:val="247"/>
        </w:trPr>
        <w:tc>
          <w:tcPr>
            <w:tcW w:w="2338" w:type="dxa"/>
          </w:tcPr>
          <w:p w14:paraId="56502374" w14:textId="77777777" w:rsidR="00FB19DB" w:rsidRPr="00D560ED" w:rsidRDefault="00FB19DB" w:rsidP="00CE7583">
            <w:pPr>
              <w:jc w:val="both"/>
              <w:rPr>
                <w:rFonts w:ascii="Cambria" w:hAnsi="Cambria" w:cs="Calibri"/>
                <w:sz w:val="20"/>
                <w:szCs w:val="20"/>
              </w:rPr>
            </w:pPr>
            <w:r w:rsidRPr="00D560ED">
              <w:rPr>
                <w:rFonts w:ascii="Cambria" w:hAnsi="Cambria" w:cs="Calibri"/>
                <w:sz w:val="20"/>
                <w:szCs w:val="20"/>
              </w:rPr>
              <w:t>Przedmiot i zakres ubezpieczenia</w:t>
            </w:r>
          </w:p>
        </w:tc>
        <w:tc>
          <w:tcPr>
            <w:tcW w:w="7655" w:type="dxa"/>
          </w:tcPr>
          <w:p w14:paraId="7D845AEC" w14:textId="25DB1659" w:rsidR="00FB19DB" w:rsidRPr="00D560ED" w:rsidRDefault="00FB19DB" w:rsidP="00CE7583">
            <w:pPr>
              <w:adjustRightInd w:val="0"/>
              <w:jc w:val="both"/>
              <w:rPr>
                <w:rFonts w:ascii="Cambria" w:hAnsi="Cambria" w:cs="Calibri"/>
                <w:sz w:val="20"/>
                <w:szCs w:val="20"/>
              </w:rPr>
            </w:pPr>
            <w:r w:rsidRPr="00D560ED">
              <w:rPr>
                <w:rFonts w:ascii="Cambria" w:hAnsi="Cambria" w:cs="Calibri"/>
                <w:sz w:val="20"/>
                <w:szCs w:val="20"/>
              </w:rPr>
              <w:t xml:space="preserve">Ochroną ubezpieczeniową objęty jest szacowany  zysk brutto (stanowiący sumę wszystkich kosztów stałych działalności oraz zysku netto ze sprzedaży) </w:t>
            </w:r>
            <w:r w:rsidR="00890217" w:rsidRPr="00D560ED">
              <w:rPr>
                <w:rFonts w:ascii="Cambria" w:hAnsi="Cambria" w:cs="Calibri"/>
                <w:sz w:val="20"/>
                <w:szCs w:val="20"/>
              </w:rPr>
              <w:br/>
            </w:r>
            <w:r w:rsidRPr="00D560ED">
              <w:rPr>
                <w:rFonts w:ascii="Cambria" w:hAnsi="Cambria" w:cs="Calibri"/>
                <w:sz w:val="20"/>
                <w:szCs w:val="20"/>
              </w:rPr>
              <w:t xml:space="preserve">w maksymalnym okresie odszkodowawczym, jaki Zamawiający osiągnąłby w toku działalności, gdyby prowadzona przez niego działalność gospodarcza w miejscu ubezpieczenia nie została przerwana lub zakłócona na skutek szkody w mieniu, objętym ochroną Elementem I </w:t>
            </w:r>
            <w:proofErr w:type="spellStart"/>
            <w:r w:rsidRPr="00D560ED">
              <w:rPr>
                <w:rFonts w:ascii="Cambria" w:hAnsi="Cambria" w:cs="Calibri"/>
                <w:sz w:val="20"/>
                <w:szCs w:val="20"/>
              </w:rPr>
              <w:t>i</w:t>
            </w:r>
            <w:proofErr w:type="spellEnd"/>
            <w:r w:rsidRPr="00D560ED">
              <w:rPr>
                <w:rFonts w:ascii="Cambria" w:hAnsi="Cambria" w:cs="Calibri"/>
                <w:sz w:val="20"/>
                <w:szCs w:val="20"/>
              </w:rPr>
              <w:t xml:space="preserve"> w zakresie wynikającym z Elementu I, w tym wynikającym z zakresu objętego klauzulami dodatkowymi.</w:t>
            </w:r>
          </w:p>
          <w:p w14:paraId="59A104B2" w14:textId="46D8F37B" w:rsidR="00FB19DB" w:rsidRPr="00D560ED" w:rsidRDefault="00FB19DB" w:rsidP="00CE7583">
            <w:pPr>
              <w:adjustRightInd w:val="0"/>
              <w:jc w:val="both"/>
              <w:rPr>
                <w:rFonts w:ascii="Cambria" w:hAnsi="Cambria" w:cs="Calibri"/>
                <w:sz w:val="20"/>
                <w:szCs w:val="20"/>
              </w:rPr>
            </w:pPr>
            <w:r w:rsidRPr="00D560ED">
              <w:rPr>
                <w:rFonts w:ascii="Cambria" w:hAnsi="Cambria" w:cs="Calibri"/>
                <w:sz w:val="20"/>
                <w:szCs w:val="20"/>
              </w:rPr>
              <w:t>Ochroną ubezpieczeniową objęte jest nieosiągnięcie szacowanego zysku brutto i/lub konieczność ponoszenia zwiększonych kosztów działalności, powstałych wskutek zaistnienia w miejscu i okresie ubezpieczenia przerwy lub zakłócenia działalności gospodarczej prowadzonej przez Ubezpieczającego.</w:t>
            </w:r>
          </w:p>
          <w:p w14:paraId="113E0F56" w14:textId="77777777" w:rsidR="00FB19DB" w:rsidRPr="00D560ED" w:rsidRDefault="00FB19DB" w:rsidP="00CE7583">
            <w:pPr>
              <w:jc w:val="both"/>
              <w:rPr>
                <w:rFonts w:ascii="Cambria" w:hAnsi="Cambria" w:cs="Calibri"/>
                <w:sz w:val="20"/>
                <w:szCs w:val="20"/>
              </w:rPr>
            </w:pPr>
            <w:r w:rsidRPr="00D560ED">
              <w:rPr>
                <w:rFonts w:ascii="Cambria" w:hAnsi="Cambria" w:cs="Calibri"/>
                <w:sz w:val="20"/>
                <w:szCs w:val="20"/>
              </w:rPr>
              <w:t>Odszkodowanie obejmuje wartość utraconego zysku brutto wynikająca ze spadku wartości obrotu i wzrostu kosztów działalności gospodarczej, a wypłaconą sumę odszkodowania stanowić będzie:</w:t>
            </w:r>
          </w:p>
          <w:p w14:paraId="14DF1496" w14:textId="6016BB65" w:rsidR="00FB19DB" w:rsidRPr="00D560ED" w:rsidRDefault="00FB19DB" w:rsidP="00CE7583">
            <w:pPr>
              <w:jc w:val="both"/>
              <w:rPr>
                <w:rFonts w:ascii="Cambria" w:hAnsi="Cambria" w:cs="Calibri"/>
                <w:sz w:val="20"/>
                <w:szCs w:val="20"/>
              </w:rPr>
            </w:pPr>
            <w:r w:rsidRPr="00D560ED">
              <w:rPr>
                <w:rFonts w:ascii="Cambria" w:hAnsi="Cambria" w:cs="Calibri"/>
                <w:sz w:val="20"/>
                <w:szCs w:val="20"/>
              </w:rPr>
              <w:t xml:space="preserve">1)w odniesieniu do spadku obrotu- kwota uzyskana z pomnożenia </w:t>
            </w:r>
            <w:r w:rsidR="00996921" w:rsidRPr="00D560ED">
              <w:rPr>
                <w:rFonts w:ascii="Cambria" w:hAnsi="Cambria" w:cs="Calibri"/>
                <w:bCs/>
                <w:sz w:val="20"/>
                <w:szCs w:val="20"/>
              </w:rPr>
              <w:t>wskaźnika</w:t>
            </w:r>
            <w:r w:rsidR="00996921" w:rsidRPr="00D560ED">
              <w:rPr>
                <w:rFonts w:ascii="Cambria" w:hAnsi="Cambria" w:cs="Calibri"/>
                <w:sz w:val="20"/>
                <w:szCs w:val="20"/>
              </w:rPr>
              <w:t xml:space="preserve"> </w:t>
            </w:r>
            <w:r w:rsidRPr="00D560ED">
              <w:rPr>
                <w:rFonts w:ascii="Cambria" w:hAnsi="Cambria" w:cs="Calibri"/>
                <w:sz w:val="20"/>
                <w:szCs w:val="20"/>
              </w:rPr>
              <w:t>Zysku Brutto przez wielkość, o jaką obrót uzyskany w okresie odszkodowawczym zmniejszył się na skutek szkody w mieniu, w stosunku do obrotu uzyskanego w analogicznym okresie równym okresowi odszkodowawczemu z okresu 12 miesięcy bezpośrednio poprzedzających szkodę w mieniu ,</w:t>
            </w:r>
          </w:p>
          <w:p w14:paraId="314A007D" w14:textId="5CA89704" w:rsidR="00FB19DB" w:rsidRPr="00D560ED" w:rsidRDefault="00FB19DB" w:rsidP="00996921">
            <w:pPr>
              <w:jc w:val="both"/>
              <w:rPr>
                <w:rFonts w:ascii="Cambria" w:hAnsi="Cambria" w:cs="Calibri"/>
                <w:sz w:val="20"/>
                <w:szCs w:val="20"/>
              </w:rPr>
            </w:pPr>
            <w:r w:rsidRPr="00D560ED">
              <w:rPr>
                <w:rFonts w:ascii="Cambria" w:hAnsi="Cambria" w:cs="Calibri"/>
                <w:sz w:val="20"/>
                <w:szCs w:val="20"/>
              </w:rPr>
              <w:t xml:space="preserve">2)w odniesieniu do wzrostu kosztów działalności gospodarczej- kwota dodatkowych, uzasadnionych wydatków poniesionych w celu uniknięcia lub zminimalizowania spadku obrotu, który gdyby nie te wydatki, nastąpiłby w okresie odszkodowawczym.  Kwota ta nie może przekroczyć sumy wyliczonej poprzez pomnożenie wskaźnika Zysku Brutto przez wartość unikniętego w ten sposób spadku obrotu, pomniejszona o wszelkie zaoszczędzone w okresie odszkodowawczym wydatki obciążające Zysk Brutto, których </w:t>
            </w:r>
            <w:r w:rsidRPr="00D560ED">
              <w:rPr>
                <w:rFonts w:ascii="Cambria" w:hAnsi="Cambria" w:cs="Calibri"/>
                <w:sz w:val="20"/>
                <w:szCs w:val="20"/>
              </w:rPr>
              <w:lastRenderedPageBreak/>
              <w:t xml:space="preserve">Ubezpieczający nie musiał ponosić lub poniósł w ograniczonym zakresie w związku z powstałą szkodą. </w:t>
            </w:r>
            <w:r w:rsidR="00996921" w:rsidRPr="00D560ED">
              <w:rPr>
                <w:rFonts w:ascii="Cambria" w:hAnsi="Cambria" w:cs="Calibri"/>
                <w:sz w:val="20"/>
                <w:szCs w:val="20"/>
              </w:rPr>
              <w:t xml:space="preserve"> </w:t>
            </w:r>
          </w:p>
        </w:tc>
      </w:tr>
    </w:tbl>
    <w:p w14:paraId="511D4EC8" w14:textId="77777777" w:rsidR="008D6019" w:rsidRPr="00D560ED" w:rsidRDefault="008D6019" w:rsidP="00644BAF">
      <w:pPr>
        <w:pStyle w:val="Bezodstpw"/>
        <w:rPr>
          <w:rFonts w:ascii="Cambria" w:hAnsi="Cambria" w:cs="Calibri"/>
          <w:sz w:val="20"/>
          <w:szCs w:val="20"/>
        </w:rPr>
      </w:pPr>
    </w:p>
    <w:p w14:paraId="6E1B2A2B" w14:textId="77777777" w:rsidR="00A953A4" w:rsidRDefault="00A953A4" w:rsidP="00E85700">
      <w:pPr>
        <w:pStyle w:val="Bezodstpw"/>
        <w:jc w:val="both"/>
        <w:rPr>
          <w:rFonts w:ascii="Cambria" w:hAnsi="Cambria" w:cs="Calibri"/>
          <w:sz w:val="20"/>
          <w:szCs w:val="20"/>
        </w:rPr>
      </w:pPr>
      <w:r>
        <w:rPr>
          <w:rFonts w:ascii="Cambria" w:hAnsi="Cambria" w:cs="Calibri"/>
          <w:b/>
          <w:bCs/>
          <w:sz w:val="20"/>
          <w:szCs w:val="20"/>
        </w:rPr>
        <w:t>Pytanie 19:</w:t>
      </w:r>
      <w:r w:rsidR="00644BAF" w:rsidRPr="00D560ED">
        <w:rPr>
          <w:rFonts w:ascii="Cambria" w:hAnsi="Cambria" w:cs="Calibri"/>
          <w:sz w:val="20"/>
          <w:szCs w:val="20"/>
        </w:rPr>
        <w:t xml:space="preserve"> </w:t>
      </w:r>
    </w:p>
    <w:p w14:paraId="48E42887" w14:textId="78B98052" w:rsidR="00644BAF" w:rsidRPr="00D560ED" w:rsidRDefault="00644BAF" w:rsidP="00E85700">
      <w:pPr>
        <w:pStyle w:val="Bezodstpw"/>
        <w:jc w:val="both"/>
        <w:rPr>
          <w:rFonts w:ascii="Cambria" w:hAnsi="Cambria" w:cs="Calibri"/>
          <w:sz w:val="20"/>
          <w:szCs w:val="20"/>
        </w:rPr>
      </w:pPr>
      <w:r w:rsidRPr="00D560ED">
        <w:rPr>
          <w:rFonts w:ascii="Cambria" w:hAnsi="Cambria" w:cs="Calibri"/>
          <w:sz w:val="20"/>
          <w:szCs w:val="20"/>
        </w:rPr>
        <w:t xml:space="preserve">Zwracamy się z uprzejmą prośbą o potwierdzenie, że w sprawach nieuregulowanych w niniejszej SWZ zastosowanie mają przepisy prawa oraz Ogólne Warunki Ubezpieczenia (OWU) /szczególne warunki ubezpieczenia w tym klauzule wykonawcy. Jeżeli OWU wskazują przesłanki wyłączające lub ograniczające odpowiedzialność Ubezpieczyciela, to mają one zastosowanie, chyba że Zamawiający włączył je do zakresu </w:t>
      </w:r>
      <w:r w:rsidR="00A953A4">
        <w:rPr>
          <w:rFonts w:ascii="Cambria" w:hAnsi="Cambria" w:cs="Calibri"/>
          <w:sz w:val="20"/>
          <w:szCs w:val="20"/>
        </w:rPr>
        <w:t>ubezpieczenia w niniejszej SWZ.</w:t>
      </w:r>
    </w:p>
    <w:p w14:paraId="0710B41C" w14:textId="5ACFC89C" w:rsidR="00A953A4" w:rsidRDefault="00A953A4" w:rsidP="00E85700">
      <w:pPr>
        <w:jc w:val="both"/>
        <w:rPr>
          <w:rFonts w:ascii="Cambria" w:hAnsi="Cambria" w:cs="Calibri"/>
          <w:b/>
          <w:bCs/>
          <w:sz w:val="20"/>
          <w:szCs w:val="20"/>
        </w:rPr>
      </w:pPr>
      <w:r>
        <w:rPr>
          <w:rFonts w:ascii="Cambria" w:hAnsi="Cambria" w:cs="Calibri"/>
          <w:b/>
          <w:bCs/>
          <w:sz w:val="20"/>
          <w:szCs w:val="20"/>
        </w:rPr>
        <w:t>ODPOWIEDŹ</w:t>
      </w:r>
      <w:r w:rsidR="001B5148" w:rsidRPr="00D560ED">
        <w:rPr>
          <w:rFonts w:ascii="Cambria" w:hAnsi="Cambria" w:cs="Calibri"/>
          <w:b/>
          <w:bCs/>
          <w:sz w:val="20"/>
          <w:szCs w:val="20"/>
        </w:rPr>
        <w:t xml:space="preserve">: </w:t>
      </w:r>
    </w:p>
    <w:p w14:paraId="7E076055" w14:textId="70444B7B" w:rsidR="001B5148" w:rsidRPr="00D560ED" w:rsidRDefault="001B5148" w:rsidP="00E85700">
      <w:pPr>
        <w:jc w:val="both"/>
        <w:rPr>
          <w:rFonts w:ascii="Cambria" w:hAnsi="Cambria" w:cs="Calibri"/>
          <w:sz w:val="20"/>
          <w:szCs w:val="20"/>
        </w:rPr>
      </w:pPr>
      <w:r w:rsidRPr="00D560ED">
        <w:rPr>
          <w:rFonts w:ascii="Cambria" w:hAnsi="Cambria" w:cs="Calibri"/>
          <w:sz w:val="20"/>
          <w:szCs w:val="20"/>
        </w:rPr>
        <w:t xml:space="preserve">Zamawiający potwierdza, że w sprawach nieuregulowanych w SWZ mają </w:t>
      </w:r>
      <w:r w:rsidR="00130014" w:rsidRPr="00D560ED">
        <w:rPr>
          <w:rFonts w:ascii="Cambria" w:hAnsi="Cambria" w:cs="Calibri"/>
          <w:sz w:val="20"/>
          <w:szCs w:val="20"/>
        </w:rPr>
        <w:t>zastosowanie przepisy prawa oraz Ogólne Warunki Ubezpieczenia</w:t>
      </w:r>
      <w:r w:rsidRPr="00D560ED">
        <w:rPr>
          <w:rFonts w:ascii="Cambria" w:hAnsi="Cambria" w:cs="Calibri"/>
          <w:sz w:val="20"/>
          <w:szCs w:val="20"/>
        </w:rPr>
        <w:t xml:space="preserve">. </w:t>
      </w:r>
    </w:p>
    <w:p w14:paraId="698A69BD" w14:textId="77777777" w:rsidR="001B5148" w:rsidRPr="00D560ED" w:rsidRDefault="001B5148" w:rsidP="00E85700">
      <w:pPr>
        <w:pStyle w:val="Bezodstpw"/>
        <w:jc w:val="both"/>
        <w:rPr>
          <w:rFonts w:ascii="Cambria" w:hAnsi="Cambria" w:cs="Calibri"/>
          <w:sz w:val="20"/>
          <w:szCs w:val="20"/>
        </w:rPr>
      </w:pPr>
    </w:p>
    <w:p w14:paraId="4D881636" w14:textId="77777777" w:rsidR="00A953A4" w:rsidRDefault="00A953A4" w:rsidP="00E85700">
      <w:pPr>
        <w:pStyle w:val="Bezodstpw"/>
        <w:jc w:val="both"/>
        <w:rPr>
          <w:rFonts w:ascii="Cambria" w:hAnsi="Cambria" w:cs="Calibri"/>
          <w:b/>
          <w:bCs/>
          <w:sz w:val="20"/>
          <w:szCs w:val="20"/>
        </w:rPr>
      </w:pPr>
      <w:r>
        <w:rPr>
          <w:rFonts w:ascii="Cambria" w:hAnsi="Cambria" w:cs="Calibri"/>
          <w:b/>
          <w:bCs/>
          <w:sz w:val="20"/>
          <w:szCs w:val="20"/>
        </w:rPr>
        <w:t>Pytanie 20:</w:t>
      </w:r>
    </w:p>
    <w:p w14:paraId="73F39250" w14:textId="67FDC9C6" w:rsidR="00644BAF" w:rsidRPr="00D560ED" w:rsidRDefault="00644BAF" w:rsidP="00E85700">
      <w:pPr>
        <w:pStyle w:val="Bezodstpw"/>
        <w:jc w:val="both"/>
        <w:rPr>
          <w:rFonts w:ascii="Cambria" w:hAnsi="Cambria" w:cs="Calibri"/>
          <w:sz w:val="20"/>
          <w:szCs w:val="20"/>
        </w:rPr>
      </w:pPr>
      <w:r w:rsidRPr="00D560ED">
        <w:rPr>
          <w:rFonts w:ascii="Cambria" w:hAnsi="Cambria" w:cs="Calibri"/>
          <w:sz w:val="20"/>
          <w:szCs w:val="20"/>
        </w:rPr>
        <w:t>Zwracamy się z uprzejmą prośbą o wprowadzenie do Ubezpieczenia utraty zysku postanowień szczególnych w następującej treści:</w:t>
      </w:r>
    </w:p>
    <w:p w14:paraId="74C341CF" w14:textId="77777777" w:rsidR="00644BAF" w:rsidRPr="00D560ED" w:rsidRDefault="00644BAF" w:rsidP="00644BAF">
      <w:pPr>
        <w:pStyle w:val="Bezodstpw"/>
        <w:rPr>
          <w:rFonts w:ascii="Cambria" w:hAnsi="Cambria" w:cs="Calibri"/>
          <w:b/>
          <w:i/>
          <w:sz w:val="20"/>
          <w:szCs w:val="20"/>
        </w:rPr>
      </w:pPr>
      <w:r w:rsidRPr="00D560ED">
        <w:rPr>
          <w:rFonts w:ascii="Cambria" w:hAnsi="Cambria" w:cs="Calibri"/>
          <w:b/>
          <w:sz w:val="20"/>
          <w:szCs w:val="20"/>
        </w:rPr>
        <w:t>„Klauzula wydłużenia czasu odbudowy mienia</w:t>
      </w:r>
    </w:p>
    <w:p w14:paraId="01C08F4D" w14:textId="77777777" w:rsidR="00644BAF" w:rsidRPr="00D560ED" w:rsidRDefault="00644BAF" w:rsidP="00644BAF">
      <w:pPr>
        <w:pStyle w:val="Bezodstpw"/>
        <w:numPr>
          <w:ilvl w:val="0"/>
          <w:numId w:val="11"/>
        </w:numPr>
        <w:rPr>
          <w:rFonts w:ascii="Cambria" w:hAnsi="Cambria" w:cs="Calibri"/>
          <w:sz w:val="20"/>
          <w:szCs w:val="20"/>
        </w:rPr>
      </w:pPr>
      <w:r w:rsidRPr="00D560ED">
        <w:rPr>
          <w:rFonts w:ascii="Cambria" w:hAnsi="Cambria" w:cs="Calibri"/>
          <w:sz w:val="20"/>
          <w:szCs w:val="20"/>
        </w:rPr>
        <w:t>wydłużeniem procesu naprawy szkody rzeczowej w wyniku wprowadzenia innowacji i ulepszeń w trakcie procesu odbudowy zniszczonego mienia lub wskutek decyzji Ubezpieczonego lub decyzji administracyjnych, przy czym brak odpowiedzialności Ubezpieczyciela dotyczy wyłącznie utraty zysku zaistniałej w okresie wydłużenia procesu naprawy</w:t>
      </w:r>
    </w:p>
    <w:p w14:paraId="53461C11" w14:textId="77777777" w:rsidR="00644BAF" w:rsidRPr="00D560ED" w:rsidRDefault="00644BAF" w:rsidP="00644BAF">
      <w:pPr>
        <w:pStyle w:val="Bezodstpw"/>
        <w:numPr>
          <w:ilvl w:val="0"/>
          <w:numId w:val="11"/>
        </w:numPr>
        <w:rPr>
          <w:rFonts w:ascii="Cambria" w:hAnsi="Cambria" w:cs="Calibri"/>
          <w:sz w:val="20"/>
          <w:szCs w:val="20"/>
        </w:rPr>
      </w:pPr>
      <w:r w:rsidRPr="00D560ED">
        <w:rPr>
          <w:rFonts w:ascii="Cambria" w:hAnsi="Cambria" w:cs="Calibri"/>
          <w:sz w:val="20"/>
          <w:szCs w:val="20"/>
        </w:rPr>
        <w:t>wydłużeniem procesu naprawy szkody rzeczowej:</w:t>
      </w:r>
    </w:p>
    <w:p w14:paraId="43AFA0A1" w14:textId="77777777" w:rsidR="00644BAF" w:rsidRPr="00D560ED" w:rsidRDefault="00644BAF" w:rsidP="00644BAF">
      <w:pPr>
        <w:pStyle w:val="Bezodstpw"/>
        <w:numPr>
          <w:ilvl w:val="0"/>
          <w:numId w:val="12"/>
        </w:numPr>
        <w:rPr>
          <w:rFonts w:ascii="Cambria" w:hAnsi="Cambria" w:cs="Calibri"/>
          <w:sz w:val="20"/>
          <w:szCs w:val="20"/>
        </w:rPr>
      </w:pPr>
      <w:r w:rsidRPr="00D560ED">
        <w:rPr>
          <w:rFonts w:ascii="Cambria" w:hAnsi="Cambria" w:cs="Calibri"/>
          <w:sz w:val="20"/>
          <w:szCs w:val="20"/>
        </w:rPr>
        <w:t>wskutek decyzji innych niż decyzje administracyjne, w tym decyzji samego ubezpieczonego lub któregokolwiek z podmiotów prowadzących proces odtwarzania mienia,</w:t>
      </w:r>
    </w:p>
    <w:p w14:paraId="43B212E9" w14:textId="77777777" w:rsidR="00644BAF" w:rsidRPr="00D560ED" w:rsidRDefault="00644BAF" w:rsidP="00644BAF">
      <w:pPr>
        <w:pStyle w:val="Bezodstpw"/>
        <w:numPr>
          <w:ilvl w:val="0"/>
          <w:numId w:val="12"/>
        </w:numPr>
        <w:rPr>
          <w:rFonts w:ascii="Cambria" w:hAnsi="Cambria" w:cs="Calibri"/>
          <w:sz w:val="20"/>
          <w:szCs w:val="20"/>
        </w:rPr>
      </w:pPr>
      <w:r w:rsidRPr="00D560ED">
        <w:rPr>
          <w:rFonts w:ascii="Cambria" w:hAnsi="Cambria" w:cs="Calibri"/>
          <w:sz w:val="20"/>
          <w:szCs w:val="20"/>
        </w:rPr>
        <w:t>wskutek wszelkich innych okoliczności związanych z wystąpieniem pandemii lub epidemii jakichkolwiek chorób zakaźnych, zatrucia żywności lub jakiegokolwiek innego pogorszenia stanu zdrowia przy czym brak odpowiedzialności Ubezpieczyciela dotyczy wyłącznie utraty zysku zaistniałej w okresie wydłużenia procesu naprawy.”</w:t>
      </w:r>
    </w:p>
    <w:p w14:paraId="29F25B2B" w14:textId="20EFB63C" w:rsidR="00644BAF" w:rsidRPr="00D560ED" w:rsidRDefault="00644BAF" w:rsidP="00A953A4">
      <w:pPr>
        <w:pStyle w:val="Bezodstpw"/>
        <w:jc w:val="both"/>
        <w:rPr>
          <w:rFonts w:ascii="Cambria" w:hAnsi="Cambria" w:cs="Calibri"/>
          <w:sz w:val="20"/>
          <w:szCs w:val="20"/>
        </w:rPr>
      </w:pPr>
      <w:r w:rsidRPr="00D560ED">
        <w:rPr>
          <w:rFonts w:ascii="Cambria" w:hAnsi="Cambria" w:cs="Calibri"/>
          <w:sz w:val="20"/>
          <w:szCs w:val="20"/>
        </w:rPr>
        <w:t xml:space="preserve">Jeżeli odpowiedź na niniejsze pytanie będzie twierdząca zwracamy się z uprzejmą prośbą o odpowiednią </w:t>
      </w:r>
      <w:r w:rsidR="00A953A4">
        <w:rPr>
          <w:rFonts w:ascii="Cambria" w:hAnsi="Cambria" w:cs="Calibri"/>
          <w:sz w:val="20"/>
          <w:szCs w:val="20"/>
        </w:rPr>
        <w:t>modyfikację SWZ w tym zakresie.</w:t>
      </w:r>
    </w:p>
    <w:p w14:paraId="57D02B0A" w14:textId="77777777" w:rsidR="00A953A4" w:rsidRDefault="00A953A4" w:rsidP="00644BAF">
      <w:pPr>
        <w:pStyle w:val="Bezodstpw"/>
        <w:rPr>
          <w:rFonts w:ascii="Cambria" w:hAnsi="Cambria" w:cs="Calibri"/>
          <w:b/>
          <w:bCs/>
          <w:sz w:val="20"/>
          <w:szCs w:val="20"/>
        </w:rPr>
      </w:pPr>
      <w:r>
        <w:rPr>
          <w:rFonts w:ascii="Cambria" w:hAnsi="Cambria" w:cs="Calibri"/>
          <w:b/>
          <w:bCs/>
          <w:sz w:val="20"/>
          <w:szCs w:val="20"/>
        </w:rPr>
        <w:t>ODPOWIEDŹ</w:t>
      </w:r>
      <w:r w:rsidR="005D73F9" w:rsidRPr="00D560ED">
        <w:rPr>
          <w:rFonts w:ascii="Cambria" w:hAnsi="Cambria" w:cs="Calibri"/>
          <w:b/>
          <w:bCs/>
          <w:sz w:val="20"/>
          <w:szCs w:val="20"/>
        </w:rPr>
        <w:t xml:space="preserve">: </w:t>
      </w:r>
    </w:p>
    <w:p w14:paraId="5A651C35" w14:textId="3FB9D93F" w:rsidR="005D73F9" w:rsidRPr="00D560ED" w:rsidRDefault="005D73F9" w:rsidP="00644BAF">
      <w:pPr>
        <w:pStyle w:val="Bezodstpw"/>
        <w:rPr>
          <w:rFonts w:ascii="Cambria" w:hAnsi="Cambria" w:cs="Calibri"/>
          <w:sz w:val="20"/>
          <w:szCs w:val="20"/>
        </w:rPr>
      </w:pPr>
      <w:r w:rsidRPr="00D560ED">
        <w:rPr>
          <w:rFonts w:ascii="Cambria" w:hAnsi="Cambria" w:cs="Calibri"/>
          <w:sz w:val="20"/>
          <w:szCs w:val="20"/>
        </w:rPr>
        <w:t xml:space="preserve">Zamawiający potwierdza wprowadzenie </w:t>
      </w:r>
      <w:r w:rsidR="00F22A7F" w:rsidRPr="00D560ED">
        <w:rPr>
          <w:rFonts w:ascii="Cambria" w:hAnsi="Cambria" w:cs="Calibri"/>
          <w:sz w:val="20"/>
          <w:szCs w:val="20"/>
        </w:rPr>
        <w:t xml:space="preserve">powyższej Klauzuli do pkt. </w:t>
      </w:r>
      <w:r w:rsidR="00F22A7F" w:rsidRPr="00D560ED">
        <w:rPr>
          <w:rFonts w:ascii="Cambria" w:hAnsi="Cambria" w:cs="Calibri"/>
          <w:bCs/>
          <w:sz w:val="20"/>
          <w:szCs w:val="20"/>
        </w:rPr>
        <w:t xml:space="preserve">II.4.1.1.1.1 Element I – Ubezpieczenie mienia od wszelkich </w:t>
      </w:r>
      <w:proofErr w:type="spellStart"/>
      <w:r w:rsidR="00F22A7F" w:rsidRPr="00D560ED">
        <w:rPr>
          <w:rFonts w:ascii="Cambria" w:hAnsi="Cambria" w:cs="Calibri"/>
          <w:bCs/>
          <w:sz w:val="20"/>
          <w:szCs w:val="20"/>
        </w:rPr>
        <w:t>ryzyk</w:t>
      </w:r>
      <w:proofErr w:type="spellEnd"/>
      <w:r w:rsidR="00F22A7F" w:rsidRPr="00D560ED">
        <w:rPr>
          <w:rFonts w:ascii="Cambria" w:hAnsi="Cambria" w:cs="Calibri"/>
          <w:bCs/>
          <w:sz w:val="20"/>
          <w:szCs w:val="20"/>
        </w:rPr>
        <w:t xml:space="preserve"> - Zakres obligatoryjny</w:t>
      </w:r>
      <w:r w:rsidR="00650D1D" w:rsidRPr="00D560ED">
        <w:rPr>
          <w:rFonts w:ascii="Cambria" w:hAnsi="Cambria" w:cs="Calibri"/>
          <w:bCs/>
          <w:sz w:val="20"/>
          <w:szCs w:val="20"/>
        </w:rPr>
        <w:t xml:space="preserve"> </w:t>
      </w:r>
      <w:r w:rsidR="004608C3" w:rsidRPr="00D560ED">
        <w:rPr>
          <w:rFonts w:ascii="Cambria" w:hAnsi="Cambria" w:cs="Calibri"/>
          <w:bCs/>
          <w:sz w:val="20"/>
          <w:szCs w:val="20"/>
        </w:rPr>
        <w:t xml:space="preserve">w części dotyczącej Klauzul wspólnych dla części I, II i III Zadania </w:t>
      </w:r>
      <w:r w:rsidR="00A02CC1" w:rsidRPr="00D560ED">
        <w:rPr>
          <w:rFonts w:ascii="Cambria" w:hAnsi="Cambria" w:cs="Calibri"/>
          <w:bCs/>
          <w:sz w:val="20"/>
          <w:szCs w:val="20"/>
        </w:rPr>
        <w:t xml:space="preserve">nr 1 pod nr 37). </w:t>
      </w:r>
    </w:p>
    <w:p w14:paraId="0F3E924F" w14:textId="77777777" w:rsidR="005D73F9" w:rsidRPr="00D560ED" w:rsidRDefault="005D73F9" w:rsidP="00644BAF">
      <w:pPr>
        <w:pStyle w:val="Bezodstpw"/>
        <w:rPr>
          <w:rFonts w:ascii="Cambria" w:hAnsi="Cambria" w:cs="Calibri"/>
          <w:sz w:val="20"/>
          <w:szCs w:val="20"/>
        </w:rPr>
      </w:pPr>
    </w:p>
    <w:p w14:paraId="3CD0DB92" w14:textId="77777777" w:rsidR="00A953A4" w:rsidRDefault="00A953A4" w:rsidP="00644BAF">
      <w:pPr>
        <w:jc w:val="both"/>
        <w:rPr>
          <w:rFonts w:ascii="Cambria" w:hAnsi="Cambria" w:cs="Calibri"/>
          <w:sz w:val="20"/>
          <w:szCs w:val="20"/>
        </w:rPr>
      </w:pPr>
      <w:r>
        <w:rPr>
          <w:rFonts w:ascii="Cambria" w:hAnsi="Cambria" w:cs="Calibri"/>
          <w:b/>
          <w:bCs/>
          <w:sz w:val="20"/>
          <w:szCs w:val="20"/>
        </w:rPr>
        <w:t xml:space="preserve">Pytanie </w:t>
      </w:r>
      <w:r w:rsidR="00644BAF" w:rsidRPr="00D560ED">
        <w:rPr>
          <w:rFonts w:ascii="Cambria" w:hAnsi="Cambria" w:cs="Calibri"/>
          <w:b/>
          <w:bCs/>
          <w:sz w:val="20"/>
          <w:szCs w:val="20"/>
        </w:rPr>
        <w:t>21</w:t>
      </w:r>
      <w:r>
        <w:rPr>
          <w:rFonts w:ascii="Cambria" w:hAnsi="Cambria" w:cs="Calibri"/>
          <w:sz w:val="20"/>
          <w:szCs w:val="20"/>
        </w:rPr>
        <w:t>:</w:t>
      </w:r>
    </w:p>
    <w:p w14:paraId="0E202509" w14:textId="6B058825"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doprecyzowania zapisów SWZ w zakresie definicji klauzuli szkód u dostawców i odbiorców</w:t>
      </w:r>
    </w:p>
    <w:p w14:paraId="02398B29"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wprowadzenia klauzuli w poniższej treści:</w:t>
      </w:r>
    </w:p>
    <w:p w14:paraId="749C62E8" w14:textId="77777777" w:rsidR="00644BAF" w:rsidRPr="00D560ED" w:rsidRDefault="00644BAF" w:rsidP="00644BAF">
      <w:pPr>
        <w:jc w:val="both"/>
        <w:rPr>
          <w:rFonts w:ascii="Cambria" w:hAnsi="Cambria" w:cs="Calibri"/>
          <w:b/>
          <w:sz w:val="20"/>
          <w:szCs w:val="20"/>
        </w:rPr>
      </w:pPr>
      <w:r w:rsidRPr="00D560ED">
        <w:rPr>
          <w:rFonts w:ascii="Cambria" w:hAnsi="Cambria" w:cs="Calibri"/>
          <w:b/>
          <w:sz w:val="20"/>
          <w:szCs w:val="20"/>
        </w:rPr>
        <w:t xml:space="preserve">Klauzula dostawców i odbiorców Ubezpieczającego </w:t>
      </w:r>
    </w:p>
    <w:p w14:paraId="2E8B5545"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Z zachowaniem pozostałych niezmienionych niniejszą klauzulą postanowień umowy ubezpieczenia i ogólnych warunków ubezpieczenia ustala się, że:</w:t>
      </w:r>
    </w:p>
    <w:p w14:paraId="325313B4"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Ubezpieczyciel ponosi odpowiedzialność za utratę zysku brutto będącą następstwem przerwy lub zakłóceń w działalności Ubezpieczającego powstałych na skutek szkód w mieniu kontrahentów Ubezpieczającego (przez których uważa się dostawców lub odbiorców), o ile szkoda w mieniu jest następstwem następujących zdarzeń:</w:t>
      </w:r>
    </w:p>
    <w:p w14:paraId="3827BFDA"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1) pożar,</w:t>
      </w:r>
    </w:p>
    <w:p w14:paraId="67F7D167"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2) uderzenia pioruna,</w:t>
      </w:r>
    </w:p>
    <w:p w14:paraId="29295A00"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3) wybuch,</w:t>
      </w:r>
    </w:p>
    <w:p w14:paraId="326E75F6"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4) upadek statku powietrznego,</w:t>
      </w:r>
    </w:p>
    <w:p w14:paraId="52B02E8A"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5) zalanie,</w:t>
      </w:r>
    </w:p>
    <w:p w14:paraId="4BF64B9C"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6) huragan,</w:t>
      </w:r>
    </w:p>
    <w:p w14:paraId="42BF7397"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7) powódź,</w:t>
      </w:r>
    </w:p>
    <w:p w14:paraId="45C2527A"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8) grad,</w:t>
      </w:r>
    </w:p>
    <w:p w14:paraId="4AE2FE5E"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9) napór śniegu,</w:t>
      </w:r>
    </w:p>
    <w:p w14:paraId="01453325"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10) osuwanie i zapadanie się ziemi,</w:t>
      </w:r>
    </w:p>
    <w:p w14:paraId="56C7C17F"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11) trzęsienie ziemi,</w:t>
      </w:r>
    </w:p>
    <w:p w14:paraId="485701AD"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lastRenderedPageBreak/>
        <w:t>12) lawina,</w:t>
      </w:r>
    </w:p>
    <w:p w14:paraId="4CE8154D"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13) dym i sadza,</w:t>
      </w:r>
    </w:p>
    <w:p w14:paraId="7E860170"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14) huk ponaddźwiękowy,</w:t>
      </w:r>
    </w:p>
    <w:p w14:paraId="75F2170D"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15) uderzenia pojazdu.</w:t>
      </w:r>
    </w:p>
    <w:p w14:paraId="636B472E"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2. W sytuacji, gdy dostawca lub odbiorca podjął decyzję o nieodtwarzaniu mienia po szkodzie, okres odszkodowawczy ograniczony jest do ¼ wymiaru ustalonego w umowie ubezpieczenia.</w:t>
      </w:r>
    </w:p>
    <w:p w14:paraId="25969A7C" w14:textId="71E691FB" w:rsidR="00644BAF" w:rsidRPr="00D560ED" w:rsidRDefault="00644BAF" w:rsidP="00644BAF">
      <w:pPr>
        <w:jc w:val="both"/>
        <w:rPr>
          <w:rFonts w:ascii="Cambria" w:hAnsi="Cambria" w:cs="Calibri"/>
          <w:sz w:val="20"/>
          <w:szCs w:val="20"/>
        </w:rPr>
      </w:pPr>
      <w:r w:rsidRPr="00D560ED">
        <w:rPr>
          <w:rFonts w:ascii="Cambria" w:hAnsi="Cambria" w:cs="Calibri"/>
          <w:sz w:val="20"/>
          <w:szCs w:val="20"/>
        </w:rPr>
        <w:t>3. Górną granicą odpowiedzialności Ubezpieczyciela z tytułu niniejszej klauzuli jest limit odpowiedzialności w wysokości: 1 000 000,00 PLN.</w:t>
      </w:r>
    </w:p>
    <w:p w14:paraId="1DB15AAB"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4. Franszyza redukcyjna na każde zdarzenie objęte ochroną w ramach niniejszej klauzuli odpowiada iloczynowi średniego dziennego zysku brutto i liczbie dni, wskazanej w umowie ubezpieczenia.</w:t>
      </w:r>
    </w:p>
    <w:p w14:paraId="37F020DF" w14:textId="77777777" w:rsidR="00644BAF" w:rsidRPr="00D560ED" w:rsidRDefault="00644BAF" w:rsidP="00644BAF">
      <w:pPr>
        <w:jc w:val="both"/>
        <w:rPr>
          <w:rFonts w:ascii="Cambria" w:eastAsia="FolioPL-Bold" w:hAnsi="Cambria" w:cs="Calibri"/>
          <w:sz w:val="20"/>
          <w:szCs w:val="20"/>
        </w:rPr>
      </w:pPr>
      <w:r w:rsidRPr="00D560ED">
        <w:rPr>
          <w:rFonts w:ascii="Cambria" w:eastAsia="FolioPL-Bold" w:hAnsi="Cambria" w:cs="Calibri"/>
          <w:sz w:val="20"/>
          <w:szCs w:val="20"/>
        </w:rPr>
        <w:t>Ustala się franszyzę redukcyjną w wysokości: 10 dni.</w:t>
      </w:r>
    </w:p>
    <w:p w14:paraId="1229E12F" w14:textId="77777777" w:rsidR="00644BAF" w:rsidRPr="00D560ED" w:rsidRDefault="00644BAF" w:rsidP="00644BAF">
      <w:pPr>
        <w:adjustRightInd w:val="0"/>
        <w:jc w:val="both"/>
        <w:rPr>
          <w:rFonts w:ascii="Cambria" w:hAnsi="Cambria" w:cs="Calibri"/>
          <w:sz w:val="20"/>
          <w:szCs w:val="20"/>
        </w:rPr>
      </w:pPr>
      <w:r w:rsidRPr="00D560ED">
        <w:rPr>
          <w:rFonts w:ascii="Cambria" w:hAnsi="Cambria" w:cs="Calibri"/>
          <w:sz w:val="20"/>
          <w:szCs w:val="20"/>
        </w:rPr>
        <w:t xml:space="preserve">5. Maksymalny okres odszkodowawczy: 3 miesiące </w:t>
      </w:r>
    </w:p>
    <w:p w14:paraId="6BB07734"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6. Zakres terytorialny ochrony ubezpieczeniowej wynikającej z niniejszej klauzuli zostaje ograniczony do terytorium Rzeczpospolitej Polski.</w:t>
      </w:r>
    </w:p>
    <w:p w14:paraId="6BD9E965"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7. Ubezpieczenie w ramach niniejszej klauzuli nie obejmuje szkód w napowietrznych liniach przesyłowych</w:t>
      </w:r>
    </w:p>
    <w:p w14:paraId="21DBA9ED"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8. Wykaz dostawców oraz odbiorców Ubezpieczającego:</w:t>
      </w:r>
    </w:p>
    <w:p w14:paraId="0312A1AC" w14:textId="77777777" w:rsidR="00644BAF" w:rsidRPr="00D560ED" w:rsidRDefault="00644BAF" w:rsidP="00644BAF">
      <w:pPr>
        <w:jc w:val="both"/>
        <w:rPr>
          <w:rFonts w:ascii="Cambria" w:hAnsi="Cambria" w:cs="Calibri"/>
          <w:sz w:val="20"/>
          <w:szCs w:val="20"/>
        </w:rPr>
      </w:pPr>
    </w:p>
    <w:p w14:paraId="7CD0FC47"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Dostawcy (prosimy podać nazwę, adres oraz udział w obrocie Ubezpieczającego):</w:t>
      </w:r>
    </w:p>
    <w:p w14:paraId="786B23DB"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1.</w:t>
      </w:r>
      <w:r w:rsidRPr="00D560ED">
        <w:rPr>
          <w:rFonts w:ascii="Cambria" w:hAnsi="Cambria" w:cs="Calibri"/>
          <w:sz w:val="20"/>
          <w:szCs w:val="20"/>
        </w:rPr>
        <w:tab/>
        <w:t>.......................................................................................,</w:t>
      </w:r>
      <w:r w:rsidRPr="00D560ED">
        <w:rPr>
          <w:rFonts w:ascii="Cambria" w:hAnsi="Cambria" w:cs="Calibri"/>
          <w:sz w:val="20"/>
          <w:szCs w:val="20"/>
        </w:rPr>
        <w:tab/>
        <w:t>udział w obrocie ...................,</w:t>
      </w:r>
    </w:p>
    <w:p w14:paraId="414B8743"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2.</w:t>
      </w:r>
      <w:r w:rsidRPr="00D560ED">
        <w:rPr>
          <w:rFonts w:ascii="Cambria" w:hAnsi="Cambria" w:cs="Calibri"/>
          <w:sz w:val="20"/>
          <w:szCs w:val="20"/>
        </w:rPr>
        <w:tab/>
        <w:t>.......................................................................................,</w:t>
      </w:r>
      <w:r w:rsidRPr="00D560ED">
        <w:rPr>
          <w:rFonts w:ascii="Cambria" w:hAnsi="Cambria" w:cs="Calibri"/>
          <w:sz w:val="20"/>
          <w:szCs w:val="20"/>
        </w:rPr>
        <w:tab/>
        <w:t>udział w obrocie....................,</w:t>
      </w:r>
    </w:p>
    <w:p w14:paraId="0990F52D"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3.</w:t>
      </w:r>
      <w:r w:rsidRPr="00D560ED">
        <w:rPr>
          <w:rFonts w:ascii="Cambria" w:hAnsi="Cambria" w:cs="Calibri"/>
          <w:sz w:val="20"/>
          <w:szCs w:val="20"/>
        </w:rPr>
        <w:tab/>
        <w:t>.......................................................................................,</w:t>
      </w:r>
      <w:r w:rsidRPr="00D560ED">
        <w:rPr>
          <w:rFonts w:ascii="Cambria" w:hAnsi="Cambria" w:cs="Calibri"/>
          <w:sz w:val="20"/>
          <w:szCs w:val="20"/>
        </w:rPr>
        <w:tab/>
        <w:t>udział w obrocie....................,</w:t>
      </w:r>
    </w:p>
    <w:p w14:paraId="191A7F0A"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Odbiorcy (prosimy podać nazwę, adres oraz udział w obrocie Ubezpieczającego):</w:t>
      </w:r>
    </w:p>
    <w:p w14:paraId="2888653F"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1.</w:t>
      </w:r>
      <w:r w:rsidRPr="00D560ED">
        <w:rPr>
          <w:rFonts w:ascii="Cambria" w:hAnsi="Cambria" w:cs="Calibri"/>
          <w:sz w:val="20"/>
          <w:szCs w:val="20"/>
        </w:rPr>
        <w:tab/>
        <w:t>.......................................................................................,</w:t>
      </w:r>
      <w:r w:rsidRPr="00D560ED">
        <w:rPr>
          <w:rFonts w:ascii="Cambria" w:hAnsi="Cambria" w:cs="Calibri"/>
          <w:sz w:val="20"/>
          <w:szCs w:val="20"/>
        </w:rPr>
        <w:tab/>
        <w:t>udział w obrocie...................,</w:t>
      </w:r>
    </w:p>
    <w:p w14:paraId="13A0E7B9"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2.</w:t>
      </w:r>
      <w:r w:rsidRPr="00D560ED">
        <w:rPr>
          <w:rFonts w:ascii="Cambria" w:hAnsi="Cambria" w:cs="Calibri"/>
          <w:sz w:val="20"/>
          <w:szCs w:val="20"/>
        </w:rPr>
        <w:tab/>
        <w:t>.......................................................................................,</w:t>
      </w:r>
      <w:r w:rsidRPr="00D560ED">
        <w:rPr>
          <w:rFonts w:ascii="Cambria" w:hAnsi="Cambria" w:cs="Calibri"/>
          <w:sz w:val="20"/>
          <w:szCs w:val="20"/>
        </w:rPr>
        <w:tab/>
        <w:t>udział w obrocie...................,</w:t>
      </w:r>
    </w:p>
    <w:p w14:paraId="1EE662C6"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3.</w:t>
      </w:r>
      <w:r w:rsidRPr="00D560ED">
        <w:rPr>
          <w:rFonts w:ascii="Cambria" w:hAnsi="Cambria" w:cs="Calibri"/>
          <w:sz w:val="20"/>
          <w:szCs w:val="20"/>
        </w:rPr>
        <w:tab/>
        <w:t>.......................................................................................,</w:t>
      </w:r>
      <w:r w:rsidRPr="00D560ED">
        <w:rPr>
          <w:rFonts w:ascii="Cambria" w:hAnsi="Cambria" w:cs="Calibri"/>
          <w:sz w:val="20"/>
          <w:szCs w:val="20"/>
        </w:rPr>
        <w:tab/>
        <w:t>udział w obrocie...................,</w:t>
      </w:r>
    </w:p>
    <w:p w14:paraId="0768131C" w14:textId="77777777" w:rsidR="00644BAF" w:rsidRPr="00D560ED" w:rsidRDefault="00644BAF" w:rsidP="00644BAF">
      <w:pPr>
        <w:pStyle w:val="Bezodstpw"/>
        <w:jc w:val="both"/>
        <w:rPr>
          <w:rFonts w:ascii="Cambria" w:hAnsi="Cambria" w:cs="Calibri"/>
          <w:sz w:val="20"/>
          <w:szCs w:val="20"/>
        </w:rPr>
      </w:pPr>
    </w:p>
    <w:p w14:paraId="46890807" w14:textId="4C1CF51A" w:rsidR="00644BAF" w:rsidRPr="00D560ED" w:rsidRDefault="00644BAF" w:rsidP="00A953A4">
      <w:pPr>
        <w:pStyle w:val="Bezodstpw"/>
        <w:jc w:val="both"/>
        <w:rPr>
          <w:rFonts w:ascii="Cambria" w:hAnsi="Cambria" w:cs="Calibri"/>
          <w:sz w:val="20"/>
          <w:szCs w:val="20"/>
        </w:rPr>
      </w:pPr>
      <w:r w:rsidRPr="00D560ED">
        <w:rPr>
          <w:rFonts w:ascii="Cambria" w:hAnsi="Cambria" w:cs="Calibri"/>
          <w:sz w:val="20"/>
          <w:szCs w:val="20"/>
        </w:rPr>
        <w:t xml:space="preserve">Jeżeli odpowiedź na niniejsze pytanie będzie twierdząca zwracamy się z uprzejmą prośbą o odpowiednią </w:t>
      </w:r>
      <w:r w:rsidR="00A953A4">
        <w:rPr>
          <w:rFonts w:ascii="Cambria" w:hAnsi="Cambria" w:cs="Calibri"/>
          <w:sz w:val="20"/>
          <w:szCs w:val="20"/>
        </w:rPr>
        <w:t>modyfikację SWZ w tym zakresie.</w:t>
      </w:r>
    </w:p>
    <w:p w14:paraId="48E3734A" w14:textId="7019A849" w:rsidR="00A953A4" w:rsidRDefault="00A953A4" w:rsidP="00644BAF">
      <w:pPr>
        <w:jc w:val="both"/>
        <w:rPr>
          <w:rFonts w:ascii="Cambria" w:hAnsi="Cambria" w:cs="Calibri"/>
          <w:sz w:val="20"/>
          <w:szCs w:val="20"/>
        </w:rPr>
      </w:pPr>
      <w:r>
        <w:rPr>
          <w:rFonts w:ascii="Cambria" w:hAnsi="Cambria" w:cs="Calibri"/>
          <w:b/>
          <w:bCs/>
          <w:sz w:val="20"/>
          <w:szCs w:val="20"/>
        </w:rPr>
        <w:t>ODPOWIEDŹ</w:t>
      </w:r>
      <w:r w:rsidR="000B1432" w:rsidRPr="00D560ED">
        <w:rPr>
          <w:rFonts w:ascii="Cambria" w:hAnsi="Cambria" w:cs="Calibri"/>
          <w:b/>
          <w:bCs/>
          <w:sz w:val="20"/>
          <w:szCs w:val="20"/>
        </w:rPr>
        <w:t>:</w:t>
      </w:r>
      <w:r w:rsidR="000B1432" w:rsidRPr="00D560ED">
        <w:rPr>
          <w:rFonts w:ascii="Cambria" w:hAnsi="Cambria" w:cs="Calibri"/>
          <w:sz w:val="20"/>
          <w:szCs w:val="20"/>
        </w:rPr>
        <w:t xml:space="preserve"> </w:t>
      </w:r>
    </w:p>
    <w:p w14:paraId="2E3556ED" w14:textId="1F10218A" w:rsidR="000B1432" w:rsidRPr="00D560ED" w:rsidRDefault="000B1432" w:rsidP="00644BAF">
      <w:pPr>
        <w:jc w:val="both"/>
        <w:rPr>
          <w:rFonts w:ascii="Cambria" w:hAnsi="Cambria" w:cs="Calibri"/>
          <w:sz w:val="20"/>
          <w:szCs w:val="20"/>
        </w:rPr>
      </w:pPr>
      <w:r w:rsidRPr="00D560ED">
        <w:rPr>
          <w:rFonts w:ascii="Cambria" w:hAnsi="Cambria" w:cs="Calibri"/>
          <w:sz w:val="20"/>
          <w:szCs w:val="20"/>
        </w:rPr>
        <w:t xml:space="preserve">Zamawiający nie wyraża zgody na wprowadzenie powyższej zmiany. </w:t>
      </w:r>
      <w:r w:rsidR="00FA50AA" w:rsidRPr="00D560ED">
        <w:rPr>
          <w:rFonts w:ascii="Cambria" w:hAnsi="Cambria" w:cs="Calibri"/>
          <w:sz w:val="20"/>
          <w:szCs w:val="20"/>
        </w:rPr>
        <w:t xml:space="preserve">Jednocześnie, nie ma możliwości opublikowania listy dostawców i odbiorców bez pisemnej zgody stron. </w:t>
      </w:r>
    </w:p>
    <w:p w14:paraId="7C7ED164" w14:textId="77777777" w:rsidR="000B1432" w:rsidRPr="00D560ED" w:rsidRDefault="000B1432" w:rsidP="00644BAF">
      <w:pPr>
        <w:jc w:val="both"/>
        <w:rPr>
          <w:rFonts w:ascii="Cambria" w:hAnsi="Cambria" w:cs="Calibri"/>
          <w:sz w:val="20"/>
          <w:szCs w:val="20"/>
        </w:rPr>
      </w:pPr>
    </w:p>
    <w:p w14:paraId="7169B4F8" w14:textId="77777777" w:rsidR="00A953A4" w:rsidRDefault="00A953A4" w:rsidP="00644BAF">
      <w:pPr>
        <w:jc w:val="both"/>
        <w:rPr>
          <w:rFonts w:ascii="Cambria" w:hAnsi="Cambria" w:cs="Calibri"/>
          <w:sz w:val="20"/>
          <w:szCs w:val="20"/>
        </w:rPr>
      </w:pPr>
      <w:r>
        <w:rPr>
          <w:rFonts w:ascii="Cambria" w:hAnsi="Cambria" w:cs="Calibri"/>
          <w:b/>
          <w:bCs/>
          <w:sz w:val="20"/>
          <w:szCs w:val="20"/>
        </w:rPr>
        <w:t>Pytanie 22:</w:t>
      </w:r>
      <w:r w:rsidR="00644BAF" w:rsidRPr="00D560ED">
        <w:rPr>
          <w:rFonts w:ascii="Cambria" w:hAnsi="Cambria" w:cs="Calibri"/>
          <w:sz w:val="20"/>
          <w:szCs w:val="20"/>
        </w:rPr>
        <w:t xml:space="preserve"> </w:t>
      </w:r>
    </w:p>
    <w:p w14:paraId="1205D02F" w14:textId="7CD779D4"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doprecyzowania zapisów SWZ w zakresie definicji klauzuli Klauzula ubezpieczenia utraty zysku na skutek braku dostawy mediów:</w:t>
      </w:r>
    </w:p>
    <w:p w14:paraId="0410542C"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Zwracamy się z uprzejmą prośbą o rozważenie możliwości wprowadzenia poniższych zmian: </w:t>
      </w:r>
    </w:p>
    <w:p w14:paraId="0179DF33" w14:textId="1CFFC7F4" w:rsidR="00644BAF" w:rsidRPr="00D560ED" w:rsidRDefault="00644BAF" w:rsidP="00644BAF">
      <w:pPr>
        <w:jc w:val="both"/>
        <w:rPr>
          <w:rFonts w:ascii="Cambria" w:hAnsi="Cambria" w:cs="Calibri"/>
          <w:b/>
          <w:sz w:val="20"/>
          <w:szCs w:val="20"/>
        </w:rPr>
      </w:pPr>
      <w:r w:rsidRPr="00D560ED">
        <w:rPr>
          <w:rFonts w:ascii="Cambria" w:hAnsi="Cambria" w:cs="Calibri"/>
          <w:b/>
          <w:sz w:val="20"/>
          <w:szCs w:val="20"/>
        </w:rPr>
        <w:t xml:space="preserve">„2.Klauzula ubezpieczenia utraty zysku na skutek braku dostawy mediów (utilities </w:t>
      </w:r>
      <w:proofErr w:type="spellStart"/>
      <w:r w:rsidRPr="00D560ED">
        <w:rPr>
          <w:rFonts w:ascii="Cambria" w:hAnsi="Cambria" w:cs="Calibri"/>
          <w:b/>
          <w:sz w:val="20"/>
          <w:szCs w:val="20"/>
        </w:rPr>
        <w:t>clause</w:t>
      </w:r>
      <w:proofErr w:type="spellEnd"/>
      <w:r w:rsidRPr="00D560ED">
        <w:rPr>
          <w:rFonts w:ascii="Cambria" w:hAnsi="Cambria" w:cs="Calibri"/>
          <w:b/>
          <w:sz w:val="20"/>
          <w:szCs w:val="20"/>
        </w:rPr>
        <w:t>) zakres zgodnie z Elementem I niniejszego OPZ, limit 3.000.000 zł na jedno i wszystkie zdarzenia. franszyza redukcyjna 3 dni uśredniona z okresu odszkodowawczego.</w:t>
      </w:r>
    </w:p>
    <w:p w14:paraId="3B745862" w14:textId="77777777" w:rsidR="00644BAF" w:rsidRPr="00D560ED" w:rsidRDefault="00644BAF" w:rsidP="00644BAF">
      <w:pPr>
        <w:pStyle w:val="Bezodstpw"/>
        <w:jc w:val="both"/>
        <w:rPr>
          <w:rFonts w:ascii="Cambria" w:hAnsi="Cambria" w:cs="Calibri"/>
          <w:sz w:val="20"/>
          <w:szCs w:val="20"/>
        </w:rPr>
      </w:pPr>
      <w:r w:rsidRPr="00D560ED">
        <w:rPr>
          <w:rFonts w:ascii="Cambria" w:hAnsi="Cambria" w:cs="Calibri"/>
          <w:sz w:val="20"/>
          <w:szCs w:val="20"/>
        </w:rPr>
        <w:t>Na warunkach niniejszej klauzuli ochroną ubezpieczeniową zostają objęte szkody, polegające na utracie zysku powstałej w rezultacie przerwania lub zakłócenia działalności gospodarczej Ubezpieczającego na skutek przerwy w dostawie mediów (dla potrzeb niniejszej klauzuli rozumianych jako gaz, energia elektryczna lub woda). Ochrona ubezpieczeniowa pozostaje ważna wyłącznie w przypadku spełnienia następujących warunków łącznie:</w:t>
      </w:r>
    </w:p>
    <w:p w14:paraId="796F6B8F" w14:textId="77777777" w:rsidR="00644BAF" w:rsidRPr="00D560ED" w:rsidRDefault="00644BAF" w:rsidP="00644BAF">
      <w:pPr>
        <w:pStyle w:val="Bezodstpw"/>
        <w:jc w:val="both"/>
        <w:rPr>
          <w:rFonts w:ascii="Cambria" w:hAnsi="Cambria" w:cs="Calibri"/>
          <w:sz w:val="20"/>
          <w:szCs w:val="20"/>
        </w:rPr>
      </w:pPr>
      <w:r w:rsidRPr="00D560ED">
        <w:rPr>
          <w:rFonts w:ascii="Cambria" w:hAnsi="Cambria" w:cs="Calibri"/>
          <w:sz w:val="20"/>
          <w:szCs w:val="20"/>
        </w:rPr>
        <w:t>- Przerwa w dostawie mediów nastąpiła na skutek zaistnienia szkody w mieniu, będącym własnością dostawcy i znajdującym się w obrębie lokalizacji dostawcy (szkody w liniach przesyłowych nie są wyłączone z zakresu ubezpieczenia niniejszej klauzuli);</w:t>
      </w:r>
    </w:p>
    <w:p w14:paraId="427E4EF3" w14:textId="77777777" w:rsidR="00644BAF" w:rsidRPr="00D560ED" w:rsidRDefault="00644BAF" w:rsidP="00644BAF">
      <w:pPr>
        <w:pStyle w:val="Bezodstpw"/>
        <w:jc w:val="both"/>
        <w:rPr>
          <w:rFonts w:ascii="Cambria" w:hAnsi="Cambria" w:cs="Calibri"/>
          <w:sz w:val="20"/>
          <w:szCs w:val="20"/>
        </w:rPr>
      </w:pPr>
      <w:r w:rsidRPr="00D560ED">
        <w:rPr>
          <w:rFonts w:ascii="Cambria" w:hAnsi="Cambria" w:cs="Calibri"/>
          <w:sz w:val="20"/>
          <w:szCs w:val="20"/>
        </w:rPr>
        <w:t>- Przerwa w dostawie mediów nastąpiła na skutek zaistnienia szkody w mieniu dostawcy w wyniku jednego z następujących zdarzeń: pożar, uderzenie pioruna, wybuch, huk ponaddźwiękowy, upadek statku powietrznego, uderzenie pojazdu lądowego, huragan, deszcz nawalny, grad, lawina, trzęsienie ziemi, zalanie, wydostawanie się wody, cieczy, par lub gazów z urządzeń wodno-kanalizacyjnych i/lub technologicznych, nieumyślne pozostawienie otwartych kurków wodociągowych, powódź, ciężar śniegu lub lodu (szadź), dym/sadze, upadek drzewa lub innego przedmiotu.</w:t>
      </w:r>
    </w:p>
    <w:p w14:paraId="02A79FD1" w14:textId="77777777" w:rsidR="00644BAF" w:rsidRPr="00D560ED" w:rsidRDefault="00644BAF" w:rsidP="00644BAF">
      <w:pPr>
        <w:pStyle w:val="Bezodstpw"/>
        <w:jc w:val="both"/>
        <w:rPr>
          <w:rFonts w:ascii="Cambria" w:hAnsi="Cambria" w:cs="Calibri"/>
          <w:sz w:val="20"/>
          <w:szCs w:val="20"/>
        </w:rPr>
      </w:pPr>
      <w:r w:rsidRPr="00D560ED">
        <w:rPr>
          <w:rFonts w:ascii="Cambria" w:hAnsi="Cambria" w:cs="Calibri"/>
          <w:sz w:val="20"/>
          <w:szCs w:val="20"/>
        </w:rPr>
        <w:t>- Przerwa w dostawie mediów trwała ciągle przez okres dłuższy niż 12 godzin (czas ten stanowi okres wyczekiwania);</w:t>
      </w:r>
    </w:p>
    <w:p w14:paraId="73AAB8BD" w14:textId="77777777" w:rsidR="00644BAF" w:rsidRPr="00D560ED" w:rsidRDefault="00644BAF" w:rsidP="00644BAF">
      <w:pPr>
        <w:pStyle w:val="Bezodstpw"/>
        <w:jc w:val="both"/>
        <w:rPr>
          <w:rFonts w:ascii="Cambria" w:hAnsi="Cambria" w:cs="Calibri"/>
          <w:b/>
          <w:sz w:val="20"/>
          <w:szCs w:val="20"/>
        </w:rPr>
      </w:pPr>
      <w:r w:rsidRPr="00D560ED">
        <w:rPr>
          <w:rFonts w:ascii="Cambria" w:hAnsi="Cambria" w:cs="Calibri"/>
          <w:b/>
          <w:sz w:val="20"/>
          <w:szCs w:val="20"/>
          <w:lang w:eastAsia="pl-PL"/>
        </w:rPr>
        <w:lastRenderedPageBreak/>
        <w:t>Ubezpieczenie w ramach niniejszej klauzuli nie obejmuje szkód w napowietrznych liniach przesyłowych</w:t>
      </w:r>
    </w:p>
    <w:p w14:paraId="777E241E" w14:textId="77777777" w:rsidR="00644BAF" w:rsidRPr="00D560ED" w:rsidRDefault="00644BAF" w:rsidP="00644BAF">
      <w:pPr>
        <w:pStyle w:val="Bezodstpw"/>
        <w:jc w:val="both"/>
        <w:rPr>
          <w:rFonts w:ascii="Cambria" w:hAnsi="Cambria" w:cs="Calibri"/>
          <w:sz w:val="20"/>
          <w:szCs w:val="20"/>
        </w:rPr>
      </w:pPr>
      <w:r w:rsidRPr="00D560ED">
        <w:rPr>
          <w:rFonts w:ascii="Cambria" w:hAnsi="Cambria" w:cs="Calibri"/>
          <w:sz w:val="20"/>
          <w:szCs w:val="20"/>
        </w:rPr>
        <w:t>Maksymalny limit odpowiedzialności Ubezpieczyciela z tytułu rozszerzenia zakresu ubezpieczenia utraty zysku na warunkach niniejszej klauzuli wynosi 3.000.000,- zł na jedno i wszystkie zdarzenia w trakcie rocznego okresu ubezpieczenia.</w:t>
      </w:r>
    </w:p>
    <w:p w14:paraId="3D3C949A" w14:textId="77777777" w:rsidR="00644BAF" w:rsidRPr="00D560ED" w:rsidRDefault="00644BAF" w:rsidP="00644BAF">
      <w:pPr>
        <w:pStyle w:val="Bezodstpw"/>
        <w:jc w:val="both"/>
        <w:rPr>
          <w:rFonts w:ascii="Cambria" w:hAnsi="Cambria" w:cs="Calibri"/>
          <w:b/>
          <w:sz w:val="20"/>
          <w:szCs w:val="20"/>
        </w:rPr>
      </w:pPr>
      <w:r w:rsidRPr="00D560ED">
        <w:rPr>
          <w:rFonts w:ascii="Cambria" w:hAnsi="Cambria" w:cs="Calibri"/>
          <w:b/>
          <w:sz w:val="20"/>
          <w:szCs w:val="20"/>
        </w:rPr>
        <w:t>Ustala się franszyzę redukcyjną w wysokości: 5 dni.</w:t>
      </w:r>
    </w:p>
    <w:p w14:paraId="581D9B9B" w14:textId="77777777" w:rsidR="00644BAF" w:rsidRPr="00D560ED" w:rsidRDefault="00644BAF" w:rsidP="00644BAF">
      <w:pPr>
        <w:pStyle w:val="Bezodstpw"/>
        <w:jc w:val="both"/>
        <w:rPr>
          <w:rFonts w:ascii="Cambria" w:hAnsi="Cambria" w:cs="Calibri"/>
          <w:sz w:val="20"/>
          <w:szCs w:val="20"/>
        </w:rPr>
      </w:pPr>
      <w:r w:rsidRPr="00D560ED">
        <w:rPr>
          <w:rFonts w:ascii="Cambria" w:hAnsi="Cambria" w:cs="Calibri"/>
          <w:sz w:val="20"/>
          <w:szCs w:val="20"/>
        </w:rPr>
        <w:t>Okres odszkodowawczy: 45 dni”</w:t>
      </w:r>
    </w:p>
    <w:p w14:paraId="02E763FA" w14:textId="77777777" w:rsidR="00644BAF" w:rsidRPr="00D560ED" w:rsidRDefault="00644BAF" w:rsidP="00644BAF">
      <w:pPr>
        <w:jc w:val="both"/>
        <w:rPr>
          <w:rFonts w:ascii="Cambria" w:hAnsi="Cambria" w:cs="Calibri"/>
          <w:sz w:val="20"/>
          <w:szCs w:val="20"/>
        </w:rPr>
      </w:pPr>
    </w:p>
    <w:p w14:paraId="01F3190F" w14:textId="77777777" w:rsidR="00644BAF" w:rsidRPr="00D560ED" w:rsidRDefault="00644BAF" w:rsidP="00644BAF">
      <w:pPr>
        <w:pStyle w:val="Bezodstpw"/>
        <w:jc w:val="both"/>
        <w:rPr>
          <w:rFonts w:ascii="Cambria" w:hAnsi="Cambria" w:cs="Calibri"/>
          <w:sz w:val="20"/>
          <w:szCs w:val="20"/>
        </w:rPr>
      </w:pPr>
      <w:r w:rsidRPr="00D560ED">
        <w:rPr>
          <w:rFonts w:ascii="Cambria" w:hAnsi="Cambria" w:cs="Calibri"/>
          <w:sz w:val="20"/>
          <w:szCs w:val="20"/>
        </w:rPr>
        <w:t>Jeżeli odpowiedź na niniejsze pytanie będzie twierdząca zwracamy się z uprzejmą prośbą o odpowiednią modyfikację SWZ w tym zakresie.</w:t>
      </w:r>
    </w:p>
    <w:p w14:paraId="66150082" w14:textId="1BA6A11A" w:rsidR="00644BAF" w:rsidRPr="00D560ED" w:rsidRDefault="00644BAF" w:rsidP="00644BAF">
      <w:pPr>
        <w:jc w:val="both"/>
        <w:rPr>
          <w:rFonts w:ascii="Cambria" w:hAnsi="Cambria" w:cs="Calibri"/>
          <w:sz w:val="20"/>
          <w:szCs w:val="20"/>
        </w:rPr>
      </w:pPr>
    </w:p>
    <w:p w14:paraId="0B425FFA" w14:textId="77777777" w:rsidR="00A953A4" w:rsidRDefault="00A953A4" w:rsidP="006977AC">
      <w:pPr>
        <w:pStyle w:val="Nagwek6"/>
        <w:spacing w:before="0"/>
        <w:rPr>
          <w:rFonts w:ascii="Cambria" w:hAnsi="Cambria" w:cs="Calibri"/>
          <w:color w:val="auto"/>
          <w:sz w:val="20"/>
          <w:szCs w:val="20"/>
        </w:rPr>
      </w:pPr>
      <w:r>
        <w:rPr>
          <w:rFonts w:ascii="Cambria" w:hAnsi="Cambria" w:cs="Calibri"/>
          <w:b/>
          <w:bCs/>
          <w:color w:val="auto"/>
          <w:sz w:val="20"/>
          <w:szCs w:val="20"/>
        </w:rPr>
        <w:t>ODPOWIEDŹ</w:t>
      </w:r>
      <w:r w:rsidR="00ED4F43" w:rsidRPr="00D560ED">
        <w:rPr>
          <w:rFonts w:ascii="Cambria" w:hAnsi="Cambria" w:cs="Calibri"/>
          <w:b/>
          <w:bCs/>
          <w:color w:val="auto"/>
          <w:sz w:val="20"/>
          <w:szCs w:val="20"/>
        </w:rPr>
        <w:t>:</w:t>
      </w:r>
      <w:r w:rsidR="00ED4F43" w:rsidRPr="00D560ED">
        <w:rPr>
          <w:rFonts w:ascii="Cambria" w:hAnsi="Cambria" w:cs="Calibri"/>
          <w:color w:val="auto"/>
          <w:sz w:val="20"/>
          <w:szCs w:val="20"/>
        </w:rPr>
        <w:t xml:space="preserve"> </w:t>
      </w:r>
    </w:p>
    <w:p w14:paraId="76FD8F8F" w14:textId="4AAA8879" w:rsidR="006977AC" w:rsidRPr="00D560ED" w:rsidRDefault="00ED4F43" w:rsidP="006977AC">
      <w:pPr>
        <w:pStyle w:val="Nagwek6"/>
        <w:spacing w:before="0"/>
        <w:rPr>
          <w:rFonts w:ascii="Cambria" w:hAnsi="Cambria" w:cs="Calibri"/>
          <w:color w:val="auto"/>
          <w:sz w:val="20"/>
          <w:szCs w:val="20"/>
        </w:rPr>
      </w:pPr>
      <w:r w:rsidRPr="00D560ED">
        <w:rPr>
          <w:rFonts w:ascii="Cambria" w:hAnsi="Cambria" w:cs="Calibri"/>
          <w:color w:val="auto"/>
          <w:sz w:val="20"/>
          <w:szCs w:val="20"/>
        </w:rPr>
        <w:t xml:space="preserve">Zamawiający potwierdza wprowadzenie modyfikacji w pkt. </w:t>
      </w:r>
      <w:r w:rsidR="006977AC" w:rsidRPr="00D560ED">
        <w:rPr>
          <w:rFonts w:ascii="Cambria" w:hAnsi="Cambria" w:cs="Calibri"/>
          <w:color w:val="auto"/>
          <w:sz w:val="20"/>
          <w:szCs w:val="20"/>
        </w:rPr>
        <w:t>II.4.1.1.1.2 Element II – Ubezpieczenie utraty zysku w zakresie Klauzuli po nr 2</w:t>
      </w:r>
      <w:r w:rsidR="00524392" w:rsidRPr="00D560ED">
        <w:rPr>
          <w:rFonts w:ascii="Cambria" w:hAnsi="Cambria" w:cs="Calibri"/>
          <w:color w:val="auto"/>
          <w:sz w:val="20"/>
          <w:szCs w:val="20"/>
        </w:rPr>
        <w:t>-Klauzula ubezpieczenia utraty zysku na skutek braku dostawy mediów na następującą:</w:t>
      </w:r>
    </w:p>
    <w:p w14:paraId="7B4C2AF5" w14:textId="70F7E526" w:rsidR="00CD48DB" w:rsidRPr="00D560ED" w:rsidRDefault="00524392" w:rsidP="00CD48DB">
      <w:pPr>
        <w:ind w:left="284" w:hanging="284"/>
        <w:rPr>
          <w:rFonts w:ascii="Cambria" w:hAnsi="Cambria" w:cs="Calibri"/>
          <w:b/>
          <w:sz w:val="20"/>
          <w:szCs w:val="20"/>
        </w:rPr>
      </w:pPr>
      <w:r w:rsidRPr="00D560ED">
        <w:rPr>
          <w:rFonts w:ascii="Cambria" w:hAnsi="Cambria" w:cs="Calibri"/>
          <w:b/>
          <w:sz w:val="20"/>
          <w:szCs w:val="20"/>
        </w:rPr>
        <w:t>„</w:t>
      </w:r>
      <w:r w:rsidR="00CD48DB" w:rsidRPr="00D560ED">
        <w:rPr>
          <w:rFonts w:ascii="Cambria" w:hAnsi="Cambria" w:cs="Calibri"/>
          <w:b/>
          <w:sz w:val="20"/>
          <w:szCs w:val="20"/>
        </w:rPr>
        <w:t>2.K</w:t>
      </w:r>
      <w:r w:rsidR="00CD48DB" w:rsidRPr="00D560ED">
        <w:rPr>
          <w:rFonts w:ascii="Cambria" w:hAnsi="Cambria" w:cs="Calibri"/>
          <w:b/>
          <w:bCs/>
          <w:sz w:val="20"/>
          <w:szCs w:val="20"/>
        </w:rPr>
        <w:t xml:space="preserve">lauzula ubezpieczenia utraty zysku na skutek braku dostawy mediów </w:t>
      </w:r>
      <w:r w:rsidR="00CD48DB" w:rsidRPr="00D560ED">
        <w:rPr>
          <w:rFonts w:ascii="Cambria" w:hAnsi="Cambria" w:cs="Calibri"/>
          <w:b/>
          <w:bCs/>
          <w:i/>
          <w:sz w:val="20"/>
          <w:szCs w:val="20"/>
        </w:rPr>
        <w:t xml:space="preserve">(utilities </w:t>
      </w:r>
      <w:proofErr w:type="spellStart"/>
      <w:r w:rsidR="00CD48DB" w:rsidRPr="00D560ED">
        <w:rPr>
          <w:rFonts w:ascii="Cambria" w:hAnsi="Cambria" w:cs="Calibri"/>
          <w:b/>
          <w:bCs/>
          <w:i/>
          <w:sz w:val="20"/>
          <w:szCs w:val="20"/>
        </w:rPr>
        <w:t>clause</w:t>
      </w:r>
      <w:proofErr w:type="spellEnd"/>
      <w:r w:rsidR="00CD48DB" w:rsidRPr="00D560ED">
        <w:rPr>
          <w:rFonts w:ascii="Cambria" w:hAnsi="Cambria" w:cs="Calibri"/>
          <w:b/>
          <w:bCs/>
          <w:i/>
          <w:sz w:val="20"/>
          <w:szCs w:val="20"/>
        </w:rPr>
        <w:t>)</w:t>
      </w:r>
      <w:r w:rsidR="00CD48DB" w:rsidRPr="00D560ED">
        <w:rPr>
          <w:rFonts w:ascii="Cambria" w:hAnsi="Cambria" w:cs="Calibri"/>
          <w:b/>
          <w:bCs/>
          <w:sz w:val="20"/>
          <w:szCs w:val="20"/>
        </w:rPr>
        <w:t xml:space="preserve"> zakres zgodnie z Elementem I niniejszego OPZ, limit 3.000.000 zł na jedno i wszystkie zdarzenia. franszyza redukcyjna 3 dni uśredniona z okresu odszkodowawczego.</w:t>
      </w:r>
    </w:p>
    <w:p w14:paraId="3418EC3F" w14:textId="77777777" w:rsidR="00CD48DB" w:rsidRPr="00D560ED" w:rsidRDefault="00CD48DB" w:rsidP="00CD48DB">
      <w:pPr>
        <w:jc w:val="both"/>
        <w:rPr>
          <w:rFonts w:ascii="Cambria" w:hAnsi="Cambria" w:cs="Calibri"/>
          <w:sz w:val="20"/>
          <w:szCs w:val="20"/>
        </w:rPr>
      </w:pPr>
      <w:r w:rsidRPr="00D560ED">
        <w:rPr>
          <w:rFonts w:ascii="Cambria" w:hAnsi="Cambria" w:cs="Calibri"/>
          <w:sz w:val="20"/>
          <w:szCs w:val="20"/>
        </w:rPr>
        <w:t>Na warunkach niniejszej klauzuli ochroną ubezpieczeniową zostają objęte szkody, polegające na utracie zysku powstałej w rezultacie przerwania lub zakłócenia działalności gospodarczej Ubezpieczającego na skutek przerwy w dostawie mediów (dla potrzeb niniejszej klauzuli rozumianych jako gaz, energia elektryczna lub woda).  Ochrona ubezpieczeniowa pozostaje ważna wyłącznie w przypadku spełnienia następujących warunków łącznie:</w:t>
      </w:r>
    </w:p>
    <w:p w14:paraId="3B2BEE73" w14:textId="77777777" w:rsidR="00CD48DB" w:rsidRPr="00D560ED" w:rsidRDefault="00CD48DB" w:rsidP="00CD48DB">
      <w:pPr>
        <w:ind w:left="142" w:hanging="142"/>
        <w:jc w:val="both"/>
        <w:rPr>
          <w:rFonts w:ascii="Cambria" w:hAnsi="Cambria" w:cs="Calibri"/>
          <w:sz w:val="20"/>
          <w:szCs w:val="20"/>
        </w:rPr>
      </w:pPr>
      <w:r w:rsidRPr="00D560ED">
        <w:rPr>
          <w:rFonts w:ascii="Cambria" w:hAnsi="Cambria" w:cs="Calibri"/>
          <w:sz w:val="20"/>
          <w:szCs w:val="20"/>
        </w:rPr>
        <w:t>- Przerwa w dostawie mediów nastąpiła na skutek zaistnienia szkody w mieniu, będącym własnością dostawcy i znajdującym się w obrębie lokalizacji dostawcy (szkody w liniach przesyłowych nie są wyłączone z zakresu ubezpieczenia niniejszej klauzuli);</w:t>
      </w:r>
    </w:p>
    <w:p w14:paraId="1F678925" w14:textId="77777777" w:rsidR="00CD48DB" w:rsidRPr="00D560ED" w:rsidRDefault="00CD48DB" w:rsidP="00CD48DB">
      <w:pPr>
        <w:ind w:left="142" w:hanging="142"/>
        <w:jc w:val="both"/>
        <w:rPr>
          <w:rFonts w:ascii="Cambria" w:hAnsi="Cambria" w:cs="Calibri"/>
          <w:sz w:val="20"/>
          <w:szCs w:val="20"/>
        </w:rPr>
      </w:pPr>
      <w:r w:rsidRPr="00D560ED">
        <w:rPr>
          <w:rFonts w:ascii="Cambria" w:hAnsi="Cambria" w:cs="Calibri"/>
          <w:sz w:val="20"/>
          <w:szCs w:val="20"/>
        </w:rPr>
        <w:t>- Przerwa w dostawie mediów nastąpiła na skutek zaistnienia szkody w mieniu dostawcy w wyniku jednego z następujących zdarzeń: pożar, uderzenie pioruna, wybuch, huk ponaddźwiękowy, upadek statku powietrznego, uderzenie pojazdu lądowego, huragan, deszcz nawalny, grad, lawina, trzęsienie ziemi, zalanie, wydostawanie się wody, cieczy, par lub gazów z urządzeń wodno-kanalizacyjnych i/lub technologicznych, nieumyślne pozostawienie otwartych kurków wodociągowych, powódź, ciężar śniegu lub lodu (szadź), dym/sadze, upadek drzewa lub innego przedmiotu.</w:t>
      </w:r>
    </w:p>
    <w:p w14:paraId="62052256" w14:textId="77777777" w:rsidR="00CD48DB" w:rsidRPr="00D560ED" w:rsidRDefault="00CD48DB" w:rsidP="00CD48DB">
      <w:pPr>
        <w:ind w:left="142" w:hanging="142"/>
        <w:jc w:val="both"/>
        <w:rPr>
          <w:rFonts w:ascii="Cambria" w:hAnsi="Cambria" w:cs="Calibri"/>
          <w:sz w:val="20"/>
          <w:szCs w:val="20"/>
        </w:rPr>
      </w:pPr>
      <w:r w:rsidRPr="00D560ED">
        <w:rPr>
          <w:rFonts w:ascii="Cambria" w:hAnsi="Cambria" w:cs="Calibri"/>
          <w:sz w:val="20"/>
          <w:szCs w:val="20"/>
        </w:rPr>
        <w:t>- Przerwa w dostawie mediów trwała ciągle przez okres dłuższy niż 12 godzin (czas ten stanowi okres wyczekiwania);</w:t>
      </w:r>
    </w:p>
    <w:p w14:paraId="7A032B89" w14:textId="77777777" w:rsidR="00CD48DB" w:rsidRPr="00D560ED" w:rsidRDefault="00CD48DB" w:rsidP="00CD48DB">
      <w:pPr>
        <w:pStyle w:val="Bezodstpw"/>
        <w:jc w:val="both"/>
        <w:rPr>
          <w:rFonts w:ascii="Cambria" w:hAnsi="Cambria" w:cs="Calibri"/>
          <w:bCs/>
          <w:sz w:val="20"/>
          <w:szCs w:val="20"/>
        </w:rPr>
      </w:pPr>
      <w:r w:rsidRPr="00D560ED">
        <w:rPr>
          <w:rFonts w:ascii="Cambria" w:hAnsi="Cambria" w:cs="Calibri"/>
          <w:bCs/>
          <w:sz w:val="20"/>
          <w:szCs w:val="20"/>
          <w:highlight w:val="yellow"/>
          <w:lang w:eastAsia="pl-PL"/>
        </w:rPr>
        <w:t>Ubezpieczenie w ramach niniejszej klauzuli nie obejmuje szkód w napowietrznych liniach przesyłowych</w:t>
      </w:r>
      <w:r w:rsidRPr="00D560ED">
        <w:rPr>
          <w:rFonts w:ascii="Cambria" w:hAnsi="Cambria" w:cs="Calibri"/>
          <w:bCs/>
          <w:sz w:val="20"/>
          <w:szCs w:val="20"/>
          <w:lang w:eastAsia="pl-PL"/>
        </w:rPr>
        <w:t>.</w:t>
      </w:r>
    </w:p>
    <w:p w14:paraId="66AA0EFE" w14:textId="77777777" w:rsidR="00CD48DB" w:rsidRPr="00D560ED" w:rsidRDefault="00CD48DB" w:rsidP="00CD48DB">
      <w:pPr>
        <w:ind w:left="142" w:hanging="142"/>
        <w:jc w:val="both"/>
        <w:rPr>
          <w:rFonts w:ascii="Cambria" w:hAnsi="Cambria" w:cs="Calibri"/>
          <w:sz w:val="20"/>
          <w:szCs w:val="20"/>
        </w:rPr>
      </w:pPr>
      <w:r w:rsidRPr="00D560ED">
        <w:rPr>
          <w:rFonts w:ascii="Cambria" w:hAnsi="Cambria" w:cs="Calibri"/>
          <w:sz w:val="20"/>
          <w:szCs w:val="20"/>
        </w:rPr>
        <w:t>Maksymalny limit odpowiedzialności Ubezpieczyciela z tytułu rozszerzenia zakresu ubezpieczenia utraty zysku na warunkach niniejszej klauzuli wynosi 3</w:t>
      </w:r>
      <w:r w:rsidRPr="00D560ED">
        <w:rPr>
          <w:rFonts w:ascii="Cambria" w:hAnsi="Cambria" w:cs="Calibri"/>
          <w:b/>
          <w:sz w:val="20"/>
          <w:szCs w:val="20"/>
        </w:rPr>
        <w:t>.</w:t>
      </w:r>
      <w:r w:rsidRPr="00D560ED">
        <w:rPr>
          <w:rFonts w:ascii="Cambria" w:hAnsi="Cambria" w:cs="Calibri"/>
          <w:sz w:val="20"/>
          <w:szCs w:val="20"/>
        </w:rPr>
        <w:t>000.000,- zł na jedno i wszystkie zdarzenia w trakcie rocznego okresu ubezpieczenia.</w:t>
      </w:r>
    </w:p>
    <w:p w14:paraId="546329EC" w14:textId="0455F21A" w:rsidR="00CD48DB" w:rsidRPr="00D560ED" w:rsidRDefault="00CD48DB" w:rsidP="00CD48DB">
      <w:pPr>
        <w:jc w:val="both"/>
        <w:rPr>
          <w:rFonts w:ascii="Cambria" w:hAnsi="Cambria" w:cs="Calibri"/>
          <w:sz w:val="20"/>
          <w:szCs w:val="20"/>
        </w:rPr>
      </w:pPr>
      <w:r w:rsidRPr="00D560ED">
        <w:rPr>
          <w:rFonts w:ascii="Cambria" w:hAnsi="Cambria" w:cs="Calibri"/>
          <w:sz w:val="20"/>
          <w:szCs w:val="20"/>
        </w:rPr>
        <w:t>Okres odszkodowawczy: 45 dni</w:t>
      </w:r>
      <w:r w:rsidR="00524392" w:rsidRPr="00D560ED">
        <w:rPr>
          <w:rFonts w:ascii="Cambria" w:hAnsi="Cambria" w:cs="Calibri"/>
          <w:sz w:val="20"/>
          <w:szCs w:val="20"/>
        </w:rPr>
        <w:t xml:space="preserve">”. </w:t>
      </w:r>
    </w:p>
    <w:p w14:paraId="7582A7D9" w14:textId="77777777" w:rsidR="006C5FD4" w:rsidRPr="00D560ED" w:rsidRDefault="006C5FD4" w:rsidP="00644BAF">
      <w:pPr>
        <w:jc w:val="both"/>
        <w:rPr>
          <w:rFonts w:ascii="Cambria" w:hAnsi="Cambria" w:cs="Calibri"/>
          <w:sz w:val="20"/>
          <w:szCs w:val="20"/>
        </w:rPr>
      </w:pPr>
    </w:p>
    <w:p w14:paraId="1CCFEFD2" w14:textId="77777777" w:rsidR="00A953A4" w:rsidRDefault="00A953A4" w:rsidP="00644BAF">
      <w:pPr>
        <w:jc w:val="both"/>
        <w:rPr>
          <w:rFonts w:ascii="Cambria" w:hAnsi="Cambria" w:cs="Calibri"/>
          <w:sz w:val="20"/>
          <w:szCs w:val="20"/>
        </w:rPr>
      </w:pPr>
      <w:r>
        <w:rPr>
          <w:rFonts w:ascii="Cambria" w:hAnsi="Cambria" w:cs="Calibri"/>
          <w:b/>
          <w:bCs/>
          <w:sz w:val="20"/>
          <w:szCs w:val="20"/>
        </w:rPr>
        <w:t xml:space="preserve">Pytanie </w:t>
      </w:r>
      <w:r w:rsidR="00644BAF" w:rsidRPr="00D560ED">
        <w:rPr>
          <w:rFonts w:ascii="Cambria" w:hAnsi="Cambria" w:cs="Calibri"/>
          <w:b/>
          <w:bCs/>
          <w:sz w:val="20"/>
          <w:szCs w:val="20"/>
        </w:rPr>
        <w:t>23</w:t>
      </w:r>
      <w:r>
        <w:rPr>
          <w:rFonts w:ascii="Cambria" w:hAnsi="Cambria" w:cs="Calibri"/>
          <w:sz w:val="20"/>
          <w:szCs w:val="20"/>
        </w:rPr>
        <w:t>:</w:t>
      </w:r>
      <w:r w:rsidR="00644BAF" w:rsidRPr="00D560ED">
        <w:rPr>
          <w:rFonts w:ascii="Cambria" w:hAnsi="Cambria" w:cs="Calibri"/>
          <w:sz w:val="20"/>
          <w:szCs w:val="20"/>
        </w:rPr>
        <w:t xml:space="preserve"> </w:t>
      </w:r>
    </w:p>
    <w:p w14:paraId="4EC16492" w14:textId="65983FAE"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doprecyzowania zapisów SWZ w zakresie klauzuli miejsca ubezpieczenia – dla części 1:</w:t>
      </w:r>
    </w:p>
    <w:p w14:paraId="582792FE" w14:textId="15EBE22D" w:rsidR="00644BAF"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wprowadzenia limitu odpowiedzialności na nowe i niezgłoszone lokalizacje w wysokości  3 000 </w:t>
      </w:r>
      <w:r w:rsidR="00C31DBE">
        <w:rPr>
          <w:rFonts w:ascii="Cambria" w:hAnsi="Cambria" w:cs="Calibri"/>
          <w:sz w:val="20"/>
          <w:szCs w:val="20"/>
        </w:rPr>
        <w:t>000,00 PLN na jedną lokalizację</w:t>
      </w:r>
    </w:p>
    <w:p w14:paraId="15508C20" w14:textId="77777777" w:rsidR="00C31DBE" w:rsidRPr="00D560ED" w:rsidRDefault="00C31DBE" w:rsidP="00644BAF">
      <w:pPr>
        <w:jc w:val="both"/>
        <w:rPr>
          <w:rFonts w:ascii="Cambria" w:hAnsi="Cambria" w:cs="Calibri"/>
          <w:sz w:val="20"/>
          <w:szCs w:val="20"/>
        </w:rPr>
      </w:pPr>
    </w:p>
    <w:p w14:paraId="6B102133" w14:textId="44112965" w:rsidR="00644BAF" w:rsidRPr="00D560ED" w:rsidRDefault="00644BAF" w:rsidP="00C31DBE">
      <w:pPr>
        <w:pStyle w:val="Bezodstpw"/>
        <w:jc w:val="both"/>
        <w:rPr>
          <w:rFonts w:ascii="Cambria" w:hAnsi="Cambria" w:cs="Calibri"/>
          <w:sz w:val="20"/>
          <w:szCs w:val="20"/>
        </w:rPr>
      </w:pPr>
      <w:r w:rsidRPr="00D560ED">
        <w:rPr>
          <w:rFonts w:ascii="Cambria" w:hAnsi="Cambria" w:cs="Calibri"/>
          <w:sz w:val="20"/>
          <w:szCs w:val="20"/>
        </w:rPr>
        <w:t xml:space="preserve">Jeżeli odpowiedź na niniejsze pytanie będzie twierdząca zwracamy się z uprzejmą prośbą o odpowiednią </w:t>
      </w:r>
      <w:r w:rsidR="00C31DBE">
        <w:rPr>
          <w:rFonts w:ascii="Cambria" w:hAnsi="Cambria" w:cs="Calibri"/>
          <w:sz w:val="20"/>
          <w:szCs w:val="20"/>
        </w:rPr>
        <w:t>modyfikację SWZ w tym zakresie.</w:t>
      </w:r>
    </w:p>
    <w:p w14:paraId="5410B1D9" w14:textId="77777777" w:rsidR="00C31DBE" w:rsidRDefault="00524392" w:rsidP="00644BAF">
      <w:pPr>
        <w:jc w:val="both"/>
        <w:rPr>
          <w:rFonts w:ascii="Cambria" w:hAnsi="Cambria" w:cs="Calibri"/>
          <w:sz w:val="20"/>
          <w:szCs w:val="20"/>
        </w:rPr>
      </w:pPr>
      <w:r w:rsidRPr="00D560ED">
        <w:rPr>
          <w:rFonts w:ascii="Cambria" w:hAnsi="Cambria" w:cs="Calibri"/>
          <w:b/>
          <w:bCs/>
          <w:sz w:val="20"/>
          <w:szCs w:val="20"/>
        </w:rPr>
        <w:t>ODPOWIEDŹ 23:</w:t>
      </w:r>
      <w:r w:rsidRPr="00D560ED">
        <w:rPr>
          <w:rFonts w:ascii="Cambria" w:hAnsi="Cambria" w:cs="Calibri"/>
          <w:sz w:val="20"/>
          <w:szCs w:val="20"/>
        </w:rPr>
        <w:t xml:space="preserve"> </w:t>
      </w:r>
    </w:p>
    <w:p w14:paraId="18CC5FAB" w14:textId="3924CE72" w:rsidR="00FA5F2C" w:rsidRPr="00D560ED" w:rsidRDefault="00524392" w:rsidP="00644BAF">
      <w:pPr>
        <w:jc w:val="both"/>
        <w:rPr>
          <w:rFonts w:ascii="Cambria" w:hAnsi="Cambria" w:cs="Calibri"/>
          <w:bCs/>
          <w:sz w:val="20"/>
          <w:szCs w:val="20"/>
        </w:rPr>
      </w:pPr>
      <w:r w:rsidRPr="00D560ED">
        <w:rPr>
          <w:rFonts w:ascii="Cambria" w:hAnsi="Cambria" w:cs="Calibri"/>
          <w:sz w:val="20"/>
          <w:szCs w:val="20"/>
        </w:rPr>
        <w:t xml:space="preserve">Zamawiający </w:t>
      </w:r>
      <w:r w:rsidR="00CD63A7" w:rsidRPr="00D560ED">
        <w:rPr>
          <w:rFonts w:ascii="Cambria" w:hAnsi="Cambria" w:cs="Calibri"/>
          <w:sz w:val="20"/>
          <w:szCs w:val="20"/>
        </w:rPr>
        <w:t xml:space="preserve">potwierdza wprowadzenie modyfikacji w pkt. </w:t>
      </w:r>
      <w:r w:rsidR="00CD63A7" w:rsidRPr="00D560ED">
        <w:rPr>
          <w:rFonts w:ascii="Cambria" w:hAnsi="Cambria" w:cs="Calibri"/>
          <w:bCs/>
          <w:sz w:val="20"/>
          <w:szCs w:val="20"/>
        </w:rPr>
        <w:t xml:space="preserve">II.4.1.1.1.1 Element I – Ubezpieczenie mienia od wszelkich </w:t>
      </w:r>
      <w:proofErr w:type="spellStart"/>
      <w:r w:rsidR="00CD63A7" w:rsidRPr="00D560ED">
        <w:rPr>
          <w:rFonts w:ascii="Cambria" w:hAnsi="Cambria" w:cs="Calibri"/>
          <w:bCs/>
          <w:sz w:val="20"/>
          <w:szCs w:val="20"/>
        </w:rPr>
        <w:t>ryzyk</w:t>
      </w:r>
      <w:proofErr w:type="spellEnd"/>
      <w:r w:rsidR="00CD63A7" w:rsidRPr="00D560ED">
        <w:rPr>
          <w:rFonts w:ascii="Cambria" w:hAnsi="Cambria" w:cs="Calibri"/>
          <w:bCs/>
          <w:sz w:val="20"/>
          <w:szCs w:val="20"/>
        </w:rPr>
        <w:t xml:space="preserve"> - Zakres obligatoryjny w części dotyczącej </w:t>
      </w:r>
      <w:r w:rsidR="00FA5F2C" w:rsidRPr="00D560ED">
        <w:rPr>
          <w:rFonts w:ascii="Cambria" w:hAnsi="Cambria" w:cs="Calibri"/>
          <w:bCs/>
          <w:sz w:val="20"/>
          <w:szCs w:val="20"/>
        </w:rPr>
        <w:t>KLAUZUL DODATKOW</w:t>
      </w:r>
      <w:r w:rsidR="00CD63A7" w:rsidRPr="00D560ED">
        <w:rPr>
          <w:rFonts w:ascii="Cambria" w:hAnsi="Cambria" w:cs="Calibri"/>
          <w:bCs/>
          <w:sz w:val="20"/>
          <w:szCs w:val="20"/>
        </w:rPr>
        <w:t>YCH</w:t>
      </w:r>
      <w:r w:rsidR="00FA5F2C" w:rsidRPr="00D560ED">
        <w:rPr>
          <w:rFonts w:ascii="Cambria" w:hAnsi="Cambria" w:cs="Calibri"/>
          <w:bCs/>
          <w:sz w:val="20"/>
          <w:szCs w:val="20"/>
        </w:rPr>
        <w:t xml:space="preserve"> WSPÓLN</w:t>
      </w:r>
      <w:r w:rsidR="00CD63A7" w:rsidRPr="00D560ED">
        <w:rPr>
          <w:rFonts w:ascii="Cambria" w:hAnsi="Cambria" w:cs="Calibri"/>
          <w:bCs/>
          <w:sz w:val="20"/>
          <w:szCs w:val="20"/>
        </w:rPr>
        <w:t>YCH</w:t>
      </w:r>
      <w:r w:rsidR="00FA5F2C" w:rsidRPr="00D560ED">
        <w:rPr>
          <w:rFonts w:ascii="Cambria" w:hAnsi="Cambria" w:cs="Calibri"/>
          <w:bCs/>
          <w:sz w:val="20"/>
          <w:szCs w:val="20"/>
        </w:rPr>
        <w:t xml:space="preserve"> DLA ELEMENTU I , II i III w Części – Zadaniu </w:t>
      </w:r>
      <w:r w:rsidR="00CD63A7" w:rsidRPr="00D560ED">
        <w:rPr>
          <w:rFonts w:ascii="Cambria" w:hAnsi="Cambria" w:cs="Calibri"/>
          <w:bCs/>
          <w:sz w:val="20"/>
          <w:szCs w:val="20"/>
        </w:rPr>
        <w:t>1 na następującą:</w:t>
      </w:r>
    </w:p>
    <w:p w14:paraId="5D722444" w14:textId="43E950F8" w:rsidR="00417485" w:rsidRPr="00D560ED" w:rsidRDefault="00417485" w:rsidP="00417485">
      <w:pPr>
        <w:tabs>
          <w:tab w:val="left" w:pos="360"/>
        </w:tabs>
        <w:ind w:left="360" w:hanging="360"/>
        <w:jc w:val="both"/>
        <w:rPr>
          <w:rFonts w:ascii="Cambria" w:hAnsi="Cambria" w:cs="Calibri"/>
          <w:sz w:val="20"/>
          <w:szCs w:val="20"/>
        </w:rPr>
      </w:pPr>
      <w:r w:rsidRPr="00D560ED">
        <w:rPr>
          <w:rFonts w:ascii="Cambria" w:hAnsi="Cambria" w:cs="Calibri"/>
          <w:b/>
          <w:sz w:val="20"/>
          <w:szCs w:val="20"/>
        </w:rPr>
        <w:t>„3). Klauzula miejsca ubezpieczenia</w:t>
      </w:r>
      <w:r w:rsidRPr="00D560ED">
        <w:rPr>
          <w:rFonts w:ascii="Cambria" w:hAnsi="Cambria" w:cs="Calibri"/>
          <w:sz w:val="20"/>
          <w:szCs w:val="20"/>
        </w:rPr>
        <w:t>, w brzmieniu:</w:t>
      </w:r>
    </w:p>
    <w:p w14:paraId="7EE62B5A" w14:textId="6D115210" w:rsidR="00417485" w:rsidRPr="00D560ED" w:rsidRDefault="00417485" w:rsidP="00417485">
      <w:pPr>
        <w:jc w:val="both"/>
        <w:rPr>
          <w:rFonts w:ascii="Cambria" w:hAnsi="Cambria" w:cs="Calibri"/>
          <w:sz w:val="20"/>
          <w:szCs w:val="20"/>
        </w:rPr>
      </w:pPr>
      <w:r w:rsidRPr="00D560ED">
        <w:rPr>
          <w:rFonts w:ascii="Cambria" w:hAnsi="Cambria" w:cs="Calibri"/>
          <w:sz w:val="20"/>
          <w:szCs w:val="20"/>
        </w:rPr>
        <w:t xml:space="preserve">Z zachowaniem pozostałych, nie zmienionych niniejszą klauzulą postanowień umowy ubezpieczenia strony uzgodniły, że ochrona ubezpieczeniowa obejmuje, obok wymienionych w polisie miejsc, także wszystkie aktualne i przyszłe lokalizacje własne, wynajmowane, dzierżawione lub w jakikolwiek inny sposób </w:t>
      </w:r>
      <w:r w:rsidRPr="00D560ED">
        <w:rPr>
          <w:rFonts w:ascii="Cambria" w:hAnsi="Cambria" w:cs="Calibri"/>
          <w:sz w:val="20"/>
          <w:szCs w:val="20"/>
        </w:rPr>
        <w:lastRenderedPageBreak/>
        <w:t xml:space="preserve">użytkowane na terenie Rzeczypospolitej Polskiej.  Ochroną ubezpieczeniową nie jest objęte mienie podczas transportu (w tym podczas załadunku, rozładunku oraz mienie stanowiące przedmiot prac budowlano-montażowych (w tym podczas prób i testów).  Limit odpowiedzialności Ubezpieczyciela na nowe i niezgłoszone lokalizacje w wysokości 3.000.000 zł na jedną lokalizację. </w:t>
      </w:r>
    </w:p>
    <w:p w14:paraId="64D69298" w14:textId="3654AF0A" w:rsidR="00644BAF" w:rsidRDefault="00644BAF" w:rsidP="00644BAF">
      <w:pPr>
        <w:jc w:val="both"/>
        <w:rPr>
          <w:rFonts w:ascii="Cambria" w:hAnsi="Cambria" w:cs="Calibri"/>
          <w:sz w:val="20"/>
          <w:szCs w:val="20"/>
        </w:rPr>
      </w:pPr>
    </w:p>
    <w:p w14:paraId="69CBD4DE" w14:textId="77777777" w:rsidR="00C31DBE" w:rsidRPr="00D560ED" w:rsidRDefault="00C31DBE" w:rsidP="00644BAF">
      <w:pPr>
        <w:jc w:val="both"/>
        <w:rPr>
          <w:rFonts w:ascii="Cambria" w:hAnsi="Cambria" w:cs="Calibri"/>
          <w:sz w:val="20"/>
          <w:szCs w:val="20"/>
        </w:rPr>
      </w:pPr>
    </w:p>
    <w:p w14:paraId="11440FF5" w14:textId="77777777" w:rsidR="00C31DBE" w:rsidRDefault="00C31DBE" w:rsidP="00644BAF">
      <w:pPr>
        <w:jc w:val="both"/>
        <w:rPr>
          <w:rFonts w:ascii="Cambria" w:hAnsi="Cambria" w:cs="Calibri"/>
          <w:sz w:val="20"/>
          <w:szCs w:val="20"/>
        </w:rPr>
      </w:pPr>
      <w:r>
        <w:rPr>
          <w:rFonts w:ascii="Cambria" w:hAnsi="Cambria" w:cs="Calibri"/>
          <w:b/>
          <w:bCs/>
          <w:sz w:val="20"/>
          <w:szCs w:val="20"/>
        </w:rPr>
        <w:t xml:space="preserve">Pytanie </w:t>
      </w:r>
      <w:r w:rsidR="00644BAF" w:rsidRPr="00D560ED">
        <w:rPr>
          <w:rFonts w:ascii="Cambria" w:hAnsi="Cambria" w:cs="Calibri"/>
          <w:b/>
          <w:bCs/>
          <w:sz w:val="20"/>
          <w:szCs w:val="20"/>
        </w:rPr>
        <w:t>24</w:t>
      </w:r>
      <w:r>
        <w:rPr>
          <w:rFonts w:ascii="Cambria" w:hAnsi="Cambria" w:cs="Calibri"/>
          <w:sz w:val="20"/>
          <w:szCs w:val="20"/>
        </w:rPr>
        <w:t>:</w:t>
      </w:r>
      <w:r w:rsidR="00644BAF" w:rsidRPr="00D560ED">
        <w:rPr>
          <w:rFonts w:ascii="Cambria" w:hAnsi="Cambria" w:cs="Calibri"/>
          <w:sz w:val="20"/>
          <w:szCs w:val="20"/>
        </w:rPr>
        <w:t xml:space="preserve"> </w:t>
      </w:r>
    </w:p>
    <w:p w14:paraId="16C2BA59" w14:textId="3777FD7A"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doprecyzowania zapisów SWZ w zakresie Klauzula aktualizacji sumy ubezpieczenia– dla części 1:</w:t>
      </w:r>
    </w:p>
    <w:p w14:paraId="477395BD"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wprowadzenia zapisów:</w:t>
      </w:r>
    </w:p>
    <w:p w14:paraId="2FCB3442" w14:textId="77777777" w:rsidR="00644BAF" w:rsidRPr="00D560ED" w:rsidRDefault="00644BAF" w:rsidP="00644BAF">
      <w:pPr>
        <w:jc w:val="both"/>
        <w:rPr>
          <w:rFonts w:ascii="Cambria" w:hAnsi="Cambria" w:cs="Calibri"/>
          <w:b/>
          <w:sz w:val="20"/>
          <w:szCs w:val="20"/>
        </w:rPr>
      </w:pPr>
      <w:r w:rsidRPr="00D560ED">
        <w:rPr>
          <w:rFonts w:ascii="Cambria" w:hAnsi="Cambria" w:cs="Calibri"/>
          <w:b/>
          <w:sz w:val="20"/>
          <w:szCs w:val="20"/>
        </w:rPr>
        <w:t xml:space="preserve">„9). Klauzula aktualizacji sumy ubezpieczenia, w brzmieniu: </w:t>
      </w:r>
    </w:p>
    <w:p w14:paraId="29E2A6CF" w14:textId="13DE4E00"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Z zachowaniem pozostałych, nie zmienionych niniejszą klauzulą, postanowień umowy ubezpieczenia oraz innych postanowień lub załączników do umowy ubezpieczenia Strony uzgodniły, że jeżeli Ubezpieczający/Ubezpieczony zgłasza do umowy ubezpieczenia mienie wg stanu z daty innej niż data rozpoczęcia ochrony ubezpieczeniowej, Ubezpieczyciel obejmuje ochroną ubezpieczeniową wartość tego mienia wg stanu z dnia rozpoczęcia ochrony. Jednocześnie Ubezpieczający/Ubezpieczony zobowiązany jest do uaktualnienia sum ubezpieczenia w terminie 30 dni od rozpoczęcia okresu ubezpieczenia. Wzrost przyjętej do ubezpieczenia sumy ubezpieczenia nie może przekroczyć </w:t>
      </w:r>
      <w:r w:rsidRPr="00D560ED">
        <w:rPr>
          <w:rFonts w:ascii="Cambria" w:hAnsi="Cambria" w:cs="Calibri"/>
          <w:b/>
          <w:sz w:val="20"/>
          <w:szCs w:val="20"/>
        </w:rPr>
        <w:t>10%</w:t>
      </w:r>
      <w:r w:rsidRPr="00D560ED">
        <w:rPr>
          <w:rFonts w:ascii="Cambria" w:hAnsi="Cambria" w:cs="Calibri"/>
          <w:sz w:val="20"/>
          <w:szCs w:val="20"/>
        </w:rPr>
        <w:t xml:space="preserve"> przyjętego do ubezpieczenia mienia. </w:t>
      </w:r>
      <w:r w:rsidRPr="00D560ED">
        <w:rPr>
          <w:rFonts w:ascii="Cambria" w:hAnsi="Cambria" w:cs="Calibri"/>
          <w:b/>
          <w:sz w:val="20"/>
          <w:szCs w:val="20"/>
        </w:rPr>
        <w:t xml:space="preserve">W przypadku ubezpieczenia utraty zysku wzrost przyjętej do ubezpieczenia sumy ubezpieczenia również nie może przekroczyć 10%. </w:t>
      </w:r>
      <w:r w:rsidRPr="00D560ED">
        <w:rPr>
          <w:rFonts w:ascii="Cambria" w:hAnsi="Cambria" w:cs="Calibri"/>
          <w:sz w:val="20"/>
          <w:szCs w:val="20"/>
        </w:rPr>
        <w:t>Rozliczenie sumy ubezpieczenia następuje po zak</w:t>
      </w:r>
      <w:r w:rsidR="00C31DBE">
        <w:rPr>
          <w:rFonts w:ascii="Cambria" w:hAnsi="Cambria" w:cs="Calibri"/>
          <w:sz w:val="20"/>
          <w:szCs w:val="20"/>
        </w:rPr>
        <w:t>ończeniu okresu ubezpieczenia.”</w:t>
      </w:r>
    </w:p>
    <w:p w14:paraId="09AFA2F4" w14:textId="783A8D89" w:rsidR="00644BAF" w:rsidRPr="00D560ED" w:rsidRDefault="00644BAF" w:rsidP="00C31DBE">
      <w:pPr>
        <w:pStyle w:val="Bezodstpw"/>
        <w:jc w:val="both"/>
        <w:rPr>
          <w:rFonts w:ascii="Cambria" w:hAnsi="Cambria" w:cs="Calibri"/>
          <w:sz w:val="20"/>
          <w:szCs w:val="20"/>
        </w:rPr>
      </w:pPr>
      <w:r w:rsidRPr="00D560ED">
        <w:rPr>
          <w:rFonts w:ascii="Cambria" w:hAnsi="Cambria" w:cs="Calibri"/>
          <w:sz w:val="20"/>
          <w:szCs w:val="20"/>
        </w:rPr>
        <w:t xml:space="preserve">Jeżeli odpowiedź na niniejsze pytanie będzie twierdząca zwracamy się z uprzejmą prośbą o odpowiednią </w:t>
      </w:r>
      <w:r w:rsidR="00C31DBE">
        <w:rPr>
          <w:rFonts w:ascii="Cambria" w:hAnsi="Cambria" w:cs="Calibri"/>
          <w:sz w:val="20"/>
          <w:szCs w:val="20"/>
        </w:rPr>
        <w:t>modyfikację SWZ w tym zakresie.</w:t>
      </w:r>
    </w:p>
    <w:p w14:paraId="7C471C01" w14:textId="77777777" w:rsidR="00C31DBE" w:rsidRDefault="00C31DBE" w:rsidP="00644BAF">
      <w:pPr>
        <w:jc w:val="both"/>
        <w:rPr>
          <w:rFonts w:ascii="Cambria" w:hAnsi="Cambria" w:cs="Calibri"/>
          <w:sz w:val="20"/>
          <w:szCs w:val="20"/>
        </w:rPr>
      </w:pPr>
      <w:r>
        <w:rPr>
          <w:rFonts w:ascii="Cambria" w:hAnsi="Cambria" w:cs="Calibri"/>
          <w:b/>
          <w:bCs/>
          <w:sz w:val="20"/>
          <w:szCs w:val="20"/>
        </w:rPr>
        <w:t>ODPOWIEDŹ</w:t>
      </w:r>
      <w:r w:rsidR="00EA60EF" w:rsidRPr="00D560ED">
        <w:rPr>
          <w:rFonts w:ascii="Cambria" w:hAnsi="Cambria" w:cs="Calibri"/>
          <w:b/>
          <w:bCs/>
          <w:sz w:val="20"/>
          <w:szCs w:val="20"/>
        </w:rPr>
        <w:t>:</w:t>
      </w:r>
      <w:r w:rsidR="00EA60EF" w:rsidRPr="00D560ED">
        <w:rPr>
          <w:rFonts w:ascii="Cambria" w:hAnsi="Cambria" w:cs="Calibri"/>
          <w:sz w:val="20"/>
          <w:szCs w:val="20"/>
        </w:rPr>
        <w:t xml:space="preserve"> </w:t>
      </w:r>
    </w:p>
    <w:p w14:paraId="24D1DA7E" w14:textId="3E3B1951" w:rsidR="00EA60EF" w:rsidRPr="00D560ED" w:rsidRDefault="00EA60EF" w:rsidP="00644BAF">
      <w:pPr>
        <w:jc w:val="both"/>
        <w:rPr>
          <w:rFonts w:ascii="Cambria" w:hAnsi="Cambria" w:cs="Calibri"/>
          <w:sz w:val="20"/>
          <w:szCs w:val="20"/>
        </w:rPr>
      </w:pPr>
      <w:r w:rsidRPr="00D560ED">
        <w:rPr>
          <w:rFonts w:ascii="Cambria" w:hAnsi="Cambria" w:cs="Calibri"/>
          <w:sz w:val="20"/>
          <w:szCs w:val="20"/>
        </w:rPr>
        <w:t xml:space="preserve">Zamawiający nie wyraża zgody na wprowadzenie powyższej zmiany. </w:t>
      </w:r>
    </w:p>
    <w:p w14:paraId="23F638D2" w14:textId="77777777" w:rsidR="00EA60EF" w:rsidRPr="00D560ED" w:rsidRDefault="00EA60EF" w:rsidP="00644BAF">
      <w:pPr>
        <w:jc w:val="both"/>
        <w:rPr>
          <w:rFonts w:ascii="Cambria" w:hAnsi="Cambria" w:cs="Calibri"/>
          <w:sz w:val="20"/>
          <w:szCs w:val="20"/>
        </w:rPr>
      </w:pPr>
    </w:p>
    <w:p w14:paraId="5F711421" w14:textId="77777777" w:rsidR="00C31DBE" w:rsidRDefault="00C31DBE" w:rsidP="00644BAF">
      <w:pPr>
        <w:jc w:val="both"/>
        <w:rPr>
          <w:rFonts w:ascii="Cambria" w:hAnsi="Cambria" w:cs="Calibri"/>
          <w:sz w:val="20"/>
          <w:szCs w:val="20"/>
        </w:rPr>
      </w:pPr>
      <w:r>
        <w:rPr>
          <w:rFonts w:ascii="Cambria" w:hAnsi="Cambria" w:cs="Calibri"/>
          <w:b/>
          <w:bCs/>
          <w:sz w:val="20"/>
          <w:szCs w:val="20"/>
        </w:rPr>
        <w:t xml:space="preserve">Pytanie </w:t>
      </w:r>
      <w:r w:rsidR="00644BAF" w:rsidRPr="00D560ED">
        <w:rPr>
          <w:rFonts w:ascii="Cambria" w:hAnsi="Cambria" w:cs="Calibri"/>
          <w:b/>
          <w:bCs/>
          <w:sz w:val="20"/>
          <w:szCs w:val="20"/>
        </w:rPr>
        <w:t>25</w:t>
      </w:r>
      <w:r>
        <w:rPr>
          <w:rFonts w:ascii="Cambria" w:hAnsi="Cambria" w:cs="Calibri"/>
          <w:sz w:val="20"/>
          <w:szCs w:val="20"/>
        </w:rPr>
        <w:t>:</w:t>
      </w:r>
      <w:r w:rsidR="00644BAF" w:rsidRPr="00D560ED">
        <w:rPr>
          <w:rFonts w:ascii="Cambria" w:hAnsi="Cambria" w:cs="Calibri"/>
          <w:sz w:val="20"/>
          <w:szCs w:val="20"/>
        </w:rPr>
        <w:t xml:space="preserve"> </w:t>
      </w:r>
    </w:p>
    <w:p w14:paraId="320B1F9E" w14:textId="38CB044F"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doprecyzowania zapisów SWZ w zakresie Klauzuli zastąpienia dla maszyn i urządzeń– dla części 1:</w:t>
      </w:r>
    </w:p>
    <w:p w14:paraId="6FC8B3FB"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wprowadzenia zapisów:</w:t>
      </w:r>
    </w:p>
    <w:p w14:paraId="7C9C8650" w14:textId="77777777" w:rsidR="00644BAF" w:rsidRPr="00D560ED" w:rsidRDefault="00644BAF" w:rsidP="00644BAF">
      <w:pPr>
        <w:jc w:val="both"/>
        <w:rPr>
          <w:rFonts w:ascii="Cambria" w:hAnsi="Cambria" w:cs="Calibri"/>
          <w:b/>
          <w:sz w:val="20"/>
          <w:szCs w:val="20"/>
        </w:rPr>
      </w:pPr>
      <w:r w:rsidRPr="00D560ED">
        <w:rPr>
          <w:rFonts w:ascii="Cambria" w:hAnsi="Cambria" w:cs="Calibri"/>
          <w:b/>
          <w:sz w:val="20"/>
          <w:szCs w:val="20"/>
        </w:rPr>
        <w:t>„10). Klauzula zastąpienia dla maszyn i urządzeń, w brzmieniu:</w:t>
      </w:r>
    </w:p>
    <w:p w14:paraId="1BD9AA72" w14:textId="77777777" w:rsidR="00644BAF" w:rsidRPr="00D560ED" w:rsidRDefault="00644BAF" w:rsidP="00644BAF">
      <w:pPr>
        <w:jc w:val="both"/>
        <w:rPr>
          <w:rFonts w:ascii="Cambria" w:hAnsi="Cambria" w:cs="Calibri"/>
          <w:b/>
          <w:sz w:val="20"/>
          <w:szCs w:val="20"/>
        </w:rPr>
      </w:pPr>
      <w:r w:rsidRPr="00D560ED">
        <w:rPr>
          <w:rFonts w:ascii="Cambria" w:hAnsi="Cambria" w:cs="Calibri"/>
          <w:sz w:val="20"/>
          <w:szCs w:val="20"/>
        </w:rPr>
        <w:t xml:space="preserve">Niniejszym ustala się, że w przypadku szkody całkowitej Ubezpieczony może zastąpić zniszczone mienie bez obowiązku zachowania typu, modelu, parametrów technicznych jeżeli, zachowanie dotychczasowych rozwiązań jest technologicznie i ekonomicznie nieuzasadnione. Górną granicą odpowiedzialności Ubezpieczyciela jest suma ubezpieczenia. Sposób odtworzenia i wypłacone odszkodowanie nie będzie traktowane jako modernizacja. Niniejsza klauzula ma zastosowanie pod warunkiem utrzymania podobnych lub zbliżonych parametrów. </w:t>
      </w:r>
      <w:r w:rsidRPr="00D560ED">
        <w:rPr>
          <w:rFonts w:ascii="Cambria" w:hAnsi="Cambria" w:cs="Calibri"/>
          <w:b/>
          <w:sz w:val="20"/>
          <w:szCs w:val="20"/>
        </w:rPr>
        <w:t>Odszkodowanie nie przekroczy kwoty, która Ubezpieczony wydałby na odtworzenie mienia według tych samych parametrów</w:t>
      </w:r>
    </w:p>
    <w:p w14:paraId="495804A2" w14:textId="0ED0CA11" w:rsidR="00644BAF" w:rsidRPr="00D560ED" w:rsidRDefault="00644BAF" w:rsidP="00C31DBE">
      <w:pPr>
        <w:pStyle w:val="Bezodstpw"/>
        <w:jc w:val="both"/>
        <w:rPr>
          <w:rFonts w:ascii="Cambria" w:hAnsi="Cambria" w:cs="Calibri"/>
          <w:sz w:val="20"/>
          <w:szCs w:val="20"/>
        </w:rPr>
      </w:pPr>
      <w:r w:rsidRPr="00D560ED">
        <w:rPr>
          <w:rFonts w:ascii="Cambria" w:hAnsi="Cambria" w:cs="Calibri"/>
          <w:sz w:val="20"/>
          <w:szCs w:val="20"/>
        </w:rPr>
        <w:t xml:space="preserve">Jeżeli odpowiedź na niniejsze pytanie będzie twierdząca zwracamy się z uprzejmą prośbą o odpowiednią </w:t>
      </w:r>
      <w:r w:rsidR="00C31DBE">
        <w:rPr>
          <w:rFonts w:ascii="Cambria" w:hAnsi="Cambria" w:cs="Calibri"/>
          <w:sz w:val="20"/>
          <w:szCs w:val="20"/>
        </w:rPr>
        <w:t>modyfikację SWZ w tym zakresie.</w:t>
      </w:r>
    </w:p>
    <w:p w14:paraId="2CC3B816" w14:textId="77777777" w:rsidR="00C31DBE" w:rsidRDefault="00C31DBE" w:rsidP="00644BAF">
      <w:pPr>
        <w:jc w:val="both"/>
        <w:rPr>
          <w:rFonts w:ascii="Cambria" w:hAnsi="Cambria" w:cs="Calibri"/>
          <w:sz w:val="20"/>
          <w:szCs w:val="20"/>
        </w:rPr>
      </w:pPr>
      <w:r>
        <w:rPr>
          <w:rFonts w:ascii="Cambria" w:hAnsi="Cambria" w:cs="Calibri"/>
          <w:b/>
          <w:bCs/>
          <w:sz w:val="20"/>
          <w:szCs w:val="20"/>
        </w:rPr>
        <w:t>ODPOWIEDŹ</w:t>
      </w:r>
      <w:r w:rsidR="00CE76C9" w:rsidRPr="00D560ED">
        <w:rPr>
          <w:rFonts w:ascii="Cambria" w:hAnsi="Cambria" w:cs="Calibri"/>
          <w:b/>
          <w:bCs/>
          <w:sz w:val="20"/>
          <w:szCs w:val="20"/>
        </w:rPr>
        <w:t>:</w:t>
      </w:r>
      <w:r w:rsidR="00CE76C9" w:rsidRPr="00D560ED">
        <w:rPr>
          <w:rFonts w:ascii="Cambria" w:hAnsi="Cambria" w:cs="Calibri"/>
          <w:sz w:val="20"/>
          <w:szCs w:val="20"/>
        </w:rPr>
        <w:t xml:space="preserve"> </w:t>
      </w:r>
    </w:p>
    <w:p w14:paraId="0BE37227" w14:textId="50A032A5" w:rsidR="00CE76C9" w:rsidRPr="00D560ED" w:rsidRDefault="00CE76C9" w:rsidP="00644BAF">
      <w:pPr>
        <w:jc w:val="both"/>
        <w:rPr>
          <w:rFonts w:ascii="Cambria" w:hAnsi="Cambria" w:cs="Calibri"/>
          <w:bCs/>
          <w:sz w:val="20"/>
          <w:szCs w:val="20"/>
        </w:rPr>
      </w:pPr>
      <w:r w:rsidRPr="00D560ED">
        <w:rPr>
          <w:rFonts w:ascii="Cambria" w:hAnsi="Cambria" w:cs="Calibri"/>
          <w:sz w:val="20"/>
          <w:szCs w:val="20"/>
        </w:rPr>
        <w:t xml:space="preserve">Zamawiający </w:t>
      </w:r>
      <w:r w:rsidR="00842CF7" w:rsidRPr="00D560ED">
        <w:rPr>
          <w:rFonts w:ascii="Cambria" w:hAnsi="Cambria" w:cs="Calibri"/>
          <w:sz w:val="20"/>
          <w:szCs w:val="20"/>
        </w:rPr>
        <w:t xml:space="preserve">potwierdza wprowadzenie modyfikacji w pkt. </w:t>
      </w:r>
      <w:r w:rsidR="00842CF7" w:rsidRPr="00D560ED">
        <w:rPr>
          <w:rFonts w:ascii="Cambria" w:hAnsi="Cambria" w:cs="Calibri"/>
          <w:bCs/>
          <w:sz w:val="20"/>
          <w:szCs w:val="20"/>
        </w:rPr>
        <w:t xml:space="preserve">II.4.1.1.1.1 Element I – Ubezpieczenie mienia od wszelkich </w:t>
      </w:r>
      <w:proofErr w:type="spellStart"/>
      <w:r w:rsidR="00842CF7" w:rsidRPr="00D560ED">
        <w:rPr>
          <w:rFonts w:ascii="Cambria" w:hAnsi="Cambria" w:cs="Calibri"/>
          <w:bCs/>
          <w:sz w:val="20"/>
          <w:szCs w:val="20"/>
        </w:rPr>
        <w:t>ryzyk</w:t>
      </w:r>
      <w:proofErr w:type="spellEnd"/>
      <w:r w:rsidR="00842CF7" w:rsidRPr="00D560ED">
        <w:rPr>
          <w:rFonts w:ascii="Cambria" w:hAnsi="Cambria" w:cs="Calibri"/>
          <w:bCs/>
          <w:sz w:val="20"/>
          <w:szCs w:val="20"/>
        </w:rPr>
        <w:t xml:space="preserve"> - Zakres obligatoryjny w części dotyczącej KLAUZUL DODATKOWYCH WSPÓLNYCH DLA ELEMENTU I , II i III w Części – Zadaniu 1 na następującą:</w:t>
      </w:r>
    </w:p>
    <w:p w14:paraId="532AAF0C" w14:textId="77777777" w:rsidR="00842CF7" w:rsidRPr="00D560ED" w:rsidRDefault="00842CF7" w:rsidP="00842CF7">
      <w:pPr>
        <w:jc w:val="both"/>
        <w:rPr>
          <w:rFonts w:ascii="Cambria" w:hAnsi="Cambria" w:cs="Calibri"/>
          <w:b/>
          <w:sz w:val="20"/>
          <w:szCs w:val="20"/>
        </w:rPr>
      </w:pPr>
      <w:r w:rsidRPr="00D560ED">
        <w:rPr>
          <w:rFonts w:ascii="Cambria" w:hAnsi="Cambria" w:cs="Calibri"/>
          <w:b/>
          <w:sz w:val="20"/>
          <w:szCs w:val="20"/>
        </w:rPr>
        <w:t>„10). Klauzula zastąpienia dla maszyn i urządzeń, w brzmieniu:</w:t>
      </w:r>
    </w:p>
    <w:p w14:paraId="278A494F" w14:textId="4DEE49E7" w:rsidR="00842CF7" w:rsidRPr="00D560ED" w:rsidRDefault="00842CF7" w:rsidP="00842CF7">
      <w:pPr>
        <w:jc w:val="both"/>
        <w:rPr>
          <w:rFonts w:ascii="Cambria" w:hAnsi="Cambria" w:cs="Calibri"/>
          <w:bCs/>
          <w:sz w:val="20"/>
          <w:szCs w:val="20"/>
        </w:rPr>
      </w:pPr>
      <w:r w:rsidRPr="00D560ED">
        <w:rPr>
          <w:rFonts w:ascii="Cambria" w:hAnsi="Cambria" w:cs="Calibri"/>
          <w:sz w:val="20"/>
          <w:szCs w:val="20"/>
        </w:rPr>
        <w:t xml:space="preserve">Niniejszym ustala się, że w przypadku szkody całkowitej Ubezpieczony może zastąpić zniszczone mienie bez obowiązku zachowania typu, modelu, parametrów technicznych jeżeli, zachowanie dotychczasowych rozwiązań jest technologicznie i ekonomicznie nieuzasadnione. Górną granicą odpowiedzialności Ubezpieczyciela jest suma ubezpieczenia. Sposób odtworzenia i wypłacone odszkodowanie nie będzie traktowane jako modernizacja. Niniejsza klauzula ma zastosowanie pod warunkiem utrzymania podobnych lub zbliżonych parametrów. </w:t>
      </w:r>
      <w:r w:rsidRPr="00D560ED">
        <w:rPr>
          <w:rFonts w:ascii="Cambria" w:hAnsi="Cambria" w:cs="Calibri"/>
          <w:bCs/>
          <w:sz w:val="20"/>
          <w:szCs w:val="20"/>
        </w:rPr>
        <w:t>Odszkodowanie nie przekroczy kwoty, która Ubezpieczony wydałby na odtworzenie mienia według tych samych parametrów.</w:t>
      </w:r>
      <w:r w:rsidR="00FF220A" w:rsidRPr="00D560ED">
        <w:rPr>
          <w:rFonts w:ascii="Cambria" w:hAnsi="Cambria" w:cs="Calibri"/>
          <w:bCs/>
          <w:sz w:val="20"/>
          <w:szCs w:val="20"/>
        </w:rPr>
        <w:t>”</w:t>
      </w:r>
    </w:p>
    <w:p w14:paraId="1ACA1FBC" w14:textId="77777777" w:rsidR="00CE76C9" w:rsidRPr="00D560ED" w:rsidRDefault="00CE76C9" w:rsidP="00644BAF">
      <w:pPr>
        <w:jc w:val="both"/>
        <w:rPr>
          <w:rFonts w:ascii="Cambria" w:hAnsi="Cambria" w:cs="Calibri"/>
          <w:sz w:val="20"/>
          <w:szCs w:val="20"/>
        </w:rPr>
      </w:pPr>
    </w:p>
    <w:p w14:paraId="039EFD66" w14:textId="77777777" w:rsidR="00C31DBE" w:rsidRDefault="00C31DBE" w:rsidP="00644BAF">
      <w:pPr>
        <w:jc w:val="both"/>
        <w:rPr>
          <w:rFonts w:ascii="Cambria" w:hAnsi="Cambria" w:cs="Calibri"/>
          <w:sz w:val="20"/>
          <w:szCs w:val="20"/>
        </w:rPr>
      </w:pPr>
      <w:r>
        <w:rPr>
          <w:rFonts w:ascii="Cambria" w:hAnsi="Cambria" w:cs="Calibri"/>
          <w:b/>
          <w:bCs/>
          <w:sz w:val="20"/>
          <w:szCs w:val="20"/>
        </w:rPr>
        <w:t xml:space="preserve">Pytanie </w:t>
      </w:r>
      <w:r w:rsidR="00644BAF" w:rsidRPr="00D560ED">
        <w:rPr>
          <w:rFonts w:ascii="Cambria" w:hAnsi="Cambria" w:cs="Calibri"/>
          <w:b/>
          <w:bCs/>
          <w:sz w:val="20"/>
          <w:szCs w:val="20"/>
        </w:rPr>
        <w:t>26</w:t>
      </w:r>
      <w:r>
        <w:rPr>
          <w:rFonts w:ascii="Cambria" w:hAnsi="Cambria" w:cs="Calibri"/>
          <w:b/>
          <w:bCs/>
          <w:sz w:val="20"/>
          <w:szCs w:val="20"/>
        </w:rPr>
        <w:t>:</w:t>
      </w:r>
      <w:r w:rsidR="00644BAF" w:rsidRPr="00D560ED">
        <w:rPr>
          <w:rFonts w:ascii="Cambria" w:hAnsi="Cambria" w:cs="Calibri"/>
          <w:sz w:val="20"/>
          <w:szCs w:val="20"/>
        </w:rPr>
        <w:t xml:space="preserve"> </w:t>
      </w:r>
    </w:p>
    <w:p w14:paraId="50B6A805" w14:textId="44015ECF"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doprecyzowania zapisów SWZ w zakresie Klauzuli włączenia do pokrycia kosztów uprzątnięcia po szkodzie,– dla części 1:</w:t>
      </w:r>
    </w:p>
    <w:p w14:paraId="0A58BA9C"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lastRenderedPageBreak/>
        <w:t>Zwracamy się z uprzejmą prośbą o rozważenie możliwości wprowadzenia zapisów:</w:t>
      </w:r>
    </w:p>
    <w:p w14:paraId="08FBB0A4" w14:textId="77777777" w:rsidR="00644BAF" w:rsidRPr="00D560ED" w:rsidRDefault="00644BAF" w:rsidP="00644BAF">
      <w:pPr>
        <w:adjustRightInd w:val="0"/>
        <w:rPr>
          <w:rFonts w:ascii="Cambria" w:hAnsi="Cambria" w:cs="Calibri"/>
          <w:color w:val="000000"/>
          <w:sz w:val="20"/>
          <w:szCs w:val="20"/>
        </w:rPr>
      </w:pPr>
      <w:r w:rsidRPr="00D560ED">
        <w:rPr>
          <w:rFonts w:ascii="Cambria" w:hAnsi="Cambria" w:cs="Calibri"/>
          <w:b/>
          <w:bCs/>
          <w:color w:val="000000"/>
          <w:sz w:val="20"/>
          <w:szCs w:val="20"/>
        </w:rPr>
        <w:t>„14). Klauzula włączenia do pokrycia kosztów uprzątnięcia po szkodzie</w:t>
      </w:r>
      <w:r w:rsidRPr="00D560ED">
        <w:rPr>
          <w:rFonts w:ascii="Cambria" w:hAnsi="Cambria" w:cs="Calibri"/>
          <w:color w:val="000000"/>
          <w:sz w:val="20"/>
          <w:szCs w:val="20"/>
        </w:rPr>
        <w:t xml:space="preserve">, w brzmieniu: </w:t>
      </w:r>
    </w:p>
    <w:p w14:paraId="3AB43F5F" w14:textId="77777777" w:rsidR="00644BAF" w:rsidRPr="00D560ED" w:rsidRDefault="00644BAF" w:rsidP="00644BAF">
      <w:pPr>
        <w:adjustRightInd w:val="0"/>
        <w:rPr>
          <w:rFonts w:ascii="Cambria" w:hAnsi="Cambria" w:cs="Calibri"/>
          <w:color w:val="000000"/>
          <w:sz w:val="20"/>
          <w:szCs w:val="20"/>
        </w:rPr>
      </w:pPr>
      <w:r w:rsidRPr="00D560ED">
        <w:rPr>
          <w:rFonts w:ascii="Cambria" w:hAnsi="Cambria" w:cs="Calibri"/>
          <w:color w:val="000000"/>
          <w:sz w:val="20"/>
          <w:szCs w:val="20"/>
        </w:rPr>
        <w:t xml:space="preserve">Ochroną ubezpieczeniową na podstawie niniejszej klauzuli zostają dodatkowo objęte niezbędne koszty i wydatki związane z: </w:t>
      </w:r>
    </w:p>
    <w:p w14:paraId="2FEFF767" w14:textId="77777777" w:rsidR="00644BAF" w:rsidRPr="00D560ED" w:rsidRDefault="00644BAF" w:rsidP="00644BAF">
      <w:pPr>
        <w:adjustRightInd w:val="0"/>
        <w:rPr>
          <w:rFonts w:ascii="Cambria" w:hAnsi="Cambria" w:cs="Calibri"/>
          <w:color w:val="000000"/>
          <w:sz w:val="20"/>
          <w:szCs w:val="20"/>
        </w:rPr>
      </w:pPr>
      <w:r w:rsidRPr="00D560ED">
        <w:rPr>
          <w:rFonts w:ascii="Cambria" w:hAnsi="Cambria" w:cs="Calibri"/>
          <w:color w:val="000000"/>
          <w:sz w:val="20"/>
          <w:szCs w:val="20"/>
        </w:rPr>
        <w:t xml:space="preserve">1) usunięciem rumowiska, usunięciem ubezpieczonego mienia, złomowaniem, </w:t>
      </w:r>
    </w:p>
    <w:p w14:paraId="23F306BB" w14:textId="77777777" w:rsidR="00644BAF" w:rsidRPr="00D560ED" w:rsidRDefault="00644BAF" w:rsidP="00644BAF">
      <w:pPr>
        <w:adjustRightInd w:val="0"/>
        <w:rPr>
          <w:rFonts w:ascii="Cambria" w:hAnsi="Cambria" w:cs="Calibri"/>
          <w:color w:val="000000"/>
          <w:sz w:val="20"/>
          <w:szCs w:val="20"/>
        </w:rPr>
      </w:pPr>
      <w:r w:rsidRPr="00D560ED">
        <w:rPr>
          <w:rFonts w:ascii="Cambria" w:hAnsi="Cambria" w:cs="Calibri"/>
          <w:color w:val="000000"/>
          <w:sz w:val="20"/>
          <w:szCs w:val="20"/>
        </w:rPr>
        <w:t xml:space="preserve">2) rozmontowaniem, rozłożeniem, rozebraniem ubezpieczonego mienia, </w:t>
      </w:r>
    </w:p>
    <w:p w14:paraId="3D560562" w14:textId="77777777" w:rsidR="00644BAF" w:rsidRPr="00D560ED" w:rsidRDefault="00644BAF" w:rsidP="00644BAF">
      <w:pPr>
        <w:adjustRightInd w:val="0"/>
        <w:rPr>
          <w:rFonts w:ascii="Cambria" w:hAnsi="Cambria" w:cs="Calibri"/>
          <w:color w:val="000000"/>
          <w:sz w:val="20"/>
          <w:szCs w:val="20"/>
        </w:rPr>
      </w:pPr>
      <w:r w:rsidRPr="00D560ED">
        <w:rPr>
          <w:rFonts w:ascii="Cambria" w:hAnsi="Cambria" w:cs="Calibri"/>
          <w:color w:val="000000"/>
          <w:sz w:val="20"/>
          <w:szCs w:val="20"/>
        </w:rPr>
        <w:t xml:space="preserve">3) składowaniem ubezpieczonego mienia </w:t>
      </w:r>
    </w:p>
    <w:p w14:paraId="28194516" w14:textId="77777777" w:rsidR="00644BAF" w:rsidRPr="00D560ED" w:rsidRDefault="00644BAF" w:rsidP="00644BAF">
      <w:pPr>
        <w:adjustRightInd w:val="0"/>
        <w:rPr>
          <w:rFonts w:ascii="Cambria" w:hAnsi="Cambria" w:cs="Calibri"/>
          <w:color w:val="000000"/>
          <w:sz w:val="20"/>
          <w:szCs w:val="20"/>
        </w:rPr>
      </w:pPr>
      <w:r w:rsidRPr="00D560ED">
        <w:rPr>
          <w:rFonts w:ascii="Cambria" w:hAnsi="Cambria" w:cs="Calibri"/>
          <w:color w:val="000000"/>
          <w:sz w:val="20"/>
          <w:szCs w:val="20"/>
        </w:rPr>
        <w:t xml:space="preserve">4) utylizacją ubezpieczonego mienia </w:t>
      </w:r>
    </w:p>
    <w:p w14:paraId="6C7C3794" w14:textId="77777777" w:rsidR="00644BAF" w:rsidRPr="00D560ED" w:rsidRDefault="00644BAF" w:rsidP="00644BAF">
      <w:pPr>
        <w:adjustRightInd w:val="0"/>
        <w:rPr>
          <w:rFonts w:ascii="Cambria" w:hAnsi="Cambria" w:cs="Calibri"/>
          <w:color w:val="000000"/>
          <w:sz w:val="20"/>
          <w:szCs w:val="20"/>
        </w:rPr>
      </w:pPr>
      <w:r w:rsidRPr="00D560ED">
        <w:rPr>
          <w:rFonts w:ascii="Cambria" w:hAnsi="Cambria" w:cs="Calibri"/>
          <w:color w:val="000000"/>
          <w:sz w:val="20"/>
          <w:szCs w:val="20"/>
        </w:rPr>
        <w:t xml:space="preserve">5) oszalowaniem, umocnieniem ubezpieczonego mienia, poniesione przez Ubezpieczającego / Ubezpieczonego w wyniku zaistnienia ubezpieczonego zdarzenia w trakcie trwania okresu ubezpieczenia. </w:t>
      </w:r>
    </w:p>
    <w:p w14:paraId="746D19C1" w14:textId="77777777" w:rsidR="00644BAF" w:rsidRPr="00D560ED" w:rsidRDefault="00644BAF" w:rsidP="00644BAF">
      <w:pPr>
        <w:adjustRightInd w:val="0"/>
        <w:rPr>
          <w:rFonts w:ascii="Cambria" w:hAnsi="Cambria" w:cs="Calibri"/>
          <w:b/>
          <w:color w:val="000000"/>
          <w:sz w:val="20"/>
          <w:szCs w:val="20"/>
        </w:rPr>
      </w:pPr>
      <w:r w:rsidRPr="00D560ED">
        <w:rPr>
          <w:rFonts w:ascii="Cambria" w:hAnsi="Cambria" w:cs="Calibri"/>
          <w:b/>
          <w:color w:val="000000"/>
          <w:sz w:val="20"/>
          <w:szCs w:val="20"/>
        </w:rPr>
        <w:t>Ubezpieczenie w ramach niniejszej klauzuli nie obejmuje kosztów usuwania, wywożenia i  utylizacji odpadów</w:t>
      </w:r>
    </w:p>
    <w:p w14:paraId="4DFAD7DD" w14:textId="77777777" w:rsidR="00644BAF" w:rsidRPr="00D560ED" w:rsidRDefault="00644BAF" w:rsidP="00644BAF">
      <w:pPr>
        <w:jc w:val="both"/>
        <w:rPr>
          <w:rFonts w:ascii="Cambria" w:hAnsi="Cambria" w:cs="Calibri"/>
          <w:sz w:val="20"/>
          <w:szCs w:val="20"/>
        </w:rPr>
      </w:pPr>
      <w:r w:rsidRPr="00D560ED">
        <w:rPr>
          <w:rFonts w:ascii="Cambria" w:hAnsi="Cambria" w:cs="Calibri"/>
          <w:color w:val="000000"/>
          <w:sz w:val="20"/>
          <w:szCs w:val="20"/>
        </w:rPr>
        <w:t>Limit odpowiedzialności wynosi: 500.000 zł na jedno i wszystkie zdarzenia w 12-miesięcznym okresie ubezpieczenia.”</w:t>
      </w:r>
    </w:p>
    <w:p w14:paraId="20AA2B27" w14:textId="58ED3E34" w:rsidR="00644BAF" w:rsidRPr="00D560ED" w:rsidRDefault="00644BAF" w:rsidP="00C31DBE">
      <w:pPr>
        <w:pStyle w:val="Bezodstpw"/>
        <w:jc w:val="both"/>
        <w:rPr>
          <w:rFonts w:ascii="Cambria" w:hAnsi="Cambria" w:cs="Calibri"/>
          <w:sz w:val="20"/>
          <w:szCs w:val="20"/>
        </w:rPr>
      </w:pPr>
      <w:r w:rsidRPr="00D560ED">
        <w:rPr>
          <w:rFonts w:ascii="Cambria" w:hAnsi="Cambria" w:cs="Calibri"/>
          <w:sz w:val="20"/>
          <w:szCs w:val="20"/>
        </w:rPr>
        <w:t xml:space="preserve">Jeżeli odpowiedź na niniejsze pytanie będzie twierdząca zwracamy się z uprzejmą prośbą o odpowiednią </w:t>
      </w:r>
      <w:r w:rsidR="00C31DBE">
        <w:rPr>
          <w:rFonts w:ascii="Cambria" w:hAnsi="Cambria" w:cs="Calibri"/>
          <w:sz w:val="20"/>
          <w:szCs w:val="20"/>
        </w:rPr>
        <w:t>modyfikację SWZ w tym zakresie.</w:t>
      </w:r>
    </w:p>
    <w:p w14:paraId="0D9BA555" w14:textId="77777777" w:rsidR="00C31DBE" w:rsidRDefault="00C31DBE" w:rsidP="00644BAF">
      <w:pPr>
        <w:jc w:val="both"/>
        <w:rPr>
          <w:rFonts w:ascii="Cambria" w:hAnsi="Cambria" w:cs="Calibri"/>
          <w:sz w:val="20"/>
          <w:szCs w:val="20"/>
        </w:rPr>
      </w:pPr>
      <w:r>
        <w:rPr>
          <w:rFonts w:ascii="Cambria" w:hAnsi="Cambria" w:cs="Calibri"/>
          <w:b/>
          <w:bCs/>
          <w:sz w:val="20"/>
          <w:szCs w:val="20"/>
        </w:rPr>
        <w:t>ODPOWIEDŹ</w:t>
      </w:r>
      <w:r w:rsidR="00595046" w:rsidRPr="00D560ED">
        <w:rPr>
          <w:rFonts w:ascii="Cambria" w:hAnsi="Cambria" w:cs="Calibri"/>
          <w:b/>
          <w:bCs/>
          <w:sz w:val="20"/>
          <w:szCs w:val="20"/>
        </w:rPr>
        <w:t>:</w:t>
      </w:r>
      <w:r w:rsidR="00595046" w:rsidRPr="00D560ED">
        <w:rPr>
          <w:rFonts w:ascii="Cambria" w:hAnsi="Cambria" w:cs="Calibri"/>
          <w:sz w:val="20"/>
          <w:szCs w:val="20"/>
        </w:rPr>
        <w:t xml:space="preserve"> </w:t>
      </w:r>
    </w:p>
    <w:p w14:paraId="2C5D1FA8" w14:textId="3CB52D67" w:rsidR="009B6382" w:rsidRPr="00D560ED" w:rsidRDefault="00595046" w:rsidP="00644BAF">
      <w:pPr>
        <w:jc w:val="both"/>
        <w:rPr>
          <w:rFonts w:ascii="Cambria" w:hAnsi="Cambria" w:cs="Calibri"/>
          <w:sz w:val="20"/>
          <w:szCs w:val="20"/>
        </w:rPr>
      </w:pPr>
      <w:r w:rsidRPr="00D560ED">
        <w:rPr>
          <w:rFonts w:ascii="Cambria" w:hAnsi="Cambria" w:cs="Calibri"/>
          <w:sz w:val="20"/>
          <w:szCs w:val="20"/>
        </w:rPr>
        <w:t xml:space="preserve">Zamawiający nie wyraża zgody na wprowadzenie powyższej zmiany do SWZ. </w:t>
      </w:r>
    </w:p>
    <w:p w14:paraId="4EFD4E8F" w14:textId="77777777" w:rsidR="009B6382" w:rsidRPr="00D560ED" w:rsidRDefault="009B6382" w:rsidP="00644BAF">
      <w:pPr>
        <w:jc w:val="both"/>
        <w:rPr>
          <w:rFonts w:ascii="Cambria" w:hAnsi="Cambria" w:cs="Calibri"/>
          <w:sz w:val="20"/>
          <w:szCs w:val="20"/>
        </w:rPr>
      </w:pPr>
    </w:p>
    <w:p w14:paraId="2A44D751" w14:textId="77777777" w:rsidR="00C31DBE" w:rsidRDefault="00C31DBE" w:rsidP="00644BAF">
      <w:pPr>
        <w:jc w:val="both"/>
        <w:rPr>
          <w:rFonts w:ascii="Cambria" w:hAnsi="Cambria" w:cs="Calibri"/>
          <w:sz w:val="20"/>
          <w:szCs w:val="20"/>
        </w:rPr>
      </w:pPr>
      <w:r>
        <w:rPr>
          <w:rFonts w:ascii="Cambria" w:hAnsi="Cambria" w:cs="Calibri"/>
          <w:b/>
          <w:bCs/>
          <w:sz w:val="20"/>
          <w:szCs w:val="20"/>
        </w:rPr>
        <w:t xml:space="preserve">Pytanie </w:t>
      </w:r>
      <w:r w:rsidR="00644BAF" w:rsidRPr="00D560ED">
        <w:rPr>
          <w:rFonts w:ascii="Cambria" w:hAnsi="Cambria" w:cs="Calibri"/>
          <w:b/>
          <w:bCs/>
          <w:sz w:val="20"/>
          <w:szCs w:val="20"/>
        </w:rPr>
        <w:t>27</w:t>
      </w:r>
      <w:r>
        <w:rPr>
          <w:rFonts w:ascii="Cambria" w:hAnsi="Cambria" w:cs="Calibri"/>
          <w:sz w:val="20"/>
          <w:szCs w:val="20"/>
        </w:rPr>
        <w:t>:</w:t>
      </w:r>
      <w:r w:rsidR="00644BAF" w:rsidRPr="00D560ED">
        <w:rPr>
          <w:rFonts w:ascii="Cambria" w:hAnsi="Cambria" w:cs="Calibri"/>
          <w:sz w:val="20"/>
          <w:szCs w:val="20"/>
        </w:rPr>
        <w:t xml:space="preserve"> </w:t>
      </w:r>
    </w:p>
    <w:p w14:paraId="3B4644CB" w14:textId="6281D7E8"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doprecyzowania zapisów SWZ w zakresie Klauzuli dodatkowych kosztów,– dla części 1:</w:t>
      </w:r>
    </w:p>
    <w:p w14:paraId="11CA007B"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wprowadzenia zapisów:</w:t>
      </w:r>
    </w:p>
    <w:p w14:paraId="30E54F97"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b/>
          <w:bCs/>
          <w:color w:val="000000"/>
          <w:sz w:val="20"/>
          <w:szCs w:val="20"/>
        </w:rPr>
        <w:t xml:space="preserve">„17).Klauzula dodatkowych kosztów, </w:t>
      </w:r>
      <w:r w:rsidRPr="00D560ED">
        <w:rPr>
          <w:rFonts w:ascii="Cambria" w:hAnsi="Cambria" w:cs="Calibri"/>
          <w:color w:val="000000"/>
          <w:sz w:val="20"/>
          <w:szCs w:val="20"/>
        </w:rPr>
        <w:t>w brzmieniu</w:t>
      </w:r>
      <w:r w:rsidRPr="00D560ED">
        <w:rPr>
          <w:rFonts w:ascii="Cambria" w:hAnsi="Cambria" w:cs="Calibri"/>
          <w:b/>
          <w:bCs/>
          <w:color w:val="000000"/>
          <w:sz w:val="20"/>
          <w:szCs w:val="20"/>
        </w:rPr>
        <w:t xml:space="preserve">: </w:t>
      </w:r>
    </w:p>
    <w:p w14:paraId="682B1E2F"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Ubezpieczeniem na warunkach niniejszej polisy zostają dodatkowo objęte koszty dodatkowe (ponad sumę ubezpieczenia i limity wynikające z OWU), do maksymalnej łącznej kwoty 500.000 zł – z tytułu jednego i wszystkich zdarzeń w rocznym okresie ubezpieczenia, niezbędne, rozsądne i celowe koszty dodatkowe, które Ubezpieczający jest zmuszony ponieść bezpośrednio w konsekwencji zaistniałej straty lub szkody ubezpieczonej w ramach niniejszej umowy. Koszty, o których mowa w niniejszej klauzuli w szczególności obejmują: </w:t>
      </w:r>
    </w:p>
    <w:p w14:paraId="5931D21B"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 koszty dodatkowe składowania, zabezpieczenia lub transportu mienia należącego do Ubezpieczającego/Ubezpieczonego lub za które ponosi on odpowiedzialność; </w:t>
      </w:r>
    </w:p>
    <w:p w14:paraId="67563843"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 koszty dodatkowe związane z czynnościami, mającymi na celu zapobieżenie zwiększeniu się szkody, z włączeniem kosztów akcji poszukiwawczej (w tym, z włączeniem kosztów poszukiwania miejsca szkody, wycieków wody, pary, gazu) oraz kosztów zabiegów odkażających ubezpieczone mienie-bez gleby, wody i gruntu; </w:t>
      </w:r>
    </w:p>
    <w:p w14:paraId="71B9561A"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 koszty przeniesienia mienia do innej lokalizacji; </w:t>
      </w:r>
    </w:p>
    <w:p w14:paraId="6E2915A2"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 kosztów wynagrodzenia architektów i ekspertów - koszty dodatkowe związane z wynagrodzeniem należnym architektom, inspektorom, inżynierom-konsultantom, a także pozostałe koszty ekspertów, które Ubezpieczający jest zobowiązany ponieść w celu odtworzenia lub zastąpienia ubezpieczonego mienia uszkodzonego w wyniku zaistnienia ubezpieczonego zdarzenia szkodowego, z zastrzeżeniem, że z zakresu ubezpieczenia na warunkach niniejszej klauzuli wyłączone są koszty poniesione na wyliczenie i przygotowanie roszczenia przez Ubezpieczającego/Ubezpieczonego, natomiast ubezpieczone koszty ekspertów nie mogą przekraczać normalnie obowiązujących stawek rynkowych. </w:t>
      </w:r>
    </w:p>
    <w:p w14:paraId="392FE129"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 Koszty utraty mediów związane ze szkodą, za którą Ubezpieczyciel ponosi odpowiedzialność na mocy postanowień umowy (np. koszty wody zużytej do celów ratunkowych) – w tym zakresie zastosowanie ma limit 50.000 zł; </w:t>
      </w:r>
    </w:p>
    <w:p w14:paraId="7CDDBEBA"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 koszty dodatkowe poniesione przez Ubezpieczającego/Ubezpieczonego w związku z: </w:t>
      </w:r>
    </w:p>
    <w:p w14:paraId="61EAE7CB"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 utylizacją ubezpieczonego mienia. </w:t>
      </w:r>
    </w:p>
    <w:p w14:paraId="0BCB4B43" w14:textId="77777777" w:rsidR="00644BAF" w:rsidRPr="00D560ED" w:rsidRDefault="00644BAF" w:rsidP="00644BAF">
      <w:pPr>
        <w:pStyle w:val="Bezodstpw"/>
        <w:rPr>
          <w:rFonts w:ascii="Cambria" w:hAnsi="Cambria" w:cs="Calibri"/>
          <w:sz w:val="20"/>
          <w:szCs w:val="20"/>
          <w:lang w:eastAsia="pl-PL"/>
        </w:rPr>
      </w:pPr>
      <w:r w:rsidRPr="00D560ED">
        <w:rPr>
          <w:rFonts w:ascii="Cambria" w:hAnsi="Cambria" w:cs="Calibri"/>
          <w:sz w:val="20"/>
          <w:szCs w:val="20"/>
          <w:lang w:eastAsia="pl-PL"/>
        </w:rPr>
        <w:t>*oszalowaniem lub umocowaniem ubezpieczonego mienia”</w:t>
      </w:r>
    </w:p>
    <w:p w14:paraId="11130E21" w14:textId="77777777" w:rsidR="00644BAF" w:rsidRPr="00D560ED" w:rsidRDefault="00644BAF" w:rsidP="00644BAF">
      <w:pPr>
        <w:pStyle w:val="Bezodstpw"/>
        <w:rPr>
          <w:rFonts w:ascii="Cambria" w:hAnsi="Cambria" w:cs="Calibri"/>
          <w:sz w:val="20"/>
          <w:szCs w:val="20"/>
          <w:lang w:eastAsia="pl-PL"/>
        </w:rPr>
      </w:pPr>
    </w:p>
    <w:p w14:paraId="2311B1BA" w14:textId="77777777" w:rsidR="00644BAF" w:rsidRPr="00D560ED" w:rsidRDefault="00644BAF" w:rsidP="00644BAF">
      <w:pPr>
        <w:pStyle w:val="Bezodstpw"/>
        <w:rPr>
          <w:rFonts w:ascii="Cambria" w:hAnsi="Cambria" w:cs="Calibri"/>
          <w:b/>
          <w:sz w:val="20"/>
          <w:szCs w:val="20"/>
          <w:lang w:eastAsia="pl-PL"/>
        </w:rPr>
      </w:pPr>
      <w:r w:rsidRPr="00D560ED">
        <w:rPr>
          <w:rFonts w:ascii="Cambria" w:hAnsi="Cambria" w:cs="Calibri"/>
          <w:b/>
          <w:sz w:val="20"/>
          <w:szCs w:val="20"/>
          <w:lang w:eastAsia="pl-PL"/>
        </w:rPr>
        <w:t>Ubezpieczenie w ramach niniejszej klauzuli nie obejmuje:</w:t>
      </w:r>
    </w:p>
    <w:p w14:paraId="78DBE6B6" w14:textId="77777777" w:rsidR="00644BAF" w:rsidRPr="00D560ED" w:rsidRDefault="00644BAF" w:rsidP="00644BAF">
      <w:pPr>
        <w:pStyle w:val="Bezodstpw"/>
        <w:rPr>
          <w:rFonts w:ascii="Cambria" w:hAnsi="Cambria" w:cs="Calibri"/>
          <w:b/>
          <w:sz w:val="20"/>
          <w:szCs w:val="20"/>
          <w:lang w:eastAsia="pl-PL"/>
        </w:rPr>
      </w:pPr>
      <w:r w:rsidRPr="00D560ED">
        <w:rPr>
          <w:rFonts w:ascii="Cambria" w:hAnsi="Cambria" w:cs="Calibri"/>
          <w:b/>
          <w:sz w:val="20"/>
          <w:szCs w:val="20"/>
          <w:lang w:eastAsia="pl-PL"/>
        </w:rPr>
        <w:t>- kosztów usuwania, wywożenia/transportu i  utylizacji odpadów</w:t>
      </w:r>
    </w:p>
    <w:p w14:paraId="272ED286" w14:textId="77777777" w:rsidR="00644BAF" w:rsidRPr="00D560ED" w:rsidRDefault="00644BAF" w:rsidP="00644BAF">
      <w:pPr>
        <w:pStyle w:val="Bezodstpw"/>
        <w:rPr>
          <w:rFonts w:ascii="Cambria" w:hAnsi="Cambria" w:cs="Calibri"/>
          <w:b/>
          <w:sz w:val="20"/>
          <w:szCs w:val="20"/>
        </w:rPr>
      </w:pPr>
      <w:r w:rsidRPr="00D560ED">
        <w:rPr>
          <w:rFonts w:ascii="Cambria" w:hAnsi="Cambria" w:cs="Calibri"/>
          <w:b/>
          <w:sz w:val="20"/>
          <w:szCs w:val="20"/>
          <w:lang w:eastAsia="pl-PL"/>
        </w:rPr>
        <w:t xml:space="preserve">- nie obejmuje kosztów związanych ze </w:t>
      </w:r>
      <w:r w:rsidRPr="00D560ED">
        <w:rPr>
          <w:rFonts w:ascii="Cambria" w:hAnsi="Cambria" w:cs="Calibri"/>
          <w:b/>
          <w:sz w:val="20"/>
          <w:szCs w:val="20"/>
        </w:rPr>
        <w:t xml:space="preserve">zdarzeniami lub decyzjami odpowiednich organów albo Ubezpieczonego lub Ubezpieczającego powodującymi konieczność utylizacji mienia, w tym w </w:t>
      </w:r>
      <w:r w:rsidRPr="00D560ED">
        <w:rPr>
          <w:rFonts w:ascii="Cambria" w:hAnsi="Cambria" w:cs="Calibri"/>
          <w:b/>
          <w:sz w:val="20"/>
          <w:szCs w:val="20"/>
        </w:rPr>
        <w:lastRenderedPageBreak/>
        <w:t>szczególności środków obrotowych, lub kwalifikujące mienie jako niezdatne do użytku, związanymi z wystąpieniem pandemii lub epidemii jakichkolwiek chorób zakaźnych.</w:t>
      </w:r>
    </w:p>
    <w:p w14:paraId="4A4F22A4" w14:textId="77777777" w:rsidR="00644BAF" w:rsidRPr="00D560ED" w:rsidRDefault="00644BAF" w:rsidP="00644BAF">
      <w:pPr>
        <w:pStyle w:val="Bezodstpw"/>
        <w:rPr>
          <w:rFonts w:ascii="Cambria" w:hAnsi="Cambria" w:cs="Calibri"/>
          <w:b/>
          <w:sz w:val="20"/>
          <w:szCs w:val="20"/>
          <w:lang w:eastAsia="pl-PL"/>
        </w:rPr>
      </w:pPr>
    </w:p>
    <w:p w14:paraId="58F0BDC0" w14:textId="77777777" w:rsidR="00644BAF" w:rsidRPr="00D560ED" w:rsidRDefault="00644BAF" w:rsidP="00644BAF">
      <w:pPr>
        <w:pStyle w:val="Bezodstpw"/>
        <w:jc w:val="both"/>
        <w:rPr>
          <w:rFonts w:ascii="Cambria" w:hAnsi="Cambria" w:cs="Calibri"/>
          <w:sz w:val="20"/>
          <w:szCs w:val="20"/>
        </w:rPr>
      </w:pPr>
      <w:r w:rsidRPr="00D560ED">
        <w:rPr>
          <w:rFonts w:ascii="Cambria" w:hAnsi="Cambria" w:cs="Calibri"/>
          <w:sz w:val="20"/>
          <w:szCs w:val="20"/>
        </w:rPr>
        <w:t>Jeżeli odpowiedź na niniejsze pytanie będzie twierdząca zwracamy się z uprzejmą prośbą o odpowiednią modyfikację SWZ w tym zakresie.</w:t>
      </w:r>
    </w:p>
    <w:p w14:paraId="26AC563A" w14:textId="5C9F6AFD" w:rsidR="00644BAF" w:rsidRPr="00D560ED" w:rsidRDefault="00644BAF" w:rsidP="00644BAF">
      <w:pPr>
        <w:jc w:val="both"/>
        <w:rPr>
          <w:rFonts w:ascii="Cambria" w:hAnsi="Cambria" w:cs="Calibri"/>
          <w:sz w:val="20"/>
          <w:szCs w:val="20"/>
        </w:rPr>
      </w:pPr>
    </w:p>
    <w:p w14:paraId="5A1B45F5" w14:textId="77777777" w:rsidR="00C31DBE" w:rsidRDefault="00C31DBE" w:rsidP="00644BAF">
      <w:pPr>
        <w:jc w:val="both"/>
        <w:rPr>
          <w:rFonts w:ascii="Cambria" w:hAnsi="Cambria" w:cs="Calibri"/>
          <w:sz w:val="20"/>
          <w:szCs w:val="20"/>
        </w:rPr>
      </w:pPr>
      <w:r>
        <w:rPr>
          <w:rFonts w:ascii="Cambria" w:hAnsi="Cambria" w:cs="Calibri"/>
          <w:b/>
          <w:bCs/>
          <w:sz w:val="20"/>
          <w:szCs w:val="20"/>
        </w:rPr>
        <w:t>ODPOWIEDŹ</w:t>
      </w:r>
      <w:r w:rsidR="00595046" w:rsidRPr="00D560ED">
        <w:rPr>
          <w:rFonts w:ascii="Cambria" w:hAnsi="Cambria" w:cs="Calibri"/>
          <w:b/>
          <w:bCs/>
          <w:sz w:val="20"/>
          <w:szCs w:val="20"/>
        </w:rPr>
        <w:t>:</w:t>
      </w:r>
      <w:r w:rsidR="00595046" w:rsidRPr="00D560ED">
        <w:rPr>
          <w:rFonts w:ascii="Cambria" w:hAnsi="Cambria" w:cs="Calibri"/>
          <w:sz w:val="20"/>
          <w:szCs w:val="20"/>
        </w:rPr>
        <w:t xml:space="preserve"> </w:t>
      </w:r>
    </w:p>
    <w:p w14:paraId="6AD841ED" w14:textId="20117DFE" w:rsidR="00595046" w:rsidRPr="00D560ED" w:rsidRDefault="00595046" w:rsidP="00644BAF">
      <w:pPr>
        <w:jc w:val="both"/>
        <w:rPr>
          <w:rFonts w:ascii="Cambria" w:hAnsi="Cambria" w:cs="Calibri"/>
          <w:bCs/>
          <w:sz w:val="20"/>
          <w:szCs w:val="20"/>
        </w:rPr>
      </w:pPr>
      <w:r w:rsidRPr="00D560ED">
        <w:rPr>
          <w:rFonts w:ascii="Cambria" w:hAnsi="Cambria" w:cs="Calibri"/>
          <w:sz w:val="20"/>
          <w:szCs w:val="20"/>
        </w:rPr>
        <w:t xml:space="preserve">Zamawiający potwierdza </w:t>
      </w:r>
      <w:r w:rsidR="00D9634D" w:rsidRPr="00D560ED">
        <w:rPr>
          <w:rFonts w:ascii="Cambria" w:hAnsi="Cambria" w:cs="Calibri"/>
          <w:sz w:val="20"/>
          <w:szCs w:val="20"/>
        </w:rPr>
        <w:t xml:space="preserve">wprowadzenie </w:t>
      </w:r>
      <w:r w:rsidRPr="00D560ED">
        <w:rPr>
          <w:rFonts w:ascii="Cambria" w:hAnsi="Cambria" w:cs="Calibri"/>
          <w:sz w:val="20"/>
          <w:szCs w:val="20"/>
        </w:rPr>
        <w:t>modyfikacj</w:t>
      </w:r>
      <w:r w:rsidR="00D9634D" w:rsidRPr="00D560ED">
        <w:rPr>
          <w:rFonts w:ascii="Cambria" w:hAnsi="Cambria" w:cs="Calibri"/>
          <w:sz w:val="20"/>
          <w:szCs w:val="20"/>
        </w:rPr>
        <w:t>i</w:t>
      </w:r>
      <w:r w:rsidRPr="00D560ED">
        <w:rPr>
          <w:rFonts w:ascii="Cambria" w:hAnsi="Cambria" w:cs="Calibri"/>
          <w:sz w:val="20"/>
          <w:szCs w:val="20"/>
        </w:rPr>
        <w:t xml:space="preserve"> </w:t>
      </w:r>
      <w:r w:rsidR="00D9634D" w:rsidRPr="00D560ED">
        <w:rPr>
          <w:rFonts w:ascii="Cambria" w:hAnsi="Cambria" w:cs="Calibri"/>
          <w:sz w:val="20"/>
          <w:szCs w:val="20"/>
        </w:rPr>
        <w:t xml:space="preserve">w pkt. </w:t>
      </w:r>
      <w:r w:rsidR="00D9634D" w:rsidRPr="00D560ED">
        <w:rPr>
          <w:rFonts w:ascii="Cambria" w:hAnsi="Cambria" w:cs="Calibri"/>
          <w:bCs/>
          <w:sz w:val="20"/>
          <w:szCs w:val="20"/>
        </w:rPr>
        <w:t xml:space="preserve">II.4.1.1.1.1 Element I – Ubezpieczenie mienia od wszelkich </w:t>
      </w:r>
      <w:proofErr w:type="spellStart"/>
      <w:r w:rsidR="00D9634D" w:rsidRPr="00D560ED">
        <w:rPr>
          <w:rFonts w:ascii="Cambria" w:hAnsi="Cambria" w:cs="Calibri"/>
          <w:bCs/>
          <w:sz w:val="20"/>
          <w:szCs w:val="20"/>
        </w:rPr>
        <w:t>ryzyk</w:t>
      </w:r>
      <w:proofErr w:type="spellEnd"/>
      <w:r w:rsidR="00D9634D" w:rsidRPr="00D560ED">
        <w:rPr>
          <w:rFonts w:ascii="Cambria" w:hAnsi="Cambria" w:cs="Calibri"/>
          <w:bCs/>
          <w:sz w:val="20"/>
          <w:szCs w:val="20"/>
        </w:rPr>
        <w:t xml:space="preserve"> - Zakres obligatoryjny w części dotyczącej KLAUZUL DODATKOWYCH WSPÓLNYCH DLA ELEMENTU I , II i III w Części – Zadaniu 1 na następującą:</w:t>
      </w:r>
    </w:p>
    <w:p w14:paraId="44E7A4B9" w14:textId="060AB879" w:rsidR="00D9634D" w:rsidRPr="00D560ED" w:rsidRDefault="00D9634D" w:rsidP="00D9634D">
      <w:pPr>
        <w:adjustRightInd w:val="0"/>
        <w:jc w:val="both"/>
        <w:rPr>
          <w:rFonts w:ascii="Cambria" w:hAnsi="Cambria" w:cs="Calibri"/>
          <w:color w:val="000000"/>
          <w:sz w:val="20"/>
          <w:szCs w:val="20"/>
        </w:rPr>
      </w:pPr>
      <w:r w:rsidRPr="00D560ED">
        <w:rPr>
          <w:rFonts w:ascii="Cambria" w:hAnsi="Cambria" w:cs="Calibri"/>
          <w:b/>
          <w:bCs/>
          <w:color w:val="000000"/>
          <w:sz w:val="20"/>
          <w:szCs w:val="20"/>
        </w:rPr>
        <w:t xml:space="preserve">„17).Klauzula dodatkowych kosztów, </w:t>
      </w:r>
      <w:r w:rsidRPr="00D560ED">
        <w:rPr>
          <w:rFonts w:ascii="Cambria" w:hAnsi="Cambria" w:cs="Calibri"/>
          <w:color w:val="000000"/>
          <w:sz w:val="20"/>
          <w:szCs w:val="20"/>
        </w:rPr>
        <w:t>w brzmieniu</w:t>
      </w:r>
      <w:r w:rsidRPr="00D560ED">
        <w:rPr>
          <w:rFonts w:ascii="Cambria" w:hAnsi="Cambria" w:cs="Calibri"/>
          <w:b/>
          <w:bCs/>
          <w:color w:val="000000"/>
          <w:sz w:val="20"/>
          <w:szCs w:val="20"/>
        </w:rPr>
        <w:t xml:space="preserve">: </w:t>
      </w:r>
    </w:p>
    <w:p w14:paraId="05A72720" w14:textId="77777777" w:rsidR="00D9634D" w:rsidRPr="00D560ED" w:rsidRDefault="00D9634D" w:rsidP="00D9634D">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Ubezpieczeniem na warunkach niniejszej polisy zostają dodatkowo objęte koszty dodatkowe (ponad sumę ubezpieczenia i limity wynikające z OWU), do maksymalnej łącznej kwoty 500.000 zł – z tytułu jednego i wszystkich zdarzeń w rocznym okresie ubezpieczenia, niezbędne, rozsądne i celowe koszty dodatkowe, które Ubezpieczający jest zmuszony ponieść bezpośrednio w konsekwencji zaistniałej straty lub szkody ubezpieczonej w ramach niniejszej umowy. Koszty, o których mowa w niniejszej klauzuli w szczególności obejmują: </w:t>
      </w:r>
    </w:p>
    <w:p w14:paraId="7894A8E6" w14:textId="77777777" w:rsidR="00D9634D" w:rsidRPr="00D560ED" w:rsidRDefault="00D9634D" w:rsidP="00D9634D">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 koszty dodatkowe składowania, zabezpieczenia lub transportu mienia należącego do Ubezpieczającego/Ubezpieczonego lub za które ponosi on odpowiedzialność; </w:t>
      </w:r>
    </w:p>
    <w:p w14:paraId="7A207B2F" w14:textId="77777777" w:rsidR="00D9634D" w:rsidRPr="00D560ED" w:rsidRDefault="00D9634D" w:rsidP="00D9634D">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 koszty dodatkowe związane z czynnościami, mającymi na celu zapobieżenie zwiększeniu się szkody, z włączeniem kosztów akcji poszukiwawczej (w tym, z włączeniem kosztów poszukiwania miejsca szkody, wycieków wody, pary, gazu) oraz kosztów zabiegów odkażających ubezpieczone mienie-bez gleby, wody i gruntu; </w:t>
      </w:r>
    </w:p>
    <w:p w14:paraId="4B22AF30" w14:textId="77777777" w:rsidR="00D9634D" w:rsidRPr="00D560ED" w:rsidRDefault="00D9634D" w:rsidP="00D9634D">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 koszty przeniesienia mienia do innej lokalizacji; </w:t>
      </w:r>
    </w:p>
    <w:p w14:paraId="0CA79AAF" w14:textId="634E91AB" w:rsidR="00D9634D" w:rsidRPr="00D560ED" w:rsidRDefault="00D9634D" w:rsidP="00D9634D">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 kosztów wynagrodzenia architektów i ekspertów - koszty dodatkowe związane z wynagrodzeniem należnym architektom, inspektorom, inżynierom-konsultantom, a także pozostałe koszty ekspertów, które Ubezpieczający jest zobowiązany ponieść w celu odtworzenia lub zastąpienia ubezpieczonego mienia uszkodzonego w wyniku zaistnienia ubezpieczonego zdarzenia szkodowego, z zastrzeżeniem, że </w:t>
      </w:r>
      <w:r w:rsidRPr="00D560ED">
        <w:rPr>
          <w:rFonts w:ascii="Cambria" w:hAnsi="Cambria" w:cs="Calibri"/>
          <w:color w:val="000000"/>
          <w:sz w:val="20"/>
          <w:szCs w:val="20"/>
        </w:rPr>
        <w:br/>
        <w:t xml:space="preserve">z zakresu ubezpieczenia na warunkach niniejszej klauzuli wyłączone są koszty poniesione na wyliczenie </w:t>
      </w:r>
      <w:r w:rsidRPr="00D560ED">
        <w:rPr>
          <w:rFonts w:ascii="Cambria" w:hAnsi="Cambria" w:cs="Calibri"/>
          <w:color w:val="000000"/>
          <w:sz w:val="20"/>
          <w:szCs w:val="20"/>
        </w:rPr>
        <w:br/>
        <w:t xml:space="preserve">i przygotowanie roszczenia przez Ubezpieczającego/Ubezpieczonego, natomiast ubezpieczone koszty ekspertów nie mogą przekraczać normalnie obowiązujących stawek rynkowych. </w:t>
      </w:r>
    </w:p>
    <w:p w14:paraId="14E5E1AD" w14:textId="77777777" w:rsidR="00D9634D" w:rsidRPr="00D560ED" w:rsidRDefault="00D9634D" w:rsidP="00D9634D">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 Koszty utraty mediów związane ze szkodą, za którą Ubezpieczyciel ponosi odpowiedzialność na mocy postanowień umowy (np. koszty wody zużytej do celów ratunkowych) – w tym zakresie zastosowanie ma limit 50.000 zł; </w:t>
      </w:r>
    </w:p>
    <w:p w14:paraId="520F62DE" w14:textId="77777777" w:rsidR="00D9634D" w:rsidRPr="00D560ED" w:rsidRDefault="00D9634D" w:rsidP="00D9634D">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 koszty dodatkowe poniesione przez Ubezpieczającego/Ubezpieczonego w związku z: </w:t>
      </w:r>
    </w:p>
    <w:p w14:paraId="3350C141" w14:textId="77777777" w:rsidR="00D9634D" w:rsidRPr="00D560ED" w:rsidRDefault="00D9634D" w:rsidP="00D9634D">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 utylizacją ubezpieczonego mienia. </w:t>
      </w:r>
    </w:p>
    <w:p w14:paraId="3C12B5F4" w14:textId="3A862645" w:rsidR="00D9634D" w:rsidRPr="00D560ED" w:rsidRDefault="00D9634D" w:rsidP="00D9634D">
      <w:pPr>
        <w:pStyle w:val="Bezodstpw"/>
        <w:rPr>
          <w:rFonts w:ascii="Cambria" w:hAnsi="Cambria" w:cs="Calibri"/>
          <w:sz w:val="20"/>
          <w:szCs w:val="20"/>
          <w:lang w:eastAsia="pl-PL"/>
        </w:rPr>
      </w:pPr>
      <w:r w:rsidRPr="00D560ED">
        <w:rPr>
          <w:rFonts w:ascii="Cambria" w:hAnsi="Cambria" w:cs="Calibri"/>
          <w:sz w:val="20"/>
          <w:szCs w:val="20"/>
          <w:lang w:eastAsia="pl-PL"/>
        </w:rPr>
        <w:t>*oszalowaniem lub umocowaniem ubezpieczonego mienia</w:t>
      </w:r>
    </w:p>
    <w:p w14:paraId="53CA25C4" w14:textId="77777777" w:rsidR="00D9634D" w:rsidRPr="00D560ED" w:rsidRDefault="00D9634D" w:rsidP="00D9634D">
      <w:pPr>
        <w:pStyle w:val="Bezodstpw"/>
        <w:jc w:val="both"/>
        <w:rPr>
          <w:rFonts w:ascii="Cambria" w:hAnsi="Cambria" w:cs="Calibri"/>
          <w:bCs/>
          <w:sz w:val="20"/>
          <w:szCs w:val="20"/>
          <w:lang w:eastAsia="pl-PL"/>
        </w:rPr>
      </w:pPr>
      <w:r w:rsidRPr="00D560ED">
        <w:rPr>
          <w:rFonts w:ascii="Cambria" w:hAnsi="Cambria" w:cs="Calibri"/>
          <w:bCs/>
          <w:sz w:val="20"/>
          <w:szCs w:val="20"/>
          <w:lang w:eastAsia="pl-PL"/>
        </w:rPr>
        <w:t>Ubezpieczenie w ramach niniejszej klauzuli nie obejmuje:</w:t>
      </w:r>
    </w:p>
    <w:p w14:paraId="5F4520C7" w14:textId="3ADE9ECD" w:rsidR="00D9634D" w:rsidRPr="00D560ED" w:rsidRDefault="00D9634D" w:rsidP="00D9634D">
      <w:pPr>
        <w:pStyle w:val="Bezodstpw"/>
        <w:jc w:val="both"/>
        <w:rPr>
          <w:rFonts w:ascii="Cambria" w:hAnsi="Cambria" w:cs="Calibri"/>
          <w:bCs/>
          <w:sz w:val="20"/>
          <w:szCs w:val="20"/>
        </w:rPr>
      </w:pPr>
      <w:r w:rsidRPr="00D560ED">
        <w:rPr>
          <w:rFonts w:ascii="Cambria" w:hAnsi="Cambria" w:cs="Calibri"/>
          <w:bCs/>
          <w:sz w:val="20"/>
          <w:szCs w:val="20"/>
          <w:lang w:eastAsia="pl-PL"/>
        </w:rPr>
        <w:t xml:space="preserve">- nie obejmuje kosztów związanych ze </w:t>
      </w:r>
      <w:r w:rsidRPr="00D560ED">
        <w:rPr>
          <w:rFonts w:ascii="Cambria" w:hAnsi="Cambria" w:cs="Calibri"/>
          <w:bCs/>
          <w:sz w:val="20"/>
          <w:szCs w:val="20"/>
        </w:rPr>
        <w:t xml:space="preserve">zdarzeniami lub decyzjami odpowiednich organów albo Ubezpieczonego lub Ubezpieczającego powodującymi konieczność utylizacji mienia, w tym </w:t>
      </w:r>
      <w:r w:rsidRPr="00D560ED">
        <w:rPr>
          <w:rFonts w:ascii="Cambria" w:hAnsi="Cambria" w:cs="Calibri"/>
          <w:bCs/>
          <w:sz w:val="20"/>
          <w:szCs w:val="20"/>
        </w:rPr>
        <w:br/>
        <w:t xml:space="preserve">w szczególności środków obrotowych, lub kwalifikujące mienie jako niezdatne do użytku, związanymi </w:t>
      </w:r>
      <w:r w:rsidRPr="00D560ED">
        <w:rPr>
          <w:rFonts w:ascii="Cambria" w:hAnsi="Cambria" w:cs="Calibri"/>
          <w:bCs/>
          <w:sz w:val="20"/>
          <w:szCs w:val="20"/>
        </w:rPr>
        <w:br/>
        <w:t>z wystąpieniem pandemii lub epidemii jakichkolwiek chorób zakaźnych.”</w:t>
      </w:r>
    </w:p>
    <w:p w14:paraId="375AF847" w14:textId="77777777" w:rsidR="00595046" w:rsidRPr="00D560ED" w:rsidRDefault="00595046" w:rsidP="00644BAF">
      <w:pPr>
        <w:jc w:val="both"/>
        <w:rPr>
          <w:rFonts w:ascii="Cambria" w:hAnsi="Cambria" w:cs="Calibri"/>
          <w:sz w:val="20"/>
          <w:szCs w:val="20"/>
        </w:rPr>
      </w:pPr>
    </w:p>
    <w:p w14:paraId="5488FA50" w14:textId="77777777" w:rsidR="00C31DBE" w:rsidRDefault="00C31DBE" w:rsidP="00644BAF">
      <w:pPr>
        <w:jc w:val="both"/>
        <w:rPr>
          <w:rFonts w:ascii="Cambria" w:hAnsi="Cambria" w:cs="Calibri"/>
          <w:sz w:val="20"/>
          <w:szCs w:val="20"/>
        </w:rPr>
      </w:pPr>
      <w:r>
        <w:rPr>
          <w:rFonts w:ascii="Cambria" w:hAnsi="Cambria" w:cs="Calibri"/>
          <w:b/>
          <w:bCs/>
          <w:sz w:val="20"/>
          <w:szCs w:val="20"/>
        </w:rPr>
        <w:t>Pytanie 28:</w:t>
      </w:r>
      <w:r w:rsidR="00644BAF" w:rsidRPr="00D560ED">
        <w:rPr>
          <w:rFonts w:ascii="Cambria" w:hAnsi="Cambria" w:cs="Calibri"/>
          <w:sz w:val="20"/>
          <w:szCs w:val="20"/>
        </w:rPr>
        <w:t xml:space="preserve"> </w:t>
      </w:r>
    </w:p>
    <w:p w14:paraId="3C74C2FE" w14:textId="2908E013"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doprecyzowania zapisów SWZ w zakresie Klauzuli zwiększonych kosztów działalności,– dla części 1:</w:t>
      </w:r>
    </w:p>
    <w:p w14:paraId="66694E88"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wprowadzenia zapisów:</w:t>
      </w:r>
    </w:p>
    <w:p w14:paraId="40E97022" w14:textId="77777777" w:rsidR="00644BAF" w:rsidRPr="00D560ED" w:rsidRDefault="00644BAF" w:rsidP="00644BAF">
      <w:pPr>
        <w:adjustRightInd w:val="0"/>
        <w:rPr>
          <w:rFonts w:ascii="Cambria" w:hAnsi="Cambria" w:cs="Calibri"/>
          <w:color w:val="000000"/>
          <w:sz w:val="20"/>
          <w:szCs w:val="20"/>
        </w:rPr>
      </w:pPr>
      <w:r w:rsidRPr="00D560ED">
        <w:rPr>
          <w:rFonts w:ascii="Cambria" w:hAnsi="Cambria" w:cs="Calibri"/>
          <w:b/>
          <w:bCs/>
          <w:color w:val="000000"/>
          <w:sz w:val="20"/>
          <w:szCs w:val="20"/>
        </w:rPr>
        <w:t xml:space="preserve">„34). Klauzula zwiększonych kosztów działalności, </w:t>
      </w:r>
      <w:r w:rsidRPr="00D560ED">
        <w:rPr>
          <w:rFonts w:ascii="Cambria" w:hAnsi="Cambria" w:cs="Calibri"/>
          <w:color w:val="000000"/>
          <w:sz w:val="20"/>
          <w:szCs w:val="20"/>
        </w:rPr>
        <w:t xml:space="preserve">w brzmieniu: </w:t>
      </w:r>
    </w:p>
    <w:p w14:paraId="567F9DD8" w14:textId="77777777" w:rsidR="00644BAF" w:rsidRPr="00D560ED" w:rsidRDefault="00644BAF" w:rsidP="00644BAF">
      <w:pPr>
        <w:jc w:val="both"/>
        <w:rPr>
          <w:rFonts w:ascii="Cambria" w:hAnsi="Cambria" w:cs="Calibri"/>
          <w:sz w:val="20"/>
          <w:szCs w:val="20"/>
        </w:rPr>
      </w:pPr>
      <w:r w:rsidRPr="00D560ED">
        <w:rPr>
          <w:rFonts w:ascii="Cambria" w:hAnsi="Cambria" w:cs="Calibri"/>
          <w:color w:val="000000"/>
          <w:sz w:val="20"/>
          <w:szCs w:val="20"/>
        </w:rPr>
        <w:t xml:space="preserve">W przypadku zakłócenia działalności Ubezpieczającego/Ubezpieczonego w wyniku powstania szkody, będącej rezultatem zaistnienia zdarzenia losowego, objętego ochroną ubezpieczeniową w ramach niniejszej umowy ubezpieczenia mienia od wszelkich </w:t>
      </w:r>
      <w:proofErr w:type="spellStart"/>
      <w:r w:rsidRPr="00D560ED">
        <w:rPr>
          <w:rFonts w:ascii="Cambria" w:hAnsi="Cambria" w:cs="Calibri"/>
          <w:color w:val="000000"/>
          <w:sz w:val="20"/>
          <w:szCs w:val="20"/>
        </w:rPr>
        <w:t>ryzyk</w:t>
      </w:r>
      <w:proofErr w:type="spellEnd"/>
      <w:r w:rsidRPr="00D560ED">
        <w:rPr>
          <w:rFonts w:ascii="Cambria" w:hAnsi="Cambria" w:cs="Calibri"/>
          <w:color w:val="000000"/>
          <w:sz w:val="20"/>
          <w:szCs w:val="20"/>
        </w:rPr>
        <w:t xml:space="preserve"> losowych, ubezpieczenia utraty zysku oraz ubezpieczenia sprzętu elektronicznego od uszkodzeń, Ubezpieczyciel pokryje wszystkie dodatkowe niezbędne i uzasadnione koszty, jakie Ubezpieczający zmuszony będzie ponieść w celu kontynuacji normalnego trybu działalności. Dla potrzeb niniejszego ubezpieczenia, pod pojęciem zwiększonych kosztów działalności rozumie się wszystkie koszty, które nie występowały w ramach normalnej działalności Ubezpieczającego/Ubezpieczonego przed powstaniem szkody i do których powstania przyczyniła się, pośrednio lub bezpośrednio, przedmiotowa </w:t>
      </w:r>
      <w:r w:rsidRPr="00D560ED">
        <w:rPr>
          <w:rFonts w:ascii="Cambria" w:hAnsi="Cambria" w:cs="Calibri"/>
          <w:color w:val="000000"/>
          <w:sz w:val="20"/>
          <w:szCs w:val="20"/>
        </w:rPr>
        <w:lastRenderedPageBreak/>
        <w:t>szkoda oraz koszty wynikające z różnicy pomiędzy kosztami danego rodzaju ponoszonymi w trakcie normalnego toku działalności Ubezpieczającego/Ubezpieczonego a kosztami tego samego rodzaju, które Ubezpieczający jest zmuszony ponosić po zaistnieniu szkody i do których wzrostu w sposób pośredni lub bezpośredni przyczyniła się zaistniała szkoda. Limitem odpowiedzialności Ubezpieczyciela w okresie Umowy Generalnej jest 2.500.000 zł – stanowi on górną granicę odpowiedzialności Ubezpieczyciela z tytułu kosztów objętych niniejszą klauzulą, powstałych wskutek jednego i wszystkich zdarzeń. Okres odszkodowawczy wynosi 6 miesięcy. Okres wyczekiwania (franszyza redukcyjna) wynosi 3 dni kalendarzowe, jako okres uśredniony.</w:t>
      </w:r>
    </w:p>
    <w:p w14:paraId="78D74AF8" w14:textId="77777777" w:rsidR="00644BAF" w:rsidRPr="00D560ED" w:rsidRDefault="00644BAF" w:rsidP="00644BAF">
      <w:pPr>
        <w:pStyle w:val="Bezodstpw"/>
        <w:rPr>
          <w:rFonts w:ascii="Cambria" w:hAnsi="Cambria" w:cs="Calibri"/>
          <w:b/>
          <w:sz w:val="20"/>
          <w:szCs w:val="20"/>
          <w:lang w:eastAsia="pl-PL"/>
        </w:rPr>
      </w:pPr>
      <w:r w:rsidRPr="00D560ED">
        <w:rPr>
          <w:rFonts w:ascii="Cambria" w:hAnsi="Cambria" w:cs="Calibri"/>
          <w:b/>
          <w:sz w:val="20"/>
          <w:szCs w:val="20"/>
          <w:lang w:eastAsia="pl-PL"/>
        </w:rPr>
        <w:t>Ubezpieczenie w ramach niniejszej klauzuli nie obejmuje:</w:t>
      </w:r>
    </w:p>
    <w:p w14:paraId="766414AF" w14:textId="77777777" w:rsidR="00644BAF" w:rsidRPr="00D560ED" w:rsidRDefault="00644BAF" w:rsidP="00644BAF">
      <w:pPr>
        <w:pStyle w:val="Bezodstpw"/>
        <w:rPr>
          <w:rFonts w:ascii="Cambria" w:hAnsi="Cambria" w:cs="Calibri"/>
          <w:b/>
          <w:sz w:val="20"/>
          <w:szCs w:val="20"/>
          <w:lang w:eastAsia="pl-PL"/>
        </w:rPr>
      </w:pPr>
      <w:r w:rsidRPr="00D560ED">
        <w:rPr>
          <w:rFonts w:ascii="Cambria" w:hAnsi="Cambria" w:cs="Calibri"/>
          <w:b/>
          <w:sz w:val="20"/>
          <w:szCs w:val="20"/>
          <w:lang w:eastAsia="pl-PL"/>
        </w:rPr>
        <w:t>- kosztów usuwania, wywożenia/transportu i  utylizacji odpadów</w:t>
      </w:r>
    </w:p>
    <w:p w14:paraId="0EFB8440" w14:textId="2368F74E" w:rsidR="00644BAF" w:rsidRPr="00C31DBE" w:rsidRDefault="00644BAF" w:rsidP="00C31DBE">
      <w:pPr>
        <w:pStyle w:val="Bezodstpw"/>
        <w:rPr>
          <w:rFonts w:ascii="Cambria" w:hAnsi="Cambria" w:cs="Calibri"/>
          <w:b/>
          <w:sz w:val="20"/>
          <w:szCs w:val="20"/>
        </w:rPr>
      </w:pPr>
      <w:r w:rsidRPr="00D560ED">
        <w:rPr>
          <w:rFonts w:ascii="Cambria" w:hAnsi="Cambria" w:cs="Calibri"/>
          <w:b/>
          <w:sz w:val="20"/>
          <w:szCs w:val="20"/>
          <w:lang w:eastAsia="pl-PL"/>
        </w:rPr>
        <w:t xml:space="preserve">- nie obejmuje kosztów związanych ze </w:t>
      </w:r>
      <w:r w:rsidRPr="00D560ED">
        <w:rPr>
          <w:rFonts w:ascii="Cambria" w:hAnsi="Cambria" w:cs="Calibri"/>
          <w:b/>
          <w:sz w:val="20"/>
          <w:szCs w:val="20"/>
        </w:rPr>
        <w:t>zdarzeniami lub decyzjami odpowiednich organów albo Ubezpieczonego lub Ubezpieczającego powodującymi konieczność utylizacji mienia, w tym w szczególności środków obrotowych, lub kwalifikujące mienie jako niezdatne do użytku, związanymi z wystąpieniem pandemii lub epidemii j</w:t>
      </w:r>
      <w:r w:rsidR="00C31DBE">
        <w:rPr>
          <w:rFonts w:ascii="Cambria" w:hAnsi="Cambria" w:cs="Calibri"/>
          <w:b/>
          <w:sz w:val="20"/>
          <w:szCs w:val="20"/>
        </w:rPr>
        <w:t>akichkolwiek chorób zakaźnych.”</w:t>
      </w:r>
    </w:p>
    <w:p w14:paraId="3068C00A" w14:textId="1A19593A" w:rsidR="00644BAF" w:rsidRPr="00D560ED" w:rsidRDefault="00644BAF" w:rsidP="00C31DBE">
      <w:pPr>
        <w:pStyle w:val="Bezodstpw"/>
        <w:jc w:val="both"/>
        <w:rPr>
          <w:rFonts w:ascii="Cambria" w:hAnsi="Cambria" w:cs="Calibri"/>
          <w:sz w:val="20"/>
          <w:szCs w:val="20"/>
        </w:rPr>
      </w:pPr>
      <w:r w:rsidRPr="00D560ED">
        <w:rPr>
          <w:rFonts w:ascii="Cambria" w:hAnsi="Cambria" w:cs="Calibri"/>
          <w:sz w:val="20"/>
          <w:szCs w:val="20"/>
        </w:rPr>
        <w:t>Jeżeli odpowiedź na niniejsze pytanie będzie twierdząca zwracamy się z uprzejmą prośbą o odpowiednią modyfikację SWZ w tym zakres</w:t>
      </w:r>
      <w:r w:rsidR="00C31DBE">
        <w:rPr>
          <w:rFonts w:ascii="Cambria" w:hAnsi="Cambria" w:cs="Calibri"/>
          <w:sz w:val="20"/>
          <w:szCs w:val="20"/>
        </w:rPr>
        <w:t>ie.</w:t>
      </w:r>
    </w:p>
    <w:p w14:paraId="6BBACDCE" w14:textId="77777777" w:rsidR="00C31DBE" w:rsidRDefault="00C31DBE" w:rsidP="00644BAF">
      <w:pPr>
        <w:jc w:val="both"/>
        <w:rPr>
          <w:rFonts w:ascii="Cambria" w:hAnsi="Cambria" w:cs="Calibri"/>
          <w:sz w:val="20"/>
          <w:szCs w:val="20"/>
        </w:rPr>
      </w:pPr>
      <w:r>
        <w:rPr>
          <w:rFonts w:ascii="Cambria" w:hAnsi="Cambria" w:cs="Calibri"/>
          <w:b/>
          <w:bCs/>
          <w:sz w:val="20"/>
          <w:szCs w:val="20"/>
        </w:rPr>
        <w:t>ODPOWIEDŹ</w:t>
      </w:r>
      <w:r w:rsidR="00D0119E" w:rsidRPr="00D560ED">
        <w:rPr>
          <w:rFonts w:ascii="Cambria" w:hAnsi="Cambria" w:cs="Calibri"/>
          <w:sz w:val="20"/>
          <w:szCs w:val="20"/>
        </w:rPr>
        <w:t xml:space="preserve">: </w:t>
      </w:r>
    </w:p>
    <w:p w14:paraId="00C9BDCE" w14:textId="4D91C18B" w:rsidR="00D0119E" w:rsidRPr="00D560ED" w:rsidRDefault="003C4FBF" w:rsidP="00644BAF">
      <w:pPr>
        <w:jc w:val="both"/>
        <w:rPr>
          <w:rFonts w:ascii="Cambria" w:hAnsi="Cambria" w:cs="Calibri"/>
          <w:bCs/>
          <w:sz w:val="20"/>
          <w:szCs w:val="20"/>
        </w:rPr>
      </w:pPr>
      <w:r w:rsidRPr="00D560ED">
        <w:rPr>
          <w:rFonts w:ascii="Cambria" w:hAnsi="Cambria" w:cs="Calibri"/>
          <w:sz w:val="20"/>
          <w:szCs w:val="20"/>
        </w:rPr>
        <w:t xml:space="preserve">Zamawiający potwierdza wprowadzenie modyfikacji w pkt. </w:t>
      </w:r>
      <w:r w:rsidRPr="00D560ED">
        <w:rPr>
          <w:rFonts w:ascii="Cambria" w:hAnsi="Cambria" w:cs="Calibri"/>
          <w:bCs/>
          <w:sz w:val="20"/>
          <w:szCs w:val="20"/>
        </w:rPr>
        <w:t xml:space="preserve">II.4.1.1.1.1 Element I – Ubezpieczenie mienia od wszelkich </w:t>
      </w:r>
      <w:proofErr w:type="spellStart"/>
      <w:r w:rsidRPr="00D560ED">
        <w:rPr>
          <w:rFonts w:ascii="Cambria" w:hAnsi="Cambria" w:cs="Calibri"/>
          <w:bCs/>
          <w:sz w:val="20"/>
          <w:szCs w:val="20"/>
        </w:rPr>
        <w:t>ryzyk</w:t>
      </w:r>
      <w:proofErr w:type="spellEnd"/>
      <w:r w:rsidRPr="00D560ED">
        <w:rPr>
          <w:rFonts w:ascii="Cambria" w:hAnsi="Cambria" w:cs="Calibri"/>
          <w:bCs/>
          <w:sz w:val="20"/>
          <w:szCs w:val="20"/>
        </w:rPr>
        <w:t xml:space="preserve"> - Zakres obligatoryjny w części dotyczącej KLAUZUL DODATKOWYCH WSPÓLNYCH DLA ELEMENTU I , II i III w Części – Zadaniu 1 na następującą:</w:t>
      </w:r>
    </w:p>
    <w:p w14:paraId="72A59928" w14:textId="77777777" w:rsidR="003C4FBF" w:rsidRPr="00D560ED" w:rsidRDefault="003C4FBF" w:rsidP="003C4FBF">
      <w:pPr>
        <w:adjustRightInd w:val="0"/>
        <w:rPr>
          <w:rFonts w:ascii="Cambria" w:hAnsi="Cambria" w:cs="Calibri"/>
          <w:color w:val="000000"/>
          <w:sz w:val="20"/>
          <w:szCs w:val="20"/>
        </w:rPr>
      </w:pPr>
      <w:r w:rsidRPr="00D560ED">
        <w:rPr>
          <w:rFonts w:ascii="Cambria" w:hAnsi="Cambria" w:cs="Calibri"/>
          <w:b/>
          <w:bCs/>
          <w:color w:val="000000"/>
          <w:sz w:val="20"/>
          <w:szCs w:val="20"/>
        </w:rPr>
        <w:t xml:space="preserve">„34). Klauzula zwiększonych kosztów działalności, </w:t>
      </w:r>
      <w:r w:rsidRPr="00D560ED">
        <w:rPr>
          <w:rFonts w:ascii="Cambria" w:hAnsi="Cambria" w:cs="Calibri"/>
          <w:color w:val="000000"/>
          <w:sz w:val="20"/>
          <w:szCs w:val="20"/>
        </w:rPr>
        <w:t xml:space="preserve">w brzmieniu: </w:t>
      </w:r>
    </w:p>
    <w:p w14:paraId="55F19442" w14:textId="77777777" w:rsidR="003C4FBF" w:rsidRPr="00D560ED" w:rsidRDefault="003C4FBF" w:rsidP="003C4FBF">
      <w:pPr>
        <w:jc w:val="both"/>
        <w:rPr>
          <w:rFonts w:ascii="Cambria" w:hAnsi="Cambria" w:cs="Calibri"/>
          <w:sz w:val="20"/>
          <w:szCs w:val="20"/>
        </w:rPr>
      </w:pPr>
      <w:r w:rsidRPr="00D560ED">
        <w:rPr>
          <w:rFonts w:ascii="Cambria" w:hAnsi="Cambria" w:cs="Calibri"/>
          <w:color w:val="000000"/>
          <w:sz w:val="20"/>
          <w:szCs w:val="20"/>
        </w:rPr>
        <w:t xml:space="preserve">W przypadku zakłócenia działalności Ubezpieczającego/Ubezpieczonego w wyniku powstania szkody, będącej rezultatem zaistnienia zdarzenia losowego, objętego ochroną ubezpieczeniową w ramach niniejszej umowy ubezpieczenia mienia od wszelkich </w:t>
      </w:r>
      <w:proofErr w:type="spellStart"/>
      <w:r w:rsidRPr="00D560ED">
        <w:rPr>
          <w:rFonts w:ascii="Cambria" w:hAnsi="Cambria" w:cs="Calibri"/>
          <w:color w:val="000000"/>
          <w:sz w:val="20"/>
          <w:szCs w:val="20"/>
        </w:rPr>
        <w:t>ryzyk</w:t>
      </w:r>
      <w:proofErr w:type="spellEnd"/>
      <w:r w:rsidRPr="00D560ED">
        <w:rPr>
          <w:rFonts w:ascii="Cambria" w:hAnsi="Cambria" w:cs="Calibri"/>
          <w:color w:val="000000"/>
          <w:sz w:val="20"/>
          <w:szCs w:val="20"/>
        </w:rPr>
        <w:t xml:space="preserve"> losowych, ubezpieczenia utraty zysku oraz ubezpieczenia sprzętu elektronicznego od uszkodzeń, Ubezpieczyciel pokryje wszystkie dodatkowe niezbędne i uzasadnione koszty, jakie Ubezpieczający zmuszony będzie ponieść w celu kontynuacji normalnego trybu działalności. Dla potrzeb niniejszego ubezpieczenia, pod pojęciem zwiększonych kosztów działalności rozumie się wszystkie koszty, które nie występowały w ramach normalnej działalności Ubezpieczającego/Ubezpieczonego przed powstaniem szkody i do których powstania przyczyniła się, pośrednio lub bezpośrednio, przedmiotowa szkoda oraz koszty wynikające z różnicy pomiędzy kosztami danego rodzaju ponoszonymi w trakcie normalnego toku działalności Ubezpieczającego/Ubezpieczonego a kosztami tego samego rodzaju, które Ubezpieczający jest zmuszony ponosić po zaistnieniu szkody i do których wzrostu w sposób pośredni lub bezpośredni przyczyniła się zaistniała szkoda. Limitem odpowiedzialności Ubezpieczyciela w okresie Umowy Generalnej jest 2.500.000 zł – stanowi on górną granicę odpowiedzialności Ubezpieczyciela z tytułu kosztów objętych niniejszą klauzulą, powstałych wskutek jednego i wszystkich zdarzeń. Okres odszkodowawczy wynosi 6 miesięcy. Okres wyczekiwania (franszyza redukcyjna) wynosi 3 dni kalendarzowe, jako okres uśredniony.</w:t>
      </w:r>
    </w:p>
    <w:p w14:paraId="2FD18437" w14:textId="77777777" w:rsidR="003C4FBF" w:rsidRPr="00D560ED" w:rsidRDefault="003C4FBF" w:rsidP="003C4FBF">
      <w:pPr>
        <w:pStyle w:val="Bezodstpw"/>
        <w:jc w:val="both"/>
        <w:rPr>
          <w:rFonts w:ascii="Cambria" w:hAnsi="Cambria" w:cs="Calibri"/>
          <w:bCs/>
          <w:sz w:val="20"/>
          <w:szCs w:val="20"/>
          <w:lang w:eastAsia="pl-PL"/>
        </w:rPr>
      </w:pPr>
      <w:r w:rsidRPr="00D560ED">
        <w:rPr>
          <w:rFonts w:ascii="Cambria" w:hAnsi="Cambria" w:cs="Calibri"/>
          <w:bCs/>
          <w:sz w:val="20"/>
          <w:szCs w:val="20"/>
          <w:lang w:eastAsia="pl-PL"/>
        </w:rPr>
        <w:t>Ubezpieczenie w ramach niniejszej klauzuli nie obejmuje:</w:t>
      </w:r>
    </w:p>
    <w:p w14:paraId="46E70379" w14:textId="70EF8A98" w:rsidR="003C4FBF" w:rsidRPr="00D560ED" w:rsidRDefault="003C4FBF" w:rsidP="003C4FBF">
      <w:pPr>
        <w:pStyle w:val="Bezodstpw"/>
        <w:jc w:val="both"/>
        <w:rPr>
          <w:rFonts w:ascii="Cambria" w:hAnsi="Cambria" w:cs="Calibri"/>
          <w:bCs/>
          <w:sz w:val="20"/>
          <w:szCs w:val="20"/>
        </w:rPr>
      </w:pPr>
      <w:r w:rsidRPr="00D560ED">
        <w:rPr>
          <w:rFonts w:ascii="Cambria" w:hAnsi="Cambria" w:cs="Calibri"/>
          <w:bCs/>
          <w:sz w:val="20"/>
          <w:szCs w:val="20"/>
          <w:lang w:eastAsia="pl-PL"/>
        </w:rPr>
        <w:t xml:space="preserve">- nie obejmuje kosztów związanych ze </w:t>
      </w:r>
      <w:r w:rsidRPr="00D560ED">
        <w:rPr>
          <w:rFonts w:ascii="Cambria" w:hAnsi="Cambria" w:cs="Calibri"/>
          <w:bCs/>
          <w:sz w:val="20"/>
          <w:szCs w:val="20"/>
        </w:rPr>
        <w:t xml:space="preserve">zdarzeniami lub decyzjami odpowiednich organów albo Ubezpieczonego lub Ubezpieczającego powodującymi konieczność utylizacji mienia, w tym </w:t>
      </w:r>
      <w:r w:rsidRPr="00D560ED">
        <w:rPr>
          <w:rFonts w:ascii="Cambria" w:hAnsi="Cambria" w:cs="Calibri"/>
          <w:bCs/>
          <w:sz w:val="20"/>
          <w:szCs w:val="20"/>
        </w:rPr>
        <w:br/>
        <w:t xml:space="preserve">w szczególności środków obrotowych, lub kwalifikujące mienie jako niezdatne do użytku, związanymi </w:t>
      </w:r>
      <w:r w:rsidRPr="00D560ED">
        <w:rPr>
          <w:rFonts w:ascii="Cambria" w:hAnsi="Cambria" w:cs="Calibri"/>
          <w:bCs/>
          <w:sz w:val="20"/>
          <w:szCs w:val="20"/>
        </w:rPr>
        <w:br/>
        <w:t>z wystąpieniem pandemii lub epidemii jakichkolwiek chorób zakaźnych.”</w:t>
      </w:r>
    </w:p>
    <w:p w14:paraId="03DAA85C" w14:textId="77777777" w:rsidR="00D0119E" w:rsidRPr="00D560ED" w:rsidRDefault="00D0119E" w:rsidP="00644BAF">
      <w:pPr>
        <w:jc w:val="both"/>
        <w:rPr>
          <w:rFonts w:ascii="Cambria" w:hAnsi="Cambria" w:cs="Calibri"/>
          <w:sz w:val="20"/>
          <w:szCs w:val="20"/>
        </w:rPr>
      </w:pPr>
    </w:p>
    <w:p w14:paraId="364E8A6D" w14:textId="77777777" w:rsidR="00C31DBE" w:rsidRDefault="00C31DBE" w:rsidP="00644BAF">
      <w:pPr>
        <w:jc w:val="both"/>
        <w:rPr>
          <w:rFonts w:ascii="Cambria" w:hAnsi="Cambria" w:cs="Calibri"/>
          <w:sz w:val="20"/>
          <w:szCs w:val="20"/>
        </w:rPr>
      </w:pPr>
      <w:r>
        <w:rPr>
          <w:rFonts w:ascii="Cambria" w:hAnsi="Cambria" w:cs="Calibri"/>
          <w:b/>
          <w:bCs/>
          <w:sz w:val="20"/>
          <w:szCs w:val="20"/>
        </w:rPr>
        <w:t xml:space="preserve">Pytanie </w:t>
      </w:r>
      <w:r w:rsidR="00644BAF" w:rsidRPr="00D560ED">
        <w:rPr>
          <w:rFonts w:ascii="Cambria" w:hAnsi="Cambria" w:cs="Calibri"/>
          <w:b/>
          <w:bCs/>
          <w:sz w:val="20"/>
          <w:szCs w:val="20"/>
        </w:rPr>
        <w:t>29</w:t>
      </w:r>
      <w:r>
        <w:rPr>
          <w:rFonts w:ascii="Cambria" w:hAnsi="Cambria" w:cs="Calibri"/>
          <w:sz w:val="20"/>
          <w:szCs w:val="20"/>
        </w:rPr>
        <w:t>:</w:t>
      </w:r>
    </w:p>
    <w:p w14:paraId="3D9BFE59" w14:textId="287ECBA4"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doprecyzowania zapisów SWZ w zakresie Klauzuli likwidacyjna środków trwałych– dla części 1:</w:t>
      </w:r>
    </w:p>
    <w:p w14:paraId="24797772"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wprowadzenia zapisów:</w:t>
      </w:r>
    </w:p>
    <w:p w14:paraId="7EF1D98F"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b/>
          <w:bCs/>
          <w:color w:val="000000"/>
          <w:sz w:val="20"/>
          <w:szCs w:val="20"/>
        </w:rPr>
        <w:t xml:space="preserve">„18).Klauzula likwidacyjna środków trwałych, </w:t>
      </w:r>
      <w:r w:rsidRPr="00D560ED">
        <w:rPr>
          <w:rFonts w:ascii="Cambria" w:hAnsi="Cambria" w:cs="Calibri"/>
          <w:color w:val="000000"/>
          <w:sz w:val="20"/>
          <w:szCs w:val="20"/>
        </w:rPr>
        <w:t xml:space="preserve">w brzmieniu: </w:t>
      </w:r>
    </w:p>
    <w:p w14:paraId="1F343DE9" w14:textId="77777777" w:rsidR="00644BAF" w:rsidRPr="00D560ED" w:rsidRDefault="00644BAF" w:rsidP="00644BAF">
      <w:pPr>
        <w:pStyle w:val="Bezodstpw"/>
        <w:jc w:val="both"/>
        <w:rPr>
          <w:rFonts w:ascii="Cambria" w:hAnsi="Cambria" w:cs="Calibri"/>
          <w:color w:val="000000"/>
          <w:sz w:val="20"/>
          <w:szCs w:val="20"/>
          <w:lang w:eastAsia="pl-PL"/>
        </w:rPr>
      </w:pPr>
      <w:r w:rsidRPr="00D560ED">
        <w:rPr>
          <w:rFonts w:ascii="Cambria" w:hAnsi="Cambria" w:cs="Calibri"/>
          <w:color w:val="000000"/>
          <w:sz w:val="20"/>
          <w:szCs w:val="20"/>
          <w:lang w:eastAsia="pl-PL"/>
        </w:rPr>
        <w:t xml:space="preserve">Z zachowaniem pozostałych, nie zmienionych niniejsza klauzulą, postanowień umowy ubezpieczenia oraz innych postanowień lub załączników do umowy ubezpieczenia Strony uzgodniły, że bez względu na stopień umorzenia księgowego lub zużycia technicznego danego mienia, ubezpieczonego niniejszą Umową Generalną, odszkodowanie wypłacane jest w pełnej wysokości, do wartości księgowej brutto mienia ubezpieczonego wg tej wartości lub do wartości odtworzeniowej nowej </w:t>
      </w:r>
      <w:r w:rsidRPr="00D560ED">
        <w:rPr>
          <w:rFonts w:ascii="Cambria" w:hAnsi="Cambria" w:cs="Calibri"/>
          <w:b/>
          <w:strike/>
          <w:color w:val="000000"/>
          <w:sz w:val="20"/>
          <w:szCs w:val="20"/>
          <w:lang w:eastAsia="pl-PL"/>
        </w:rPr>
        <w:t>lub umownej wartości odtworzeniowej</w:t>
      </w:r>
      <w:r w:rsidRPr="00D560ED">
        <w:rPr>
          <w:rFonts w:ascii="Cambria" w:hAnsi="Cambria" w:cs="Calibri"/>
          <w:color w:val="000000"/>
          <w:sz w:val="20"/>
          <w:szCs w:val="20"/>
          <w:lang w:eastAsia="pl-PL"/>
        </w:rPr>
        <w:t xml:space="preserve"> dla mienia ubezpieczonego wg tej wartości, bez potrącenia umorzenia księgowego i zużycia technicznego. W przypadku nie odtworzenia mienia odszkodowanie wypłacane będzie w pełnej wysokości do wartości księgowej początkowej, jednak nie więcej niż zadeklarowana suma ubezpieczenia.</w:t>
      </w:r>
    </w:p>
    <w:p w14:paraId="7B367F0E" w14:textId="77777777" w:rsidR="00644BAF" w:rsidRPr="00D560ED" w:rsidRDefault="00644BAF" w:rsidP="00644BAF">
      <w:pPr>
        <w:pStyle w:val="Bezodstpw"/>
        <w:jc w:val="both"/>
        <w:rPr>
          <w:rFonts w:ascii="Cambria" w:hAnsi="Cambria" w:cs="Calibri"/>
          <w:b/>
          <w:sz w:val="20"/>
          <w:szCs w:val="20"/>
          <w:lang w:eastAsia="pl-PL"/>
        </w:rPr>
      </w:pPr>
      <w:r w:rsidRPr="00D560ED">
        <w:rPr>
          <w:rFonts w:ascii="Cambria" w:hAnsi="Cambria" w:cs="Calibri"/>
          <w:b/>
          <w:sz w:val="20"/>
          <w:szCs w:val="20"/>
          <w:lang w:eastAsia="pl-PL"/>
        </w:rPr>
        <w:lastRenderedPageBreak/>
        <w:t>Przy ustalaniu rozmiaru szkody nie uwzględnia się:</w:t>
      </w:r>
    </w:p>
    <w:p w14:paraId="74B53EE8" w14:textId="77777777" w:rsidR="00644BAF" w:rsidRPr="00D560ED" w:rsidRDefault="00644BAF" w:rsidP="00644BAF">
      <w:pPr>
        <w:pStyle w:val="Bezodstpw"/>
        <w:jc w:val="both"/>
        <w:rPr>
          <w:rFonts w:ascii="Cambria" w:hAnsi="Cambria" w:cs="Calibri"/>
          <w:b/>
          <w:sz w:val="20"/>
          <w:szCs w:val="20"/>
          <w:lang w:eastAsia="pl-PL"/>
        </w:rPr>
      </w:pPr>
      <w:r w:rsidRPr="00D560ED">
        <w:rPr>
          <w:rFonts w:ascii="Cambria" w:hAnsi="Cambria" w:cs="Calibri"/>
          <w:b/>
          <w:sz w:val="20"/>
          <w:szCs w:val="20"/>
          <w:lang w:eastAsia="pl-PL"/>
        </w:rPr>
        <w:t>1) wartości naukowej, kolekcjonerskiej, zabytkowej, artystycznej, pamiątkowej lub sentymentalnej;</w:t>
      </w:r>
    </w:p>
    <w:p w14:paraId="683B502D" w14:textId="77777777" w:rsidR="00644BAF" w:rsidRPr="00D560ED" w:rsidRDefault="00644BAF" w:rsidP="00644BAF">
      <w:pPr>
        <w:pStyle w:val="Bezodstpw"/>
        <w:jc w:val="both"/>
        <w:rPr>
          <w:rFonts w:ascii="Cambria" w:hAnsi="Cambria" w:cs="Calibri"/>
          <w:b/>
          <w:sz w:val="20"/>
          <w:szCs w:val="20"/>
          <w:lang w:eastAsia="pl-PL"/>
        </w:rPr>
      </w:pPr>
      <w:r w:rsidRPr="00D560ED">
        <w:rPr>
          <w:rFonts w:ascii="Cambria" w:hAnsi="Cambria" w:cs="Calibri"/>
          <w:b/>
          <w:sz w:val="20"/>
          <w:szCs w:val="20"/>
          <w:lang w:eastAsia="pl-PL"/>
        </w:rPr>
        <w:t>2) kosztów związanych z koniecznością realizacji postanowień stosownego prawa dotyczącego konstrukcji budynków, budowli, maszyn i urządzeń, prac naprawczych lub remontowych, które Ubezpieczony jest zobowiązany ponieść 14 dodatkowo w związku ze zmianami przepisów prawa; niniejsze ograniczenie nie ma zastosowania, jeżeli suma ubezpieczenia została ustalona według wartości odtworzeniowej (nowej) - w takiej sytuacji ograniczenie dotyczy jedynie kosztów powstałych w związku ze zmianami przepisów prawa, które zostało ustanowione i weszło w życie w okresie ubezpieczenia;</w:t>
      </w:r>
    </w:p>
    <w:p w14:paraId="467FBEF7" w14:textId="77777777" w:rsidR="00644BAF" w:rsidRPr="00D560ED" w:rsidRDefault="00644BAF" w:rsidP="00644BAF">
      <w:pPr>
        <w:pStyle w:val="Bezodstpw"/>
        <w:jc w:val="both"/>
        <w:rPr>
          <w:rFonts w:ascii="Cambria" w:hAnsi="Cambria" w:cs="Calibri"/>
          <w:b/>
          <w:sz w:val="20"/>
          <w:szCs w:val="20"/>
          <w:lang w:eastAsia="pl-PL"/>
        </w:rPr>
      </w:pPr>
      <w:r w:rsidRPr="00D560ED">
        <w:rPr>
          <w:rFonts w:ascii="Cambria" w:hAnsi="Cambria" w:cs="Calibri"/>
          <w:b/>
          <w:sz w:val="20"/>
          <w:szCs w:val="20"/>
          <w:lang w:eastAsia="pl-PL"/>
        </w:rPr>
        <w:t>3) kosztów innowacji i ulepszeń.”</w:t>
      </w:r>
    </w:p>
    <w:p w14:paraId="2DCDE3CC" w14:textId="77777777" w:rsidR="00644BAF" w:rsidRPr="00D560ED" w:rsidRDefault="00644BAF" w:rsidP="00644BAF">
      <w:pPr>
        <w:pStyle w:val="Bezodstpw"/>
        <w:rPr>
          <w:rFonts w:ascii="Cambria" w:hAnsi="Cambria" w:cs="Calibri"/>
          <w:b/>
          <w:sz w:val="20"/>
          <w:szCs w:val="20"/>
          <w:lang w:eastAsia="pl-PL"/>
        </w:rPr>
      </w:pPr>
    </w:p>
    <w:p w14:paraId="3C40422E" w14:textId="7A2B8EAB" w:rsidR="00644BAF" w:rsidRPr="00D560ED" w:rsidRDefault="00644BAF" w:rsidP="00C31DBE">
      <w:pPr>
        <w:pStyle w:val="Bezodstpw"/>
        <w:jc w:val="both"/>
        <w:rPr>
          <w:rFonts w:ascii="Cambria" w:hAnsi="Cambria" w:cs="Calibri"/>
          <w:sz w:val="20"/>
          <w:szCs w:val="20"/>
        </w:rPr>
      </w:pPr>
      <w:r w:rsidRPr="00D560ED">
        <w:rPr>
          <w:rFonts w:ascii="Cambria" w:hAnsi="Cambria" w:cs="Calibri"/>
          <w:sz w:val="20"/>
          <w:szCs w:val="20"/>
        </w:rPr>
        <w:t xml:space="preserve">Jeżeli odpowiedź na niniejsze pytanie będzie twierdząca zwracamy się z uprzejmą prośbą o odpowiednią </w:t>
      </w:r>
      <w:r w:rsidR="00C31DBE">
        <w:rPr>
          <w:rFonts w:ascii="Cambria" w:hAnsi="Cambria" w:cs="Calibri"/>
          <w:sz w:val="20"/>
          <w:szCs w:val="20"/>
        </w:rPr>
        <w:t>modyfikację SWZ w tym zakresie.</w:t>
      </w:r>
    </w:p>
    <w:p w14:paraId="010D946C" w14:textId="77777777" w:rsidR="00C31DBE" w:rsidRDefault="00C31DBE" w:rsidP="00644BAF">
      <w:pPr>
        <w:jc w:val="both"/>
        <w:rPr>
          <w:rFonts w:ascii="Cambria" w:hAnsi="Cambria" w:cs="Calibri"/>
          <w:sz w:val="20"/>
          <w:szCs w:val="20"/>
        </w:rPr>
      </w:pPr>
      <w:r>
        <w:rPr>
          <w:rFonts w:ascii="Cambria" w:hAnsi="Cambria" w:cs="Calibri"/>
          <w:b/>
          <w:bCs/>
          <w:sz w:val="20"/>
          <w:szCs w:val="20"/>
        </w:rPr>
        <w:t>ODPOWIEDŹ</w:t>
      </w:r>
      <w:r w:rsidR="0072215C" w:rsidRPr="00D560ED">
        <w:rPr>
          <w:rFonts w:ascii="Cambria" w:hAnsi="Cambria" w:cs="Calibri"/>
          <w:sz w:val="20"/>
          <w:szCs w:val="20"/>
        </w:rPr>
        <w:t xml:space="preserve">: </w:t>
      </w:r>
    </w:p>
    <w:p w14:paraId="7B2A5575" w14:textId="22826FF3" w:rsidR="0072215C" w:rsidRPr="00D560ED" w:rsidRDefault="0072215C" w:rsidP="00644BAF">
      <w:pPr>
        <w:jc w:val="both"/>
        <w:rPr>
          <w:rFonts w:ascii="Cambria" w:hAnsi="Cambria" w:cs="Calibri"/>
          <w:bCs/>
          <w:sz w:val="20"/>
          <w:szCs w:val="20"/>
        </w:rPr>
      </w:pPr>
      <w:r w:rsidRPr="00D560ED">
        <w:rPr>
          <w:rFonts w:ascii="Cambria" w:hAnsi="Cambria" w:cs="Calibri"/>
          <w:sz w:val="20"/>
          <w:szCs w:val="20"/>
        </w:rPr>
        <w:t xml:space="preserve">Zamawiający potwierdza wprowadzenie modyfikacji w pkt. </w:t>
      </w:r>
      <w:r w:rsidRPr="00D560ED">
        <w:rPr>
          <w:rFonts w:ascii="Cambria" w:hAnsi="Cambria" w:cs="Calibri"/>
          <w:bCs/>
          <w:sz w:val="20"/>
          <w:szCs w:val="20"/>
        </w:rPr>
        <w:t xml:space="preserve">II.4.1.1.1.1 Element I – Ubezpieczenie mienia od wszelkich </w:t>
      </w:r>
      <w:proofErr w:type="spellStart"/>
      <w:r w:rsidRPr="00D560ED">
        <w:rPr>
          <w:rFonts w:ascii="Cambria" w:hAnsi="Cambria" w:cs="Calibri"/>
          <w:bCs/>
          <w:sz w:val="20"/>
          <w:szCs w:val="20"/>
        </w:rPr>
        <w:t>ryzyk</w:t>
      </w:r>
      <w:proofErr w:type="spellEnd"/>
      <w:r w:rsidRPr="00D560ED">
        <w:rPr>
          <w:rFonts w:ascii="Cambria" w:hAnsi="Cambria" w:cs="Calibri"/>
          <w:bCs/>
          <w:sz w:val="20"/>
          <w:szCs w:val="20"/>
        </w:rPr>
        <w:t xml:space="preserve"> - Zakres obligatoryjny w części dotyczącej KLAUZUL DODATKOWYCH WSPÓLNYCH DLA ELEMENTU I , II i III w Części – Zadaniu 1 na następującą:</w:t>
      </w:r>
    </w:p>
    <w:p w14:paraId="49B13AA8" w14:textId="77777777" w:rsidR="0072215C" w:rsidRPr="00D560ED" w:rsidRDefault="0072215C" w:rsidP="0072215C">
      <w:pPr>
        <w:adjustRightInd w:val="0"/>
        <w:jc w:val="both"/>
        <w:rPr>
          <w:rFonts w:ascii="Cambria" w:hAnsi="Cambria" w:cs="Calibri"/>
          <w:color w:val="000000"/>
          <w:sz w:val="20"/>
          <w:szCs w:val="20"/>
        </w:rPr>
      </w:pPr>
      <w:r w:rsidRPr="00D560ED">
        <w:rPr>
          <w:rFonts w:ascii="Cambria" w:hAnsi="Cambria" w:cs="Calibri"/>
          <w:b/>
          <w:bCs/>
          <w:color w:val="000000"/>
          <w:sz w:val="20"/>
          <w:szCs w:val="20"/>
        </w:rPr>
        <w:t xml:space="preserve">„18).Klauzula likwidacyjna środków trwałych, </w:t>
      </w:r>
      <w:r w:rsidRPr="00D560ED">
        <w:rPr>
          <w:rFonts w:ascii="Cambria" w:hAnsi="Cambria" w:cs="Calibri"/>
          <w:color w:val="000000"/>
          <w:sz w:val="20"/>
          <w:szCs w:val="20"/>
        </w:rPr>
        <w:t xml:space="preserve">w brzmieniu: </w:t>
      </w:r>
    </w:p>
    <w:p w14:paraId="2F2408B0" w14:textId="10C6A462" w:rsidR="0072215C" w:rsidRPr="00D560ED" w:rsidRDefault="0072215C" w:rsidP="0072215C">
      <w:pPr>
        <w:pStyle w:val="Bezodstpw"/>
        <w:jc w:val="both"/>
        <w:rPr>
          <w:rFonts w:ascii="Cambria" w:hAnsi="Cambria" w:cs="Calibri"/>
          <w:color w:val="000000"/>
          <w:sz w:val="20"/>
          <w:szCs w:val="20"/>
          <w:lang w:eastAsia="pl-PL"/>
        </w:rPr>
      </w:pPr>
      <w:r w:rsidRPr="00D560ED">
        <w:rPr>
          <w:rFonts w:ascii="Cambria" w:hAnsi="Cambria" w:cs="Calibri"/>
          <w:color w:val="000000"/>
          <w:sz w:val="20"/>
          <w:szCs w:val="20"/>
          <w:lang w:eastAsia="pl-PL"/>
        </w:rPr>
        <w:t xml:space="preserve">Z zachowaniem pozostałych, nie zmienionych niniejsza klauzulą, postanowień umowy ubezpieczenia oraz innych postanowień lub załączników do umowy ubezpieczenia Strony uzgodniły, że bez względu na stopień umorzenia księgowego lub zużycia technicznego danego mienia, ubezpieczonego niniejszą Umową Generalną, odszkodowanie wypłacane jest w pełnej wysokości, do wartości księgowej brutto mienia ubezpieczonego wg tej wartości lub do wartości odtworzeniowej nowej </w:t>
      </w:r>
      <w:r w:rsidRPr="00D560ED">
        <w:rPr>
          <w:rFonts w:ascii="Cambria" w:hAnsi="Cambria" w:cs="Calibri"/>
          <w:bCs/>
          <w:color w:val="000000"/>
          <w:sz w:val="20"/>
          <w:szCs w:val="20"/>
          <w:lang w:eastAsia="pl-PL"/>
        </w:rPr>
        <w:t xml:space="preserve">lub umownej wartości odtworzeniowej </w:t>
      </w:r>
      <w:r w:rsidRPr="00D560ED">
        <w:rPr>
          <w:rFonts w:ascii="Cambria" w:hAnsi="Cambria" w:cs="Calibri"/>
          <w:color w:val="000000"/>
          <w:sz w:val="20"/>
          <w:szCs w:val="20"/>
          <w:lang w:eastAsia="pl-PL"/>
        </w:rPr>
        <w:t xml:space="preserve">dla mienia ubezpieczonego wg tej wartości, bez potrącenia umorzenia księgowego </w:t>
      </w:r>
      <w:r w:rsidR="00B01093" w:rsidRPr="00D560ED">
        <w:rPr>
          <w:rFonts w:ascii="Cambria" w:hAnsi="Cambria" w:cs="Calibri"/>
          <w:color w:val="000000"/>
          <w:sz w:val="20"/>
          <w:szCs w:val="20"/>
          <w:lang w:eastAsia="pl-PL"/>
        </w:rPr>
        <w:br/>
      </w:r>
      <w:r w:rsidRPr="00D560ED">
        <w:rPr>
          <w:rFonts w:ascii="Cambria" w:hAnsi="Cambria" w:cs="Calibri"/>
          <w:color w:val="000000"/>
          <w:sz w:val="20"/>
          <w:szCs w:val="20"/>
          <w:lang w:eastAsia="pl-PL"/>
        </w:rPr>
        <w:t>i zużycia technicznego. W przypadku nie odtworzenia mienia odszkodowanie wypłacane będzie w pełnej wysokości do wartości księgowej początkowej, jednak nie więcej niż zadeklarowana suma ubezpieczenia.</w:t>
      </w:r>
    </w:p>
    <w:p w14:paraId="146E109F" w14:textId="77777777" w:rsidR="0072215C" w:rsidRPr="00D560ED" w:rsidRDefault="0072215C" w:rsidP="0072215C">
      <w:pPr>
        <w:pStyle w:val="Bezodstpw"/>
        <w:jc w:val="both"/>
        <w:rPr>
          <w:rFonts w:ascii="Cambria" w:hAnsi="Cambria" w:cs="Calibri"/>
          <w:bCs/>
          <w:sz w:val="20"/>
          <w:szCs w:val="20"/>
          <w:lang w:eastAsia="pl-PL"/>
        </w:rPr>
      </w:pPr>
      <w:r w:rsidRPr="00D560ED">
        <w:rPr>
          <w:rFonts w:ascii="Cambria" w:hAnsi="Cambria" w:cs="Calibri"/>
          <w:bCs/>
          <w:sz w:val="20"/>
          <w:szCs w:val="20"/>
          <w:lang w:eastAsia="pl-PL"/>
        </w:rPr>
        <w:t>Przy ustalaniu rozmiaru szkody nie uwzględnia się:</w:t>
      </w:r>
    </w:p>
    <w:p w14:paraId="5D805E94" w14:textId="77777777" w:rsidR="0072215C" w:rsidRPr="00D560ED" w:rsidRDefault="0072215C" w:rsidP="0072215C">
      <w:pPr>
        <w:pStyle w:val="Bezodstpw"/>
        <w:jc w:val="both"/>
        <w:rPr>
          <w:rFonts w:ascii="Cambria" w:hAnsi="Cambria" w:cs="Calibri"/>
          <w:bCs/>
          <w:sz w:val="20"/>
          <w:szCs w:val="20"/>
          <w:lang w:eastAsia="pl-PL"/>
        </w:rPr>
      </w:pPr>
      <w:r w:rsidRPr="00D560ED">
        <w:rPr>
          <w:rFonts w:ascii="Cambria" w:hAnsi="Cambria" w:cs="Calibri"/>
          <w:bCs/>
          <w:sz w:val="20"/>
          <w:szCs w:val="20"/>
          <w:lang w:eastAsia="pl-PL"/>
        </w:rPr>
        <w:t>1) wartości naukowej, kolekcjonerskiej, zabytkowej, artystycznej, pamiątkowej lub sentymentalnej;</w:t>
      </w:r>
    </w:p>
    <w:p w14:paraId="7E789E0D" w14:textId="1D88A91B" w:rsidR="0072215C" w:rsidRPr="00D560ED" w:rsidRDefault="0072215C" w:rsidP="0072215C">
      <w:pPr>
        <w:pStyle w:val="Bezodstpw"/>
        <w:jc w:val="both"/>
        <w:rPr>
          <w:rFonts w:ascii="Cambria" w:hAnsi="Cambria" w:cs="Calibri"/>
          <w:bCs/>
          <w:sz w:val="20"/>
          <w:szCs w:val="20"/>
          <w:lang w:eastAsia="pl-PL"/>
        </w:rPr>
      </w:pPr>
      <w:r w:rsidRPr="00D560ED">
        <w:rPr>
          <w:rFonts w:ascii="Cambria" w:hAnsi="Cambria" w:cs="Calibri"/>
          <w:bCs/>
          <w:sz w:val="20"/>
          <w:szCs w:val="20"/>
          <w:lang w:eastAsia="pl-PL"/>
        </w:rPr>
        <w:t>2) kosztów innowacji i ulepszeń.”</w:t>
      </w:r>
    </w:p>
    <w:p w14:paraId="5BA12B31" w14:textId="77777777" w:rsidR="0072215C" w:rsidRPr="00D560ED" w:rsidRDefault="0072215C" w:rsidP="00644BAF">
      <w:pPr>
        <w:jc w:val="both"/>
        <w:rPr>
          <w:rFonts w:ascii="Cambria" w:hAnsi="Cambria" w:cs="Calibri"/>
          <w:sz w:val="20"/>
          <w:szCs w:val="20"/>
        </w:rPr>
      </w:pPr>
    </w:p>
    <w:p w14:paraId="4EA0AC87" w14:textId="77777777" w:rsidR="00C31DBE" w:rsidRDefault="00C31DBE" w:rsidP="00644BAF">
      <w:pPr>
        <w:jc w:val="both"/>
        <w:rPr>
          <w:rFonts w:ascii="Cambria" w:hAnsi="Cambria" w:cs="Calibri"/>
          <w:sz w:val="20"/>
          <w:szCs w:val="20"/>
        </w:rPr>
      </w:pPr>
      <w:r>
        <w:rPr>
          <w:rFonts w:ascii="Cambria" w:hAnsi="Cambria" w:cs="Calibri"/>
          <w:b/>
          <w:bCs/>
          <w:sz w:val="20"/>
          <w:szCs w:val="20"/>
        </w:rPr>
        <w:t xml:space="preserve">Pytanie </w:t>
      </w:r>
      <w:r w:rsidR="00644BAF" w:rsidRPr="00D560ED">
        <w:rPr>
          <w:rFonts w:ascii="Cambria" w:hAnsi="Cambria" w:cs="Calibri"/>
          <w:b/>
          <w:bCs/>
          <w:sz w:val="20"/>
          <w:szCs w:val="20"/>
        </w:rPr>
        <w:t>30</w:t>
      </w:r>
      <w:r>
        <w:rPr>
          <w:rFonts w:ascii="Cambria" w:hAnsi="Cambria" w:cs="Calibri"/>
          <w:sz w:val="20"/>
          <w:szCs w:val="20"/>
        </w:rPr>
        <w:t>:</w:t>
      </w:r>
      <w:r w:rsidR="00644BAF" w:rsidRPr="00D560ED">
        <w:rPr>
          <w:rFonts w:ascii="Cambria" w:hAnsi="Cambria" w:cs="Calibri"/>
          <w:sz w:val="20"/>
          <w:szCs w:val="20"/>
        </w:rPr>
        <w:t xml:space="preserve"> </w:t>
      </w:r>
    </w:p>
    <w:p w14:paraId="0837AE10" w14:textId="577C178F"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doprecyzowania zapisów SWZ w zakresie Klauzula wykazu mienia,– dla części 1:</w:t>
      </w:r>
    </w:p>
    <w:p w14:paraId="5B1D5D00"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wprowadzenia zapisów:</w:t>
      </w:r>
    </w:p>
    <w:p w14:paraId="71ED21F7"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b/>
          <w:bCs/>
          <w:color w:val="000000"/>
          <w:sz w:val="20"/>
          <w:szCs w:val="20"/>
        </w:rPr>
        <w:t xml:space="preserve">24).Klauzula wykazu mienia, </w:t>
      </w:r>
      <w:r w:rsidRPr="00D560ED">
        <w:rPr>
          <w:rFonts w:ascii="Cambria" w:hAnsi="Cambria" w:cs="Calibri"/>
          <w:color w:val="000000"/>
          <w:sz w:val="20"/>
          <w:szCs w:val="20"/>
        </w:rPr>
        <w:t xml:space="preserve">w brzmieniu: </w:t>
      </w:r>
    </w:p>
    <w:p w14:paraId="0962C4B7" w14:textId="12CE6527" w:rsidR="00644BAF" w:rsidRPr="002A69CB" w:rsidRDefault="00644BAF" w:rsidP="002A69CB">
      <w:pPr>
        <w:pStyle w:val="Bezodstpw"/>
        <w:jc w:val="both"/>
        <w:rPr>
          <w:rFonts w:ascii="Cambria" w:hAnsi="Cambria" w:cs="Calibri"/>
          <w:b/>
          <w:sz w:val="20"/>
          <w:szCs w:val="20"/>
          <w:lang w:eastAsia="pl-PL"/>
        </w:rPr>
      </w:pPr>
      <w:r w:rsidRPr="00D560ED">
        <w:rPr>
          <w:rFonts w:ascii="Cambria" w:hAnsi="Cambria" w:cs="Calibri"/>
          <w:color w:val="000000"/>
          <w:sz w:val="20"/>
          <w:szCs w:val="20"/>
          <w:lang w:eastAsia="pl-PL"/>
        </w:rPr>
        <w:t xml:space="preserve">Zamawiający nie ma obowiązku dostarczenia Ubezpieczycielowi wykazu ubezpieczonego mienia zarówno w okresie ofertowania (przetargu), jak i w trakcie trwania Umowy Generalnej. Dla celów likwidacji szkód, Ubezpieczyciel może wnioskować o przedstawienie tytułu własności lub tytułu do posiadania uszkodzonego, utraconego mienia </w:t>
      </w:r>
      <w:r w:rsidRPr="00D560ED">
        <w:rPr>
          <w:rFonts w:ascii="Cambria" w:hAnsi="Cambria" w:cs="Calibri"/>
          <w:b/>
          <w:color w:val="000000"/>
          <w:sz w:val="20"/>
          <w:szCs w:val="20"/>
          <w:lang w:eastAsia="pl-PL"/>
        </w:rPr>
        <w:t>z wyłączeniem szkód, kiedy Ubezpieczyciel ma prawo żądania przedstawienia wykazu danej grupy mienia.</w:t>
      </w:r>
    </w:p>
    <w:p w14:paraId="75A9ACA0" w14:textId="6B01A9EC" w:rsidR="00644BAF" w:rsidRPr="00D560ED" w:rsidRDefault="00644BAF" w:rsidP="002A69CB">
      <w:pPr>
        <w:pStyle w:val="Bezodstpw"/>
        <w:jc w:val="both"/>
        <w:rPr>
          <w:rFonts w:ascii="Cambria" w:hAnsi="Cambria" w:cs="Calibri"/>
          <w:sz w:val="20"/>
          <w:szCs w:val="20"/>
        </w:rPr>
      </w:pPr>
      <w:r w:rsidRPr="00D560ED">
        <w:rPr>
          <w:rFonts w:ascii="Cambria" w:hAnsi="Cambria" w:cs="Calibri"/>
          <w:sz w:val="20"/>
          <w:szCs w:val="20"/>
        </w:rPr>
        <w:t xml:space="preserve">Jeżeli odpowiedź na niniejsze pytanie będzie twierdząca zwracamy się z uprzejmą prośbą o odpowiednią </w:t>
      </w:r>
      <w:r w:rsidR="002A69CB">
        <w:rPr>
          <w:rFonts w:ascii="Cambria" w:hAnsi="Cambria" w:cs="Calibri"/>
          <w:sz w:val="20"/>
          <w:szCs w:val="20"/>
        </w:rPr>
        <w:t>modyfikację SWZ w tym zakresie.</w:t>
      </w:r>
    </w:p>
    <w:p w14:paraId="327399A7" w14:textId="77777777" w:rsidR="002A69CB" w:rsidRDefault="008F4B2C" w:rsidP="00644BAF">
      <w:pPr>
        <w:jc w:val="both"/>
        <w:rPr>
          <w:rFonts w:ascii="Cambria" w:hAnsi="Cambria" w:cs="Calibri"/>
          <w:sz w:val="20"/>
          <w:szCs w:val="20"/>
        </w:rPr>
      </w:pPr>
      <w:r w:rsidRPr="00D560ED">
        <w:rPr>
          <w:rFonts w:ascii="Cambria" w:hAnsi="Cambria" w:cs="Calibri"/>
          <w:b/>
          <w:bCs/>
          <w:sz w:val="20"/>
          <w:szCs w:val="20"/>
        </w:rPr>
        <w:t>O</w:t>
      </w:r>
      <w:r w:rsidR="002A69CB">
        <w:rPr>
          <w:rFonts w:ascii="Cambria" w:hAnsi="Cambria" w:cs="Calibri"/>
          <w:b/>
          <w:bCs/>
          <w:sz w:val="20"/>
          <w:szCs w:val="20"/>
        </w:rPr>
        <w:t>DPOWIEDŹ</w:t>
      </w:r>
      <w:r w:rsidRPr="00D560ED">
        <w:rPr>
          <w:rFonts w:ascii="Cambria" w:hAnsi="Cambria" w:cs="Calibri"/>
          <w:b/>
          <w:bCs/>
          <w:sz w:val="20"/>
          <w:szCs w:val="20"/>
        </w:rPr>
        <w:t>:</w:t>
      </w:r>
      <w:r w:rsidRPr="00D560ED">
        <w:rPr>
          <w:rFonts w:ascii="Cambria" w:hAnsi="Cambria" w:cs="Calibri"/>
          <w:sz w:val="20"/>
          <w:szCs w:val="20"/>
        </w:rPr>
        <w:t xml:space="preserve"> </w:t>
      </w:r>
    </w:p>
    <w:p w14:paraId="51A36A6B" w14:textId="36994EDF" w:rsidR="008F4B2C" w:rsidRPr="00D560ED" w:rsidRDefault="008F4B2C" w:rsidP="00644BAF">
      <w:pPr>
        <w:jc w:val="both"/>
        <w:rPr>
          <w:rFonts w:ascii="Cambria" w:hAnsi="Cambria" w:cs="Calibri"/>
          <w:bCs/>
          <w:sz w:val="20"/>
          <w:szCs w:val="20"/>
        </w:rPr>
      </w:pPr>
      <w:r w:rsidRPr="00D560ED">
        <w:rPr>
          <w:rFonts w:ascii="Cambria" w:hAnsi="Cambria" w:cs="Calibri"/>
          <w:sz w:val="20"/>
          <w:szCs w:val="20"/>
        </w:rPr>
        <w:t xml:space="preserve">Zamawiający potwierdza wprowadzenie modyfikacji w pkt. </w:t>
      </w:r>
      <w:r w:rsidRPr="00D560ED">
        <w:rPr>
          <w:rFonts w:ascii="Cambria" w:hAnsi="Cambria" w:cs="Calibri"/>
          <w:bCs/>
          <w:sz w:val="20"/>
          <w:szCs w:val="20"/>
        </w:rPr>
        <w:t xml:space="preserve">II.4.1.1.1.1 Element I – Ubezpieczenie mienia od wszelkich </w:t>
      </w:r>
      <w:proofErr w:type="spellStart"/>
      <w:r w:rsidRPr="00D560ED">
        <w:rPr>
          <w:rFonts w:ascii="Cambria" w:hAnsi="Cambria" w:cs="Calibri"/>
          <w:bCs/>
          <w:sz w:val="20"/>
          <w:szCs w:val="20"/>
        </w:rPr>
        <w:t>ryzyk</w:t>
      </w:r>
      <w:proofErr w:type="spellEnd"/>
      <w:r w:rsidRPr="00D560ED">
        <w:rPr>
          <w:rFonts w:ascii="Cambria" w:hAnsi="Cambria" w:cs="Calibri"/>
          <w:bCs/>
          <w:sz w:val="20"/>
          <w:szCs w:val="20"/>
        </w:rPr>
        <w:t xml:space="preserve"> - Zakres obligatoryjny w części dotyczącej KLAUZUL DODATKOWYCH WSPÓLNYCH DLA ELEMENTU I , II i III w Części – Zadaniu 1 na następującą:</w:t>
      </w:r>
    </w:p>
    <w:p w14:paraId="68C5B977" w14:textId="77777777" w:rsidR="008F4B2C" w:rsidRPr="00D560ED" w:rsidRDefault="008F4B2C" w:rsidP="008F4B2C">
      <w:pPr>
        <w:adjustRightInd w:val="0"/>
        <w:jc w:val="both"/>
        <w:rPr>
          <w:rFonts w:ascii="Cambria" w:hAnsi="Cambria" w:cs="Calibri"/>
          <w:color w:val="000000"/>
          <w:sz w:val="20"/>
          <w:szCs w:val="20"/>
        </w:rPr>
      </w:pPr>
      <w:r w:rsidRPr="00D560ED">
        <w:rPr>
          <w:rFonts w:ascii="Cambria" w:hAnsi="Cambria" w:cs="Calibri"/>
          <w:b/>
          <w:bCs/>
          <w:color w:val="000000"/>
          <w:sz w:val="20"/>
          <w:szCs w:val="20"/>
        </w:rPr>
        <w:t xml:space="preserve">24).Klauzula wykazu mienia, </w:t>
      </w:r>
      <w:r w:rsidRPr="00D560ED">
        <w:rPr>
          <w:rFonts w:ascii="Cambria" w:hAnsi="Cambria" w:cs="Calibri"/>
          <w:color w:val="000000"/>
          <w:sz w:val="20"/>
          <w:szCs w:val="20"/>
        </w:rPr>
        <w:t xml:space="preserve">w brzmieniu: </w:t>
      </w:r>
    </w:p>
    <w:p w14:paraId="5C6883DE" w14:textId="012EFA55" w:rsidR="005950D8" w:rsidRPr="00D560ED" w:rsidRDefault="008F4B2C" w:rsidP="008F4B2C">
      <w:pPr>
        <w:jc w:val="both"/>
        <w:rPr>
          <w:rFonts w:ascii="Cambria" w:hAnsi="Cambria" w:cs="Calibri"/>
          <w:sz w:val="20"/>
          <w:szCs w:val="20"/>
        </w:rPr>
      </w:pPr>
      <w:r w:rsidRPr="00D560ED">
        <w:rPr>
          <w:rFonts w:ascii="Cambria" w:hAnsi="Cambria" w:cs="Calibri"/>
          <w:color w:val="000000"/>
          <w:sz w:val="20"/>
          <w:szCs w:val="20"/>
          <w:lang w:eastAsia="pl-PL"/>
        </w:rPr>
        <w:t>Zamawiający nie ma obowiązku dostarczenia Ubezpieczycielowi wykazu ubezpieczonego mienia zarówno w okresie ofertowania (przetargu), jak i w trakcie trwania Umowy Generalnej. Dla celów likwidacji szkód, Ubezpieczyciel może wnioskować o przedstawienie tytułu własności lub tytułu do posiadania uszkodzonego, utraconego mienia</w:t>
      </w:r>
      <w:r w:rsidR="00A50E73" w:rsidRPr="00D560ED">
        <w:rPr>
          <w:rFonts w:ascii="Cambria" w:hAnsi="Cambria" w:cs="Calibri"/>
          <w:color w:val="000000"/>
          <w:sz w:val="20"/>
          <w:szCs w:val="20"/>
          <w:lang w:eastAsia="pl-PL"/>
        </w:rPr>
        <w:t>,</w:t>
      </w:r>
      <w:r w:rsidRPr="00D560ED">
        <w:rPr>
          <w:rFonts w:ascii="Cambria" w:hAnsi="Cambria" w:cs="Calibri"/>
          <w:color w:val="000000"/>
          <w:sz w:val="20"/>
          <w:szCs w:val="20"/>
          <w:lang w:eastAsia="pl-PL"/>
        </w:rPr>
        <w:t xml:space="preserve"> </w:t>
      </w:r>
      <w:r w:rsidRPr="00D560ED">
        <w:rPr>
          <w:rFonts w:ascii="Cambria" w:hAnsi="Cambria" w:cs="Calibri"/>
          <w:bCs/>
          <w:color w:val="000000"/>
          <w:sz w:val="20"/>
          <w:szCs w:val="20"/>
          <w:lang w:eastAsia="pl-PL"/>
        </w:rPr>
        <w:t>z wyłączeniem procesu likwidacji szkód, kiedy Ubezpieczyciel ma prawo żądania podania łącznej wartości</w:t>
      </w:r>
      <w:r w:rsidR="005E558B" w:rsidRPr="00D560ED">
        <w:rPr>
          <w:rFonts w:ascii="Cambria" w:hAnsi="Cambria" w:cs="Calibri"/>
          <w:bCs/>
          <w:color w:val="000000"/>
          <w:sz w:val="20"/>
          <w:szCs w:val="20"/>
          <w:lang w:eastAsia="pl-PL"/>
        </w:rPr>
        <w:t xml:space="preserve"> mienia z </w:t>
      </w:r>
      <w:r w:rsidRPr="00D560ED">
        <w:rPr>
          <w:rFonts w:ascii="Cambria" w:hAnsi="Cambria" w:cs="Calibri"/>
          <w:bCs/>
          <w:color w:val="000000"/>
          <w:sz w:val="20"/>
          <w:szCs w:val="20"/>
          <w:lang w:eastAsia="pl-PL"/>
        </w:rPr>
        <w:t xml:space="preserve">danej grupy </w:t>
      </w:r>
      <w:r w:rsidR="005E558B" w:rsidRPr="00D560ED">
        <w:rPr>
          <w:rFonts w:ascii="Cambria" w:hAnsi="Cambria" w:cs="Calibri"/>
          <w:bCs/>
          <w:color w:val="000000"/>
          <w:sz w:val="20"/>
          <w:szCs w:val="20"/>
          <w:lang w:eastAsia="pl-PL"/>
        </w:rPr>
        <w:t>ewidencji środków trwałych.</w:t>
      </w:r>
      <w:r w:rsidR="005E558B" w:rsidRPr="00D560ED">
        <w:rPr>
          <w:rFonts w:ascii="Cambria" w:hAnsi="Cambria" w:cs="Calibri"/>
          <w:b/>
          <w:color w:val="000000"/>
          <w:sz w:val="20"/>
          <w:szCs w:val="20"/>
          <w:lang w:eastAsia="pl-PL"/>
        </w:rPr>
        <w:t xml:space="preserve"> </w:t>
      </w:r>
    </w:p>
    <w:p w14:paraId="4A5348F7" w14:textId="77777777" w:rsidR="005950D8" w:rsidRPr="00D560ED" w:rsidRDefault="005950D8" w:rsidP="00644BAF">
      <w:pPr>
        <w:jc w:val="both"/>
        <w:rPr>
          <w:rFonts w:ascii="Cambria" w:hAnsi="Cambria" w:cs="Calibri"/>
          <w:sz w:val="20"/>
          <w:szCs w:val="20"/>
        </w:rPr>
      </w:pPr>
    </w:p>
    <w:p w14:paraId="47B492B8" w14:textId="77777777" w:rsidR="002A69CB" w:rsidRDefault="002A69CB" w:rsidP="00644BAF">
      <w:pPr>
        <w:jc w:val="both"/>
        <w:rPr>
          <w:rFonts w:ascii="Cambria" w:hAnsi="Cambria" w:cs="Calibri"/>
          <w:sz w:val="20"/>
          <w:szCs w:val="20"/>
        </w:rPr>
      </w:pPr>
      <w:r>
        <w:rPr>
          <w:rFonts w:ascii="Cambria" w:hAnsi="Cambria" w:cs="Calibri"/>
          <w:b/>
          <w:bCs/>
          <w:sz w:val="20"/>
          <w:szCs w:val="20"/>
        </w:rPr>
        <w:t>Pytanie 31:</w:t>
      </w:r>
      <w:r w:rsidR="00644BAF" w:rsidRPr="00D560ED">
        <w:rPr>
          <w:rFonts w:ascii="Cambria" w:hAnsi="Cambria" w:cs="Calibri"/>
          <w:sz w:val="20"/>
          <w:szCs w:val="20"/>
        </w:rPr>
        <w:t xml:space="preserve"> </w:t>
      </w:r>
    </w:p>
    <w:p w14:paraId="0950719C" w14:textId="0F7647FE"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doprecyzowania zapisów SWZ w zakresie Klauzuli dotycząca przepisów eksploatacyjnych– dla części 1:</w:t>
      </w:r>
    </w:p>
    <w:p w14:paraId="6E232E55"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lastRenderedPageBreak/>
        <w:t>Zwracamy się z uprzejmą prośbą o rozważenie możliwości wprowadzenia zapisów:</w:t>
      </w:r>
    </w:p>
    <w:p w14:paraId="08A56E9F"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b/>
          <w:bCs/>
          <w:color w:val="000000"/>
          <w:sz w:val="20"/>
          <w:szCs w:val="20"/>
        </w:rPr>
        <w:t xml:space="preserve">„31).Klauzula dotycząca przepisów eksploatacyjnych, </w:t>
      </w:r>
      <w:r w:rsidRPr="00D560ED">
        <w:rPr>
          <w:rFonts w:ascii="Cambria" w:hAnsi="Cambria" w:cs="Calibri"/>
          <w:color w:val="000000"/>
          <w:sz w:val="20"/>
          <w:szCs w:val="20"/>
        </w:rPr>
        <w:t xml:space="preserve">w brzmieniu: </w:t>
      </w:r>
    </w:p>
    <w:p w14:paraId="4D9174C5"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Z zachowaniem pozostałych, nie zmienionych niniejsza klauzulą, postanowień umowy ubezpieczenia oraz innych postanowień lub załączników do umowy ubezpieczenia strony uzgodniły, że Ubezpieczyciel akceptuje przepisy wewnętrzne Ubezpieczającego/Ubezpieczonego w zakresie budowy, montażu i eksploatacji urządzeń technicznych i uznaje je za wystarczające, w odniesieniu do ogólnych warunków ubezpieczenia Ubezpieczyciela, o ile te przepisy nie są sprzeczne z powszechnie obowiązującym prawem </w:t>
      </w:r>
      <w:r w:rsidRPr="00D560ED">
        <w:rPr>
          <w:rFonts w:ascii="Cambria" w:hAnsi="Cambria" w:cs="Calibri"/>
          <w:b/>
          <w:color w:val="000000"/>
          <w:sz w:val="20"/>
          <w:szCs w:val="20"/>
        </w:rPr>
        <w:t>lub wymogami producenta.</w:t>
      </w:r>
    </w:p>
    <w:p w14:paraId="60398D72"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Ubezpieczyciel nie będzie podnosił zarzutów (w odniesieniu do warunków ubezpieczenia, instrukcji obsługi, innych przepisów) lub dążył do obniżenia odszkodowania lub odmowy jego wypłaty. </w:t>
      </w:r>
    </w:p>
    <w:p w14:paraId="2473EEE2" w14:textId="3652809C" w:rsidR="00644BAF" w:rsidRPr="00D560ED" w:rsidRDefault="00644BAF" w:rsidP="002A69CB">
      <w:pPr>
        <w:pStyle w:val="Bezodstpw"/>
        <w:jc w:val="both"/>
        <w:rPr>
          <w:rFonts w:ascii="Cambria" w:hAnsi="Cambria" w:cs="Calibri"/>
          <w:b/>
          <w:sz w:val="20"/>
          <w:szCs w:val="20"/>
          <w:lang w:eastAsia="pl-PL"/>
        </w:rPr>
      </w:pPr>
      <w:r w:rsidRPr="00D560ED">
        <w:rPr>
          <w:rFonts w:ascii="Cambria" w:hAnsi="Cambria" w:cs="Calibri"/>
          <w:color w:val="000000"/>
          <w:sz w:val="20"/>
          <w:szCs w:val="20"/>
          <w:lang w:eastAsia="pl-PL"/>
        </w:rPr>
        <w:t>W przypadku wejścia w życie nowych przepisów prawnych zmieniających dotychczasowe, wprowadza się 6-miesięczny okres dostosowawczy licząc od dnia wejścia w życie tych przepisów. W tym okresie Ubezpieczyciel nie będzie podnosił zarzutów lub dążył do ograniczenia/odmowy wypłaty odszkodowania, o ile wewnętrzne przepisy eksploatacyjne są zgodne z DTR lub wytycznymi producenta.”</w:t>
      </w:r>
    </w:p>
    <w:p w14:paraId="2C582A0D" w14:textId="579A2103" w:rsidR="00644BAF" w:rsidRPr="002A69CB" w:rsidRDefault="00644BAF" w:rsidP="002A69CB">
      <w:pPr>
        <w:pStyle w:val="Bezodstpw"/>
        <w:jc w:val="both"/>
        <w:rPr>
          <w:rFonts w:ascii="Cambria" w:hAnsi="Cambria" w:cs="Calibri"/>
          <w:sz w:val="20"/>
          <w:szCs w:val="20"/>
        </w:rPr>
      </w:pPr>
      <w:r w:rsidRPr="00D560ED">
        <w:rPr>
          <w:rFonts w:ascii="Cambria" w:hAnsi="Cambria" w:cs="Calibri"/>
          <w:sz w:val="20"/>
          <w:szCs w:val="20"/>
        </w:rPr>
        <w:t xml:space="preserve">Jeżeli odpowiedź na niniejsze pytanie będzie twierdząca zwracamy się z uprzejmą prośbą o odpowiednią </w:t>
      </w:r>
      <w:r w:rsidR="002A69CB">
        <w:rPr>
          <w:rFonts w:ascii="Cambria" w:hAnsi="Cambria" w:cs="Calibri"/>
          <w:sz w:val="20"/>
          <w:szCs w:val="20"/>
        </w:rPr>
        <w:t>modyfikację SWZ w tym zakresie.</w:t>
      </w:r>
    </w:p>
    <w:p w14:paraId="3207D051" w14:textId="0C8F9FEF" w:rsidR="002A69CB" w:rsidRDefault="002A69CB" w:rsidP="00644BAF">
      <w:pPr>
        <w:pStyle w:val="Bezodstpw"/>
        <w:rPr>
          <w:rFonts w:ascii="Cambria" w:hAnsi="Cambria" w:cs="Calibri"/>
          <w:sz w:val="20"/>
          <w:szCs w:val="20"/>
        </w:rPr>
      </w:pPr>
      <w:r>
        <w:rPr>
          <w:rFonts w:ascii="Cambria" w:hAnsi="Cambria" w:cs="Calibri"/>
          <w:b/>
          <w:bCs/>
          <w:sz w:val="20"/>
          <w:szCs w:val="20"/>
        </w:rPr>
        <w:t>ODPOWIEDŹ</w:t>
      </w:r>
      <w:r w:rsidR="000E4007" w:rsidRPr="00D560ED">
        <w:rPr>
          <w:rFonts w:ascii="Cambria" w:hAnsi="Cambria" w:cs="Calibri"/>
          <w:b/>
          <w:bCs/>
          <w:sz w:val="20"/>
          <w:szCs w:val="20"/>
        </w:rPr>
        <w:t>:</w:t>
      </w:r>
      <w:r w:rsidR="000E4007" w:rsidRPr="00D560ED">
        <w:rPr>
          <w:rFonts w:ascii="Cambria" w:hAnsi="Cambria" w:cs="Calibri"/>
          <w:sz w:val="20"/>
          <w:szCs w:val="20"/>
        </w:rPr>
        <w:t xml:space="preserve"> </w:t>
      </w:r>
    </w:p>
    <w:p w14:paraId="1808830B" w14:textId="098442EA" w:rsidR="000E4007" w:rsidRPr="00D560ED" w:rsidRDefault="000E4007" w:rsidP="00644BAF">
      <w:pPr>
        <w:pStyle w:val="Bezodstpw"/>
        <w:rPr>
          <w:rFonts w:ascii="Cambria" w:hAnsi="Cambria" w:cs="Calibri"/>
          <w:bCs/>
          <w:sz w:val="20"/>
          <w:szCs w:val="20"/>
        </w:rPr>
      </w:pPr>
      <w:r w:rsidRPr="00D560ED">
        <w:rPr>
          <w:rFonts w:ascii="Cambria" w:hAnsi="Cambria" w:cs="Calibri"/>
          <w:sz w:val="20"/>
          <w:szCs w:val="20"/>
        </w:rPr>
        <w:t xml:space="preserve">Zamawiający potwierdza wprowadzenie modyfikacji w pkt. </w:t>
      </w:r>
      <w:r w:rsidRPr="00D560ED">
        <w:rPr>
          <w:rFonts w:ascii="Cambria" w:hAnsi="Cambria" w:cs="Calibri"/>
          <w:bCs/>
          <w:sz w:val="20"/>
          <w:szCs w:val="20"/>
        </w:rPr>
        <w:t xml:space="preserve">II.4.1.1.1.1 Element I – Ubezpieczenie mienia od wszelkich </w:t>
      </w:r>
      <w:proofErr w:type="spellStart"/>
      <w:r w:rsidRPr="00D560ED">
        <w:rPr>
          <w:rFonts w:ascii="Cambria" w:hAnsi="Cambria" w:cs="Calibri"/>
          <w:bCs/>
          <w:sz w:val="20"/>
          <w:szCs w:val="20"/>
        </w:rPr>
        <w:t>ryzyk</w:t>
      </w:r>
      <w:proofErr w:type="spellEnd"/>
      <w:r w:rsidRPr="00D560ED">
        <w:rPr>
          <w:rFonts w:ascii="Cambria" w:hAnsi="Cambria" w:cs="Calibri"/>
          <w:bCs/>
          <w:sz w:val="20"/>
          <w:szCs w:val="20"/>
        </w:rPr>
        <w:t xml:space="preserve"> - Zakres obligatoryjny w części dotyczącej KLAUZUL DODATKOWYCH WSPÓLNYCH DLA ELEMENTU I , II i III w Części – Zadaniu 1 na następującą:</w:t>
      </w:r>
    </w:p>
    <w:p w14:paraId="42465836" w14:textId="77777777" w:rsidR="000E4007" w:rsidRPr="00D560ED" w:rsidRDefault="000E4007" w:rsidP="000E4007">
      <w:pPr>
        <w:adjustRightInd w:val="0"/>
        <w:jc w:val="both"/>
        <w:rPr>
          <w:rFonts w:ascii="Cambria" w:hAnsi="Cambria" w:cs="Calibri"/>
          <w:color w:val="000000"/>
          <w:sz w:val="20"/>
          <w:szCs w:val="20"/>
        </w:rPr>
      </w:pPr>
      <w:r w:rsidRPr="00D560ED">
        <w:rPr>
          <w:rFonts w:ascii="Cambria" w:hAnsi="Cambria" w:cs="Calibri"/>
          <w:b/>
          <w:bCs/>
          <w:color w:val="000000"/>
          <w:sz w:val="20"/>
          <w:szCs w:val="20"/>
        </w:rPr>
        <w:t xml:space="preserve">„31).Klauzula dotycząca przepisów eksploatacyjnych, </w:t>
      </w:r>
      <w:r w:rsidRPr="00D560ED">
        <w:rPr>
          <w:rFonts w:ascii="Cambria" w:hAnsi="Cambria" w:cs="Calibri"/>
          <w:color w:val="000000"/>
          <w:sz w:val="20"/>
          <w:szCs w:val="20"/>
        </w:rPr>
        <w:t xml:space="preserve">w brzmieniu: </w:t>
      </w:r>
    </w:p>
    <w:p w14:paraId="1FB2DDEB" w14:textId="742261A8" w:rsidR="000E4007" w:rsidRPr="00D560ED" w:rsidRDefault="000E4007" w:rsidP="000E4007">
      <w:pPr>
        <w:adjustRightInd w:val="0"/>
        <w:jc w:val="both"/>
        <w:rPr>
          <w:rFonts w:ascii="Cambria" w:hAnsi="Cambria" w:cs="Calibri"/>
          <w:bCs/>
          <w:color w:val="000000"/>
          <w:sz w:val="20"/>
          <w:szCs w:val="20"/>
        </w:rPr>
      </w:pPr>
      <w:r w:rsidRPr="00D560ED">
        <w:rPr>
          <w:rFonts w:ascii="Cambria" w:hAnsi="Cambria" w:cs="Calibri"/>
          <w:color w:val="000000"/>
          <w:sz w:val="20"/>
          <w:szCs w:val="20"/>
        </w:rPr>
        <w:t>Z zachowaniem pozostałych, nie zmienionych niniejsza klauzulą, postanowień umowy ubezpieczenia oraz innych postanowień lub załączników do umowy ubezpieczenia strony uzgodniły, że Ubezpieczyciel akceptuje przepisy wewnętrzne Ubezpieczającego/Ubezpieczon</w:t>
      </w:r>
      <w:r w:rsidR="002A69CB">
        <w:rPr>
          <w:rFonts w:ascii="Cambria" w:hAnsi="Cambria" w:cs="Calibri"/>
          <w:color w:val="000000"/>
          <w:sz w:val="20"/>
          <w:szCs w:val="20"/>
        </w:rPr>
        <w:t xml:space="preserve">ego w zakresie budowy, montażu </w:t>
      </w:r>
      <w:r w:rsidRPr="00D560ED">
        <w:rPr>
          <w:rFonts w:ascii="Cambria" w:hAnsi="Cambria" w:cs="Calibri"/>
          <w:color w:val="000000"/>
          <w:sz w:val="20"/>
          <w:szCs w:val="20"/>
        </w:rPr>
        <w:t xml:space="preserve">i eksploatacji urządzeń technicznych i uznaje je za wystarczające, w odniesieniu do ogólnych warunków ubezpieczenia Ubezpieczyciela, o ile te przepisy nie są sprzeczne z powszechnie obowiązującym prawem </w:t>
      </w:r>
      <w:r w:rsidRPr="00D560ED">
        <w:rPr>
          <w:rFonts w:ascii="Cambria" w:hAnsi="Cambria" w:cs="Calibri"/>
          <w:bCs/>
          <w:color w:val="000000"/>
          <w:sz w:val="20"/>
          <w:szCs w:val="20"/>
        </w:rPr>
        <w:t>lub wymogami producenta.</w:t>
      </w:r>
    </w:p>
    <w:p w14:paraId="2BF85318" w14:textId="77777777" w:rsidR="000E4007" w:rsidRPr="00D560ED" w:rsidRDefault="000E4007" w:rsidP="000E4007">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Ubezpieczyciel nie będzie podnosił zarzutów (w odniesieniu do warunków ubezpieczenia, instrukcji obsługi, innych przepisów) lub dążył do obniżenia odszkodowania lub odmowy jego wypłaty. </w:t>
      </w:r>
    </w:p>
    <w:p w14:paraId="24948860" w14:textId="79D520AA" w:rsidR="000E4007" w:rsidRPr="00D560ED" w:rsidRDefault="000E4007" w:rsidP="000E4007">
      <w:pPr>
        <w:pStyle w:val="Bezodstpw"/>
        <w:jc w:val="both"/>
        <w:rPr>
          <w:rFonts w:ascii="Cambria" w:hAnsi="Cambria" w:cs="Calibri"/>
          <w:b/>
          <w:sz w:val="20"/>
          <w:szCs w:val="20"/>
          <w:lang w:eastAsia="pl-PL"/>
        </w:rPr>
      </w:pPr>
      <w:r w:rsidRPr="00D560ED">
        <w:rPr>
          <w:rFonts w:ascii="Cambria" w:hAnsi="Cambria" w:cs="Calibri"/>
          <w:color w:val="000000"/>
          <w:sz w:val="20"/>
          <w:szCs w:val="20"/>
          <w:lang w:eastAsia="pl-PL"/>
        </w:rPr>
        <w:t>W przypadku wejścia w życie nowych przepisów prawnych zmieniających dotychczasowe, wprowadza się 6-miesięczny okres dostosowawczy licząc od dnia wejścia w życie tych przepisów. W tym okresie Ubezpieczyciel nie będzie podnosił zarzutów lub dążył do ograniczenia/odmowy wypłaty odszkodowania, o ile wewnętrzne przepisy eksploatacyjne są zgodne z DTR lub wytycznymi producenta.”</w:t>
      </w:r>
    </w:p>
    <w:p w14:paraId="4D5201C0" w14:textId="77777777" w:rsidR="00644BAF" w:rsidRPr="00D560ED" w:rsidRDefault="00644BAF" w:rsidP="00644BAF">
      <w:pPr>
        <w:pStyle w:val="Bezodstpw"/>
        <w:rPr>
          <w:rFonts w:ascii="Cambria" w:hAnsi="Cambria" w:cs="Calibri"/>
          <w:b/>
          <w:sz w:val="20"/>
          <w:szCs w:val="20"/>
          <w:lang w:eastAsia="pl-PL"/>
        </w:rPr>
      </w:pPr>
    </w:p>
    <w:p w14:paraId="7F8C3D5D" w14:textId="77777777" w:rsidR="002A69CB" w:rsidRDefault="002A69CB" w:rsidP="00644BAF">
      <w:pPr>
        <w:jc w:val="both"/>
        <w:rPr>
          <w:rFonts w:ascii="Cambria" w:hAnsi="Cambria" w:cs="Calibri"/>
          <w:sz w:val="20"/>
          <w:szCs w:val="20"/>
        </w:rPr>
      </w:pPr>
      <w:r>
        <w:rPr>
          <w:rFonts w:ascii="Cambria" w:hAnsi="Cambria" w:cs="Calibri"/>
          <w:b/>
          <w:bCs/>
          <w:sz w:val="20"/>
          <w:szCs w:val="20"/>
        </w:rPr>
        <w:t>Pytanie 32:</w:t>
      </w:r>
      <w:r w:rsidR="00644BAF" w:rsidRPr="00D560ED">
        <w:rPr>
          <w:rFonts w:ascii="Cambria" w:hAnsi="Cambria" w:cs="Calibri"/>
          <w:sz w:val="20"/>
          <w:szCs w:val="20"/>
        </w:rPr>
        <w:t xml:space="preserve"> </w:t>
      </w:r>
    </w:p>
    <w:p w14:paraId="5E19F219" w14:textId="5CE6064A"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doprecyzowania zapisów SWZ w zakresie Klauzuli szkód w wyniku prac remontowych i modernizacyjnych – dla części 1:</w:t>
      </w:r>
    </w:p>
    <w:p w14:paraId="246990A3"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wprowadzenia zapisów:</w:t>
      </w:r>
    </w:p>
    <w:p w14:paraId="70BE4629" w14:textId="77777777" w:rsidR="00644BAF" w:rsidRPr="00D560ED" w:rsidRDefault="00644BAF" w:rsidP="00644BAF">
      <w:pPr>
        <w:adjustRightInd w:val="0"/>
        <w:rPr>
          <w:rFonts w:ascii="Cambria" w:hAnsi="Cambria" w:cs="Calibri"/>
          <w:color w:val="000000"/>
          <w:sz w:val="20"/>
          <w:szCs w:val="20"/>
        </w:rPr>
      </w:pPr>
      <w:r w:rsidRPr="00D560ED">
        <w:rPr>
          <w:rFonts w:ascii="Cambria" w:hAnsi="Cambria" w:cs="Calibri"/>
          <w:b/>
          <w:bCs/>
          <w:color w:val="000000"/>
          <w:sz w:val="20"/>
          <w:szCs w:val="20"/>
        </w:rPr>
        <w:t>36). Klauzula szkód w wyniku prac remontowych i modernizacyjnych</w:t>
      </w:r>
      <w:r w:rsidRPr="00D560ED">
        <w:rPr>
          <w:rFonts w:ascii="Cambria" w:hAnsi="Cambria" w:cs="Calibri"/>
          <w:color w:val="000000"/>
          <w:sz w:val="20"/>
          <w:szCs w:val="20"/>
        </w:rPr>
        <w:t xml:space="preserve">, w brzmieniu: </w:t>
      </w:r>
    </w:p>
    <w:p w14:paraId="4E967F51"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Zostaje potwierdzone, że szkody w mieniu będącym przedmiotem drobnych prac budowlano-montażowych, powstałe w związku lub na skutek prowadzonych prac remontowych, modernizacyjnych i/lub montażowych oraz związanych z tym próbami i testami, pozostających na ryzyku Zamawiającego wchodzą w zakres ochrony z limitem odpowiedzialności Ubezpieczyciela w wysokości 1.000.000 zł na jedno i wszystkie zdarzenia w 12-miesięcznym okresie ubezpieczenia, pod warunkiem, że prowadzone prace nie wymagają zgody (pozwolenia na budowę) odpowiednich organów władzy. Dla szkód w mieniu będącym przedmiotem ubezpieczenia ochrona pozostaje utrzymana mocą umowy ubezpieczenia, do wysokości sum ubezpieczenia. Z zakresu niniejszej klauzuli wyłącza się prace, które naruszają konstrukcję budynku oraz dachu. Wszelkie wyłączenia zawarte w OWU dotyczące szkód powstałych w związku z prowadzeniem prac budowlano-montażowych nie mają zastosowania, wyjątkiem następującego: </w:t>
      </w:r>
    </w:p>
    <w:p w14:paraId="7E9F2582"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Ochrona ubezpieczeniowa nie obejmuje szkód: </w:t>
      </w:r>
    </w:p>
    <w:p w14:paraId="3A6ED953"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 powstałych wskutek katastrofy budowlanej </w:t>
      </w:r>
    </w:p>
    <w:p w14:paraId="49940A9C"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 spowodowanych montażem elementów wyposażenia lub urządzeń niezgodnie z instrukcją producenta lub dostawcy </w:t>
      </w:r>
    </w:p>
    <w:p w14:paraId="4F67EB1F" w14:textId="77777777" w:rsidR="00644BAF" w:rsidRPr="00D560ED" w:rsidRDefault="00644BAF" w:rsidP="00644BAF">
      <w:pPr>
        <w:pStyle w:val="Bezodstpw"/>
        <w:jc w:val="both"/>
        <w:rPr>
          <w:rFonts w:ascii="Cambria" w:hAnsi="Cambria" w:cs="Calibri"/>
          <w:color w:val="000000"/>
          <w:sz w:val="20"/>
          <w:szCs w:val="20"/>
          <w:lang w:eastAsia="pl-PL"/>
        </w:rPr>
      </w:pPr>
      <w:r w:rsidRPr="00D560ED">
        <w:rPr>
          <w:rFonts w:ascii="Cambria" w:hAnsi="Cambria" w:cs="Calibri"/>
          <w:color w:val="000000"/>
          <w:sz w:val="20"/>
          <w:szCs w:val="20"/>
          <w:lang w:eastAsia="pl-PL"/>
        </w:rPr>
        <w:t>- szkód związanych z próbami i testami</w:t>
      </w:r>
    </w:p>
    <w:p w14:paraId="60B3E60B" w14:textId="77777777" w:rsidR="00644BAF" w:rsidRPr="00D560ED" w:rsidRDefault="00644BAF" w:rsidP="00644BAF">
      <w:pPr>
        <w:pStyle w:val="Bezodstpw"/>
        <w:jc w:val="both"/>
        <w:rPr>
          <w:rFonts w:ascii="Cambria" w:hAnsi="Cambria" w:cs="Calibri"/>
          <w:b/>
          <w:sz w:val="20"/>
          <w:szCs w:val="20"/>
          <w:lang w:eastAsia="pl-PL"/>
        </w:rPr>
      </w:pPr>
      <w:r w:rsidRPr="00D560ED">
        <w:rPr>
          <w:rFonts w:ascii="Cambria" w:hAnsi="Cambria" w:cs="Calibri"/>
          <w:b/>
          <w:sz w:val="20"/>
          <w:szCs w:val="20"/>
          <w:lang w:eastAsia="pl-PL"/>
        </w:rPr>
        <w:t>- prac, które wymagają uzyskania pozwolenia na budowę,</w:t>
      </w:r>
    </w:p>
    <w:p w14:paraId="708D0F68" w14:textId="77777777" w:rsidR="00644BAF" w:rsidRPr="00D560ED" w:rsidRDefault="00644BAF" w:rsidP="00644BAF">
      <w:pPr>
        <w:pStyle w:val="Bezodstpw"/>
        <w:jc w:val="both"/>
        <w:rPr>
          <w:rFonts w:ascii="Cambria" w:hAnsi="Cambria" w:cs="Calibri"/>
          <w:b/>
          <w:sz w:val="20"/>
          <w:szCs w:val="20"/>
          <w:lang w:eastAsia="pl-PL"/>
        </w:rPr>
      </w:pPr>
      <w:r w:rsidRPr="00D560ED">
        <w:rPr>
          <w:rFonts w:ascii="Cambria" w:hAnsi="Cambria" w:cs="Calibri"/>
          <w:b/>
          <w:sz w:val="20"/>
          <w:szCs w:val="20"/>
          <w:lang w:eastAsia="pl-PL"/>
        </w:rPr>
        <w:t>- prac i inwestycji, których wartość przekracza 1 mln zł</w:t>
      </w:r>
    </w:p>
    <w:p w14:paraId="6E94F9B2" w14:textId="77777777" w:rsidR="00644BAF" w:rsidRPr="00D560ED" w:rsidRDefault="00644BAF" w:rsidP="00644BAF">
      <w:pPr>
        <w:pStyle w:val="Bezodstpw"/>
        <w:jc w:val="both"/>
        <w:rPr>
          <w:rFonts w:ascii="Cambria" w:hAnsi="Cambria" w:cs="Calibri"/>
          <w:b/>
          <w:sz w:val="20"/>
          <w:szCs w:val="20"/>
          <w:lang w:eastAsia="pl-PL"/>
        </w:rPr>
      </w:pPr>
      <w:r w:rsidRPr="00D560ED">
        <w:rPr>
          <w:rFonts w:ascii="Cambria" w:hAnsi="Cambria" w:cs="Calibri"/>
          <w:b/>
          <w:sz w:val="20"/>
          <w:szCs w:val="20"/>
          <w:lang w:eastAsia="pl-PL"/>
        </w:rPr>
        <w:lastRenderedPageBreak/>
        <w:t>- prac niebezpiecznych pożarowo, prowadzonych w obrębie instalacji lub mienia zagrożonego pożarem lub wybuchem”</w:t>
      </w:r>
    </w:p>
    <w:p w14:paraId="7348A8EB" w14:textId="5811B588" w:rsidR="00644BAF" w:rsidRPr="002A69CB" w:rsidRDefault="00644BAF" w:rsidP="002A69CB">
      <w:pPr>
        <w:pStyle w:val="Bezodstpw"/>
        <w:jc w:val="both"/>
        <w:rPr>
          <w:rFonts w:ascii="Cambria" w:hAnsi="Cambria" w:cs="Calibri"/>
          <w:sz w:val="20"/>
          <w:szCs w:val="20"/>
        </w:rPr>
      </w:pPr>
      <w:r w:rsidRPr="00D560ED">
        <w:rPr>
          <w:rFonts w:ascii="Cambria" w:hAnsi="Cambria" w:cs="Calibri"/>
          <w:sz w:val="20"/>
          <w:szCs w:val="20"/>
        </w:rPr>
        <w:t xml:space="preserve">Jeżeli odpowiedź na niniejsze pytanie będzie twierdząca zwracamy się z uprzejmą prośbą o odpowiednią </w:t>
      </w:r>
      <w:r w:rsidR="002A69CB">
        <w:rPr>
          <w:rFonts w:ascii="Cambria" w:hAnsi="Cambria" w:cs="Calibri"/>
          <w:sz w:val="20"/>
          <w:szCs w:val="20"/>
        </w:rPr>
        <w:t>modyfikację SWZ w tym zakresie.</w:t>
      </w:r>
    </w:p>
    <w:p w14:paraId="6EC0048B" w14:textId="77777777" w:rsidR="002A69CB" w:rsidRDefault="002A69CB" w:rsidP="00644BAF">
      <w:pPr>
        <w:jc w:val="both"/>
        <w:rPr>
          <w:rFonts w:ascii="Cambria" w:hAnsi="Cambria" w:cs="Calibri"/>
          <w:b/>
          <w:sz w:val="20"/>
          <w:szCs w:val="20"/>
        </w:rPr>
      </w:pPr>
      <w:r>
        <w:rPr>
          <w:rFonts w:ascii="Cambria" w:hAnsi="Cambria" w:cs="Calibri"/>
          <w:b/>
          <w:sz w:val="20"/>
          <w:szCs w:val="20"/>
        </w:rPr>
        <w:t>ODPOWIEDŹ</w:t>
      </w:r>
      <w:r w:rsidR="00FC07A1" w:rsidRPr="00D560ED">
        <w:rPr>
          <w:rFonts w:ascii="Cambria" w:hAnsi="Cambria" w:cs="Calibri"/>
          <w:b/>
          <w:sz w:val="20"/>
          <w:szCs w:val="20"/>
        </w:rPr>
        <w:t xml:space="preserve">: </w:t>
      </w:r>
    </w:p>
    <w:p w14:paraId="2211F087" w14:textId="761A6C77" w:rsidR="00FC07A1" w:rsidRPr="00D560ED" w:rsidRDefault="00FC07A1" w:rsidP="00644BAF">
      <w:pPr>
        <w:jc w:val="both"/>
        <w:rPr>
          <w:rFonts w:ascii="Cambria" w:hAnsi="Cambria" w:cs="Calibri"/>
          <w:bCs/>
          <w:sz w:val="20"/>
          <w:szCs w:val="20"/>
        </w:rPr>
      </w:pPr>
      <w:r w:rsidRPr="00D560ED">
        <w:rPr>
          <w:rFonts w:ascii="Cambria" w:hAnsi="Cambria" w:cs="Calibri"/>
          <w:sz w:val="20"/>
          <w:szCs w:val="20"/>
        </w:rPr>
        <w:t xml:space="preserve">Zamawiający potwierdza wprowadzenie modyfikacji w pkt. </w:t>
      </w:r>
      <w:r w:rsidRPr="00D560ED">
        <w:rPr>
          <w:rFonts w:ascii="Cambria" w:hAnsi="Cambria" w:cs="Calibri"/>
          <w:bCs/>
          <w:sz w:val="20"/>
          <w:szCs w:val="20"/>
        </w:rPr>
        <w:t xml:space="preserve">II.4.1.1.1.1 Element I – Ubezpieczenie mienia od wszelkich </w:t>
      </w:r>
      <w:proofErr w:type="spellStart"/>
      <w:r w:rsidRPr="00D560ED">
        <w:rPr>
          <w:rFonts w:ascii="Cambria" w:hAnsi="Cambria" w:cs="Calibri"/>
          <w:bCs/>
          <w:sz w:val="20"/>
          <w:szCs w:val="20"/>
        </w:rPr>
        <w:t>ryzyk</w:t>
      </w:r>
      <w:proofErr w:type="spellEnd"/>
      <w:r w:rsidRPr="00D560ED">
        <w:rPr>
          <w:rFonts w:ascii="Cambria" w:hAnsi="Cambria" w:cs="Calibri"/>
          <w:bCs/>
          <w:sz w:val="20"/>
          <w:szCs w:val="20"/>
        </w:rPr>
        <w:t xml:space="preserve"> - Zakres obligatoryjny w części dotyczącej KLAUZUL DODATKOWYCH WSPÓLNYCH DLA ELEMENTU I , II i III w Części – Zadaniu 1 na następującą:</w:t>
      </w:r>
    </w:p>
    <w:p w14:paraId="0A8B9443" w14:textId="77777777" w:rsidR="00FC07A1" w:rsidRPr="00D560ED" w:rsidRDefault="00FC07A1" w:rsidP="00FC07A1">
      <w:pPr>
        <w:adjustRightInd w:val="0"/>
        <w:rPr>
          <w:rFonts w:ascii="Cambria" w:hAnsi="Cambria" w:cs="Calibri"/>
          <w:color w:val="000000"/>
          <w:sz w:val="20"/>
          <w:szCs w:val="20"/>
        </w:rPr>
      </w:pPr>
      <w:r w:rsidRPr="00D560ED">
        <w:rPr>
          <w:rFonts w:ascii="Cambria" w:hAnsi="Cambria" w:cs="Calibri"/>
          <w:b/>
          <w:bCs/>
          <w:color w:val="000000"/>
          <w:sz w:val="20"/>
          <w:szCs w:val="20"/>
        </w:rPr>
        <w:t>36). Klauzula szkód w wyniku prac remontowych i modernizacyjnych</w:t>
      </w:r>
      <w:r w:rsidRPr="00D560ED">
        <w:rPr>
          <w:rFonts w:ascii="Cambria" w:hAnsi="Cambria" w:cs="Calibri"/>
          <w:color w:val="000000"/>
          <w:sz w:val="20"/>
          <w:szCs w:val="20"/>
        </w:rPr>
        <w:t xml:space="preserve">, w brzmieniu: </w:t>
      </w:r>
    </w:p>
    <w:p w14:paraId="27C394DA" w14:textId="428F3B18" w:rsidR="00FC07A1" w:rsidRPr="00D560ED" w:rsidRDefault="00FC07A1" w:rsidP="00FC07A1">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Zostaje potwierdzone, że szkody w mieniu będącym przedmiotem drobnych prac budowlano-montażowych, powstałe w związku lub na skutek prowadzonych prac remontowych, modernizacyjnych i/lub montażowych oraz związanych z tym próbami i testami, pozostających na ryzyku Zamawiającego wchodzą w zakres ochrony z limitem odpowiedzialności Ubezpieczyciela w wysokości 1.000.000 zł na jedno i wszystkie zdarzenia w 12-miesięcznym okresie ubezpieczenia, pod warunkiem, że prowadzone prace nie wymagają zgody (pozwolenia na budowę) odpowiednich organów władzy. Dla szkód w mieniu będącym przedmiotem ubezpieczenia ochrona pozostaje utrzymana mocą umowy ubezpieczenia, do wysokości sum ubezpieczenia. Z zakresu niniejszej klauzuli wyłącza się prace, które naruszają konstrukcję budynku oraz dachu. Wszelkie wyłączenia zawarte w OWU dotyczące szkód powstałych w związku z prowadzeniem prac budowlano-montażowych nie mają zastosowania, wyjątkiem następującego: </w:t>
      </w:r>
    </w:p>
    <w:p w14:paraId="15322B41" w14:textId="77777777" w:rsidR="00FC07A1" w:rsidRPr="00D560ED" w:rsidRDefault="00FC07A1" w:rsidP="00FC07A1">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Ochrona ubezpieczeniowa nie obejmuje szkód: </w:t>
      </w:r>
    </w:p>
    <w:p w14:paraId="40B21359" w14:textId="77777777" w:rsidR="00FC07A1" w:rsidRPr="00D560ED" w:rsidRDefault="00FC07A1" w:rsidP="00FC07A1">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 powstałych wskutek katastrofy budowlanej </w:t>
      </w:r>
    </w:p>
    <w:p w14:paraId="0A9D1E68" w14:textId="77777777" w:rsidR="00FC07A1" w:rsidRPr="00D560ED" w:rsidRDefault="00FC07A1" w:rsidP="00FC07A1">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 spowodowanych montażem elementów wyposażenia lub urządzeń niezgodnie z instrukcją producenta lub dostawcy </w:t>
      </w:r>
    </w:p>
    <w:p w14:paraId="48A42823" w14:textId="77777777" w:rsidR="00FC07A1" w:rsidRPr="00D560ED" w:rsidRDefault="00FC07A1" w:rsidP="00FC07A1">
      <w:pPr>
        <w:pStyle w:val="Bezodstpw"/>
        <w:jc w:val="both"/>
        <w:rPr>
          <w:rFonts w:ascii="Cambria" w:hAnsi="Cambria" w:cs="Calibri"/>
          <w:color w:val="000000"/>
          <w:sz w:val="20"/>
          <w:szCs w:val="20"/>
          <w:lang w:eastAsia="pl-PL"/>
        </w:rPr>
      </w:pPr>
      <w:r w:rsidRPr="00D560ED">
        <w:rPr>
          <w:rFonts w:ascii="Cambria" w:hAnsi="Cambria" w:cs="Calibri"/>
          <w:color w:val="000000"/>
          <w:sz w:val="20"/>
          <w:szCs w:val="20"/>
          <w:lang w:eastAsia="pl-PL"/>
        </w:rPr>
        <w:t>- szkód związanych z próbami i testami</w:t>
      </w:r>
    </w:p>
    <w:p w14:paraId="5CA4B4EF" w14:textId="522C4020" w:rsidR="00FC07A1" w:rsidRPr="00D560ED" w:rsidRDefault="00FC07A1" w:rsidP="00FC07A1">
      <w:pPr>
        <w:pStyle w:val="Bezodstpw"/>
        <w:jc w:val="both"/>
        <w:rPr>
          <w:rFonts w:ascii="Cambria" w:hAnsi="Cambria" w:cs="Calibri"/>
          <w:bCs/>
          <w:sz w:val="20"/>
          <w:szCs w:val="20"/>
          <w:lang w:eastAsia="pl-PL"/>
        </w:rPr>
      </w:pPr>
      <w:r w:rsidRPr="00D560ED">
        <w:rPr>
          <w:rFonts w:ascii="Cambria" w:hAnsi="Cambria" w:cs="Calibri"/>
          <w:bCs/>
          <w:sz w:val="20"/>
          <w:szCs w:val="20"/>
          <w:lang w:eastAsia="pl-PL"/>
        </w:rPr>
        <w:t>- prac, które wymagają uzyskania pozwolenia na budowę”</w:t>
      </w:r>
    </w:p>
    <w:p w14:paraId="677CE850" w14:textId="77777777" w:rsidR="00FC07A1" w:rsidRPr="00D560ED" w:rsidRDefault="00FC07A1" w:rsidP="00644BAF">
      <w:pPr>
        <w:jc w:val="both"/>
        <w:rPr>
          <w:rFonts w:ascii="Cambria" w:hAnsi="Cambria" w:cs="Calibri"/>
          <w:b/>
          <w:sz w:val="20"/>
          <w:szCs w:val="20"/>
        </w:rPr>
      </w:pPr>
    </w:p>
    <w:p w14:paraId="1834295C" w14:textId="77777777" w:rsidR="002A69CB" w:rsidRDefault="002A69CB" w:rsidP="00644BAF">
      <w:pPr>
        <w:jc w:val="both"/>
        <w:rPr>
          <w:rFonts w:ascii="Cambria" w:hAnsi="Cambria" w:cs="Calibri"/>
          <w:sz w:val="20"/>
          <w:szCs w:val="20"/>
        </w:rPr>
      </w:pPr>
      <w:r>
        <w:rPr>
          <w:rFonts w:ascii="Cambria" w:hAnsi="Cambria" w:cs="Calibri"/>
          <w:b/>
          <w:bCs/>
          <w:sz w:val="20"/>
          <w:szCs w:val="20"/>
        </w:rPr>
        <w:t xml:space="preserve">Pytanie </w:t>
      </w:r>
      <w:r w:rsidR="00644BAF" w:rsidRPr="00D560ED">
        <w:rPr>
          <w:rFonts w:ascii="Cambria" w:hAnsi="Cambria" w:cs="Calibri"/>
          <w:b/>
          <w:bCs/>
          <w:sz w:val="20"/>
          <w:szCs w:val="20"/>
        </w:rPr>
        <w:t>33</w:t>
      </w:r>
      <w:r>
        <w:rPr>
          <w:rFonts w:ascii="Cambria" w:hAnsi="Cambria" w:cs="Calibri"/>
          <w:sz w:val="20"/>
          <w:szCs w:val="20"/>
        </w:rPr>
        <w:t>:</w:t>
      </w:r>
      <w:r w:rsidR="00644BAF" w:rsidRPr="00D560ED">
        <w:rPr>
          <w:rFonts w:ascii="Cambria" w:hAnsi="Cambria" w:cs="Calibri"/>
          <w:sz w:val="20"/>
          <w:szCs w:val="20"/>
        </w:rPr>
        <w:t xml:space="preserve"> </w:t>
      </w:r>
    </w:p>
    <w:p w14:paraId="45852366" w14:textId="662E45AF"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doprecyzowania zapisów SWZ w zakresie definicji klauzuli automatycznego pokrycia w Ubezpieczeniu Sprzętu elektronicznego:</w:t>
      </w:r>
    </w:p>
    <w:p w14:paraId="1FABECC7"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Zwracamy się z uprzejmą prośbą o rozważenie możliwości wprowadzenia poniższych zmian: </w:t>
      </w:r>
    </w:p>
    <w:p w14:paraId="2BCBEF20" w14:textId="77777777" w:rsidR="00644BAF" w:rsidRPr="00D560ED" w:rsidRDefault="00644BAF" w:rsidP="00644BAF">
      <w:pPr>
        <w:pStyle w:val="Bezodstpw"/>
        <w:jc w:val="both"/>
        <w:rPr>
          <w:rFonts w:ascii="Cambria" w:hAnsi="Cambria" w:cs="Calibri"/>
          <w:sz w:val="20"/>
          <w:szCs w:val="20"/>
        </w:rPr>
      </w:pPr>
      <w:r w:rsidRPr="00D560ED">
        <w:rPr>
          <w:rFonts w:ascii="Cambria" w:hAnsi="Cambria" w:cs="Calibri"/>
          <w:sz w:val="20"/>
          <w:szCs w:val="20"/>
        </w:rPr>
        <w:t>„</w:t>
      </w:r>
      <w:r w:rsidRPr="00D560ED">
        <w:rPr>
          <w:rFonts w:ascii="Cambria" w:hAnsi="Cambria" w:cs="Calibri"/>
          <w:b/>
          <w:sz w:val="20"/>
          <w:szCs w:val="20"/>
        </w:rPr>
        <w:t>1. Klauzula automatycznego pokrycia</w:t>
      </w:r>
      <w:r w:rsidRPr="00D560ED">
        <w:rPr>
          <w:rFonts w:ascii="Cambria" w:hAnsi="Cambria" w:cs="Calibri"/>
          <w:sz w:val="20"/>
          <w:szCs w:val="20"/>
        </w:rPr>
        <w:t>, w brzmieniu:</w:t>
      </w:r>
    </w:p>
    <w:p w14:paraId="49A1582B" w14:textId="40E03348" w:rsidR="00644BAF" w:rsidRPr="00D560ED" w:rsidRDefault="00644BAF" w:rsidP="00644BAF">
      <w:pPr>
        <w:pStyle w:val="Bezodstpw"/>
        <w:jc w:val="both"/>
        <w:rPr>
          <w:rFonts w:ascii="Cambria" w:hAnsi="Cambria" w:cs="Calibri"/>
          <w:sz w:val="20"/>
          <w:szCs w:val="20"/>
        </w:rPr>
      </w:pPr>
      <w:r w:rsidRPr="00D560ED">
        <w:rPr>
          <w:rFonts w:ascii="Cambria" w:hAnsi="Cambria" w:cs="Calibri"/>
          <w:sz w:val="20"/>
          <w:szCs w:val="20"/>
        </w:rPr>
        <w:t xml:space="preserve">Z zachowaniem pozostałych, nie zmienionych niniejszą klauzulą postanowień umowy strony uzgodniły, że Ubezpieczyciel obejmuje automatycznym pokryciem ubezpieczeniowym, bez konieczności wcześniejszej deklaracji, każdy wzrost wartości mienia będący rezultatem dodania, zakupu, wymiany, remontu, ulepszeń i adaptacji w ciągu okresu trwania niniejszego ubezpieczenia. </w:t>
      </w:r>
      <w:r w:rsidRPr="00D560ED">
        <w:rPr>
          <w:rFonts w:ascii="Cambria" w:hAnsi="Cambria" w:cs="Calibri"/>
          <w:strike/>
          <w:sz w:val="20"/>
          <w:szCs w:val="20"/>
        </w:rPr>
        <w:t>Wspomniane pokrycie wydatków nie może przekroczyć 120% wartości sum ubezpieczenia zadeklarowanej w pkt a, Przedmiotu ubezpieczenia</w:t>
      </w:r>
      <w:r w:rsidRPr="00D560ED">
        <w:rPr>
          <w:rFonts w:ascii="Cambria" w:hAnsi="Cambria" w:cs="Calibri"/>
          <w:sz w:val="20"/>
          <w:szCs w:val="20"/>
        </w:rPr>
        <w:t xml:space="preserve">. </w:t>
      </w:r>
      <w:r w:rsidRPr="00D560ED">
        <w:rPr>
          <w:rFonts w:ascii="Cambria" w:hAnsi="Cambria" w:cs="Calibri"/>
          <w:b/>
          <w:sz w:val="20"/>
          <w:szCs w:val="20"/>
        </w:rPr>
        <w:t xml:space="preserve">Odpowiedzialność Ubezpieczyciela w stosunku do mienia automatycznie ubezpieczonego na mocy niniejszej klauzuli jest ograniczona do kwoty odpowiadającej 20% sumy ubezpieczenia dla danej grupy mienia, zgłoszonej na dzień zawierania umowy ubezpieczenia jednak nie więcej niż 2.000.000,00 PLN. </w:t>
      </w:r>
      <w:r w:rsidRPr="00D560ED">
        <w:rPr>
          <w:rFonts w:ascii="Cambria" w:hAnsi="Cambria" w:cs="Calibri"/>
          <w:sz w:val="20"/>
          <w:szCs w:val="20"/>
        </w:rPr>
        <w:t>Deklaracja Ubezpieczającego/Ubezpieczonego co do zmian następowała będzie po zakończeniu każdego okresu ubezpieczenia. Automatyczne objęcie ochroną ubezpieczeniową ma zastosowanie do wartości sumy ubezpieczenia określonej powyżej, po przekroczeniu której objęcie ochroną wymaga akceptacji ubezpieczyciela.</w:t>
      </w:r>
    </w:p>
    <w:p w14:paraId="4DC056A4" w14:textId="77777777" w:rsidR="00644BAF" w:rsidRPr="00D560ED" w:rsidRDefault="00644BAF" w:rsidP="00644BAF">
      <w:pPr>
        <w:pStyle w:val="Bezodstpw"/>
        <w:jc w:val="both"/>
        <w:rPr>
          <w:rFonts w:ascii="Cambria" w:hAnsi="Cambria" w:cs="Calibri"/>
          <w:b/>
          <w:strike/>
          <w:sz w:val="20"/>
          <w:szCs w:val="20"/>
        </w:rPr>
      </w:pPr>
      <w:r w:rsidRPr="00D560ED">
        <w:rPr>
          <w:rFonts w:ascii="Cambria" w:hAnsi="Cambria" w:cs="Calibri"/>
          <w:sz w:val="20"/>
          <w:szCs w:val="20"/>
        </w:rPr>
        <w:t xml:space="preserve">Limit określony w niniejszej klauzuli obowiązuje w okresie polisowym. </w:t>
      </w:r>
      <w:r w:rsidRPr="00D560ED">
        <w:rPr>
          <w:rFonts w:ascii="Cambria" w:hAnsi="Cambria" w:cs="Calibri"/>
          <w:b/>
          <w:strike/>
          <w:sz w:val="20"/>
          <w:szCs w:val="20"/>
        </w:rPr>
        <w:t>W kolejnych okresach polisowych limit automatycznego pokrycia wzrostu sumy ubezpieczenia będzie wyliczony od zaktualizowanej sumy ubezpieczenia.</w:t>
      </w:r>
    </w:p>
    <w:p w14:paraId="3D0B8688" w14:textId="403BE819" w:rsidR="00644BAF" w:rsidRPr="00A11ACA" w:rsidRDefault="00644BAF" w:rsidP="00644BAF">
      <w:pPr>
        <w:pStyle w:val="Bezodstpw"/>
        <w:rPr>
          <w:rFonts w:ascii="Cambria" w:hAnsi="Cambria" w:cs="Calibri"/>
          <w:sz w:val="20"/>
          <w:szCs w:val="20"/>
        </w:rPr>
      </w:pPr>
      <w:r w:rsidRPr="00D560ED">
        <w:rPr>
          <w:rFonts w:ascii="Cambria" w:hAnsi="Cambria" w:cs="Calibri"/>
          <w:sz w:val="20"/>
          <w:szCs w:val="20"/>
        </w:rPr>
        <w:t>Jeżeli odpowiedź na niniejsze pytanie będzie twierdząca uprz</w:t>
      </w:r>
      <w:r w:rsidR="00A11ACA">
        <w:rPr>
          <w:rFonts w:ascii="Cambria" w:hAnsi="Cambria" w:cs="Calibri"/>
          <w:sz w:val="20"/>
          <w:szCs w:val="20"/>
        </w:rPr>
        <w:t>ejmie prosimy o modyfikację SWZ</w:t>
      </w:r>
    </w:p>
    <w:p w14:paraId="1CD427F5" w14:textId="77777777" w:rsidR="00A11ACA" w:rsidRDefault="00A11ACA" w:rsidP="00644BAF">
      <w:pPr>
        <w:pStyle w:val="Bezodstpw"/>
        <w:rPr>
          <w:rFonts w:ascii="Cambria" w:hAnsi="Cambria" w:cs="Calibri"/>
          <w:b/>
          <w:sz w:val="20"/>
          <w:szCs w:val="20"/>
          <w:lang w:eastAsia="pl-PL"/>
        </w:rPr>
      </w:pPr>
      <w:r>
        <w:rPr>
          <w:rFonts w:ascii="Cambria" w:hAnsi="Cambria" w:cs="Calibri"/>
          <w:b/>
          <w:sz w:val="20"/>
          <w:szCs w:val="20"/>
          <w:lang w:eastAsia="pl-PL"/>
        </w:rPr>
        <w:t>ODPOWIEDŹ</w:t>
      </w:r>
      <w:r w:rsidR="00061988" w:rsidRPr="00D560ED">
        <w:rPr>
          <w:rFonts w:ascii="Cambria" w:hAnsi="Cambria" w:cs="Calibri"/>
          <w:b/>
          <w:sz w:val="20"/>
          <w:szCs w:val="20"/>
          <w:lang w:eastAsia="pl-PL"/>
        </w:rPr>
        <w:t xml:space="preserve">: </w:t>
      </w:r>
    </w:p>
    <w:p w14:paraId="79D7F137" w14:textId="0302C88B" w:rsidR="00184B74" w:rsidRPr="00D560ED" w:rsidRDefault="00061988" w:rsidP="00644BAF">
      <w:pPr>
        <w:pStyle w:val="Bezodstpw"/>
        <w:rPr>
          <w:rFonts w:ascii="Cambria" w:hAnsi="Cambria" w:cs="Calibri"/>
          <w:bCs/>
          <w:sz w:val="20"/>
          <w:szCs w:val="20"/>
          <w:lang w:eastAsia="pl-PL"/>
        </w:rPr>
      </w:pPr>
      <w:r w:rsidRPr="00D560ED">
        <w:rPr>
          <w:rFonts w:ascii="Cambria" w:hAnsi="Cambria" w:cs="Calibri"/>
          <w:bCs/>
          <w:sz w:val="20"/>
          <w:szCs w:val="20"/>
          <w:lang w:eastAsia="pl-PL"/>
        </w:rPr>
        <w:t xml:space="preserve">Zamawiający nie wyraża zgody na wprowadzenie powyższego. </w:t>
      </w:r>
      <w:r w:rsidR="008C4C4F" w:rsidRPr="00D560ED">
        <w:rPr>
          <w:rFonts w:ascii="Cambria" w:hAnsi="Cambria" w:cs="Calibri"/>
          <w:bCs/>
          <w:sz w:val="20"/>
          <w:szCs w:val="20"/>
          <w:lang w:eastAsia="pl-PL"/>
        </w:rPr>
        <w:t xml:space="preserve">Jednocześnie, Zamawiający zwraca uwagę, że 20% od obecnej sumy ubezpieczenia w Elemencie II wynosi </w:t>
      </w:r>
      <w:r w:rsidR="007360FF" w:rsidRPr="00D560ED">
        <w:rPr>
          <w:rFonts w:ascii="Cambria" w:hAnsi="Cambria" w:cs="Calibri"/>
          <w:bCs/>
          <w:sz w:val="20"/>
          <w:szCs w:val="20"/>
          <w:lang w:eastAsia="pl-PL"/>
        </w:rPr>
        <w:br/>
      </w:r>
      <w:r w:rsidR="008C4C4F" w:rsidRPr="00D560ED">
        <w:rPr>
          <w:rFonts w:ascii="Cambria" w:hAnsi="Cambria" w:cs="Calibri"/>
          <w:bCs/>
          <w:sz w:val="20"/>
          <w:szCs w:val="20"/>
          <w:lang w:eastAsia="pl-PL"/>
        </w:rPr>
        <w:t xml:space="preserve">ok. </w:t>
      </w:r>
      <w:r w:rsidR="007360FF" w:rsidRPr="00D560ED">
        <w:rPr>
          <w:rFonts w:ascii="Cambria" w:hAnsi="Cambria" w:cs="Calibri"/>
          <w:bCs/>
          <w:sz w:val="20"/>
          <w:szCs w:val="20"/>
          <w:lang w:eastAsia="pl-PL"/>
        </w:rPr>
        <w:t xml:space="preserve">1,3 mln zł. </w:t>
      </w:r>
      <w:r w:rsidR="00B21593" w:rsidRPr="00D560ED">
        <w:rPr>
          <w:rFonts w:ascii="Cambria" w:hAnsi="Cambria" w:cs="Calibri"/>
          <w:bCs/>
          <w:sz w:val="20"/>
          <w:szCs w:val="20"/>
          <w:lang w:eastAsia="pl-PL"/>
        </w:rPr>
        <w:t xml:space="preserve">Natomiast, w kolejnym okresie ubezpieczenia sumy ubezpieczenia muszą odzwierciedlać rzeczywisty stan i wartość mienia. </w:t>
      </w:r>
    </w:p>
    <w:p w14:paraId="005311FF" w14:textId="77777777" w:rsidR="00184B74" w:rsidRPr="00D560ED" w:rsidRDefault="00184B74" w:rsidP="00644BAF">
      <w:pPr>
        <w:pStyle w:val="Bezodstpw"/>
        <w:rPr>
          <w:rFonts w:ascii="Cambria" w:hAnsi="Cambria" w:cs="Calibri"/>
          <w:b/>
          <w:sz w:val="20"/>
          <w:szCs w:val="20"/>
          <w:lang w:eastAsia="pl-PL"/>
        </w:rPr>
      </w:pPr>
    </w:p>
    <w:p w14:paraId="7B5080C4" w14:textId="77777777" w:rsidR="00A11ACA" w:rsidRDefault="00A11ACA" w:rsidP="00644BAF">
      <w:pPr>
        <w:jc w:val="both"/>
        <w:rPr>
          <w:rFonts w:ascii="Cambria" w:hAnsi="Cambria" w:cs="Calibri"/>
          <w:sz w:val="20"/>
          <w:szCs w:val="20"/>
        </w:rPr>
      </w:pPr>
      <w:r>
        <w:rPr>
          <w:rFonts w:ascii="Cambria" w:hAnsi="Cambria" w:cs="Calibri"/>
          <w:b/>
          <w:bCs/>
          <w:sz w:val="20"/>
          <w:szCs w:val="20"/>
        </w:rPr>
        <w:t>Pytanie 34:</w:t>
      </w:r>
      <w:r w:rsidR="00644BAF" w:rsidRPr="00D560ED">
        <w:rPr>
          <w:rFonts w:ascii="Cambria" w:hAnsi="Cambria" w:cs="Calibri"/>
          <w:sz w:val="20"/>
          <w:szCs w:val="20"/>
        </w:rPr>
        <w:t xml:space="preserve"> </w:t>
      </w:r>
    </w:p>
    <w:p w14:paraId="7E34F0CF" w14:textId="160C922D"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doprecyzowania zapisów SWZ w zakresie definicji klauzuli automatycznego pokrycia w Ubezpieczeniu maszyn i urządzeń budowlanych:</w:t>
      </w:r>
    </w:p>
    <w:p w14:paraId="50073A7F"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lastRenderedPageBreak/>
        <w:t xml:space="preserve">Zwracamy się z uprzejmą prośbą o rozważenie możliwości wprowadzenia poniższych zmian: </w:t>
      </w:r>
    </w:p>
    <w:tbl>
      <w:tblPr>
        <w:tblW w:w="10140" w:type="dxa"/>
        <w:tblLayout w:type="fixed"/>
        <w:tblLook w:val="0000" w:firstRow="0" w:lastRow="0" w:firstColumn="0" w:lastColumn="0" w:noHBand="0" w:noVBand="0"/>
      </w:tblPr>
      <w:tblGrid>
        <w:gridCol w:w="10140"/>
      </w:tblGrid>
      <w:tr w:rsidR="00644BAF" w:rsidRPr="00D560ED" w14:paraId="740CA65D" w14:textId="77777777" w:rsidTr="00CE7583">
        <w:trPr>
          <w:trHeight w:val="581"/>
        </w:trPr>
        <w:tc>
          <w:tcPr>
            <w:tcW w:w="10140" w:type="dxa"/>
          </w:tcPr>
          <w:p w14:paraId="237A862F" w14:textId="77777777" w:rsidR="00644BAF" w:rsidRPr="00D560ED" w:rsidRDefault="00644BAF" w:rsidP="00CE7583">
            <w:pPr>
              <w:adjustRightInd w:val="0"/>
              <w:jc w:val="both"/>
              <w:rPr>
                <w:rFonts w:ascii="Cambria" w:hAnsi="Cambria" w:cs="Calibri"/>
                <w:color w:val="000000"/>
                <w:sz w:val="20"/>
                <w:szCs w:val="20"/>
              </w:rPr>
            </w:pPr>
            <w:r w:rsidRPr="00D560ED">
              <w:rPr>
                <w:rFonts w:ascii="Cambria" w:hAnsi="Cambria" w:cs="Calibri"/>
                <w:b/>
                <w:bCs/>
                <w:color w:val="000000"/>
                <w:sz w:val="20"/>
                <w:szCs w:val="20"/>
              </w:rPr>
              <w:t>1. Klauzula automatycznego pokrycia</w:t>
            </w:r>
            <w:r w:rsidRPr="00D560ED">
              <w:rPr>
                <w:rFonts w:ascii="Cambria" w:hAnsi="Cambria" w:cs="Calibri"/>
                <w:color w:val="000000"/>
                <w:sz w:val="20"/>
                <w:szCs w:val="20"/>
              </w:rPr>
              <w:t xml:space="preserve">, w brzmieniu: </w:t>
            </w:r>
          </w:p>
          <w:p w14:paraId="2E7A764B" w14:textId="2F7EBC5C" w:rsidR="00644BAF" w:rsidRPr="00D560ED" w:rsidRDefault="00644BAF" w:rsidP="00CE7583">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Z zachowaniem pozostałych, nie zmienionych niniejszą klauzulą postanowień umowy strony uzgodniły, że Ubezpieczyciel obejmuje automatycznym pokryciem ubezpieczeniowym, bez konieczności wcześniejszej deklaracji, każdy wzrost wartości mienia będący rezultatem dodania, zakupu, wymiany, remontu, ulepszeń i adaptacji w ciągu okresu trwania niniejszego ubezpieczenia. </w:t>
            </w:r>
            <w:r w:rsidRPr="00D560ED">
              <w:rPr>
                <w:rFonts w:ascii="Cambria" w:hAnsi="Cambria" w:cs="Calibri"/>
                <w:b/>
                <w:strike/>
                <w:color w:val="000000"/>
                <w:sz w:val="20"/>
                <w:szCs w:val="20"/>
              </w:rPr>
              <w:t>Wspomniane pokrycie wydatków nie może przekroczyć 110% łącznej sumy ubezpieczenia.</w:t>
            </w:r>
            <w:r w:rsidRPr="00D560ED">
              <w:rPr>
                <w:rFonts w:ascii="Cambria" w:hAnsi="Cambria" w:cs="Calibri"/>
                <w:color w:val="000000"/>
                <w:sz w:val="20"/>
                <w:szCs w:val="20"/>
              </w:rPr>
              <w:t xml:space="preserve"> </w:t>
            </w:r>
            <w:r w:rsidRPr="00D560ED">
              <w:rPr>
                <w:rFonts w:ascii="Cambria" w:hAnsi="Cambria" w:cs="Calibri"/>
                <w:b/>
                <w:sz w:val="20"/>
                <w:szCs w:val="20"/>
              </w:rPr>
              <w:t xml:space="preserve">Odpowiedzialność Ubezpieczyciela w stosunku do mienia automatycznie ubezpieczonego na mocy niniejszej klauzuli jest ograniczona do kwoty odpowiadającej 20% sumy ubezpieczenia dla danej grupy mienia, zgłoszonej na dzień zawierania umowy ubezpieczenia jednak nie więcej niż 1.000.000,00 PLN. </w:t>
            </w:r>
            <w:r w:rsidRPr="00D560ED">
              <w:rPr>
                <w:rFonts w:ascii="Cambria" w:hAnsi="Cambria" w:cs="Calibri"/>
                <w:color w:val="000000"/>
                <w:sz w:val="20"/>
                <w:szCs w:val="20"/>
              </w:rPr>
              <w:t xml:space="preserve">Deklaracja Ubezpieczającego/Ubezpieczonego co do zmian następowała będzie po zakończeniu każdego 12-miesiecznego okresu ubezpieczenia, o ile Ubezpieczyciel wystąpi pisemnie do Ubezpieczającego o taką deklarację. Automatyczne objęcie ochroną ubezpieczeniową ma zastosowanie do wartości sumy ubezpieczenia określonej powyżej, po przekroczeniu której objęcie ochroną wymaga akceptacji Ubezpieczyciela. </w:t>
            </w:r>
          </w:p>
          <w:p w14:paraId="2B18DE15" w14:textId="77777777" w:rsidR="00644BAF" w:rsidRPr="00D560ED" w:rsidRDefault="00644BAF" w:rsidP="00CE7583">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Limit określony w niniejszej klauzuli obowiązuje w każdym okresie polisowym. </w:t>
            </w:r>
            <w:r w:rsidRPr="00D560ED">
              <w:rPr>
                <w:rFonts w:ascii="Cambria" w:hAnsi="Cambria" w:cs="Calibri"/>
                <w:b/>
                <w:strike/>
                <w:color w:val="000000"/>
                <w:sz w:val="20"/>
                <w:szCs w:val="20"/>
              </w:rPr>
              <w:t>W kolejnych okresach polisowych limit automatycznego pokrycia wzrostu sumy ubezpieczenia będzie wyliczony od zaktualizowanej sumy ubezpieczenia.</w:t>
            </w:r>
            <w:r w:rsidRPr="00D560ED">
              <w:rPr>
                <w:rFonts w:ascii="Cambria" w:hAnsi="Cambria" w:cs="Calibri"/>
                <w:color w:val="000000"/>
                <w:sz w:val="20"/>
                <w:szCs w:val="20"/>
              </w:rPr>
              <w:t xml:space="preserve"> </w:t>
            </w:r>
          </w:p>
        </w:tc>
      </w:tr>
    </w:tbl>
    <w:p w14:paraId="2533B91F" w14:textId="4CB42696" w:rsidR="00644BAF" w:rsidRPr="00A11ACA" w:rsidRDefault="00644BAF" w:rsidP="00A11ACA">
      <w:pPr>
        <w:pStyle w:val="Bezodstpw"/>
        <w:rPr>
          <w:rFonts w:ascii="Cambria" w:hAnsi="Cambria" w:cs="Calibri"/>
          <w:b/>
          <w:sz w:val="20"/>
          <w:szCs w:val="20"/>
          <w:lang w:eastAsia="pl-PL"/>
        </w:rPr>
      </w:pPr>
      <w:r w:rsidRPr="00D560ED">
        <w:rPr>
          <w:rFonts w:ascii="Cambria" w:hAnsi="Cambria" w:cs="Calibri"/>
          <w:sz w:val="20"/>
          <w:szCs w:val="20"/>
        </w:rPr>
        <w:t>Jeżeli odpowiedź na niniejsze pytanie będzie twierdząca uprzejmie prosimy o modyfikację SWZ</w:t>
      </w:r>
    </w:p>
    <w:p w14:paraId="2B78A5DB" w14:textId="77777777" w:rsidR="00A11ACA" w:rsidRDefault="00A11ACA" w:rsidP="00644BAF">
      <w:pPr>
        <w:jc w:val="both"/>
        <w:rPr>
          <w:rFonts w:ascii="Cambria" w:hAnsi="Cambria" w:cs="Calibri"/>
          <w:b/>
          <w:sz w:val="20"/>
          <w:szCs w:val="20"/>
          <w:lang w:eastAsia="pl-PL"/>
        </w:rPr>
      </w:pPr>
      <w:r>
        <w:rPr>
          <w:rFonts w:ascii="Cambria" w:hAnsi="Cambria" w:cs="Calibri"/>
          <w:b/>
          <w:sz w:val="20"/>
          <w:szCs w:val="20"/>
          <w:lang w:eastAsia="pl-PL"/>
        </w:rPr>
        <w:t>ODPOWIEDŹ</w:t>
      </w:r>
      <w:r w:rsidR="00B21593" w:rsidRPr="00D560ED">
        <w:rPr>
          <w:rFonts w:ascii="Cambria" w:hAnsi="Cambria" w:cs="Calibri"/>
          <w:b/>
          <w:sz w:val="20"/>
          <w:szCs w:val="20"/>
          <w:lang w:eastAsia="pl-PL"/>
        </w:rPr>
        <w:t xml:space="preserve">: </w:t>
      </w:r>
    </w:p>
    <w:p w14:paraId="3BF7D53C" w14:textId="72E3E297" w:rsidR="00B21593" w:rsidRPr="00D560ED" w:rsidRDefault="00B21593" w:rsidP="00644BAF">
      <w:pPr>
        <w:jc w:val="both"/>
        <w:rPr>
          <w:rFonts w:ascii="Cambria" w:hAnsi="Cambria" w:cs="Calibri"/>
          <w:sz w:val="20"/>
          <w:szCs w:val="20"/>
          <w:highlight w:val="yellow"/>
        </w:rPr>
      </w:pPr>
      <w:r w:rsidRPr="00D560ED">
        <w:rPr>
          <w:rFonts w:ascii="Cambria" w:hAnsi="Cambria" w:cs="Calibri"/>
          <w:bCs/>
          <w:sz w:val="20"/>
          <w:szCs w:val="20"/>
          <w:lang w:eastAsia="pl-PL"/>
        </w:rPr>
        <w:t>Zamawiający nie wyraża zgody na wprowadzenie powyższego.</w:t>
      </w:r>
    </w:p>
    <w:p w14:paraId="2737A983" w14:textId="77777777" w:rsidR="00B21593" w:rsidRPr="00D560ED" w:rsidRDefault="00B21593" w:rsidP="00644BAF">
      <w:pPr>
        <w:jc w:val="both"/>
        <w:rPr>
          <w:rFonts w:ascii="Cambria" w:hAnsi="Cambria" w:cs="Calibri"/>
          <w:sz w:val="20"/>
          <w:szCs w:val="20"/>
          <w:highlight w:val="yellow"/>
        </w:rPr>
      </w:pPr>
    </w:p>
    <w:p w14:paraId="48DC3A9C" w14:textId="77777777" w:rsidR="00A11ACA" w:rsidRDefault="00A11ACA" w:rsidP="00644BAF">
      <w:pPr>
        <w:jc w:val="both"/>
        <w:rPr>
          <w:rFonts w:ascii="Cambria" w:hAnsi="Cambria" w:cs="Calibri"/>
          <w:sz w:val="20"/>
          <w:szCs w:val="20"/>
        </w:rPr>
      </w:pPr>
      <w:r>
        <w:rPr>
          <w:rFonts w:ascii="Cambria" w:hAnsi="Cambria" w:cs="Calibri"/>
          <w:b/>
          <w:bCs/>
          <w:sz w:val="20"/>
          <w:szCs w:val="20"/>
        </w:rPr>
        <w:t>Pytanie 35:</w:t>
      </w:r>
      <w:r w:rsidR="00644BAF" w:rsidRPr="00D560ED">
        <w:rPr>
          <w:rFonts w:ascii="Cambria" w:hAnsi="Cambria" w:cs="Calibri"/>
          <w:sz w:val="20"/>
          <w:szCs w:val="20"/>
        </w:rPr>
        <w:t xml:space="preserve"> </w:t>
      </w:r>
    </w:p>
    <w:p w14:paraId="4C5199E0" w14:textId="271417A7"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doprecyzowania zapisów SWZ w zakresie Klauzula aktualizacji sumy ubezpieczenia– dla części 2:</w:t>
      </w:r>
    </w:p>
    <w:p w14:paraId="71890861"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wprowadzenia zapisów:</w:t>
      </w:r>
    </w:p>
    <w:p w14:paraId="4F926937" w14:textId="77777777" w:rsidR="00644BAF" w:rsidRPr="00D560ED" w:rsidRDefault="00644BAF" w:rsidP="00644BAF">
      <w:pPr>
        <w:jc w:val="both"/>
        <w:rPr>
          <w:rFonts w:ascii="Cambria" w:hAnsi="Cambria" w:cs="Calibri"/>
          <w:b/>
          <w:sz w:val="20"/>
          <w:szCs w:val="20"/>
        </w:rPr>
      </w:pPr>
      <w:r w:rsidRPr="00D560ED">
        <w:rPr>
          <w:rFonts w:ascii="Cambria" w:hAnsi="Cambria" w:cs="Calibri"/>
          <w:b/>
          <w:sz w:val="20"/>
          <w:szCs w:val="20"/>
        </w:rPr>
        <w:t xml:space="preserve">„8). Klauzula aktualizacji sumy ubezpieczenia, w brzmieniu: </w:t>
      </w:r>
    </w:p>
    <w:p w14:paraId="3EDB3AA6"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Z zachowaniem pozostałych, nie zmienionych niniejszą klauzulą, postanowień umowy ubezpieczenia oraz innych postanowień lub załączników do umowy ubezpieczenia Strony uzgodniły, że jeżeli Ubezpieczający/Ubezpieczony zgłasza do umowy ubezpieczenia mienie wg stanu z daty innej niż data rozpoczęcia ochrony ubezpieczeniowej, Ubezpieczyciel obejmuje ochroną ubezpieczeniową wartość tego mienia wg stanu z dnia rozpoczęcia ochrony. Jednocześnie Ubezpieczający/Ubezpieczony zobowiązany jest do uaktualnienia sum ubezpieczenia w terminie 30 dni od rozpoczęcia okresu ubezpieczenia. Wzrost przyjętej do ubezpieczenia sumy ubezpieczenia nie może przekroczyć </w:t>
      </w:r>
      <w:r w:rsidRPr="00D560ED">
        <w:rPr>
          <w:rFonts w:ascii="Cambria" w:hAnsi="Cambria" w:cs="Calibri"/>
          <w:b/>
          <w:sz w:val="20"/>
          <w:szCs w:val="20"/>
        </w:rPr>
        <w:t>10%</w:t>
      </w:r>
      <w:r w:rsidRPr="00D560ED">
        <w:rPr>
          <w:rFonts w:ascii="Cambria" w:hAnsi="Cambria" w:cs="Calibri"/>
          <w:sz w:val="20"/>
          <w:szCs w:val="20"/>
        </w:rPr>
        <w:t xml:space="preserve"> przyjętego do ubezpieczenia mienia.</w:t>
      </w:r>
    </w:p>
    <w:p w14:paraId="716A65D2" w14:textId="2D977D95" w:rsidR="00644BAF" w:rsidRPr="00A11ACA" w:rsidRDefault="00644BAF" w:rsidP="00A11ACA">
      <w:pPr>
        <w:pStyle w:val="Bezodstpw"/>
        <w:jc w:val="both"/>
        <w:rPr>
          <w:rFonts w:ascii="Cambria" w:hAnsi="Cambria" w:cs="Calibri"/>
          <w:sz w:val="20"/>
          <w:szCs w:val="20"/>
        </w:rPr>
      </w:pPr>
      <w:r w:rsidRPr="00D560ED">
        <w:rPr>
          <w:rFonts w:ascii="Cambria" w:hAnsi="Cambria" w:cs="Calibri"/>
          <w:sz w:val="20"/>
          <w:szCs w:val="20"/>
        </w:rPr>
        <w:t xml:space="preserve">Jeżeli odpowiedź na niniejsze pytanie będzie twierdząca zwracamy się z uprzejmą prośbą o odpowiednią </w:t>
      </w:r>
      <w:r w:rsidR="00A11ACA">
        <w:rPr>
          <w:rFonts w:ascii="Cambria" w:hAnsi="Cambria" w:cs="Calibri"/>
          <w:sz w:val="20"/>
          <w:szCs w:val="20"/>
        </w:rPr>
        <w:t>modyfikację SWZ w tym zakresie.</w:t>
      </w:r>
    </w:p>
    <w:p w14:paraId="5D9C0160" w14:textId="77777777" w:rsidR="00A11ACA" w:rsidRDefault="00C65FA1" w:rsidP="00644BAF">
      <w:pPr>
        <w:jc w:val="both"/>
        <w:rPr>
          <w:rFonts w:ascii="Cambria" w:hAnsi="Cambria" w:cs="Calibri"/>
          <w:sz w:val="20"/>
          <w:szCs w:val="20"/>
        </w:rPr>
      </w:pPr>
      <w:r w:rsidRPr="00D560ED">
        <w:rPr>
          <w:rFonts w:ascii="Cambria" w:hAnsi="Cambria" w:cs="Calibri"/>
          <w:b/>
          <w:bCs/>
          <w:sz w:val="20"/>
          <w:szCs w:val="20"/>
        </w:rPr>
        <w:t>O</w:t>
      </w:r>
      <w:r w:rsidR="00A11ACA">
        <w:rPr>
          <w:rFonts w:ascii="Cambria" w:hAnsi="Cambria" w:cs="Calibri"/>
          <w:b/>
          <w:bCs/>
          <w:sz w:val="20"/>
          <w:szCs w:val="20"/>
        </w:rPr>
        <w:t>DPOWIEDŹ</w:t>
      </w:r>
      <w:r w:rsidRPr="00D560ED">
        <w:rPr>
          <w:rFonts w:ascii="Cambria" w:hAnsi="Cambria" w:cs="Calibri"/>
          <w:sz w:val="20"/>
          <w:szCs w:val="20"/>
        </w:rPr>
        <w:t xml:space="preserve">: </w:t>
      </w:r>
    </w:p>
    <w:p w14:paraId="2B912D8B" w14:textId="464CE881" w:rsidR="00C65FA1" w:rsidRPr="00D560ED" w:rsidRDefault="00C65FA1" w:rsidP="00644BAF">
      <w:pPr>
        <w:jc w:val="both"/>
        <w:rPr>
          <w:rFonts w:ascii="Cambria" w:hAnsi="Cambria" w:cs="Calibri"/>
          <w:sz w:val="20"/>
          <w:szCs w:val="20"/>
          <w:highlight w:val="yellow"/>
        </w:rPr>
      </w:pPr>
      <w:r w:rsidRPr="00D560ED">
        <w:rPr>
          <w:rFonts w:ascii="Cambria" w:hAnsi="Cambria" w:cs="Calibri"/>
          <w:sz w:val="20"/>
          <w:szCs w:val="20"/>
        </w:rPr>
        <w:t>Zamawiający potwierdza, że zapis w treści Klauzuli</w:t>
      </w:r>
      <w:r w:rsidR="007843E3" w:rsidRPr="00D560ED">
        <w:rPr>
          <w:rFonts w:ascii="Cambria" w:hAnsi="Cambria" w:cs="Calibri"/>
          <w:sz w:val="20"/>
          <w:szCs w:val="20"/>
        </w:rPr>
        <w:t>: „Wzrost przyjętej do ubezpieczenia sumy ubezpieczenia nie może przekroczyć 110% przyjętego do ubez</w:t>
      </w:r>
      <w:r w:rsidR="00A11ACA">
        <w:rPr>
          <w:rFonts w:ascii="Cambria" w:hAnsi="Cambria" w:cs="Calibri"/>
          <w:sz w:val="20"/>
          <w:szCs w:val="20"/>
        </w:rPr>
        <w:t xml:space="preserve">pieczenia mienia” jest tożsamy </w:t>
      </w:r>
      <w:r w:rsidR="007843E3" w:rsidRPr="00D560ED">
        <w:rPr>
          <w:rFonts w:ascii="Cambria" w:hAnsi="Cambria" w:cs="Calibri"/>
          <w:sz w:val="20"/>
          <w:szCs w:val="20"/>
        </w:rPr>
        <w:t xml:space="preserve">z zapisem: „Wzrost przyjętej do ubezpieczenia sumy ubezpieczenia nie może przekroczyć 10% przyjętego do ubezpieczenia mienia”. </w:t>
      </w:r>
    </w:p>
    <w:p w14:paraId="7FB31A3E" w14:textId="77777777" w:rsidR="00B21593" w:rsidRPr="00D560ED" w:rsidRDefault="00B21593" w:rsidP="00644BAF">
      <w:pPr>
        <w:jc w:val="both"/>
        <w:rPr>
          <w:rFonts w:ascii="Cambria" w:hAnsi="Cambria" w:cs="Calibri"/>
          <w:sz w:val="20"/>
          <w:szCs w:val="20"/>
          <w:highlight w:val="yellow"/>
        </w:rPr>
      </w:pPr>
    </w:p>
    <w:p w14:paraId="55D713F4" w14:textId="77777777" w:rsidR="00A11ACA" w:rsidRDefault="00A11ACA" w:rsidP="00644BAF">
      <w:pPr>
        <w:jc w:val="both"/>
        <w:rPr>
          <w:rFonts w:ascii="Cambria" w:hAnsi="Cambria" w:cs="Calibri"/>
          <w:sz w:val="20"/>
          <w:szCs w:val="20"/>
        </w:rPr>
      </w:pPr>
      <w:r>
        <w:rPr>
          <w:rFonts w:ascii="Cambria" w:hAnsi="Cambria" w:cs="Calibri"/>
          <w:b/>
          <w:bCs/>
          <w:sz w:val="20"/>
          <w:szCs w:val="20"/>
        </w:rPr>
        <w:t>Pytanie 36:</w:t>
      </w:r>
      <w:r w:rsidR="00644BAF" w:rsidRPr="00D560ED">
        <w:rPr>
          <w:rFonts w:ascii="Cambria" w:hAnsi="Cambria" w:cs="Calibri"/>
          <w:sz w:val="20"/>
          <w:szCs w:val="20"/>
        </w:rPr>
        <w:t xml:space="preserve"> </w:t>
      </w:r>
    </w:p>
    <w:p w14:paraId="19D10E72" w14:textId="7D663A4A"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doprecyzowania zapisów SWZ w zakresie Klauzuli likwidacyjna środków trwałych– dla części 2:</w:t>
      </w:r>
    </w:p>
    <w:p w14:paraId="0423E749"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Zwracamy się z uprzejmą prośbą o rozważenie możliwości wprowadzenia zapisów:</w:t>
      </w:r>
    </w:p>
    <w:p w14:paraId="107735A6"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b/>
          <w:bCs/>
          <w:color w:val="000000"/>
          <w:sz w:val="20"/>
          <w:szCs w:val="20"/>
        </w:rPr>
        <w:t xml:space="preserve">„18).Klauzula likwidacyjna środków trwałych, </w:t>
      </w:r>
      <w:r w:rsidRPr="00D560ED">
        <w:rPr>
          <w:rFonts w:ascii="Cambria" w:hAnsi="Cambria" w:cs="Calibri"/>
          <w:color w:val="000000"/>
          <w:sz w:val="20"/>
          <w:szCs w:val="20"/>
        </w:rPr>
        <w:t xml:space="preserve">w brzmieniu: </w:t>
      </w:r>
    </w:p>
    <w:p w14:paraId="4851CCD6" w14:textId="77777777" w:rsidR="00644BAF" w:rsidRPr="00D560ED" w:rsidRDefault="00644BAF" w:rsidP="00644BAF">
      <w:pPr>
        <w:pStyle w:val="Bezodstpw"/>
        <w:jc w:val="both"/>
        <w:rPr>
          <w:rFonts w:ascii="Cambria" w:hAnsi="Cambria" w:cs="Calibri"/>
          <w:color w:val="000000"/>
          <w:sz w:val="20"/>
          <w:szCs w:val="20"/>
          <w:lang w:eastAsia="pl-PL"/>
        </w:rPr>
      </w:pPr>
      <w:r w:rsidRPr="00D560ED">
        <w:rPr>
          <w:rFonts w:ascii="Cambria" w:hAnsi="Cambria" w:cs="Calibri"/>
          <w:color w:val="000000"/>
          <w:sz w:val="20"/>
          <w:szCs w:val="20"/>
          <w:lang w:eastAsia="pl-PL"/>
        </w:rPr>
        <w:t>Z zachowaniem pozostałych, nie zmienionych niniejsza klauzulą, postanowień umowy ubezpieczenia oraz innych postanowień lub załączników do umowy ubezpieczenia Strony uzgodniły, że bez względu na stopień umorzenia księgowego lub zużycia technicznego danego mienia, ubezpieczonego niniejszą Umową Generalną, odszkodowanie wypłacane jest w pełnej wysokości, do wartości księgowej brutto mienia ubezpieczonego wg tej wartości lub do wartości odtworzeniowej nowej lub wartości rzeczywistej wg tej wartości, bez potrącenia umorzenia księgowego i zużycia technicznego. W przypadku nie odtworzenia mienia odszkodowanie wypłacane będzie w pełnej wysokości do wartości księgowej początkowej, jednak nie więcej niż zadeklarowana suma ubezpieczenia.</w:t>
      </w:r>
    </w:p>
    <w:p w14:paraId="052C1C0A" w14:textId="77777777" w:rsidR="00644BAF" w:rsidRPr="00D560ED" w:rsidRDefault="00644BAF" w:rsidP="00644BAF">
      <w:pPr>
        <w:pStyle w:val="Bezodstpw"/>
        <w:jc w:val="both"/>
        <w:rPr>
          <w:rFonts w:ascii="Cambria" w:hAnsi="Cambria" w:cs="Calibri"/>
          <w:b/>
          <w:sz w:val="20"/>
          <w:szCs w:val="20"/>
          <w:lang w:eastAsia="pl-PL"/>
        </w:rPr>
      </w:pPr>
      <w:r w:rsidRPr="00D560ED">
        <w:rPr>
          <w:rFonts w:ascii="Cambria" w:hAnsi="Cambria" w:cs="Calibri"/>
          <w:b/>
          <w:sz w:val="20"/>
          <w:szCs w:val="20"/>
          <w:lang w:eastAsia="pl-PL"/>
        </w:rPr>
        <w:t>Przy ustalaniu rozmiaru szkody nie uwzględnia się:</w:t>
      </w:r>
    </w:p>
    <w:p w14:paraId="083C6D80" w14:textId="77777777" w:rsidR="00644BAF" w:rsidRPr="00D560ED" w:rsidRDefault="00644BAF" w:rsidP="00644BAF">
      <w:pPr>
        <w:pStyle w:val="Bezodstpw"/>
        <w:jc w:val="both"/>
        <w:rPr>
          <w:rFonts w:ascii="Cambria" w:hAnsi="Cambria" w:cs="Calibri"/>
          <w:b/>
          <w:sz w:val="20"/>
          <w:szCs w:val="20"/>
          <w:lang w:eastAsia="pl-PL"/>
        </w:rPr>
      </w:pPr>
      <w:r w:rsidRPr="00D560ED">
        <w:rPr>
          <w:rFonts w:ascii="Cambria" w:hAnsi="Cambria" w:cs="Calibri"/>
          <w:b/>
          <w:sz w:val="20"/>
          <w:szCs w:val="20"/>
          <w:lang w:eastAsia="pl-PL"/>
        </w:rPr>
        <w:t>1) wartości naukowej, kolekcjonerskiej, zabytkowej lub pamiątkowej,</w:t>
      </w:r>
    </w:p>
    <w:p w14:paraId="11416E04" w14:textId="77777777" w:rsidR="00644BAF" w:rsidRPr="00D560ED" w:rsidRDefault="00644BAF" w:rsidP="00644BAF">
      <w:pPr>
        <w:pStyle w:val="Bezodstpw"/>
        <w:jc w:val="both"/>
        <w:rPr>
          <w:rFonts w:ascii="Cambria" w:hAnsi="Cambria" w:cs="Calibri"/>
          <w:b/>
          <w:sz w:val="20"/>
          <w:szCs w:val="20"/>
          <w:lang w:eastAsia="pl-PL"/>
        </w:rPr>
      </w:pPr>
      <w:r w:rsidRPr="00D560ED">
        <w:rPr>
          <w:rFonts w:ascii="Cambria" w:hAnsi="Cambria" w:cs="Calibri"/>
          <w:b/>
          <w:sz w:val="20"/>
          <w:szCs w:val="20"/>
          <w:lang w:eastAsia="pl-PL"/>
        </w:rPr>
        <w:lastRenderedPageBreak/>
        <w:t>2) jakichkolwiek kosztów związanych z koniecznością realizacji przepisów dotyczących konstrukcji maszyn i urządzeń, prac naprawczych lub remontowych, które ubezpieczający jest zobowiązany ponieść dodatkowo w związku z wejściem w życie tych przepisów w okresie ważności umowy ubezpieczenia,</w:t>
      </w:r>
    </w:p>
    <w:p w14:paraId="162650DE" w14:textId="77777777" w:rsidR="00644BAF" w:rsidRPr="00D560ED" w:rsidRDefault="00644BAF" w:rsidP="00644BAF">
      <w:pPr>
        <w:pStyle w:val="Bezodstpw"/>
        <w:jc w:val="both"/>
        <w:rPr>
          <w:rFonts w:ascii="Cambria" w:hAnsi="Cambria" w:cs="Calibri"/>
          <w:b/>
          <w:sz w:val="20"/>
          <w:szCs w:val="20"/>
          <w:lang w:eastAsia="pl-PL"/>
        </w:rPr>
      </w:pPr>
      <w:r w:rsidRPr="00D560ED">
        <w:rPr>
          <w:rFonts w:ascii="Cambria" w:hAnsi="Cambria" w:cs="Calibri"/>
          <w:b/>
          <w:sz w:val="20"/>
          <w:szCs w:val="20"/>
          <w:lang w:eastAsia="pl-PL"/>
        </w:rPr>
        <w:t>3) kosztów innowacji i ulepszeń.</w:t>
      </w:r>
    </w:p>
    <w:p w14:paraId="56F91E14" w14:textId="77777777" w:rsidR="00644BAF" w:rsidRPr="00D560ED" w:rsidRDefault="00644BAF" w:rsidP="00644BAF">
      <w:pPr>
        <w:pStyle w:val="Bezodstpw"/>
        <w:jc w:val="both"/>
        <w:rPr>
          <w:rFonts w:ascii="Cambria" w:hAnsi="Cambria" w:cs="Calibri"/>
          <w:b/>
          <w:sz w:val="20"/>
          <w:szCs w:val="20"/>
          <w:lang w:eastAsia="pl-PL"/>
        </w:rPr>
      </w:pPr>
      <w:r w:rsidRPr="00D560ED">
        <w:rPr>
          <w:rFonts w:ascii="Cambria" w:hAnsi="Cambria" w:cs="Calibri"/>
          <w:b/>
          <w:sz w:val="20"/>
          <w:szCs w:val="20"/>
          <w:lang w:eastAsia="pl-PL"/>
        </w:rPr>
        <w:t>Wysokość szkody zmniejsza się wartość pozostałości mienia, które może być przeznaczone do dalszego użytku.</w:t>
      </w:r>
    </w:p>
    <w:p w14:paraId="2E03BF68" w14:textId="77777777" w:rsidR="00644BAF" w:rsidRPr="00D560ED" w:rsidRDefault="00644BAF" w:rsidP="00644BAF">
      <w:pPr>
        <w:pStyle w:val="Bezodstpw"/>
        <w:jc w:val="both"/>
        <w:rPr>
          <w:rFonts w:ascii="Cambria" w:hAnsi="Cambria" w:cs="Calibri"/>
          <w:b/>
          <w:sz w:val="20"/>
          <w:szCs w:val="20"/>
          <w:lang w:eastAsia="pl-PL"/>
        </w:rPr>
      </w:pPr>
      <w:r w:rsidRPr="00D560ED">
        <w:rPr>
          <w:rFonts w:ascii="Cambria" w:hAnsi="Cambria" w:cs="Calibri"/>
          <w:b/>
          <w:sz w:val="20"/>
          <w:szCs w:val="20"/>
          <w:lang w:eastAsia="pl-PL"/>
        </w:rPr>
        <w:t>Ubezpieczyciel zastrzega sobie prawo weryfikacji przedłożonych dokumentów, w tym rachunków, kosztorysów i innych dokumentów związanych z ustaleniem okoliczności, rozmiaru i wysokości szkody.”</w:t>
      </w:r>
    </w:p>
    <w:p w14:paraId="101B2FA4" w14:textId="77777777" w:rsidR="00644BAF" w:rsidRPr="00D560ED" w:rsidRDefault="00644BAF" w:rsidP="00644BAF">
      <w:pPr>
        <w:pStyle w:val="Bezodstpw"/>
        <w:jc w:val="both"/>
        <w:rPr>
          <w:rFonts w:ascii="Cambria" w:hAnsi="Cambria" w:cs="Calibri"/>
          <w:sz w:val="20"/>
          <w:szCs w:val="20"/>
        </w:rPr>
      </w:pPr>
      <w:r w:rsidRPr="00D560ED">
        <w:rPr>
          <w:rFonts w:ascii="Cambria" w:hAnsi="Cambria" w:cs="Calibri"/>
          <w:sz w:val="20"/>
          <w:szCs w:val="20"/>
        </w:rPr>
        <w:t>Jeżeli odpowiedź na niniejsze pytanie będzie twierdząca zwracamy się z uprzejmą prośbą o odpowiednią modyfikację SWZ w tym zakresie.</w:t>
      </w:r>
    </w:p>
    <w:p w14:paraId="7DFF4FEF" w14:textId="4C0DDC40" w:rsidR="00644BAF" w:rsidRPr="00D560ED" w:rsidRDefault="00644BAF" w:rsidP="00644BAF">
      <w:pPr>
        <w:jc w:val="both"/>
        <w:rPr>
          <w:rFonts w:ascii="Cambria" w:hAnsi="Cambria" w:cs="Calibri"/>
          <w:sz w:val="20"/>
          <w:szCs w:val="20"/>
          <w:highlight w:val="yellow"/>
        </w:rPr>
      </w:pPr>
    </w:p>
    <w:p w14:paraId="5FFBEF6D" w14:textId="0A4B6BD0" w:rsidR="00A11ACA" w:rsidRDefault="00A11ACA" w:rsidP="00642922">
      <w:pPr>
        <w:pStyle w:val="Nagwek6"/>
        <w:spacing w:before="0"/>
        <w:jc w:val="both"/>
        <w:rPr>
          <w:rFonts w:ascii="Cambria" w:hAnsi="Cambria" w:cs="Calibri"/>
          <w:sz w:val="20"/>
          <w:szCs w:val="20"/>
        </w:rPr>
      </w:pPr>
      <w:r>
        <w:rPr>
          <w:rFonts w:ascii="Cambria" w:hAnsi="Cambria" w:cs="Calibri"/>
          <w:b/>
          <w:bCs/>
          <w:color w:val="auto"/>
          <w:sz w:val="20"/>
          <w:szCs w:val="20"/>
        </w:rPr>
        <w:t>ODPOWIEDŹ</w:t>
      </w:r>
      <w:r w:rsidR="00633693" w:rsidRPr="00D560ED">
        <w:rPr>
          <w:rFonts w:ascii="Cambria" w:hAnsi="Cambria" w:cs="Calibri"/>
          <w:sz w:val="20"/>
          <w:szCs w:val="20"/>
        </w:rPr>
        <w:t xml:space="preserve">: </w:t>
      </w:r>
    </w:p>
    <w:p w14:paraId="4B6A8DAF" w14:textId="2A5D7FC8" w:rsidR="00642922" w:rsidRPr="00D560ED" w:rsidRDefault="00633693" w:rsidP="00642922">
      <w:pPr>
        <w:pStyle w:val="Nagwek6"/>
        <w:spacing w:before="0"/>
        <w:jc w:val="both"/>
        <w:rPr>
          <w:rFonts w:ascii="Cambria" w:hAnsi="Cambria" w:cs="Calibri"/>
          <w:color w:val="auto"/>
          <w:sz w:val="20"/>
          <w:szCs w:val="20"/>
        </w:rPr>
      </w:pPr>
      <w:r w:rsidRPr="00D560ED">
        <w:rPr>
          <w:rFonts w:ascii="Cambria" w:hAnsi="Cambria" w:cs="Calibri"/>
          <w:color w:val="auto"/>
          <w:sz w:val="20"/>
          <w:szCs w:val="20"/>
        </w:rPr>
        <w:t xml:space="preserve">Zamawiający potwierdza wprowadzenie modyfikacji do pkt. </w:t>
      </w:r>
      <w:r w:rsidR="00642922" w:rsidRPr="00D560ED">
        <w:rPr>
          <w:rFonts w:ascii="Cambria" w:hAnsi="Cambria" w:cs="Calibri"/>
          <w:color w:val="auto"/>
          <w:sz w:val="20"/>
          <w:szCs w:val="20"/>
        </w:rPr>
        <w:t xml:space="preserve">II.4.1.2 Warunki ubezpieczenia dla Części 2-ciej Zamówienia – Ubezpieczenie maszyn i urządzeń budowlanych w części dotyczącej Klauzul dodatkowych, w </w:t>
      </w:r>
      <w:r w:rsidR="00FA3685" w:rsidRPr="00D560ED">
        <w:rPr>
          <w:rFonts w:ascii="Cambria" w:hAnsi="Cambria" w:cs="Calibri"/>
          <w:color w:val="auto"/>
          <w:sz w:val="20"/>
          <w:szCs w:val="20"/>
        </w:rPr>
        <w:t>treści Klauzuli nr 1</w:t>
      </w:r>
      <w:r w:rsidR="00DB3CA1" w:rsidRPr="00D560ED">
        <w:rPr>
          <w:rFonts w:ascii="Cambria" w:hAnsi="Cambria" w:cs="Calibri"/>
          <w:color w:val="auto"/>
          <w:sz w:val="20"/>
          <w:szCs w:val="20"/>
        </w:rPr>
        <w:t>3</w:t>
      </w:r>
      <w:r w:rsidR="00FA3685" w:rsidRPr="00D560ED">
        <w:rPr>
          <w:rFonts w:ascii="Cambria" w:hAnsi="Cambria" w:cs="Calibri"/>
          <w:color w:val="auto"/>
          <w:sz w:val="20"/>
          <w:szCs w:val="20"/>
        </w:rPr>
        <w:t>, na następującą:</w:t>
      </w:r>
    </w:p>
    <w:p w14:paraId="4CCEE557" w14:textId="5213AD4D" w:rsidR="00FA3685" w:rsidRPr="00D560ED" w:rsidRDefault="00FA3685" w:rsidP="00FA3685">
      <w:pPr>
        <w:adjustRightInd w:val="0"/>
        <w:jc w:val="both"/>
        <w:rPr>
          <w:rFonts w:ascii="Cambria" w:hAnsi="Cambria" w:cs="Calibri"/>
          <w:color w:val="000000"/>
          <w:sz w:val="20"/>
          <w:szCs w:val="20"/>
        </w:rPr>
      </w:pPr>
      <w:r w:rsidRPr="00D560ED">
        <w:rPr>
          <w:rFonts w:ascii="Cambria" w:hAnsi="Cambria" w:cs="Calibri"/>
          <w:b/>
          <w:bCs/>
          <w:color w:val="000000"/>
          <w:sz w:val="20"/>
          <w:szCs w:val="20"/>
        </w:rPr>
        <w:t>„1</w:t>
      </w:r>
      <w:r w:rsidR="00DB3CA1" w:rsidRPr="00D560ED">
        <w:rPr>
          <w:rFonts w:ascii="Cambria" w:hAnsi="Cambria" w:cs="Calibri"/>
          <w:b/>
          <w:bCs/>
          <w:color w:val="000000"/>
          <w:sz w:val="20"/>
          <w:szCs w:val="20"/>
        </w:rPr>
        <w:t>3</w:t>
      </w:r>
      <w:r w:rsidRPr="00D560ED">
        <w:rPr>
          <w:rFonts w:ascii="Cambria" w:hAnsi="Cambria" w:cs="Calibri"/>
          <w:b/>
          <w:bCs/>
          <w:color w:val="000000"/>
          <w:sz w:val="20"/>
          <w:szCs w:val="20"/>
        </w:rPr>
        <w:t xml:space="preserve">).Klauzula likwidacyjna środków trwałych, </w:t>
      </w:r>
      <w:r w:rsidRPr="00D560ED">
        <w:rPr>
          <w:rFonts w:ascii="Cambria" w:hAnsi="Cambria" w:cs="Calibri"/>
          <w:color w:val="000000"/>
          <w:sz w:val="20"/>
          <w:szCs w:val="20"/>
        </w:rPr>
        <w:t xml:space="preserve">w brzmieniu: </w:t>
      </w:r>
    </w:p>
    <w:p w14:paraId="38411FAF" w14:textId="77777777" w:rsidR="00FA3685" w:rsidRPr="00D560ED" w:rsidRDefault="00FA3685" w:rsidP="00FA3685">
      <w:pPr>
        <w:pStyle w:val="Bezodstpw"/>
        <w:jc w:val="both"/>
        <w:rPr>
          <w:rFonts w:ascii="Cambria" w:hAnsi="Cambria" w:cs="Calibri"/>
          <w:color w:val="000000"/>
          <w:sz w:val="20"/>
          <w:szCs w:val="20"/>
          <w:lang w:eastAsia="pl-PL"/>
        </w:rPr>
      </w:pPr>
      <w:r w:rsidRPr="00D560ED">
        <w:rPr>
          <w:rFonts w:ascii="Cambria" w:hAnsi="Cambria" w:cs="Calibri"/>
          <w:color w:val="000000"/>
          <w:sz w:val="20"/>
          <w:szCs w:val="20"/>
          <w:lang w:eastAsia="pl-PL"/>
        </w:rPr>
        <w:t>Z zachowaniem pozostałych, nie zmienionych niniejsza klauzulą, postanowień umowy ubezpieczenia oraz innych postanowień lub załączników do umowy ubezpieczenia Strony uzgodniły, że bez względu na stopień umorzenia księgowego lub zużycia technicznego danego mienia, ubezpieczonego niniejszą Umową Generalną, odszkodowanie wypłacane jest w pełnej wysokości, do wartości księgowej brutto mienia ubezpieczonego wg tej wartości lub do wartości odtworzeniowej nowej lub wartości rzeczywistej wg tej wartości, bez potrącenia umorzenia księgowego i zużycia technicznego. W przypadku nie odtworzenia mienia odszkodowanie wypłacane będzie w pełnej wysokości do wartości księgowej początkowej, jednak nie więcej niż zadeklarowana suma ubezpieczenia.</w:t>
      </w:r>
    </w:p>
    <w:p w14:paraId="356957B0" w14:textId="77777777" w:rsidR="00FA3685" w:rsidRPr="00D560ED" w:rsidRDefault="00FA3685" w:rsidP="00FA3685">
      <w:pPr>
        <w:pStyle w:val="Bezodstpw"/>
        <w:jc w:val="both"/>
        <w:rPr>
          <w:rFonts w:ascii="Cambria" w:hAnsi="Cambria" w:cs="Calibri"/>
          <w:bCs/>
          <w:sz w:val="20"/>
          <w:szCs w:val="20"/>
          <w:lang w:eastAsia="pl-PL"/>
        </w:rPr>
      </w:pPr>
      <w:r w:rsidRPr="00D560ED">
        <w:rPr>
          <w:rFonts w:ascii="Cambria" w:hAnsi="Cambria" w:cs="Calibri"/>
          <w:bCs/>
          <w:sz w:val="20"/>
          <w:szCs w:val="20"/>
          <w:lang w:eastAsia="pl-PL"/>
        </w:rPr>
        <w:t>Przy ustalaniu rozmiaru szkody nie uwzględnia się:</w:t>
      </w:r>
    </w:p>
    <w:p w14:paraId="2555CFFC" w14:textId="77777777" w:rsidR="00FA3685" w:rsidRPr="00D560ED" w:rsidRDefault="00FA3685" w:rsidP="00FA3685">
      <w:pPr>
        <w:pStyle w:val="Bezodstpw"/>
        <w:jc w:val="both"/>
        <w:rPr>
          <w:rFonts w:ascii="Cambria" w:hAnsi="Cambria" w:cs="Calibri"/>
          <w:bCs/>
          <w:sz w:val="20"/>
          <w:szCs w:val="20"/>
          <w:lang w:eastAsia="pl-PL"/>
        </w:rPr>
      </w:pPr>
      <w:r w:rsidRPr="00D560ED">
        <w:rPr>
          <w:rFonts w:ascii="Cambria" w:hAnsi="Cambria" w:cs="Calibri"/>
          <w:bCs/>
          <w:sz w:val="20"/>
          <w:szCs w:val="20"/>
          <w:lang w:eastAsia="pl-PL"/>
        </w:rPr>
        <w:t>1) wartości naukowej, kolekcjonerskiej, zabytkowej lub pamiątkowej,</w:t>
      </w:r>
    </w:p>
    <w:p w14:paraId="162E0F1F" w14:textId="58925407" w:rsidR="00FA3685" w:rsidRPr="00D560ED" w:rsidRDefault="00FA3685" w:rsidP="00FA3685">
      <w:pPr>
        <w:pStyle w:val="Bezodstpw"/>
        <w:jc w:val="both"/>
        <w:rPr>
          <w:rFonts w:ascii="Cambria" w:hAnsi="Cambria" w:cs="Calibri"/>
          <w:bCs/>
          <w:sz w:val="20"/>
          <w:szCs w:val="20"/>
          <w:lang w:eastAsia="pl-PL"/>
        </w:rPr>
      </w:pPr>
      <w:r w:rsidRPr="00D560ED">
        <w:rPr>
          <w:rFonts w:ascii="Cambria" w:hAnsi="Cambria" w:cs="Calibri"/>
          <w:bCs/>
          <w:sz w:val="20"/>
          <w:szCs w:val="20"/>
          <w:lang w:eastAsia="pl-PL"/>
        </w:rPr>
        <w:t>2) kosztów innowacji i ulepszeń.</w:t>
      </w:r>
    </w:p>
    <w:p w14:paraId="686623EF" w14:textId="588A7C2C" w:rsidR="00FA3685" w:rsidRPr="00D560ED" w:rsidRDefault="00FA3685" w:rsidP="00FA3685">
      <w:pPr>
        <w:pStyle w:val="Bezodstpw"/>
        <w:jc w:val="both"/>
        <w:rPr>
          <w:rFonts w:ascii="Cambria" w:hAnsi="Cambria"/>
          <w:bCs/>
          <w:sz w:val="20"/>
          <w:szCs w:val="20"/>
        </w:rPr>
      </w:pPr>
      <w:r w:rsidRPr="00D560ED">
        <w:rPr>
          <w:rFonts w:ascii="Cambria" w:hAnsi="Cambria" w:cs="Calibri"/>
          <w:bCs/>
          <w:sz w:val="20"/>
          <w:szCs w:val="20"/>
          <w:lang w:eastAsia="pl-PL"/>
        </w:rPr>
        <w:t>Wysokość szkody zmniejsza się o wartość pozostałości mienia, które może być przeznaczone do dalszego użytku. Ubezpieczyciel zastrzega sobie prawo weryfikacji przedłożonych dokumentów, w tym rachunków, kosztorysów i innych dokumentów związanych z ustaleniem okoliczności, rozmiaru i wysokości szkody.”</w:t>
      </w:r>
    </w:p>
    <w:p w14:paraId="34F9350B" w14:textId="77777777" w:rsidR="00633693" w:rsidRPr="00D560ED" w:rsidRDefault="00633693" w:rsidP="00644BAF">
      <w:pPr>
        <w:jc w:val="both"/>
        <w:rPr>
          <w:rFonts w:ascii="Cambria" w:hAnsi="Cambria" w:cs="Calibri"/>
          <w:sz w:val="20"/>
          <w:szCs w:val="20"/>
          <w:highlight w:val="yellow"/>
        </w:rPr>
      </w:pPr>
    </w:p>
    <w:p w14:paraId="5A211EB3" w14:textId="77777777" w:rsidR="00A11ACA" w:rsidRDefault="00A11ACA" w:rsidP="00644BAF">
      <w:pPr>
        <w:jc w:val="both"/>
        <w:rPr>
          <w:rFonts w:ascii="Cambria" w:hAnsi="Cambria" w:cs="Calibri"/>
          <w:sz w:val="20"/>
          <w:szCs w:val="20"/>
        </w:rPr>
      </w:pPr>
      <w:r>
        <w:rPr>
          <w:rFonts w:ascii="Cambria" w:hAnsi="Cambria" w:cs="Calibri"/>
          <w:b/>
          <w:bCs/>
          <w:sz w:val="20"/>
          <w:szCs w:val="20"/>
        </w:rPr>
        <w:t>Pytanie 37:</w:t>
      </w:r>
      <w:r w:rsidR="00644BAF" w:rsidRPr="00D560ED">
        <w:rPr>
          <w:rFonts w:ascii="Cambria" w:hAnsi="Cambria" w:cs="Calibri"/>
          <w:sz w:val="20"/>
          <w:szCs w:val="20"/>
        </w:rPr>
        <w:t xml:space="preserve"> </w:t>
      </w:r>
    </w:p>
    <w:p w14:paraId="46AA8E37" w14:textId="4C2C4A09"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Prosimy o wprowadzenie do UBEZPIECZENIA SPRZĘTU ELEKTRONICZNEGO W SYSTEMIE WSZYSTKICH RYZYK postanowień szczególnych dotyczących ubezpieczenia lamp od wszystkich </w:t>
      </w:r>
      <w:proofErr w:type="spellStart"/>
      <w:r w:rsidRPr="00D560ED">
        <w:rPr>
          <w:rFonts w:ascii="Cambria" w:hAnsi="Cambria" w:cs="Calibri"/>
          <w:sz w:val="20"/>
          <w:szCs w:val="20"/>
        </w:rPr>
        <w:t>ryzyk</w:t>
      </w:r>
      <w:proofErr w:type="spellEnd"/>
      <w:r w:rsidRPr="00D560ED">
        <w:rPr>
          <w:rFonts w:ascii="Cambria" w:hAnsi="Cambria" w:cs="Calibri"/>
          <w:sz w:val="20"/>
          <w:szCs w:val="20"/>
        </w:rPr>
        <w:t xml:space="preserve"> w następującej treści w miejsce Klauzuli lamp elektronowych,</w:t>
      </w:r>
    </w:p>
    <w:p w14:paraId="6ED3825E" w14:textId="77777777" w:rsidR="00644BAF" w:rsidRPr="00D560ED" w:rsidRDefault="00644BAF" w:rsidP="00644BAF">
      <w:pPr>
        <w:jc w:val="both"/>
        <w:rPr>
          <w:rFonts w:ascii="Cambria" w:hAnsi="Cambria" w:cs="Calibri"/>
          <w:b/>
          <w:sz w:val="20"/>
          <w:szCs w:val="20"/>
        </w:rPr>
      </w:pPr>
      <w:r w:rsidRPr="00D560ED">
        <w:rPr>
          <w:rFonts w:ascii="Cambria" w:hAnsi="Cambria" w:cs="Calibri"/>
          <w:b/>
          <w:sz w:val="20"/>
          <w:szCs w:val="20"/>
        </w:rPr>
        <w:t xml:space="preserve">Klauzula Ubezpieczenia lamp od wszystkich </w:t>
      </w:r>
      <w:proofErr w:type="spellStart"/>
      <w:r w:rsidRPr="00D560ED">
        <w:rPr>
          <w:rFonts w:ascii="Cambria" w:hAnsi="Cambria" w:cs="Calibri"/>
          <w:b/>
          <w:sz w:val="20"/>
          <w:szCs w:val="20"/>
        </w:rPr>
        <w:t>ryzyk</w:t>
      </w:r>
      <w:proofErr w:type="spellEnd"/>
    </w:p>
    <w:p w14:paraId="433D4D34"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1. W odniesieniu do lamp, odszkodowanie za szkody powstałe w wyniku zdarzeń innych niż: </w:t>
      </w:r>
    </w:p>
    <w:p w14:paraId="21C7A3E0"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1) pożar, przez który rozumie się działanie ognia, który przedostał się poza palenisko lub powstał bez paleniska i rozszerzył się o własnej sile,</w:t>
      </w:r>
    </w:p>
    <w:p w14:paraId="02E69601"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2) zalanie, przez które rozumie się szkody będące skutkiem:</w:t>
      </w:r>
    </w:p>
    <w:p w14:paraId="63155EBB"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a) niezamierzonego i nie kontrolowanego wydostania się wody, pary wodnej lub płynów z urządzeń sieci wodociągowej, kanalizacyjnej, grzewczej lub technologicznej, na skutek awarii tych urządzeń,</w:t>
      </w:r>
    </w:p>
    <w:p w14:paraId="45E018E2"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b) cofnięcia się wody lub ścieków z urządzeń wodociągowych lub kanalizacyjnych,</w:t>
      </w:r>
    </w:p>
    <w:p w14:paraId="412764A0"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c) nieumyślnego pozostawienia otwartych kranów lub innych zaworów w urządzeniach sieci określonych w lit. a),</w:t>
      </w:r>
    </w:p>
    <w:p w14:paraId="1F4C35C1"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d) samoczynnego uruchomienia się automatycznych instalacji gaśniczych (tryskaczowych lub </w:t>
      </w:r>
      <w:proofErr w:type="spellStart"/>
      <w:r w:rsidRPr="00D560ED">
        <w:rPr>
          <w:rFonts w:ascii="Cambria" w:hAnsi="Cambria" w:cs="Calibri"/>
          <w:sz w:val="20"/>
          <w:szCs w:val="20"/>
        </w:rPr>
        <w:t>zraszaczowych</w:t>
      </w:r>
      <w:proofErr w:type="spellEnd"/>
      <w:r w:rsidRPr="00D560ED">
        <w:rPr>
          <w:rFonts w:ascii="Cambria" w:hAnsi="Cambria" w:cs="Calibri"/>
          <w:sz w:val="20"/>
          <w:szCs w:val="20"/>
        </w:rPr>
        <w:t>), z wyłączeniem przypadków będących następstwem pożaru, prób, naprawy, przebudowy oraz modernizacji instalacji lub budynku,</w:t>
      </w:r>
    </w:p>
    <w:p w14:paraId="49B6E89B"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e) deszczu nawalnego, za który uważa się opad deszczu o współczynniku wydajności co najmniej 4, który ustala się na podstawie danych pomiarowych </w:t>
      </w:r>
      <w:proofErr w:type="spellStart"/>
      <w:r w:rsidRPr="00D560ED">
        <w:rPr>
          <w:rFonts w:ascii="Cambria" w:hAnsi="Cambria" w:cs="Calibri"/>
          <w:sz w:val="20"/>
          <w:szCs w:val="20"/>
        </w:rPr>
        <w:t>IMiGW</w:t>
      </w:r>
      <w:proofErr w:type="spellEnd"/>
      <w:r w:rsidRPr="00D560ED">
        <w:rPr>
          <w:rFonts w:ascii="Cambria" w:hAnsi="Cambria" w:cs="Calibri"/>
          <w:sz w:val="20"/>
          <w:szCs w:val="20"/>
        </w:rPr>
        <w:t xml:space="preserve">. W przypadku braku stacji pomiarowej </w:t>
      </w:r>
      <w:proofErr w:type="spellStart"/>
      <w:r w:rsidRPr="00D560ED">
        <w:rPr>
          <w:rFonts w:ascii="Cambria" w:hAnsi="Cambria" w:cs="Calibri"/>
          <w:sz w:val="20"/>
          <w:szCs w:val="20"/>
        </w:rPr>
        <w:t>IMiGW</w:t>
      </w:r>
      <w:proofErr w:type="spellEnd"/>
      <w:r w:rsidRPr="00D560ED">
        <w:rPr>
          <w:rFonts w:ascii="Cambria" w:hAnsi="Cambria" w:cs="Calibri"/>
          <w:sz w:val="20"/>
          <w:szCs w:val="20"/>
        </w:rPr>
        <w:t xml:space="preserve"> w najbliższym sąsiedztwie miejsca szkody, bierze się pod uwagę stan faktyczny i rozmiar szkód w miejscu ich powstania, świadczące wyraźnie o działaniu deszczu nawalnego,</w:t>
      </w:r>
    </w:p>
    <w:p w14:paraId="090664B1"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3) kradzież z włamaniem lub rozbój;</w:t>
      </w:r>
    </w:p>
    <w:p w14:paraId="5551A0BB"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 xml:space="preserve">będzie wypłacone w wartości rzeczywistej uszkodzonej lampy ustalonej na dzień wystąpienia szkody, z </w:t>
      </w:r>
      <w:r w:rsidRPr="00D560ED">
        <w:rPr>
          <w:rFonts w:ascii="Cambria" w:hAnsi="Cambria" w:cs="Calibri"/>
          <w:sz w:val="20"/>
          <w:szCs w:val="20"/>
        </w:rPr>
        <w:lastRenderedPageBreak/>
        <w:t>uwzględnieniem kosztów zwykłego frachtu, montażu, cła i innych opłat jeżeli mają zastosowanie.</w:t>
      </w:r>
    </w:p>
    <w:p w14:paraId="37901C3F"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2. Wartość rzeczywista zostanie określona przy zastosowaniu następujących zasad:</w:t>
      </w:r>
    </w:p>
    <w:p w14:paraId="2E986F76" w14:textId="77777777" w:rsidR="00644BAF" w:rsidRPr="00D560ED" w:rsidRDefault="00644BAF" w:rsidP="00644BAF">
      <w:pPr>
        <w:pStyle w:val="Akapitzlist"/>
        <w:widowControl/>
        <w:numPr>
          <w:ilvl w:val="0"/>
          <w:numId w:val="9"/>
        </w:numPr>
        <w:autoSpaceDE/>
        <w:autoSpaceDN/>
        <w:contextualSpacing/>
        <w:rPr>
          <w:rFonts w:ascii="Cambria" w:hAnsi="Cambria" w:cs="Calibri"/>
          <w:sz w:val="20"/>
          <w:szCs w:val="20"/>
        </w:rPr>
      </w:pPr>
      <w:r w:rsidRPr="00D560ED">
        <w:rPr>
          <w:rFonts w:ascii="Cambria" w:hAnsi="Cambria" w:cs="Calibri"/>
          <w:sz w:val="20"/>
          <w:szCs w:val="20"/>
        </w:rPr>
        <w:t>dla lamp rentgenowskich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68"/>
        <w:gridCol w:w="2551"/>
      </w:tblGrid>
      <w:tr w:rsidR="00644BAF" w:rsidRPr="00D560ED" w14:paraId="755F1D46" w14:textId="77777777" w:rsidTr="00CE7583">
        <w:trPr>
          <w:jc w:val="center"/>
        </w:trPr>
        <w:tc>
          <w:tcPr>
            <w:tcW w:w="2660" w:type="dxa"/>
            <w:vAlign w:val="center"/>
          </w:tcPr>
          <w:p w14:paraId="6948F784"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z licznikiem czasu pracy pod wysokim napięciem</w:t>
            </w:r>
          </w:p>
        </w:tc>
        <w:tc>
          <w:tcPr>
            <w:tcW w:w="2268" w:type="dxa"/>
            <w:vAlign w:val="center"/>
          </w:tcPr>
          <w:p w14:paraId="2F4C7991"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Z licznikiem ekspozycji</w:t>
            </w:r>
          </w:p>
        </w:tc>
        <w:tc>
          <w:tcPr>
            <w:tcW w:w="2551" w:type="dxa"/>
            <w:vAlign w:val="center"/>
          </w:tcPr>
          <w:p w14:paraId="23E077C2"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Wartość rzeczywista w % wartości nowej</w:t>
            </w:r>
          </w:p>
        </w:tc>
      </w:tr>
      <w:tr w:rsidR="00644BAF" w:rsidRPr="00D560ED" w14:paraId="6E444387" w14:textId="77777777" w:rsidTr="00CE7583">
        <w:trPr>
          <w:jc w:val="center"/>
        </w:trPr>
        <w:tc>
          <w:tcPr>
            <w:tcW w:w="2660" w:type="dxa"/>
            <w:vAlign w:val="center"/>
          </w:tcPr>
          <w:p w14:paraId="5CF2F16D"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Czas pracy w godzinach do:</w:t>
            </w:r>
          </w:p>
        </w:tc>
        <w:tc>
          <w:tcPr>
            <w:tcW w:w="2268" w:type="dxa"/>
            <w:vAlign w:val="center"/>
          </w:tcPr>
          <w:p w14:paraId="6F24CB1F"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Ekspozycja do :</w:t>
            </w:r>
          </w:p>
        </w:tc>
        <w:tc>
          <w:tcPr>
            <w:tcW w:w="2551" w:type="dxa"/>
            <w:vAlign w:val="center"/>
          </w:tcPr>
          <w:p w14:paraId="71914D02" w14:textId="77777777" w:rsidR="00644BAF" w:rsidRPr="00D560ED" w:rsidRDefault="00644BAF" w:rsidP="00CE7583">
            <w:pPr>
              <w:jc w:val="center"/>
              <w:rPr>
                <w:rFonts w:ascii="Cambria" w:hAnsi="Cambria" w:cs="Calibri"/>
                <w:sz w:val="20"/>
                <w:szCs w:val="20"/>
              </w:rPr>
            </w:pPr>
          </w:p>
        </w:tc>
      </w:tr>
      <w:tr w:rsidR="00644BAF" w:rsidRPr="00D560ED" w14:paraId="406BF64A" w14:textId="77777777" w:rsidTr="00CE7583">
        <w:trPr>
          <w:jc w:val="center"/>
        </w:trPr>
        <w:tc>
          <w:tcPr>
            <w:tcW w:w="2660" w:type="dxa"/>
            <w:vAlign w:val="center"/>
          </w:tcPr>
          <w:p w14:paraId="4BDF9159"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400</w:t>
            </w:r>
          </w:p>
        </w:tc>
        <w:tc>
          <w:tcPr>
            <w:tcW w:w="2268" w:type="dxa"/>
            <w:vAlign w:val="center"/>
          </w:tcPr>
          <w:p w14:paraId="5AD7CE2F"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10.000</w:t>
            </w:r>
          </w:p>
        </w:tc>
        <w:tc>
          <w:tcPr>
            <w:tcW w:w="2551" w:type="dxa"/>
            <w:vAlign w:val="center"/>
          </w:tcPr>
          <w:p w14:paraId="240DCC86"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100</w:t>
            </w:r>
          </w:p>
        </w:tc>
      </w:tr>
      <w:tr w:rsidR="00644BAF" w:rsidRPr="00D560ED" w14:paraId="3E4142A7" w14:textId="77777777" w:rsidTr="00CE7583">
        <w:trPr>
          <w:jc w:val="center"/>
        </w:trPr>
        <w:tc>
          <w:tcPr>
            <w:tcW w:w="2660" w:type="dxa"/>
            <w:vAlign w:val="center"/>
          </w:tcPr>
          <w:p w14:paraId="08D444E9"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440</w:t>
            </w:r>
          </w:p>
        </w:tc>
        <w:tc>
          <w:tcPr>
            <w:tcW w:w="2268" w:type="dxa"/>
            <w:vAlign w:val="center"/>
          </w:tcPr>
          <w:p w14:paraId="526451D2"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11.000</w:t>
            </w:r>
          </w:p>
        </w:tc>
        <w:tc>
          <w:tcPr>
            <w:tcW w:w="2551" w:type="dxa"/>
            <w:vAlign w:val="center"/>
          </w:tcPr>
          <w:p w14:paraId="6DA3C173"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90</w:t>
            </w:r>
          </w:p>
        </w:tc>
      </w:tr>
      <w:tr w:rsidR="00644BAF" w:rsidRPr="00D560ED" w14:paraId="2F6C8CDC" w14:textId="77777777" w:rsidTr="00CE7583">
        <w:trPr>
          <w:jc w:val="center"/>
        </w:trPr>
        <w:tc>
          <w:tcPr>
            <w:tcW w:w="2660" w:type="dxa"/>
            <w:vAlign w:val="center"/>
          </w:tcPr>
          <w:p w14:paraId="68A6CD78"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480</w:t>
            </w:r>
          </w:p>
        </w:tc>
        <w:tc>
          <w:tcPr>
            <w:tcW w:w="2268" w:type="dxa"/>
            <w:vAlign w:val="center"/>
          </w:tcPr>
          <w:p w14:paraId="62255566"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12.000</w:t>
            </w:r>
          </w:p>
        </w:tc>
        <w:tc>
          <w:tcPr>
            <w:tcW w:w="2551" w:type="dxa"/>
            <w:vAlign w:val="center"/>
          </w:tcPr>
          <w:p w14:paraId="4D4A1DF8"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80</w:t>
            </w:r>
          </w:p>
        </w:tc>
      </w:tr>
      <w:tr w:rsidR="00644BAF" w:rsidRPr="00D560ED" w14:paraId="7B66AF72" w14:textId="77777777" w:rsidTr="00CE7583">
        <w:trPr>
          <w:jc w:val="center"/>
        </w:trPr>
        <w:tc>
          <w:tcPr>
            <w:tcW w:w="2660" w:type="dxa"/>
            <w:vAlign w:val="center"/>
          </w:tcPr>
          <w:p w14:paraId="72649E9F"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520</w:t>
            </w:r>
          </w:p>
        </w:tc>
        <w:tc>
          <w:tcPr>
            <w:tcW w:w="2268" w:type="dxa"/>
            <w:vAlign w:val="center"/>
          </w:tcPr>
          <w:p w14:paraId="19263DA3"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13.000</w:t>
            </w:r>
          </w:p>
        </w:tc>
        <w:tc>
          <w:tcPr>
            <w:tcW w:w="2551" w:type="dxa"/>
            <w:vAlign w:val="center"/>
          </w:tcPr>
          <w:p w14:paraId="6B176410"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70</w:t>
            </w:r>
          </w:p>
        </w:tc>
      </w:tr>
      <w:tr w:rsidR="00644BAF" w:rsidRPr="00D560ED" w14:paraId="24D2333C" w14:textId="77777777" w:rsidTr="00CE7583">
        <w:trPr>
          <w:jc w:val="center"/>
        </w:trPr>
        <w:tc>
          <w:tcPr>
            <w:tcW w:w="2660" w:type="dxa"/>
            <w:vAlign w:val="center"/>
          </w:tcPr>
          <w:p w14:paraId="2D65AF83"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600</w:t>
            </w:r>
          </w:p>
        </w:tc>
        <w:tc>
          <w:tcPr>
            <w:tcW w:w="2268" w:type="dxa"/>
            <w:vAlign w:val="center"/>
          </w:tcPr>
          <w:p w14:paraId="310AFB40"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15.000</w:t>
            </w:r>
          </w:p>
        </w:tc>
        <w:tc>
          <w:tcPr>
            <w:tcW w:w="2551" w:type="dxa"/>
            <w:vAlign w:val="center"/>
          </w:tcPr>
          <w:p w14:paraId="0D5584BE"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60</w:t>
            </w:r>
          </w:p>
        </w:tc>
      </w:tr>
      <w:tr w:rsidR="00644BAF" w:rsidRPr="00D560ED" w14:paraId="0406A973" w14:textId="77777777" w:rsidTr="00CE7583">
        <w:trPr>
          <w:jc w:val="center"/>
        </w:trPr>
        <w:tc>
          <w:tcPr>
            <w:tcW w:w="2660" w:type="dxa"/>
            <w:vAlign w:val="center"/>
          </w:tcPr>
          <w:p w14:paraId="2F043FD7"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720</w:t>
            </w:r>
          </w:p>
        </w:tc>
        <w:tc>
          <w:tcPr>
            <w:tcW w:w="2268" w:type="dxa"/>
            <w:vAlign w:val="center"/>
          </w:tcPr>
          <w:p w14:paraId="5111FA0A"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18.000</w:t>
            </w:r>
          </w:p>
        </w:tc>
        <w:tc>
          <w:tcPr>
            <w:tcW w:w="2551" w:type="dxa"/>
            <w:vAlign w:val="center"/>
          </w:tcPr>
          <w:p w14:paraId="39B230CB"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50</w:t>
            </w:r>
          </w:p>
        </w:tc>
      </w:tr>
      <w:tr w:rsidR="00644BAF" w:rsidRPr="00D560ED" w14:paraId="78D59E61" w14:textId="77777777" w:rsidTr="00CE7583">
        <w:trPr>
          <w:jc w:val="center"/>
        </w:trPr>
        <w:tc>
          <w:tcPr>
            <w:tcW w:w="2660" w:type="dxa"/>
            <w:vAlign w:val="center"/>
          </w:tcPr>
          <w:p w14:paraId="0E9F621E"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840</w:t>
            </w:r>
          </w:p>
        </w:tc>
        <w:tc>
          <w:tcPr>
            <w:tcW w:w="2268" w:type="dxa"/>
            <w:vAlign w:val="center"/>
          </w:tcPr>
          <w:p w14:paraId="1383DB5D"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21.000</w:t>
            </w:r>
          </w:p>
        </w:tc>
        <w:tc>
          <w:tcPr>
            <w:tcW w:w="2551" w:type="dxa"/>
            <w:vAlign w:val="center"/>
          </w:tcPr>
          <w:p w14:paraId="448336AF"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40</w:t>
            </w:r>
          </w:p>
        </w:tc>
      </w:tr>
      <w:tr w:rsidR="00644BAF" w:rsidRPr="00D560ED" w14:paraId="7FD61CA9" w14:textId="77777777" w:rsidTr="00CE7583">
        <w:trPr>
          <w:jc w:val="center"/>
        </w:trPr>
        <w:tc>
          <w:tcPr>
            <w:tcW w:w="2660" w:type="dxa"/>
            <w:vAlign w:val="center"/>
          </w:tcPr>
          <w:p w14:paraId="3629E208"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960</w:t>
            </w:r>
          </w:p>
        </w:tc>
        <w:tc>
          <w:tcPr>
            <w:tcW w:w="2268" w:type="dxa"/>
            <w:vAlign w:val="center"/>
          </w:tcPr>
          <w:p w14:paraId="7FD10ADE"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24.000</w:t>
            </w:r>
          </w:p>
        </w:tc>
        <w:tc>
          <w:tcPr>
            <w:tcW w:w="2551" w:type="dxa"/>
            <w:vAlign w:val="center"/>
          </w:tcPr>
          <w:p w14:paraId="119AEF2C"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30</w:t>
            </w:r>
          </w:p>
        </w:tc>
      </w:tr>
      <w:tr w:rsidR="00644BAF" w:rsidRPr="00D560ED" w14:paraId="7B9D4A1B" w14:textId="77777777" w:rsidTr="00CE7583">
        <w:trPr>
          <w:jc w:val="center"/>
        </w:trPr>
        <w:tc>
          <w:tcPr>
            <w:tcW w:w="2660" w:type="dxa"/>
            <w:vAlign w:val="center"/>
          </w:tcPr>
          <w:p w14:paraId="541669A4"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1.080</w:t>
            </w:r>
          </w:p>
        </w:tc>
        <w:tc>
          <w:tcPr>
            <w:tcW w:w="2268" w:type="dxa"/>
            <w:vAlign w:val="center"/>
          </w:tcPr>
          <w:p w14:paraId="7ADFA84B"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27.000</w:t>
            </w:r>
          </w:p>
        </w:tc>
        <w:tc>
          <w:tcPr>
            <w:tcW w:w="2551" w:type="dxa"/>
            <w:vAlign w:val="center"/>
          </w:tcPr>
          <w:p w14:paraId="71483EC7"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20</w:t>
            </w:r>
          </w:p>
        </w:tc>
      </w:tr>
      <w:tr w:rsidR="00644BAF" w:rsidRPr="00D560ED" w14:paraId="0AB5DAA2" w14:textId="77777777" w:rsidTr="00CE7583">
        <w:trPr>
          <w:jc w:val="center"/>
        </w:trPr>
        <w:tc>
          <w:tcPr>
            <w:tcW w:w="2660" w:type="dxa"/>
            <w:vAlign w:val="center"/>
          </w:tcPr>
          <w:p w14:paraId="5C30EAB6"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1.200</w:t>
            </w:r>
          </w:p>
        </w:tc>
        <w:tc>
          <w:tcPr>
            <w:tcW w:w="2268" w:type="dxa"/>
            <w:vAlign w:val="center"/>
          </w:tcPr>
          <w:p w14:paraId="5BA94087"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30.000</w:t>
            </w:r>
          </w:p>
        </w:tc>
        <w:tc>
          <w:tcPr>
            <w:tcW w:w="2551" w:type="dxa"/>
            <w:vAlign w:val="center"/>
          </w:tcPr>
          <w:p w14:paraId="071D50EA"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10</w:t>
            </w:r>
          </w:p>
        </w:tc>
      </w:tr>
    </w:tbl>
    <w:p w14:paraId="4389D945" w14:textId="77777777" w:rsidR="00644BAF" w:rsidRPr="00D560ED" w:rsidRDefault="00644BAF" w:rsidP="00644BAF">
      <w:pPr>
        <w:pStyle w:val="Akapitzlist"/>
        <w:widowControl/>
        <w:numPr>
          <w:ilvl w:val="0"/>
          <w:numId w:val="9"/>
        </w:numPr>
        <w:autoSpaceDE/>
        <w:autoSpaceDN/>
        <w:contextualSpacing/>
        <w:rPr>
          <w:rFonts w:ascii="Cambria" w:hAnsi="Cambria" w:cs="Calibri"/>
          <w:sz w:val="20"/>
          <w:szCs w:val="20"/>
        </w:rPr>
      </w:pPr>
      <w:r w:rsidRPr="00D560ED">
        <w:rPr>
          <w:rFonts w:ascii="Cambria" w:hAnsi="Cambria" w:cs="Calibri"/>
          <w:sz w:val="20"/>
          <w:szCs w:val="20"/>
        </w:rPr>
        <w:t>dla lamp elektronowych stabilizujących i regulujących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871"/>
      </w:tblGrid>
      <w:tr w:rsidR="00644BAF" w:rsidRPr="00D560ED" w14:paraId="1897653A" w14:textId="77777777" w:rsidTr="00CE7583">
        <w:trPr>
          <w:jc w:val="center"/>
        </w:trPr>
        <w:tc>
          <w:tcPr>
            <w:tcW w:w="3685" w:type="dxa"/>
            <w:vAlign w:val="center"/>
          </w:tcPr>
          <w:p w14:paraId="144C8810"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Okres użytkowania (miesiące)</w:t>
            </w:r>
          </w:p>
        </w:tc>
        <w:tc>
          <w:tcPr>
            <w:tcW w:w="2871" w:type="dxa"/>
            <w:vAlign w:val="center"/>
          </w:tcPr>
          <w:p w14:paraId="570C9405"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Wartość rzeczywista w % wartości nowej</w:t>
            </w:r>
          </w:p>
        </w:tc>
      </w:tr>
      <w:tr w:rsidR="00644BAF" w:rsidRPr="00D560ED" w14:paraId="70E0F45C" w14:textId="77777777" w:rsidTr="00CE7583">
        <w:trPr>
          <w:jc w:val="center"/>
        </w:trPr>
        <w:tc>
          <w:tcPr>
            <w:tcW w:w="3685" w:type="dxa"/>
            <w:vAlign w:val="center"/>
          </w:tcPr>
          <w:p w14:paraId="03131AA5"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36</w:t>
            </w:r>
          </w:p>
        </w:tc>
        <w:tc>
          <w:tcPr>
            <w:tcW w:w="2871" w:type="dxa"/>
            <w:vAlign w:val="center"/>
          </w:tcPr>
          <w:p w14:paraId="0EF1E4BE"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100</w:t>
            </w:r>
          </w:p>
        </w:tc>
      </w:tr>
      <w:tr w:rsidR="00644BAF" w:rsidRPr="00D560ED" w14:paraId="649F598E" w14:textId="77777777" w:rsidTr="00CE7583">
        <w:trPr>
          <w:jc w:val="center"/>
        </w:trPr>
        <w:tc>
          <w:tcPr>
            <w:tcW w:w="3685" w:type="dxa"/>
            <w:vAlign w:val="center"/>
          </w:tcPr>
          <w:p w14:paraId="010B6C21"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39</w:t>
            </w:r>
          </w:p>
        </w:tc>
        <w:tc>
          <w:tcPr>
            <w:tcW w:w="2871" w:type="dxa"/>
            <w:vAlign w:val="center"/>
          </w:tcPr>
          <w:p w14:paraId="2E3FE776"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90</w:t>
            </w:r>
          </w:p>
        </w:tc>
      </w:tr>
      <w:tr w:rsidR="00644BAF" w:rsidRPr="00D560ED" w14:paraId="5A0F7D85" w14:textId="77777777" w:rsidTr="00CE7583">
        <w:trPr>
          <w:jc w:val="center"/>
        </w:trPr>
        <w:tc>
          <w:tcPr>
            <w:tcW w:w="3685" w:type="dxa"/>
            <w:vAlign w:val="center"/>
          </w:tcPr>
          <w:p w14:paraId="503B9110"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41</w:t>
            </w:r>
          </w:p>
        </w:tc>
        <w:tc>
          <w:tcPr>
            <w:tcW w:w="2871" w:type="dxa"/>
            <w:vAlign w:val="center"/>
          </w:tcPr>
          <w:p w14:paraId="1838E756"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80</w:t>
            </w:r>
          </w:p>
        </w:tc>
      </w:tr>
      <w:tr w:rsidR="00644BAF" w:rsidRPr="00D560ED" w14:paraId="07C8F8D8" w14:textId="77777777" w:rsidTr="00CE7583">
        <w:trPr>
          <w:jc w:val="center"/>
        </w:trPr>
        <w:tc>
          <w:tcPr>
            <w:tcW w:w="3685" w:type="dxa"/>
            <w:vAlign w:val="center"/>
          </w:tcPr>
          <w:p w14:paraId="1F4F48C3"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44</w:t>
            </w:r>
          </w:p>
        </w:tc>
        <w:tc>
          <w:tcPr>
            <w:tcW w:w="2871" w:type="dxa"/>
            <w:vAlign w:val="center"/>
          </w:tcPr>
          <w:p w14:paraId="3FA71477"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70</w:t>
            </w:r>
          </w:p>
        </w:tc>
      </w:tr>
      <w:tr w:rsidR="00644BAF" w:rsidRPr="00D560ED" w14:paraId="28CA2A91" w14:textId="77777777" w:rsidTr="00CE7583">
        <w:trPr>
          <w:jc w:val="center"/>
        </w:trPr>
        <w:tc>
          <w:tcPr>
            <w:tcW w:w="3685" w:type="dxa"/>
            <w:vAlign w:val="center"/>
          </w:tcPr>
          <w:p w14:paraId="43FF2141"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47</w:t>
            </w:r>
          </w:p>
        </w:tc>
        <w:tc>
          <w:tcPr>
            <w:tcW w:w="2871" w:type="dxa"/>
            <w:vAlign w:val="center"/>
          </w:tcPr>
          <w:p w14:paraId="2DAB8997"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60</w:t>
            </w:r>
          </w:p>
        </w:tc>
      </w:tr>
      <w:tr w:rsidR="00644BAF" w:rsidRPr="00D560ED" w14:paraId="598930F8" w14:textId="77777777" w:rsidTr="00CE7583">
        <w:trPr>
          <w:jc w:val="center"/>
        </w:trPr>
        <w:tc>
          <w:tcPr>
            <w:tcW w:w="3685" w:type="dxa"/>
            <w:vAlign w:val="center"/>
          </w:tcPr>
          <w:p w14:paraId="6ECFC5CE"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49</w:t>
            </w:r>
          </w:p>
        </w:tc>
        <w:tc>
          <w:tcPr>
            <w:tcW w:w="2871" w:type="dxa"/>
            <w:vAlign w:val="center"/>
          </w:tcPr>
          <w:p w14:paraId="33E45477"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50</w:t>
            </w:r>
          </w:p>
        </w:tc>
      </w:tr>
      <w:tr w:rsidR="00644BAF" w:rsidRPr="00D560ED" w14:paraId="593E8559" w14:textId="77777777" w:rsidTr="00CE7583">
        <w:trPr>
          <w:jc w:val="center"/>
        </w:trPr>
        <w:tc>
          <w:tcPr>
            <w:tcW w:w="3685" w:type="dxa"/>
            <w:vAlign w:val="center"/>
          </w:tcPr>
          <w:p w14:paraId="7F288ED4"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52</w:t>
            </w:r>
          </w:p>
        </w:tc>
        <w:tc>
          <w:tcPr>
            <w:tcW w:w="2871" w:type="dxa"/>
            <w:vAlign w:val="center"/>
          </w:tcPr>
          <w:p w14:paraId="51FC5B11"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40</w:t>
            </w:r>
          </w:p>
        </w:tc>
      </w:tr>
      <w:tr w:rsidR="00644BAF" w:rsidRPr="00D560ED" w14:paraId="5118F0E1" w14:textId="77777777" w:rsidTr="00CE7583">
        <w:trPr>
          <w:jc w:val="center"/>
        </w:trPr>
        <w:tc>
          <w:tcPr>
            <w:tcW w:w="3685" w:type="dxa"/>
            <w:vAlign w:val="center"/>
          </w:tcPr>
          <w:p w14:paraId="4E8E8FEE"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55</w:t>
            </w:r>
          </w:p>
        </w:tc>
        <w:tc>
          <w:tcPr>
            <w:tcW w:w="2871" w:type="dxa"/>
            <w:vAlign w:val="center"/>
          </w:tcPr>
          <w:p w14:paraId="4E348D2E"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30</w:t>
            </w:r>
          </w:p>
        </w:tc>
      </w:tr>
      <w:tr w:rsidR="00644BAF" w:rsidRPr="00D560ED" w14:paraId="6CBF574E" w14:textId="77777777" w:rsidTr="00CE7583">
        <w:trPr>
          <w:jc w:val="center"/>
        </w:trPr>
        <w:tc>
          <w:tcPr>
            <w:tcW w:w="3685" w:type="dxa"/>
            <w:vAlign w:val="center"/>
          </w:tcPr>
          <w:p w14:paraId="44DDD968"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57</w:t>
            </w:r>
          </w:p>
        </w:tc>
        <w:tc>
          <w:tcPr>
            <w:tcW w:w="2871" w:type="dxa"/>
            <w:vAlign w:val="center"/>
          </w:tcPr>
          <w:p w14:paraId="0DEA3351"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20</w:t>
            </w:r>
          </w:p>
        </w:tc>
      </w:tr>
      <w:tr w:rsidR="00644BAF" w:rsidRPr="00D560ED" w14:paraId="0E75B703" w14:textId="77777777" w:rsidTr="00CE7583">
        <w:trPr>
          <w:jc w:val="center"/>
        </w:trPr>
        <w:tc>
          <w:tcPr>
            <w:tcW w:w="3685" w:type="dxa"/>
            <w:vAlign w:val="center"/>
          </w:tcPr>
          <w:p w14:paraId="038543F9"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60</w:t>
            </w:r>
          </w:p>
        </w:tc>
        <w:tc>
          <w:tcPr>
            <w:tcW w:w="2871" w:type="dxa"/>
            <w:vAlign w:val="center"/>
          </w:tcPr>
          <w:p w14:paraId="2A8D6C05"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10</w:t>
            </w:r>
          </w:p>
        </w:tc>
      </w:tr>
    </w:tbl>
    <w:p w14:paraId="30EF2880" w14:textId="77777777" w:rsidR="00644BAF" w:rsidRPr="00D560ED" w:rsidRDefault="00644BAF" w:rsidP="00644BAF">
      <w:pPr>
        <w:pStyle w:val="Akapitzlist"/>
        <w:widowControl/>
        <w:numPr>
          <w:ilvl w:val="0"/>
          <w:numId w:val="9"/>
        </w:numPr>
        <w:autoSpaceDE/>
        <w:autoSpaceDN/>
        <w:contextualSpacing/>
        <w:rPr>
          <w:rFonts w:ascii="Cambria" w:hAnsi="Cambria" w:cs="Calibri"/>
          <w:sz w:val="20"/>
          <w:szCs w:val="20"/>
        </w:rPr>
      </w:pPr>
      <w:r w:rsidRPr="00D560ED">
        <w:rPr>
          <w:rFonts w:ascii="Cambria" w:hAnsi="Cambria" w:cs="Calibri"/>
          <w:sz w:val="20"/>
          <w:szCs w:val="20"/>
        </w:rPr>
        <w:t>wartość rzeczywista dla:</w:t>
      </w:r>
    </w:p>
    <w:p w14:paraId="61F184F3" w14:textId="77777777" w:rsidR="00644BAF" w:rsidRPr="00D560ED" w:rsidRDefault="00644BAF" w:rsidP="00644BAF">
      <w:pPr>
        <w:pStyle w:val="Akapitzlist"/>
        <w:widowControl/>
        <w:numPr>
          <w:ilvl w:val="0"/>
          <w:numId w:val="10"/>
        </w:numPr>
        <w:autoSpaceDE/>
        <w:autoSpaceDN/>
        <w:ind w:left="1134"/>
        <w:contextualSpacing/>
        <w:rPr>
          <w:rFonts w:ascii="Cambria" w:hAnsi="Cambria" w:cs="Calibri"/>
          <w:sz w:val="20"/>
          <w:szCs w:val="20"/>
        </w:rPr>
      </w:pPr>
      <w:r w:rsidRPr="00D560ED">
        <w:rPr>
          <w:rFonts w:ascii="Cambria" w:hAnsi="Cambria" w:cs="Calibri"/>
          <w:sz w:val="20"/>
          <w:szCs w:val="20"/>
        </w:rPr>
        <w:t>lamp rentgenowskich ze stacjonarną anodą w zestawie z pojedynczym kołpakiem oraz lamp rentgenowskich z wirującą anodą bez licznika ekspozycji dla sprzętu diagnostycznego,</w:t>
      </w:r>
    </w:p>
    <w:p w14:paraId="09863EF0" w14:textId="77777777" w:rsidR="00644BAF" w:rsidRPr="00D560ED" w:rsidRDefault="00644BAF" w:rsidP="00644BAF">
      <w:pPr>
        <w:pStyle w:val="Akapitzlist"/>
        <w:widowControl/>
        <w:numPr>
          <w:ilvl w:val="0"/>
          <w:numId w:val="10"/>
        </w:numPr>
        <w:autoSpaceDE/>
        <w:autoSpaceDN/>
        <w:ind w:left="1134"/>
        <w:contextualSpacing/>
        <w:rPr>
          <w:rFonts w:ascii="Cambria" w:hAnsi="Cambria" w:cs="Calibri"/>
          <w:sz w:val="20"/>
          <w:szCs w:val="20"/>
        </w:rPr>
      </w:pPr>
      <w:r w:rsidRPr="00D560ED">
        <w:rPr>
          <w:rFonts w:ascii="Cambria" w:hAnsi="Cambria" w:cs="Calibri"/>
          <w:sz w:val="20"/>
          <w:szCs w:val="20"/>
        </w:rPr>
        <w:t>lamp elektronowych i rentgenowskich do radioterapii powierzchniowej i kontaktowej</w:t>
      </w:r>
    </w:p>
    <w:p w14:paraId="7E293CCC" w14:textId="77777777" w:rsidR="00644BAF" w:rsidRPr="00D560ED" w:rsidRDefault="00644BAF" w:rsidP="00644BAF">
      <w:pPr>
        <w:pStyle w:val="Akapitzlist"/>
        <w:widowControl/>
        <w:numPr>
          <w:ilvl w:val="0"/>
          <w:numId w:val="10"/>
        </w:numPr>
        <w:autoSpaceDE/>
        <w:autoSpaceDN/>
        <w:ind w:left="1134"/>
        <w:contextualSpacing/>
        <w:rPr>
          <w:rFonts w:ascii="Cambria" w:hAnsi="Cambria" w:cs="Calibri"/>
          <w:sz w:val="20"/>
          <w:szCs w:val="20"/>
        </w:rPr>
      </w:pPr>
      <w:r w:rsidRPr="00D560ED">
        <w:rPr>
          <w:rFonts w:ascii="Cambria" w:hAnsi="Cambria" w:cs="Calibri"/>
          <w:sz w:val="20"/>
          <w:szCs w:val="20"/>
        </w:rPr>
        <w:t>lamp wzmacniacza wideo</w:t>
      </w:r>
    </w:p>
    <w:p w14:paraId="0F0E667B" w14:textId="77777777" w:rsidR="00644BAF" w:rsidRPr="00D560ED" w:rsidRDefault="00644BAF" w:rsidP="00644BAF">
      <w:pPr>
        <w:ind w:left="774"/>
        <w:jc w:val="both"/>
        <w:rPr>
          <w:rFonts w:ascii="Cambria" w:hAnsi="Cambria" w:cs="Calibri"/>
          <w:sz w:val="20"/>
          <w:szCs w:val="20"/>
        </w:rPr>
      </w:pPr>
      <w:r w:rsidRPr="00D560ED">
        <w:rPr>
          <w:rFonts w:ascii="Cambria" w:hAnsi="Cambria" w:cs="Calibri"/>
          <w:sz w:val="20"/>
          <w:szCs w:val="20"/>
        </w:rPr>
        <w:t>ustala się zgodnie z poniższą tabelą:</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3015"/>
      </w:tblGrid>
      <w:tr w:rsidR="00644BAF" w:rsidRPr="00D560ED" w14:paraId="777D313A" w14:textId="77777777" w:rsidTr="00CE7583">
        <w:tc>
          <w:tcPr>
            <w:tcW w:w="1804" w:type="dxa"/>
            <w:vAlign w:val="center"/>
          </w:tcPr>
          <w:p w14:paraId="2568BFC5"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Wiek (miesiące)</w:t>
            </w:r>
          </w:p>
        </w:tc>
        <w:tc>
          <w:tcPr>
            <w:tcW w:w="3015" w:type="dxa"/>
            <w:vAlign w:val="center"/>
          </w:tcPr>
          <w:p w14:paraId="3E91B944"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Wartość rzeczywista w % wartości nowej</w:t>
            </w:r>
          </w:p>
        </w:tc>
      </w:tr>
      <w:tr w:rsidR="00644BAF" w:rsidRPr="00D560ED" w14:paraId="72E81A74" w14:textId="77777777" w:rsidTr="00CE7583">
        <w:tc>
          <w:tcPr>
            <w:tcW w:w="1804" w:type="dxa"/>
            <w:vAlign w:val="center"/>
          </w:tcPr>
          <w:p w14:paraId="18D681DF"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 18</w:t>
            </w:r>
          </w:p>
        </w:tc>
        <w:tc>
          <w:tcPr>
            <w:tcW w:w="3015" w:type="dxa"/>
            <w:vAlign w:val="center"/>
          </w:tcPr>
          <w:p w14:paraId="78410EF7"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100</w:t>
            </w:r>
          </w:p>
        </w:tc>
      </w:tr>
      <w:tr w:rsidR="00644BAF" w:rsidRPr="00D560ED" w14:paraId="709B5A56" w14:textId="77777777" w:rsidTr="00CE7583">
        <w:tc>
          <w:tcPr>
            <w:tcW w:w="1804" w:type="dxa"/>
            <w:vAlign w:val="center"/>
          </w:tcPr>
          <w:p w14:paraId="4D4BD6BD"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&lt;20</w:t>
            </w:r>
          </w:p>
        </w:tc>
        <w:tc>
          <w:tcPr>
            <w:tcW w:w="3015" w:type="dxa"/>
            <w:vAlign w:val="center"/>
          </w:tcPr>
          <w:p w14:paraId="717A0193"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90</w:t>
            </w:r>
          </w:p>
        </w:tc>
      </w:tr>
      <w:tr w:rsidR="00644BAF" w:rsidRPr="00D560ED" w14:paraId="38491280" w14:textId="77777777" w:rsidTr="00CE7583">
        <w:tc>
          <w:tcPr>
            <w:tcW w:w="1804" w:type="dxa"/>
            <w:vAlign w:val="center"/>
          </w:tcPr>
          <w:p w14:paraId="12E591DA"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&lt;23</w:t>
            </w:r>
          </w:p>
        </w:tc>
        <w:tc>
          <w:tcPr>
            <w:tcW w:w="3015" w:type="dxa"/>
            <w:vAlign w:val="center"/>
          </w:tcPr>
          <w:p w14:paraId="0C190E5F"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80</w:t>
            </w:r>
          </w:p>
        </w:tc>
      </w:tr>
      <w:tr w:rsidR="00644BAF" w:rsidRPr="00D560ED" w14:paraId="6E975367" w14:textId="77777777" w:rsidTr="00CE7583">
        <w:tc>
          <w:tcPr>
            <w:tcW w:w="1804" w:type="dxa"/>
            <w:vAlign w:val="center"/>
          </w:tcPr>
          <w:p w14:paraId="665796FC"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&lt;26</w:t>
            </w:r>
          </w:p>
        </w:tc>
        <w:tc>
          <w:tcPr>
            <w:tcW w:w="3015" w:type="dxa"/>
            <w:vAlign w:val="center"/>
          </w:tcPr>
          <w:p w14:paraId="49481D42"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70</w:t>
            </w:r>
          </w:p>
        </w:tc>
      </w:tr>
      <w:tr w:rsidR="00644BAF" w:rsidRPr="00D560ED" w14:paraId="02D2477E" w14:textId="77777777" w:rsidTr="00CE7583">
        <w:tc>
          <w:tcPr>
            <w:tcW w:w="1804" w:type="dxa"/>
            <w:vAlign w:val="center"/>
          </w:tcPr>
          <w:p w14:paraId="3E677BDF"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&lt;30</w:t>
            </w:r>
          </w:p>
        </w:tc>
        <w:tc>
          <w:tcPr>
            <w:tcW w:w="3015" w:type="dxa"/>
            <w:vAlign w:val="center"/>
          </w:tcPr>
          <w:p w14:paraId="2307F1C1"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60</w:t>
            </w:r>
          </w:p>
        </w:tc>
      </w:tr>
      <w:tr w:rsidR="00644BAF" w:rsidRPr="00D560ED" w14:paraId="0B97A259" w14:textId="77777777" w:rsidTr="00CE7583">
        <w:tc>
          <w:tcPr>
            <w:tcW w:w="1804" w:type="dxa"/>
            <w:vAlign w:val="center"/>
          </w:tcPr>
          <w:p w14:paraId="580D6019"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&lt;34</w:t>
            </w:r>
          </w:p>
        </w:tc>
        <w:tc>
          <w:tcPr>
            <w:tcW w:w="3015" w:type="dxa"/>
            <w:vAlign w:val="center"/>
          </w:tcPr>
          <w:p w14:paraId="142C8930"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50</w:t>
            </w:r>
          </w:p>
        </w:tc>
      </w:tr>
      <w:tr w:rsidR="00644BAF" w:rsidRPr="00D560ED" w14:paraId="43A4B8B1" w14:textId="77777777" w:rsidTr="00CE7583">
        <w:tc>
          <w:tcPr>
            <w:tcW w:w="1804" w:type="dxa"/>
            <w:vAlign w:val="center"/>
          </w:tcPr>
          <w:p w14:paraId="533BF4BE"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&lt;40</w:t>
            </w:r>
          </w:p>
        </w:tc>
        <w:tc>
          <w:tcPr>
            <w:tcW w:w="3015" w:type="dxa"/>
            <w:vAlign w:val="center"/>
          </w:tcPr>
          <w:p w14:paraId="3E28F0A5"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40</w:t>
            </w:r>
          </w:p>
        </w:tc>
      </w:tr>
      <w:tr w:rsidR="00644BAF" w:rsidRPr="00D560ED" w14:paraId="3712F07F" w14:textId="77777777" w:rsidTr="00CE7583">
        <w:tc>
          <w:tcPr>
            <w:tcW w:w="1804" w:type="dxa"/>
            <w:vAlign w:val="center"/>
          </w:tcPr>
          <w:p w14:paraId="214E3478"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&lt;46</w:t>
            </w:r>
          </w:p>
        </w:tc>
        <w:tc>
          <w:tcPr>
            <w:tcW w:w="3015" w:type="dxa"/>
            <w:vAlign w:val="center"/>
          </w:tcPr>
          <w:p w14:paraId="503FB516"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30</w:t>
            </w:r>
          </w:p>
        </w:tc>
      </w:tr>
      <w:tr w:rsidR="00644BAF" w:rsidRPr="00D560ED" w14:paraId="14E59012" w14:textId="77777777" w:rsidTr="00CE7583">
        <w:tc>
          <w:tcPr>
            <w:tcW w:w="1804" w:type="dxa"/>
            <w:vAlign w:val="center"/>
          </w:tcPr>
          <w:p w14:paraId="6CA11A5E"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&lt;52</w:t>
            </w:r>
          </w:p>
        </w:tc>
        <w:tc>
          <w:tcPr>
            <w:tcW w:w="3015" w:type="dxa"/>
            <w:vAlign w:val="center"/>
          </w:tcPr>
          <w:p w14:paraId="7B7D6701"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20</w:t>
            </w:r>
          </w:p>
        </w:tc>
      </w:tr>
      <w:tr w:rsidR="00644BAF" w:rsidRPr="00D560ED" w14:paraId="0B358145" w14:textId="77777777" w:rsidTr="00CE7583">
        <w:tc>
          <w:tcPr>
            <w:tcW w:w="1804" w:type="dxa"/>
            <w:vAlign w:val="center"/>
          </w:tcPr>
          <w:p w14:paraId="45D4BC02"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&lt;60</w:t>
            </w:r>
          </w:p>
        </w:tc>
        <w:tc>
          <w:tcPr>
            <w:tcW w:w="3015" w:type="dxa"/>
            <w:vAlign w:val="center"/>
          </w:tcPr>
          <w:p w14:paraId="0D3D7EC8"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10</w:t>
            </w:r>
          </w:p>
        </w:tc>
      </w:tr>
      <w:tr w:rsidR="00644BAF" w:rsidRPr="00D560ED" w14:paraId="13A04F3A" w14:textId="77777777" w:rsidTr="00CE7583">
        <w:tc>
          <w:tcPr>
            <w:tcW w:w="1804" w:type="dxa"/>
            <w:vAlign w:val="center"/>
          </w:tcPr>
          <w:p w14:paraId="1EACF9E7"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&gt;60</w:t>
            </w:r>
          </w:p>
        </w:tc>
        <w:tc>
          <w:tcPr>
            <w:tcW w:w="3015" w:type="dxa"/>
            <w:vAlign w:val="center"/>
          </w:tcPr>
          <w:p w14:paraId="6CFBD17B"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0</w:t>
            </w:r>
          </w:p>
        </w:tc>
      </w:tr>
    </w:tbl>
    <w:p w14:paraId="537A2153" w14:textId="77777777" w:rsidR="00644BAF" w:rsidRPr="00D560ED" w:rsidRDefault="00644BAF" w:rsidP="00644BAF">
      <w:pPr>
        <w:pStyle w:val="Akapitzlist"/>
        <w:widowControl/>
        <w:numPr>
          <w:ilvl w:val="0"/>
          <w:numId w:val="9"/>
        </w:numPr>
        <w:autoSpaceDE/>
        <w:autoSpaceDN/>
        <w:contextualSpacing/>
        <w:rPr>
          <w:rFonts w:ascii="Cambria" w:hAnsi="Cambria" w:cs="Calibri"/>
          <w:sz w:val="20"/>
          <w:szCs w:val="20"/>
        </w:rPr>
      </w:pPr>
      <w:r w:rsidRPr="00D560ED">
        <w:rPr>
          <w:rFonts w:ascii="Cambria" w:hAnsi="Cambria" w:cs="Calibri"/>
          <w:sz w:val="20"/>
          <w:szCs w:val="20"/>
        </w:rPr>
        <w:t>Wartość rzeczywista lamp elektronowych dla sprzętu diagnostycznego</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3015"/>
      </w:tblGrid>
      <w:tr w:rsidR="00644BAF" w:rsidRPr="00D560ED" w14:paraId="522D1D1F" w14:textId="77777777" w:rsidTr="00CE7583">
        <w:tc>
          <w:tcPr>
            <w:tcW w:w="1804" w:type="dxa"/>
            <w:vAlign w:val="center"/>
          </w:tcPr>
          <w:p w14:paraId="07821B12"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Wiek (miesiące)</w:t>
            </w:r>
          </w:p>
        </w:tc>
        <w:tc>
          <w:tcPr>
            <w:tcW w:w="3015" w:type="dxa"/>
            <w:vAlign w:val="center"/>
          </w:tcPr>
          <w:p w14:paraId="25553DB5"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Wartość rzeczywista w % wartości nowej</w:t>
            </w:r>
          </w:p>
        </w:tc>
      </w:tr>
      <w:tr w:rsidR="00644BAF" w:rsidRPr="00D560ED" w14:paraId="669AC9C4" w14:textId="77777777" w:rsidTr="00CE7583">
        <w:tc>
          <w:tcPr>
            <w:tcW w:w="1804" w:type="dxa"/>
            <w:vAlign w:val="center"/>
          </w:tcPr>
          <w:p w14:paraId="27C31C55"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&lt;33</w:t>
            </w:r>
          </w:p>
        </w:tc>
        <w:tc>
          <w:tcPr>
            <w:tcW w:w="3015" w:type="dxa"/>
            <w:vAlign w:val="center"/>
          </w:tcPr>
          <w:p w14:paraId="0322BC34"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100</w:t>
            </w:r>
          </w:p>
        </w:tc>
      </w:tr>
      <w:tr w:rsidR="00644BAF" w:rsidRPr="00D560ED" w14:paraId="61D6961C" w14:textId="77777777" w:rsidTr="00CE7583">
        <w:tc>
          <w:tcPr>
            <w:tcW w:w="1804" w:type="dxa"/>
            <w:vAlign w:val="center"/>
          </w:tcPr>
          <w:p w14:paraId="5B3B4ADB"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&lt;36</w:t>
            </w:r>
          </w:p>
        </w:tc>
        <w:tc>
          <w:tcPr>
            <w:tcW w:w="3015" w:type="dxa"/>
            <w:vAlign w:val="center"/>
          </w:tcPr>
          <w:p w14:paraId="0CB39E8F"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90</w:t>
            </w:r>
          </w:p>
        </w:tc>
      </w:tr>
      <w:tr w:rsidR="00644BAF" w:rsidRPr="00D560ED" w14:paraId="1A6F707A" w14:textId="77777777" w:rsidTr="00CE7583">
        <w:tc>
          <w:tcPr>
            <w:tcW w:w="1804" w:type="dxa"/>
            <w:vAlign w:val="center"/>
          </w:tcPr>
          <w:p w14:paraId="004998ED"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&lt;39</w:t>
            </w:r>
          </w:p>
        </w:tc>
        <w:tc>
          <w:tcPr>
            <w:tcW w:w="3015" w:type="dxa"/>
            <w:vAlign w:val="center"/>
          </w:tcPr>
          <w:p w14:paraId="227C6D07"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80</w:t>
            </w:r>
          </w:p>
        </w:tc>
      </w:tr>
      <w:tr w:rsidR="00644BAF" w:rsidRPr="00D560ED" w14:paraId="30225B2C" w14:textId="77777777" w:rsidTr="00CE7583">
        <w:tc>
          <w:tcPr>
            <w:tcW w:w="1804" w:type="dxa"/>
            <w:vAlign w:val="center"/>
          </w:tcPr>
          <w:p w14:paraId="403AAC65"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lastRenderedPageBreak/>
              <w:t>&lt;42</w:t>
            </w:r>
          </w:p>
        </w:tc>
        <w:tc>
          <w:tcPr>
            <w:tcW w:w="3015" w:type="dxa"/>
            <w:vAlign w:val="center"/>
          </w:tcPr>
          <w:p w14:paraId="25F481C0"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70</w:t>
            </w:r>
          </w:p>
        </w:tc>
      </w:tr>
      <w:tr w:rsidR="00644BAF" w:rsidRPr="00D560ED" w14:paraId="3DB0E81E" w14:textId="77777777" w:rsidTr="00CE7583">
        <w:tc>
          <w:tcPr>
            <w:tcW w:w="1804" w:type="dxa"/>
            <w:vAlign w:val="center"/>
          </w:tcPr>
          <w:p w14:paraId="31107835"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&lt;45</w:t>
            </w:r>
          </w:p>
        </w:tc>
        <w:tc>
          <w:tcPr>
            <w:tcW w:w="3015" w:type="dxa"/>
            <w:vAlign w:val="center"/>
          </w:tcPr>
          <w:p w14:paraId="5FE05F32"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60</w:t>
            </w:r>
          </w:p>
        </w:tc>
      </w:tr>
      <w:tr w:rsidR="00644BAF" w:rsidRPr="00D560ED" w14:paraId="04B81E1C" w14:textId="77777777" w:rsidTr="00CE7583">
        <w:tc>
          <w:tcPr>
            <w:tcW w:w="1804" w:type="dxa"/>
            <w:vAlign w:val="center"/>
          </w:tcPr>
          <w:p w14:paraId="46C59067"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&lt;48</w:t>
            </w:r>
          </w:p>
        </w:tc>
        <w:tc>
          <w:tcPr>
            <w:tcW w:w="3015" w:type="dxa"/>
            <w:vAlign w:val="center"/>
          </w:tcPr>
          <w:p w14:paraId="2441A087"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50</w:t>
            </w:r>
          </w:p>
        </w:tc>
      </w:tr>
      <w:tr w:rsidR="00644BAF" w:rsidRPr="00D560ED" w14:paraId="1ABD9660" w14:textId="77777777" w:rsidTr="00CE7583">
        <w:tc>
          <w:tcPr>
            <w:tcW w:w="1804" w:type="dxa"/>
            <w:vAlign w:val="center"/>
          </w:tcPr>
          <w:p w14:paraId="2667BB17"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&lt;51</w:t>
            </w:r>
          </w:p>
        </w:tc>
        <w:tc>
          <w:tcPr>
            <w:tcW w:w="3015" w:type="dxa"/>
            <w:vAlign w:val="center"/>
          </w:tcPr>
          <w:p w14:paraId="74812D8E"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40</w:t>
            </w:r>
          </w:p>
        </w:tc>
      </w:tr>
      <w:tr w:rsidR="00644BAF" w:rsidRPr="00D560ED" w14:paraId="358DA383" w14:textId="77777777" w:rsidTr="00CE7583">
        <w:tc>
          <w:tcPr>
            <w:tcW w:w="1804" w:type="dxa"/>
            <w:vAlign w:val="center"/>
          </w:tcPr>
          <w:p w14:paraId="763EA907"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&lt;54</w:t>
            </w:r>
          </w:p>
        </w:tc>
        <w:tc>
          <w:tcPr>
            <w:tcW w:w="3015" w:type="dxa"/>
            <w:vAlign w:val="center"/>
          </w:tcPr>
          <w:p w14:paraId="5CE76EAC"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30</w:t>
            </w:r>
          </w:p>
        </w:tc>
      </w:tr>
      <w:tr w:rsidR="00644BAF" w:rsidRPr="00D560ED" w14:paraId="0E4226E9" w14:textId="77777777" w:rsidTr="00CE7583">
        <w:tc>
          <w:tcPr>
            <w:tcW w:w="1804" w:type="dxa"/>
            <w:vAlign w:val="center"/>
          </w:tcPr>
          <w:p w14:paraId="15C6A911"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&lt;57</w:t>
            </w:r>
          </w:p>
        </w:tc>
        <w:tc>
          <w:tcPr>
            <w:tcW w:w="3015" w:type="dxa"/>
            <w:vAlign w:val="center"/>
          </w:tcPr>
          <w:p w14:paraId="0150A7CD"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20</w:t>
            </w:r>
          </w:p>
        </w:tc>
      </w:tr>
      <w:tr w:rsidR="00644BAF" w:rsidRPr="00D560ED" w14:paraId="4DE67DAF" w14:textId="77777777" w:rsidTr="00CE7583">
        <w:tc>
          <w:tcPr>
            <w:tcW w:w="1804" w:type="dxa"/>
            <w:vAlign w:val="center"/>
          </w:tcPr>
          <w:p w14:paraId="1ADB7E68"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&lt;60</w:t>
            </w:r>
          </w:p>
        </w:tc>
        <w:tc>
          <w:tcPr>
            <w:tcW w:w="3015" w:type="dxa"/>
            <w:vAlign w:val="center"/>
          </w:tcPr>
          <w:p w14:paraId="718D1EE0"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10</w:t>
            </w:r>
          </w:p>
        </w:tc>
      </w:tr>
      <w:tr w:rsidR="00644BAF" w:rsidRPr="00D560ED" w14:paraId="5A4A58DA" w14:textId="77777777" w:rsidTr="00CE7583">
        <w:tc>
          <w:tcPr>
            <w:tcW w:w="1804" w:type="dxa"/>
            <w:vAlign w:val="center"/>
          </w:tcPr>
          <w:p w14:paraId="1E708003"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&gt;60</w:t>
            </w:r>
          </w:p>
        </w:tc>
        <w:tc>
          <w:tcPr>
            <w:tcW w:w="3015" w:type="dxa"/>
            <w:vAlign w:val="center"/>
          </w:tcPr>
          <w:p w14:paraId="5CEBB9F8"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0</w:t>
            </w:r>
          </w:p>
        </w:tc>
      </w:tr>
    </w:tbl>
    <w:p w14:paraId="2CA0E8F3" w14:textId="77777777" w:rsidR="00644BAF" w:rsidRPr="00D560ED" w:rsidRDefault="00644BAF" w:rsidP="00644BAF">
      <w:pPr>
        <w:pStyle w:val="Akapitzlist"/>
        <w:widowControl/>
        <w:numPr>
          <w:ilvl w:val="0"/>
          <w:numId w:val="9"/>
        </w:numPr>
        <w:autoSpaceDE/>
        <w:autoSpaceDN/>
        <w:contextualSpacing/>
        <w:rPr>
          <w:rFonts w:ascii="Cambria" w:hAnsi="Cambria" w:cs="Calibri"/>
          <w:sz w:val="20"/>
          <w:szCs w:val="20"/>
        </w:rPr>
      </w:pPr>
      <w:r w:rsidRPr="00D560ED">
        <w:rPr>
          <w:rFonts w:ascii="Cambria" w:hAnsi="Cambria" w:cs="Calibri"/>
          <w:sz w:val="20"/>
          <w:szCs w:val="20"/>
        </w:rPr>
        <w:t>Wartość rzeczywista lamp rentgenowskich z wirującą anodą i ołowiowym uszczelnieniem liczników ekspozycji dla sprzętu diagnostycznego:</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3015"/>
      </w:tblGrid>
      <w:tr w:rsidR="00644BAF" w:rsidRPr="00D560ED" w14:paraId="2753D997" w14:textId="77777777" w:rsidTr="00CE7583">
        <w:tc>
          <w:tcPr>
            <w:tcW w:w="1804" w:type="dxa"/>
            <w:vAlign w:val="center"/>
          </w:tcPr>
          <w:p w14:paraId="38DE35E2"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Liczba ekspozycji</w:t>
            </w:r>
          </w:p>
        </w:tc>
        <w:tc>
          <w:tcPr>
            <w:tcW w:w="3015" w:type="dxa"/>
            <w:vAlign w:val="center"/>
          </w:tcPr>
          <w:p w14:paraId="3FC5EE4D"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Wartość rzeczywista w % wartości nowej</w:t>
            </w:r>
          </w:p>
        </w:tc>
      </w:tr>
      <w:tr w:rsidR="00644BAF" w:rsidRPr="00D560ED" w14:paraId="59860C0E" w14:textId="77777777" w:rsidTr="00CE7583">
        <w:tc>
          <w:tcPr>
            <w:tcW w:w="1804" w:type="dxa"/>
            <w:vAlign w:val="center"/>
          </w:tcPr>
          <w:p w14:paraId="56CF329F"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 10.000</w:t>
            </w:r>
          </w:p>
        </w:tc>
        <w:tc>
          <w:tcPr>
            <w:tcW w:w="3015" w:type="dxa"/>
            <w:vAlign w:val="center"/>
          </w:tcPr>
          <w:p w14:paraId="65D5E383"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100</w:t>
            </w:r>
          </w:p>
        </w:tc>
      </w:tr>
      <w:tr w:rsidR="00644BAF" w:rsidRPr="00D560ED" w14:paraId="1BCE0D19" w14:textId="77777777" w:rsidTr="00CE7583">
        <w:tc>
          <w:tcPr>
            <w:tcW w:w="1804" w:type="dxa"/>
            <w:vAlign w:val="center"/>
          </w:tcPr>
          <w:p w14:paraId="06894B68"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&lt;12.000</w:t>
            </w:r>
          </w:p>
        </w:tc>
        <w:tc>
          <w:tcPr>
            <w:tcW w:w="3015" w:type="dxa"/>
            <w:vAlign w:val="center"/>
          </w:tcPr>
          <w:p w14:paraId="5C1E91D9"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90</w:t>
            </w:r>
          </w:p>
        </w:tc>
      </w:tr>
      <w:tr w:rsidR="00644BAF" w:rsidRPr="00D560ED" w14:paraId="47BFC9D0" w14:textId="77777777" w:rsidTr="00CE7583">
        <w:tc>
          <w:tcPr>
            <w:tcW w:w="1804" w:type="dxa"/>
            <w:vAlign w:val="center"/>
          </w:tcPr>
          <w:p w14:paraId="4AD934B3"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&lt;14.000</w:t>
            </w:r>
          </w:p>
        </w:tc>
        <w:tc>
          <w:tcPr>
            <w:tcW w:w="3015" w:type="dxa"/>
            <w:vAlign w:val="center"/>
          </w:tcPr>
          <w:p w14:paraId="09C78ED9"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80</w:t>
            </w:r>
          </w:p>
        </w:tc>
      </w:tr>
      <w:tr w:rsidR="00644BAF" w:rsidRPr="00D560ED" w14:paraId="0F542EFB" w14:textId="77777777" w:rsidTr="00CE7583">
        <w:tc>
          <w:tcPr>
            <w:tcW w:w="1804" w:type="dxa"/>
            <w:vAlign w:val="center"/>
          </w:tcPr>
          <w:p w14:paraId="23AE0622"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&lt;16.000</w:t>
            </w:r>
          </w:p>
        </w:tc>
        <w:tc>
          <w:tcPr>
            <w:tcW w:w="3015" w:type="dxa"/>
            <w:vAlign w:val="center"/>
          </w:tcPr>
          <w:p w14:paraId="662E0A76"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70</w:t>
            </w:r>
          </w:p>
        </w:tc>
      </w:tr>
      <w:tr w:rsidR="00644BAF" w:rsidRPr="00D560ED" w14:paraId="4F5C54B1" w14:textId="77777777" w:rsidTr="00CE7583">
        <w:tc>
          <w:tcPr>
            <w:tcW w:w="1804" w:type="dxa"/>
            <w:vAlign w:val="center"/>
          </w:tcPr>
          <w:p w14:paraId="2B9B0C0E"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&lt;19.000</w:t>
            </w:r>
          </w:p>
        </w:tc>
        <w:tc>
          <w:tcPr>
            <w:tcW w:w="3015" w:type="dxa"/>
            <w:vAlign w:val="center"/>
          </w:tcPr>
          <w:p w14:paraId="762A49C0"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60</w:t>
            </w:r>
          </w:p>
        </w:tc>
      </w:tr>
      <w:tr w:rsidR="00644BAF" w:rsidRPr="00D560ED" w14:paraId="4FAC769E" w14:textId="77777777" w:rsidTr="00CE7583">
        <w:tc>
          <w:tcPr>
            <w:tcW w:w="1804" w:type="dxa"/>
            <w:vAlign w:val="center"/>
          </w:tcPr>
          <w:p w14:paraId="2429F394"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&lt;22.000</w:t>
            </w:r>
          </w:p>
        </w:tc>
        <w:tc>
          <w:tcPr>
            <w:tcW w:w="3015" w:type="dxa"/>
            <w:vAlign w:val="center"/>
          </w:tcPr>
          <w:p w14:paraId="7872301B"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50</w:t>
            </w:r>
          </w:p>
        </w:tc>
      </w:tr>
      <w:tr w:rsidR="00644BAF" w:rsidRPr="00D560ED" w14:paraId="00B6DAF4" w14:textId="77777777" w:rsidTr="00CE7583">
        <w:tc>
          <w:tcPr>
            <w:tcW w:w="1804" w:type="dxa"/>
            <w:vAlign w:val="center"/>
          </w:tcPr>
          <w:p w14:paraId="264F5A26"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&lt;26.000</w:t>
            </w:r>
          </w:p>
        </w:tc>
        <w:tc>
          <w:tcPr>
            <w:tcW w:w="3015" w:type="dxa"/>
            <w:vAlign w:val="center"/>
          </w:tcPr>
          <w:p w14:paraId="4D4239F9"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40</w:t>
            </w:r>
          </w:p>
        </w:tc>
      </w:tr>
      <w:tr w:rsidR="00644BAF" w:rsidRPr="00D560ED" w14:paraId="148CD7D4" w14:textId="77777777" w:rsidTr="00CE7583">
        <w:tc>
          <w:tcPr>
            <w:tcW w:w="1804" w:type="dxa"/>
            <w:vAlign w:val="center"/>
          </w:tcPr>
          <w:p w14:paraId="01FA7FC9"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&lt;30.000</w:t>
            </w:r>
          </w:p>
        </w:tc>
        <w:tc>
          <w:tcPr>
            <w:tcW w:w="3015" w:type="dxa"/>
            <w:vAlign w:val="center"/>
          </w:tcPr>
          <w:p w14:paraId="0204FDE4"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30</w:t>
            </w:r>
          </w:p>
        </w:tc>
      </w:tr>
      <w:tr w:rsidR="00644BAF" w:rsidRPr="00D560ED" w14:paraId="0C7E99CE" w14:textId="77777777" w:rsidTr="00CE7583">
        <w:tc>
          <w:tcPr>
            <w:tcW w:w="1804" w:type="dxa"/>
            <w:vAlign w:val="center"/>
          </w:tcPr>
          <w:p w14:paraId="7A40897F"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&lt;35.000</w:t>
            </w:r>
          </w:p>
        </w:tc>
        <w:tc>
          <w:tcPr>
            <w:tcW w:w="3015" w:type="dxa"/>
            <w:vAlign w:val="center"/>
          </w:tcPr>
          <w:p w14:paraId="18E7B7B0"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20</w:t>
            </w:r>
          </w:p>
        </w:tc>
      </w:tr>
      <w:tr w:rsidR="00644BAF" w:rsidRPr="00D560ED" w14:paraId="42967291" w14:textId="77777777" w:rsidTr="00CE7583">
        <w:tc>
          <w:tcPr>
            <w:tcW w:w="1804" w:type="dxa"/>
            <w:vAlign w:val="center"/>
          </w:tcPr>
          <w:p w14:paraId="6FDF3685"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&lt;40.000</w:t>
            </w:r>
          </w:p>
        </w:tc>
        <w:tc>
          <w:tcPr>
            <w:tcW w:w="3015" w:type="dxa"/>
            <w:vAlign w:val="center"/>
          </w:tcPr>
          <w:p w14:paraId="613B7F7B"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10</w:t>
            </w:r>
          </w:p>
        </w:tc>
      </w:tr>
      <w:tr w:rsidR="00644BAF" w:rsidRPr="00D560ED" w14:paraId="44957847" w14:textId="77777777" w:rsidTr="00CE7583">
        <w:tc>
          <w:tcPr>
            <w:tcW w:w="1804" w:type="dxa"/>
            <w:vAlign w:val="center"/>
          </w:tcPr>
          <w:p w14:paraId="20B5F932"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&gt;40.000</w:t>
            </w:r>
          </w:p>
        </w:tc>
        <w:tc>
          <w:tcPr>
            <w:tcW w:w="3015" w:type="dxa"/>
            <w:vAlign w:val="center"/>
          </w:tcPr>
          <w:p w14:paraId="0025C8D0" w14:textId="77777777" w:rsidR="00644BAF" w:rsidRPr="00D560ED" w:rsidRDefault="00644BAF" w:rsidP="00CE7583">
            <w:pPr>
              <w:jc w:val="center"/>
              <w:rPr>
                <w:rFonts w:ascii="Cambria" w:hAnsi="Cambria" w:cs="Calibri"/>
                <w:sz w:val="20"/>
                <w:szCs w:val="20"/>
              </w:rPr>
            </w:pPr>
            <w:r w:rsidRPr="00D560ED">
              <w:rPr>
                <w:rFonts w:ascii="Cambria" w:hAnsi="Cambria" w:cs="Calibri"/>
                <w:sz w:val="20"/>
                <w:szCs w:val="20"/>
              </w:rPr>
              <w:t>0</w:t>
            </w:r>
          </w:p>
        </w:tc>
      </w:tr>
    </w:tbl>
    <w:p w14:paraId="2A3487A7" w14:textId="77777777" w:rsidR="00644BAF" w:rsidRPr="00D560ED" w:rsidRDefault="00644BAF" w:rsidP="00644BAF">
      <w:pPr>
        <w:pStyle w:val="Akapitzlist"/>
        <w:widowControl/>
        <w:numPr>
          <w:ilvl w:val="0"/>
          <w:numId w:val="9"/>
        </w:numPr>
        <w:autoSpaceDE/>
        <w:autoSpaceDN/>
        <w:contextualSpacing/>
        <w:rPr>
          <w:rFonts w:ascii="Cambria" w:hAnsi="Cambria" w:cs="Calibri"/>
          <w:sz w:val="20"/>
          <w:szCs w:val="20"/>
        </w:rPr>
      </w:pPr>
      <w:r w:rsidRPr="00D560ED">
        <w:rPr>
          <w:rFonts w:ascii="Cambria" w:hAnsi="Cambria" w:cs="Calibri"/>
          <w:sz w:val="20"/>
          <w:szCs w:val="20"/>
        </w:rPr>
        <w:t>Wartość rzeczywista określana jest na podstawie okresu użytkowania (w godzinach) lub wieku (w miesiącach) –w przypadku obu wielkości zostanie przyjęta niższa wartość rzeczywista,</w:t>
      </w:r>
    </w:p>
    <w:p w14:paraId="3C44DE05" w14:textId="77777777" w:rsidR="00644BAF" w:rsidRPr="00D560ED" w:rsidRDefault="00644BAF" w:rsidP="00644BAF">
      <w:pPr>
        <w:pStyle w:val="Akapitzlist"/>
        <w:widowControl/>
        <w:numPr>
          <w:ilvl w:val="0"/>
          <w:numId w:val="9"/>
        </w:numPr>
        <w:autoSpaceDE/>
        <w:autoSpaceDN/>
        <w:contextualSpacing/>
        <w:rPr>
          <w:rFonts w:ascii="Cambria" w:hAnsi="Cambria" w:cs="Calibri"/>
          <w:sz w:val="20"/>
          <w:szCs w:val="20"/>
        </w:rPr>
      </w:pPr>
      <w:r w:rsidRPr="00D560ED">
        <w:rPr>
          <w:rFonts w:ascii="Cambria" w:hAnsi="Cambria" w:cs="Calibri"/>
          <w:sz w:val="20"/>
          <w:szCs w:val="20"/>
        </w:rPr>
        <w:t>Wartość rzeczywista pozostałych typów lamp elektronowych zostanie ustalona na podstawie danych dostarczonych przez producenta.</w:t>
      </w:r>
    </w:p>
    <w:p w14:paraId="3E0100A4" w14:textId="41C54B99" w:rsidR="00644BAF" w:rsidRPr="00D560ED" w:rsidRDefault="00644BAF" w:rsidP="00644BAF">
      <w:pPr>
        <w:jc w:val="both"/>
        <w:rPr>
          <w:rFonts w:ascii="Cambria" w:hAnsi="Cambria" w:cs="Calibri"/>
          <w:sz w:val="20"/>
          <w:szCs w:val="20"/>
        </w:rPr>
      </w:pPr>
      <w:r w:rsidRPr="00D560ED">
        <w:rPr>
          <w:rFonts w:ascii="Cambria" w:hAnsi="Cambria" w:cs="Calibri"/>
          <w:sz w:val="20"/>
          <w:szCs w:val="20"/>
        </w:rPr>
        <w:t>Jeżeli odpowiedź na niniejsze pytanie będzie twierdząca zwracamy się z uprzejmą prośbą o odpowiednią m</w:t>
      </w:r>
      <w:r w:rsidR="00A11ACA">
        <w:rPr>
          <w:rFonts w:ascii="Cambria" w:hAnsi="Cambria" w:cs="Calibri"/>
          <w:sz w:val="20"/>
          <w:szCs w:val="20"/>
        </w:rPr>
        <w:t xml:space="preserve">odyfikację SWZ w tym zakresie. </w:t>
      </w:r>
    </w:p>
    <w:p w14:paraId="37AF5BC8" w14:textId="77777777" w:rsidR="00A11ACA" w:rsidRDefault="00A11ACA" w:rsidP="00644BAF">
      <w:pPr>
        <w:jc w:val="both"/>
        <w:rPr>
          <w:rFonts w:ascii="Cambria" w:hAnsi="Cambria" w:cs="Calibri"/>
          <w:sz w:val="20"/>
          <w:szCs w:val="20"/>
        </w:rPr>
      </w:pPr>
      <w:r>
        <w:rPr>
          <w:rFonts w:ascii="Cambria" w:hAnsi="Cambria" w:cs="Calibri"/>
          <w:b/>
          <w:bCs/>
          <w:sz w:val="20"/>
          <w:szCs w:val="20"/>
        </w:rPr>
        <w:t>ODPOWIEDŹ</w:t>
      </w:r>
      <w:r w:rsidR="004200EA" w:rsidRPr="00D560ED">
        <w:rPr>
          <w:rFonts w:ascii="Cambria" w:hAnsi="Cambria" w:cs="Calibri"/>
          <w:b/>
          <w:bCs/>
          <w:sz w:val="20"/>
          <w:szCs w:val="20"/>
        </w:rPr>
        <w:t>:</w:t>
      </w:r>
      <w:r w:rsidR="004200EA" w:rsidRPr="00D560ED">
        <w:rPr>
          <w:rFonts w:ascii="Cambria" w:hAnsi="Cambria" w:cs="Calibri"/>
          <w:sz w:val="20"/>
          <w:szCs w:val="20"/>
        </w:rPr>
        <w:t xml:space="preserve"> </w:t>
      </w:r>
    </w:p>
    <w:p w14:paraId="362F1D1D" w14:textId="069FB354" w:rsidR="004200EA" w:rsidRPr="00D560ED" w:rsidRDefault="004200EA" w:rsidP="00644BAF">
      <w:pPr>
        <w:jc w:val="both"/>
        <w:rPr>
          <w:rFonts w:ascii="Cambria" w:hAnsi="Cambria" w:cs="Calibri"/>
          <w:sz w:val="20"/>
          <w:szCs w:val="20"/>
        </w:rPr>
      </w:pPr>
      <w:r w:rsidRPr="00D560ED">
        <w:rPr>
          <w:rFonts w:ascii="Cambria" w:hAnsi="Cambria" w:cs="Calibri"/>
          <w:sz w:val="20"/>
          <w:szCs w:val="20"/>
        </w:rPr>
        <w:t>Zamawiający nie</w:t>
      </w:r>
      <w:r w:rsidR="00E52941" w:rsidRPr="00D560ED">
        <w:rPr>
          <w:rFonts w:ascii="Cambria" w:hAnsi="Cambria" w:cs="Calibri"/>
          <w:sz w:val="20"/>
          <w:szCs w:val="20"/>
        </w:rPr>
        <w:t xml:space="preserve"> wyraża zgody na wprowadzenie powyższych zapisów, ponieważ zapis ten nie odnosi się do </w:t>
      </w:r>
      <w:r w:rsidR="00F91E77" w:rsidRPr="00D560ED">
        <w:rPr>
          <w:rFonts w:ascii="Cambria" w:hAnsi="Cambria" w:cs="Calibri"/>
          <w:sz w:val="20"/>
          <w:szCs w:val="20"/>
        </w:rPr>
        <w:t xml:space="preserve">istniejącego </w:t>
      </w:r>
      <w:proofErr w:type="spellStart"/>
      <w:r w:rsidR="00F91E77" w:rsidRPr="00D560ED">
        <w:rPr>
          <w:rFonts w:ascii="Cambria" w:hAnsi="Cambria" w:cs="Calibri"/>
          <w:sz w:val="20"/>
          <w:szCs w:val="20"/>
        </w:rPr>
        <w:t>ryzyzka</w:t>
      </w:r>
      <w:proofErr w:type="spellEnd"/>
      <w:r w:rsidR="00F91E77" w:rsidRPr="00D560ED">
        <w:rPr>
          <w:rFonts w:ascii="Cambria" w:hAnsi="Cambria" w:cs="Calibri"/>
          <w:sz w:val="20"/>
          <w:szCs w:val="20"/>
        </w:rPr>
        <w:t xml:space="preserve">. </w:t>
      </w:r>
    </w:p>
    <w:p w14:paraId="749EAE79" w14:textId="77777777" w:rsidR="004200EA" w:rsidRPr="00D560ED" w:rsidRDefault="004200EA" w:rsidP="00644BAF">
      <w:pPr>
        <w:jc w:val="both"/>
        <w:rPr>
          <w:rFonts w:ascii="Cambria" w:hAnsi="Cambria" w:cs="Calibri"/>
          <w:sz w:val="20"/>
          <w:szCs w:val="20"/>
          <w:highlight w:val="yellow"/>
        </w:rPr>
      </w:pPr>
    </w:p>
    <w:p w14:paraId="651BA5D2" w14:textId="77777777" w:rsidR="00A11ACA" w:rsidRDefault="00A11ACA" w:rsidP="00A11ACA">
      <w:pPr>
        <w:widowControl/>
        <w:autoSpaceDE/>
        <w:autoSpaceDN/>
        <w:rPr>
          <w:rFonts w:ascii="Cambria" w:hAnsi="Cambria" w:cs="Calibri"/>
          <w:b/>
          <w:bCs/>
          <w:sz w:val="20"/>
          <w:szCs w:val="20"/>
        </w:rPr>
      </w:pPr>
      <w:r>
        <w:rPr>
          <w:rFonts w:ascii="Cambria" w:hAnsi="Cambria" w:cs="Calibri"/>
          <w:b/>
          <w:bCs/>
          <w:sz w:val="20"/>
          <w:szCs w:val="20"/>
        </w:rPr>
        <w:t>Pytanie 38:</w:t>
      </w:r>
    </w:p>
    <w:p w14:paraId="75DA8C23" w14:textId="1A3E5A51" w:rsidR="00644BAF" w:rsidRPr="00D560ED" w:rsidRDefault="00644BAF" w:rsidP="00A11ACA">
      <w:pPr>
        <w:widowControl/>
        <w:autoSpaceDE/>
        <w:autoSpaceDN/>
        <w:rPr>
          <w:rFonts w:ascii="Cambria" w:hAnsi="Cambria" w:cs="Calibri"/>
          <w:b/>
          <w:bCs/>
          <w:sz w:val="20"/>
          <w:szCs w:val="20"/>
          <w:u w:val="single"/>
        </w:rPr>
      </w:pPr>
      <w:r w:rsidRPr="00D560ED">
        <w:rPr>
          <w:rFonts w:ascii="Cambria" w:hAnsi="Cambria" w:cs="Calibri"/>
          <w:b/>
          <w:bCs/>
          <w:sz w:val="20"/>
          <w:szCs w:val="20"/>
        </w:rPr>
        <w:t xml:space="preserve">Wnioskujemy o włączenie do ubezpieczenia klauzuli– do zadania I </w:t>
      </w:r>
      <w:proofErr w:type="spellStart"/>
      <w:r w:rsidRPr="00D560ED">
        <w:rPr>
          <w:rFonts w:ascii="Cambria" w:hAnsi="Cambria" w:cs="Calibri"/>
          <w:b/>
          <w:bCs/>
          <w:sz w:val="20"/>
          <w:szCs w:val="20"/>
        </w:rPr>
        <w:t>i</w:t>
      </w:r>
      <w:proofErr w:type="spellEnd"/>
      <w:r w:rsidRPr="00D560ED">
        <w:rPr>
          <w:rFonts w:ascii="Cambria" w:hAnsi="Cambria" w:cs="Calibri"/>
          <w:b/>
          <w:bCs/>
          <w:sz w:val="20"/>
          <w:szCs w:val="20"/>
        </w:rPr>
        <w:t xml:space="preserve"> II</w:t>
      </w:r>
    </w:p>
    <w:p w14:paraId="5C3F06FC" w14:textId="77777777" w:rsidR="00644BAF" w:rsidRPr="00D560ED" w:rsidRDefault="00644BAF" w:rsidP="00644BAF">
      <w:pPr>
        <w:rPr>
          <w:rFonts w:ascii="Cambria" w:hAnsi="Cambria" w:cs="Calibri"/>
          <w:sz w:val="20"/>
          <w:szCs w:val="20"/>
          <w:u w:val="single"/>
        </w:rPr>
      </w:pPr>
      <w:r w:rsidRPr="00D560ED">
        <w:rPr>
          <w:rFonts w:ascii="Cambria" w:hAnsi="Cambria" w:cs="Calibri"/>
          <w:sz w:val="20"/>
          <w:szCs w:val="20"/>
          <w:u w:val="single"/>
        </w:rPr>
        <w:t>Klauzula informacyjna o pokryciu wyłącznie szkody w mieniu (nie dotyczy ubezpieczenia odpowiedzialności cywilnej)</w:t>
      </w:r>
    </w:p>
    <w:p w14:paraId="78FBDD84" w14:textId="77777777" w:rsidR="00644BAF" w:rsidRPr="00D560ED" w:rsidRDefault="00644BAF" w:rsidP="00644BAF">
      <w:pPr>
        <w:jc w:val="both"/>
        <w:rPr>
          <w:rFonts w:ascii="Cambria" w:hAnsi="Cambria" w:cs="Calibri"/>
          <w:sz w:val="20"/>
          <w:szCs w:val="20"/>
          <w:u w:val="single"/>
        </w:rPr>
      </w:pPr>
      <w:r w:rsidRPr="00D560ED">
        <w:rPr>
          <w:rFonts w:ascii="Cambria" w:hAnsi="Cambria" w:cs="Calibri"/>
          <w:sz w:val="20"/>
          <w:szCs w:val="20"/>
        </w:rPr>
        <w:t>Niniejsza umowa ubezpieczenia obejmuje wyłącznie fizyczne uszkodzenie i/lub utratę mienia stanowiącego przedmiot ubezpieczenia  i/lub związaną z tymi fizycznymi szkodami utratę zysku (o ile ma zastosowanie), będące bezpośrednim skutkiem zdarzenia losowego objętego niniejszą umową ubezpieczenia.</w:t>
      </w:r>
    </w:p>
    <w:p w14:paraId="716E0756"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Niniejsza umowa ubezpieczenia nie obejmuje natomiast jakichkolwiek kosztów dodatkowych nie związanych z  fizycznym uszkodzeniem i/lub utratą mienia stanowiącego przedmiot ubezpieczenia, a w szczególności kosztów związanych z utylizacją mienia (kwalifikującego się jako mienie niezdatne do użytku) wskutek wystąpienia pandemii lub epidemii jakiejkolwiek choroby zakaźnej.</w:t>
      </w:r>
    </w:p>
    <w:p w14:paraId="251C6E26" w14:textId="77777777" w:rsidR="00644BAF" w:rsidRPr="00D560ED" w:rsidRDefault="00644BAF" w:rsidP="00644BAF">
      <w:pPr>
        <w:jc w:val="both"/>
        <w:rPr>
          <w:rFonts w:ascii="Cambria" w:hAnsi="Cambria" w:cs="Calibri"/>
          <w:sz w:val="20"/>
          <w:szCs w:val="20"/>
        </w:rPr>
      </w:pPr>
      <w:r w:rsidRPr="00D560ED">
        <w:rPr>
          <w:rFonts w:ascii="Cambria" w:hAnsi="Cambria" w:cs="Calibri"/>
          <w:sz w:val="20"/>
          <w:szCs w:val="20"/>
        </w:rPr>
        <w:t>Przez „chorobę zakaźną” rozumiemy jakąkolwiek chorobę, która może być przenoszona za pośrednictwem jakiejkolwiek substancji lub środka z jakiegokolwiek organizmu na inny organizm, przy czym:</w:t>
      </w:r>
    </w:p>
    <w:p w14:paraId="5EA8A6B0" w14:textId="77777777" w:rsidR="00644BAF" w:rsidRPr="00D560ED" w:rsidRDefault="00644BAF" w:rsidP="00644BAF">
      <w:pPr>
        <w:widowControl/>
        <w:numPr>
          <w:ilvl w:val="0"/>
          <w:numId w:val="7"/>
        </w:numPr>
        <w:autoSpaceDE/>
        <w:autoSpaceDN/>
        <w:jc w:val="both"/>
        <w:rPr>
          <w:rFonts w:ascii="Cambria" w:hAnsi="Cambria" w:cs="Calibri"/>
          <w:sz w:val="20"/>
          <w:szCs w:val="20"/>
        </w:rPr>
      </w:pPr>
      <w:r w:rsidRPr="00D560ED">
        <w:rPr>
          <w:rFonts w:ascii="Cambria" w:hAnsi="Cambria" w:cs="Calibri"/>
          <w:sz w:val="20"/>
          <w:szCs w:val="20"/>
        </w:rPr>
        <w:t>taką substancją lub środkiem może być między innymi wirus, bakteria, pasożyt lub inny organizm bądź jego dowolna odmiana, uznawany za żywy lub martwy,</w:t>
      </w:r>
    </w:p>
    <w:p w14:paraId="070F9CE9" w14:textId="77777777" w:rsidR="00644BAF" w:rsidRPr="00D560ED" w:rsidRDefault="00644BAF" w:rsidP="00644BAF">
      <w:pPr>
        <w:widowControl/>
        <w:numPr>
          <w:ilvl w:val="0"/>
          <w:numId w:val="7"/>
        </w:numPr>
        <w:autoSpaceDE/>
        <w:autoSpaceDN/>
        <w:jc w:val="both"/>
        <w:rPr>
          <w:rFonts w:ascii="Cambria" w:hAnsi="Cambria" w:cs="Calibri"/>
          <w:sz w:val="20"/>
          <w:szCs w:val="20"/>
        </w:rPr>
      </w:pPr>
      <w:r w:rsidRPr="00D560ED">
        <w:rPr>
          <w:rFonts w:ascii="Cambria" w:hAnsi="Cambria" w:cs="Calibri"/>
          <w:sz w:val="20"/>
          <w:szCs w:val="20"/>
        </w:rPr>
        <w:t>metodą przenoszenia, bezpośredniego lub pośredniego, jest między innymi przenoszenie drogą powietrzną, poprzez kontakt z płynami ustrojowymi, kontakt z jakimikolwiek powierzchniami lub przedmiotami, ciałami stałymi, cieczami lub gazami, lub pomiędzy organizmami</w:t>
      </w:r>
    </w:p>
    <w:p w14:paraId="7D034A7E" w14:textId="77777777" w:rsidR="00644BAF" w:rsidRPr="00D560ED" w:rsidRDefault="00644BAF" w:rsidP="00644BAF">
      <w:pPr>
        <w:widowControl/>
        <w:numPr>
          <w:ilvl w:val="0"/>
          <w:numId w:val="7"/>
        </w:numPr>
        <w:autoSpaceDE/>
        <w:autoSpaceDN/>
        <w:jc w:val="both"/>
        <w:rPr>
          <w:rFonts w:ascii="Cambria" w:hAnsi="Cambria" w:cs="Calibri"/>
          <w:sz w:val="20"/>
          <w:szCs w:val="20"/>
        </w:rPr>
      </w:pPr>
      <w:r w:rsidRPr="00D560ED">
        <w:rPr>
          <w:rFonts w:ascii="Cambria" w:hAnsi="Cambria" w:cs="Calibri"/>
          <w:sz w:val="20"/>
          <w:szCs w:val="20"/>
        </w:rPr>
        <w:t>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w:t>
      </w:r>
    </w:p>
    <w:p w14:paraId="75335717" w14:textId="239161E8" w:rsidR="00644BAF" w:rsidRPr="00A11ACA" w:rsidRDefault="00644BAF" w:rsidP="00A11ACA">
      <w:pPr>
        <w:jc w:val="both"/>
        <w:rPr>
          <w:rFonts w:ascii="Cambria" w:hAnsi="Cambria" w:cs="Calibri"/>
          <w:color w:val="FF0000"/>
          <w:sz w:val="20"/>
          <w:szCs w:val="20"/>
        </w:rPr>
      </w:pPr>
      <w:r w:rsidRPr="00D560ED">
        <w:rPr>
          <w:rFonts w:ascii="Cambria" w:hAnsi="Cambria" w:cs="Calibri"/>
          <w:sz w:val="20"/>
          <w:szCs w:val="20"/>
        </w:rPr>
        <w:lastRenderedPageBreak/>
        <w:t>Powyższe dotyczy wszystkich zakresów ochrony ubezpieczeniowej, rozszerzeń zakresu ochrony, dodatkowych zakresów ochrony, wyjątków od jakiegokolwiek wyłączenia</w:t>
      </w:r>
      <w:r w:rsidR="00A11ACA">
        <w:rPr>
          <w:rFonts w:ascii="Cambria" w:hAnsi="Cambria" w:cs="Calibri"/>
          <w:color w:val="FF0000"/>
          <w:sz w:val="20"/>
          <w:szCs w:val="20"/>
        </w:rPr>
        <w:t>.</w:t>
      </w:r>
    </w:p>
    <w:p w14:paraId="48101819" w14:textId="77777777" w:rsidR="00A11ACA" w:rsidRDefault="00F91E77" w:rsidP="001352FA">
      <w:pPr>
        <w:jc w:val="both"/>
        <w:rPr>
          <w:rFonts w:ascii="Cambria" w:hAnsi="Cambria" w:cs="Calibri"/>
          <w:b/>
          <w:bCs/>
          <w:sz w:val="20"/>
          <w:szCs w:val="20"/>
        </w:rPr>
      </w:pPr>
      <w:r w:rsidRPr="00D560ED">
        <w:rPr>
          <w:rFonts w:ascii="Cambria" w:hAnsi="Cambria" w:cs="Calibri"/>
          <w:b/>
          <w:bCs/>
          <w:sz w:val="20"/>
          <w:szCs w:val="20"/>
        </w:rPr>
        <w:t>ODPOWIE</w:t>
      </w:r>
      <w:r w:rsidR="00A11ACA">
        <w:rPr>
          <w:rFonts w:ascii="Cambria" w:hAnsi="Cambria" w:cs="Calibri"/>
          <w:b/>
          <w:bCs/>
          <w:sz w:val="20"/>
          <w:szCs w:val="20"/>
        </w:rPr>
        <w:t>DŹ</w:t>
      </w:r>
      <w:r w:rsidRPr="00D560ED">
        <w:rPr>
          <w:rFonts w:ascii="Cambria" w:hAnsi="Cambria" w:cs="Calibri"/>
          <w:b/>
          <w:bCs/>
          <w:sz w:val="20"/>
          <w:szCs w:val="20"/>
        </w:rPr>
        <w:t xml:space="preserve">: </w:t>
      </w:r>
    </w:p>
    <w:p w14:paraId="1CB0F470" w14:textId="6AC95007" w:rsidR="00F91E77" w:rsidRPr="00D560ED" w:rsidRDefault="00F91E77" w:rsidP="001352FA">
      <w:pPr>
        <w:jc w:val="both"/>
        <w:rPr>
          <w:rFonts w:ascii="Cambria" w:hAnsi="Cambria" w:cs="Calibri"/>
          <w:sz w:val="20"/>
          <w:szCs w:val="20"/>
        </w:rPr>
      </w:pPr>
      <w:r w:rsidRPr="00D560ED">
        <w:rPr>
          <w:rFonts w:ascii="Cambria" w:hAnsi="Cambria" w:cs="Calibri"/>
          <w:sz w:val="20"/>
          <w:szCs w:val="20"/>
        </w:rPr>
        <w:t xml:space="preserve">Zamawiający potwierdza wprowadzenie modyfikacji w Zadaniu I </w:t>
      </w:r>
      <w:proofErr w:type="spellStart"/>
      <w:r w:rsidRPr="00D560ED">
        <w:rPr>
          <w:rFonts w:ascii="Cambria" w:hAnsi="Cambria" w:cs="Calibri"/>
          <w:sz w:val="20"/>
          <w:szCs w:val="20"/>
        </w:rPr>
        <w:t>i</w:t>
      </w:r>
      <w:proofErr w:type="spellEnd"/>
      <w:r w:rsidRPr="00D560ED">
        <w:rPr>
          <w:rFonts w:ascii="Cambria" w:hAnsi="Cambria" w:cs="Calibri"/>
          <w:sz w:val="20"/>
          <w:szCs w:val="20"/>
        </w:rPr>
        <w:t xml:space="preserve"> II poprzez wprowadzenie do zakresu ubezpieczenia powyższej klauzuli. </w:t>
      </w:r>
      <w:r w:rsidR="00D2269B" w:rsidRPr="00D560ED">
        <w:rPr>
          <w:rFonts w:ascii="Cambria" w:hAnsi="Cambria" w:cs="Calibri"/>
          <w:sz w:val="20"/>
          <w:szCs w:val="20"/>
        </w:rPr>
        <w:t>W Zadaniu I:</w:t>
      </w:r>
    </w:p>
    <w:p w14:paraId="3E44BC93" w14:textId="06204715" w:rsidR="00D2269B" w:rsidRPr="00D560ED" w:rsidRDefault="006C4F5A" w:rsidP="00D2269B">
      <w:pPr>
        <w:rPr>
          <w:rFonts w:ascii="Cambria" w:hAnsi="Cambria" w:cs="Calibri"/>
          <w:b/>
          <w:bCs/>
          <w:sz w:val="20"/>
          <w:szCs w:val="20"/>
        </w:rPr>
      </w:pPr>
      <w:r w:rsidRPr="00D560ED">
        <w:rPr>
          <w:rFonts w:ascii="Cambria" w:hAnsi="Cambria" w:cs="Calibri"/>
          <w:b/>
          <w:bCs/>
          <w:sz w:val="20"/>
          <w:szCs w:val="20"/>
        </w:rPr>
        <w:t>„</w:t>
      </w:r>
      <w:r w:rsidR="00D2269B" w:rsidRPr="00D560ED">
        <w:rPr>
          <w:rFonts w:ascii="Cambria" w:hAnsi="Cambria" w:cs="Calibri"/>
          <w:b/>
          <w:bCs/>
          <w:sz w:val="20"/>
          <w:szCs w:val="20"/>
        </w:rPr>
        <w:t>38). Klauzula informacyjna o pokryciu wyłącznie szkody w mieniu (nie dotyczy ubezpieczenia odpowiedzialności cywilnej)</w:t>
      </w:r>
    </w:p>
    <w:p w14:paraId="6E0324FF" w14:textId="77777777" w:rsidR="00D2269B" w:rsidRPr="00D560ED" w:rsidRDefault="00D2269B" w:rsidP="00D2269B">
      <w:pPr>
        <w:jc w:val="both"/>
        <w:rPr>
          <w:rFonts w:ascii="Cambria" w:hAnsi="Cambria" w:cs="Calibri"/>
          <w:sz w:val="20"/>
          <w:szCs w:val="20"/>
          <w:u w:val="single"/>
        </w:rPr>
      </w:pPr>
      <w:r w:rsidRPr="00D560ED">
        <w:rPr>
          <w:rFonts w:ascii="Cambria" w:hAnsi="Cambria" w:cs="Calibri"/>
          <w:sz w:val="20"/>
          <w:szCs w:val="20"/>
        </w:rPr>
        <w:t>Niniejsza umowa ubezpieczenia obejmuje wyłącznie fizyczne uszkodzenie i/lub utratę mienia stanowiącego przedmiot ubezpieczenia  i/lub związaną z tymi fizycznymi szkodami utratę zysku (o ile ma zastosowanie), będące bezpośrednim skutkiem zdarzenia losowego objętego niniejszą umową ubezpieczenia.</w:t>
      </w:r>
    </w:p>
    <w:p w14:paraId="09AF436D" w14:textId="6697DDEA" w:rsidR="00D2269B" w:rsidRPr="00D560ED" w:rsidRDefault="00D2269B" w:rsidP="00D2269B">
      <w:pPr>
        <w:jc w:val="both"/>
        <w:rPr>
          <w:rFonts w:ascii="Cambria" w:hAnsi="Cambria" w:cs="Calibri"/>
          <w:sz w:val="20"/>
          <w:szCs w:val="20"/>
        </w:rPr>
      </w:pPr>
      <w:r w:rsidRPr="00D560ED">
        <w:rPr>
          <w:rFonts w:ascii="Cambria" w:hAnsi="Cambria" w:cs="Calibri"/>
          <w:sz w:val="20"/>
          <w:szCs w:val="20"/>
        </w:rPr>
        <w:t xml:space="preserve">Niniejsza umowa ubezpieczenia nie obejmuje natomiast jakichkolwiek kosztów dodatkowych nie związanych z  fizycznym uszkodzeniem i/lub utratą mienia stanowiącego przedmiot ubezpieczenia, </w:t>
      </w:r>
      <w:r w:rsidRPr="00D560ED">
        <w:rPr>
          <w:rFonts w:ascii="Cambria" w:hAnsi="Cambria" w:cs="Calibri"/>
          <w:sz w:val="20"/>
          <w:szCs w:val="20"/>
        </w:rPr>
        <w:br/>
        <w:t>a w szczególności kosztów związanych z utylizacją mienia (kwalifikującego się jako mienie niezdatne do użytku) wskutek wystąpienia pandemii lub epidemii jakiejkolwiek choroby zakaźnej.</w:t>
      </w:r>
    </w:p>
    <w:p w14:paraId="23BA5895" w14:textId="77777777" w:rsidR="00D2269B" w:rsidRPr="00D560ED" w:rsidRDefault="00D2269B" w:rsidP="00D2269B">
      <w:pPr>
        <w:jc w:val="both"/>
        <w:rPr>
          <w:rFonts w:ascii="Cambria" w:hAnsi="Cambria" w:cs="Calibri"/>
          <w:sz w:val="20"/>
          <w:szCs w:val="20"/>
        </w:rPr>
      </w:pPr>
      <w:r w:rsidRPr="00D560ED">
        <w:rPr>
          <w:rFonts w:ascii="Cambria" w:hAnsi="Cambria" w:cs="Calibri"/>
          <w:sz w:val="20"/>
          <w:szCs w:val="20"/>
        </w:rPr>
        <w:t>Przez „chorobę zakaźną” rozumiemy jakąkolwiek chorobę, która może być przenoszona za pośrednictwem jakiejkolwiek substancji lub środka z jakiegokolwiek organizmu na inny organizm, przy czym:</w:t>
      </w:r>
    </w:p>
    <w:p w14:paraId="3EE51782" w14:textId="77777777" w:rsidR="00D2269B" w:rsidRPr="00D560ED" w:rsidRDefault="00D2269B" w:rsidP="00D2269B">
      <w:pPr>
        <w:widowControl/>
        <w:numPr>
          <w:ilvl w:val="0"/>
          <w:numId w:val="14"/>
        </w:numPr>
        <w:autoSpaceDE/>
        <w:autoSpaceDN/>
        <w:jc w:val="both"/>
        <w:rPr>
          <w:rFonts w:ascii="Cambria" w:hAnsi="Cambria" w:cs="Calibri"/>
          <w:sz w:val="20"/>
          <w:szCs w:val="20"/>
        </w:rPr>
      </w:pPr>
      <w:r w:rsidRPr="00D560ED">
        <w:rPr>
          <w:rFonts w:ascii="Cambria" w:hAnsi="Cambria" w:cs="Calibri"/>
          <w:sz w:val="20"/>
          <w:szCs w:val="20"/>
        </w:rPr>
        <w:t>taką substancją lub środkiem może być między innymi wirus, bakteria, pasożyt lub inny organizm bądź jego dowolna odmiana, uznawany za żywy lub martwy,</w:t>
      </w:r>
    </w:p>
    <w:p w14:paraId="75C3A5B9" w14:textId="77777777" w:rsidR="00D2269B" w:rsidRPr="00D560ED" w:rsidRDefault="00D2269B" w:rsidP="00D2269B">
      <w:pPr>
        <w:widowControl/>
        <w:numPr>
          <w:ilvl w:val="0"/>
          <w:numId w:val="14"/>
        </w:numPr>
        <w:autoSpaceDE/>
        <w:autoSpaceDN/>
        <w:jc w:val="both"/>
        <w:rPr>
          <w:rFonts w:ascii="Cambria" w:hAnsi="Cambria" w:cs="Calibri"/>
          <w:sz w:val="20"/>
          <w:szCs w:val="20"/>
        </w:rPr>
      </w:pPr>
      <w:r w:rsidRPr="00D560ED">
        <w:rPr>
          <w:rFonts w:ascii="Cambria" w:hAnsi="Cambria" w:cs="Calibri"/>
          <w:sz w:val="20"/>
          <w:szCs w:val="20"/>
        </w:rPr>
        <w:t>metodą przenoszenia, bezpośredniego lub pośredniego, jest między innymi przenoszenie drogą powietrzną, poprzez kontakt z płynami ustrojowymi, kontakt z jakimikolwiek powierzchniami lub przedmiotami, ciałami stałymi, cieczami lub gazami, lub pomiędzy organizmami</w:t>
      </w:r>
    </w:p>
    <w:p w14:paraId="6DB99FB1" w14:textId="77777777" w:rsidR="00D2269B" w:rsidRPr="00D560ED" w:rsidRDefault="00D2269B" w:rsidP="00D2269B">
      <w:pPr>
        <w:widowControl/>
        <w:numPr>
          <w:ilvl w:val="0"/>
          <w:numId w:val="14"/>
        </w:numPr>
        <w:autoSpaceDE/>
        <w:autoSpaceDN/>
        <w:jc w:val="both"/>
        <w:rPr>
          <w:rFonts w:ascii="Cambria" w:hAnsi="Cambria" w:cs="Calibri"/>
          <w:sz w:val="20"/>
          <w:szCs w:val="20"/>
        </w:rPr>
      </w:pPr>
      <w:r w:rsidRPr="00D560ED">
        <w:rPr>
          <w:rFonts w:ascii="Cambria" w:hAnsi="Cambria" w:cs="Calibri"/>
          <w:sz w:val="20"/>
          <w:szCs w:val="20"/>
        </w:rPr>
        <w:t>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w:t>
      </w:r>
    </w:p>
    <w:p w14:paraId="0B4A58FE" w14:textId="2D5D4B4E" w:rsidR="00D2269B" w:rsidRPr="00D560ED" w:rsidRDefault="00D2269B" w:rsidP="00D2269B">
      <w:pPr>
        <w:rPr>
          <w:rFonts w:ascii="Cambria" w:hAnsi="Cambria" w:cs="Calibri"/>
          <w:sz w:val="20"/>
          <w:szCs w:val="20"/>
        </w:rPr>
      </w:pPr>
      <w:r w:rsidRPr="00D560ED">
        <w:rPr>
          <w:rFonts w:ascii="Cambria" w:hAnsi="Cambria" w:cs="Calibri"/>
          <w:sz w:val="20"/>
          <w:szCs w:val="20"/>
        </w:rPr>
        <w:t>Powyższe dotyczy wszystkich zakresów ochrony ubezpieczeniowej, rozszerzeń zakresu ochrony, dodatkowych zakresów ochrony, wyjątków od jakiegokolwiek wyłączenia</w:t>
      </w:r>
      <w:r w:rsidR="006C4F5A" w:rsidRPr="00D560ED">
        <w:rPr>
          <w:rFonts w:ascii="Cambria" w:hAnsi="Cambria" w:cs="Calibri"/>
          <w:sz w:val="20"/>
          <w:szCs w:val="20"/>
        </w:rPr>
        <w:t>.”</w:t>
      </w:r>
    </w:p>
    <w:p w14:paraId="0E8F228D" w14:textId="6B29350B" w:rsidR="00F91E77" w:rsidRPr="00D560ED" w:rsidRDefault="00F91E77" w:rsidP="00644BAF">
      <w:pPr>
        <w:rPr>
          <w:rFonts w:ascii="Cambria" w:hAnsi="Cambria" w:cs="Calibri"/>
          <w:b/>
          <w:bCs/>
          <w:sz w:val="20"/>
          <w:szCs w:val="20"/>
          <w:u w:val="single"/>
        </w:rPr>
      </w:pPr>
    </w:p>
    <w:p w14:paraId="26E4DB70" w14:textId="690937BA" w:rsidR="00D2269B" w:rsidRPr="00D560ED" w:rsidRDefault="00D2269B" w:rsidP="00644BAF">
      <w:pPr>
        <w:rPr>
          <w:rFonts w:ascii="Cambria" w:hAnsi="Cambria" w:cs="Calibri"/>
          <w:sz w:val="20"/>
          <w:szCs w:val="20"/>
        </w:rPr>
      </w:pPr>
      <w:r w:rsidRPr="00D560ED">
        <w:rPr>
          <w:rFonts w:ascii="Cambria" w:hAnsi="Cambria" w:cs="Calibri"/>
          <w:sz w:val="20"/>
          <w:szCs w:val="20"/>
        </w:rPr>
        <w:t>W Zadaniu II:</w:t>
      </w:r>
    </w:p>
    <w:p w14:paraId="322B7B01" w14:textId="6387FB66" w:rsidR="006C4F5A" w:rsidRPr="00D560ED" w:rsidRDefault="006C4F5A" w:rsidP="006C4F5A">
      <w:pPr>
        <w:rPr>
          <w:rFonts w:ascii="Cambria" w:hAnsi="Cambria" w:cs="Calibri"/>
          <w:b/>
          <w:bCs/>
          <w:sz w:val="20"/>
          <w:szCs w:val="20"/>
        </w:rPr>
      </w:pPr>
      <w:r w:rsidRPr="00D560ED">
        <w:rPr>
          <w:rFonts w:ascii="Cambria" w:hAnsi="Cambria" w:cs="Calibri"/>
          <w:b/>
          <w:bCs/>
          <w:sz w:val="20"/>
          <w:szCs w:val="20"/>
        </w:rPr>
        <w:t>„26. Klauzula informacyjna o pokryciu wyłącznie szkody w mieniu (nie dotyczy ubezpieczenia odpowiedzialności cywilnej)</w:t>
      </w:r>
    </w:p>
    <w:p w14:paraId="491AADB4" w14:textId="77777777" w:rsidR="006C4F5A" w:rsidRPr="00D560ED" w:rsidRDefault="006C4F5A" w:rsidP="006C4F5A">
      <w:pPr>
        <w:jc w:val="both"/>
        <w:rPr>
          <w:rFonts w:ascii="Cambria" w:hAnsi="Cambria" w:cs="Calibri"/>
          <w:sz w:val="20"/>
          <w:szCs w:val="20"/>
          <w:u w:val="single"/>
        </w:rPr>
      </w:pPr>
      <w:r w:rsidRPr="00D560ED">
        <w:rPr>
          <w:rFonts w:ascii="Cambria" w:hAnsi="Cambria" w:cs="Calibri"/>
          <w:sz w:val="20"/>
          <w:szCs w:val="20"/>
        </w:rPr>
        <w:t>Niniejsza umowa ubezpieczenia obejmuje wyłącznie fizyczne uszkodzenie i/lub utratę mienia stanowiącego przedmiot ubezpieczenia  i/lub związaną z tymi fizycznymi szkodami utratę zysku (o ile ma zastosowanie), będące bezpośrednim skutkiem zdarzenia losowego objętego niniejszą umową ubezpieczenia.</w:t>
      </w:r>
    </w:p>
    <w:p w14:paraId="1F86B227" w14:textId="77777777" w:rsidR="006C4F5A" w:rsidRPr="00D560ED" w:rsidRDefault="006C4F5A" w:rsidP="006C4F5A">
      <w:pPr>
        <w:jc w:val="both"/>
        <w:rPr>
          <w:rFonts w:ascii="Cambria" w:hAnsi="Cambria" w:cs="Calibri"/>
          <w:sz w:val="20"/>
          <w:szCs w:val="20"/>
        </w:rPr>
      </w:pPr>
      <w:r w:rsidRPr="00D560ED">
        <w:rPr>
          <w:rFonts w:ascii="Cambria" w:hAnsi="Cambria" w:cs="Calibri"/>
          <w:sz w:val="20"/>
          <w:szCs w:val="20"/>
        </w:rPr>
        <w:t>Niniejsza umowa ubezpieczenia nie obejmuje natomiast jakichkolwiek kosztów dodatkowych nie związanych z  fizycznym uszkodzeniem i/lub utratą mienia stanowiącego przedmiot ubezpieczenia, a w szczególności kosztów związanych z utylizacją mienia (kwalifikującego się jako mienie niezdatne do użytku) wskutek wystąpienia pandemii lub epidemii jakiejkolwiek choroby zakaźnej.</w:t>
      </w:r>
    </w:p>
    <w:p w14:paraId="0D6D3AE4" w14:textId="77777777" w:rsidR="006C4F5A" w:rsidRPr="00D560ED" w:rsidRDefault="006C4F5A" w:rsidP="006C4F5A">
      <w:pPr>
        <w:jc w:val="both"/>
        <w:rPr>
          <w:rFonts w:ascii="Cambria" w:hAnsi="Cambria" w:cs="Calibri"/>
          <w:sz w:val="20"/>
          <w:szCs w:val="20"/>
        </w:rPr>
      </w:pPr>
      <w:r w:rsidRPr="00D560ED">
        <w:rPr>
          <w:rFonts w:ascii="Cambria" w:hAnsi="Cambria" w:cs="Calibri"/>
          <w:sz w:val="20"/>
          <w:szCs w:val="20"/>
        </w:rPr>
        <w:t>Przez „chorobę zakaźną” rozumiemy jakąkolwiek chorobę, która może być przenoszona za pośrednictwem jakiejkolwiek substancji lub środka z jakiegokolwiek organizmu na inny organizm, przy czym:</w:t>
      </w:r>
    </w:p>
    <w:p w14:paraId="32790390" w14:textId="77777777" w:rsidR="006C4F5A" w:rsidRPr="00D560ED" w:rsidRDefault="006C4F5A" w:rsidP="006C4F5A">
      <w:pPr>
        <w:widowControl/>
        <w:numPr>
          <w:ilvl w:val="0"/>
          <w:numId w:val="15"/>
        </w:numPr>
        <w:autoSpaceDE/>
        <w:autoSpaceDN/>
        <w:jc w:val="both"/>
        <w:rPr>
          <w:rFonts w:ascii="Cambria" w:hAnsi="Cambria" w:cs="Calibri"/>
          <w:sz w:val="20"/>
          <w:szCs w:val="20"/>
        </w:rPr>
      </w:pPr>
      <w:r w:rsidRPr="00D560ED">
        <w:rPr>
          <w:rFonts w:ascii="Cambria" w:hAnsi="Cambria" w:cs="Calibri"/>
          <w:sz w:val="20"/>
          <w:szCs w:val="20"/>
        </w:rPr>
        <w:t>taką substancją lub środkiem może być między innymi wirus, bakteria, pasożyt lub inny organizm bądź jego dowolna odmiana, uznawany za żywy lub martwy,</w:t>
      </w:r>
    </w:p>
    <w:p w14:paraId="678A70C5" w14:textId="77777777" w:rsidR="006C4F5A" w:rsidRPr="00D560ED" w:rsidRDefault="006C4F5A" w:rsidP="006C4F5A">
      <w:pPr>
        <w:widowControl/>
        <w:numPr>
          <w:ilvl w:val="0"/>
          <w:numId w:val="15"/>
        </w:numPr>
        <w:autoSpaceDE/>
        <w:autoSpaceDN/>
        <w:jc w:val="both"/>
        <w:rPr>
          <w:rFonts w:ascii="Cambria" w:hAnsi="Cambria" w:cs="Calibri"/>
          <w:sz w:val="20"/>
          <w:szCs w:val="20"/>
        </w:rPr>
      </w:pPr>
      <w:r w:rsidRPr="00D560ED">
        <w:rPr>
          <w:rFonts w:ascii="Cambria" w:hAnsi="Cambria" w:cs="Calibri"/>
          <w:sz w:val="20"/>
          <w:szCs w:val="20"/>
        </w:rPr>
        <w:t>metodą przenoszenia, bezpośredniego lub pośredniego, jest między innymi przenoszenie drogą powietrzną, poprzez kontakt z płynami ustrojowymi, kontakt z jakimikolwiek powierzchniami lub przedmiotami, ciałami stałymi, cieczami lub gazami, lub pomiędzy organizmami</w:t>
      </w:r>
    </w:p>
    <w:p w14:paraId="45151E04" w14:textId="77777777" w:rsidR="006C4F5A" w:rsidRPr="00D560ED" w:rsidRDefault="006C4F5A" w:rsidP="006C4F5A">
      <w:pPr>
        <w:widowControl/>
        <w:numPr>
          <w:ilvl w:val="0"/>
          <w:numId w:val="15"/>
        </w:numPr>
        <w:autoSpaceDE/>
        <w:autoSpaceDN/>
        <w:jc w:val="both"/>
        <w:rPr>
          <w:rFonts w:ascii="Cambria" w:hAnsi="Cambria" w:cs="Calibri"/>
          <w:sz w:val="20"/>
          <w:szCs w:val="20"/>
        </w:rPr>
      </w:pPr>
      <w:r w:rsidRPr="00D560ED">
        <w:rPr>
          <w:rFonts w:ascii="Cambria" w:hAnsi="Cambria" w:cs="Calibri"/>
          <w:sz w:val="20"/>
          <w:szCs w:val="20"/>
        </w:rPr>
        <w:t>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w:t>
      </w:r>
    </w:p>
    <w:p w14:paraId="21ABC0ED" w14:textId="67B9A7DB" w:rsidR="00D2269B" w:rsidRPr="00D560ED" w:rsidRDefault="006C4F5A" w:rsidP="006C4F5A">
      <w:pPr>
        <w:rPr>
          <w:rFonts w:ascii="Cambria" w:hAnsi="Cambria" w:cs="Calibri"/>
          <w:sz w:val="20"/>
          <w:szCs w:val="20"/>
        </w:rPr>
      </w:pPr>
      <w:r w:rsidRPr="00D560ED">
        <w:rPr>
          <w:rFonts w:ascii="Cambria" w:hAnsi="Cambria" w:cs="Calibri"/>
          <w:sz w:val="20"/>
          <w:szCs w:val="20"/>
        </w:rPr>
        <w:t>Powyższe dotyczy wszystkich zakresów ochrony ubezpieczeniowej, rozszerzeń zakresu ochrony, dodatkowych zakresów ochrony, wyjątków od jakiegokolwiek wyłączenia.”</w:t>
      </w:r>
    </w:p>
    <w:p w14:paraId="3B2289D3" w14:textId="77777777" w:rsidR="00D2269B" w:rsidRPr="00D560ED" w:rsidRDefault="00D2269B" w:rsidP="00644BAF">
      <w:pPr>
        <w:rPr>
          <w:rFonts w:ascii="Cambria" w:hAnsi="Cambria" w:cs="Calibri"/>
          <w:b/>
          <w:bCs/>
          <w:sz w:val="20"/>
          <w:szCs w:val="20"/>
          <w:u w:val="single"/>
        </w:rPr>
      </w:pPr>
    </w:p>
    <w:p w14:paraId="58C02B05" w14:textId="77777777" w:rsidR="00A11ACA" w:rsidRDefault="00A11ACA" w:rsidP="00A11ACA">
      <w:pPr>
        <w:widowControl/>
        <w:autoSpaceDE/>
        <w:autoSpaceDN/>
        <w:rPr>
          <w:rFonts w:ascii="Cambria" w:hAnsi="Cambria" w:cs="Calibri"/>
          <w:b/>
          <w:bCs/>
          <w:sz w:val="20"/>
          <w:szCs w:val="20"/>
        </w:rPr>
      </w:pPr>
      <w:r>
        <w:rPr>
          <w:rFonts w:ascii="Cambria" w:hAnsi="Cambria" w:cs="Calibri"/>
          <w:b/>
          <w:bCs/>
          <w:sz w:val="20"/>
          <w:szCs w:val="20"/>
        </w:rPr>
        <w:t>Pytanie 39:</w:t>
      </w:r>
    </w:p>
    <w:p w14:paraId="4DA100D2" w14:textId="442BA0AF" w:rsidR="00644BAF" w:rsidRPr="00D560ED" w:rsidRDefault="00644BAF" w:rsidP="00A11ACA">
      <w:pPr>
        <w:widowControl/>
        <w:autoSpaceDE/>
        <w:autoSpaceDN/>
        <w:rPr>
          <w:rFonts w:ascii="Cambria" w:hAnsi="Cambria" w:cs="Calibri"/>
          <w:b/>
          <w:bCs/>
          <w:sz w:val="20"/>
          <w:szCs w:val="20"/>
          <w:u w:val="single"/>
        </w:rPr>
      </w:pPr>
      <w:r w:rsidRPr="00D560ED">
        <w:rPr>
          <w:rFonts w:ascii="Cambria" w:hAnsi="Cambria" w:cs="Calibri"/>
          <w:b/>
          <w:bCs/>
          <w:sz w:val="20"/>
          <w:szCs w:val="20"/>
        </w:rPr>
        <w:t xml:space="preserve">Wnioskujemy o włączenie do ubezpieczenia klauzuli – do zadania I </w:t>
      </w:r>
      <w:proofErr w:type="spellStart"/>
      <w:r w:rsidRPr="00D560ED">
        <w:rPr>
          <w:rFonts w:ascii="Cambria" w:hAnsi="Cambria" w:cs="Calibri"/>
          <w:b/>
          <w:bCs/>
          <w:sz w:val="20"/>
          <w:szCs w:val="20"/>
        </w:rPr>
        <w:t>i</w:t>
      </w:r>
      <w:proofErr w:type="spellEnd"/>
      <w:r w:rsidRPr="00D560ED">
        <w:rPr>
          <w:rFonts w:ascii="Cambria" w:hAnsi="Cambria" w:cs="Calibri"/>
          <w:b/>
          <w:bCs/>
          <w:sz w:val="20"/>
          <w:szCs w:val="20"/>
        </w:rPr>
        <w:t xml:space="preserve"> II</w:t>
      </w:r>
    </w:p>
    <w:p w14:paraId="34A94EAF" w14:textId="77777777" w:rsidR="00644BAF" w:rsidRPr="00D560ED" w:rsidRDefault="00644BAF" w:rsidP="00644BAF">
      <w:pPr>
        <w:keepNext/>
        <w:spacing w:before="80"/>
        <w:rPr>
          <w:rFonts w:ascii="Cambria" w:hAnsi="Cambria" w:cs="Calibri"/>
          <w:sz w:val="20"/>
          <w:szCs w:val="20"/>
        </w:rPr>
      </w:pPr>
      <w:r w:rsidRPr="00D560ED">
        <w:rPr>
          <w:rFonts w:ascii="Cambria" w:hAnsi="Cambria" w:cs="Calibri"/>
          <w:b/>
          <w:sz w:val="20"/>
          <w:szCs w:val="20"/>
        </w:rPr>
        <w:t xml:space="preserve">Klauzula </w:t>
      </w:r>
      <w:proofErr w:type="spellStart"/>
      <w:r w:rsidRPr="00D560ED">
        <w:rPr>
          <w:rFonts w:ascii="Cambria" w:hAnsi="Cambria" w:cs="Calibri"/>
          <w:b/>
          <w:sz w:val="20"/>
          <w:szCs w:val="20"/>
        </w:rPr>
        <w:t>Cyber</w:t>
      </w:r>
      <w:proofErr w:type="spellEnd"/>
      <w:r w:rsidRPr="00D560ED">
        <w:rPr>
          <w:rFonts w:ascii="Cambria" w:hAnsi="Cambria" w:cs="Calibri"/>
          <w:b/>
          <w:sz w:val="20"/>
          <w:szCs w:val="20"/>
        </w:rPr>
        <w:t xml:space="preserve"> </w:t>
      </w:r>
    </w:p>
    <w:p w14:paraId="5E3C539C"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1. Niniejsza umowa ubezpieczenia nie obejmuje strat, szkód, wydatków, grzywien, kar i jakichkolwiek innych </w:t>
      </w:r>
      <w:r w:rsidRPr="00D560ED">
        <w:rPr>
          <w:rFonts w:ascii="Cambria" w:hAnsi="Cambria" w:cs="Calibri"/>
          <w:color w:val="000000"/>
          <w:sz w:val="20"/>
          <w:szCs w:val="20"/>
        </w:rPr>
        <w:lastRenderedPageBreak/>
        <w:t>zobowiązań lub kosztów bezpośrednio lub pośrednio wynikających lub spowodowanych przez:</w:t>
      </w:r>
    </w:p>
    <w:p w14:paraId="4B605ED0"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1.1 używanie lub działanie dowolnego Systemu komputerowego lub Sieci komputerowej;</w:t>
      </w:r>
    </w:p>
    <w:p w14:paraId="4B2234EB"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1.2 ograniczenie lub utratę zdolności do korzystania lub obsługi dowolnego Systemu komputerowego, Sieci komputerowej lub Danych elektronicznych;</w:t>
      </w:r>
    </w:p>
    <w:p w14:paraId="7A54EFAA"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1.3 dostęp do, przetwarzanie, przesyłanie, przechowywanie lub korzystanie z jakichkolwiek Danych elektronicznych;</w:t>
      </w:r>
    </w:p>
    <w:p w14:paraId="277B33DC"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1.4  niemożność lub niemożliwość dostępu, przetwarzania, przesyłania, przechowywania lub korzystania z jakichkolwiek Danych elektronicznych;</w:t>
      </w:r>
    </w:p>
    <w:p w14:paraId="3C81565D"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jako konsekwencje:</w:t>
      </w:r>
    </w:p>
    <w:p w14:paraId="48DB06A6"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(a) nieuprawnionego lub złośliwego zachowania, groźby lub oszustwa niezależnie od czasu i miejsca;</w:t>
      </w:r>
    </w:p>
    <w:p w14:paraId="159AF87B"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(b) Złośliwego oprogramowania lub podobnego mechanizmu;</w:t>
      </w:r>
    </w:p>
    <w:p w14:paraId="753B48EB"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(c) błędu programowania lub operatora u ubezpieczonego/ubezpieczającego </w:t>
      </w:r>
    </w:p>
    <w:p w14:paraId="7E694F16"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(d) wszelkich niezamierzonych lub nieplanowanych przerw w działaniu Systemu komputerowego, Sieci komputerowej lub Danych elektronicznych ubezpieczonego/ubezpieczającego, które nie są bezpośrednio spowodowane fizyczną utratą lub uszkodzeniem.</w:t>
      </w:r>
    </w:p>
    <w:p w14:paraId="290BF89A"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Definicje:</w:t>
      </w:r>
    </w:p>
    <w:p w14:paraId="4B4CFE4B"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Do celów niniejszego wyłączenia stosuje się następujące definicje:</w:t>
      </w:r>
    </w:p>
    <w:p w14:paraId="63C44E9F"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„System komputerowy” oznacza dowolny komputer, sprzęt, oprogramowanie, aplikację, proces, kod, program, technologię informacyjną, system komunikacyjny lub urządzenie elektroniczne będące własnością lub obsługiwane przez ubezpieczonego/ubezpieczającego objęte niniejszą umową ubezpieczenia. Obejmuje to dowolny podobny system lub dowolną konfigurację wyżej wymienionych oraz wszelkie powiązane urządzenia wejściowe, wyjściowe lub elektroniczne do przechowywania danych, sprzęt sieciowy lub urządzenie do tworzenia kopii zapasowych.</w:t>
      </w:r>
    </w:p>
    <w:p w14:paraId="7D091F9F"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„Sieć komputerowa” oznacza grupę Systemów komputerowych i innych urządzeń elektronicznych lub urządzeń sieciowych połączonych za pomocą pewnej formy technologii komunikacyjnej, w tym Internetu, intranetu i wirtualnych sieci prywatnych (VPN), umożliwiających sieciowym urządzeniom komputerowym wymianę Danych elektronicznych.</w:t>
      </w:r>
    </w:p>
    <w:p w14:paraId="620F0C3F"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„Dane elektroniczne” oznaczają informacje używane, dostępne, przetwarzane, przesyłane lub przechowywane przez system komputerowy.</w:t>
      </w:r>
    </w:p>
    <w:p w14:paraId="7655C5E5"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„Złośliwe oprogramowanie lub podobny mechanizm” oznacza dowolny kod programu, instrukcję programowania lub inny zestaw instrukcji, które zostały celowo skonstruowane z możliwością uszkadzania, zakłócania lub innego negatywnego wpływu, infiltracji lub monitorowania programów komputerowych, plików danych lub operacji (zarówno związanych z </w:t>
      </w:r>
      <w:proofErr w:type="spellStart"/>
      <w:r w:rsidRPr="00D560ED">
        <w:rPr>
          <w:rFonts w:ascii="Cambria" w:hAnsi="Cambria" w:cs="Calibri"/>
          <w:color w:val="000000"/>
          <w:sz w:val="20"/>
          <w:szCs w:val="20"/>
        </w:rPr>
        <w:t>samopowielaniem</w:t>
      </w:r>
      <w:proofErr w:type="spellEnd"/>
      <w:r w:rsidRPr="00D560ED">
        <w:rPr>
          <w:rFonts w:ascii="Cambria" w:hAnsi="Cambria" w:cs="Calibri"/>
          <w:color w:val="000000"/>
          <w:sz w:val="20"/>
          <w:szCs w:val="20"/>
        </w:rPr>
        <w:t>, jak i nie), w tym między innymi „Wirus”, „Konie trojańskie”, „Worms”, „Bomby logiczne”, „</w:t>
      </w:r>
      <w:proofErr w:type="spellStart"/>
      <w:r w:rsidRPr="00D560ED">
        <w:rPr>
          <w:rFonts w:ascii="Cambria" w:hAnsi="Cambria" w:cs="Calibri"/>
          <w:color w:val="000000"/>
          <w:sz w:val="20"/>
          <w:szCs w:val="20"/>
        </w:rPr>
        <w:t>Ransomware</w:t>
      </w:r>
      <w:proofErr w:type="spellEnd"/>
      <w:r w:rsidRPr="00D560ED">
        <w:rPr>
          <w:rFonts w:ascii="Cambria" w:hAnsi="Cambria" w:cs="Calibri"/>
          <w:color w:val="000000"/>
          <w:sz w:val="20"/>
          <w:szCs w:val="20"/>
        </w:rPr>
        <w:t>”, „Odmowa dostępu” lub „Odmowa usługi”.</w:t>
      </w:r>
    </w:p>
    <w:p w14:paraId="5395C971" w14:textId="77777777"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„Przerwa” oznacza okres, w którym zasilanie lub inna usługa nie jest dostępna lub gdy sprzęt jest wyłączony.</w:t>
      </w:r>
    </w:p>
    <w:p w14:paraId="345DD994" w14:textId="21AB01F4" w:rsidR="00644BAF" w:rsidRPr="00D560ED" w:rsidRDefault="00644BAF" w:rsidP="00644BAF">
      <w:pPr>
        <w:adjustRightInd w:val="0"/>
        <w:jc w:val="both"/>
        <w:rPr>
          <w:rFonts w:ascii="Cambria" w:hAnsi="Cambria" w:cs="Calibri"/>
          <w:color w:val="000000"/>
          <w:sz w:val="20"/>
          <w:szCs w:val="20"/>
        </w:rPr>
      </w:pPr>
      <w:r w:rsidRPr="00D560ED">
        <w:rPr>
          <w:rFonts w:ascii="Cambria" w:hAnsi="Cambria" w:cs="Calibri"/>
          <w:color w:val="000000"/>
          <w:sz w:val="20"/>
          <w:szCs w:val="20"/>
        </w:rPr>
        <w:t xml:space="preserve">2. Niezależnie od powyższego, z zastrzeżeniem wszelkich pozostałych postanowień, warunków i </w:t>
      </w:r>
      <w:proofErr w:type="spellStart"/>
      <w:r w:rsidRPr="00D560ED">
        <w:rPr>
          <w:rFonts w:ascii="Cambria" w:hAnsi="Cambria" w:cs="Calibri"/>
          <w:color w:val="000000"/>
          <w:sz w:val="20"/>
          <w:szCs w:val="20"/>
        </w:rPr>
        <w:t>wyłączeń</w:t>
      </w:r>
      <w:proofErr w:type="spellEnd"/>
      <w:r w:rsidRPr="00D560ED">
        <w:rPr>
          <w:rFonts w:ascii="Cambria" w:hAnsi="Cambria" w:cs="Calibri"/>
          <w:color w:val="000000"/>
          <w:sz w:val="20"/>
          <w:szCs w:val="20"/>
        </w:rPr>
        <w:t xml:space="preserve"> zawartych w ogólnych warunkach ubezpieczenia, niniejsza umowa ubezpieczenia obejmuje wszelkie fizyczne straty lub uszkodzenia ubezpieczonego mienia oraz utratę zysku w następstwie szkody w mieniu (o ile objęta była ubezpieczeniem), poniesione w wyniku zdarzeń objętych ochroną ubezpieczeniową, </w:t>
      </w:r>
      <w:r w:rsidR="00C5120D" w:rsidRPr="00D560ED">
        <w:rPr>
          <w:rFonts w:ascii="Cambria" w:hAnsi="Cambria" w:cs="Calibri"/>
          <w:color w:val="000000"/>
          <w:sz w:val="20"/>
          <w:szCs w:val="20"/>
        </w:rPr>
        <w:br/>
      </w:r>
      <w:r w:rsidRPr="00D560ED">
        <w:rPr>
          <w:rFonts w:ascii="Cambria" w:hAnsi="Cambria" w:cs="Calibri"/>
          <w:color w:val="000000"/>
          <w:sz w:val="20"/>
          <w:szCs w:val="20"/>
        </w:rPr>
        <w:t>a które zostały bezpośrednio spowodowane przez którąkolwiek z przyczyn opisanych w ust 1 powyżej. Żadna z okoliczności opisanych w ust. 1 sama w sobie nie może być uważana za fizyczną stratę lub uszkodzenie.</w:t>
      </w:r>
    </w:p>
    <w:p w14:paraId="78810FD4" w14:textId="0AE9114F" w:rsidR="00644BAF" w:rsidRPr="00A11ACA" w:rsidRDefault="00644BAF" w:rsidP="00C5120D">
      <w:pPr>
        <w:jc w:val="both"/>
        <w:rPr>
          <w:rFonts w:ascii="Cambria" w:hAnsi="Cambria" w:cs="Calibri"/>
          <w:color w:val="000000"/>
          <w:sz w:val="20"/>
          <w:szCs w:val="20"/>
        </w:rPr>
      </w:pPr>
      <w:r w:rsidRPr="00D560ED">
        <w:rPr>
          <w:rFonts w:ascii="Cambria" w:hAnsi="Cambria" w:cs="Calibri"/>
          <w:color w:val="000000"/>
          <w:sz w:val="20"/>
          <w:szCs w:val="20"/>
        </w:rPr>
        <w:t>Niezależnie od powyższego - o ile jest to objęte ochroną ubezpieczeniowa zgodnie z  ogólnymi warunkami ubezpieczenia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wówczas podstawę wyliczenia odszkodowania z tytułu uszkodzonych lub utraconych Danych elektronicznych zgodnie z niniejszą umową ubezpieczenia stanowić będą wyłącznie koszty odtworzenia Danych elektronicznych. Koszty te uwzględniają wszelkie wydatki, których poniesienie będzie uzasadnione i niezbędne do odzyskania, zebrania lub opracowania takich Danych elektronicznych, przy czym nie obejmują one wartości, jaką Dane elektroniczne mają dla ubezpieczonego/ubezpieczającego ani żadnej innej osoby, nawet gdy przedmiotowe Dane elektroniczne nie mogą zostać odtworzone,</w:t>
      </w:r>
      <w:r w:rsidR="00A11ACA">
        <w:rPr>
          <w:rFonts w:ascii="Cambria" w:hAnsi="Cambria" w:cs="Calibri"/>
          <w:color w:val="000000"/>
          <w:sz w:val="20"/>
          <w:szCs w:val="20"/>
        </w:rPr>
        <w:t xml:space="preserve"> pozyskane ani skompilowane.</w:t>
      </w:r>
    </w:p>
    <w:p w14:paraId="6FF06C7D" w14:textId="18110593" w:rsidR="00A11ACA" w:rsidRPr="00A11ACA" w:rsidRDefault="00A11ACA" w:rsidP="00C5120D">
      <w:pPr>
        <w:jc w:val="both"/>
        <w:rPr>
          <w:rFonts w:ascii="Cambria" w:hAnsi="Cambria" w:cs="Calibri"/>
          <w:bCs/>
          <w:sz w:val="20"/>
          <w:szCs w:val="20"/>
        </w:rPr>
      </w:pPr>
      <w:r>
        <w:rPr>
          <w:rFonts w:ascii="Cambria" w:hAnsi="Cambria" w:cs="Calibri"/>
          <w:b/>
          <w:sz w:val="20"/>
          <w:szCs w:val="20"/>
        </w:rPr>
        <w:t>ODPOWIEDŹ</w:t>
      </w:r>
      <w:r w:rsidR="006C4F5A" w:rsidRPr="00A11ACA">
        <w:rPr>
          <w:rFonts w:ascii="Cambria" w:hAnsi="Cambria" w:cs="Calibri"/>
          <w:b/>
          <w:sz w:val="20"/>
          <w:szCs w:val="20"/>
        </w:rPr>
        <w:t xml:space="preserve">: </w:t>
      </w:r>
      <w:r w:rsidR="001352FA" w:rsidRPr="00A11ACA">
        <w:rPr>
          <w:rFonts w:ascii="Cambria" w:hAnsi="Cambria" w:cs="Calibri"/>
          <w:bCs/>
          <w:sz w:val="20"/>
          <w:szCs w:val="20"/>
        </w:rPr>
        <w:t xml:space="preserve"> </w:t>
      </w:r>
    </w:p>
    <w:p w14:paraId="08A7E7F9" w14:textId="5253B26A" w:rsidR="006C4F5A" w:rsidRPr="00D560ED" w:rsidRDefault="001352FA" w:rsidP="00C5120D">
      <w:pPr>
        <w:jc w:val="both"/>
        <w:rPr>
          <w:rFonts w:ascii="Cambria" w:hAnsi="Cambria" w:cs="Calibri"/>
          <w:sz w:val="20"/>
          <w:szCs w:val="20"/>
        </w:rPr>
      </w:pPr>
      <w:r w:rsidRPr="00D560ED">
        <w:rPr>
          <w:rFonts w:ascii="Cambria" w:hAnsi="Cambria" w:cs="Calibri"/>
          <w:sz w:val="20"/>
          <w:szCs w:val="20"/>
        </w:rPr>
        <w:t xml:space="preserve">Zamawiający potwierdza wprowadzenie modyfikacji w Zadaniu I </w:t>
      </w:r>
      <w:proofErr w:type="spellStart"/>
      <w:r w:rsidRPr="00D560ED">
        <w:rPr>
          <w:rFonts w:ascii="Cambria" w:hAnsi="Cambria" w:cs="Calibri"/>
          <w:sz w:val="20"/>
          <w:szCs w:val="20"/>
        </w:rPr>
        <w:t>i</w:t>
      </w:r>
      <w:proofErr w:type="spellEnd"/>
      <w:r w:rsidRPr="00D560ED">
        <w:rPr>
          <w:rFonts w:ascii="Cambria" w:hAnsi="Cambria" w:cs="Calibri"/>
          <w:sz w:val="20"/>
          <w:szCs w:val="20"/>
        </w:rPr>
        <w:t xml:space="preserve"> II poprzez wprowadzenie do zakresu ubezpieczenia powyższej klauzuli. W Zadaniu I:</w:t>
      </w:r>
    </w:p>
    <w:p w14:paraId="662E5C5F" w14:textId="1C33B8EF" w:rsidR="00041ED0" w:rsidRPr="00BB6F37" w:rsidRDefault="00041ED0" w:rsidP="00C5120D">
      <w:pPr>
        <w:keepNext/>
        <w:jc w:val="both"/>
        <w:rPr>
          <w:rFonts w:ascii="Cambria" w:hAnsi="Cambria" w:cs="Calibri"/>
          <w:sz w:val="20"/>
          <w:szCs w:val="20"/>
        </w:rPr>
      </w:pPr>
      <w:r w:rsidRPr="00BB6F37">
        <w:rPr>
          <w:rFonts w:ascii="Cambria" w:hAnsi="Cambria" w:cs="Calibri"/>
          <w:b/>
          <w:sz w:val="20"/>
          <w:szCs w:val="20"/>
        </w:rPr>
        <w:lastRenderedPageBreak/>
        <w:t>„</w:t>
      </w:r>
      <w:r w:rsidR="00AA294D" w:rsidRPr="00BB6F37">
        <w:rPr>
          <w:rFonts w:ascii="Cambria" w:hAnsi="Cambria" w:cs="Calibri"/>
          <w:b/>
          <w:sz w:val="20"/>
          <w:szCs w:val="20"/>
        </w:rPr>
        <w:t>39)</w:t>
      </w:r>
      <w:r w:rsidRPr="00BB6F37">
        <w:rPr>
          <w:rFonts w:ascii="Cambria" w:hAnsi="Cambria" w:cs="Calibri"/>
          <w:b/>
          <w:sz w:val="20"/>
          <w:szCs w:val="20"/>
        </w:rPr>
        <w:t xml:space="preserve">. Klauzula </w:t>
      </w:r>
      <w:proofErr w:type="spellStart"/>
      <w:r w:rsidRPr="00BB6F37">
        <w:rPr>
          <w:rFonts w:ascii="Cambria" w:hAnsi="Cambria" w:cs="Calibri"/>
          <w:b/>
          <w:sz w:val="20"/>
          <w:szCs w:val="20"/>
        </w:rPr>
        <w:t>Cyber</w:t>
      </w:r>
      <w:proofErr w:type="spellEnd"/>
      <w:r w:rsidRPr="00BB6F37">
        <w:rPr>
          <w:rFonts w:ascii="Cambria" w:hAnsi="Cambria" w:cs="Calibri"/>
          <w:b/>
          <w:sz w:val="20"/>
          <w:szCs w:val="20"/>
        </w:rPr>
        <w:t xml:space="preserve"> </w:t>
      </w:r>
    </w:p>
    <w:p w14:paraId="1B9A8427" w14:textId="77777777" w:rsidR="00041ED0" w:rsidRPr="00BB6F37" w:rsidRDefault="00041ED0" w:rsidP="00C5120D">
      <w:pPr>
        <w:adjustRightInd w:val="0"/>
        <w:jc w:val="both"/>
        <w:rPr>
          <w:rFonts w:ascii="Cambria" w:hAnsi="Cambria" w:cs="Calibri"/>
          <w:color w:val="000000"/>
          <w:sz w:val="20"/>
          <w:szCs w:val="20"/>
        </w:rPr>
      </w:pPr>
      <w:r w:rsidRPr="00BB6F37">
        <w:rPr>
          <w:rFonts w:ascii="Cambria" w:hAnsi="Cambria" w:cs="Calibri"/>
          <w:color w:val="000000"/>
          <w:sz w:val="20"/>
          <w:szCs w:val="20"/>
        </w:rPr>
        <w:t>1. Niniejsza umowa ubezpieczenia nie obejmuje strat, szkód, wydatków, grzywien, kar i jakichkolwiek innych zobowiązań lub kosztów bezpośrednio lub pośrednio wynikających lub spowodowanych przez:</w:t>
      </w:r>
    </w:p>
    <w:p w14:paraId="11CC8544" w14:textId="77777777" w:rsidR="00041ED0" w:rsidRPr="00BB6F37" w:rsidRDefault="00041ED0" w:rsidP="00C5120D">
      <w:pPr>
        <w:adjustRightInd w:val="0"/>
        <w:jc w:val="both"/>
        <w:rPr>
          <w:rFonts w:ascii="Cambria" w:hAnsi="Cambria" w:cs="Calibri"/>
          <w:color w:val="000000"/>
          <w:sz w:val="20"/>
          <w:szCs w:val="20"/>
        </w:rPr>
      </w:pPr>
      <w:r w:rsidRPr="00BB6F37">
        <w:rPr>
          <w:rFonts w:ascii="Cambria" w:hAnsi="Cambria" w:cs="Calibri"/>
          <w:color w:val="000000"/>
          <w:sz w:val="20"/>
          <w:szCs w:val="20"/>
        </w:rPr>
        <w:t>1.1 używanie lub działanie dowolnego Systemu komputerowego lub Sieci komputerowej;</w:t>
      </w:r>
    </w:p>
    <w:p w14:paraId="6E2144E9" w14:textId="77777777" w:rsidR="00041ED0" w:rsidRPr="00BB6F37" w:rsidRDefault="00041ED0" w:rsidP="00C5120D">
      <w:pPr>
        <w:adjustRightInd w:val="0"/>
        <w:jc w:val="both"/>
        <w:rPr>
          <w:rFonts w:ascii="Cambria" w:hAnsi="Cambria" w:cs="Calibri"/>
          <w:color w:val="000000"/>
          <w:sz w:val="20"/>
          <w:szCs w:val="20"/>
        </w:rPr>
      </w:pPr>
      <w:r w:rsidRPr="00BB6F37">
        <w:rPr>
          <w:rFonts w:ascii="Cambria" w:hAnsi="Cambria" w:cs="Calibri"/>
          <w:color w:val="000000"/>
          <w:sz w:val="20"/>
          <w:szCs w:val="20"/>
        </w:rPr>
        <w:t>1.2 ograniczenie lub utratę zdolności do korzystania lub obsługi dowolnego Systemu komputerowego, Sieci komputerowej lub Danych elektronicznych;</w:t>
      </w:r>
    </w:p>
    <w:p w14:paraId="0D5D9C3A" w14:textId="77777777" w:rsidR="00041ED0" w:rsidRPr="00BB6F37" w:rsidRDefault="00041ED0" w:rsidP="00C5120D">
      <w:pPr>
        <w:adjustRightInd w:val="0"/>
        <w:jc w:val="both"/>
        <w:rPr>
          <w:rFonts w:ascii="Cambria" w:hAnsi="Cambria" w:cs="Calibri"/>
          <w:color w:val="000000"/>
          <w:sz w:val="20"/>
          <w:szCs w:val="20"/>
        </w:rPr>
      </w:pPr>
      <w:r w:rsidRPr="00BB6F37">
        <w:rPr>
          <w:rFonts w:ascii="Cambria" w:hAnsi="Cambria" w:cs="Calibri"/>
          <w:color w:val="000000"/>
          <w:sz w:val="20"/>
          <w:szCs w:val="20"/>
        </w:rPr>
        <w:t>1.3 dostęp do, przetwarzanie, przesyłanie, przechowywanie lub korzystanie z jakichkolwiek Danych elektronicznych;</w:t>
      </w:r>
    </w:p>
    <w:p w14:paraId="5B3F2107" w14:textId="77777777" w:rsidR="00041ED0" w:rsidRPr="00BB6F37" w:rsidRDefault="00041ED0" w:rsidP="00C5120D">
      <w:pPr>
        <w:adjustRightInd w:val="0"/>
        <w:jc w:val="both"/>
        <w:rPr>
          <w:rFonts w:ascii="Cambria" w:hAnsi="Cambria" w:cs="Calibri"/>
          <w:color w:val="000000"/>
          <w:sz w:val="20"/>
          <w:szCs w:val="20"/>
        </w:rPr>
      </w:pPr>
      <w:r w:rsidRPr="00BB6F37">
        <w:rPr>
          <w:rFonts w:ascii="Cambria" w:hAnsi="Cambria" w:cs="Calibri"/>
          <w:color w:val="000000"/>
          <w:sz w:val="20"/>
          <w:szCs w:val="20"/>
        </w:rPr>
        <w:t>1.4  niemożność lub niemożliwość dostępu, przetwarzania, przesyłania, przechowywania lub korzystania z jakichkolwiek Danych elektronicznych;</w:t>
      </w:r>
    </w:p>
    <w:p w14:paraId="1FE30015" w14:textId="77777777" w:rsidR="00041ED0" w:rsidRPr="00BB6F37" w:rsidRDefault="00041ED0" w:rsidP="00C5120D">
      <w:pPr>
        <w:adjustRightInd w:val="0"/>
        <w:jc w:val="both"/>
        <w:rPr>
          <w:rFonts w:ascii="Cambria" w:hAnsi="Cambria" w:cs="Calibri"/>
          <w:color w:val="000000"/>
          <w:sz w:val="20"/>
          <w:szCs w:val="20"/>
        </w:rPr>
      </w:pPr>
      <w:r w:rsidRPr="00BB6F37">
        <w:rPr>
          <w:rFonts w:ascii="Cambria" w:hAnsi="Cambria" w:cs="Calibri"/>
          <w:color w:val="000000"/>
          <w:sz w:val="20"/>
          <w:szCs w:val="20"/>
        </w:rPr>
        <w:t>jako konsekwencje:</w:t>
      </w:r>
    </w:p>
    <w:p w14:paraId="6286E6BD" w14:textId="77777777" w:rsidR="00041ED0" w:rsidRPr="00BB6F37" w:rsidRDefault="00041ED0" w:rsidP="00C5120D">
      <w:pPr>
        <w:adjustRightInd w:val="0"/>
        <w:jc w:val="both"/>
        <w:rPr>
          <w:rFonts w:ascii="Cambria" w:hAnsi="Cambria" w:cs="Calibri"/>
          <w:color w:val="000000"/>
          <w:sz w:val="20"/>
          <w:szCs w:val="20"/>
        </w:rPr>
      </w:pPr>
      <w:r w:rsidRPr="00BB6F37">
        <w:rPr>
          <w:rFonts w:ascii="Cambria" w:hAnsi="Cambria" w:cs="Calibri"/>
          <w:color w:val="000000"/>
          <w:sz w:val="20"/>
          <w:szCs w:val="20"/>
        </w:rPr>
        <w:t>(a) nieuprawnionego lub złośliwego zachowania, groźby lub oszustwa niezależnie od czasu i miejsca;</w:t>
      </w:r>
    </w:p>
    <w:p w14:paraId="6C4EDAF1" w14:textId="77777777" w:rsidR="00041ED0" w:rsidRPr="00BB6F37" w:rsidRDefault="00041ED0" w:rsidP="00C5120D">
      <w:pPr>
        <w:adjustRightInd w:val="0"/>
        <w:jc w:val="both"/>
        <w:rPr>
          <w:rFonts w:ascii="Cambria" w:hAnsi="Cambria" w:cs="Calibri"/>
          <w:color w:val="000000"/>
          <w:sz w:val="20"/>
          <w:szCs w:val="20"/>
        </w:rPr>
      </w:pPr>
      <w:r w:rsidRPr="00BB6F37">
        <w:rPr>
          <w:rFonts w:ascii="Cambria" w:hAnsi="Cambria" w:cs="Calibri"/>
          <w:color w:val="000000"/>
          <w:sz w:val="20"/>
          <w:szCs w:val="20"/>
        </w:rPr>
        <w:t>(b) Złośliwego oprogramowania lub podobnego mechanizmu;</w:t>
      </w:r>
    </w:p>
    <w:p w14:paraId="28323A2D" w14:textId="77777777" w:rsidR="00041ED0" w:rsidRPr="00BB6F37" w:rsidRDefault="00041ED0" w:rsidP="00C5120D">
      <w:pPr>
        <w:adjustRightInd w:val="0"/>
        <w:jc w:val="both"/>
        <w:rPr>
          <w:rFonts w:ascii="Cambria" w:hAnsi="Cambria" w:cs="Calibri"/>
          <w:color w:val="000000"/>
          <w:sz w:val="20"/>
          <w:szCs w:val="20"/>
        </w:rPr>
      </w:pPr>
      <w:r w:rsidRPr="00BB6F37">
        <w:rPr>
          <w:rFonts w:ascii="Cambria" w:hAnsi="Cambria" w:cs="Calibri"/>
          <w:color w:val="000000"/>
          <w:sz w:val="20"/>
          <w:szCs w:val="20"/>
        </w:rPr>
        <w:t xml:space="preserve">(c) błędu programowania lub operatora u ubezpieczonego/ubezpieczającego </w:t>
      </w:r>
    </w:p>
    <w:p w14:paraId="29EE961C" w14:textId="77777777" w:rsidR="00041ED0" w:rsidRPr="00BB6F37" w:rsidRDefault="00041ED0" w:rsidP="00C5120D">
      <w:pPr>
        <w:adjustRightInd w:val="0"/>
        <w:jc w:val="both"/>
        <w:rPr>
          <w:rFonts w:ascii="Cambria" w:hAnsi="Cambria" w:cs="Calibri"/>
          <w:color w:val="000000"/>
          <w:sz w:val="20"/>
          <w:szCs w:val="20"/>
        </w:rPr>
      </w:pPr>
      <w:r w:rsidRPr="00BB6F37">
        <w:rPr>
          <w:rFonts w:ascii="Cambria" w:hAnsi="Cambria" w:cs="Calibri"/>
          <w:color w:val="000000"/>
          <w:sz w:val="20"/>
          <w:szCs w:val="20"/>
        </w:rPr>
        <w:t>(d) wszelkich niezamierzonych lub nieplanowanych przerw w działaniu Systemu komputerowego, Sieci komputerowej lub Danych elektronicznych ubezpieczonego/ubezpieczającego, które nie są bezpośrednio spowodowane fizyczną utratą lub uszkodzeniem.</w:t>
      </w:r>
    </w:p>
    <w:p w14:paraId="410167C5" w14:textId="77777777" w:rsidR="00041ED0" w:rsidRPr="00BB6F37" w:rsidRDefault="00041ED0" w:rsidP="00C5120D">
      <w:pPr>
        <w:adjustRightInd w:val="0"/>
        <w:jc w:val="both"/>
        <w:rPr>
          <w:rFonts w:ascii="Cambria" w:hAnsi="Cambria" w:cs="Calibri"/>
          <w:color w:val="000000"/>
          <w:sz w:val="20"/>
          <w:szCs w:val="20"/>
        </w:rPr>
      </w:pPr>
      <w:r w:rsidRPr="00BB6F37">
        <w:rPr>
          <w:rFonts w:ascii="Cambria" w:hAnsi="Cambria" w:cs="Calibri"/>
          <w:color w:val="000000"/>
          <w:sz w:val="20"/>
          <w:szCs w:val="20"/>
        </w:rPr>
        <w:t>Definicje:</w:t>
      </w:r>
    </w:p>
    <w:p w14:paraId="6DF6C1DC" w14:textId="77777777" w:rsidR="00041ED0" w:rsidRPr="00BB6F37" w:rsidRDefault="00041ED0" w:rsidP="00C5120D">
      <w:pPr>
        <w:adjustRightInd w:val="0"/>
        <w:jc w:val="both"/>
        <w:rPr>
          <w:rFonts w:ascii="Cambria" w:hAnsi="Cambria" w:cs="Calibri"/>
          <w:color w:val="000000"/>
          <w:sz w:val="20"/>
          <w:szCs w:val="20"/>
        </w:rPr>
      </w:pPr>
      <w:r w:rsidRPr="00BB6F37">
        <w:rPr>
          <w:rFonts w:ascii="Cambria" w:hAnsi="Cambria" w:cs="Calibri"/>
          <w:color w:val="000000"/>
          <w:sz w:val="20"/>
          <w:szCs w:val="20"/>
        </w:rPr>
        <w:t>Do celów niniejszego wyłączenia stosuje się następujące definicje:</w:t>
      </w:r>
    </w:p>
    <w:p w14:paraId="2E781833" w14:textId="77777777" w:rsidR="00041ED0" w:rsidRPr="00BB6F37" w:rsidRDefault="00041ED0" w:rsidP="00C5120D">
      <w:pPr>
        <w:adjustRightInd w:val="0"/>
        <w:jc w:val="both"/>
        <w:rPr>
          <w:rFonts w:ascii="Cambria" w:hAnsi="Cambria" w:cs="Calibri"/>
          <w:color w:val="000000"/>
          <w:sz w:val="20"/>
          <w:szCs w:val="20"/>
        </w:rPr>
      </w:pPr>
      <w:r w:rsidRPr="00BB6F37">
        <w:rPr>
          <w:rFonts w:ascii="Cambria" w:hAnsi="Cambria" w:cs="Calibri"/>
          <w:color w:val="000000"/>
          <w:sz w:val="20"/>
          <w:szCs w:val="20"/>
        </w:rPr>
        <w:t>„System komputerowy” oznacza dowolny komputer, sprzęt, oprogramowanie, aplikację, proces, kod, program, technologię informacyjną, system komunikacyjny lub urządzenie elektroniczne będące własnością lub obsługiwane przez ubezpieczonego/ubezpieczającego objęte niniejszą umową ubezpieczenia. Obejmuje to dowolny podobny system lub dowolną konfigurację wyżej wymienionych oraz wszelkie powiązane urządzenia wejściowe, wyjściowe lub elektroniczne do przechowywania danych, sprzęt sieciowy lub urządzenie do tworzenia kopii zapasowych.</w:t>
      </w:r>
    </w:p>
    <w:p w14:paraId="504518FE" w14:textId="77777777" w:rsidR="00041ED0" w:rsidRPr="00BB6F37" w:rsidRDefault="00041ED0" w:rsidP="00C5120D">
      <w:pPr>
        <w:adjustRightInd w:val="0"/>
        <w:jc w:val="both"/>
        <w:rPr>
          <w:rFonts w:ascii="Cambria" w:hAnsi="Cambria" w:cs="Calibri"/>
          <w:color w:val="000000"/>
          <w:sz w:val="20"/>
          <w:szCs w:val="20"/>
        </w:rPr>
      </w:pPr>
      <w:r w:rsidRPr="00BB6F37">
        <w:rPr>
          <w:rFonts w:ascii="Cambria" w:hAnsi="Cambria" w:cs="Calibri"/>
          <w:color w:val="000000"/>
          <w:sz w:val="20"/>
          <w:szCs w:val="20"/>
        </w:rPr>
        <w:t>„Sieć komputerowa” oznacza grupę Systemów komputerowych i innych urządzeń elektronicznych lub urządzeń sieciowych połączonych za pomocą pewnej formy technologii komunikacyjnej, w tym Internetu, intranetu i wirtualnych sieci prywatnych (VPN), umożliwiających sieciowym urządzeniom komputerowym wymianę Danych elektronicznych.</w:t>
      </w:r>
    </w:p>
    <w:p w14:paraId="05DCB885" w14:textId="77777777" w:rsidR="00041ED0" w:rsidRPr="00BB6F37" w:rsidRDefault="00041ED0" w:rsidP="00C5120D">
      <w:pPr>
        <w:adjustRightInd w:val="0"/>
        <w:jc w:val="both"/>
        <w:rPr>
          <w:rFonts w:ascii="Cambria" w:hAnsi="Cambria" w:cs="Calibri"/>
          <w:color w:val="000000"/>
          <w:sz w:val="20"/>
          <w:szCs w:val="20"/>
        </w:rPr>
      </w:pPr>
      <w:r w:rsidRPr="00BB6F37">
        <w:rPr>
          <w:rFonts w:ascii="Cambria" w:hAnsi="Cambria" w:cs="Calibri"/>
          <w:color w:val="000000"/>
          <w:sz w:val="20"/>
          <w:szCs w:val="20"/>
        </w:rPr>
        <w:t>„Dane elektroniczne” oznaczają informacje używane, dostępne, przetwarzane, przesyłane lub przechowywane przez system komputerowy.</w:t>
      </w:r>
    </w:p>
    <w:p w14:paraId="7F9F7D89" w14:textId="77777777" w:rsidR="00041ED0" w:rsidRPr="00BB6F37" w:rsidRDefault="00041ED0" w:rsidP="00AA294D">
      <w:pPr>
        <w:adjustRightInd w:val="0"/>
        <w:jc w:val="both"/>
        <w:rPr>
          <w:rFonts w:ascii="Cambria" w:hAnsi="Cambria" w:cs="Calibri"/>
          <w:color w:val="000000"/>
          <w:sz w:val="20"/>
          <w:szCs w:val="20"/>
        </w:rPr>
      </w:pPr>
      <w:r w:rsidRPr="00BB6F37">
        <w:rPr>
          <w:rFonts w:ascii="Cambria" w:hAnsi="Cambria" w:cs="Calibri"/>
          <w:color w:val="000000"/>
          <w:sz w:val="20"/>
          <w:szCs w:val="20"/>
        </w:rPr>
        <w:t xml:space="preserve">„Złośliwe oprogramowanie lub podobny mechanizm” oznacza dowolny kod programu, instrukcję programowania lub inny zestaw instrukcji, które zostały celowo skonstruowane z możliwością uszkadzania, zakłócania lub innego negatywnego wpływu, infiltracji lub monitorowania programów komputerowych, plików danych lub operacji (zarówno związanych z </w:t>
      </w:r>
      <w:proofErr w:type="spellStart"/>
      <w:r w:rsidRPr="00BB6F37">
        <w:rPr>
          <w:rFonts w:ascii="Cambria" w:hAnsi="Cambria" w:cs="Calibri"/>
          <w:color w:val="000000"/>
          <w:sz w:val="20"/>
          <w:szCs w:val="20"/>
        </w:rPr>
        <w:t>samopowielaniem</w:t>
      </w:r>
      <w:proofErr w:type="spellEnd"/>
      <w:r w:rsidRPr="00BB6F37">
        <w:rPr>
          <w:rFonts w:ascii="Cambria" w:hAnsi="Cambria" w:cs="Calibri"/>
          <w:color w:val="000000"/>
          <w:sz w:val="20"/>
          <w:szCs w:val="20"/>
        </w:rPr>
        <w:t>, jak i nie), w tym między innymi „Wirus”, „Konie trojańskie”, „Worms”, „Bomby logiczne”, „</w:t>
      </w:r>
      <w:proofErr w:type="spellStart"/>
      <w:r w:rsidRPr="00BB6F37">
        <w:rPr>
          <w:rFonts w:ascii="Cambria" w:hAnsi="Cambria" w:cs="Calibri"/>
          <w:color w:val="000000"/>
          <w:sz w:val="20"/>
          <w:szCs w:val="20"/>
        </w:rPr>
        <w:t>Ransomware</w:t>
      </w:r>
      <w:proofErr w:type="spellEnd"/>
      <w:r w:rsidRPr="00BB6F37">
        <w:rPr>
          <w:rFonts w:ascii="Cambria" w:hAnsi="Cambria" w:cs="Calibri"/>
          <w:color w:val="000000"/>
          <w:sz w:val="20"/>
          <w:szCs w:val="20"/>
        </w:rPr>
        <w:t>”, „Odmowa dostępu” lub „Odmowa usługi”.</w:t>
      </w:r>
    </w:p>
    <w:p w14:paraId="249FEBF4" w14:textId="77777777" w:rsidR="00041ED0" w:rsidRPr="00BB6F37" w:rsidRDefault="00041ED0" w:rsidP="00AA294D">
      <w:pPr>
        <w:adjustRightInd w:val="0"/>
        <w:jc w:val="both"/>
        <w:rPr>
          <w:rFonts w:ascii="Cambria" w:hAnsi="Cambria" w:cs="Calibri"/>
          <w:color w:val="000000"/>
          <w:sz w:val="20"/>
          <w:szCs w:val="20"/>
        </w:rPr>
      </w:pPr>
      <w:r w:rsidRPr="00BB6F37">
        <w:rPr>
          <w:rFonts w:ascii="Cambria" w:hAnsi="Cambria" w:cs="Calibri"/>
          <w:color w:val="000000"/>
          <w:sz w:val="20"/>
          <w:szCs w:val="20"/>
        </w:rPr>
        <w:t>„Przerwa” oznacza okres, w którym zasilanie lub inna usługa nie jest dostępna lub gdy sprzęt jest wyłączony.</w:t>
      </w:r>
    </w:p>
    <w:p w14:paraId="262BBACC" w14:textId="3876A756" w:rsidR="00041ED0" w:rsidRPr="00BB6F37" w:rsidRDefault="00041ED0" w:rsidP="00AA294D">
      <w:pPr>
        <w:adjustRightInd w:val="0"/>
        <w:jc w:val="both"/>
        <w:rPr>
          <w:rFonts w:ascii="Cambria" w:hAnsi="Cambria" w:cs="Calibri"/>
          <w:color w:val="000000"/>
          <w:sz w:val="20"/>
          <w:szCs w:val="20"/>
        </w:rPr>
      </w:pPr>
      <w:r w:rsidRPr="00BB6F37">
        <w:rPr>
          <w:rFonts w:ascii="Cambria" w:hAnsi="Cambria" w:cs="Calibri"/>
          <w:color w:val="000000"/>
          <w:sz w:val="20"/>
          <w:szCs w:val="20"/>
        </w:rPr>
        <w:t xml:space="preserve">2. Niezależnie od powyższego, z zastrzeżeniem wszelkich pozostałych postanowień, warunków i </w:t>
      </w:r>
      <w:proofErr w:type="spellStart"/>
      <w:r w:rsidRPr="00BB6F37">
        <w:rPr>
          <w:rFonts w:ascii="Cambria" w:hAnsi="Cambria" w:cs="Calibri"/>
          <w:color w:val="000000"/>
          <w:sz w:val="20"/>
          <w:szCs w:val="20"/>
        </w:rPr>
        <w:t>wyłączeń</w:t>
      </w:r>
      <w:proofErr w:type="spellEnd"/>
      <w:r w:rsidRPr="00BB6F37">
        <w:rPr>
          <w:rFonts w:ascii="Cambria" w:hAnsi="Cambria" w:cs="Calibri"/>
          <w:color w:val="000000"/>
          <w:sz w:val="20"/>
          <w:szCs w:val="20"/>
        </w:rPr>
        <w:t xml:space="preserve"> zawartych w ogólnych warunkach ubezpieczenia, niniejsza umowa ubezpieczenia obejmuje wszelkie fizyczne straty lub uszkodzenia ubezpieczonego mienia oraz utratę zysku w następstwie szkody w mieniu (o ile objęta była ubezpieczeniem), poniesione w wyniku zdarzeń objętych ochroną ubezpieczeniową, </w:t>
      </w:r>
      <w:r w:rsidR="00C5120D" w:rsidRPr="00BB6F37">
        <w:rPr>
          <w:rFonts w:ascii="Cambria" w:hAnsi="Cambria" w:cs="Calibri"/>
          <w:color w:val="000000"/>
          <w:sz w:val="20"/>
          <w:szCs w:val="20"/>
        </w:rPr>
        <w:br/>
      </w:r>
      <w:r w:rsidRPr="00BB6F37">
        <w:rPr>
          <w:rFonts w:ascii="Cambria" w:hAnsi="Cambria" w:cs="Calibri"/>
          <w:color w:val="000000"/>
          <w:sz w:val="20"/>
          <w:szCs w:val="20"/>
        </w:rPr>
        <w:t>a które zostały bezpośrednio spowodowane przez którąkolwiek z przyczyn opisanych w ust 1 powyżej. Żadna z okoliczności opisanych w ust. 1 sama w sobie nie może być uważana za fizyczną stratę lub uszkodzenie.</w:t>
      </w:r>
    </w:p>
    <w:p w14:paraId="76A9DEB3" w14:textId="07A719C8" w:rsidR="00041ED0" w:rsidRPr="00BB6F37" w:rsidRDefault="00041ED0" w:rsidP="00AA294D">
      <w:pPr>
        <w:jc w:val="both"/>
        <w:rPr>
          <w:rFonts w:ascii="Cambria" w:hAnsi="Cambria" w:cs="Calibri"/>
          <w:color w:val="000000"/>
          <w:sz w:val="20"/>
          <w:szCs w:val="20"/>
        </w:rPr>
      </w:pPr>
      <w:r w:rsidRPr="00BB6F37">
        <w:rPr>
          <w:rFonts w:ascii="Cambria" w:hAnsi="Cambria" w:cs="Calibri"/>
          <w:color w:val="000000"/>
          <w:sz w:val="20"/>
          <w:szCs w:val="20"/>
        </w:rPr>
        <w:t>Niezależnie od powyższego - o ile jest to objęte ochroną ubezpieczeniowa zgodnie z  ogólnymi warunkami ubezpieczenia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wówczas podstawę wyliczenia odszkodowania z tytułu uszkodzonych lub utraconych Danych elektronicznych zgodnie z niniejszą umową ubezpieczenia stanowić będą wyłącznie koszty odtworzenia Danych elektronicznych. Koszty te uwzględniają wszelkie wydatki, których poniesienie będzie uzasadnione i niezbędne do odzyskania, zebrania lub opracowania takich Danych elektronicznych, przy czym nie obejmują one wartości, jaką Dane elektroniczne mają dla ubezpieczonego/ubezpieczającego ani żadnej innej osoby, nawet gdy przedmiotowe Dane elektroniczne nie mogą zostać odtworzone, pozyskane ani skompilowane.”</w:t>
      </w:r>
    </w:p>
    <w:p w14:paraId="23DDF584" w14:textId="152091A3" w:rsidR="001352FA" w:rsidRPr="00BB6F37" w:rsidRDefault="001352FA" w:rsidP="00644BAF">
      <w:pPr>
        <w:rPr>
          <w:rFonts w:ascii="Cambria" w:hAnsi="Cambria" w:cs="Calibri"/>
          <w:sz w:val="20"/>
          <w:szCs w:val="20"/>
        </w:rPr>
      </w:pPr>
    </w:p>
    <w:p w14:paraId="1D7FD509" w14:textId="47BCAD95" w:rsidR="001352FA" w:rsidRPr="00BB6F37" w:rsidRDefault="001352FA" w:rsidP="00644BAF">
      <w:pPr>
        <w:rPr>
          <w:rFonts w:ascii="Cambria" w:hAnsi="Cambria" w:cs="Calibri"/>
          <w:sz w:val="20"/>
          <w:szCs w:val="20"/>
        </w:rPr>
      </w:pPr>
      <w:r w:rsidRPr="00BB6F37">
        <w:rPr>
          <w:rFonts w:ascii="Cambria" w:hAnsi="Cambria" w:cs="Calibri"/>
          <w:sz w:val="20"/>
          <w:szCs w:val="20"/>
        </w:rPr>
        <w:t>W Zadaniu II:</w:t>
      </w:r>
    </w:p>
    <w:p w14:paraId="35F1D8E0" w14:textId="77777777" w:rsidR="00041ED0" w:rsidRPr="00BB6F37" w:rsidRDefault="00041ED0" w:rsidP="00C5120D">
      <w:pPr>
        <w:keepNext/>
        <w:rPr>
          <w:rFonts w:ascii="Cambria" w:hAnsi="Cambria" w:cs="Calibri"/>
          <w:sz w:val="20"/>
          <w:szCs w:val="20"/>
        </w:rPr>
      </w:pPr>
      <w:r w:rsidRPr="00BB6F37">
        <w:rPr>
          <w:rFonts w:ascii="Cambria" w:hAnsi="Cambria" w:cs="Calibri"/>
          <w:b/>
          <w:sz w:val="20"/>
          <w:szCs w:val="20"/>
        </w:rPr>
        <w:lastRenderedPageBreak/>
        <w:t xml:space="preserve">27. Klauzula </w:t>
      </w:r>
      <w:proofErr w:type="spellStart"/>
      <w:r w:rsidRPr="00BB6F37">
        <w:rPr>
          <w:rFonts w:ascii="Cambria" w:hAnsi="Cambria" w:cs="Calibri"/>
          <w:b/>
          <w:sz w:val="20"/>
          <w:szCs w:val="20"/>
        </w:rPr>
        <w:t>Cyber</w:t>
      </w:r>
      <w:proofErr w:type="spellEnd"/>
      <w:r w:rsidRPr="00BB6F37">
        <w:rPr>
          <w:rFonts w:ascii="Cambria" w:hAnsi="Cambria" w:cs="Calibri"/>
          <w:b/>
          <w:sz w:val="20"/>
          <w:szCs w:val="20"/>
        </w:rPr>
        <w:t xml:space="preserve"> </w:t>
      </w:r>
    </w:p>
    <w:p w14:paraId="1A19D761" w14:textId="77777777" w:rsidR="00041ED0" w:rsidRPr="00BB6F37" w:rsidRDefault="00041ED0" w:rsidP="00041ED0">
      <w:pPr>
        <w:adjustRightInd w:val="0"/>
        <w:jc w:val="both"/>
        <w:rPr>
          <w:rFonts w:ascii="Cambria" w:hAnsi="Cambria" w:cs="Calibri"/>
          <w:color w:val="000000"/>
          <w:sz w:val="20"/>
          <w:szCs w:val="20"/>
        </w:rPr>
      </w:pPr>
      <w:r w:rsidRPr="00BB6F37">
        <w:rPr>
          <w:rFonts w:ascii="Cambria" w:hAnsi="Cambria" w:cs="Calibri"/>
          <w:color w:val="000000"/>
          <w:sz w:val="20"/>
          <w:szCs w:val="20"/>
        </w:rPr>
        <w:t>1. Niniejsza umowa ubezpieczenia nie obejmuje strat, szkód, wydatków, grzywien, kar i jakichkolwiek innych zobowiązań lub kosztów bezpośrednio lub pośrednio wynikających lub spowodowanych przez:</w:t>
      </w:r>
    </w:p>
    <w:p w14:paraId="6C685B15" w14:textId="77777777" w:rsidR="00041ED0" w:rsidRPr="00BB6F37" w:rsidRDefault="00041ED0" w:rsidP="00041ED0">
      <w:pPr>
        <w:adjustRightInd w:val="0"/>
        <w:jc w:val="both"/>
        <w:rPr>
          <w:rFonts w:ascii="Cambria" w:hAnsi="Cambria" w:cs="Calibri"/>
          <w:color w:val="000000"/>
          <w:sz w:val="20"/>
          <w:szCs w:val="20"/>
        </w:rPr>
      </w:pPr>
      <w:r w:rsidRPr="00BB6F37">
        <w:rPr>
          <w:rFonts w:ascii="Cambria" w:hAnsi="Cambria" w:cs="Calibri"/>
          <w:color w:val="000000"/>
          <w:sz w:val="20"/>
          <w:szCs w:val="20"/>
        </w:rPr>
        <w:t>1.1 używanie lub działanie dowolnego Systemu komputerowego lub Sieci komputerowej;</w:t>
      </w:r>
    </w:p>
    <w:p w14:paraId="7A7B3354" w14:textId="77777777" w:rsidR="00041ED0" w:rsidRPr="00BB6F37" w:rsidRDefault="00041ED0" w:rsidP="00041ED0">
      <w:pPr>
        <w:adjustRightInd w:val="0"/>
        <w:jc w:val="both"/>
        <w:rPr>
          <w:rFonts w:ascii="Cambria" w:hAnsi="Cambria" w:cs="Calibri"/>
          <w:color w:val="000000"/>
          <w:sz w:val="20"/>
          <w:szCs w:val="20"/>
        </w:rPr>
      </w:pPr>
      <w:r w:rsidRPr="00BB6F37">
        <w:rPr>
          <w:rFonts w:ascii="Cambria" w:hAnsi="Cambria" w:cs="Calibri"/>
          <w:color w:val="000000"/>
          <w:sz w:val="20"/>
          <w:szCs w:val="20"/>
        </w:rPr>
        <w:t>1.2 ograniczenie lub utratę zdolności do korzystania lub obsługi dowolnego Systemu komputerowego, Sieci komputerowej lub Danych elektronicznych;</w:t>
      </w:r>
    </w:p>
    <w:p w14:paraId="636D23B6" w14:textId="77777777" w:rsidR="00041ED0" w:rsidRPr="00BB6F37" w:rsidRDefault="00041ED0" w:rsidP="00041ED0">
      <w:pPr>
        <w:adjustRightInd w:val="0"/>
        <w:jc w:val="both"/>
        <w:rPr>
          <w:rFonts w:ascii="Cambria" w:hAnsi="Cambria" w:cs="Calibri"/>
          <w:color w:val="000000"/>
          <w:sz w:val="20"/>
          <w:szCs w:val="20"/>
        </w:rPr>
      </w:pPr>
      <w:r w:rsidRPr="00BB6F37">
        <w:rPr>
          <w:rFonts w:ascii="Cambria" w:hAnsi="Cambria" w:cs="Calibri"/>
          <w:color w:val="000000"/>
          <w:sz w:val="20"/>
          <w:szCs w:val="20"/>
        </w:rPr>
        <w:t>1.3 dostęp do, przetwarzanie, przesyłanie, przechowywanie lub korzystanie z jakichkolwiek Danych elektronicznych;</w:t>
      </w:r>
    </w:p>
    <w:p w14:paraId="6CFFE33E" w14:textId="77777777" w:rsidR="00041ED0" w:rsidRPr="00BB6F37" w:rsidRDefault="00041ED0" w:rsidP="00041ED0">
      <w:pPr>
        <w:adjustRightInd w:val="0"/>
        <w:jc w:val="both"/>
        <w:rPr>
          <w:rFonts w:ascii="Cambria" w:hAnsi="Cambria" w:cs="Calibri"/>
          <w:color w:val="000000"/>
          <w:sz w:val="20"/>
          <w:szCs w:val="20"/>
        </w:rPr>
      </w:pPr>
      <w:r w:rsidRPr="00BB6F37">
        <w:rPr>
          <w:rFonts w:ascii="Cambria" w:hAnsi="Cambria" w:cs="Calibri"/>
          <w:color w:val="000000"/>
          <w:sz w:val="20"/>
          <w:szCs w:val="20"/>
        </w:rPr>
        <w:t>1.4  niemożność lub niemożliwość dostępu, przetwarzania, przesyłania, przechowywania lub korzystania z jakichkolwiek Danych elektronicznych;</w:t>
      </w:r>
    </w:p>
    <w:p w14:paraId="2FBDB178" w14:textId="77777777" w:rsidR="00041ED0" w:rsidRPr="00BB6F37" w:rsidRDefault="00041ED0" w:rsidP="00041ED0">
      <w:pPr>
        <w:adjustRightInd w:val="0"/>
        <w:jc w:val="both"/>
        <w:rPr>
          <w:rFonts w:ascii="Cambria" w:hAnsi="Cambria" w:cs="Calibri"/>
          <w:color w:val="000000"/>
          <w:sz w:val="20"/>
          <w:szCs w:val="20"/>
        </w:rPr>
      </w:pPr>
      <w:r w:rsidRPr="00BB6F37">
        <w:rPr>
          <w:rFonts w:ascii="Cambria" w:hAnsi="Cambria" w:cs="Calibri"/>
          <w:color w:val="000000"/>
          <w:sz w:val="20"/>
          <w:szCs w:val="20"/>
        </w:rPr>
        <w:t>jako konsekwencje:</w:t>
      </w:r>
    </w:p>
    <w:p w14:paraId="1B4E0A75" w14:textId="77777777" w:rsidR="00041ED0" w:rsidRPr="00BB6F37" w:rsidRDefault="00041ED0" w:rsidP="00041ED0">
      <w:pPr>
        <w:adjustRightInd w:val="0"/>
        <w:jc w:val="both"/>
        <w:rPr>
          <w:rFonts w:ascii="Cambria" w:hAnsi="Cambria" w:cs="Calibri"/>
          <w:color w:val="000000"/>
          <w:sz w:val="20"/>
          <w:szCs w:val="20"/>
        </w:rPr>
      </w:pPr>
      <w:r w:rsidRPr="00BB6F37">
        <w:rPr>
          <w:rFonts w:ascii="Cambria" w:hAnsi="Cambria" w:cs="Calibri"/>
          <w:color w:val="000000"/>
          <w:sz w:val="20"/>
          <w:szCs w:val="20"/>
        </w:rPr>
        <w:t>(a) nieuprawnionego lub złośliwego zachowania, groźby lub oszustwa niezależnie od czasu i miejsca;</w:t>
      </w:r>
    </w:p>
    <w:p w14:paraId="1BF3F762" w14:textId="77777777" w:rsidR="00041ED0" w:rsidRPr="00BB6F37" w:rsidRDefault="00041ED0" w:rsidP="00041ED0">
      <w:pPr>
        <w:adjustRightInd w:val="0"/>
        <w:jc w:val="both"/>
        <w:rPr>
          <w:rFonts w:ascii="Cambria" w:hAnsi="Cambria" w:cs="Calibri"/>
          <w:color w:val="000000"/>
          <w:sz w:val="20"/>
          <w:szCs w:val="20"/>
        </w:rPr>
      </w:pPr>
      <w:r w:rsidRPr="00BB6F37">
        <w:rPr>
          <w:rFonts w:ascii="Cambria" w:hAnsi="Cambria" w:cs="Calibri"/>
          <w:color w:val="000000"/>
          <w:sz w:val="20"/>
          <w:szCs w:val="20"/>
        </w:rPr>
        <w:t>(b) Złośliwego oprogramowania lub podobnego mechanizmu;</w:t>
      </w:r>
    </w:p>
    <w:p w14:paraId="79662C03" w14:textId="77777777" w:rsidR="00041ED0" w:rsidRPr="00BB6F37" w:rsidRDefault="00041ED0" w:rsidP="00041ED0">
      <w:pPr>
        <w:adjustRightInd w:val="0"/>
        <w:jc w:val="both"/>
        <w:rPr>
          <w:rFonts w:ascii="Cambria" w:hAnsi="Cambria" w:cs="Calibri"/>
          <w:color w:val="000000"/>
          <w:sz w:val="20"/>
          <w:szCs w:val="20"/>
        </w:rPr>
      </w:pPr>
      <w:r w:rsidRPr="00BB6F37">
        <w:rPr>
          <w:rFonts w:ascii="Cambria" w:hAnsi="Cambria" w:cs="Calibri"/>
          <w:color w:val="000000"/>
          <w:sz w:val="20"/>
          <w:szCs w:val="20"/>
        </w:rPr>
        <w:t xml:space="preserve">(c) błędu programowania lub operatora u ubezpieczonego/ubezpieczającego </w:t>
      </w:r>
    </w:p>
    <w:p w14:paraId="5FB35EE2" w14:textId="77777777" w:rsidR="00041ED0" w:rsidRPr="00BB6F37" w:rsidRDefault="00041ED0" w:rsidP="00041ED0">
      <w:pPr>
        <w:adjustRightInd w:val="0"/>
        <w:jc w:val="both"/>
        <w:rPr>
          <w:rFonts w:ascii="Cambria" w:hAnsi="Cambria" w:cs="Calibri"/>
          <w:color w:val="000000"/>
          <w:sz w:val="20"/>
          <w:szCs w:val="20"/>
        </w:rPr>
      </w:pPr>
      <w:r w:rsidRPr="00BB6F37">
        <w:rPr>
          <w:rFonts w:ascii="Cambria" w:hAnsi="Cambria" w:cs="Calibri"/>
          <w:color w:val="000000"/>
          <w:sz w:val="20"/>
          <w:szCs w:val="20"/>
        </w:rPr>
        <w:t>(d) wszelkich niezamierzonych lub nieplanowanych przerw w działaniu Systemu komputerowego, Sieci komputerowej lub Danych elektronicznych ubezpieczonego/ubezpieczającego, które nie są bezpośrednio spowodowane fizyczną utratą lub uszkodzeniem.</w:t>
      </w:r>
    </w:p>
    <w:p w14:paraId="7F4BDE3D" w14:textId="77777777" w:rsidR="00041ED0" w:rsidRPr="00BB6F37" w:rsidRDefault="00041ED0" w:rsidP="00041ED0">
      <w:pPr>
        <w:adjustRightInd w:val="0"/>
        <w:jc w:val="both"/>
        <w:rPr>
          <w:rFonts w:ascii="Cambria" w:hAnsi="Cambria" w:cs="Calibri"/>
          <w:color w:val="000000"/>
          <w:sz w:val="20"/>
          <w:szCs w:val="20"/>
        </w:rPr>
      </w:pPr>
      <w:r w:rsidRPr="00BB6F37">
        <w:rPr>
          <w:rFonts w:ascii="Cambria" w:hAnsi="Cambria" w:cs="Calibri"/>
          <w:color w:val="000000"/>
          <w:sz w:val="20"/>
          <w:szCs w:val="20"/>
        </w:rPr>
        <w:t>Definicje:</w:t>
      </w:r>
    </w:p>
    <w:p w14:paraId="1C99B7B5" w14:textId="77777777" w:rsidR="00041ED0" w:rsidRPr="00BB6F37" w:rsidRDefault="00041ED0" w:rsidP="00041ED0">
      <w:pPr>
        <w:adjustRightInd w:val="0"/>
        <w:jc w:val="both"/>
        <w:rPr>
          <w:rFonts w:ascii="Cambria" w:hAnsi="Cambria" w:cs="Calibri"/>
          <w:color w:val="000000"/>
          <w:sz w:val="20"/>
          <w:szCs w:val="20"/>
        </w:rPr>
      </w:pPr>
      <w:r w:rsidRPr="00BB6F37">
        <w:rPr>
          <w:rFonts w:ascii="Cambria" w:hAnsi="Cambria" w:cs="Calibri"/>
          <w:color w:val="000000"/>
          <w:sz w:val="20"/>
          <w:szCs w:val="20"/>
        </w:rPr>
        <w:t>Do celów niniejszego wyłączenia stosuje się następujące definicje:</w:t>
      </w:r>
    </w:p>
    <w:p w14:paraId="502963CF" w14:textId="77777777" w:rsidR="00041ED0" w:rsidRPr="00BB6F37" w:rsidRDefault="00041ED0" w:rsidP="00041ED0">
      <w:pPr>
        <w:adjustRightInd w:val="0"/>
        <w:jc w:val="both"/>
        <w:rPr>
          <w:rFonts w:ascii="Cambria" w:hAnsi="Cambria" w:cs="Calibri"/>
          <w:color w:val="000000"/>
          <w:sz w:val="20"/>
          <w:szCs w:val="20"/>
        </w:rPr>
      </w:pPr>
      <w:r w:rsidRPr="00BB6F37">
        <w:rPr>
          <w:rFonts w:ascii="Cambria" w:hAnsi="Cambria" w:cs="Calibri"/>
          <w:color w:val="000000"/>
          <w:sz w:val="20"/>
          <w:szCs w:val="20"/>
        </w:rPr>
        <w:t>„System komputerowy” oznacza dowolny komputer, sprzęt, oprogramowanie, aplikację, proces, kod, program, technologię informacyjną, system komunikacyjny lub urządzenie elektroniczne będące własnością lub obsługiwane przez ubezpieczonego/ubezpieczającego objęte niniejszą umową ubezpieczenia. Obejmuje to dowolny podobny system lub dowolną konfigurację wyżej wymienionych oraz wszelkie powiązane urządzenia wejściowe, wyjściowe lub elektroniczne do przechowywania danych, sprzęt sieciowy lub urządzenie do tworzenia kopii zapasowych.</w:t>
      </w:r>
    </w:p>
    <w:p w14:paraId="5EE6D9DC" w14:textId="77777777" w:rsidR="00041ED0" w:rsidRPr="00BB6F37" w:rsidRDefault="00041ED0" w:rsidP="00041ED0">
      <w:pPr>
        <w:adjustRightInd w:val="0"/>
        <w:jc w:val="both"/>
        <w:rPr>
          <w:rFonts w:ascii="Cambria" w:hAnsi="Cambria" w:cs="Calibri"/>
          <w:color w:val="000000"/>
          <w:sz w:val="20"/>
          <w:szCs w:val="20"/>
        </w:rPr>
      </w:pPr>
      <w:r w:rsidRPr="00BB6F37">
        <w:rPr>
          <w:rFonts w:ascii="Cambria" w:hAnsi="Cambria" w:cs="Calibri"/>
          <w:color w:val="000000"/>
          <w:sz w:val="20"/>
          <w:szCs w:val="20"/>
        </w:rPr>
        <w:t>„Sieć komputerowa” oznacza grupę Systemów komputerowych i innych urządzeń elektronicznych lub urządzeń sieciowych połączonych za pomocą pewnej formy technologii komunikacyjnej, w tym Internetu, intranetu i wirtualnych sieci prywatnych (VPN), umożliwiających sieciowym urządzeniom komputerowym wymianę Danych elektronicznych.</w:t>
      </w:r>
    </w:p>
    <w:p w14:paraId="5940A8B5" w14:textId="77777777" w:rsidR="00041ED0" w:rsidRPr="00BB6F37" w:rsidRDefault="00041ED0" w:rsidP="00041ED0">
      <w:pPr>
        <w:adjustRightInd w:val="0"/>
        <w:jc w:val="both"/>
        <w:rPr>
          <w:rFonts w:ascii="Cambria" w:hAnsi="Cambria" w:cs="Calibri"/>
          <w:color w:val="000000"/>
          <w:sz w:val="20"/>
          <w:szCs w:val="20"/>
        </w:rPr>
      </w:pPr>
      <w:r w:rsidRPr="00BB6F37">
        <w:rPr>
          <w:rFonts w:ascii="Cambria" w:hAnsi="Cambria" w:cs="Calibri"/>
          <w:color w:val="000000"/>
          <w:sz w:val="20"/>
          <w:szCs w:val="20"/>
        </w:rPr>
        <w:t>„Dane elektroniczne” oznaczają informacje używane, dostępne, przetwarzane, przesyłane lub przechowywane przez system komputerowy.</w:t>
      </w:r>
    </w:p>
    <w:p w14:paraId="20951527" w14:textId="77777777" w:rsidR="00041ED0" w:rsidRPr="00BB6F37" w:rsidRDefault="00041ED0" w:rsidP="00041ED0">
      <w:pPr>
        <w:adjustRightInd w:val="0"/>
        <w:jc w:val="both"/>
        <w:rPr>
          <w:rFonts w:ascii="Cambria" w:hAnsi="Cambria" w:cs="Calibri"/>
          <w:color w:val="000000"/>
          <w:sz w:val="20"/>
          <w:szCs w:val="20"/>
        </w:rPr>
      </w:pPr>
      <w:r w:rsidRPr="00BB6F37">
        <w:rPr>
          <w:rFonts w:ascii="Cambria" w:hAnsi="Cambria" w:cs="Calibri"/>
          <w:color w:val="000000"/>
          <w:sz w:val="20"/>
          <w:szCs w:val="20"/>
        </w:rPr>
        <w:t xml:space="preserve">„Złośliwe oprogramowanie lub podobny mechanizm” oznacza dowolny kod programu, instrukcję programowania lub inny zestaw instrukcji, które zostały celowo skonstruowane z możliwością uszkadzania, zakłócania lub innego negatywnego wpływu, infiltracji lub monitorowania programów komputerowych, plików danych lub operacji (zarówno związanych z </w:t>
      </w:r>
      <w:proofErr w:type="spellStart"/>
      <w:r w:rsidRPr="00BB6F37">
        <w:rPr>
          <w:rFonts w:ascii="Cambria" w:hAnsi="Cambria" w:cs="Calibri"/>
          <w:color w:val="000000"/>
          <w:sz w:val="20"/>
          <w:szCs w:val="20"/>
        </w:rPr>
        <w:t>samopowielaniem</w:t>
      </w:r>
      <w:proofErr w:type="spellEnd"/>
      <w:r w:rsidRPr="00BB6F37">
        <w:rPr>
          <w:rFonts w:ascii="Cambria" w:hAnsi="Cambria" w:cs="Calibri"/>
          <w:color w:val="000000"/>
          <w:sz w:val="20"/>
          <w:szCs w:val="20"/>
        </w:rPr>
        <w:t>, jak i nie), w tym między innymi „Wirus”, „Konie trojańskie”, „Worms”, „Bomby logiczne”, „</w:t>
      </w:r>
      <w:proofErr w:type="spellStart"/>
      <w:r w:rsidRPr="00BB6F37">
        <w:rPr>
          <w:rFonts w:ascii="Cambria" w:hAnsi="Cambria" w:cs="Calibri"/>
          <w:color w:val="000000"/>
          <w:sz w:val="20"/>
          <w:szCs w:val="20"/>
        </w:rPr>
        <w:t>Ransomware</w:t>
      </w:r>
      <w:proofErr w:type="spellEnd"/>
      <w:r w:rsidRPr="00BB6F37">
        <w:rPr>
          <w:rFonts w:ascii="Cambria" w:hAnsi="Cambria" w:cs="Calibri"/>
          <w:color w:val="000000"/>
          <w:sz w:val="20"/>
          <w:szCs w:val="20"/>
        </w:rPr>
        <w:t>”, „Odmowa dostępu” lub „Odmowa usługi”.</w:t>
      </w:r>
    </w:p>
    <w:p w14:paraId="12593424" w14:textId="77777777" w:rsidR="00041ED0" w:rsidRPr="00BB6F37" w:rsidRDefault="00041ED0" w:rsidP="00041ED0">
      <w:pPr>
        <w:adjustRightInd w:val="0"/>
        <w:jc w:val="both"/>
        <w:rPr>
          <w:rFonts w:ascii="Cambria" w:hAnsi="Cambria" w:cs="Calibri"/>
          <w:color w:val="000000"/>
          <w:sz w:val="20"/>
          <w:szCs w:val="20"/>
        </w:rPr>
      </w:pPr>
      <w:r w:rsidRPr="00BB6F37">
        <w:rPr>
          <w:rFonts w:ascii="Cambria" w:hAnsi="Cambria" w:cs="Calibri"/>
          <w:color w:val="000000"/>
          <w:sz w:val="20"/>
          <w:szCs w:val="20"/>
        </w:rPr>
        <w:t>„Przerwa” oznacza okres, w którym zasilanie lub inna usługa nie jest dostępna lub gdy sprzęt jest wyłączony.</w:t>
      </w:r>
    </w:p>
    <w:p w14:paraId="0331FAAF" w14:textId="4A78B77C" w:rsidR="00041ED0" w:rsidRPr="00BB6F37" w:rsidRDefault="00041ED0" w:rsidP="00041ED0">
      <w:pPr>
        <w:adjustRightInd w:val="0"/>
        <w:jc w:val="both"/>
        <w:rPr>
          <w:rFonts w:ascii="Cambria" w:hAnsi="Cambria" w:cs="Calibri"/>
          <w:color w:val="000000"/>
          <w:sz w:val="20"/>
          <w:szCs w:val="20"/>
        </w:rPr>
      </w:pPr>
      <w:r w:rsidRPr="00BB6F37">
        <w:rPr>
          <w:rFonts w:ascii="Cambria" w:hAnsi="Cambria" w:cs="Calibri"/>
          <w:color w:val="000000"/>
          <w:sz w:val="20"/>
          <w:szCs w:val="20"/>
        </w:rPr>
        <w:t xml:space="preserve">2. Niezależnie od powyższego, z zastrzeżeniem wszelkich pozostałych postanowień, warunków i </w:t>
      </w:r>
      <w:proofErr w:type="spellStart"/>
      <w:r w:rsidRPr="00BB6F37">
        <w:rPr>
          <w:rFonts w:ascii="Cambria" w:hAnsi="Cambria" w:cs="Calibri"/>
          <w:color w:val="000000"/>
          <w:sz w:val="20"/>
          <w:szCs w:val="20"/>
        </w:rPr>
        <w:t>wyłączeń</w:t>
      </w:r>
      <w:proofErr w:type="spellEnd"/>
      <w:r w:rsidRPr="00BB6F37">
        <w:rPr>
          <w:rFonts w:ascii="Cambria" w:hAnsi="Cambria" w:cs="Calibri"/>
          <w:color w:val="000000"/>
          <w:sz w:val="20"/>
          <w:szCs w:val="20"/>
        </w:rPr>
        <w:t xml:space="preserve"> zawartych w ogólnych warunkach ubezpieczenia, niniejsza umowa ubezpieczenia obejmuje wszelkie fizyczne straty lub uszkodzenia ubezpieczonego mienia oraz utratę zysku w następstwie szkody w mieniu (o ile objęta była ubezpieczeniem), poniesione w wyniku zdarzeń objętych ochroną ubezpieczeniową, </w:t>
      </w:r>
      <w:r w:rsidR="00C5120D" w:rsidRPr="00BB6F37">
        <w:rPr>
          <w:rFonts w:ascii="Cambria" w:hAnsi="Cambria" w:cs="Calibri"/>
          <w:color w:val="000000"/>
          <w:sz w:val="20"/>
          <w:szCs w:val="20"/>
        </w:rPr>
        <w:br/>
      </w:r>
      <w:r w:rsidRPr="00BB6F37">
        <w:rPr>
          <w:rFonts w:ascii="Cambria" w:hAnsi="Cambria" w:cs="Calibri"/>
          <w:color w:val="000000"/>
          <w:sz w:val="20"/>
          <w:szCs w:val="20"/>
        </w:rPr>
        <w:t>a które zostały bezpośrednio spowodowane przez którąkolwiek z przyczyn opisanych w ust 1 powyżej. Żadna z okoliczności opisanych w ust. 1 sama w sobie nie może być uważana za fizyczną stratę lub uszkodzenie.</w:t>
      </w:r>
    </w:p>
    <w:p w14:paraId="2F6AC87E" w14:textId="71B0B5A6" w:rsidR="00041ED0" w:rsidRPr="00BB6F37" w:rsidRDefault="00041ED0" w:rsidP="00C5120D">
      <w:pPr>
        <w:jc w:val="both"/>
        <w:rPr>
          <w:rFonts w:ascii="Cambria" w:hAnsi="Cambria" w:cs="Calibri"/>
          <w:color w:val="000000"/>
          <w:sz w:val="20"/>
          <w:szCs w:val="20"/>
        </w:rPr>
      </w:pPr>
      <w:r w:rsidRPr="00BB6F37">
        <w:rPr>
          <w:rFonts w:ascii="Cambria" w:hAnsi="Cambria" w:cs="Calibri"/>
          <w:color w:val="000000"/>
          <w:sz w:val="20"/>
          <w:szCs w:val="20"/>
        </w:rPr>
        <w:t>Niezależnie od powyższego - o ile jest to objęte ochroną ubezpieczeniowa zgodnie z  ogólnymi warunkami ubezpieczenia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wówczas podstawę wyliczenia odszkodowania z tytułu uszkodzonych lub utraconych Danych elektronicznych zgodnie z niniejszą umową ubezpieczenia stanowić będą wyłącznie koszty odtworzenia Danych elektronicznych. Koszty te uwzględniają wszelkie wydatki, których poniesienie będzie uzasadnione i niezbędne do odzyskania, zebrania lub opracowania takich Danych elektronicznych, przy czym nie obejmują one wartości, jaką Dane elektroniczne mają dla ubezpieczonego/ubezpieczającego ani żadnej innej osoby, nawet gdy przedmiotowe Dane elektroniczne nie mogą zostać odtworzone, pozyskane ani skompilowane.</w:t>
      </w:r>
      <w:r w:rsidR="00C5120D" w:rsidRPr="00BB6F37">
        <w:rPr>
          <w:rFonts w:ascii="Cambria" w:hAnsi="Cambria" w:cs="Calibri"/>
          <w:color w:val="000000"/>
          <w:sz w:val="20"/>
          <w:szCs w:val="20"/>
        </w:rPr>
        <w:t>”</w:t>
      </w:r>
    </w:p>
    <w:p w14:paraId="0418CDE5" w14:textId="77777777" w:rsidR="006C4F5A" w:rsidRPr="00BB6F37" w:rsidRDefault="006C4F5A" w:rsidP="00644BAF">
      <w:pPr>
        <w:rPr>
          <w:rFonts w:ascii="Cambria" w:hAnsi="Cambria" w:cs="Calibri"/>
          <w:bCs/>
          <w:sz w:val="20"/>
          <w:szCs w:val="20"/>
        </w:rPr>
      </w:pPr>
    </w:p>
    <w:p w14:paraId="588DDEB6" w14:textId="3ACD122E" w:rsidR="00A11ACA" w:rsidRPr="00BB6F37" w:rsidRDefault="00A11ACA" w:rsidP="0086350F">
      <w:pPr>
        <w:jc w:val="both"/>
        <w:rPr>
          <w:rFonts w:ascii="Cambria" w:hAnsi="Cambria" w:cs="Calibri"/>
          <w:sz w:val="20"/>
          <w:szCs w:val="20"/>
        </w:rPr>
      </w:pPr>
      <w:r w:rsidRPr="00BB6F37">
        <w:rPr>
          <w:rFonts w:ascii="Cambria" w:hAnsi="Cambria" w:cs="Calibri"/>
          <w:b/>
          <w:bCs/>
          <w:sz w:val="20"/>
          <w:szCs w:val="20"/>
        </w:rPr>
        <w:t>Pytanie 40:</w:t>
      </w:r>
      <w:r w:rsidR="00644BAF" w:rsidRPr="00BB6F37">
        <w:rPr>
          <w:rFonts w:ascii="Cambria" w:hAnsi="Cambria" w:cs="Calibri"/>
          <w:sz w:val="20"/>
          <w:szCs w:val="20"/>
        </w:rPr>
        <w:t xml:space="preserve"> </w:t>
      </w:r>
    </w:p>
    <w:p w14:paraId="37435F67" w14:textId="1D322D0F" w:rsidR="00644BAF" w:rsidRPr="00D560ED" w:rsidRDefault="00644BAF" w:rsidP="0086350F">
      <w:pPr>
        <w:jc w:val="both"/>
        <w:rPr>
          <w:rFonts w:ascii="Cambria" w:hAnsi="Cambria" w:cs="Calibri"/>
          <w:sz w:val="20"/>
          <w:szCs w:val="20"/>
        </w:rPr>
      </w:pPr>
      <w:r w:rsidRPr="00BB6F37">
        <w:rPr>
          <w:rFonts w:ascii="Cambria" w:hAnsi="Cambria" w:cs="Calibri"/>
          <w:b/>
          <w:bCs/>
          <w:sz w:val="20"/>
          <w:szCs w:val="20"/>
        </w:rPr>
        <w:lastRenderedPageBreak/>
        <w:t xml:space="preserve">Klauzula wyłączenia regresu </w:t>
      </w:r>
      <w:r w:rsidRPr="00BB6F37">
        <w:rPr>
          <w:rFonts w:ascii="Cambria" w:hAnsi="Cambria" w:cs="Calibri"/>
          <w:sz w:val="20"/>
          <w:szCs w:val="20"/>
        </w:rPr>
        <w:t>- prosimy o potwierdzenie, że intencją nie jest wyłączenie z prawa regresu</w:t>
      </w:r>
      <w:r w:rsidRPr="00D560ED">
        <w:rPr>
          <w:rFonts w:ascii="Cambria" w:hAnsi="Cambria" w:cs="Calibri"/>
          <w:sz w:val="20"/>
          <w:szCs w:val="20"/>
        </w:rPr>
        <w:t xml:space="preserve"> wszelkich usł</w:t>
      </w:r>
      <w:r w:rsidR="00B965A7">
        <w:rPr>
          <w:rFonts w:ascii="Cambria" w:hAnsi="Cambria" w:cs="Calibri"/>
          <w:sz w:val="20"/>
          <w:szCs w:val="20"/>
        </w:rPr>
        <w:t>ugodawców, na co wskazuje „</w:t>
      </w:r>
      <w:proofErr w:type="spellStart"/>
      <w:r w:rsidR="00B965A7">
        <w:rPr>
          <w:rFonts w:ascii="Cambria" w:hAnsi="Cambria" w:cs="Calibri"/>
          <w:sz w:val="20"/>
          <w:szCs w:val="20"/>
        </w:rPr>
        <w:t>itp</w:t>
      </w:r>
      <w:proofErr w:type="spellEnd"/>
      <w:r w:rsidR="00B965A7">
        <w:rPr>
          <w:rFonts w:ascii="Cambria" w:hAnsi="Cambria" w:cs="Calibri"/>
          <w:sz w:val="20"/>
          <w:szCs w:val="20"/>
        </w:rPr>
        <w:t>”</w:t>
      </w:r>
    </w:p>
    <w:p w14:paraId="5D822713" w14:textId="0F2BC21B" w:rsidR="00B965A7" w:rsidRDefault="00B965A7" w:rsidP="0086350F">
      <w:pPr>
        <w:jc w:val="both"/>
        <w:rPr>
          <w:rFonts w:ascii="Cambria" w:hAnsi="Cambria" w:cs="Calibri"/>
          <w:sz w:val="20"/>
          <w:szCs w:val="20"/>
        </w:rPr>
      </w:pPr>
      <w:r>
        <w:rPr>
          <w:rFonts w:ascii="Cambria" w:hAnsi="Cambria" w:cs="Calibri"/>
          <w:b/>
          <w:bCs/>
          <w:sz w:val="20"/>
          <w:szCs w:val="20"/>
        </w:rPr>
        <w:t>ODPOWIEDŹ</w:t>
      </w:r>
      <w:r w:rsidR="00C5120D" w:rsidRPr="00D560ED">
        <w:rPr>
          <w:rFonts w:ascii="Cambria" w:hAnsi="Cambria" w:cs="Calibri"/>
          <w:sz w:val="20"/>
          <w:szCs w:val="20"/>
        </w:rPr>
        <w:t xml:space="preserve">: </w:t>
      </w:r>
    </w:p>
    <w:p w14:paraId="3F2AF888" w14:textId="034DDF74" w:rsidR="00C5120D" w:rsidRPr="00D560ED" w:rsidRDefault="00C5120D" w:rsidP="0086350F">
      <w:pPr>
        <w:jc w:val="both"/>
        <w:rPr>
          <w:rFonts w:ascii="Cambria" w:hAnsi="Cambria" w:cs="Calibri"/>
          <w:sz w:val="20"/>
          <w:szCs w:val="20"/>
        </w:rPr>
      </w:pPr>
      <w:r w:rsidRPr="00D560ED">
        <w:rPr>
          <w:rFonts w:ascii="Cambria" w:hAnsi="Cambria" w:cs="Calibri"/>
          <w:sz w:val="20"/>
          <w:szCs w:val="20"/>
        </w:rPr>
        <w:t xml:space="preserve">Zamawiający potwierdza, że </w:t>
      </w:r>
      <w:r w:rsidR="00DC7585" w:rsidRPr="00D560ED">
        <w:rPr>
          <w:rFonts w:ascii="Cambria" w:hAnsi="Cambria" w:cs="Calibri"/>
          <w:sz w:val="20"/>
          <w:szCs w:val="20"/>
        </w:rPr>
        <w:t xml:space="preserve">intencją zapisu nie było wyłączenie z prawa do regresu wszelkich </w:t>
      </w:r>
      <w:r w:rsidR="002C4F0F" w:rsidRPr="00D560ED">
        <w:rPr>
          <w:rFonts w:ascii="Cambria" w:hAnsi="Cambria" w:cs="Calibri"/>
          <w:sz w:val="20"/>
          <w:szCs w:val="20"/>
        </w:rPr>
        <w:t xml:space="preserve">usługodawców. </w:t>
      </w:r>
    </w:p>
    <w:p w14:paraId="3FB3BE91" w14:textId="77777777" w:rsidR="00C5120D" w:rsidRPr="00D560ED" w:rsidRDefault="00C5120D" w:rsidP="00644BAF">
      <w:pPr>
        <w:rPr>
          <w:rFonts w:ascii="Cambria" w:hAnsi="Cambria" w:cs="Calibri"/>
          <w:sz w:val="20"/>
          <w:szCs w:val="20"/>
        </w:rPr>
      </w:pPr>
    </w:p>
    <w:p w14:paraId="6D96E835" w14:textId="77777777" w:rsidR="00B965A7" w:rsidRDefault="00B965A7" w:rsidP="00B965A7">
      <w:pPr>
        <w:rPr>
          <w:rFonts w:ascii="Cambria" w:hAnsi="Cambria" w:cs="Calibri"/>
          <w:b/>
          <w:sz w:val="20"/>
          <w:szCs w:val="20"/>
        </w:rPr>
      </w:pPr>
      <w:r>
        <w:rPr>
          <w:rFonts w:ascii="Cambria" w:hAnsi="Cambria" w:cs="Calibri"/>
          <w:b/>
          <w:sz w:val="20"/>
          <w:szCs w:val="20"/>
        </w:rPr>
        <w:t>Pytanie 41:</w:t>
      </w:r>
    </w:p>
    <w:p w14:paraId="27DAEC91" w14:textId="2734A408" w:rsidR="002C4F0F" w:rsidRPr="00D560ED" w:rsidRDefault="00644BAF" w:rsidP="00B965A7">
      <w:pPr>
        <w:rPr>
          <w:rFonts w:ascii="Cambria" w:hAnsi="Cambria" w:cs="Calibri"/>
          <w:sz w:val="20"/>
          <w:szCs w:val="20"/>
        </w:rPr>
      </w:pPr>
      <w:r w:rsidRPr="00B965A7">
        <w:rPr>
          <w:rFonts w:ascii="Cambria" w:hAnsi="Cambria" w:cs="Calibri"/>
          <w:b/>
          <w:sz w:val="20"/>
          <w:szCs w:val="20"/>
        </w:rPr>
        <w:t>Klauzula zwiększonych kosztów działalności</w:t>
      </w:r>
      <w:r w:rsidRPr="00B965A7">
        <w:rPr>
          <w:rFonts w:ascii="Cambria" w:hAnsi="Cambria" w:cs="Calibri"/>
          <w:sz w:val="20"/>
          <w:szCs w:val="20"/>
        </w:rPr>
        <w:t xml:space="preserve"> - wnioskujemy o wprowadzenie limitu 1 000 000,00 PLN na jedno i wszystkie zdarzenia w okresie trwania Umowy Generalnej.</w:t>
      </w:r>
    </w:p>
    <w:p w14:paraId="227C79E3" w14:textId="77777777" w:rsidR="00B965A7" w:rsidRDefault="00B965A7" w:rsidP="002C4F0F">
      <w:pPr>
        <w:jc w:val="both"/>
        <w:rPr>
          <w:rFonts w:ascii="Cambria" w:hAnsi="Cambria" w:cs="Calibri"/>
          <w:sz w:val="20"/>
          <w:szCs w:val="20"/>
        </w:rPr>
      </w:pPr>
      <w:r>
        <w:rPr>
          <w:rFonts w:ascii="Cambria" w:hAnsi="Cambria" w:cs="Calibri"/>
          <w:b/>
          <w:bCs/>
          <w:sz w:val="20"/>
          <w:szCs w:val="20"/>
        </w:rPr>
        <w:t>ODPOWIEDŹ</w:t>
      </w:r>
      <w:r w:rsidR="002C4F0F" w:rsidRPr="00D560ED">
        <w:rPr>
          <w:rFonts w:ascii="Cambria" w:hAnsi="Cambria" w:cs="Calibri"/>
          <w:sz w:val="20"/>
          <w:szCs w:val="20"/>
        </w:rPr>
        <w:t xml:space="preserve">: </w:t>
      </w:r>
    </w:p>
    <w:p w14:paraId="69F2FE78" w14:textId="03D877E7" w:rsidR="002C4F0F" w:rsidRPr="00D560ED" w:rsidRDefault="002C4F0F" w:rsidP="002C4F0F">
      <w:pPr>
        <w:jc w:val="both"/>
        <w:rPr>
          <w:rFonts w:ascii="Cambria" w:hAnsi="Cambria" w:cs="Calibri"/>
          <w:sz w:val="20"/>
          <w:szCs w:val="20"/>
        </w:rPr>
      </w:pPr>
      <w:r w:rsidRPr="00D560ED">
        <w:rPr>
          <w:rFonts w:ascii="Cambria" w:hAnsi="Cambria" w:cs="Calibri"/>
          <w:sz w:val="20"/>
          <w:szCs w:val="20"/>
        </w:rPr>
        <w:t xml:space="preserve">Zamawiający nie wyraża zgody na wprowadzenie powyższego do zakresu ubezpieczenia. </w:t>
      </w:r>
    </w:p>
    <w:p w14:paraId="285E7B9C" w14:textId="77777777" w:rsidR="00644BAF" w:rsidRPr="00D560ED" w:rsidRDefault="00644BAF" w:rsidP="002C4F0F">
      <w:pPr>
        <w:jc w:val="both"/>
        <w:rPr>
          <w:rFonts w:ascii="Cambria" w:hAnsi="Cambria" w:cs="Calibri"/>
          <w:sz w:val="20"/>
          <w:szCs w:val="20"/>
        </w:rPr>
      </w:pPr>
    </w:p>
    <w:p w14:paraId="07D544E0" w14:textId="77777777" w:rsidR="00B965A7" w:rsidRDefault="00B965A7" w:rsidP="00644BAF">
      <w:pPr>
        <w:adjustRightInd w:val="0"/>
        <w:rPr>
          <w:rFonts w:ascii="Cambria" w:hAnsi="Cambria" w:cs="Calibri"/>
          <w:b/>
          <w:bCs/>
          <w:sz w:val="20"/>
          <w:szCs w:val="20"/>
        </w:rPr>
      </w:pPr>
      <w:r>
        <w:rPr>
          <w:rFonts w:ascii="Cambria" w:hAnsi="Cambria" w:cs="Calibri"/>
          <w:b/>
          <w:bCs/>
          <w:sz w:val="20"/>
          <w:szCs w:val="20"/>
        </w:rPr>
        <w:t>Pytanie 42:</w:t>
      </w:r>
      <w:r w:rsidR="00644BAF" w:rsidRPr="00D560ED">
        <w:rPr>
          <w:rFonts w:ascii="Cambria" w:hAnsi="Cambria" w:cs="Calibri"/>
          <w:b/>
          <w:bCs/>
          <w:sz w:val="20"/>
          <w:szCs w:val="20"/>
        </w:rPr>
        <w:t xml:space="preserve"> </w:t>
      </w:r>
    </w:p>
    <w:p w14:paraId="4BB8CD1D" w14:textId="29DFBFFE" w:rsidR="00644BAF" w:rsidRPr="00D560ED" w:rsidRDefault="00644BAF" w:rsidP="00644BAF">
      <w:pPr>
        <w:adjustRightInd w:val="0"/>
        <w:rPr>
          <w:rFonts w:ascii="Cambria" w:hAnsi="Cambria" w:cs="Calibri"/>
          <w:b/>
          <w:bCs/>
          <w:sz w:val="20"/>
          <w:szCs w:val="20"/>
        </w:rPr>
      </w:pPr>
      <w:r w:rsidRPr="00D560ED">
        <w:rPr>
          <w:rFonts w:ascii="Cambria" w:hAnsi="Cambria" w:cs="Calibri"/>
          <w:b/>
          <w:bCs/>
          <w:sz w:val="20"/>
          <w:szCs w:val="20"/>
        </w:rPr>
        <w:t>Klauzula szkody na skutek awarii, uszkodzeń wewnętrznych oraz niewłaściwej obsługi maszyn i urządzeń</w:t>
      </w:r>
      <w:r w:rsidRPr="00D560ED">
        <w:rPr>
          <w:rFonts w:ascii="Cambria" w:hAnsi="Cambria" w:cs="Calibri"/>
          <w:sz w:val="20"/>
          <w:szCs w:val="20"/>
        </w:rPr>
        <w:t>.</w:t>
      </w:r>
    </w:p>
    <w:p w14:paraId="53E7D72B" w14:textId="6DA2E410" w:rsidR="00644BAF" w:rsidRPr="00D560ED" w:rsidRDefault="00644BAF" w:rsidP="00644BAF">
      <w:pPr>
        <w:rPr>
          <w:rFonts w:ascii="Cambria" w:hAnsi="Cambria" w:cs="Calibri"/>
          <w:sz w:val="20"/>
          <w:szCs w:val="20"/>
        </w:rPr>
      </w:pPr>
      <w:r w:rsidRPr="00D560ED">
        <w:rPr>
          <w:rFonts w:ascii="Cambria" w:hAnsi="Cambria" w:cs="Calibri"/>
          <w:sz w:val="20"/>
          <w:szCs w:val="20"/>
        </w:rPr>
        <w:t>- wnioskujemy o wprowadzenie limitu 500 000,00 PLN na jedno i wszystkie zda</w:t>
      </w:r>
      <w:r w:rsidR="00B965A7">
        <w:rPr>
          <w:rFonts w:ascii="Cambria" w:hAnsi="Cambria" w:cs="Calibri"/>
          <w:sz w:val="20"/>
          <w:szCs w:val="20"/>
        </w:rPr>
        <w:t>rzenia w okresie ubezpieczenia.</w:t>
      </w:r>
    </w:p>
    <w:p w14:paraId="12C4E06D" w14:textId="77777777" w:rsidR="00B965A7" w:rsidRDefault="00B965A7" w:rsidP="00D07036">
      <w:pPr>
        <w:jc w:val="both"/>
        <w:rPr>
          <w:rFonts w:ascii="Cambria" w:hAnsi="Cambria" w:cs="Calibri"/>
          <w:sz w:val="20"/>
          <w:szCs w:val="20"/>
        </w:rPr>
      </w:pPr>
      <w:r>
        <w:rPr>
          <w:rFonts w:ascii="Cambria" w:hAnsi="Cambria" w:cs="Calibri"/>
          <w:b/>
          <w:bCs/>
          <w:sz w:val="20"/>
          <w:szCs w:val="20"/>
        </w:rPr>
        <w:t>ODPOWIEDŹ</w:t>
      </w:r>
      <w:r w:rsidR="00D07036" w:rsidRPr="00D560ED">
        <w:rPr>
          <w:rFonts w:ascii="Cambria" w:hAnsi="Cambria" w:cs="Calibri"/>
          <w:sz w:val="20"/>
          <w:szCs w:val="20"/>
        </w:rPr>
        <w:t xml:space="preserve">: </w:t>
      </w:r>
    </w:p>
    <w:p w14:paraId="28A9E9BE" w14:textId="615847BC" w:rsidR="00D07036" w:rsidRPr="00D560ED" w:rsidRDefault="00D07036" w:rsidP="00D07036">
      <w:pPr>
        <w:jc w:val="both"/>
        <w:rPr>
          <w:rFonts w:ascii="Cambria" w:hAnsi="Cambria" w:cs="Calibri"/>
          <w:sz w:val="20"/>
          <w:szCs w:val="20"/>
        </w:rPr>
      </w:pPr>
      <w:r w:rsidRPr="00D560ED">
        <w:rPr>
          <w:rFonts w:ascii="Cambria" w:hAnsi="Cambria" w:cs="Calibri"/>
          <w:sz w:val="20"/>
          <w:szCs w:val="20"/>
        </w:rPr>
        <w:t xml:space="preserve">Zamawiający nie wyraża zgody na wprowadzenie powyższego do zakresu ubezpieczenia. </w:t>
      </w:r>
    </w:p>
    <w:p w14:paraId="65AEEB21" w14:textId="77777777" w:rsidR="00D07036" w:rsidRPr="00D560ED" w:rsidRDefault="00D07036" w:rsidP="00644BAF">
      <w:pPr>
        <w:rPr>
          <w:rFonts w:ascii="Cambria" w:hAnsi="Cambria" w:cs="Calibri"/>
          <w:sz w:val="20"/>
          <w:szCs w:val="20"/>
        </w:rPr>
      </w:pPr>
    </w:p>
    <w:p w14:paraId="4C580769" w14:textId="77777777" w:rsidR="00B965A7" w:rsidRDefault="00B965A7" w:rsidP="00644BAF">
      <w:pPr>
        <w:adjustRightInd w:val="0"/>
        <w:rPr>
          <w:rFonts w:ascii="Cambria" w:hAnsi="Cambria" w:cs="Calibri"/>
          <w:b/>
          <w:bCs/>
          <w:kern w:val="1"/>
          <w:sz w:val="20"/>
          <w:szCs w:val="20"/>
        </w:rPr>
      </w:pPr>
      <w:r>
        <w:rPr>
          <w:rFonts w:ascii="Cambria" w:hAnsi="Cambria" w:cs="Calibri"/>
          <w:b/>
          <w:bCs/>
          <w:sz w:val="20"/>
          <w:szCs w:val="20"/>
        </w:rPr>
        <w:t>Pytanie 43</w:t>
      </w:r>
      <w:r>
        <w:rPr>
          <w:rFonts w:ascii="Cambria" w:hAnsi="Cambria" w:cs="Calibri"/>
          <w:b/>
          <w:bCs/>
          <w:kern w:val="1"/>
          <w:sz w:val="20"/>
          <w:szCs w:val="20"/>
        </w:rPr>
        <w:t>:</w:t>
      </w:r>
    </w:p>
    <w:p w14:paraId="00366651" w14:textId="3898789E" w:rsidR="00644BAF" w:rsidRPr="00D560ED" w:rsidRDefault="00644BAF" w:rsidP="00644BAF">
      <w:pPr>
        <w:adjustRightInd w:val="0"/>
        <w:rPr>
          <w:rFonts w:ascii="Cambria" w:hAnsi="Cambria" w:cs="Calibri"/>
          <w:bCs/>
          <w:sz w:val="20"/>
          <w:szCs w:val="20"/>
        </w:rPr>
      </w:pPr>
      <w:r w:rsidRPr="00D560ED">
        <w:rPr>
          <w:rFonts w:ascii="Cambria" w:hAnsi="Cambria" w:cs="Calibri"/>
          <w:bCs/>
          <w:kern w:val="1"/>
          <w:sz w:val="20"/>
          <w:szCs w:val="20"/>
        </w:rPr>
        <w:t xml:space="preserve">Odnośnie klauzul dodatkowych:  4. </w:t>
      </w:r>
      <w:r w:rsidRPr="00D560ED">
        <w:rPr>
          <w:rFonts w:ascii="Cambria" w:hAnsi="Cambria" w:cs="Calibri"/>
          <w:bCs/>
          <w:sz w:val="20"/>
          <w:szCs w:val="20"/>
        </w:rPr>
        <w:t>Szkody na skutek awarii, uszkodzeń wewnętrznych oraz niewłaściwej obsługi maszyn i urządzeń</w:t>
      </w:r>
      <w:r w:rsidRPr="00D560ED">
        <w:rPr>
          <w:rFonts w:ascii="Cambria" w:hAnsi="Cambria" w:cs="Calibri"/>
          <w:sz w:val="20"/>
          <w:szCs w:val="20"/>
        </w:rPr>
        <w:t xml:space="preserve"> i 5. </w:t>
      </w:r>
      <w:r w:rsidRPr="00D560ED">
        <w:rPr>
          <w:rFonts w:ascii="Cambria" w:hAnsi="Cambria" w:cs="Calibri"/>
          <w:bCs/>
          <w:sz w:val="20"/>
          <w:szCs w:val="20"/>
        </w:rPr>
        <w:t>Szkody powstałe w maszynach elektrycznych na skutek niewłaściwego działania prądu elektrycznego</w:t>
      </w:r>
    </w:p>
    <w:p w14:paraId="0DAD49BF" w14:textId="22B25067" w:rsidR="00644BAF" w:rsidRPr="00B965A7" w:rsidRDefault="00644BAF" w:rsidP="00B965A7">
      <w:pPr>
        <w:adjustRightInd w:val="0"/>
        <w:rPr>
          <w:rFonts w:ascii="Cambria" w:hAnsi="Cambria" w:cs="Calibri"/>
          <w:bCs/>
          <w:sz w:val="20"/>
          <w:szCs w:val="20"/>
        </w:rPr>
      </w:pPr>
      <w:r w:rsidRPr="00D560ED">
        <w:rPr>
          <w:rFonts w:ascii="Cambria" w:hAnsi="Cambria" w:cs="Calibri"/>
          <w:bCs/>
          <w:sz w:val="20"/>
          <w:szCs w:val="20"/>
        </w:rPr>
        <w:t>- wnioskujemy  o podanie łącznej wartości maszyn i urządzeń podlegających ubezpieczeniu w ramach tych klauzul (nie pytamy o limit, który jest podany w OPZ tylko o łączna wartość maszyn i urządzeń, które mają podlegać ochronie</w:t>
      </w:r>
      <w:r w:rsidR="00B965A7">
        <w:rPr>
          <w:rFonts w:ascii="Cambria" w:hAnsi="Cambria" w:cs="Calibri"/>
          <w:bCs/>
          <w:sz w:val="20"/>
          <w:szCs w:val="20"/>
        </w:rPr>
        <w:t xml:space="preserve"> wg. tych klauzul)</w:t>
      </w:r>
    </w:p>
    <w:p w14:paraId="23716292" w14:textId="37B07F51" w:rsidR="00B965A7" w:rsidRDefault="00B965A7" w:rsidP="00644BAF">
      <w:pPr>
        <w:pBdr>
          <w:bottom w:val="single" w:sz="6" w:space="1" w:color="auto"/>
        </w:pBdr>
        <w:adjustRightInd w:val="0"/>
        <w:ind w:right="-2"/>
        <w:rPr>
          <w:rFonts w:ascii="Cambria" w:hAnsi="Cambria" w:cs="Calibri"/>
          <w:sz w:val="20"/>
          <w:szCs w:val="20"/>
        </w:rPr>
      </w:pPr>
      <w:r>
        <w:rPr>
          <w:rFonts w:ascii="Cambria" w:hAnsi="Cambria" w:cs="Calibri"/>
          <w:b/>
          <w:bCs/>
          <w:sz w:val="20"/>
          <w:szCs w:val="20"/>
        </w:rPr>
        <w:t>ODPOWIEDŹ</w:t>
      </w:r>
      <w:r w:rsidR="00DD4456" w:rsidRPr="00D560ED">
        <w:rPr>
          <w:rFonts w:ascii="Cambria" w:hAnsi="Cambria" w:cs="Calibri"/>
          <w:sz w:val="20"/>
          <w:szCs w:val="20"/>
        </w:rPr>
        <w:t xml:space="preserve">: </w:t>
      </w:r>
    </w:p>
    <w:p w14:paraId="2FE88AC6" w14:textId="79EA0FE9" w:rsidR="00DD4456" w:rsidRPr="00D560ED" w:rsidRDefault="00DD4456" w:rsidP="00644BAF">
      <w:pPr>
        <w:pBdr>
          <w:bottom w:val="single" w:sz="6" w:space="1" w:color="auto"/>
        </w:pBdr>
        <w:adjustRightInd w:val="0"/>
        <w:ind w:right="-2"/>
        <w:rPr>
          <w:rFonts w:ascii="Cambria" w:hAnsi="Cambria" w:cs="Calibri"/>
          <w:b/>
          <w:bCs/>
          <w:kern w:val="1"/>
          <w:sz w:val="20"/>
          <w:szCs w:val="20"/>
        </w:rPr>
      </w:pPr>
      <w:r w:rsidRPr="00D560ED">
        <w:rPr>
          <w:rFonts w:ascii="Cambria" w:hAnsi="Cambria" w:cs="Calibri"/>
          <w:sz w:val="20"/>
          <w:szCs w:val="20"/>
        </w:rPr>
        <w:t xml:space="preserve">Zamawiający informuje, że łączna wartość </w:t>
      </w:r>
      <w:r w:rsidR="00544FF6" w:rsidRPr="00D560ED">
        <w:rPr>
          <w:rFonts w:ascii="Cambria" w:hAnsi="Cambria" w:cs="Calibri"/>
          <w:sz w:val="20"/>
          <w:szCs w:val="20"/>
        </w:rPr>
        <w:t xml:space="preserve">księgowa brutto </w:t>
      </w:r>
      <w:r w:rsidRPr="00D560ED">
        <w:rPr>
          <w:rFonts w:ascii="Cambria" w:hAnsi="Cambria" w:cs="Calibri"/>
          <w:sz w:val="20"/>
          <w:szCs w:val="20"/>
        </w:rPr>
        <w:t xml:space="preserve">maszyn </w:t>
      </w:r>
      <w:r w:rsidR="006739B5" w:rsidRPr="00D560ED">
        <w:rPr>
          <w:rFonts w:ascii="Cambria" w:hAnsi="Cambria" w:cs="Calibri"/>
          <w:sz w:val="20"/>
          <w:szCs w:val="20"/>
        </w:rPr>
        <w:t xml:space="preserve">i urządzeń objętych </w:t>
      </w:r>
      <w:r w:rsidR="00544FF6" w:rsidRPr="00D560ED">
        <w:rPr>
          <w:rFonts w:ascii="Cambria" w:hAnsi="Cambria" w:cs="Calibri"/>
          <w:sz w:val="20"/>
          <w:szCs w:val="20"/>
        </w:rPr>
        <w:t xml:space="preserve">kl. 4 i 5 SWZ z Zadania I wynosi ok. 150 mln zł. </w:t>
      </w:r>
    </w:p>
    <w:p w14:paraId="09D6ED7E" w14:textId="77777777" w:rsidR="00DD4456" w:rsidRPr="00D560ED" w:rsidRDefault="00DD4456" w:rsidP="00644BAF">
      <w:pPr>
        <w:pBdr>
          <w:bottom w:val="single" w:sz="6" w:space="1" w:color="auto"/>
        </w:pBdr>
        <w:adjustRightInd w:val="0"/>
        <w:ind w:right="-2"/>
        <w:rPr>
          <w:rFonts w:ascii="Cambria" w:hAnsi="Cambria" w:cs="Calibri"/>
          <w:b/>
          <w:bCs/>
          <w:kern w:val="1"/>
          <w:sz w:val="20"/>
          <w:szCs w:val="20"/>
        </w:rPr>
      </w:pPr>
    </w:p>
    <w:p w14:paraId="077BB38F" w14:textId="77777777" w:rsidR="00B965A7" w:rsidRDefault="00B965A7" w:rsidP="00813F5F">
      <w:pPr>
        <w:pBdr>
          <w:bottom w:val="single" w:sz="6" w:space="1" w:color="auto"/>
        </w:pBdr>
        <w:adjustRightInd w:val="0"/>
        <w:ind w:right="-2"/>
        <w:jc w:val="both"/>
        <w:rPr>
          <w:rFonts w:ascii="Cambria" w:hAnsi="Cambria" w:cs="Calibri"/>
          <w:b/>
          <w:bCs/>
          <w:kern w:val="1"/>
          <w:sz w:val="20"/>
          <w:szCs w:val="20"/>
        </w:rPr>
      </w:pPr>
      <w:r>
        <w:rPr>
          <w:rFonts w:ascii="Cambria" w:hAnsi="Cambria" w:cs="Calibri"/>
          <w:b/>
          <w:bCs/>
          <w:kern w:val="1"/>
          <w:sz w:val="20"/>
          <w:szCs w:val="20"/>
        </w:rPr>
        <w:t>Pytanie 44:</w:t>
      </w:r>
      <w:r w:rsidR="00644BAF" w:rsidRPr="00D560ED">
        <w:rPr>
          <w:rFonts w:ascii="Cambria" w:hAnsi="Cambria" w:cs="Calibri"/>
          <w:b/>
          <w:bCs/>
          <w:kern w:val="1"/>
          <w:sz w:val="20"/>
          <w:szCs w:val="20"/>
        </w:rPr>
        <w:t xml:space="preserve"> </w:t>
      </w:r>
    </w:p>
    <w:p w14:paraId="4BF2D9E3" w14:textId="360F63FD" w:rsidR="00644BAF" w:rsidRPr="00D560ED" w:rsidRDefault="00644BAF" w:rsidP="00813F5F">
      <w:pPr>
        <w:pBdr>
          <w:bottom w:val="single" w:sz="6" w:space="1" w:color="auto"/>
        </w:pBdr>
        <w:adjustRightInd w:val="0"/>
        <w:ind w:right="-2"/>
        <w:jc w:val="both"/>
        <w:rPr>
          <w:rFonts w:ascii="Cambria" w:hAnsi="Cambria" w:cs="Calibri"/>
          <w:bCs/>
          <w:sz w:val="20"/>
          <w:szCs w:val="20"/>
        </w:rPr>
      </w:pPr>
      <w:r w:rsidRPr="00D560ED">
        <w:rPr>
          <w:rFonts w:ascii="Cambria" w:hAnsi="Cambria" w:cs="Calibri"/>
          <w:bCs/>
          <w:kern w:val="1"/>
          <w:sz w:val="20"/>
          <w:szCs w:val="20"/>
        </w:rPr>
        <w:t xml:space="preserve">Odnośnie klauzul dodatkowych:  4. </w:t>
      </w:r>
      <w:r w:rsidRPr="00D560ED">
        <w:rPr>
          <w:rFonts w:ascii="Cambria" w:hAnsi="Cambria" w:cs="Calibri"/>
          <w:bCs/>
          <w:sz w:val="20"/>
          <w:szCs w:val="20"/>
        </w:rPr>
        <w:t>Szkody na skutek awarii, uszkodzeń wewnętrznych oraz niewłaściwej obsługi maszyn i urządzeń</w:t>
      </w:r>
      <w:r w:rsidRPr="00D560ED">
        <w:rPr>
          <w:rFonts w:ascii="Cambria" w:hAnsi="Cambria" w:cs="Calibri"/>
          <w:sz w:val="20"/>
          <w:szCs w:val="20"/>
        </w:rPr>
        <w:t xml:space="preserve"> i 5. </w:t>
      </w:r>
      <w:r w:rsidRPr="00D560ED">
        <w:rPr>
          <w:rFonts w:ascii="Cambria" w:hAnsi="Cambria" w:cs="Calibri"/>
          <w:bCs/>
          <w:sz w:val="20"/>
          <w:szCs w:val="20"/>
        </w:rPr>
        <w:t>Szkody powstałe w maszynach elektrycznych na skutek niewłaściwego działania prądu elektrycznego</w:t>
      </w:r>
    </w:p>
    <w:p w14:paraId="00987542" w14:textId="1ED0C668" w:rsidR="00C06455" w:rsidRPr="00D560ED" w:rsidRDefault="00644BAF" w:rsidP="00813F5F">
      <w:pPr>
        <w:pBdr>
          <w:bottom w:val="single" w:sz="6" w:space="1" w:color="auto"/>
        </w:pBdr>
        <w:adjustRightInd w:val="0"/>
        <w:ind w:right="-2"/>
        <w:jc w:val="both"/>
        <w:rPr>
          <w:rFonts w:ascii="Cambria" w:hAnsi="Cambria" w:cs="Calibri"/>
          <w:bCs/>
          <w:sz w:val="20"/>
          <w:szCs w:val="20"/>
        </w:rPr>
      </w:pPr>
      <w:r w:rsidRPr="00D560ED">
        <w:rPr>
          <w:rFonts w:ascii="Cambria" w:hAnsi="Cambria" w:cs="Calibri"/>
          <w:bCs/>
          <w:sz w:val="20"/>
          <w:szCs w:val="20"/>
        </w:rPr>
        <w:t>- wnioskujemy o podanie wartości najdroższej ubezpi</w:t>
      </w:r>
      <w:r w:rsidR="00B965A7">
        <w:rPr>
          <w:rFonts w:ascii="Cambria" w:hAnsi="Cambria" w:cs="Calibri"/>
          <w:bCs/>
          <w:sz w:val="20"/>
          <w:szCs w:val="20"/>
        </w:rPr>
        <w:t xml:space="preserve">eczanej maszyny lub urządzenia </w:t>
      </w:r>
    </w:p>
    <w:p w14:paraId="119BD3EC" w14:textId="77777777" w:rsidR="00B965A7" w:rsidRDefault="00B965A7" w:rsidP="00813F5F">
      <w:pPr>
        <w:pBdr>
          <w:bottom w:val="single" w:sz="6" w:space="1" w:color="auto"/>
        </w:pBdr>
        <w:adjustRightInd w:val="0"/>
        <w:ind w:right="-2"/>
        <w:jc w:val="both"/>
        <w:rPr>
          <w:rFonts w:ascii="Cambria" w:hAnsi="Cambria" w:cs="Calibri"/>
          <w:sz w:val="20"/>
          <w:szCs w:val="20"/>
        </w:rPr>
      </w:pPr>
      <w:r>
        <w:rPr>
          <w:rFonts w:ascii="Cambria" w:hAnsi="Cambria" w:cs="Calibri"/>
          <w:b/>
          <w:bCs/>
          <w:sz w:val="20"/>
          <w:szCs w:val="20"/>
        </w:rPr>
        <w:t>ODPOWIEDŹ</w:t>
      </w:r>
      <w:r w:rsidR="00544FF6" w:rsidRPr="00D560ED">
        <w:rPr>
          <w:rFonts w:ascii="Cambria" w:hAnsi="Cambria" w:cs="Calibri"/>
          <w:sz w:val="20"/>
          <w:szCs w:val="20"/>
        </w:rPr>
        <w:t xml:space="preserve">: </w:t>
      </w:r>
    </w:p>
    <w:p w14:paraId="1CA13986" w14:textId="38C5A6C6" w:rsidR="00C06455" w:rsidRPr="00D560ED" w:rsidRDefault="00544FF6" w:rsidP="00813F5F">
      <w:pPr>
        <w:pBdr>
          <w:bottom w:val="single" w:sz="6" w:space="1" w:color="auto"/>
        </w:pBdr>
        <w:adjustRightInd w:val="0"/>
        <w:ind w:right="-2"/>
        <w:jc w:val="both"/>
        <w:rPr>
          <w:rFonts w:ascii="Cambria" w:hAnsi="Cambria" w:cs="Calibri"/>
          <w:bCs/>
          <w:kern w:val="1"/>
          <w:sz w:val="20"/>
          <w:szCs w:val="20"/>
        </w:rPr>
      </w:pPr>
      <w:r w:rsidRPr="00D560ED">
        <w:rPr>
          <w:rFonts w:ascii="Cambria" w:hAnsi="Cambria" w:cs="Calibri"/>
          <w:sz w:val="20"/>
          <w:szCs w:val="20"/>
        </w:rPr>
        <w:t>Zamawiający informuje, że wartość najdroższej maszyny</w:t>
      </w:r>
      <w:r w:rsidR="00006458" w:rsidRPr="00D560ED">
        <w:rPr>
          <w:rFonts w:ascii="Cambria" w:hAnsi="Cambria" w:cs="Calibri"/>
          <w:sz w:val="20"/>
          <w:szCs w:val="20"/>
        </w:rPr>
        <w:t xml:space="preserve"> to </w:t>
      </w:r>
      <w:r w:rsidR="00963215" w:rsidRPr="00D560ED">
        <w:rPr>
          <w:rFonts w:ascii="Cambria" w:hAnsi="Cambria" w:cs="Calibri"/>
          <w:sz w:val="20"/>
          <w:szCs w:val="20"/>
        </w:rPr>
        <w:t xml:space="preserve">linia segregacji o wartości księgowej brutto: 54.270.884,42 zł, natomiast najdroższą pojedynczą maszyną prawdopodobnie jest </w:t>
      </w:r>
      <w:proofErr w:type="spellStart"/>
      <w:r w:rsidR="00813F5F" w:rsidRPr="00D560ED">
        <w:rPr>
          <w:rFonts w:ascii="Cambria" w:hAnsi="Cambria" w:cs="Calibri"/>
          <w:sz w:val="20"/>
          <w:szCs w:val="20"/>
        </w:rPr>
        <w:t>przerzucarka</w:t>
      </w:r>
      <w:proofErr w:type="spellEnd"/>
      <w:r w:rsidR="00813F5F" w:rsidRPr="00D560ED">
        <w:rPr>
          <w:rFonts w:ascii="Cambria" w:hAnsi="Cambria" w:cs="Calibri"/>
          <w:sz w:val="20"/>
          <w:szCs w:val="20"/>
        </w:rPr>
        <w:t xml:space="preserve"> kompostu o wartości ok. 8 mln zł. </w:t>
      </w:r>
    </w:p>
    <w:p w14:paraId="412E5D71" w14:textId="77777777" w:rsidR="00644BAF" w:rsidRPr="00D560ED" w:rsidRDefault="00644BAF" w:rsidP="00644BAF">
      <w:pPr>
        <w:pBdr>
          <w:bottom w:val="single" w:sz="6" w:space="1" w:color="auto"/>
        </w:pBdr>
        <w:adjustRightInd w:val="0"/>
        <w:ind w:right="-2"/>
        <w:rPr>
          <w:rFonts w:ascii="Cambria" w:hAnsi="Cambria" w:cs="Calibri"/>
          <w:b/>
          <w:bCs/>
          <w:kern w:val="1"/>
          <w:sz w:val="20"/>
          <w:szCs w:val="20"/>
        </w:rPr>
      </w:pPr>
    </w:p>
    <w:p w14:paraId="0FDE6EC7" w14:textId="77777777" w:rsidR="00B965A7" w:rsidRDefault="00B965A7" w:rsidP="00813F5F">
      <w:pPr>
        <w:pBdr>
          <w:bottom w:val="single" w:sz="6" w:space="1" w:color="auto"/>
        </w:pBdr>
        <w:adjustRightInd w:val="0"/>
        <w:ind w:right="-2"/>
        <w:jc w:val="both"/>
        <w:rPr>
          <w:rFonts w:ascii="Cambria" w:hAnsi="Cambria" w:cs="Calibri"/>
          <w:b/>
          <w:bCs/>
          <w:kern w:val="1"/>
          <w:sz w:val="20"/>
          <w:szCs w:val="20"/>
        </w:rPr>
      </w:pPr>
      <w:r>
        <w:rPr>
          <w:rFonts w:ascii="Cambria" w:hAnsi="Cambria" w:cs="Calibri"/>
          <w:b/>
          <w:bCs/>
          <w:kern w:val="1"/>
          <w:sz w:val="20"/>
          <w:szCs w:val="20"/>
        </w:rPr>
        <w:t>Pytanie 45:</w:t>
      </w:r>
      <w:r w:rsidR="00644BAF" w:rsidRPr="00D560ED">
        <w:rPr>
          <w:rFonts w:ascii="Cambria" w:hAnsi="Cambria" w:cs="Calibri"/>
          <w:b/>
          <w:bCs/>
          <w:kern w:val="1"/>
          <w:sz w:val="20"/>
          <w:szCs w:val="20"/>
        </w:rPr>
        <w:t xml:space="preserve"> </w:t>
      </w:r>
    </w:p>
    <w:p w14:paraId="2AC39065" w14:textId="5C645359" w:rsidR="00644BAF" w:rsidRPr="00D560ED" w:rsidRDefault="00644BAF" w:rsidP="00813F5F">
      <w:pPr>
        <w:pBdr>
          <w:bottom w:val="single" w:sz="6" w:space="1" w:color="auto"/>
        </w:pBdr>
        <w:adjustRightInd w:val="0"/>
        <w:ind w:right="-2"/>
        <w:jc w:val="both"/>
        <w:rPr>
          <w:rFonts w:ascii="Cambria" w:hAnsi="Cambria" w:cs="Calibri"/>
          <w:bCs/>
          <w:sz w:val="20"/>
          <w:szCs w:val="20"/>
        </w:rPr>
      </w:pPr>
      <w:r w:rsidRPr="00D560ED">
        <w:rPr>
          <w:rFonts w:ascii="Cambria" w:hAnsi="Cambria" w:cs="Calibri"/>
          <w:bCs/>
          <w:kern w:val="1"/>
          <w:sz w:val="20"/>
          <w:szCs w:val="20"/>
        </w:rPr>
        <w:t xml:space="preserve">Odnośnie klauzul dodatkowych:  4. </w:t>
      </w:r>
      <w:r w:rsidRPr="00D560ED">
        <w:rPr>
          <w:rFonts w:ascii="Cambria" w:hAnsi="Cambria" w:cs="Calibri"/>
          <w:bCs/>
          <w:sz w:val="20"/>
          <w:szCs w:val="20"/>
        </w:rPr>
        <w:t>Szkody na skutek awarii, uszkodzeń wewnętrznych oraz niewłaściwej obsługi maszyn i urządzeń</w:t>
      </w:r>
      <w:r w:rsidRPr="00D560ED">
        <w:rPr>
          <w:rFonts w:ascii="Cambria" w:hAnsi="Cambria" w:cs="Calibri"/>
          <w:sz w:val="20"/>
          <w:szCs w:val="20"/>
        </w:rPr>
        <w:t xml:space="preserve"> i 5. </w:t>
      </w:r>
      <w:r w:rsidRPr="00D560ED">
        <w:rPr>
          <w:rFonts w:ascii="Cambria" w:hAnsi="Cambria" w:cs="Calibri"/>
          <w:bCs/>
          <w:sz w:val="20"/>
          <w:szCs w:val="20"/>
        </w:rPr>
        <w:t>Szkody powstałe w maszynach elektrycznych na skutek niewłaściwego działania prądu elektrycznego</w:t>
      </w:r>
    </w:p>
    <w:p w14:paraId="7BB32713" w14:textId="65B43FF4" w:rsidR="00644BAF" w:rsidRPr="00B965A7" w:rsidRDefault="00644BAF" w:rsidP="00B965A7">
      <w:pPr>
        <w:pBdr>
          <w:bottom w:val="single" w:sz="6" w:space="1" w:color="auto"/>
        </w:pBdr>
        <w:adjustRightInd w:val="0"/>
        <w:ind w:right="-2"/>
        <w:jc w:val="both"/>
        <w:rPr>
          <w:rFonts w:ascii="Cambria" w:hAnsi="Cambria" w:cs="Calibri"/>
          <w:bCs/>
          <w:kern w:val="1"/>
          <w:sz w:val="20"/>
          <w:szCs w:val="20"/>
        </w:rPr>
      </w:pPr>
      <w:r w:rsidRPr="00D560ED">
        <w:rPr>
          <w:rFonts w:ascii="Cambria" w:hAnsi="Cambria" w:cs="Calibri"/>
          <w:bCs/>
          <w:sz w:val="20"/>
          <w:szCs w:val="20"/>
        </w:rPr>
        <w:t xml:space="preserve">- wnioskujemy o podanie roku produkcji najstarszej ubezpieczanej maszyny lub urządzenia </w:t>
      </w:r>
    </w:p>
    <w:p w14:paraId="4454946B" w14:textId="77777777" w:rsidR="00B965A7" w:rsidRDefault="00B965A7" w:rsidP="00644BAF">
      <w:pPr>
        <w:pBdr>
          <w:bottom w:val="single" w:sz="6" w:space="1" w:color="auto"/>
        </w:pBdr>
        <w:adjustRightInd w:val="0"/>
        <w:ind w:right="-2"/>
        <w:rPr>
          <w:rFonts w:ascii="Cambria" w:hAnsi="Cambria" w:cs="Calibri"/>
          <w:sz w:val="20"/>
          <w:szCs w:val="20"/>
        </w:rPr>
      </w:pPr>
      <w:r>
        <w:rPr>
          <w:rFonts w:ascii="Cambria" w:hAnsi="Cambria" w:cs="Calibri"/>
          <w:b/>
          <w:bCs/>
          <w:sz w:val="20"/>
          <w:szCs w:val="20"/>
        </w:rPr>
        <w:t>ODPOWIEDŹ</w:t>
      </w:r>
      <w:r w:rsidR="00813F5F" w:rsidRPr="00D560ED">
        <w:rPr>
          <w:rFonts w:ascii="Cambria" w:hAnsi="Cambria" w:cs="Calibri"/>
          <w:sz w:val="20"/>
          <w:szCs w:val="20"/>
        </w:rPr>
        <w:t xml:space="preserve">: </w:t>
      </w:r>
    </w:p>
    <w:p w14:paraId="148FDC62" w14:textId="4F1A7057" w:rsidR="00813F5F" w:rsidRPr="00D560ED" w:rsidRDefault="00813F5F" w:rsidP="00644BAF">
      <w:pPr>
        <w:pBdr>
          <w:bottom w:val="single" w:sz="6" w:space="1" w:color="auto"/>
        </w:pBdr>
        <w:adjustRightInd w:val="0"/>
        <w:ind w:right="-2"/>
        <w:rPr>
          <w:rFonts w:ascii="Cambria" w:hAnsi="Cambria" w:cs="Calibri"/>
          <w:b/>
          <w:bCs/>
          <w:kern w:val="1"/>
          <w:sz w:val="20"/>
          <w:szCs w:val="20"/>
        </w:rPr>
      </w:pPr>
      <w:r w:rsidRPr="00D560ED">
        <w:rPr>
          <w:rFonts w:ascii="Cambria" w:hAnsi="Cambria" w:cs="Calibri"/>
          <w:sz w:val="20"/>
          <w:szCs w:val="20"/>
        </w:rPr>
        <w:t xml:space="preserve">Zamawiający informuje, że </w:t>
      </w:r>
      <w:r w:rsidR="002A147B" w:rsidRPr="00D560ED">
        <w:rPr>
          <w:rFonts w:ascii="Cambria" w:hAnsi="Cambria" w:cs="Calibri"/>
          <w:sz w:val="20"/>
          <w:szCs w:val="20"/>
        </w:rPr>
        <w:t xml:space="preserve">park maszynowy pochodzi z 2015 r. </w:t>
      </w:r>
    </w:p>
    <w:p w14:paraId="22EEF100" w14:textId="77777777" w:rsidR="00644BAF" w:rsidRPr="00D560ED" w:rsidRDefault="00644BAF" w:rsidP="00644BAF">
      <w:pPr>
        <w:adjustRightInd w:val="0"/>
        <w:ind w:right="-2"/>
        <w:rPr>
          <w:rFonts w:ascii="Cambria" w:hAnsi="Cambria" w:cs="Calibri"/>
          <w:b/>
          <w:bCs/>
          <w:kern w:val="1"/>
          <w:sz w:val="20"/>
          <w:szCs w:val="20"/>
        </w:rPr>
      </w:pPr>
    </w:p>
    <w:p w14:paraId="43A05275" w14:textId="41D4E2CF" w:rsidR="00644BAF" w:rsidRPr="00D560ED" w:rsidRDefault="00644BAF" w:rsidP="00644BAF">
      <w:pPr>
        <w:adjustRightInd w:val="0"/>
        <w:ind w:right="-2"/>
        <w:rPr>
          <w:rFonts w:ascii="Cambria" w:hAnsi="Cambria" w:cs="Calibri"/>
          <w:b/>
          <w:bCs/>
          <w:kern w:val="1"/>
          <w:sz w:val="20"/>
          <w:szCs w:val="20"/>
        </w:rPr>
      </w:pPr>
      <w:r w:rsidRPr="00D560ED">
        <w:rPr>
          <w:rFonts w:ascii="Cambria" w:hAnsi="Cambria" w:cs="Calibri"/>
          <w:b/>
          <w:bCs/>
          <w:kern w:val="1"/>
          <w:sz w:val="20"/>
          <w:szCs w:val="20"/>
        </w:rPr>
        <w:t>UBEZPIECZENIE UTRATY ZYSKU</w:t>
      </w:r>
      <w:r w:rsidR="00C17427" w:rsidRPr="00D560ED">
        <w:rPr>
          <w:rFonts w:ascii="Cambria" w:hAnsi="Cambria" w:cs="Calibri"/>
          <w:b/>
          <w:bCs/>
          <w:kern w:val="1"/>
          <w:sz w:val="20"/>
          <w:szCs w:val="20"/>
        </w:rPr>
        <w:t xml:space="preserve"> </w:t>
      </w:r>
    </w:p>
    <w:p w14:paraId="78883AF3" w14:textId="77777777" w:rsidR="00644BAF" w:rsidRPr="00D560ED" w:rsidRDefault="00644BAF" w:rsidP="00644BAF">
      <w:pPr>
        <w:adjustRightInd w:val="0"/>
        <w:ind w:right="-2"/>
        <w:rPr>
          <w:rFonts w:ascii="Cambria" w:hAnsi="Cambria" w:cs="Calibri"/>
          <w:b/>
          <w:bCs/>
          <w:kern w:val="1"/>
          <w:sz w:val="20"/>
          <w:szCs w:val="20"/>
        </w:rPr>
      </w:pPr>
    </w:p>
    <w:p w14:paraId="371FF6C9" w14:textId="27A29187" w:rsidR="00B965A7" w:rsidRDefault="00B965A7" w:rsidP="00C17427">
      <w:pPr>
        <w:adjustRightInd w:val="0"/>
        <w:jc w:val="both"/>
        <w:rPr>
          <w:rFonts w:ascii="Cambria" w:hAnsi="Cambria" w:cs="Calibri"/>
          <w:b/>
          <w:bCs/>
          <w:kern w:val="1"/>
          <w:sz w:val="20"/>
          <w:szCs w:val="20"/>
        </w:rPr>
      </w:pPr>
      <w:r>
        <w:rPr>
          <w:rFonts w:ascii="Cambria" w:hAnsi="Cambria" w:cs="Calibri"/>
          <w:b/>
          <w:bCs/>
          <w:kern w:val="1"/>
          <w:sz w:val="20"/>
          <w:szCs w:val="20"/>
        </w:rPr>
        <w:t xml:space="preserve">Pytanie </w:t>
      </w:r>
      <w:r w:rsidR="00FD3F21">
        <w:rPr>
          <w:rFonts w:ascii="Cambria" w:hAnsi="Cambria" w:cs="Calibri"/>
          <w:b/>
          <w:bCs/>
          <w:kern w:val="1"/>
          <w:sz w:val="20"/>
          <w:szCs w:val="20"/>
        </w:rPr>
        <w:t>46</w:t>
      </w:r>
      <w:r>
        <w:rPr>
          <w:rFonts w:ascii="Cambria" w:hAnsi="Cambria" w:cs="Calibri"/>
          <w:b/>
          <w:bCs/>
          <w:kern w:val="1"/>
          <w:sz w:val="20"/>
          <w:szCs w:val="20"/>
        </w:rPr>
        <w:t>:</w:t>
      </w:r>
      <w:r w:rsidR="00644BAF" w:rsidRPr="00D560ED">
        <w:rPr>
          <w:rFonts w:ascii="Cambria" w:hAnsi="Cambria" w:cs="Calibri"/>
          <w:b/>
          <w:bCs/>
          <w:kern w:val="1"/>
          <w:sz w:val="20"/>
          <w:szCs w:val="20"/>
        </w:rPr>
        <w:t xml:space="preserve"> </w:t>
      </w:r>
    </w:p>
    <w:p w14:paraId="4326D0BB" w14:textId="1C154EAE" w:rsidR="00644BAF" w:rsidRPr="00D560ED" w:rsidRDefault="00644BAF" w:rsidP="00B965A7">
      <w:pPr>
        <w:adjustRightInd w:val="0"/>
        <w:jc w:val="both"/>
        <w:rPr>
          <w:rFonts w:ascii="Cambria" w:hAnsi="Cambria" w:cs="Calibri"/>
          <w:b/>
          <w:bCs/>
          <w:kern w:val="1"/>
          <w:sz w:val="20"/>
          <w:szCs w:val="20"/>
        </w:rPr>
      </w:pPr>
      <w:r w:rsidRPr="00D560ED">
        <w:rPr>
          <w:rFonts w:ascii="Cambria" w:hAnsi="Cambria" w:cs="Calibri"/>
          <w:bCs/>
          <w:kern w:val="1"/>
          <w:sz w:val="20"/>
          <w:szCs w:val="20"/>
        </w:rPr>
        <w:t>Przedmiot i zakres ubezpieczenia: „ochroną ubezpieczeniową objęty jest szacowany zysk brutto</w:t>
      </w:r>
      <w:r w:rsidRPr="00D560ED">
        <w:rPr>
          <w:rFonts w:ascii="Cambria" w:hAnsi="Cambria" w:cs="Calibri"/>
          <w:b/>
          <w:bCs/>
          <w:kern w:val="1"/>
          <w:sz w:val="20"/>
          <w:szCs w:val="20"/>
        </w:rPr>
        <w:t xml:space="preserve"> (…) </w:t>
      </w:r>
      <w:r w:rsidRPr="00D560ED">
        <w:rPr>
          <w:rFonts w:ascii="Cambria" w:hAnsi="Cambria" w:cs="Calibri"/>
          <w:sz w:val="20"/>
          <w:szCs w:val="20"/>
        </w:rPr>
        <w:t xml:space="preserve">na skutek szkody w mieniu, objętym ochroną Części I </w:t>
      </w:r>
      <w:proofErr w:type="spellStart"/>
      <w:r w:rsidRPr="00D560ED">
        <w:rPr>
          <w:rFonts w:ascii="Cambria" w:hAnsi="Cambria" w:cs="Calibri"/>
          <w:sz w:val="20"/>
          <w:szCs w:val="20"/>
        </w:rPr>
        <w:t>i</w:t>
      </w:r>
      <w:proofErr w:type="spellEnd"/>
      <w:r w:rsidRPr="00D560ED">
        <w:rPr>
          <w:rFonts w:ascii="Cambria" w:hAnsi="Cambria" w:cs="Calibri"/>
          <w:sz w:val="20"/>
          <w:szCs w:val="20"/>
        </w:rPr>
        <w:t xml:space="preserve"> w zakresie wynikającym z Części I, w tym</w:t>
      </w:r>
      <w:r w:rsidR="00E8358E" w:rsidRPr="00D560ED">
        <w:rPr>
          <w:rFonts w:ascii="Cambria" w:hAnsi="Cambria" w:cs="Calibri"/>
          <w:sz w:val="20"/>
          <w:szCs w:val="20"/>
        </w:rPr>
        <w:t xml:space="preserve"> </w:t>
      </w:r>
      <w:r w:rsidRPr="00D560ED">
        <w:rPr>
          <w:rFonts w:ascii="Cambria" w:hAnsi="Cambria" w:cs="Calibri"/>
          <w:sz w:val="20"/>
          <w:szCs w:val="20"/>
        </w:rPr>
        <w:t>wynikającym z zakresu objętego klauzulami dodatkowymi”</w:t>
      </w:r>
      <w:r w:rsidRPr="00D560ED">
        <w:rPr>
          <w:rFonts w:ascii="Cambria" w:hAnsi="Cambria" w:cs="Calibri"/>
          <w:b/>
          <w:bCs/>
          <w:kern w:val="1"/>
          <w:sz w:val="20"/>
          <w:szCs w:val="20"/>
        </w:rPr>
        <w:t xml:space="preserve">– </w:t>
      </w:r>
      <w:r w:rsidRPr="00D560ED">
        <w:rPr>
          <w:rFonts w:ascii="Cambria" w:hAnsi="Cambria" w:cs="Calibri"/>
          <w:bCs/>
          <w:kern w:val="1"/>
          <w:sz w:val="20"/>
          <w:szCs w:val="20"/>
        </w:rPr>
        <w:t xml:space="preserve">wnioskujemy o wykreślenie zapisu „w tym wynikającym </w:t>
      </w:r>
      <w:r w:rsidRPr="00D560ED">
        <w:rPr>
          <w:rFonts w:ascii="Cambria" w:hAnsi="Cambria" w:cs="Calibri"/>
          <w:sz w:val="20"/>
          <w:szCs w:val="20"/>
        </w:rPr>
        <w:t>z zakresu objętego klauzulami dodatkowymi”</w:t>
      </w:r>
    </w:p>
    <w:p w14:paraId="24AEA934" w14:textId="1BFAC931" w:rsidR="00B965A7" w:rsidRDefault="00B965A7" w:rsidP="00644BAF">
      <w:pPr>
        <w:adjustRightInd w:val="0"/>
        <w:ind w:right="-2"/>
        <w:rPr>
          <w:rFonts w:ascii="Cambria" w:hAnsi="Cambria" w:cs="Calibri"/>
          <w:sz w:val="20"/>
          <w:szCs w:val="20"/>
        </w:rPr>
      </w:pPr>
      <w:r>
        <w:rPr>
          <w:rFonts w:ascii="Cambria" w:hAnsi="Cambria" w:cs="Calibri"/>
          <w:b/>
          <w:bCs/>
          <w:sz w:val="20"/>
          <w:szCs w:val="20"/>
        </w:rPr>
        <w:t>ODPOWIEDŹ</w:t>
      </w:r>
      <w:r w:rsidR="00C17427" w:rsidRPr="00D560ED">
        <w:rPr>
          <w:rFonts w:ascii="Cambria" w:hAnsi="Cambria" w:cs="Calibri"/>
          <w:sz w:val="20"/>
          <w:szCs w:val="20"/>
        </w:rPr>
        <w:t xml:space="preserve">: </w:t>
      </w:r>
    </w:p>
    <w:p w14:paraId="079BA51B" w14:textId="010E8270" w:rsidR="00C17427" w:rsidRPr="00D560ED" w:rsidRDefault="00C17427" w:rsidP="00644BAF">
      <w:pPr>
        <w:adjustRightInd w:val="0"/>
        <w:ind w:right="-2"/>
        <w:rPr>
          <w:rFonts w:ascii="Cambria" w:hAnsi="Cambria" w:cs="Calibri"/>
          <w:b/>
          <w:bCs/>
          <w:kern w:val="1"/>
          <w:sz w:val="20"/>
          <w:szCs w:val="20"/>
        </w:rPr>
      </w:pPr>
      <w:r w:rsidRPr="00D560ED">
        <w:rPr>
          <w:rFonts w:ascii="Cambria" w:hAnsi="Cambria" w:cs="Calibri"/>
          <w:sz w:val="20"/>
          <w:szCs w:val="20"/>
        </w:rPr>
        <w:lastRenderedPageBreak/>
        <w:t xml:space="preserve">Zamawiający nie wyraża zgody na powyższą zmianę. </w:t>
      </w:r>
    </w:p>
    <w:p w14:paraId="68E039F3" w14:textId="77777777" w:rsidR="00C17427" w:rsidRPr="00D560ED" w:rsidRDefault="00C17427" w:rsidP="00644BAF">
      <w:pPr>
        <w:adjustRightInd w:val="0"/>
        <w:ind w:right="-2"/>
        <w:rPr>
          <w:rFonts w:ascii="Cambria" w:hAnsi="Cambria" w:cs="Calibri"/>
          <w:b/>
          <w:bCs/>
          <w:kern w:val="1"/>
          <w:sz w:val="20"/>
          <w:szCs w:val="20"/>
        </w:rPr>
      </w:pPr>
    </w:p>
    <w:p w14:paraId="1905D3A6" w14:textId="185D3A41" w:rsidR="00B965A7" w:rsidRDefault="00B965A7" w:rsidP="00644BAF">
      <w:pPr>
        <w:pBdr>
          <w:bottom w:val="single" w:sz="6" w:space="1" w:color="auto"/>
        </w:pBdr>
        <w:adjustRightInd w:val="0"/>
        <w:ind w:right="-2"/>
        <w:jc w:val="both"/>
        <w:rPr>
          <w:rFonts w:ascii="Cambria" w:hAnsi="Cambria" w:cs="Calibri"/>
          <w:bCs/>
          <w:kern w:val="1"/>
          <w:sz w:val="20"/>
          <w:szCs w:val="20"/>
        </w:rPr>
      </w:pPr>
      <w:r>
        <w:rPr>
          <w:rFonts w:ascii="Cambria" w:hAnsi="Cambria" w:cs="Calibri"/>
          <w:b/>
          <w:kern w:val="1"/>
          <w:sz w:val="20"/>
          <w:szCs w:val="20"/>
        </w:rPr>
        <w:t xml:space="preserve">Pytanie </w:t>
      </w:r>
      <w:r w:rsidR="00FD3F21">
        <w:rPr>
          <w:rFonts w:ascii="Cambria" w:hAnsi="Cambria" w:cs="Calibri"/>
          <w:b/>
          <w:kern w:val="1"/>
          <w:sz w:val="20"/>
          <w:szCs w:val="20"/>
        </w:rPr>
        <w:t>47</w:t>
      </w:r>
      <w:r>
        <w:rPr>
          <w:rFonts w:ascii="Cambria" w:hAnsi="Cambria" w:cs="Calibri"/>
          <w:b/>
          <w:kern w:val="1"/>
          <w:sz w:val="20"/>
          <w:szCs w:val="20"/>
        </w:rPr>
        <w:t>:</w:t>
      </w:r>
      <w:r w:rsidR="00644BAF" w:rsidRPr="00D560ED">
        <w:rPr>
          <w:rFonts w:ascii="Cambria" w:hAnsi="Cambria" w:cs="Calibri"/>
          <w:bCs/>
          <w:kern w:val="1"/>
          <w:sz w:val="20"/>
          <w:szCs w:val="20"/>
        </w:rPr>
        <w:t xml:space="preserve"> </w:t>
      </w:r>
    </w:p>
    <w:p w14:paraId="18FEE96F" w14:textId="0FBFB95D" w:rsidR="00644BAF" w:rsidRPr="00D560ED" w:rsidRDefault="00644BAF" w:rsidP="00644BAF">
      <w:pPr>
        <w:pBdr>
          <w:bottom w:val="single" w:sz="6" w:space="1" w:color="auto"/>
        </w:pBdr>
        <w:adjustRightInd w:val="0"/>
        <w:ind w:right="-2"/>
        <w:jc w:val="both"/>
        <w:rPr>
          <w:rFonts w:ascii="Cambria" w:hAnsi="Cambria" w:cs="Calibri"/>
          <w:bCs/>
          <w:kern w:val="1"/>
          <w:sz w:val="20"/>
          <w:szCs w:val="20"/>
        </w:rPr>
      </w:pPr>
      <w:r w:rsidRPr="00D560ED">
        <w:rPr>
          <w:rFonts w:ascii="Cambria" w:hAnsi="Cambria" w:cs="Calibri"/>
          <w:bCs/>
          <w:kern w:val="1"/>
          <w:sz w:val="20"/>
          <w:szCs w:val="20"/>
        </w:rPr>
        <w:t xml:space="preserve">Wnioskujemy o potwierdzenie, ze limity określone w klauzulach dodatkowych w Elemencie I – Ubezpieczenie mienia od wszelkich </w:t>
      </w:r>
      <w:proofErr w:type="spellStart"/>
      <w:r w:rsidRPr="00D560ED">
        <w:rPr>
          <w:rFonts w:ascii="Cambria" w:hAnsi="Cambria" w:cs="Calibri"/>
          <w:bCs/>
          <w:kern w:val="1"/>
          <w:sz w:val="20"/>
          <w:szCs w:val="20"/>
        </w:rPr>
        <w:t>ryzyk</w:t>
      </w:r>
      <w:proofErr w:type="spellEnd"/>
      <w:r w:rsidRPr="00D560ED">
        <w:rPr>
          <w:rFonts w:ascii="Cambria" w:hAnsi="Cambria" w:cs="Calibri"/>
          <w:bCs/>
          <w:kern w:val="1"/>
          <w:sz w:val="20"/>
          <w:szCs w:val="20"/>
        </w:rPr>
        <w:t xml:space="preserve"> losowych są wspólne dla ubezp</w:t>
      </w:r>
      <w:r w:rsidR="00B965A7">
        <w:rPr>
          <w:rFonts w:ascii="Cambria" w:hAnsi="Cambria" w:cs="Calibri"/>
          <w:bCs/>
          <w:kern w:val="1"/>
          <w:sz w:val="20"/>
          <w:szCs w:val="20"/>
        </w:rPr>
        <w:t>ieczenia mienia i utraty zysku.</w:t>
      </w:r>
    </w:p>
    <w:p w14:paraId="49F272F3" w14:textId="77777777" w:rsidR="00B965A7" w:rsidRDefault="00B965A7" w:rsidP="00644BAF">
      <w:pPr>
        <w:pBdr>
          <w:bottom w:val="single" w:sz="6" w:space="1" w:color="auto"/>
        </w:pBdr>
        <w:adjustRightInd w:val="0"/>
        <w:ind w:right="-2"/>
        <w:jc w:val="both"/>
        <w:rPr>
          <w:rFonts w:ascii="Cambria" w:hAnsi="Cambria" w:cs="Calibri"/>
          <w:sz w:val="20"/>
          <w:szCs w:val="20"/>
        </w:rPr>
      </w:pPr>
      <w:r>
        <w:rPr>
          <w:rFonts w:ascii="Cambria" w:hAnsi="Cambria" w:cs="Calibri"/>
          <w:b/>
          <w:bCs/>
          <w:sz w:val="20"/>
          <w:szCs w:val="20"/>
        </w:rPr>
        <w:t>ODPOWIEDŹ</w:t>
      </w:r>
      <w:r w:rsidR="00923C22" w:rsidRPr="00D560ED">
        <w:rPr>
          <w:rFonts w:ascii="Cambria" w:hAnsi="Cambria" w:cs="Calibri"/>
          <w:sz w:val="20"/>
          <w:szCs w:val="20"/>
        </w:rPr>
        <w:t xml:space="preserve">: </w:t>
      </w:r>
    </w:p>
    <w:p w14:paraId="19DD23B5" w14:textId="5CF8A583" w:rsidR="00923C22" w:rsidRPr="00D560ED" w:rsidRDefault="00923C22" w:rsidP="00644BAF">
      <w:pPr>
        <w:pBdr>
          <w:bottom w:val="single" w:sz="6" w:space="1" w:color="auto"/>
        </w:pBdr>
        <w:adjustRightInd w:val="0"/>
        <w:ind w:right="-2"/>
        <w:jc w:val="both"/>
        <w:rPr>
          <w:rFonts w:ascii="Cambria" w:hAnsi="Cambria" w:cs="Calibri"/>
          <w:bCs/>
          <w:kern w:val="1"/>
          <w:sz w:val="20"/>
          <w:szCs w:val="20"/>
        </w:rPr>
      </w:pPr>
      <w:r w:rsidRPr="00D560ED">
        <w:rPr>
          <w:rFonts w:ascii="Cambria" w:hAnsi="Cambria" w:cs="Calibri"/>
          <w:sz w:val="20"/>
          <w:szCs w:val="20"/>
        </w:rPr>
        <w:t xml:space="preserve">Zamawiający potwierdza powyższe. </w:t>
      </w:r>
    </w:p>
    <w:p w14:paraId="105F6AB8" w14:textId="77777777" w:rsidR="00923C22" w:rsidRPr="00D560ED" w:rsidRDefault="00923C22" w:rsidP="00644BAF">
      <w:pPr>
        <w:pBdr>
          <w:bottom w:val="single" w:sz="6" w:space="1" w:color="auto"/>
        </w:pBdr>
        <w:adjustRightInd w:val="0"/>
        <w:ind w:right="-2"/>
        <w:jc w:val="both"/>
        <w:rPr>
          <w:rFonts w:ascii="Cambria" w:hAnsi="Cambria" w:cs="Calibri"/>
          <w:bCs/>
          <w:kern w:val="1"/>
          <w:sz w:val="20"/>
          <w:szCs w:val="20"/>
        </w:rPr>
      </w:pPr>
    </w:p>
    <w:p w14:paraId="3A248950" w14:textId="55E2EE96" w:rsidR="00B965A7" w:rsidRDefault="00B965A7" w:rsidP="00644BAF">
      <w:pPr>
        <w:pBdr>
          <w:bottom w:val="single" w:sz="6" w:space="1" w:color="auto"/>
        </w:pBdr>
        <w:adjustRightInd w:val="0"/>
        <w:ind w:right="-2"/>
        <w:jc w:val="both"/>
        <w:rPr>
          <w:rFonts w:ascii="Cambria" w:hAnsi="Cambria" w:cs="Calibri"/>
          <w:bCs/>
          <w:kern w:val="1"/>
          <w:sz w:val="20"/>
          <w:szCs w:val="20"/>
        </w:rPr>
      </w:pPr>
      <w:r>
        <w:rPr>
          <w:rFonts w:ascii="Cambria" w:hAnsi="Cambria" w:cs="Calibri"/>
          <w:b/>
          <w:kern w:val="1"/>
          <w:sz w:val="20"/>
          <w:szCs w:val="20"/>
        </w:rPr>
        <w:t xml:space="preserve">Pytanie </w:t>
      </w:r>
      <w:r w:rsidR="00FD3F21">
        <w:rPr>
          <w:rFonts w:ascii="Cambria" w:hAnsi="Cambria" w:cs="Calibri"/>
          <w:b/>
          <w:kern w:val="1"/>
          <w:sz w:val="20"/>
          <w:szCs w:val="20"/>
        </w:rPr>
        <w:t>48</w:t>
      </w:r>
      <w:r>
        <w:rPr>
          <w:rFonts w:ascii="Cambria" w:hAnsi="Cambria" w:cs="Calibri"/>
          <w:b/>
          <w:kern w:val="1"/>
          <w:sz w:val="20"/>
          <w:szCs w:val="20"/>
        </w:rPr>
        <w:t>:</w:t>
      </w:r>
      <w:r w:rsidR="00644BAF" w:rsidRPr="00D560ED">
        <w:rPr>
          <w:rFonts w:ascii="Cambria" w:hAnsi="Cambria" w:cs="Calibri"/>
          <w:bCs/>
          <w:kern w:val="1"/>
          <w:sz w:val="20"/>
          <w:szCs w:val="20"/>
        </w:rPr>
        <w:t xml:space="preserve"> </w:t>
      </w:r>
    </w:p>
    <w:p w14:paraId="78997F02" w14:textId="171D92B2" w:rsidR="00923C22" w:rsidRPr="00D560ED" w:rsidRDefault="00644BAF" w:rsidP="00923C22">
      <w:pPr>
        <w:pBdr>
          <w:bottom w:val="single" w:sz="6" w:space="1" w:color="auto"/>
        </w:pBdr>
        <w:adjustRightInd w:val="0"/>
        <w:ind w:right="-2"/>
        <w:jc w:val="both"/>
        <w:rPr>
          <w:rFonts w:ascii="Cambria" w:hAnsi="Cambria" w:cs="Calibri"/>
          <w:bCs/>
          <w:kern w:val="1"/>
          <w:sz w:val="20"/>
          <w:szCs w:val="20"/>
        </w:rPr>
      </w:pPr>
      <w:r w:rsidRPr="00D560ED">
        <w:rPr>
          <w:rFonts w:ascii="Cambria" w:hAnsi="Cambria" w:cs="Calibri"/>
          <w:bCs/>
          <w:kern w:val="1"/>
          <w:sz w:val="20"/>
          <w:szCs w:val="20"/>
        </w:rPr>
        <w:t>Czy w działalności Zamawiającego występu</w:t>
      </w:r>
      <w:r w:rsidR="00B965A7">
        <w:rPr>
          <w:rFonts w:ascii="Cambria" w:hAnsi="Cambria" w:cs="Calibri"/>
          <w:bCs/>
          <w:kern w:val="1"/>
          <w:sz w:val="20"/>
          <w:szCs w:val="20"/>
        </w:rPr>
        <w:t>ją tzw. „wąskie gardła”? jakie?</w:t>
      </w:r>
    </w:p>
    <w:p w14:paraId="7465B6DE" w14:textId="77777777" w:rsidR="00B965A7" w:rsidRDefault="00B965A7" w:rsidP="00923C22">
      <w:pPr>
        <w:pBdr>
          <w:bottom w:val="single" w:sz="6" w:space="1" w:color="auto"/>
        </w:pBdr>
        <w:adjustRightInd w:val="0"/>
        <w:ind w:right="-2"/>
        <w:jc w:val="both"/>
        <w:rPr>
          <w:rFonts w:ascii="Cambria" w:hAnsi="Cambria" w:cs="Calibri"/>
          <w:sz w:val="20"/>
          <w:szCs w:val="20"/>
        </w:rPr>
      </w:pPr>
      <w:r>
        <w:rPr>
          <w:rFonts w:ascii="Cambria" w:hAnsi="Cambria" w:cs="Calibri"/>
          <w:b/>
          <w:bCs/>
          <w:sz w:val="20"/>
          <w:szCs w:val="20"/>
        </w:rPr>
        <w:t>ODPOWIEDŹ</w:t>
      </w:r>
      <w:r w:rsidR="00923C22" w:rsidRPr="00D560ED">
        <w:rPr>
          <w:rFonts w:ascii="Cambria" w:hAnsi="Cambria" w:cs="Calibri"/>
          <w:sz w:val="20"/>
          <w:szCs w:val="20"/>
        </w:rPr>
        <w:t xml:space="preserve">: </w:t>
      </w:r>
    </w:p>
    <w:p w14:paraId="7C21F388" w14:textId="433247E3" w:rsidR="00644BAF" w:rsidRPr="00D560ED" w:rsidRDefault="00923C22" w:rsidP="00923C22">
      <w:pPr>
        <w:pBdr>
          <w:bottom w:val="single" w:sz="6" w:space="1" w:color="auto"/>
        </w:pBdr>
        <w:adjustRightInd w:val="0"/>
        <w:ind w:right="-2"/>
        <w:jc w:val="both"/>
        <w:rPr>
          <w:rFonts w:ascii="Cambria" w:hAnsi="Cambria" w:cs="Calibri"/>
          <w:bCs/>
          <w:kern w:val="1"/>
          <w:sz w:val="20"/>
          <w:szCs w:val="20"/>
        </w:rPr>
      </w:pPr>
      <w:r w:rsidRPr="00D560ED">
        <w:rPr>
          <w:rFonts w:ascii="Cambria" w:hAnsi="Cambria" w:cs="Calibri"/>
          <w:sz w:val="20"/>
          <w:szCs w:val="20"/>
        </w:rPr>
        <w:t xml:space="preserve">Zamawiający informuje, że </w:t>
      </w:r>
      <w:r w:rsidR="00D20787" w:rsidRPr="00D560ED">
        <w:rPr>
          <w:rFonts w:ascii="Cambria" w:hAnsi="Cambria" w:cs="Calibri"/>
          <w:sz w:val="20"/>
          <w:szCs w:val="20"/>
        </w:rPr>
        <w:t>w dotychczasowej d</w:t>
      </w:r>
      <w:r w:rsidR="00B965A7">
        <w:rPr>
          <w:rFonts w:ascii="Cambria" w:hAnsi="Cambria" w:cs="Calibri"/>
          <w:sz w:val="20"/>
          <w:szCs w:val="20"/>
        </w:rPr>
        <w:t xml:space="preserve">ziałalności nie zidentyfikował </w:t>
      </w:r>
      <w:r w:rsidR="00D20787" w:rsidRPr="00D560ED">
        <w:rPr>
          <w:rFonts w:ascii="Cambria" w:hAnsi="Cambria" w:cs="Calibri"/>
          <w:sz w:val="20"/>
          <w:szCs w:val="20"/>
        </w:rPr>
        <w:t xml:space="preserve">tzw. „wąskich gardeł”. </w:t>
      </w:r>
    </w:p>
    <w:p w14:paraId="3D88B280" w14:textId="77777777" w:rsidR="00644BAF" w:rsidRPr="00D560ED" w:rsidRDefault="00644BAF" w:rsidP="00644BAF">
      <w:pPr>
        <w:adjustRightInd w:val="0"/>
        <w:ind w:right="-2"/>
        <w:rPr>
          <w:rFonts w:ascii="Cambria" w:hAnsi="Cambria" w:cs="Calibri"/>
          <w:b/>
          <w:bCs/>
          <w:kern w:val="1"/>
          <w:sz w:val="20"/>
          <w:szCs w:val="20"/>
        </w:rPr>
      </w:pPr>
    </w:p>
    <w:p w14:paraId="4034A959" w14:textId="6D23FE6B" w:rsidR="00644BAF" w:rsidRPr="00D560ED" w:rsidRDefault="00644BAF" w:rsidP="00644BAF">
      <w:pPr>
        <w:adjustRightInd w:val="0"/>
        <w:ind w:right="-2"/>
        <w:rPr>
          <w:rFonts w:ascii="Cambria" w:hAnsi="Cambria" w:cs="Calibri"/>
          <w:b/>
          <w:sz w:val="20"/>
          <w:szCs w:val="20"/>
        </w:rPr>
      </w:pPr>
      <w:r w:rsidRPr="00D560ED">
        <w:rPr>
          <w:rFonts w:ascii="Cambria" w:hAnsi="Cambria" w:cs="Calibri"/>
          <w:b/>
          <w:sz w:val="20"/>
          <w:szCs w:val="20"/>
        </w:rPr>
        <w:t>ZADANIE 3 – UBEZPIECZENIE SZKÓD W ŚRODOWISKU</w:t>
      </w:r>
    </w:p>
    <w:p w14:paraId="18E440D7" w14:textId="77777777" w:rsidR="00D20787" w:rsidRPr="00D560ED" w:rsidRDefault="00D20787" w:rsidP="00644BAF">
      <w:pPr>
        <w:adjustRightInd w:val="0"/>
        <w:ind w:right="-2"/>
        <w:rPr>
          <w:rFonts w:ascii="Cambria" w:hAnsi="Cambria" w:cs="Calibri"/>
          <w:b/>
          <w:sz w:val="20"/>
          <w:szCs w:val="20"/>
        </w:rPr>
      </w:pPr>
    </w:p>
    <w:p w14:paraId="672C8B74" w14:textId="426D390A" w:rsidR="00B965A7" w:rsidRDefault="00B965A7" w:rsidP="00644BAF">
      <w:pPr>
        <w:adjustRightInd w:val="0"/>
        <w:ind w:right="-2"/>
        <w:rPr>
          <w:rFonts w:ascii="Cambria" w:hAnsi="Cambria" w:cs="Calibri"/>
          <w:sz w:val="20"/>
          <w:szCs w:val="20"/>
        </w:rPr>
      </w:pPr>
      <w:r>
        <w:rPr>
          <w:rFonts w:ascii="Cambria" w:hAnsi="Cambria" w:cs="Calibri"/>
          <w:b/>
          <w:bCs/>
          <w:sz w:val="20"/>
          <w:szCs w:val="20"/>
        </w:rPr>
        <w:t xml:space="preserve">Pytanie </w:t>
      </w:r>
      <w:r w:rsidR="00FD3F21">
        <w:rPr>
          <w:rFonts w:ascii="Cambria" w:hAnsi="Cambria" w:cs="Calibri"/>
          <w:b/>
          <w:bCs/>
          <w:sz w:val="20"/>
          <w:szCs w:val="20"/>
        </w:rPr>
        <w:t>49</w:t>
      </w:r>
      <w:r>
        <w:rPr>
          <w:rFonts w:ascii="Cambria" w:hAnsi="Cambria" w:cs="Calibri"/>
          <w:b/>
          <w:bCs/>
          <w:sz w:val="20"/>
          <w:szCs w:val="20"/>
        </w:rPr>
        <w:t>:</w:t>
      </w:r>
      <w:r w:rsidR="00644BAF" w:rsidRPr="00D560ED">
        <w:rPr>
          <w:rFonts w:ascii="Cambria" w:hAnsi="Cambria" w:cs="Calibri"/>
          <w:sz w:val="20"/>
          <w:szCs w:val="20"/>
        </w:rPr>
        <w:t xml:space="preserve"> </w:t>
      </w:r>
    </w:p>
    <w:p w14:paraId="3F5194CC" w14:textId="41DD705E" w:rsidR="00644BAF" w:rsidRPr="00D560ED" w:rsidRDefault="00644BAF" w:rsidP="00644BAF">
      <w:pPr>
        <w:adjustRightInd w:val="0"/>
        <w:ind w:right="-2"/>
        <w:rPr>
          <w:rFonts w:ascii="Cambria" w:hAnsi="Cambria" w:cs="Calibri"/>
          <w:sz w:val="20"/>
          <w:szCs w:val="20"/>
        </w:rPr>
      </w:pPr>
      <w:r w:rsidRPr="00D560ED">
        <w:rPr>
          <w:rFonts w:ascii="Cambria" w:hAnsi="Cambria" w:cs="Calibri"/>
          <w:sz w:val="20"/>
          <w:szCs w:val="20"/>
        </w:rPr>
        <w:t>Prosimy o informację o naziemnych zbiornikach magazynowych: ilość, pojemność, wiek, konstrukcja, co zawierają, jakie są zabezpieczenia przed wyciekami</w:t>
      </w:r>
    </w:p>
    <w:p w14:paraId="37C62B4E" w14:textId="5CBF87E4" w:rsidR="00644BAF" w:rsidRPr="00D560ED" w:rsidRDefault="00644BAF" w:rsidP="00644BAF">
      <w:pPr>
        <w:adjustRightInd w:val="0"/>
        <w:ind w:right="-2"/>
        <w:rPr>
          <w:rFonts w:ascii="Cambria" w:hAnsi="Cambria" w:cs="Calibri"/>
          <w:sz w:val="20"/>
          <w:szCs w:val="20"/>
        </w:rPr>
      </w:pPr>
    </w:p>
    <w:p w14:paraId="6B435574" w14:textId="77777777" w:rsidR="00B965A7" w:rsidRDefault="00B965A7" w:rsidP="00212A9D">
      <w:pPr>
        <w:adjustRightInd w:val="0"/>
        <w:ind w:right="-2"/>
        <w:jc w:val="both"/>
        <w:rPr>
          <w:rFonts w:ascii="Cambria" w:hAnsi="Cambria" w:cs="Calibri"/>
          <w:sz w:val="20"/>
          <w:szCs w:val="20"/>
        </w:rPr>
      </w:pPr>
      <w:r>
        <w:rPr>
          <w:rFonts w:ascii="Cambria" w:hAnsi="Cambria" w:cs="Calibri"/>
          <w:b/>
          <w:bCs/>
          <w:sz w:val="20"/>
          <w:szCs w:val="20"/>
        </w:rPr>
        <w:t>ODPOWIEDŹ</w:t>
      </w:r>
      <w:r w:rsidR="00D20787" w:rsidRPr="00D560ED">
        <w:rPr>
          <w:rFonts w:ascii="Cambria" w:hAnsi="Cambria" w:cs="Calibri"/>
          <w:sz w:val="20"/>
          <w:szCs w:val="20"/>
        </w:rPr>
        <w:t xml:space="preserve">: </w:t>
      </w:r>
    </w:p>
    <w:p w14:paraId="3ACD1D88" w14:textId="325468C0" w:rsidR="00D20787" w:rsidRPr="00D560ED" w:rsidRDefault="00D20787" w:rsidP="00212A9D">
      <w:pPr>
        <w:adjustRightInd w:val="0"/>
        <w:ind w:right="-2"/>
        <w:jc w:val="both"/>
        <w:rPr>
          <w:rFonts w:ascii="Cambria" w:hAnsi="Cambria" w:cs="Calibri"/>
          <w:sz w:val="20"/>
          <w:szCs w:val="20"/>
        </w:rPr>
      </w:pPr>
      <w:r w:rsidRPr="00D560ED">
        <w:rPr>
          <w:rFonts w:ascii="Cambria" w:hAnsi="Cambria" w:cs="Calibri"/>
          <w:sz w:val="20"/>
          <w:szCs w:val="20"/>
        </w:rPr>
        <w:t>Zamawiający informuje, że</w:t>
      </w:r>
      <w:r w:rsidR="00B970A8" w:rsidRPr="00D560ED">
        <w:rPr>
          <w:rFonts w:ascii="Cambria" w:hAnsi="Cambria" w:cs="Calibri"/>
          <w:sz w:val="20"/>
          <w:szCs w:val="20"/>
        </w:rPr>
        <w:t xml:space="preserve"> </w:t>
      </w:r>
      <w:r w:rsidR="00E846F8" w:rsidRPr="00D560ED">
        <w:rPr>
          <w:rFonts w:ascii="Cambria" w:hAnsi="Cambria" w:cs="Calibri"/>
          <w:sz w:val="20"/>
          <w:szCs w:val="20"/>
        </w:rPr>
        <w:t>posiada następujące zbi</w:t>
      </w:r>
      <w:r w:rsidR="00166D31" w:rsidRPr="00D560ED">
        <w:rPr>
          <w:rFonts w:ascii="Cambria" w:hAnsi="Cambria" w:cs="Calibri"/>
          <w:sz w:val="20"/>
          <w:szCs w:val="20"/>
        </w:rPr>
        <w:t>o</w:t>
      </w:r>
      <w:r w:rsidR="00E846F8" w:rsidRPr="00D560ED">
        <w:rPr>
          <w:rFonts w:ascii="Cambria" w:hAnsi="Cambria" w:cs="Calibri"/>
          <w:sz w:val="20"/>
          <w:szCs w:val="20"/>
        </w:rPr>
        <w:t>rniki</w:t>
      </w:r>
      <w:r w:rsidR="00166D31" w:rsidRPr="00D560ED">
        <w:rPr>
          <w:rFonts w:ascii="Cambria" w:hAnsi="Cambria" w:cs="Calibri"/>
          <w:sz w:val="20"/>
          <w:szCs w:val="20"/>
        </w:rPr>
        <w:t xml:space="preserve"> magazynowe:</w:t>
      </w:r>
    </w:p>
    <w:p w14:paraId="2ABDE8B1" w14:textId="77777777" w:rsidR="00166D31" w:rsidRPr="00D560ED" w:rsidRDefault="00166D31" w:rsidP="00212A9D">
      <w:pPr>
        <w:jc w:val="both"/>
        <w:rPr>
          <w:rFonts w:ascii="Cambria" w:eastAsia="Times New Roman" w:hAnsi="Cambria" w:cs="Calibri"/>
          <w:sz w:val="20"/>
          <w:szCs w:val="20"/>
        </w:rPr>
      </w:pPr>
      <w:r w:rsidRPr="00D560ED">
        <w:rPr>
          <w:rFonts w:ascii="Cambria" w:eastAsia="Times New Roman" w:hAnsi="Cambria" w:cs="Calibri"/>
          <w:sz w:val="20"/>
          <w:szCs w:val="20"/>
        </w:rPr>
        <w:t xml:space="preserve"> - </w:t>
      </w:r>
      <w:r w:rsidR="00E846F8" w:rsidRPr="00D560ED">
        <w:rPr>
          <w:rFonts w:ascii="Cambria" w:eastAsia="Times New Roman" w:hAnsi="Cambria" w:cs="Calibri"/>
          <w:sz w:val="20"/>
          <w:szCs w:val="20"/>
        </w:rPr>
        <w:t xml:space="preserve">zbiornik 2-komorowy żelbetowy 2x800 m3 na odcieki </w:t>
      </w:r>
      <w:proofErr w:type="spellStart"/>
      <w:r w:rsidR="00E846F8" w:rsidRPr="00D560ED">
        <w:rPr>
          <w:rFonts w:ascii="Cambria" w:eastAsia="Times New Roman" w:hAnsi="Cambria" w:cs="Calibri"/>
          <w:sz w:val="20"/>
          <w:szCs w:val="20"/>
        </w:rPr>
        <w:t>składowiskowe</w:t>
      </w:r>
      <w:proofErr w:type="spellEnd"/>
      <w:r w:rsidR="00E846F8" w:rsidRPr="00D560ED">
        <w:rPr>
          <w:rFonts w:ascii="Cambria" w:eastAsia="Times New Roman" w:hAnsi="Cambria" w:cs="Calibri"/>
          <w:sz w:val="20"/>
          <w:szCs w:val="20"/>
        </w:rPr>
        <w:t xml:space="preserve"> </w:t>
      </w:r>
    </w:p>
    <w:p w14:paraId="19945D74" w14:textId="77777777" w:rsidR="00212A9D" w:rsidRPr="00D560ED" w:rsidRDefault="00212A9D" w:rsidP="00212A9D">
      <w:pPr>
        <w:jc w:val="both"/>
        <w:rPr>
          <w:rFonts w:ascii="Cambria" w:eastAsia="Times New Roman" w:hAnsi="Cambria" w:cs="Calibri"/>
          <w:sz w:val="20"/>
          <w:szCs w:val="20"/>
        </w:rPr>
      </w:pPr>
      <w:r w:rsidRPr="00D560ED">
        <w:rPr>
          <w:rFonts w:ascii="Cambria" w:eastAsia="Times New Roman" w:hAnsi="Cambria" w:cs="Calibri"/>
          <w:sz w:val="20"/>
          <w:szCs w:val="20"/>
        </w:rPr>
        <w:t xml:space="preserve"> - </w:t>
      </w:r>
      <w:r w:rsidR="00E846F8" w:rsidRPr="00D560ED">
        <w:rPr>
          <w:rFonts w:ascii="Cambria" w:eastAsia="Times New Roman" w:hAnsi="Cambria" w:cs="Calibri"/>
          <w:sz w:val="20"/>
          <w:szCs w:val="20"/>
        </w:rPr>
        <w:t>1</w:t>
      </w:r>
      <w:r w:rsidRPr="00D560ED">
        <w:rPr>
          <w:rFonts w:ascii="Cambria" w:eastAsia="Times New Roman" w:hAnsi="Cambria" w:cs="Calibri"/>
          <w:sz w:val="20"/>
          <w:szCs w:val="20"/>
        </w:rPr>
        <w:t>szt</w:t>
      </w:r>
      <w:r w:rsidR="00E846F8" w:rsidRPr="00D560ED">
        <w:rPr>
          <w:rFonts w:ascii="Cambria" w:eastAsia="Times New Roman" w:hAnsi="Cambria" w:cs="Calibri"/>
          <w:sz w:val="20"/>
          <w:szCs w:val="20"/>
        </w:rPr>
        <w:t xml:space="preserve"> 5-komorowy zbiornik żelbetowy 5x300 m3 na odcieki </w:t>
      </w:r>
      <w:proofErr w:type="spellStart"/>
      <w:r w:rsidR="00E846F8" w:rsidRPr="00D560ED">
        <w:rPr>
          <w:rFonts w:ascii="Cambria" w:eastAsia="Times New Roman" w:hAnsi="Cambria" w:cs="Calibri"/>
          <w:sz w:val="20"/>
          <w:szCs w:val="20"/>
        </w:rPr>
        <w:t>składowiskowe</w:t>
      </w:r>
      <w:proofErr w:type="spellEnd"/>
      <w:r w:rsidR="00E846F8" w:rsidRPr="00D560ED">
        <w:rPr>
          <w:rFonts w:ascii="Cambria" w:eastAsia="Times New Roman" w:hAnsi="Cambria" w:cs="Calibri"/>
          <w:sz w:val="20"/>
          <w:szCs w:val="20"/>
        </w:rPr>
        <w:t xml:space="preserve"> w poszczególnych fazach podczyszczania </w:t>
      </w:r>
    </w:p>
    <w:p w14:paraId="420D8A62" w14:textId="237124EF" w:rsidR="00E846F8" w:rsidRPr="00D560ED" w:rsidRDefault="00212A9D" w:rsidP="00212A9D">
      <w:pPr>
        <w:jc w:val="both"/>
        <w:rPr>
          <w:rFonts w:ascii="Cambria" w:eastAsia="Times New Roman" w:hAnsi="Cambria" w:cs="Calibri"/>
          <w:sz w:val="20"/>
          <w:szCs w:val="20"/>
        </w:rPr>
      </w:pPr>
      <w:r w:rsidRPr="00D560ED">
        <w:rPr>
          <w:rFonts w:ascii="Cambria" w:eastAsia="Times New Roman" w:hAnsi="Cambria" w:cs="Calibri"/>
          <w:sz w:val="20"/>
          <w:szCs w:val="20"/>
        </w:rPr>
        <w:t xml:space="preserve"> - </w:t>
      </w:r>
      <w:r w:rsidR="00E846F8" w:rsidRPr="00D560ED">
        <w:rPr>
          <w:rFonts w:ascii="Cambria" w:eastAsia="Times New Roman" w:hAnsi="Cambria" w:cs="Calibri"/>
          <w:sz w:val="20"/>
          <w:szCs w:val="20"/>
        </w:rPr>
        <w:t>1</w:t>
      </w:r>
      <w:r w:rsidRPr="00D560ED">
        <w:rPr>
          <w:rFonts w:ascii="Cambria" w:eastAsia="Times New Roman" w:hAnsi="Cambria" w:cs="Calibri"/>
          <w:sz w:val="20"/>
          <w:szCs w:val="20"/>
        </w:rPr>
        <w:t xml:space="preserve"> szt.</w:t>
      </w:r>
      <w:r w:rsidR="00E846F8" w:rsidRPr="00D560ED">
        <w:rPr>
          <w:rFonts w:ascii="Cambria" w:eastAsia="Times New Roman" w:hAnsi="Cambria" w:cs="Calibri"/>
          <w:sz w:val="20"/>
          <w:szCs w:val="20"/>
        </w:rPr>
        <w:t xml:space="preserve"> 4-komorowy zbiornik żelbetowy 4x500 m3 na odcieki z procesu suchej fermentacji odpadów,</w:t>
      </w:r>
    </w:p>
    <w:p w14:paraId="1C82A081" w14:textId="7A29C149" w:rsidR="00E846F8" w:rsidRPr="00D560ED" w:rsidRDefault="00212A9D" w:rsidP="00212A9D">
      <w:pPr>
        <w:jc w:val="both"/>
        <w:rPr>
          <w:rFonts w:ascii="Cambria" w:eastAsia="Times New Roman" w:hAnsi="Cambria" w:cs="Calibri"/>
          <w:sz w:val="20"/>
          <w:szCs w:val="20"/>
        </w:rPr>
      </w:pPr>
      <w:r w:rsidRPr="00D560ED">
        <w:rPr>
          <w:rFonts w:ascii="Cambria" w:eastAsia="Times New Roman" w:hAnsi="Cambria" w:cs="Calibri"/>
          <w:sz w:val="20"/>
          <w:szCs w:val="20"/>
        </w:rPr>
        <w:t xml:space="preserve"> - </w:t>
      </w:r>
      <w:r w:rsidR="00E846F8" w:rsidRPr="00D560ED">
        <w:rPr>
          <w:rFonts w:ascii="Cambria" w:eastAsia="Times New Roman" w:hAnsi="Cambria" w:cs="Calibri"/>
          <w:sz w:val="20"/>
          <w:szCs w:val="20"/>
        </w:rPr>
        <w:t>1x silos stalowy na wapno poj. 30 Mg</w:t>
      </w:r>
    </w:p>
    <w:p w14:paraId="5A54329A" w14:textId="4B6CC5B6" w:rsidR="00E846F8" w:rsidRPr="00D560ED" w:rsidRDefault="00212A9D" w:rsidP="00212A9D">
      <w:pPr>
        <w:jc w:val="both"/>
        <w:rPr>
          <w:rFonts w:ascii="Cambria" w:eastAsia="Times New Roman" w:hAnsi="Cambria" w:cs="Calibri"/>
          <w:sz w:val="20"/>
          <w:szCs w:val="20"/>
        </w:rPr>
      </w:pPr>
      <w:r w:rsidRPr="00D560ED">
        <w:rPr>
          <w:rFonts w:ascii="Cambria" w:eastAsia="Times New Roman" w:hAnsi="Cambria" w:cs="Calibri"/>
          <w:sz w:val="20"/>
          <w:szCs w:val="20"/>
        </w:rPr>
        <w:t xml:space="preserve"> - </w:t>
      </w:r>
      <w:r w:rsidR="00E846F8" w:rsidRPr="00D560ED">
        <w:rPr>
          <w:rFonts w:ascii="Cambria" w:eastAsia="Times New Roman" w:hAnsi="Cambria" w:cs="Calibri"/>
          <w:sz w:val="20"/>
          <w:szCs w:val="20"/>
        </w:rPr>
        <w:t>1x zbiornik 2-płaszczowy tworzywowy H2SO4</w:t>
      </w:r>
    </w:p>
    <w:p w14:paraId="1DDE9EE9" w14:textId="0E1D5946" w:rsidR="00D20787" w:rsidRPr="00D560ED" w:rsidRDefault="00212A9D" w:rsidP="00212A9D">
      <w:pPr>
        <w:adjustRightInd w:val="0"/>
        <w:ind w:right="-2"/>
        <w:jc w:val="both"/>
        <w:rPr>
          <w:rFonts w:ascii="Cambria" w:eastAsia="Times New Roman" w:hAnsi="Cambria" w:cs="Calibri"/>
          <w:sz w:val="20"/>
          <w:szCs w:val="20"/>
        </w:rPr>
      </w:pPr>
      <w:r w:rsidRPr="00D560ED">
        <w:rPr>
          <w:rFonts w:ascii="Cambria" w:eastAsia="Times New Roman" w:hAnsi="Cambria" w:cs="Calibri"/>
          <w:sz w:val="20"/>
          <w:szCs w:val="20"/>
        </w:rPr>
        <w:t xml:space="preserve"> - </w:t>
      </w:r>
      <w:r w:rsidR="00E846F8" w:rsidRPr="00D560ED">
        <w:rPr>
          <w:rFonts w:ascii="Cambria" w:eastAsia="Times New Roman" w:hAnsi="Cambria" w:cs="Calibri"/>
          <w:sz w:val="20"/>
          <w:szCs w:val="20"/>
        </w:rPr>
        <w:t xml:space="preserve">1x zbiornik </w:t>
      </w:r>
      <w:proofErr w:type="spellStart"/>
      <w:r w:rsidR="00E846F8" w:rsidRPr="00D560ED">
        <w:rPr>
          <w:rFonts w:ascii="Cambria" w:eastAsia="Times New Roman" w:hAnsi="Cambria" w:cs="Calibri"/>
          <w:sz w:val="20"/>
          <w:szCs w:val="20"/>
        </w:rPr>
        <w:t>j.w</w:t>
      </w:r>
      <w:proofErr w:type="spellEnd"/>
      <w:r w:rsidR="00E846F8" w:rsidRPr="00D560ED">
        <w:rPr>
          <w:rFonts w:ascii="Cambria" w:eastAsia="Times New Roman" w:hAnsi="Cambria" w:cs="Calibri"/>
          <w:sz w:val="20"/>
          <w:szCs w:val="20"/>
        </w:rPr>
        <w:t>. wody amoniakalnej</w:t>
      </w:r>
    </w:p>
    <w:p w14:paraId="4EA897AC" w14:textId="77777777" w:rsidR="00F76367" w:rsidRPr="00D560ED" w:rsidRDefault="00F76367" w:rsidP="009F04CA">
      <w:pPr>
        <w:jc w:val="both"/>
        <w:rPr>
          <w:rFonts w:ascii="Cambria" w:eastAsia="Times New Roman" w:hAnsi="Cambria" w:cs="Calibri"/>
          <w:sz w:val="20"/>
          <w:szCs w:val="20"/>
        </w:rPr>
      </w:pPr>
    </w:p>
    <w:p w14:paraId="0A6B9FAA" w14:textId="2242FAE0" w:rsidR="00F76367" w:rsidRPr="00D560ED" w:rsidRDefault="00F76367" w:rsidP="009F04CA">
      <w:pPr>
        <w:jc w:val="both"/>
        <w:rPr>
          <w:rFonts w:ascii="Cambria" w:eastAsia="Times New Roman" w:hAnsi="Cambria" w:cs="Calibri"/>
          <w:sz w:val="20"/>
          <w:szCs w:val="20"/>
        </w:rPr>
      </w:pPr>
      <w:r w:rsidRPr="00D560ED">
        <w:rPr>
          <w:rFonts w:ascii="Cambria" w:eastAsia="Times New Roman" w:hAnsi="Cambria" w:cs="Calibri"/>
          <w:sz w:val="20"/>
          <w:szCs w:val="20"/>
        </w:rPr>
        <w:t xml:space="preserve">Zbiorniki H2SO4 i wody amoniakalnej wyposażone są w wanny na ewentualne wycieki o pojemności większej niż poj. Zbiorników. </w:t>
      </w:r>
    </w:p>
    <w:p w14:paraId="5DD8EECF" w14:textId="3BE2B0D6" w:rsidR="00F76367" w:rsidRPr="00D560ED" w:rsidRDefault="00F76367" w:rsidP="009F04CA">
      <w:pPr>
        <w:jc w:val="both"/>
        <w:rPr>
          <w:rFonts w:ascii="Cambria" w:eastAsia="Times New Roman" w:hAnsi="Cambria" w:cs="Calibri"/>
          <w:sz w:val="20"/>
          <w:szCs w:val="20"/>
        </w:rPr>
      </w:pPr>
      <w:r w:rsidRPr="00D560ED">
        <w:rPr>
          <w:rFonts w:ascii="Cambria" w:eastAsia="Times New Roman" w:hAnsi="Cambria" w:cs="Calibri"/>
          <w:sz w:val="20"/>
          <w:szCs w:val="20"/>
        </w:rPr>
        <w:t xml:space="preserve">Wszystkie zbiorniki żelbetowe są wykonane z </w:t>
      </w:r>
      <w:proofErr w:type="spellStart"/>
      <w:r w:rsidRPr="00D560ED">
        <w:rPr>
          <w:rFonts w:ascii="Cambria" w:eastAsia="Times New Roman" w:hAnsi="Cambria" w:cs="Calibri"/>
          <w:sz w:val="20"/>
          <w:szCs w:val="20"/>
        </w:rPr>
        <w:t>hydrobetonu</w:t>
      </w:r>
      <w:proofErr w:type="spellEnd"/>
      <w:r w:rsidRPr="00D560ED">
        <w:rPr>
          <w:rFonts w:ascii="Cambria" w:eastAsia="Times New Roman" w:hAnsi="Cambria" w:cs="Calibri"/>
          <w:sz w:val="20"/>
          <w:szCs w:val="20"/>
        </w:rPr>
        <w:t xml:space="preserve"> odpornego na gromadzone medium. </w:t>
      </w:r>
    </w:p>
    <w:p w14:paraId="16F69724" w14:textId="0D110936" w:rsidR="00212A9D" w:rsidRPr="00D560ED" w:rsidRDefault="00212A9D" w:rsidP="009F04CA">
      <w:pPr>
        <w:adjustRightInd w:val="0"/>
        <w:ind w:right="-2"/>
        <w:jc w:val="both"/>
        <w:rPr>
          <w:rFonts w:ascii="Cambria" w:eastAsia="Times New Roman" w:hAnsi="Cambria" w:cs="Calibri"/>
          <w:sz w:val="20"/>
          <w:szCs w:val="20"/>
        </w:rPr>
      </w:pPr>
    </w:p>
    <w:p w14:paraId="566EC46B" w14:textId="1D94DF96" w:rsidR="00B965A7" w:rsidRDefault="00B965A7" w:rsidP="009F04CA">
      <w:pPr>
        <w:adjustRightInd w:val="0"/>
        <w:ind w:right="-2"/>
        <w:jc w:val="both"/>
        <w:rPr>
          <w:rFonts w:ascii="Cambria" w:hAnsi="Cambria" w:cs="Calibri"/>
          <w:sz w:val="20"/>
          <w:szCs w:val="20"/>
        </w:rPr>
      </w:pPr>
      <w:r>
        <w:rPr>
          <w:rFonts w:ascii="Cambria" w:hAnsi="Cambria" w:cs="Calibri"/>
          <w:b/>
          <w:bCs/>
          <w:sz w:val="20"/>
          <w:szCs w:val="20"/>
        </w:rPr>
        <w:t xml:space="preserve">Pytanie </w:t>
      </w:r>
      <w:r w:rsidR="00FD3F21">
        <w:rPr>
          <w:rFonts w:ascii="Cambria" w:hAnsi="Cambria" w:cs="Calibri"/>
          <w:b/>
          <w:bCs/>
          <w:sz w:val="20"/>
          <w:szCs w:val="20"/>
        </w:rPr>
        <w:t>50</w:t>
      </w:r>
      <w:r>
        <w:rPr>
          <w:rFonts w:ascii="Cambria" w:hAnsi="Cambria" w:cs="Calibri"/>
          <w:b/>
          <w:bCs/>
          <w:sz w:val="20"/>
          <w:szCs w:val="20"/>
        </w:rPr>
        <w:t>:</w:t>
      </w:r>
      <w:r w:rsidR="00644BAF" w:rsidRPr="00D560ED">
        <w:rPr>
          <w:rFonts w:ascii="Cambria" w:hAnsi="Cambria" w:cs="Calibri"/>
          <w:sz w:val="20"/>
          <w:szCs w:val="20"/>
        </w:rPr>
        <w:t xml:space="preserve"> </w:t>
      </w:r>
    </w:p>
    <w:p w14:paraId="7DC81AA2" w14:textId="6D644B81" w:rsidR="00F76367" w:rsidRPr="00D560ED" w:rsidRDefault="00644BAF" w:rsidP="009F04CA">
      <w:pPr>
        <w:adjustRightInd w:val="0"/>
        <w:ind w:right="-2"/>
        <w:jc w:val="both"/>
        <w:rPr>
          <w:rFonts w:ascii="Cambria" w:hAnsi="Cambria" w:cs="Calibri"/>
          <w:sz w:val="20"/>
          <w:szCs w:val="20"/>
        </w:rPr>
      </w:pPr>
      <w:r w:rsidRPr="00D560ED">
        <w:rPr>
          <w:rFonts w:ascii="Cambria" w:hAnsi="Cambria" w:cs="Calibri"/>
          <w:sz w:val="20"/>
          <w:szCs w:val="20"/>
        </w:rPr>
        <w:t>Prosimy o informację o podziemnych zbiornikach magazynowych: pełen wykaz wszystkich zbiorników wraz z podaniem danych: pojemność, wiek, konstrukcja, co zawierają, jak są z</w:t>
      </w:r>
      <w:r w:rsidR="00B965A7">
        <w:rPr>
          <w:rFonts w:ascii="Cambria" w:hAnsi="Cambria" w:cs="Calibri"/>
          <w:sz w:val="20"/>
          <w:szCs w:val="20"/>
        </w:rPr>
        <w:t>abezpieczone przed wyciekami.</w:t>
      </w:r>
    </w:p>
    <w:p w14:paraId="490597D1" w14:textId="77777777" w:rsidR="00B965A7" w:rsidRDefault="00B965A7" w:rsidP="009F04CA">
      <w:pPr>
        <w:adjustRightInd w:val="0"/>
        <w:ind w:right="-2"/>
        <w:jc w:val="both"/>
        <w:rPr>
          <w:rFonts w:ascii="Cambria" w:hAnsi="Cambria" w:cs="Calibri"/>
          <w:sz w:val="20"/>
          <w:szCs w:val="20"/>
        </w:rPr>
      </w:pPr>
      <w:r>
        <w:rPr>
          <w:rFonts w:ascii="Cambria" w:hAnsi="Cambria" w:cs="Calibri"/>
          <w:b/>
          <w:bCs/>
          <w:sz w:val="20"/>
          <w:szCs w:val="20"/>
        </w:rPr>
        <w:t>ODPOWIEDŹ</w:t>
      </w:r>
      <w:r w:rsidR="00F76367" w:rsidRPr="00D560ED">
        <w:rPr>
          <w:rFonts w:ascii="Cambria" w:hAnsi="Cambria" w:cs="Calibri"/>
          <w:sz w:val="20"/>
          <w:szCs w:val="20"/>
        </w:rPr>
        <w:t xml:space="preserve">: </w:t>
      </w:r>
    </w:p>
    <w:p w14:paraId="5E83DDCD" w14:textId="0ABB284C" w:rsidR="00F76367" w:rsidRPr="00D560ED" w:rsidRDefault="00F76367" w:rsidP="009F04CA">
      <w:pPr>
        <w:adjustRightInd w:val="0"/>
        <w:ind w:right="-2"/>
        <w:jc w:val="both"/>
        <w:rPr>
          <w:rFonts w:ascii="Cambria" w:hAnsi="Cambria" w:cs="Calibri"/>
          <w:sz w:val="20"/>
          <w:szCs w:val="20"/>
        </w:rPr>
      </w:pPr>
      <w:r w:rsidRPr="00D560ED">
        <w:rPr>
          <w:rFonts w:ascii="Cambria" w:hAnsi="Cambria" w:cs="Calibri"/>
          <w:sz w:val="20"/>
          <w:szCs w:val="20"/>
        </w:rPr>
        <w:t xml:space="preserve">Zamawiający informuje, że </w:t>
      </w:r>
      <w:r w:rsidR="009F04CA" w:rsidRPr="00D560ED">
        <w:rPr>
          <w:rFonts w:ascii="Cambria" w:hAnsi="Cambria" w:cs="Calibri"/>
          <w:sz w:val="20"/>
          <w:szCs w:val="20"/>
        </w:rPr>
        <w:t xml:space="preserve">nie posiada takich. </w:t>
      </w:r>
    </w:p>
    <w:p w14:paraId="4215F472" w14:textId="77777777" w:rsidR="00644BAF" w:rsidRPr="00D560ED" w:rsidRDefault="00644BAF" w:rsidP="009F04CA">
      <w:pPr>
        <w:adjustRightInd w:val="0"/>
        <w:ind w:right="-2"/>
        <w:jc w:val="both"/>
        <w:rPr>
          <w:rFonts w:ascii="Cambria" w:hAnsi="Cambria" w:cs="Calibri"/>
          <w:sz w:val="20"/>
          <w:szCs w:val="20"/>
        </w:rPr>
      </w:pPr>
    </w:p>
    <w:p w14:paraId="1D1983E7" w14:textId="586E5E8B" w:rsidR="00B965A7" w:rsidRDefault="00B965A7" w:rsidP="009F04CA">
      <w:pPr>
        <w:jc w:val="both"/>
        <w:rPr>
          <w:rFonts w:ascii="Cambria" w:hAnsi="Cambria" w:cs="Calibri"/>
          <w:sz w:val="20"/>
          <w:szCs w:val="20"/>
        </w:rPr>
      </w:pPr>
      <w:r>
        <w:rPr>
          <w:rFonts w:ascii="Cambria" w:hAnsi="Cambria" w:cs="Calibri"/>
          <w:b/>
          <w:bCs/>
          <w:sz w:val="20"/>
          <w:szCs w:val="20"/>
        </w:rPr>
        <w:t xml:space="preserve">Pytanie </w:t>
      </w:r>
      <w:r w:rsidR="00FD3F21">
        <w:rPr>
          <w:rFonts w:ascii="Cambria" w:hAnsi="Cambria" w:cs="Calibri"/>
          <w:b/>
          <w:bCs/>
          <w:sz w:val="20"/>
          <w:szCs w:val="20"/>
        </w:rPr>
        <w:t>51</w:t>
      </w:r>
      <w:r>
        <w:rPr>
          <w:rFonts w:ascii="Cambria" w:hAnsi="Cambria" w:cs="Calibri"/>
          <w:sz w:val="20"/>
          <w:szCs w:val="20"/>
        </w:rPr>
        <w:t>:</w:t>
      </w:r>
    </w:p>
    <w:p w14:paraId="6B41352D" w14:textId="3E97181C" w:rsidR="009F04CA" w:rsidRPr="00D560ED" w:rsidRDefault="00644BAF" w:rsidP="009F04CA">
      <w:pPr>
        <w:jc w:val="both"/>
        <w:rPr>
          <w:rFonts w:ascii="Cambria" w:hAnsi="Cambria" w:cs="Calibri"/>
          <w:sz w:val="20"/>
          <w:szCs w:val="20"/>
        </w:rPr>
      </w:pPr>
      <w:r w:rsidRPr="00D560ED">
        <w:rPr>
          <w:rFonts w:ascii="Cambria" w:hAnsi="Cambria" w:cs="Calibri"/>
          <w:sz w:val="20"/>
          <w:szCs w:val="20"/>
        </w:rPr>
        <w:t>Czy Zamawiający jest zobowiązany do przeprowadzenia badań i sporządzenia raportu początkowego, zgodni</w:t>
      </w:r>
      <w:r w:rsidR="00B965A7">
        <w:rPr>
          <w:rFonts w:ascii="Cambria" w:hAnsi="Cambria" w:cs="Calibri"/>
          <w:sz w:val="20"/>
          <w:szCs w:val="20"/>
        </w:rPr>
        <w:t>e z wymogami Ustawy o Odpadach?</w:t>
      </w:r>
    </w:p>
    <w:p w14:paraId="474C9847" w14:textId="77777777" w:rsidR="00B965A7" w:rsidRDefault="00B965A7" w:rsidP="009F04CA">
      <w:pPr>
        <w:jc w:val="both"/>
        <w:rPr>
          <w:rFonts w:ascii="Cambria" w:hAnsi="Cambria" w:cs="Calibri"/>
          <w:sz w:val="20"/>
          <w:szCs w:val="20"/>
        </w:rPr>
      </w:pPr>
      <w:r>
        <w:rPr>
          <w:rFonts w:ascii="Cambria" w:hAnsi="Cambria" w:cs="Calibri"/>
          <w:b/>
          <w:bCs/>
          <w:sz w:val="20"/>
          <w:szCs w:val="20"/>
        </w:rPr>
        <w:t>ODPOWIEDŹ</w:t>
      </w:r>
      <w:r w:rsidR="009F04CA" w:rsidRPr="00D560ED">
        <w:rPr>
          <w:rFonts w:ascii="Cambria" w:hAnsi="Cambria" w:cs="Calibri"/>
          <w:sz w:val="20"/>
          <w:szCs w:val="20"/>
        </w:rPr>
        <w:t xml:space="preserve">: </w:t>
      </w:r>
    </w:p>
    <w:p w14:paraId="0B581036" w14:textId="2DE78FD3" w:rsidR="00644BAF" w:rsidRPr="00D560ED" w:rsidRDefault="009F04CA" w:rsidP="009F04CA">
      <w:pPr>
        <w:jc w:val="both"/>
        <w:rPr>
          <w:rFonts w:ascii="Cambria" w:hAnsi="Cambria" w:cs="Calibri"/>
          <w:sz w:val="20"/>
          <w:szCs w:val="20"/>
        </w:rPr>
      </w:pPr>
      <w:r w:rsidRPr="00D560ED">
        <w:rPr>
          <w:rFonts w:ascii="Cambria" w:hAnsi="Cambria" w:cs="Calibri"/>
          <w:sz w:val="20"/>
          <w:szCs w:val="20"/>
        </w:rPr>
        <w:t>Zamawiający informuje, że jest zobowi</w:t>
      </w:r>
      <w:r w:rsidR="00B965A7">
        <w:rPr>
          <w:rFonts w:ascii="Cambria" w:hAnsi="Cambria" w:cs="Calibri"/>
          <w:sz w:val="20"/>
          <w:szCs w:val="20"/>
        </w:rPr>
        <w:t xml:space="preserve">ązany do przeprowadzenia badań </w:t>
      </w:r>
      <w:r w:rsidRPr="00D560ED">
        <w:rPr>
          <w:rFonts w:ascii="Cambria" w:hAnsi="Cambria" w:cs="Calibri"/>
          <w:sz w:val="20"/>
          <w:szCs w:val="20"/>
        </w:rPr>
        <w:t>i sporządzenia raportu początkowego, zgodnie z wymogami Ustawy o Odpadach</w:t>
      </w:r>
      <w:r w:rsidR="00597A81" w:rsidRPr="00D560ED">
        <w:rPr>
          <w:rFonts w:ascii="Cambria" w:hAnsi="Cambria" w:cs="Calibri"/>
          <w:sz w:val="20"/>
          <w:szCs w:val="20"/>
        </w:rPr>
        <w:t>.</w:t>
      </w:r>
    </w:p>
    <w:p w14:paraId="43543097" w14:textId="77777777" w:rsidR="009F04CA" w:rsidRPr="00D560ED" w:rsidRDefault="009F04CA" w:rsidP="009F04CA">
      <w:pPr>
        <w:jc w:val="both"/>
        <w:rPr>
          <w:rFonts w:ascii="Cambria" w:hAnsi="Cambria" w:cs="Calibri"/>
          <w:sz w:val="20"/>
          <w:szCs w:val="20"/>
        </w:rPr>
      </w:pPr>
    </w:p>
    <w:p w14:paraId="4CB2EEE8" w14:textId="73B6EC6C" w:rsidR="00B965A7" w:rsidRDefault="00B965A7" w:rsidP="009F04CA">
      <w:pPr>
        <w:jc w:val="both"/>
        <w:rPr>
          <w:rFonts w:ascii="Cambria" w:hAnsi="Cambria" w:cs="Calibri"/>
          <w:sz w:val="20"/>
          <w:szCs w:val="20"/>
        </w:rPr>
      </w:pPr>
      <w:r>
        <w:rPr>
          <w:rFonts w:ascii="Cambria" w:hAnsi="Cambria" w:cs="Calibri"/>
          <w:b/>
          <w:bCs/>
          <w:sz w:val="20"/>
          <w:szCs w:val="20"/>
        </w:rPr>
        <w:t xml:space="preserve">Pytanie </w:t>
      </w:r>
      <w:r w:rsidR="00FD3F21">
        <w:rPr>
          <w:rFonts w:ascii="Cambria" w:hAnsi="Cambria" w:cs="Calibri"/>
          <w:b/>
          <w:bCs/>
          <w:sz w:val="20"/>
          <w:szCs w:val="20"/>
        </w:rPr>
        <w:t>52</w:t>
      </w:r>
      <w:r>
        <w:rPr>
          <w:rFonts w:ascii="Cambria" w:hAnsi="Cambria" w:cs="Calibri"/>
          <w:sz w:val="20"/>
          <w:szCs w:val="20"/>
        </w:rPr>
        <w:t>:</w:t>
      </w:r>
      <w:r w:rsidR="00644BAF" w:rsidRPr="00D560ED">
        <w:rPr>
          <w:rFonts w:ascii="Cambria" w:hAnsi="Cambria" w:cs="Calibri"/>
          <w:sz w:val="20"/>
          <w:szCs w:val="20"/>
        </w:rPr>
        <w:t xml:space="preserve"> </w:t>
      </w:r>
    </w:p>
    <w:p w14:paraId="635B9D66" w14:textId="44065824" w:rsidR="00644BAF" w:rsidRPr="00D560ED" w:rsidRDefault="00644BAF" w:rsidP="00423795">
      <w:pPr>
        <w:jc w:val="both"/>
        <w:rPr>
          <w:rFonts w:ascii="Cambria" w:hAnsi="Cambria" w:cs="Calibri"/>
          <w:sz w:val="20"/>
          <w:szCs w:val="20"/>
        </w:rPr>
      </w:pPr>
      <w:r w:rsidRPr="00D560ED">
        <w:rPr>
          <w:rFonts w:ascii="Cambria" w:hAnsi="Cambria" w:cs="Calibri"/>
          <w:sz w:val="20"/>
          <w:szCs w:val="20"/>
        </w:rPr>
        <w:t>Czy obecnie występuje na terenie składowiska odpadów ska</w:t>
      </w:r>
      <w:r w:rsidR="00B965A7">
        <w:rPr>
          <w:rFonts w:ascii="Cambria" w:hAnsi="Cambria" w:cs="Calibri"/>
          <w:sz w:val="20"/>
          <w:szCs w:val="20"/>
        </w:rPr>
        <w:t>żenie wód gruntowych lub gleby?</w:t>
      </w:r>
    </w:p>
    <w:p w14:paraId="4A96F966" w14:textId="77777777" w:rsidR="00B965A7" w:rsidRDefault="00B965A7" w:rsidP="00423795">
      <w:pPr>
        <w:jc w:val="both"/>
        <w:rPr>
          <w:rFonts w:ascii="Cambria" w:hAnsi="Cambria" w:cs="Calibri"/>
          <w:sz w:val="20"/>
          <w:szCs w:val="20"/>
        </w:rPr>
      </w:pPr>
      <w:r>
        <w:rPr>
          <w:rFonts w:ascii="Cambria" w:hAnsi="Cambria" w:cs="Calibri"/>
          <w:b/>
          <w:bCs/>
          <w:sz w:val="20"/>
          <w:szCs w:val="20"/>
        </w:rPr>
        <w:t>ODPOWIEDŹ</w:t>
      </w:r>
      <w:r w:rsidR="00423795" w:rsidRPr="00D560ED">
        <w:rPr>
          <w:rFonts w:ascii="Cambria" w:hAnsi="Cambria" w:cs="Calibri"/>
          <w:sz w:val="20"/>
          <w:szCs w:val="20"/>
        </w:rPr>
        <w:t xml:space="preserve">: </w:t>
      </w:r>
    </w:p>
    <w:p w14:paraId="399439A6" w14:textId="43DB2E96" w:rsidR="00423795" w:rsidRPr="00D560ED" w:rsidRDefault="00423795" w:rsidP="00423795">
      <w:pPr>
        <w:jc w:val="both"/>
        <w:rPr>
          <w:rFonts w:ascii="Cambria" w:hAnsi="Cambria" w:cs="Calibri"/>
          <w:sz w:val="20"/>
          <w:szCs w:val="20"/>
        </w:rPr>
      </w:pPr>
      <w:r w:rsidRPr="00D560ED">
        <w:rPr>
          <w:rFonts w:ascii="Cambria" w:hAnsi="Cambria" w:cs="Calibri"/>
          <w:sz w:val="20"/>
          <w:szCs w:val="20"/>
        </w:rPr>
        <w:t xml:space="preserve">Zamawiający informuje, że </w:t>
      </w:r>
      <w:r w:rsidR="0074654F" w:rsidRPr="00D560ED">
        <w:rPr>
          <w:rFonts w:ascii="Cambria" w:hAnsi="Cambria" w:cs="Calibri"/>
          <w:sz w:val="20"/>
          <w:szCs w:val="20"/>
        </w:rPr>
        <w:t xml:space="preserve">obecnie </w:t>
      </w:r>
      <w:r w:rsidRPr="00D560ED">
        <w:rPr>
          <w:rFonts w:ascii="Cambria" w:hAnsi="Cambria" w:cs="Calibri"/>
          <w:sz w:val="20"/>
          <w:szCs w:val="20"/>
        </w:rPr>
        <w:t xml:space="preserve">nie występuje na terenie składowiska odpadów skażenie wód gruntowych lub gleby. </w:t>
      </w:r>
    </w:p>
    <w:p w14:paraId="0951665D" w14:textId="77777777" w:rsidR="00423795" w:rsidRPr="00D560ED" w:rsidRDefault="00423795" w:rsidP="00423795">
      <w:pPr>
        <w:jc w:val="both"/>
        <w:rPr>
          <w:rFonts w:ascii="Cambria" w:hAnsi="Cambria" w:cs="Calibri"/>
          <w:b/>
          <w:bCs/>
          <w:sz w:val="20"/>
          <w:szCs w:val="20"/>
        </w:rPr>
      </w:pPr>
    </w:p>
    <w:p w14:paraId="0AC6D437" w14:textId="0EAEC2D6" w:rsidR="00B965A7" w:rsidRDefault="00B965A7" w:rsidP="002008EA">
      <w:pPr>
        <w:jc w:val="both"/>
        <w:rPr>
          <w:rFonts w:ascii="Cambria" w:hAnsi="Cambria" w:cs="Calibri"/>
          <w:sz w:val="20"/>
          <w:szCs w:val="20"/>
        </w:rPr>
      </w:pPr>
      <w:r>
        <w:rPr>
          <w:rFonts w:ascii="Cambria" w:hAnsi="Cambria" w:cs="Calibri"/>
          <w:b/>
          <w:bCs/>
          <w:sz w:val="20"/>
          <w:szCs w:val="20"/>
        </w:rPr>
        <w:t xml:space="preserve">Pytanie </w:t>
      </w:r>
      <w:r w:rsidR="00FD3F21">
        <w:rPr>
          <w:rFonts w:ascii="Cambria" w:hAnsi="Cambria" w:cs="Calibri"/>
          <w:b/>
          <w:bCs/>
          <w:sz w:val="20"/>
          <w:szCs w:val="20"/>
        </w:rPr>
        <w:t>53</w:t>
      </w:r>
      <w:r>
        <w:rPr>
          <w:rFonts w:ascii="Cambria" w:hAnsi="Cambria" w:cs="Calibri"/>
          <w:b/>
          <w:bCs/>
          <w:sz w:val="20"/>
          <w:szCs w:val="20"/>
        </w:rPr>
        <w:t>:</w:t>
      </w:r>
      <w:r w:rsidR="00644BAF" w:rsidRPr="00D560ED">
        <w:rPr>
          <w:rFonts w:ascii="Cambria" w:hAnsi="Cambria" w:cs="Calibri"/>
          <w:sz w:val="20"/>
          <w:szCs w:val="20"/>
        </w:rPr>
        <w:t xml:space="preserve"> </w:t>
      </w:r>
    </w:p>
    <w:p w14:paraId="39A4A4E3" w14:textId="2024F95D" w:rsidR="004A1FBD" w:rsidRPr="00D560ED" w:rsidRDefault="00644BAF" w:rsidP="002008EA">
      <w:pPr>
        <w:jc w:val="both"/>
        <w:rPr>
          <w:rFonts w:ascii="Cambria" w:hAnsi="Cambria" w:cs="Calibri"/>
          <w:sz w:val="20"/>
          <w:szCs w:val="20"/>
        </w:rPr>
      </w:pPr>
      <w:r w:rsidRPr="00D560ED">
        <w:rPr>
          <w:rFonts w:ascii="Cambria" w:hAnsi="Cambria" w:cs="Calibri"/>
          <w:sz w:val="20"/>
          <w:szCs w:val="20"/>
        </w:rPr>
        <w:t>Prosimy o wykaz planowanych inwestycji w okresie ubezpieczenia,</w:t>
      </w:r>
      <w:r w:rsidR="00B965A7">
        <w:rPr>
          <w:rFonts w:ascii="Cambria" w:hAnsi="Cambria" w:cs="Calibri"/>
          <w:sz w:val="20"/>
          <w:szCs w:val="20"/>
        </w:rPr>
        <w:t xml:space="preserve"> wraz z podaniem wartości prac.</w:t>
      </w:r>
    </w:p>
    <w:p w14:paraId="345420EA" w14:textId="77777777" w:rsidR="00B965A7" w:rsidRDefault="00B965A7" w:rsidP="002008EA">
      <w:pPr>
        <w:jc w:val="both"/>
        <w:rPr>
          <w:rFonts w:ascii="Cambria" w:hAnsi="Cambria" w:cs="Calibri"/>
          <w:sz w:val="20"/>
          <w:szCs w:val="20"/>
        </w:rPr>
      </w:pPr>
      <w:r>
        <w:rPr>
          <w:rFonts w:ascii="Cambria" w:hAnsi="Cambria" w:cs="Calibri"/>
          <w:b/>
          <w:bCs/>
          <w:sz w:val="20"/>
          <w:szCs w:val="20"/>
        </w:rPr>
        <w:t>ODPOWIEDŹ</w:t>
      </w:r>
      <w:r w:rsidR="004A1FBD" w:rsidRPr="00D560ED">
        <w:rPr>
          <w:rFonts w:ascii="Cambria" w:hAnsi="Cambria" w:cs="Calibri"/>
          <w:sz w:val="20"/>
          <w:szCs w:val="20"/>
        </w:rPr>
        <w:t xml:space="preserve">: </w:t>
      </w:r>
    </w:p>
    <w:p w14:paraId="47423016" w14:textId="57B2DF48" w:rsidR="002008EA" w:rsidRPr="00D560ED" w:rsidRDefault="004A1FBD" w:rsidP="002008EA">
      <w:pPr>
        <w:jc w:val="both"/>
        <w:rPr>
          <w:rFonts w:ascii="Cambria" w:hAnsi="Cambria" w:cs="Calibri"/>
          <w:sz w:val="20"/>
          <w:szCs w:val="20"/>
        </w:rPr>
      </w:pPr>
      <w:r w:rsidRPr="00D560ED">
        <w:rPr>
          <w:rFonts w:ascii="Cambria" w:hAnsi="Cambria" w:cs="Calibri"/>
          <w:sz w:val="20"/>
          <w:szCs w:val="20"/>
        </w:rPr>
        <w:t xml:space="preserve">Zamawiający informuje, że nowe mienie zostanie </w:t>
      </w:r>
      <w:r w:rsidR="002008EA" w:rsidRPr="00D560ED">
        <w:rPr>
          <w:rFonts w:ascii="Cambria" w:hAnsi="Cambria" w:cs="Calibri"/>
          <w:sz w:val="20"/>
          <w:szCs w:val="20"/>
        </w:rPr>
        <w:t xml:space="preserve">zgłoszone do ubezpieczenia po zakupie-inwestycji (2 </w:t>
      </w:r>
      <w:r w:rsidR="002008EA" w:rsidRPr="00D560ED">
        <w:rPr>
          <w:rFonts w:ascii="Cambria" w:hAnsi="Cambria" w:cs="Calibri"/>
          <w:sz w:val="20"/>
          <w:szCs w:val="20"/>
        </w:rPr>
        <w:lastRenderedPageBreak/>
        <w:t xml:space="preserve">rozdrabniacze o łącznej wartości ok. 5 mln zł). </w:t>
      </w:r>
    </w:p>
    <w:p w14:paraId="07D180DB" w14:textId="103203C1" w:rsidR="00644BAF" w:rsidRPr="00D560ED" w:rsidRDefault="00644BAF" w:rsidP="002008EA">
      <w:pPr>
        <w:jc w:val="both"/>
        <w:rPr>
          <w:rFonts w:ascii="Cambria" w:hAnsi="Cambria" w:cs="Calibri"/>
          <w:sz w:val="20"/>
          <w:szCs w:val="20"/>
        </w:rPr>
      </w:pPr>
      <w:r w:rsidRPr="00D560ED">
        <w:rPr>
          <w:rFonts w:ascii="Cambria" w:hAnsi="Cambria" w:cs="Calibri"/>
          <w:sz w:val="20"/>
          <w:szCs w:val="20"/>
        </w:rPr>
        <w:t>- Jak miejsca składowania odpadów są zabezpieczone przed przedostaniem się odcieków do</w:t>
      </w:r>
      <w:r w:rsidR="00B965A7">
        <w:rPr>
          <w:rFonts w:ascii="Cambria" w:hAnsi="Cambria" w:cs="Calibri"/>
          <w:sz w:val="20"/>
          <w:szCs w:val="20"/>
        </w:rPr>
        <w:t xml:space="preserve"> środowiska </w:t>
      </w:r>
      <w:proofErr w:type="spellStart"/>
      <w:r w:rsidR="00B965A7">
        <w:rPr>
          <w:rFonts w:ascii="Cambria" w:hAnsi="Cambria" w:cs="Calibri"/>
          <w:sz w:val="20"/>
          <w:szCs w:val="20"/>
        </w:rPr>
        <w:t>wodno</w:t>
      </w:r>
      <w:proofErr w:type="spellEnd"/>
      <w:r w:rsidR="00B965A7">
        <w:rPr>
          <w:rFonts w:ascii="Cambria" w:hAnsi="Cambria" w:cs="Calibri"/>
          <w:sz w:val="20"/>
          <w:szCs w:val="20"/>
        </w:rPr>
        <w:t xml:space="preserve"> – gruntowego?</w:t>
      </w:r>
    </w:p>
    <w:p w14:paraId="4E071B78" w14:textId="77777777" w:rsidR="00B965A7" w:rsidRDefault="002008EA" w:rsidP="003E376D">
      <w:pPr>
        <w:jc w:val="both"/>
        <w:rPr>
          <w:rFonts w:ascii="Cambria" w:hAnsi="Cambria" w:cs="Calibri"/>
          <w:b/>
          <w:bCs/>
          <w:sz w:val="20"/>
          <w:szCs w:val="20"/>
        </w:rPr>
      </w:pPr>
      <w:r w:rsidRPr="00D560ED">
        <w:rPr>
          <w:rFonts w:ascii="Cambria" w:hAnsi="Cambria" w:cs="Calibri"/>
          <w:b/>
          <w:bCs/>
          <w:sz w:val="20"/>
          <w:szCs w:val="20"/>
        </w:rPr>
        <w:t xml:space="preserve">ODPOWIEDŹ: </w:t>
      </w:r>
    </w:p>
    <w:p w14:paraId="019DDF10" w14:textId="6F55EA36" w:rsidR="003E376D" w:rsidRPr="00D560ED" w:rsidRDefault="003E376D" w:rsidP="003E376D">
      <w:pPr>
        <w:jc w:val="both"/>
        <w:rPr>
          <w:rFonts w:ascii="Cambria" w:eastAsia="Times New Roman" w:hAnsi="Cambria" w:cs="Calibri"/>
          <w:sz w:val="20"/>
          <w:szCs w:val="20"/>
        </w:rPr>
      </w:pPr>
      <w:r w:rsidRPr="00D560ED">
        <w:rPr>
          <w:rFonts w:ascii="Cambria" w:hAnsi="Cambria" w:cs="Calibri"/>
          <w:sz w:val="20"/>
          <w:szCs w:val="20"/>
        </w:rPr>
        <w:t>Zamawiający informuje, że</w:t>
      </w:r>
      <w:r w:rsidRPr="00D560ED">
        <w:rPr>
          <w:rFonts w:ascii="Cambria" w:hAnsi="Cambria" w:cs="Calibri"/>
          <w:b/>
          <w:bCs/>
          <w:sz w:val="20"/>
          <w:szCs w:val="20"/>
        </w:rPr>
        <w:t xml:space="preserve"> </w:t>
      </w:r>
      <w:r w:rsidRPr="00D560ED">
        <w:rPr>
          <w:rFonts w:ascii="Cambria" w:hAnsi="Cambria" w:cs="Calibri"/>
          <w:sz w:val="20"/>
          <w:szCs w:val="20"/>
        </w:rPr>
        <w:t xml:space="preserve">miejsca składowania odpadów są zabezpieczone przed przedostaniem się odcieków do środowiska </w:t>
      </w:r>
      <w:proofErr w:type="spellStart"/>
      <w:r w:rsidRPr="00D560ED">
        <w:rPr>
          <w:rFonts w:ascii="Cambria" w:hAnsi="Cambria" w:cs="Calibri"/>
          <w:sz w:val="20"/>
          <w:szCs w:val="20"/>
        </w:rPr>
        <w:t>wodno</w:t>
      </w:r>
      <w:proofErr w:type="spellEnd"/>
      <w:r w:rsidRPr="00D560ED">
        <w:rPr>
          <w:rFonts w:ascii="Cambria" w:hAnsi="Cambria" w:cs="Calibri"/>
          <w:sz w:val="20"/>
          <w:szCs w:val="20"/>
        </w:rPr>
        <w:t xml:space="preserve"> – gruntowego</w:t>
      </w:r>
      <w:r w:rsidRPr="00D560ED">
        <w:rPr>
          <w:rFonts w:ascii="Cambria" w:eastAsia="Times New Roman" w:hAnsi="Cambria" w:cs="Calibri"/>
          <w:sz w:val="20"/>
          <w:szCs w:val="20"/>
        </w:rPr>
        <w:t xml:space="preserve"> poprzez szczelne bariery geotechniczne objęte </w:t>
      </w:r>
      <w:proofErr w:type="spellStart"/>
      <w:r w:rsidRPr="00D560ED">
        <w:rPr>
          <w:rFonts w:ascii="Cambria" w:eastAsia="Times New Roman" w:hAnsi="Cambria" w:cs="Calibri"/>
          <w:sz w:val="20"/>
          <w:szCs w:val="20"/>
        </w:rPr>
        <w:t>separatywnym</w:t>
      </w:r>
      <w:proofErr w:type="spellEnd"/>
      <w:r w:rsidRPr="00D560ED">
        <w:rPr>
          <w:rFonts w:ascii="Cambria" w:eastAsia="Times New Roman" w:hAnsi="Cambria" w:cs="Calibri"/>
          <w:sz w:val="20"/>
          <w:szCs w:val="20"/>
        </w:rPr>
        <w:t xml:space="preserve"> systemem odbierania i gromadzenia odcieków. </w:t>
      </w:r>
    </w:p>
    <w:p w14:paraId="22C12BA9" w14:textId="77777777" w:rsidR="002008EA" w:rsidRPr="00D560ED" w:rsidRDefault="002008EA" w:rsidP="00644BAF">
      <w:pPr>
        <w:rPr>
          <w:rFonts w:ascii="Cambria" w:hAnsi="Cambria" w:cs="Calibri"/>
          <w:sz w:val="20"/>
          <w:szCs w:val="20"/>
        </w:rPr>
      </w:pPr>
    </w:p>
    <w:p w14:paraId="05AC5D43" w14:textId="57524C99" w:rsidR="00B965A7" w:rsidRDefault="00B965A7" w:rsidP="00644BAF">
      <w:pPr>
        <w:rPr>
          <w:rFonts w:ascii="Cambria" w:hAnsi="Cambria" w:cs="Calibri"/>
          <w:sz w:val="20"/>
          <w:szCs w:val="20"/>
        </w:rPr>
      </w:pPr>
      <w:r>
        <w:rPr>
          <w:rFonts w:ascii="Cambria" w:hAnsi="Cambria" w:cs="Calibri"/>
          <w:b/>
          <w:bCs/>
          <w:sz w:val="20"/>
          <w:szCs w:val="20"/>
        </w:rPr>
        <w:t xml:space="preserve">Pytanie </w:t>
      </w:r>
      <w:r w:rsidR="00FD3F21">
        <w:rPr>
          <w:rFonts w:ascii="Cambria" w:hAnsi="Cambria" w:cs="Calibri"/>
          <w:b/>
          <w:bCs/>
          <w:sz w:val="20"/>
          <w:szCs w:val="20"/>
        </w:rPr>
        <w:t>54</w:t>
      </w:r>
      <w:r>
        <w:rPr>
          <w:rFonts w:ascii="Cambria" w:hAnsi="Cambria" w:cs="Calibri"/>
          <w:sz w:val="20"/>
          <w:szCs w:val="20"/>
        </w:rPr>
        <w:t>.:</w:t>
      </w:r>
    </w:p>
    <w:p w14:paraId="0B491021" w14:textId="1890CA44" w:rsidR="00644BAF" w:rsidRPr="00D560ED" w:rsidRDefault="00644BAF" w:rsidP="00644BAF">
      <w:pPr>
        <w:rPr>
          <w:rFonts w:ascii="Cambria" w:hAnsi="Cambria" w:cs="Calibri"/>
          <w:sz w:val="20"/>
          <w:szCs w:val="20"/>
        </w:rPr>
      </w:pPr>
      <w:r w:rsidRPr="00D560ED">
        <w:rPr>
          <w:rFonts w:ascii="Cambria" w:hAnsi="Cambria" w:cs="Calibri"/>
          <w:sz w:val="20"/>
          <w:szCs w:val="20"/>
        </w:rPr>
        <w:t>Wnioskujemy o włączenie klauzuli do ubezpieczenia:</w:t>
      </w:r>
    </w:p>
    <w:p w14:paraId="0CFC68CE" w14:textId="77777777" w:rsidR="00644BAF" w:rsidRPr="00D560ED" w:rsidRDefault="00644BAF" w:rsidP="00644BAF">
      <w:pPr>
        <w:rPr>
          <w:rFonts w:ascii="Cambria" w:hAnsi="Cambria" w:cs="Calibri"/>
          <w:sz w:val="20"/>
          <w:szCs w:val="20"/>
        </w:rPr>
      </w:pPr>
      <w:r w:rsidRPr="00D560ED">
        <w:rPr>
          <w:rFonts w:ascii="Cambria" w:hAnsi="Cambria" w:cs="Calibri"/>
          <w:sz w:val="20"/>
          <w:szCs w:val="20"/>
        </w:rPr>
        <w:t>Klauzula Wyłączenia Chorób Zakaźnych</w:t>
      </w:r>
    </w:p>
    <w:p w14:paraId="4A4D5DC2" w14:textId="77777777" w:rsidR="00644BAF" w:rsidRPr="00D560ED" w:rsidRDefault="00644BAF" w:rsidP="00644BAF">
      <w:pPr>
        <w:rPr>
          <w:rFonts w:ascii="Cambria" w:hAnsi="Cambria" w:cs="Calibri"/>
          <w:sz w:val="20"/>
          <w:szCs w:val="20"/>
        </w:rPr>
      </w:pPr>
      <w:r w:rsidRPr="00D560ED">
        <w:rPr>
          <w:rFonts w:ascii="Cambria" w:hAnsi="Cambria" w:cs="Calibri"/>
          <w:sz w:val="20"/>
          <w:szCs w:val="20"/>
        </w:rPr>
        <w:t>1. Niezależnie od odmiennych postanowień niniejszej Umowy, odpowiedzialność Ubezpieczyciela nie obejmuje żadnej faktycznej ani domniemanej szkody, odpowiedzialności, choroby, płatności medycznej; ani żadnego uszkodzenia, odszkodowania, obrażenia ciała, schorzenia, zgonu, kosztu obrony, kosztu, wydatku; ani żadnej innej kwoty; które w sposób bezpośredni lub pośredni - i bez względu na dowolną inną przyczynę - przyczyniają się jednocześnie lub w dowolnej kolejności do Choroby Zakaźnej lub które z niej wynikają lub które zostały spowodowane przez Chorobę Zakaźną lub do których Choroba Zakaźna się przyczyniła lub które zainicjowała lub które w inny sposób pozostają w związku z Chorobą Zakaźną lub w związku z (faktycznymi bądź postrzeganymi) obawami o nią lub zagrożeniami z niej płynącymi.</w:t>
      </w:r>
    </w:p>
    <w:p w14:paraId="1512BACA" w14:textId="77777777" w:rsidR="00644BAF" w:rsidRPr="00D560ED" w:rsidRDefault="00644BAF" w:rsidP="00644BAF">
      <w:pPr>
        <w:rPr>
          <w:rFonts w:ascii="Cambria" w:hAnsi="Cambria" w:cs="Calibri"/>
          <w:sz w:val="20"/>
          <w:szCs w:val="20"/>
        </w:rPr>
      </w:pPr>
      <w:r w:rsidRPr="00D560ED">
        <w:rPr>
          <w:rFonts w:ascii="Cambria" w:hAnsi="Cambria" w:cs="Calibri"/>
          <w:sz w:val="20"/>
          <w:szCs w:val="20"/>
        </w:rPr>
        <w:t>2. Dla celów niniejszej dodatkowej klauzuli, pojęcia: szkoda, odpowiedzialność, choroba, płatność medyczna, uszkodzenie, odszkodowanie, obrażenie ciała, schorzenie, zgon, koszt obrony, koszt, wydatek, inna kwota, obejmują (między innymi) koszt poniesiony na oczyszczanie, detoksykację, usunięcie, monitorowanie lub testowanie Choroby Zakaźnej.</w:t>
      </w:r>
    </w:p>
    <w:p w14:paraId="0A948CA9" w14:textId="77777777" w:rsidR="00644BAF" w:rsidRPr="00D560ED" w:rsidRDefault="00644BAF" w:rsidP="00644BAF">
      <w:pPr>
        <w:rPr>
          <w:rFonts w:ascii="Cambria" w:hAnsi="Cambria" w:cs="Calibri"/>
          <w:sz w:val="20"/>
          <w:szCs w:val="20"/>
        </w:rPr>
      </w:pPr>
      <w:r w:rsidRPr="00D560ED">
        <w:rPr>
          <w:rFonts w:ascii="Cambria" w:hAnsi="Cambria" w:cs="Calibri"/>
          <w:sz w:val="20"/>
          <w:szCs w:val="20"/>
        </w:rPr>
        <w:t>3. W rozumieniu niniejszej klauzuli, Choroba Zakaźna oznacza każdą chorobę, która może być przenoszona za pomocą dowolnej substancji lub dowolnego czynnika z dowolnego organizmu na inny organizm, przy czym:</w:t>
      </w:r>
    </w:p>
    <w:p w14:paraId="7FE4E87C" w14:textId="1B3C64FF" w:rsidR="00644BAF" w:rsidRPr="00D560ED" w:rsidRDefault="00644BAF" w:rsidP="00644BAF">
      <w:pPr>
        <w:rPr>
          <w:rFonts w:ascii="Cambria" w:hAnsi="Cambria" w:cs="Calibri"/>
          <w:sz w:val="20"/>
          <w:szCs w:val="20"/>
        </w:rPr>
      </w:pPr>
      <w:r w:rsidRPr="00D560ED">
        <w:rPr>
          <w:rFonts w:ascii="Cambria" w:hAnsi="Cambria" w:cs="Calibri"/>
          <w:sz w:val="20"/>
          <w:szCs w:val="20"/>
        </w:rPr>
        <w:t>3.1.  substancja lub czynnik obejmują (między innymi) wirusa, bakterię, pasożyta lub inny organizm, lub dowolną odmianę powyższych, bez względu na to czy są one uznawane za żywe oraz,</w:t>
      </w:r>
    </w:p>
    <w:p w14:paraId="0BB7ECFD" w14:textId="2DB5D69F" w:rsidR="00644BAF" w:rsidRPr="00D560ED" w:rsidRDefault="00644BAF" w:rsidP="00644BAF">
      <w:pPr>
        <w:rPr>
          <w:rFonts w:ascii="Cambria" w:hAnsi="Cambria" w:cs="Calibri"/>
          <w:sz w:val="20"/>
          <w:szCs w:val="20"/>
        </w:rPr>
      </w:pPr>
      <w:r w:rsidRPr="00D560ED">
        <w:rPr>
          <w:rFonts w:ascii="Cambria" w:hAnsi="Cambria" w:cs="Calibri"/>
          <w:sz w:val="20"/>
          <w:szCs w:val="20"/>
        </w:rPr>
        <w:t>3.2.  metoda przeniesienia Choroby Zakaźnej, bezpośrednia lub pośrednia, obejmuje (między innymi) rozprzestrzenianie się drogą powietrzną lub poprzez płyny ustrojowe; przenoszenie się na powierzchnię, przedmiot, ciało stałe, ciecz lub gaz - lub z nich - lub przenoszenie się pomiędzy organizmami oraz,</w:t>
      </w:r>
    </w:p>
    <w:p w14:paraId="100F4109" w14:textId="4C042424" w:rsidR="00644BAF" w:rsidRPr="00D560ED" w:rsidRDefault="00644BAF" w:rsidP="00644BAF">
      <w:pPr>
        <w:rPr>
          <w:rFonts w:ascii="Cambria" w:hAnsi="Cambria" w:cs="Calibri"/>
          <w:sz w:val="20"/>
          <w:szCs w:val="20"/>
        </w:rPr>
      </w:pPr>
      <w:r w:rsidRPr="00D560ED">
        <w:rPr>
          <w:rFonts w:ascii="Cambria" w:hAnsi="Cambria" w:cs="Calibri"/>
          <w:sz w:val="20"/>
          <w:szCs w:val="20"/>
        </w:rPr>
        <w:t>3.3.  choroba, substancja lub czynnik mogą powodować lub narażać na obrażenie ciała, schorzenie, stres emocjonalny, szkodę w zdrowiu lub dobrostanie ludzi, szkodę w</w:t>
      </w:r>
      <w:r w:rsidR="00B965A7">
        <w:rPr>
          <w:rFonts w:ascii="Cambria" w:hAnsi="Cambria" w:cs="Calibri"/>
          <w:sz w:val="20"/>
          <w:szCs w:val="20"/>
        </w:rPr>
        <w:t xml:space="preserve"> mieniu.</w:t>
      </w:r>
    </w:p>
    <w:p w14:paraId="7341DCE1" w14:textId="405B08C9" w:rsidR="00B965A7" w:rsidRDefault="00B965A7" w:rsidP="001C60AD">
      <w:pPr>
        <w:pStyle w:val="Nagwek6"/>
        <w:spacing w:before="0"/>
        <w:jc w:val="both"/>
        <w:rPr>
          <w:rFonts w:ascii="Cambria" w:hAnsi="Cambria" w:cs="Calibri"/>
          <w:b/>
          <w:bCs/>
          <w:color w:val="auto"/>
          <w:sz w:val="20"/>
          <w:szCs w:val="20"/>
        </w:rPr>
      </w:pPr>
      <w:r>
        <w:rPr>
          <w:rFonts w:ascii="Cambria" w:hAnsi="Cambria" w:cs="Calibri"/>
          <w:b/>
          <w:bCs/>
          <w:color w:val="auto"/>
          <w:sz w:val="20"/>
          <w:szCs w:val="20"/>
        </w:rPr>
        <w:t>ODPOWIEDŹ</w:t>
      </w:r>
      <w:r w:rsidR="00937164" w:rsidRPr="00D560ED">
        <w:rPr>
          <w:rFonts w:ascii="Cambria" w:hAnsi="Cambria" w:cs="Calibri"/>
          <w:b/>
          <w:bCs/>
          <w:color w:val="auto"/>
          <w:sz w:val="20"/>
          <w:szCs w:val="20"/>
        </w:rPr>
        <w:t xml:space="preserve">: </w:t>
      </w:r>
    </w:p>
    <w:p w14:paraId="66440913" w14:textId="59DC4B4E" w:rsidR="001C60AD" w:rsidRPr="00D560ED" w:rsidRDefault="00937164" w:rsidP="001C60AD">
      <w:pPr>
        <w:pStyle w:val="Nagwek6"/>
        <w:spacing w:before="0"/>
        <w:jc w:val="both"/>
        <w:rPr>
          <w:rFonts w:ascii="Cambria" w:hAnsi="Cambria" w:cs="Calibri"/>
          <w:color w:val="auto"/>
          <w:sz w:val="20"/>
          <w:szCs w:val="20"/>
        </w:rPr>
      </w:pPr>
      <w:r w:rsidRPr="00D560ED">
        <w:rPr>
          <w:rFonts w:ascii="Cambria" w:hAnsi="Cambria" w:cs="Calibri"/>
          <w:color w:val="auto"/>
          <w:sz w:val="20"/>
          <w:szCs w:val="20"/>
        </w:rPr>
        <w:t>Zamawiający</w:t>
      </w:r>
      <w:r w:rsidR="00DF797E" w:rsidRPr="00D560ED">
        <w:rPr>
          <w:rFonts w:ascii="Cambria" w:hAnsi="Cambria" w:cs="Calibri"/>
          <w:color w:val="auto"/>
          <w:sz w:val="20"/>
          <w:szCs w:val="20"/>
        </w:rPr>
        <w:t xml:space="preserve"> potwierdza wprowadzenie modyfikacji w Zadaniu 3 w SWZ w pkt. </w:t>
      </w:r>
      <w:r w:rsidR="001C60AD" w:rsidRPr="00D560ED">
        <w:rPr>
          <w:rFonts w:ascii="Cambria" w:hAnsi="Cambria" w:cs="Calibri"/>
          <w:color w:val="auto"/>
          <w:sz w:val="20"/>
          <w:szCs w:val="20"/>
        </w:rPr>
        <w:t>II.4.1.3 Warunki ubezpieczenia dla Części 3-ej Zamówienia – Ubezpieczenie OC z tytułu prowadzenia działalności gospodarczej – Zakres obligatoryjny, w części dotyczącej Klauzul dodatkowych poprzez włączenie do zakresu ubezpieczenia Klauzuli o poniższej treści:</w:t>
      </w:r>
    </w:p>
    <w:p w14:paraId="774BA604" w14:textId="29BB227C" w:rsidR="00A16EB9" w:rsidRPr="00D560ED" w:rsidRDefault="00434BE9" w:rsidP="00992EA4">
      <w:pPr>
        <w:jc w:val="both"/>
        <w:rPr>
          <w:rFonts w:ascii="Cambria" w:hAnsi="Cambria" w:cs="Calibri"/>
          <w:sz w:val="20"/>
          <w:szCs w:val="20"/>
        </w:rPr>
      </w:pPr>
      <w:r w:rsidRPr="00D560ED">
        <w:rPr>
          <w:rFonts w:ascii="Cambria" w:hAnsi="Cambria" w:cs="Calibri"/>
          <w:sz w:val="20"/>
          <w:szCs w:val="20"/>
        </w:rPr>
        <w:t>„</w:t>
      </w:r>
      <w:r w:rsidR="00992EA4" w:rsidRPr="00D560ED">
        <w:rPr>
          <w:rFonts w:ascii="Cambria" w:hAnsi="Cambria" w:cs="Calibri"/>
          <w:b/>
          <w:bCs/>
          <w:sz w:val="20"/>
          <w:szCs w:val="20"/>
        </w:rPr>
        <w:t>3.</w:t>
      </w:r>
      <w:r w:rsidR="00A16EB9" w:rsidRPr="00D560ED">
        <w:rPr>
          <w:rFonts w:ascii="Cambria" w:hAnsi="Cambria" w:cs="Calibri"/>
          <w:b/>
          <w:bCs/>
          <w:sz w:val="20"/>
          <w:szCs w:val="20"/>
        </w:rPr>
        <w:t>Klauzula Wyłączenia Chorób Zakaźnych</w:t>
      </w:r>
      <w:r w:rsidRPr="00D560ED">
        <w:rPr>
          <w:rFonts w:ascii="Cambria" w:hAnsi="Cambria" w:cs="Calibri"/>
          <w:sz w:val="20"/>
          <w:szCs w:val="20"/>
        </w:rPr>
        <w:t xml:space="preserve">, w brzmieniu: </w:t>
      </w:r>
    </w:p>
    <w:p w14:paraId="2C2CE290" w14:textId="5CE52E60" w:rsidR="00A16EB9" w:rsidRPr="00D560ED" w:rsidRDefault="00A16EB9" w:rsidP="00992EA4">
      <w:pPr>
        <w:jc w:val="both"/>
        <w:rPr>
          <w:rFonts w:ascii="Cambria" w:hAnsi="Cambria" w:cs="Calibri"/>
          <w:sz w:val="20"/>
          <w:szCs w:val="20"/>
        </w:rPr>
      </w:pPr>
      <w:r w:rsidRPr="00D560ED">
        <w:rPr>
          <w:rFonts w:ascii="Cambria" w:hAnsi="Cambria" w:cs="Calibri"/>
          <w:sz w:val="20"/>
          <w:szCs w:val="20"/>
        </w:rPr>
        <w:t>1</w:t>
      </w:r>
      <w:r w:rsidR="00992EA4" w:rsidRPr="00D560ED">
        <w:rPr>
          <w:rFonts w:ascii="Cambria" w:hAnsi="Cambria" w:cs="Calibri"/>
          <w:sz w:val="20"/>
          <w:szCs w:val="20"/>
        </w:rPr>
        <w:t>)</w:t>
      </w:r>
      <w:r w:rsidRPr="00D560ED">
        <w:rPr>
          <w:rFonts w:ascii="Cambria" w:hAnsi="Cambria" w:cs="Calibri"/>
          <w:sz w:val="20"/>
          <w:szCs w:val="20"/>
        </w:rPr>
        <w:t xml:space="preserve">. Niezależnie od odmiennych postanowień niniejszej Umowy, odpowiedzialność Ubezpieczyciela nie obejmuje żadnej faktycznej ani domniemanej szkody, odpowiedzialności, choroby, płatności medycznej; ani żadnego uszkodzenia, odszkodowania, obrażenia ciała, schorzenia, zgonu, kosztu obrony, kosztu, wydatku; ani żadnej innej kwoty; które w sposób bezpośredni lub pośredni - i bez względu na dowolną inną przyczynę - przyczyniają się jednocześnie lub w dowolnej kolejności do Choroby Zakaźnej lub które </w:t>
      </w:r>
      <w:r w:rsidR="00992EA4" w:rsidRPr="00D560ED">
        <w:rPr>
          <w:rFonts w:ascii="Cambria" w:hAnsi="Cambria" w:cs="Calibri"/>
          <w:sz w:val="20"/>
          <w:szCs w:val="20"/>
        </w:rPr>
        <w:br/>
      </w:r>
      <w:r w:rsidRPr="00D560ED">
        <w:rPr>
          <w:rFonts w:ascii="Cambria" w:hAnsi="Cambria" w:cs="Calibri"/>
          <w:sz w:val="20"/>
          <w:szCs w:val="20"/>
        </w:rPr>
        <w:t xml:space="preserve">z niej wynikają lub które zostały spowodowane przez Chorobę Zakaźną lub do których Choroba Zakaźna się przyczyniła lub które zainicjowała lub które w inny sposób pozostają w związku z Chorobą Zakaźną lub </w:t>
      </w:r>
      <w:r w:rsidR="00992EA4" w:rsidRPr="00D560ED">
        <w:rPr>
          <w:rFonts w:ascii="Cambria" w:hAnsi="Cambria" w:cs="Calibri"/>
          <w:sz w:val="20"/>
          <w:szCs w:val="20"/>
        </w:rPr>
        <w:br/>
      </w:r>
      <w:r w:rsidRPr="00D560ED">
        <w:rPr>
          <w:rFonts w:ascii="Cambria" w:hAnsi="Cambria" w:cs="Calibri"/>
          <w:sz w:val="20"/>
          <w:szCs w:val="20"/>
        </w:rPr>
        <w:t>w związku z (faktycznymi bądź postrzeganymi) obawami o nią lub zagrożeniami z niej płynącymi.</w:t>
      </w:r>
    </w:p>
    <w:p w14:paraId="50FC7292" w14:textId="67A838A5" w:rsidR="00A16EB9" w:rsidRPr="00D560ED" w:rsidRDefault="00A16EB9" w:rsidP="00992EA4">
      <w:pPr>
        <w:jc w:val="both"/>
        <w:rPr>
          <w:rFonts w:ascii="Cambria" w:hAnsi="Cambria" w:cs="Calibri"/>
          <w:sz w:val="20"/>
          <w:szCs w:val="20"/>
        </w:rPr>
      </w:pPr>
      <w:r w:rsidRPr="00D560ED">
        <w:rPr>
          <w:rFonts w:ascii="Cambria" w:hAnsi="Cambria" w:cs="Calibri"/>
          <w:sz w:val="20"/>
          <w:szCs w:val="20"/>
        </w:rPr>
        <w:t>2</w:t>
      </w:r>
      <w:r w:rsidR="00992EA4" w:rsidRPr="00D560ED">
        <w:rPr>
          <w:rFonts w:ascii="Cambria" w:hAnsi="Cambria" w:cs="Calibri"/>
          <w:sz w:val="20"/>
          <w:szCs w:val="20"/>
        </w:rPr>
        <w:t>)</w:t>
      </w:r>
      <w:r w:rsidRPr="00D560ED">
        <w:rPr>
          <w:rFonts w:ascii="Cambria" w:hAnsi="Cambria" w:cs="Calibri"/>
          <w:sz w:val="20"/>
          <w:szCs w:val="20"/>
        </w:rPr>
        <w:t>. Dla celów niniejszej dodatkowej klauzuli, pojęcia: szkoda, odpowiedzialność, choroba, płatność medyczna, uszkodzenie, odszkodowanie, obrażenie ciała, schorzenie, zgon, koszt obrony, koszt, wydatek, inna kwota, obejmują (między innymi) koszt poniesiony na oczyszczanie, detoksykację, usunięcie, monitorowanie lub testowanie Choroby Zakaźnej.</w:t>
      </w:r>
    </w:p>
    <w:p w14:paraId="7FC43715" w14:textId="3B921285" w:rsidR="00A16EB9" w:rsidRPr="00D560ED" w:rsidRDefault="00A16EB9" w:rsidP="00992EA4">
      <w:pPr>
        <w:jc w:val="both"/>
        <w:rPr>
          <w:rFonts w:ascii="Cambria" w:hAnsi="Cambria" w:cs="Calibri"/>
          <w:sz w:val="20"/>
          <w:szCs w:val="20"/>
        </w:rPr>
      </w:pPr>
      <w:r w:rsidRPr="00D560ED">
        <w:rPr>
          <w:rFonts w:ascii="Cambria" w:hAnsi="Cambria" w:cs="Calibri"/>
          <w:sz w:val="20"/>
          <w:szCs w:val="20"/>
        </w:rPr>
        <w:t>3</w:t>
      </w:r>
      <w:r w:rsidR="00992EA4" w:rsidRPr="00D560ED">
        <w:rPr>
          <w:rFonts w:ascii="Cambria" w:hAnsi="Cambria" w:cs="Calibri"/>
          <w:sz w:val="20"/>
          <w:szCs w:val="20"/>
        </w:rPr>
        <w:t>)</w:t>
      </w:r>
      <w:r w:rsidRPr="00D560ED">
        <w:rPr>
          <w:rFonts w:ascii="Cambria" w:hAnsi="Cambria" w:cs="Calibri"/>
          <w:sz w:val="20"/>
          <w:szCs w:val="20"/>
        </w:rPr>
        <w:t>. W rozumieniu niniejszej klauzuli, Choroba Zakaźna oznacza każdą chorobę, która może być przenoszona za pomocą dowolnej substancji lub dowolnego czynnika z dowolnego organizmu na inny organizm, przy czym:</w:t>
      </w:r>
    </w:p>
    <w:p w14:paraId="25821DFC" w14:textId="77777777" w:rsidR="00A16EB9" w:rsidRPr="00D560ED" w:rsidRDefault="00A16EB9" w:rsidP="00992EA4">
      <w:pPr>
        <w:jc w:val="both"/>
        <w:rPr>
          <w:rFonts w:ascii="Cambria" w:hAnsi="Cambria" w:cs="Calibri"/>
          <w:sz w:val="20"/>
          <w:szCs w:val="20"/>
        </w:rPr>
      </w:pPr>
      <w:r w:rsidRPr="00D560ED">
        <w:rPr>
          <w:rFonts w:ascii="Cambria" w:hAnsi="Cambria" w:cs="Calibri"/>
          <w:sz w:val="20"/>
          <w:szCs w:val="20"/>
        </w:rPr>
        <w:t>3.1.  substancja lub czynnik obejmują (między innymi) wirusa, bakterię, pasożyta lub inny organizm, lub dowolną odmianę powyższych, bez względu na to czy są one uznawane za żywe oraz,</w:t>
      </w:r>
    </w:p>
    <w:p w14:paraId="0BC5220B" w14:textId="77777777" w:rsidR="00A16EB9" w:rsidRPr="00D560ED" w:rsidRDefault="00A16EB9" w:rsidP="00992EA4">
      <w:pPr>
        <w:jc w:val="both"/>
        <w:rPr>
          <w:rFonts w:ascii="Cambria" w:hAnsi="Cambria" w:cs="Calibri"/>
          <w:sz w:val="20"/>
          <w:szCs w:val="20"/>
        </w:rPr>
      </w:pPr>
      <w:r w:rsidRPr="00D560ED">
        <w:rPr>
          <w:rFonts w:ascii="Cambria" w:hAnsi="Cambria" w:cs="Calibri"/>
          <w:sz w:val="20"/>
          <w:szCs w:val="20"/>
        </w:rPr>
        <w:t xml:space="preserve">3.2.  metoda przeniesienia Choroby Zakaźnej, bezpośrednia lub pośrednia, obejmuje (między innymi) </w:t>
      </w:r>
      <w:r w:rsidRPr="00D560ED">
        <w:rPr>
          <w:rFonts w:ascii="Cambria" w:hAnsi="Cambria" w:cs="Calibri"/>
          <w:sz w:val="20"/>
          <w:szCs w:val="20"/>
        </w:rPr>
        <w:lastRenderedPageBreak/>
        <w:t>rozprzestrzenianie się drogą powietrzną lub poprzez płyny ustrojowe; przenoszenie się na powierzchnię, przedmiot, ciało stałe, ciecz lub gaz - lub z nich - lub przenoszenie się pomiędzy organizmami oraz,</w:t>
      </w:r>
    </w:p>
    <w:p w14:paraId="7D455417" w14:textId="5B7FFD4A" w:rsidR="00937164" w:rsidRDefault="00A16EB9" w:rsidP="000A2B1A">
      <w:pPr>
        <w:jc w:val="both"/>
        <w:rPr>
          <w:rFonts w:ascii="Cambria" w:hAnsi="Cambria" w:cs="Calibri"/>
          <w:sz w:val="20"/>
          <w:szCs w:val="20"/>
        </w:rPr>
      </w:pPr>
      <w:r w:rsidRPr="00D560ED">
        <w:rPr>
          <w:rFonts w:ascii="Cambria" w:hAnsi="Cambria" w:cs="Calibri"/>
          <w:sz w:val="20"/>
          <w:szCs w:val="20"/>
        </w:rPr>
        <w:t>3.3.  choroba, substancja lub czynnik mogą powodować lub narażać na obrażenie ciała, schorzenie, stres emocjonalny, szkodę w zdrowiu lub dobrostanie ludzi, szkodę w mieniu.</w:t>
      </w:r>
      <w:r w:rsidR="003D312A" w:rsidRPr="00D560ED">
        <w:rPr>
          <w:rFonts w:ascii="Cambria" w:hAnsi="Cambria" w:cs="Calibri"/>
          <w:sz w:val="20"/>
          <w:szCs w:val="20"/>
        </w:rPr>
        <w:t>”</w:t>
      </w:r>
    </w:p>
    <w:p w14:paraId="5824EEC7" w14:textId="77777777" w:rsidR="000A2B1A" w:rsidRPr="00D560ED" w:rsidRDefault="000A2B1A" w:rsidP="000A2B1A">
      <w:pPr>
        <w:jc w:val="both"/>
        <w:rPr>
          <w:rFonts w:ascii="Cambria" w:hAnsi="Cambria" w:cs="Calibri"/>
          <w:sz w:val="20"/>
          <w:szCs w:val="20"/>
        </w:rPr>
      </w:pPr>
    </w:p>
    <w:p w14:paraId="0A7F62B2" w14:textId="127C46E2" w:rsidR="000A2B1A" w:rsidRDefault="000A2B1A" w:rsidP="008F4B2C">
      <w:pPr>
        <w:rPr>
          <w:rFonts w:ascii="Cambria" w:hAnsi="Cambria" w:cs="Calibri"/>
          <w:sz w:val="20"/>
          <w:szCs w:val="20"/>
        </w:rPr>
      </w:pPr>
      <w:r>
        <w:rPr>
          <w:rFonts w:ascii="Cambria" w:hAnsi="Cambria" w:cs="Calibri"/>
          <w:b/>
          <w:bCs/>
          <w:sz w:val="20"/>
          <w:szCs w:val="20"/>
        </w:rPr>
        <w:t xml:space="preserve">Pytanie </w:t>
      </w:r>
      <w:r w:rsidR="00FD3F21">
        <w:rPr>
          <w:rFonts w:ascii="Cambria" w:hAnsi="Cambria" w:cs="Calibri"/>
          <w:b/>
          <w:bCs/>
          <w:sz w:val="20"/>
          <w:szCs w:val="20"/>
        </w:rPr>
        <w:t>55</w:t>
      </w:r>
      <w:r>
        <w:rPr>
          <w:rFonts w:ascii="Cambria" w:hAnsi="Cambria" w:cs="Calibri"/>
          <w:sz w:val="20"/>
          <w:szCs w:val="20"/>
        </w:rPr>
        <w:t>:</w:t>
      </w:r>
      <w:r w:rsidR="0092017E" w:rsidRPr="00D560ED">
        <w:rPr>
          <w:rFonts w:ascii="Cambria" w:hAnsi="Cambria" w:cs="Calibri"/>
          <w:sz w:val="20"/>
          <w:szCs w:val="20"/>
        </w:rPr>
        <w:t xml:space="preserve"> </w:t>
      </w:r>
    </w:p>
    <w:p w14:paraId="1263E2E9" w14:textId="5F382FB6" w:rsidR="00937164" w:rsidRPr="00D560ED" w:rsidRDefault="0092017E" w:rsidP="008F4B2C">
      <w:pPr>
        <w:rPr>
          <w:rFonts w:ascii="Cambria" w:hAnsi="Cambria" w:cs="Calibri"/>
          <w:sz w:val="20"/>
          <w:szCs w:val="20"/>
        </w:rPr>
      </w:pPr>
      <w:r w:rsidRPr="00D560ED">
        <w:rPr>
          <w:rFonts w:ascii="Cambria" w:hAnsi="Cambria" w:cs="Calibri"/>
          <w:sz w:val="20"/>
          <w:szCs w:val="20"/>
        </w:rPr>
        <w:t>Wnioskujemy o termin przesunięcia składania ofert do dnia 06.12.2021</w:t>
      </w:r>
      <w:r w:rsidR="008F4B2C" w:rsidRPr="00D560ED">
        <w:rPr>
          <w:rFonts w:ascii="Cambria" w:hAnsi="Cambria" w:cs="Calibri"/>
          <w:sz w:val="20"/>
          <w:szCs w:val="20"/>
        </w:rPr>
        <w:t xml:space="preserve"> </w:t>
      </w:r>
    </w:p>
    <w:p w14:paraId="32DFE2B7" w14:textId="77777777" w:rsidR="00FD3F21" w:rsidRDefault="00FD3F21" w:rsidP="008F4B2C">
      <w:pPr>
        <w:rPr>
          <w:rFonts w:ascii="Cambria" w:hAnsi="Cambria" w:cs="Calibri"/>
          <w:b/>
          <w:bCs/>
          <w:sz w:val="20"/>
          <w:szCs w:val="20"/>
        </w:rPr>
      </w:pPr>
      <w:r w:rsidRPr="00FD3F21">
        <w:rPr>
          <w:rFonts w:ascii="Cambria" w:hAnsi="Cambria" w:cs="Calibri"/>
          <w:b/>
          <w:bCs/>
          <w:sz w:val="20"/>
          <w:szCs w:val="20"/>
        </w:rPr>
        <w:t>ODPOWIEDŹ</w:t>
      </w:r>
      <w:r w:rsidR="00937164" w:rsidRPr="00FD3F21">
        <w:rPr>
          <w:rFonts w:ascii="Cambria" w:hAnsi="Cambria" w:cs="Calibri"/>
          <w:b/>
          <w:bCs/>
          <w:sz w:val="20"/>
          <w:szCs w:val="20"/>
        </w:rPr>
        <w:t xml:space="preserve">: </w:t>
      </w:r>
    </w:p>
    <w:p w14:paraId="5C1D8C25" w14:textId="47CFF1CB" w:rsidR="00937164" w:rsidRPr="00FD3F21" w:rsidRDefault="00937164" w:rsidP="008F4B2C">
      <w:pPr>
        <w:rPr>
          <w:rFonts w:ascii="Cambria" w:hAnsi="Cambria" w:cs="Calibri"/>
          <w:sz w:val="20"/>
          <w:szCs w:val="20"/>
        </w:rPr>
      </w:pPr>
      <w:r w:rsidRPr="00FD3F21">
        <w:rPr>
          <w:rFonts w:ascii="Cambria" w:hAnsi="Cambria" w:cs="Calibri"/>
          <w:sz w:val="20"/>
          <w:szCs w:val="20"/>
        </w:rPr>
        <w:t xml:space="preserve">Zamawiający potwierdza przesunięcie terminu składania ofert do </w:t>
      </w:r>
      <w:r w:rsidRPr="00FD3F21">
        <w:rPr>
          <w:rFonts w:ascii="Cambria" w:hAnsi="Cambria" w:cs="Calibri"/>
          <w:b/>
          <w:bCs/>
          <w:sz w:val="20"/>
          <w:szCs w:val="20"/>
        </w:rPr>
        <w:t>0</w:t>
      </w:r>
      <w:r w:rsidR="00923177">
        <w:rPr>
          <w:rFonts w:ascii="Cambria" w:hAnsi="Cambria" w:cs="Calibri"/>
          <w:b/>
          <w:bCs/>
          <w:sz w:val="20"/>
          <w:szCs w:val="20"/>
        </w:rPr>
        <w:t>8</w:t>
      </w:r>
      <w:r w:rsidRPr="00FD3F21">
        <w:rPr>
          <w:rFonts w:ascii="Cambria" w:hAnsi="Cambria" w:cs="Calibri"/>
          <w:b/>
          <w:bCs/>
          <w:sz w:val="20"/>
          <w:szCs w:val="20"/>
        </w:rPr>
        <w:t>.12.2021</w:t>
      </w:r>
      <w:r w:rsidRPr="00FD3F21">
        <w:rPr>
          <w:rFonts w:ascii="Cambria" w:hAnsi="Cambria" w:cs="Calibri"/>
          <w:sz w:val="20"/>
          <w:szCs w:val="20"/>
        </w:rPr>
        <w:t xml:space="preserve"> r. Godzina pozostaje bez zmian. </w:t>
      </w:r>
    </w:p>
    <w:p w14:paraId="07E4BD3F" w14:textId="75DD37A8" w:rsidR="00FD3F21" w:rsidRDefault="00FD3F21" w:rsidP="008F4B2C">
      <w:pPr>
        <w:rPr>
          <w:rFonts w:ascii="Cambria" w:hAnsi="Cambria" w:cs="Calibri"/>
          <w:color w:val="FF0000"/>
          <w:sz w:val="20"/>
          <w:szCs w:val="20"/>
        </w:rPr>
      </w:pPr>
    </w:p>
    <w:p w14:paraId="6950073C" w14:textId="77777777" w:rsidR="00FD3F21" w:rsidRPr="00FD3F21" w:rsidRDefault="00FD3F21" w:rsidP="00FD3F21">
      <w:pPr>
        <w:pStyle w:val="Bezodstpw"/>
        <w:rPr>
          <w:rFonts w:ascii="Cambria" w:hAnsi="Cambria"/>
          <w:b/>
          <w:w w:val="95"/>
          <w:sz w:val="20"/>
          <w:szCs w:val="20"/>
        </w:rPr>
      </w:pPr>
      <w:r w:rsidRPr="00FD3F21">
        <w:rPr>
          <w:rFonts w:ascii="Cambria" w:hAnsi="Cambria"/>
          <w:b/>
          <w:w w:val="95"/>
          <w:sz w:val="20"/>
          <w:szCs w:val="20"/>
        </w:rPr>
        <w:t xml:space="preserve">Pytanie 56: </w:t>
      </w:r>
    </w:p>
    <w:p w14:paraId="3F5B266A" w14:textId="4E552F44" w:rsidR="00FD3F21" w:rsidRPr="00FD3F21" w:rsidRDefault="00FD3F21" w:rsidP="00FD3F21">
      <w:pPr>
        <w:pStyle w:val="TableParagraph"/>
        <w:rPr>
          <w:rFonts w:ascii="Cambria" w:hAnsi="Cambria"/>
          <w:sz w:val="20"/>
          <w:szCs w:val="20"/>
        </w:rPr>
      </w:pPr>
      <w:r w:rsidRPr="00FD3F21">
        <w:rPr>
          <w:rFonts w:ascii="Cambria" w:hAnsi="Cambria"/>
          <w:w w:val="95"/>
          <w:sz w:val="20"/>
          <w:szCs w:val="20"/>
        </w:rPr>
        <w:t>Proszę</w:t>
      </w:r>
      <w:r w:rsidRPr="00FD3F21">
        <w:rPr>
          <w:rFonts w:ascii="Cambria" w:hAnsi="Cambria"/>
          <w:spacing w:val="-13"/>
          <w:w w:val="95"/>
          <w:sz w:val="20"/>
          <w:szCs w:val="20"/>
        </w:rPr>
        <w:t xml:space="preserve"> </w:t>
      </w:r>
      <w:r w:rsidRPr="00FD3F21">
        <w:rPr>
          <w:rFonts w:ascii="Cambria" w:hAnsi="Cambria"/>
          <w:w w:val="95"/>
          <w:sz w:val="20"/>
          <w:szCs w:val="20"/>
        </w:rPr>
        <w:t>o</w:t>
      </w:r>
      <w:r w:rsidRPr="00FD3F21">
        <w:rPr>
          <w:rFonts w:ascii="Cambria" w:hAnsi="Cambria"/>
          <w:spacing w:val="-13"/>
          <w:w w:val="95"/>
          <w:sz w:val="20"/>
          <w:szCs w:val="20"/>
        </w:rPr>
        <w:t xml:space="preserve"> </w:t>
      </w:r>
      <w:r w:rsidRPr="00FD3F21">
        <w:rPr>
          <w:rFonts w:ascii="Cambria" w:hAnsi="Cambria"/>
          <w:w w:val="95"/>
          <w:sz w:val="20"/>
          <w:szCs w:val="20"/>
        </w:rPr>
        <w:t>informację</w:t>
      </w:r>
      <w:r w:rsidRPr="00FD3F21">
        <w:rPr>
          <w:rFonts w:ascii="Cambria" w:hAnsi="Cambria"/>
          <w:spacing w:val="-12"/>
          <w:w w:val="95"/>
          <w:sz w:val="20"/>
          <w:szCs w:val="20"/>
        </w:rPr>
        <w:t xml:space="preserve"> </w:t>
      </w:r>
      <w:r w:rsidRPr="00FD3F21">
        <w:rPr>
          <w:rFonts w:ascii="Cambria" w:hAnsi="Cambria"/>
          <w:w w:val="95"/>
          <w:sz w:val="20"/>
          <w:szCs w:val="20"/>
        </w:rPr>
        <w:t>czy</w:t>
      </w:r>
      <w:r w:rsidRPr="00FD3F21">
        <w:rPr>
          <w:rFonts w:ascii="Cambria" w:hAnsi="Cambria"/>
          <w:spacing w:val="-14"/>
          <w:w w:val="95"/>
          <w:sz w:val="20"/>
          <w:szCs w:val="20"/>
        </w:rPr>
        <w:t xml:space="preserve"> </w:t>
      </w:r>
      <w:r w:rsidRPr="00FD3F21">
        <w:rPr>
          <w:rFonts w:ascii="Cambria" w:hAnsi="Cambria"/>
          <w:w w:val="95"/>
          <w:sz w:val="20"/>
          <w:szCs w:val="20"/>
        </w:rPr>
        <w:t>cena</w:t>
      </w:r>
      <w:r w:rsidRPr="00FD3F21">
        <w:rPr>
          <w:rFonts w:ascii="Cambria" w:hAnsi="Cambria"/>
          <w:spacing w:val="-16"/>
          <w:w w:val="95"/>
          <w:sz w:val="20"/>
          <w:szCs w:val="20"/>
        </w:rPr>
        <w:t xml:space="preserve"> </w:t>
      </w:r>
      <w:r w:rsidRPr="00FD3F21">
        <w:rPr>
          <w:rFonts w:ascii="Cambria" w:hAnsi="Cambria"/>
          <w:w w:val="95"/>
          <w:sz w:val="20"/>
          <w:szCs w:val="20"/>
        </w:rPr>
        <w:t>za</w:t>
      </w:r>
      <w:r w:rsidRPr="00FD3F21">
        <w:rPr>
          <w:rFonts w:ascii="Cambria" w:hAnsi="Cambria"/>
          <w:spacing w:val="-15"/>
          <w:w w:val="95"/>
          <w:sz w:val="20"/>
          <w:szCs w:val="20"/>
        </w:rPr>
        <w:t xml:space="preserve"> </w:t>
      </w:r>
      <w:r w:rsidRPr="00FD3F21">
        <w:rPr>
          <w:rFonts w:ascii="Cambria" w:hAnsi="Cambria"/>
          <w:w w:val="95"/>
          <w:sz w:val="20"/>
          <w:szCs w:val="20"/>
        </w:rPr>
        <w:t>zadanie</w:t>
      </w:r>
      <w:r w:rsidRPr="00FD3F21">
        <w:rPr>
          <w:rFonts w:ascii="Cambria" w:hAnsi="Cambria"/>
          <w:spacing w:val="-13"/>
          <w:w w:val="95"/>
          <w:sz w:val="20"/>
          <w:szCs w:val="20"/>
        </w:rPr>
        <w:t xml:space="preserve"> </w:t>
      </w:r>
      <w:r w:rsidRPr="00FD3F21">
        <w:rPr>
          <w:rFonts w:ascii="Cambria" w:hAnsi="Cambria"/>
          <w:w w:val="95"/>
          <w:sz w:val="20"/>
          <w:szCs w:val="20"/>
        </w:rPr>
        <w:t>IV</w:t>
      </w:r>
      <w:r w:rsidRPr="00FD3F21">
        <w:rPr>
          <w:rFonts w:ascii="Cambria" w:hAnsi="Cambria"/>
          <w:spacing w:val="-15"/>
          <w:w w:val="95"/>
          <w:sz w:val="20"/>
          <w:szCs w:val="20"/>
        </w:rPr>
        <w:t xml:space="preserve"> </w:t>
      </w:r>
      <w:r w:rsidRPr="00FD3F21">
        <w:rPr>
          <w:rFonts w:ascii="Cambria" w:hAnsi="Cambria"/>
          <w:w w:val="95"/>
          <w:sz w:val="20"/>
          <w:szCs w:val="20"/>
        </w:rPr>
        <w:t>ma</w:t>
      </w:r>
      <w:r w:rsidRPr="00FD3F21">
        <w:rPr>
          <w:rFonts w:ascii="Cambria" w:hAnsi="Cambria"/>
          <w:spacing w:val="-17"/>
          <w:w w:val="95"/>
          <w:sz w:val="20"/>
          <w:szCs w:val="20"/>
        </w:rPr>
        <w:t xml:space="preserve"> </w:t>
      </w:r>
      <w:r w:rsidRPr="00FD3F21">
        <w:rPr>
          <w:rFonts w:ascii="Cambria" w:hAnsi="Cambria"/>
          <w:w w:val="95"/>
          <w:sz w:val="20"/>
          <w:szCs w:val="20"/>
        </w:rPr>
        <w:t>uwzględniać</w:t>
      </w:r>
      <w:r w:rsidRPr="00FD3F21">
        <w:rPr>
          <w:rFonts w:ascii="Cambria" w:hAnsi="Cambria"/>
          <w:spacing w:val="-14"/>
          <w:w w:val="95"/>
          <w:sz w:val="20"/>
          <w:szCs w:val="20"/>
        </w:rPr>
        <w:t xml:space="preserve"> </w:t>
      </w:r>
      <w:r w:rsidRPr="00FD3F21">
        <w:rPr>
          <w:rFonts w:ascii="Cambria" w:hAnsi="Cambria"/>
          <w:w w:val="95"/>
          <w:sz w:val="20"/>
          <w:szCs w:val="20"/>
        </w:rPr>
        <w:t>rozszerzenie</w:t>
      </w:r>
      <w:r w:rsidRPr="00FD3F21">
        <w:rPr>
          <w:rFonts w:ascii="Cambria" w:hAnsi="Cambria"/>
          <w:spacing w:val="-13"/>
          <w:w w:val="95"/>
          <w:sz w:val="20"/>
          <w:szCs w:val="20"/>
        </w:rPr>
        <w:t xml:space="preserve"> </w:t>
      </w:r>
      <w:r w:rsidRPr="00FD3F21">
        <w:rPr>
          <w:rFonts w:ascii="Cambria" w:hAnsi="Cambria"/>
          <w:w w:val="95"/>
          <w:sz w:val="20"/>
          <w:szCs w:val="20"/>
        </w:rPr>
        <w:t>zakresu</w:t>
      </w:r>
      <w:r w:rsidRPr="00FD3F21">
        <w:rPr>
          <w:rFonts w:ascii="Cambria" w:hAnsi="Cambria"/>
          <w:spacing w:val="-62"/>
          <w:w w:val="95"/>
          <w:sz w:val="20"/>
          <w:szCs w:val="20"/>
        </w:rPr>
        <w:t xml:space="preserve"> </w:t>
      </w:r>
      <w:r w:rsidRPr="00FD3F21">
        <w:rPr>
          <w:rFonts w:ascii="Cambria" w:hAnsi="Cambria"/>
          <w:w w:val="95"/>
          <w:sz w:val="20"/>
          <w:szCs w:val="20"/>
        </w:rPr>
        <w:t>terytorialnego</w:t>
      </w:r>
      <w:r w:rsidRPr="00FD3F21">
        <w:rPr>
          <w:rFonts w:ascii="Cambria" w:hAnsi="Cambria"/>
          <w:spacing w:val="-9"/>
          <w:w w:val="95"/>
          <w:sz w:val="20"/>
          <w:szCs w:val="20"/>
        </w:rPr>
        <w:t xml:space="preserve"> </w:t>
      </w:r>
      <w:r w:rsidRPr="00FD3F21">
        <w:rPr>
          <w:rFonts w:ascii="Cambria" w:hAnsi="Cambria"/>
          <w:w w:val="95"/>
          <w:sz w:val="20"/>
          <w:szCs w:val="20"/>
        </w:rPr>
        <w:t>w</w:t>
      </w:r>
      <w:r w:rsidRPr="00FD3F21">
        <w:rPr>
          <w:rFonts w:ascii="Cambria" w:hAnsi="Cambria"/>
          <w:spacing w:val="-9"/>
          <w:w w:val="95"/>
          <w:sz w:val="20"/>
          <w:szCs w:val="20"/>
        </w:rPr>
        <w:t xml:space="preserve"> </w:t>
      </w:r>
      <w:proofErr w:type="spellStart"/>
      <w:r w:rsidRPr="00FD3F21">
        <w:rPr>
          <w:rFonts w:ascii="Cambria" w:hAnsi="Cambria"/>
          <w:w w:val="95"/>
          <w:sz w:val="20"/>
          <w:szCs w:val="20"/>
        </w:rPr>
        <w:t>assistance</w:t>
      </w:r>
      <w:proofErr w:type="spellEnd"/>
      <w:r w:rsidRPr="00FD3F21">
        <w:rPr>
          <w:rFonts w:ascii="Cambria" w:hAnsi="Cambria"/>
          <w:spacing w:val="-8"/>
          <w:w w:val="95"/>
          <w:sz w:val="20"/>
          <w:szCs w:val="20"/>
        </w:rPr>
        <w:t xml:space="preserve"> </w:t>
      </w:r>
      <w:r w:rsidRPr="00FD3F21">
        <w:rPr>
          <w:rFonts w:ascii="Cambria" w:hAnsi="Cambria"/>
          <w:w w:val="95"/>
          <w:sz w:val="20"/>
          <w:szCs w:val="20"/>
        </w:rPr>
        <w:t>oraz</w:t>
      </w:r>
      <w:r w:rsidRPr="00FD3F21">
        <w:rPr>
          <w:rFonts w:ascii="Cambria" w:hAnsi="Cambria"/>
          <w:spacing w:val="-11"/>
          <w:w w:val="95"/>
          <w:sz w:val="20"/>
          <w:szCs w:val="20"/>
        </w:rPr>
        <w:t xml:space="preserve"> </w:t>
      </w:r>
      <w:r w:rsidRPr="00FD3F21">
        <w:rPr>
          <w:rFonts w:ascii="Cambria" w:hAnsi="Cambria"/>
          <w:w w:val="95"/>
          <w:sz w:val="20"/>
          <w:szCs w:val="20"/>
        </w:rPr>
        <w:t>cenę</w:t>
      </w:r>
      <w:r w:rsidRPr="00FD3F21">
        <w:rPr>
          <w:rFonts w:ascii="Cambria" w:hAnsi="Cambria"/>
          <w:spacing w:val="-12"/>
          <w:w w:val="95"/>
          <w:sz w:val="20"/>
          <w:szCs w:val="20"/>
        </w:rPr>
        <w:t xml:space="preserve"> </w:t>
      </w:r>
      <w:r w:rsidRPr="00FD3F21">
        <w:rPr>
          <w:rFonts w:ascii="Cambria" w:hAnsi="Cambria"/>
          <w:w w:val="95"/>
          <w:sz w:val="20"/>
          <w:szCs w:val="20"/>
        </w:rPr>
        <w:t>klauzuli</w:t>
      </w:r>
      <w:r w:rsidRPr="00FD3F21">
        <w:rPr>
          <w:rFonts w:ascii="Cambria" w:hAnsi="Cambria"/>
          <w:spacing w:val="-9"/>
          <w:w w:val="95"/>
          <w:sz w:val="20"/>
          <w:szCs w:val="20"/>
        </w:rPr>
        <w:t xml:space="preserve"> </w:t>
      </w:r>
      <w:r w:rsidRPr="00FD3F21">
        <w:rPr>
          <w:rFonts w:ascii="Cambria" w:hAnsi="Cambria"/>
          <w:w w:val="95"/>
          <w:sz w:val="20"/>
          <w:szCs w:val="20"/>
        </w:rPr>
        <w:t>ochrony</w:t>
      </w:r>
      <w:r w:rsidRPr="00FD3F21">
        <w:rPr>
          <w:rFonts w:ascii="Cambria" w:hAnsi="Cambria"/>
          <w:spacing w:val="-9"/>
          <w:w w:val="95"/>
          <w:sz w:val="20"/>
          <w:szCs w:val="20"/>
        </w:rPr>
        <w:t xml:space="preserve"> </w:t>
      </w:r>
      <w:r w:rsidRPr="00FD3F21">
        <w:rPr>
          <w:rFonts w:ascii="Cambria" w:hAnsi="Cambria"/>
          <w:w w:val="95"/>
          <w:sz w:val="20"/>
          <w:szCs w:val="20"/>
        </w:rPr>
        <w:t>bez</w:t>
      </w:r>
      <w:r w:rsidRPr="00FD3F21">
        <w:rPr>
          <w:rFonts w:ascii="Cambria" w:hAnsi="Cambria"/>
          <w:spacing w:val="-10"/>
          <w:w w:val="95"/>
          <w:sz w:val="20"/>
          <w:szCs w:val="20"/>
        </w:rPr>
        <w:t xml:space="preserve"> </w:t>
      </w:r>
      <w:r w:rsidRPr="00FD3F21">
        <w:rPr>
          <w:rFonts w:ascii="Cambria" w:hAnsi="Cambria"/>
          <w:w w:val="95"/>
          <w:sz w:val="20"/>
          <w:szCs w:val="20"/>
        </w:rPr>
        <w:t>limitu</w:t>
      </w:r>
      <w:r w:rsidRPr="00FD3F21">
        <w:rPr>
          <w:rFonts w:ascii="Cambria" w:hAnsi="Cambria"/>
          <w:spacing w:val="-9"/>
          <w:w w:val="95"/>
          <w:sz w:val="20"/>
          <w:szCs w:val="20"/>
        </w:rPr>
        <w:t xml:space="preserve"> </w:t>
      </w:r>
      <w:r w:rsidRPr="00FD3F21">
        <w:rPr>
          <w:rFonts w:ascii="Cambria" w:hAnsi="Cambria"/>
          <w:w w:val="95"/>
          <w:sz w:val="20"/>
          <w:szCs w:val="20"/>
        </w:rPr>
        <w:t>kilometrów</w:t>
      </w:r>
      <w:r w:rsidRPr="00FD3F21">
        <w:rPr>
          <w:rFonts w:ascii="Cambria" w:hAnsi="Cambria"/>
          <w:w w:val="85"/>
          <w:sz w:val="20"/>
          <w:szCs w:val="20"/>
        </w:rPr>
        <w:t>.</w:t>
      </w:r>
    </w:p>
    <w:p w14:paraId="3B99D8C0" w14:textId="1C5D3968" w:rsidR="00FD3F21" w:rsidRDefault="00FD3F21" w:rsidP="00FD3F21">
      <w:pPr>
        <w:pStyle w:val="Tekstpodstawowy"/>
        <w:rPr>
          <w:rFonts w:ascii="Cambria" w:hAnsi="Cambria" w:cs="Calibri"/>
        </w:rPr>
      </w:pPr>
      <w:r w:rsidRPr="00FD3F21">
        <w:rPr>
          <w:rFonts w:ascii="Cambria" w:hAnsi="Cambria" w:cs="Calibri"/>
          <w:b/>
          <w:bCs/>
        </w:rPr>
        <w:t>ODPOWIEDŹ</w:t>
      </w:r>
      <w:r w:rsidRPr="00FD3F21">
        <w:rPr>
          <w:rFonts w:ascii="Cambria" w:hAnsi="Cambria" w:cs="Calibri"/>
        </w:rPr>
        <w:t xml:space="preserve">: </w:t>
      </w:r>
    </w:p>
    <w:p w14:paraId="26DD8029" w14:textId="0B32EC24" w:rsidR="00FD3F21" w:rsidRPr="00FD3F21" w:rsidRDefault="00FD3F21" w:rsidP="00FD3F21">
      <w:pPr>
        <w:pStyle w:val="Tekstpodstawowy"/>
        <w:rPr>
          <w:rFonts w:ascii="Cambria" w:hAnsi="Cambria" w:cs="Calibri"/>
        </w:rPr>
      </w:pPr>
      <w:r w:rsidRPr="00FD3F21">
        <w:rPr>
          <w:rFonts w:ascii="Cambria" w:hAnsi="Cambria" w:cs="Calibri"/>
        </w:rPr>
        <w:t>Zamawiający informuje, że w ocenie będą mieć zastosowanie kryteria określone w SWZ w pkt. XVIII, a dla zadania IV przedstawiają się następująco:</w:t>
      </w:r>
    </w:p>
    <w:tbl>
      <w:tblPr>
        <w:tblW w:w="0" w:type="auto"/>
        <w:jc w:val="center"/>
        <w:tblLayout w:type="fixed"/>
        <w:tblCellMar>
          <w:left w:w="70" w:type="dxa"/>
          <w:right w:w="70" w:type="dxa"/>
        </w:tblCellMar>
        <w:tblLook w:val="0000" w:firstRow="0" w:lastRow="0" w:firstColumn="0" w:lastColumn="0" w:noHBand="0" w:noVBand="0"/>
      </w:tblPr>
      <w:tblGrid>
        <w:gridCol w:w="5194"/>
        <w:gridCol w:w="1419"/>
        <w:gridCol w:w="2084"/>
        <w:gridCol w:w="445"/>
      </w:tblGrid>
      <w:tr w:rsidR="00FD3F21" w:rsidRPr="00FD3F21" w14:paraId="48E8A09F" w14:textId="77777777" w:rsidTr="00DE6713">
        <w:trPr>
          <w:trHeight w:val="51"/>
          <w:jc w:val="center"/>
        </w:trPr>
        <w:tc>
          <w:tcPr>
            <w:tcW w:w="9142"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1A8A5B98" w14:textId="77777777" w:rsidR="00FD3F21" w:rsidRPr="00FD3F21" w:rsidRDefault="00FD3F21" w:rsidP="00DE6713">
            <w:pPr>
              <w:spacing w:line="276" w:lineRule="auto"/>
              <w:jc w:val="center"/>
              <w:rPr>
                <w:rFonts w:ascii="Cambria" w:hAnsi="Cambria" w:cs="Cambria"/>
                <w:sz w:val="20"/>
                <w:szCs w:val="20"/>
              </w:rPr>
            </w:pPr>
            <w:r w:rsidRPr="00FD3F21">
              <w:rPr>
                <w:rFonts w:ascii="Cambria" w:hAnsi="Cambria"/>
                <w:b/>
                <w:sz w:val="20"/>
                <w:szCs w:val="20"/>
              </w:rPr>
              <w:t>Zadanie</w:t>
            </w:r>
            <w:r w:rsidRPr="00FD3F21">
              <w:rPr>
                <w:rFonts w:ascii="Cambria" w:hAnsi="Cambria"/>
                <w:b/>
                <w:spacing w:val="-3"/>
                <w:sz w:val="20"/>
                <w:szCs w:val="20"/>
              </w:rPr>
              <w:t xml:space="preserve"> </w:t>
            </w:r>
            <w:r w:rsidRPr="00FD3F21">
              <w:rPr>
                <w:rFonts w:ascii="Cambria" w:hAnsi="Cambria"/>
                <w:b/>
                <w:sz w:val="20"/>
                <w:szCs w:val="20"/>
              </w:rPr>
              <w:t>nr</w:t>
            </w:r>
            <w:r w:rsidRPr="00FD3F21">
              <w:rPr>
                <w:rFonts w:ascii="Cambria" w:hAnsi="Cambria"/>
                <w:b/>
                <w:spacing w:val="-3"/>
                <w:sz w:val="20"/>
                <w:szCs w:val="20"/>
              </w:rPr>
              <w:t xml:space="preserve"> </w:t>
            </w:r>
            <w:r w:rsidRPr="00FD3F21">
              <w:rPr>
                <w:rFonts w:ascii="Cambria" w:hAnsi="Cambria"/>
                <w:b/>
                <w:sz w:val="20"/>
                <w:szCs w:val="20"/>
              </w:rPr>
              <w:t>4</w:t>
            </w:r>
          </w:p>
        </w:tc>
      </w:tr>
      <w:tr w:rsidR="00FD3F21" w:rsidRPr="00FD3F21" w14:paraId="5D146EED" w14:textId="77777777" w:rsidTr="00DE6713">
        <w:trPr>
          <w:gridAfter w:val="1"/>
          <w:wAfter w:w="445" w:type="dxa"/>
          <w:trHeight w:val="2314"/>
          <w:jc w:val="center"/>
        </w:trPr>
        <w:tc>
          <w:tcPr>
            <w:tcW w:w="5194" w:type="dxa"/>
            <w:tcBorders>
              <w:top w:val="single" w:sz="6" w:space="0" w:color="000000"/>
              <w:left w:val="single" w:sz="6" w:space="0" w:color="000000"/>
              <w:bottom w:val="single" w:sz="4" w:space="0" w:color="000000"/>
              <w:right w:val="single" w:sz="6" w:space="0" w:color="000000"/>
            </w:tcBorders>
            <w:shd w:val="clear" w:color="auto" w:fill="auto"/>
          </w:tcPr>
          <w:p w14:paraId="1F66DBC4" w14:textId="77777777" w:rsidR="00FD3F21" w:rsidRPr="00FD3F21" w:rsidRDefault="00FD3F21" w:rsidP="00DE6713">
            <w:pPr>
              <w:pStyle w:val="TableParagraph"/>
              <w:spacing w:before="59" w:line="276" w:lineRule="auto"/>
              <w:ind w:left="69" w:right="58"/>
              <w:jc w:val="both"/>
              <w:rPr>
                <w:rFonts w:ascii="Cambria" w:hAnsi="Cambria"/>
                <w:b/>
                <w:sz w:val="20"/>
                <w:szCs w:val="20"/>
              </w:rPr>
            </w:pPr>
            <w:r w:rsidRPr="00FD3F21">
              <w:rPr>
                <w:rFonts w:ascii="Cambria" w:hAnsi="Cambria"/>
                <w:b/>
                <w:sz w:val="20"/>
                <w:szCs w:val="20"/>
              </w:rPr>
              <w:t>Zaakceptowanie</w:t>
            </w:r>
            <w:r w:rsidRPr="00FD3F21">
              <w:rPr>
                <w:rFonts w:ascii="Cambria" w:hAnsi="Cambria"/>
                <w:b/>
                <w:spacing w:val="1"/>
                <w:sz w:val="20"/>
                <w:szCs w:val="20"/>
              </w:rPr>
              <w:t xml:space="preserve"> </w:t>
            </w:r>
            <w:r w:rsidRPr="00FD3F21">
              <w:rPr>
                <w:rFonts w:ascii="Cambria" w:hAnsi="Cambria"/>
                <w:b/>
                <w:sz w:val="20"/>
                <w:szCs w:val="20"/>
              </w:rPr>
              <w:t>klauzul</w:t>
            </w:r>
            <w:r w:rsidRPr="00FD3F21">
              <w:rPr>
                <w:rFonts w:ascii="Cambria" w:hAnsi="Cambria"/>
                <w:b/>
                <w:spacing w:val="1"/>
                <w:sz w:val="20"/>
                <w:szCs w:val="20"/>
              </w:rPr>
              <w:t xml:space="preserve"> </w:t>
            </w:r>
            <w:r w:rsidRPr="00FD3F21">
              <w:rPr>
                <w:rFonts w:ascii="Cambria" w:hAnsi="Cambria"/>
                <w:b/>
                <w:sz w:val="20"/>
                <w:szCs w:val="20"/>
              </w:rPr>
              <w:t>dodatkowych</w:t>
            </w:r>
            <w:r w:rsidRPr="00FD3F21">
              <w:rPr>
                <w:rFonts w:ascii="Cambria" w:hAnsi="Cambria"/>
                <w:b/>
                <w:spacing w:val="1"/>
                <w:sz w:val="20"/>
                <w:szCs w:val="20"/>
              </w:rPr>
              <w:t xml:space="preserve"> </w:t>
            </w:r>
            <w:r w:rsidRPr="00FD3F21">
              <w:rPr>
                <w:rFonts w:ascii="Cambria" w:hAnsi="Cambria"/>
                <w:b/>
                <w:sz w:val="20"/>
                <w:szCs w:val="20"/>
              </w:rPr>
              <w:t>(zakres</w:t>
            </w:r>
            <w:r w:rsidRPr="00FD3F21">
              <w:rPr>
                <w:rFonts w:ascii="Cambria" w:hAnsi="Cambria"/>
                <w:b/>
                <w:spacing w:val="-42"/>
                <w:sz w:val="20"/>
                <w:szCs w:val="20"/>
              </w:rPr>
              <w:t xml:space="preserve"> </w:t>
            </w:r>
            <w:r w:rsidRPr="00FD3F21">
              <w:rPr>
                <w:rFonts w:ascii="Cambria" w:hAnsi="Cambria"/>
                <w:b/>
                <w:sz w:val="20"/>
                <w:szCs w:val="20"/>
              </w:rPr>
              <w:t>fakultatywny)</w:t>
            </w:r>
            <w:r w:rsidRPr="00FD3F21">
              <w:rPr>
                <w:rFonts w:ascii="Cambria" w:hAnsi="Cambria"/>
                <w:b/>
                <w:spacing w:val="1"/>
                <w:sz w:val="20"/>
                <w:szCs w:val="20"/>
              </w:rPr>
              <w:t xml:space="preserve"> </w:t>
            </w:r>
            <w:r w:rsidRPr="00FD3F21">
              <w:rPr>
                <w:rFonts w:ascii="Cambria" w:hAnsi="Cambria"/>
                <w:b/>
                <w:sz w:val="20"/>
                <w:szCs w:val="20"/>
              </w:rPr>
              <w:t>w</w:t>
            </w:r>
            <w:r w:rsidRPr="00FD3F21">
              <w:rPr>
                <w:rFonts w:ascii="Cambria" w:hAnsi="Cambria"/>
                <w:b/>
                <w:spacing w:val="1"/>
                <w:sz w:val="20"/>
                <w:szCs w:val="20"/>
              </w:rPr>
              <w:t xml:space="preserve"> </w:t>
            </w:r>
            <w:r w:rsidRPr="00FD3F21">
              <w:rPr>
                <w:rFonts w:ascii="Cambria" w:hAnsi="Cambria"/>
                <w:b/>
                <w:sz w:val="20"/>
                <w:szCs w:val="20"/>
              </w:rPr>
              <w:t>pełnym</w:t>
            </w:r>
            <w:r w:rsidRPr="00FD3F21">
              <w:rPr>
                <w:rFonts w:ascii="Cambria" w:hAnsi="Cambria"/>
                <w:b/>
                <w:spacing w:val="1"/>
                <w:sz w:val="20"/>
                <w:szCs w:val="20"/>
              </w:rPr>
              <w:t xml:space="preserve"> </w:t>
            </w:r>
            <w:r w:rsidRPr="00FD3F21">
              <w:rPr>
                <w:rFonts w:ascii="Cambria" w:hAnsi="Cambria"/>
                <w:b/>
                <w:sz w:val="20"/>
                <w:szCs w:val="20"/>
              </w:rPr>
              <w:t>brzmieniu</w:t>
            </w:r>
            <w:r w:rsidRPr="00FD3F21">
              <w:rPr>
                <w:rFonts w:ascii="Cambria" w:hAnsi="Cambria"/>
                <w:b/>
                <w:spacing w:val="1"/>
                <w:sz w:val="20"/>
                <w:szCs w:val="20"/>
              </w:rPr>
              <w:t xml:space="preserve"> </w:t>
            </w:r>
            <w:r w:rsidRPr="00FD3F21">
              <w:rPr>
                <w:rFonts w:ascii="Cambria" w:hAnsi="Cambria"/>
                <w:b/>
                <w:sz w:val="20"/>
                <w:szCs w:val="20"/>
              </w:rPr>
              <w:t>opisanym</w:t>
            </w:r>
            <w:r w:rsidRPr="00FD3F21">
              <w:rPr>
                <w:rFonts w:ascii="Cambria" w:hAnsi="Cambria"/>
                <w:b/>
                <w:spacing w:val="1"/>
                <w:sz w:val="20"/>
                <w:szCs w:val="20"/>
              </w:rPr>
              <w:t xml:space="preserve"> </w:t>
            </w:r>
            <w:r w:rsidRPr="00FD3F21">
              <w:rPr>
                <w:rFonts w:ascii="Cambria" w:hAnsi="Cambria"/>
                <w:b/>
                <w:sz w:val="20"/>
                <w:szCs w:val="20"/>
              </w:rPr>
              <w:t>w</w:t>
            </w:r>
            <w:r w:rsidRPr="00FD3F21">
              <w:rPr>
                <w:rFonts w:ascii="Cambria" w:hAnsi="Cambria"/>
                <w:b/>
                <w:spacing w:val="1"/>
                <w:sz w:val="20"/>
                <w:szCs w:val="20"/>
              </w:rPr>
              <w:t xml:space="preserve"> </w:t>
            </w:r>
            <w:r w:rsidRPr="00FD3F21">
              <w:rPr>
                <w:rFonts w:ascii="Cambria" w:hAnsi="Cambria"/>
                <w:b/>
                <w:sz w:val="20"/>
                <w:szCs w:val="20"/>
              </w:rPr>
              <w:t>załączniku nr 9 do SIWZ, które będą obowiązywały w</w:t>
            </w:r>
            <w:r w:rsidRPr="00FD3F21">
              <w:rPr>
                <w:rFonts w:ascii="Cambria" w:hAnsi="Cambria"/>
                <w:b/>
                <w:spacing w:val="1"/>
                <w:sz w:val="20"/>
                <w:szCs w:val="20"/>
              </w:rPr>
              <w:t xml:space="preserve"> </w:t>
            </w:r>
            <w:r w:rsidRPr="00FD3F21">
              <w:rPr>
                <w:rFonts w:ascii="Cambria" w:hAnsi="Cambria"/>
                <w:b/>
                <w:sz w:val="20"/>
                <w:szCs w:val="20"/>
              </w:rPr>
              <w:t>trakcie realizacji</w:t>
            </w:r>
            <w:r w:rsidRPr="00FD3F21">
              <w:rPr>
                <w:rFonts w:ascii="Cambria" w:hAnsi="Cambria"/>
                <w:b/>
                <w:spacing w:val="-2"/>
                <w:sz w:val="20"/>
                <w:szCs w:val="20"/>
              </w:rPr>
              <w:t xml:space="preserve"> </w:t>
            </w:r>
            <w:r w:rsidRPr="00FD3F21">
              <w:rPr>
                <w:rFonts w:ascii="Cambria" w:hAnsi="Cambria"/>
                <w:b/>
                <w:sz w:val="20"/>
                <w:szCs w:val="20"/>
              </w:rPr>
              <w:t>ubezpieczenia:</w:t>
            </w:r>
          </w:p>
          <w:p w14:paraId="4809A62D" w14:textId="77777777" w:rsidR="00FD3F21" w:rsidRPr="00FD3F21" w:rsidRDefault="00FD3F21" w:rsidP="00DE6713">
            <w:pPr>
              <w:pStyle w:val="TableParagraph"/>
              <w:spacing w:before="61"/>
              <w:ind w:left="69"/>
              <w:jc w:val="both"/>
              <w:rPr>
                <w:rFonts w:ascii="Cambria" w:hAnsi="Cambria"/>
                <w:sz w:val="20"/>
                <w:szCs w:val="20"/>
              </w:rPr>
            </w:pPr>
            <w:r w:rsidRPr="00FD3F21">
              <w:rPr>
                <w:rFonts w:ascii="Cambria" w:hAnsi="Cambria"/>
                <w:sz w:val="20"/>
                <w:szCs w:val="20"/>
              </w:rPr>
              <w:t>1).</w:t>
            </w:r>
            <w:r w:rsidRPr="00FD3F21">
              <w:rPr>
                <w:rFonts w:ascii="Cambria" w:hAnsi="Cambria"/>
                <w:spacing w:val="-5"/>
                <w:sz w:val="20"/>
                <w:szCs w:val="20"/>
              </w:rPr>
              <w:t xml:space="preserve"> </w:t>
            </w:r>
            <w:r w:rsidRPr="00FD3F21">
              <w:rPr>
                <w:rFonts w:ascii="Cambria" w:hAnsi="Cambria"/>
                <w:sz w:val="20"/>
                <w:szCs w:val="20"/>
              </w:rPr>
              <w:t>Klauzula</w:t>
            </w:r>
            <w:r w:rsidRPr="00FD3F21">
              <w:rPr>
                <w:rFonts w:ascii="Cambria" w:hAnsi="Cambria"/>
                <w:spacing w:val="-3"/>
                <w:sz w:val="20"/>
                <w:szCs w:val="20"/>
              </w:rPr>
              <w:t xml:space="preserve"> uproszczonej likwidacji szkód – 5 </w:t>
            </w:r>
            <w:r w:rsidRPr="00FD3F21">
              <w:rPr>
                <w:rFonts w:ascii="Cambria" w:hAnsi="Cambria"/>
                <w:sz w:val="20"/>
                <w:szCs w:val="20"/>
              </w:rPr>
              <w:t>pkt.</w:t>
            </w:r>
          </w:p>
          <w:p w14:paraId="3538DA20" w14:textId="77777777" w:rsidR="00FD3F21" w:rsidRPr="00FD3F21" w:rsidRDefault="00FD3F21" w:rsidP="00DE6713">
            <w:pPr>
              <w:pStyle w:val="TableParagraph"/>
              <w:spacing w:before="61"/>
              <w:ind w:left="69"/>
              <w:jc w:val="both"/>
              <w:rPr>
                <w:rFonts w:ascii="Cambria" w:hAnsi="Cambria"/>
                <w:sz w:val="20"/>
                <w:szCs w:val="20"/>
              </w:rPr>
            </w:pPr>
            <w:r w:rsidRPr="00FD3F21">
              <w:rPr>
                <w:rFonts w:ascii="Cambria" w:hAnsi="Cambria"/>
                <w:sz w:val="20"/>
                <w:szCs w:val="20"/>
              </w:rPr>
              <w:t xml:space="preserve">2). Klauzula wypłaty odszkodowania za szkody w ogumieniu – 10 pkt. </w:t>
            </w:r>
          </w:p>
          <w:p w14:paraId="6114C5EE" w14:textId="77777777" w:rsidR="00FD3F21" w:rsidRPr="00FD3F21" w:rsidRDefault="00FD3F21" w:rsidP="00DE6713">
            <w:pPr>
              <w:pStyle w:val="TableParagraph"/>
              <w:spacing w:before="61"/>
              <w:ind w:left="69"/>
              <w:jc w:val="both"/>
              <w:rPr>
                <w:rFonts w:ascii="Cambria" w:hAnsi="Cambria"/>
                <w:sz w:val="20"/>
                <w:szCs w:val="20"/>
              </w:rPr>
            </w:pPr>
            <w:r w:rsidRPr="00FD3F21">
              <w:rPr>
                <w:rFonts w:ascii="Cambria" w:hAnsi="Cambria"/>
                <w:sz w:val="20"/>
                <w:szCs w:val="20"/>
              </w:rPr>
              <w:t xml:space="preserve">3). Klauzula wypłaty odszkodowania za szkody wynikające z przemieszczenia się towaru w części ładunkowej – 5 pkt. </w:t>
            </w:r>
          </w:p>
          <w:p w14:paraId="74FA2029" w14:textId="77777777" w:rsidR="00FD3F21" w:rsidRPr="00FD3F21" w:rsidRDefault="00FD3F21" w:rsidP="00DE6713">
            <w:pPr>
              <w:pStyle w:val="TableParagraph"/>
              <w:spacing w:before="61"/>
              <w:ind w:left="69"/>
              <w:jc w:val="both"/>
              <w:rPr>
                <w:rFonts w:ascii="Cambria" w:hAnsi="Cambria"/>
                <w:sz w:val="20"/>
                <w:szCs w:val="20"/>
              </w:rPr>
            </w:pPr>
            <w:r w:rsidRPr="00FD3F21">
              <w:rPr>
                <w:rFonts w:ascii="Cambria" w:hAnsi="Cambria"/>
                <w:sz w:val="20"/>
                <w:szCs w:val="20"/>
              </w:rPr>
              <w:t xml:space="preserve">4). Klauzula wypłaty odszkodowania za szkody wynikające z kradzieży paliwa ze zbiorników pojazdu – 5 pkt. </w:t>
            </w:r>
          </w:p>
          <w:p w14:paraId="3AB0C9E5" w14:textId="77777777" w:rsidR="00FD3F21" w:rsidRPr="00FD3F21" w:rsidRDefault="00FD3F21" w:rsidP="00DE6713">
            <w:pPr>
              <w:pStyle w:val="TableParagraph"/>
              <w:spacing w:before="61"/>
              <w:ind w:left="69"/>
              <w:jc w:val="both"/>
              <w:rPr>
                <w:rFonts w:ascii="Cambria" w:hAnsi="Cambria"/>
                <w:sz w:val="20"/>
                <w:szCs w:val="20"/>
              </w:rPr>
            </w:pPr>
            <w:r w:rsidRPr="00FD3F21">
              <w:rPr>
                <w:rFonts w:ascii="Cambria" w:hAnsi="Cambria"/>
                <w:sz w:val="20"/>
                <w:szCs w:val="20"/>
              </w:rPr>
              <w:t xml:space="preserve">5). Rozszerzenie zakresu terytorialnego w ASS – 5 pkt. </w:t>
            </w:r>
          </w:p>
          <w:p w14:paraId="2B3E198E" w14:textId="77777777" w:rsidR="00FD3F21" w:rsidRPr="00FD3F21" w:rsidRDefault="00FD3F21" w:rsidP="00DE6713">
            <w:pPr>
              <w:pStyle w:val="TableParagraph"/>
              <w:spacing w:before="61"/>
              <w:ind w:left="69"/>
              <w:jc w:val="both"/>
              <w:rPr>
                <w:rFonts w:ascii="Cambria" w:hAnsi="Cambria"/>
                <w:sz w:val="20"/>
                <w:szCs w:val="20"/>
              </w:rPr>
            </w:pPr>
            <w:r w:rsidRPr="00FD3F21">
              <w:rPr>
                <w:rFonts w:ascii="Cambria" w:hAnsi="Cambria"/>
                <w:sz w:val="20"/>
                <w:szCs w:val="20"/>
              </w:rPr>
              <w:t xml:space="preserve">6). Klauzula ochrony bez limitu km w ASS – 10 pkt. </w:t>
            </w:r>
          </w:p>
        </w:tc>
        <w:tc>
          <w:tcPr>
            <w:tcW w:w="1419" w:type="dxa"/>
            <w:tcBorders>
              <w:top w:val="single" w:sz="6" w:space="0" w:color="000000"/>
              <w:left w:val="single" w:sz="6" w:space="0" w:color="000000"/>
              <w:bottom w:val="single" w:sz="4" w:space="0" w:color="000000"/>
              <w:right w:val="single" w:sz="6" w:space="0" w:color="000000"/>
            </w:tcBorders>
            <w:shd w:val="clear" w:color="auto" w:fill="auto"/>
            <w:vAlign w:val="center"/>
          </w:tcPr>
          <w:p w14:paraId="08671B61" w14:textId="77777777" w:rsidR="00FD3F21" w:rsidRPr="00FD3F21" w:rsidRDefault="00FD3F21" w:rsidP="00DE6713">
            <w:pPr>
              <w:pStyle w:val="TableParagraph"/>
              <w:spacing w:line="234" w:lineRule="exact"/>
              <w:ind w:left="68"/>
              <w:jc w:val="center"/>
              <w:rPr>
                <w:rFonts w:ascii="Cambria" w:hAnsi="Cambria"/>
                <w:b/>
                <w:sz w:val="20"/>
                <w:szCs w:val="20"/>
              </w:rPr>
            </w:pPr>
            <w:r w:rsidRPr="00FD3F21">
              <w:rPr>
                <w:rFonts w:ascii="Cambria" w:hAnsi="Cambria"/>
                <w:b/>
                <w:sz w:val="20"/>
                <w:szCs w:val="20"/>
              </w:rPr>
              <w:t>40%</w:t>
            </w:r>
          </w:p>
        </w:tc>
        <w:tc>
          <w:tcPr>
            <w:tcW w:w="20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9213F4" w14:textId="77777777" w:rsidR="00FD3F21" w:rsidRPr="00FD3F21" w:rsidRDefault="00FD3F21" w:rsidP="00DE6713">
            <w:pPr>
              <w:pStyle w:val="TableParagraph"/>
              <w:spacing w:line="234" w:lineRule="exact"/>
              <w:ind w:left="68"/>
              <w:jc w:val="center"/>
              <w:rPr>
                <w:rFonts w:ascii="Cambria" w:hAnsi="Cambria"/>
                <w:b/>
                <w:sz w:val="20"/>
                <w:szCs w:val="20"/>
              </w:rPr>
            </w:pPr>
            <w:r w:rsidRPr="00FD3F21">
              <w:rPr>
                <w:rFonts w:ascii="Cambria" w:hAnsi="Cambria"/>
                <w:b/>
                <w:sz w:val="20"/>
                <w:szCs w:val="20"/>
              </w:rPr>
              <w:t>40</w:t>
            </w:r>
            <w:r w:rsidRPr="00FD3F21">
              <w:rPr>
                <w:rFonts w:ascii="Cambria" w:hAnsi="Cambria"/>
                <w:b/>
                <w:spacing w:val="-4"/>
                <w:sz w:val="20"/>
                <w:szCs w:val="20"/>
              </w:rPr>
              <w:t xml:space="preserve"> </w:t>
            </w:r>
            <w:r w:rsidRPr="00FD3F21">
              <w:rPr>
                <w:rFonts w:ascii="Cambria" w:hAnsi="Cambria"/>
                <w:b/>
                <w:sz w:val="20"/>
                <w:szCs w:val="20"/>
              </w:rPr>
              <w:t>pkt.</w:t>
            </w:r>
          </w:p>
        </w:tc>
      </w:tr>
    </w:tbl>
    <w:p w14:paraId="73F05A87" w14:textId="77777777" w:rsidR="00FD3F21" w:rsidRPr="00FD3F21" w:rsidRDefault="00FD3F21" w:rsidP="00FD3F21">
      <w:pPr>
        <w:pStyle w:val="Tekstpodstawowy"/>
        <w:rPr>
          <w:rFonts w:ascii="Cambria" w:hAnsi="Cambria" w:cs="Calibri"/>
        </w:rPr>
      </w:pPr>
    </w:p>
    <w:p w14:paraId="66CDE47A" w14:textId="77777777" w:rsidR="00FD3F21" w:rsidRPr="00FD3F21" w:rsidRDefault="00FD3F21" w:rsidP="00FD3F21">
      <w:pPr>
        <w:pStyle w:val="Tekstpodstawowy"/>
        <w:rPr>
          <w:rFonts w:ascii="Cambria" w:hAnsi="Cambria" w:cs="Calibri"/>
        </w:rPr>
      </w:pPr>
      <w:r w:rsidRPr="00FD3F21">
        <w:rPr>
          <w:rFonts w:ascii="Cambria" w:hAnsi="Cambria" w:cs="Calibri"/>
        </w:rPr>
        <w:t xml:space="preserve">W kryterium ceny można uzyskać 60% - 60 pkt. </w:t>
      </w:r>
    </w:p>
    <w:p w14:paraId="03C30AD8" w14:textId="77777777" w:rsidR="00FD3F21" w:rsidRPr="00FD3F21" w:rsidRDefault="00FD3F21" w:rsidP="00FD3F21">
      <w:pPr>
        <w:pStyle w:val="Tekstpodstawowy"/>
        <w:spacing w:before="11"/>
        <w:rPr>
          <w:rFonts w:ascii="Cambria" w:hAnsi="Cambria" w:cs="Calibri"/>
        </w:rPr>
      </w:pPr>
    </w:p>
    <w:p w14:paraId="5485D359" w14:textId="77777777" w:rsidR="00FD3F21" w:rsidRPr="00FD3F21" w:rsidRDefault="00FD3F21" w:rsidP="00FD3F21">
      <w:pPr>
        <w:tabs>
          <w:tab w:val="left" w:pos="836"/>
          <w:tab w:val="left" w:pos="837"/>
        </w:tabs>
        <w:spacing w:before="9"/>
        <w:ind w:right="166"/>
        <w:rPr>
          <w:rFonts w:ascii="Cambria" w:hAnsi="Cambria" w:cs="Calibri"/>
          <w:b/>
          <w:w w:val="95"/>
          <w:sz w:val="20"/>
          <w:szCs w:val="20"/>
        </w:rPr>
      </w:pPr>
      <w:r w:rsidRPr="00FD3F21">
        <w:rPr>
          <w:rFonts w:ascii="Cambria" w:hAnsi="Cambria" w:cs="Calibri"/>
          <w:b/>
          <w:w w:val="95"/>
          <w:sz w:val="20"/>
          <w:szCs w:val="20"/>
        </w:rPr>
        <w:t>Pytanie 57:</w:t>
      </w:r>
    </w:p>
    <w:p w14:paraId="132541E4" w14:textId="0F7963C6" w:rsidR="00FD3F21" w:rsidRPr="00FD3F21" w:rsidRDefault="00FD3F21" w:rsidP="00FD3F21">
      <w:pPr>
        <w:tabs>
          <w:tab w:val="left" w:pos="836"/>
          <w:tab w:val="left" w:pos="837"/>
        </w:tabs>
        <w:spacing w:before="9"/>
        <w:ind w:right="166"/>
        <w:rPr>
          <w:rFonts w:ascii="Cambria" w:hAnsi="Cambria" w:cs="Calibri"/>
          <w:sz w:val="20"/>
          <w:szCs w:val="20"/>
        </w:rPr>
      </w:pPr>
      <w:r w:rsidRPr="00FD3F21">
        <w:rPr>
          <w:rFonts w:ascii="Cambria" w:hAnsi="Cambria" w:cs="Calibri"/>
          <w:w w:val="95"/>
          <w:sz w:val="20"/>
          <w:szCs w:val="20"/>
        </w:rPr>
        <w:t>Proszę</w:t>
      </w:r>
      <w:r w:rsidRPr="00FD3F21">
        <w:rPr>
          <w:rFonts w:ascii="Cambria" w:hAnsi="Cambria" w:cs="Calibri"/>
          <w:spacing w:val="-6"/>
          <w:w w:val="95"/>
          <w:sz w:val="20"/>
          <w:szCs w:val="20"/>
        </w:rPr>
        <w:t xml:space="preserve"> </w:t>
      </w:r>
      <w:r w:rsidRPr="00FD3F21">
        <w:rPr>
          <w:rFonts w:ascii="Cambria" w:hAnsi="Cambria" w:cs="Calibri"/>
          <w:w w:val="95"/>
          <w:sz w:val="20"/>
          <w:szCs w:val="20"/>
        </w:rPr>
        <w:t>o</w:t>
      </w:r>
      <w:r w:rsidRPr="00FD3F21">
        <w:rPr>
          <w:rFonts w:ascii="Cambria" w:hAnsi="Cambria" w:cs="Calibri"/>
          <w:spacing w:val="-5"/>
          <w:w w:val="95"/>
          <w:sz w:val="20"/>
          <w:szCs w:val="20"/>
        </w:rPr>
        <w:t xml:space="preserve"> </w:t>
      </w:r>
      <w:r w:rsidRPr="00FD3F21">
        <w:rPr>
          <w:rFonts w:ascii="Cambria" w:hAnsi="Cambria" w:cs="Calibri"/>
          <w:w w:val="95"/>
          <w:sz w:val="20"/>
          <w:szCs w:val="20"/>
        </w:rPr>
        <w:t>wskazanie</w:t>
      </w:r>
      <w:r w:rsidRPr="00FD3F21">
        <w:rPr>
          <w:rFonts w:ascii="Cambria" w:hAnsi="Cambria" w:cs="Calibri"/>
          <w:spacing w:val="-5"/>
          <w:w w:val="95"/>
          <w:sz w:val="20"/>
          <w:szCs w:val="20"/>
        </w:rPr>
        <w:t xml:space="preserve"> </w:t>
      </w:r>
      <w:r w:rsidRPr="00FD3F21">
        <w:rPr>
          <w:rFonts w:ascii="Cambria" w:hAnsi="Cambria" w:cs="Calibri"/>
          <w:w w:val="95"/>
          <w:sz w:val="20"/>
          <w:szCs w:val="20"/>
        </w:rPr>
        <w:t>zakresu</w:t>
      </w:r>
      <w:r w:rsidRPr="00FD3F21">
        <w:rPr>
          <w:rFonts w:ascii="Cambria" w:hAnsi="Cambria" w:cs="Calibri"/>
          <w:spacing w:val="-6"/>
          <w:w w:val="95"/>
          <w:sz w:val="20"/>
          <w:szCs w:val="20"/>
        </w:rPr>
        <w:t xml:space="preserve"> </w:t>
      </w:r>
      <w:proofErr w:type="spellStart"/>
      <w:r w:rsidRPr="00FD3F21">
        <w:rPr>
          <w:rFonts w:ascii="Cambria" w:hAnsi="Cambria" w:cs="Calibri"/>
          <w:w w:val="95"/>
          <w:sz w:val="20"/>
          <w:szCs w:val="20"/>
        </w:rPr>
        <w:t>assistance</w:t>
      </w:r>
      <w:proofErr w:type="spellEnd"/>
      <w:r w:rsidRPr="00FD3F21">
        <w:rPr>
          <w:rFonts w:ascii="Cambria" w:hAnsi="Cambria" w:cs="Calibri"/>
          <w:spacing w:val="-5"/>
          <w:w w:val="95"/>
          <w:sz w:val="20"/>
          <w:szCs w:val="20"/>
        </w:rPr>
        <w:t xml:space="preserve"> </w:t>
      </w:r>
      <w:r w:rsidRPr="00FD3F21">
        <w:rPr>
          <w:rFonts w:ascii="Cambria" w:hAnsi="Cambria" w:cs="Calibri"/>
          <w:w w:val="95"/>
          <w:sz w:val="20"/>
          <w:szCs w:val="20"/>
        </w:rPr>
        <w:t>dla</w:t>
      </w:r>
      <w:r w:rsidRPr="00FD3F21">
        <w:rPr>
          <w:rFonts w:ascii="Cambria" w:hAnsi="Cambria" w:cs="Calibri"/>
          <w:spacing w:val="-4"/>
          <w:w w:val="95"/>
          <w:sz w:val="20"/>
          <w:szCs w:val="20"/>
        </w:rPr>
        <w:t xml:space="preserve"> </w:t>
      </w:r>
      <w:r w:rsidRPr="00FD3F21">
        <w:rPr>
          <w:rFonts w:ascii="Cambria" w:hAnsi="Cambria" w:cs="Calibri"/>
          <w:w w:val="95"/>
          <w:sz w:val="20"/>
          <w:szCs w:val="20"/>
        </w:rPr>
        <w:t>pojazdów;</w:t>
      </w:r>
      <w:r w:rsidRPr="00FD3F21">
        <w:rPr>
          <w:rFonts w:ascii="Cambria" w:hAnsi="Cambria" w:cs="Calibri"/>
          <w:spacing w:val="-9"/>
          <w:w w:val="95"/>
          <w:sz w:val="20"/>
          <w:szCs w:val="20"/>
        </w:rPr>
        <w:t xml:space="preserve"> </w:t>
      </w:r>
      <w:r w:rsidRPr="00FD3F21">
        <w:rPr>
          <w:rFonts w:ascii="Cambria" w:hAnsi="Cambria" w:cs="Calibri"/>
          <w:w w:val="95"/>
          <w:sz w:val="20"/>
          <w:szCs w:val="20"/>
        </w:rPr>
        <w:t>dla</w:t>
      </w:r>
      <w:r w:rsidRPr="00FD3F21">
        <w:rPr>
          <w:rFonts w:ascii="Cambria" w:hAnsi="Cambria" w:cs="Calibri"/>
          <w:spacing w:val="-8"/>
          <w:w w:val="95"/>
          <w:sz w:val="20"/>
          <w:szCs w:val="20"/>
        </w:rPr>
        <w:t xml:space="preserve"> </w:t>
      </w:r>
      <w:r w:rsidRPr="00FD3F21">
        <w:rPr>
          <w:rFonts w:ascii="Cambria" w:hAnsi="Cambria" w:cs="Calibri"/>
          <w:w w:val="95"/>
          <w:sz w:val="20"/>
          <w:szCs w:val="20"/>
        </w:rPr>
        <w:t>których</w:t>
      </w:r>
      <w:r w:rsidRPr="00FD3F21">
        <w:rPr>
          <w:rFonts w:ascii="Cambria" w:hAnsi="Cambria" w:cs="Calibri"/>
          <w:spacing w:val="-5"/>
          <w:w w:val="95"/>
          <w:sz w:val="20"/>
          <w:szCs w:val="20"/>
        </w:rPr>
        <w:t xml:space="preserve"> </w:t>
      </w:r>
      <w:r w:rsidRPr="00FD3F21">
        <w:rPr>
          <w:rFonts w:ascii="Cambria" w:hAnsi="Cambria" w:cs="Calibri"/>
          <w:w w:val="95"/>
          <w:sz w:val="20"/>
          <w:szCs w:val="20"/>
        </w:rPr>
        <w:t>pojazdów</w:t>
      </w:r>
      <w:r w:rsidRPr="00FD3F21">
        <w:rPr>
          <w:rFonts w:ascii="Cambria" w:hAnsi="Cambria" w:cs="Calibri"/>
          <w:spacing w:val="-7"/>
          <w:w w:val="95"/>
          <w:sz w:val="20"/>
          <w:szCs w:val="20"/>
        </w:rPr>
        <w:t xml:space="preserve"> </w:t>
      </w:r>
      <w:r w:rsidRPr="00FD3F21">
        <w:rPr>
          <w:rFonts w:ascii="Cambria" w:hAnsi="Cambria" w:cs="Calibri"/>
          <w:w w:val="95"/>
          <w:sz w:val="20"/>
          <w:szCs w:val="20"/>
        </w:rPr>
        <w:t>obowiązywać</w:t>
      </w:r>
      <w:r w:rsidRPr="00FD3F21">
        <w:rPr>
          <w:rFonts w:ascii="Cambria" w:hAnsi="Cambria" w:cs="Calibri"/>
          <w:spacing w:val="-62"/>
          <w:w w:val="95"/>
          <w:sz w:val="20"/>
          <w:szCs w:val="20"/>
        </w:rPr>
        <w:t xml:space="preserve"> </w:t>
      </w:r>
      <w:r w:rsidRPr="00FD3F21">
        <w:rPr>
          <w:rFonts w:ascii="Cambria" w:hAnsi="Cambria" w:cs="Calibri"/>
          <w:w w:val="95"/>
          <w:sz w:val="20"/>
          <w:szCs w:val="20"/>
        </w:rPr>
        <w:t>będzie zakres podstawowy, a dla których rozszerzony na kraje UE ze zniesioną franszyzą</w:t>
      </w:r>
      <w:r w:rsidRPr="00FD3F21">
        <w:rPr>
          <w:rFonts w:ascii="Cambria" w:hAnsi="Cambria" w:cs="Calibri"/>
          <w:spacing w:val="-63"/>
          <w:w w:val="95"/>
          <w:sz w:val="20"/>
          <w:szCs w:val="20"/>
        </w:rPr>
        <w:t xml:space="preserve">  </w:t>
      </w:r>
      <w:r w:rsidRPr="00FD3F21">
        <w:rPr>
          <w:rFonts w:ascii="Cambria" w:hAnsi="Cambria" w:cs="Calibri"/>
          <w:sz w:val="20"/>
          <w:szCs w:val="20"/>
        </w:rPr>
        <w:t xml:space="preserve">kilometrową. </w:t>
      </w:r>
    </w:p>
    <w:p w14:paraId="34915D3C" w14:textId="77777777" w:rsidR="00FD3F21" w:rsidRDefault="00FD3F21" w:rsidP="00FD3F21">
      <w:pPr>
        <w:pStyle w:val="Tekstpodstawowy"/>
        <w:rPr>
          <w:rFonts w:ascii="Cambria" w:hAnsi="Cambria" w:cs="Calibri"/>
        </w:rPr>
      </w:pPr>
      <w:r w:rsidRPr="00FD3F21">
        <w:rPr>
          <w:rFonts w:ascii="Cambria" w:hAnsi="Cambria" w:cs="Calibri"/>
          <w:b/>
          <w:bCs/>
        </w:rPr>
        <w:t>ODPOWIEDŹ</w:t>
      </w:r>
      <w:r w:rsidRPr="00FD3F21">
        <w:rPr>
          <w:rFonts w:ascii="Cambria" w:hAnsi="Cambria" w:cs="Calibri"/>
        </w:rPr>
        <w:t xml:space="preserve">: </w:t>
      </w:r>
    </w:p>
    <w:p w14:paraId="175D8A71" w14:textId="5669D15A" w:rsidR="00FD3F21" w:rsidRPr="00FD3F21" w:rsidRDefault="00FD3F21" w:rsidP="00FD3F21">
      <w:pPr>
        <w:pStyle w:val="Tekstpodstawowy"/>
        <w:rPr>
          <w:rFonts w:ascii="Cambria" w:hAnsi="Cambria" w:cs="Calibri"/>
        </w:rPr>
      </w:pPr>
      <w:r w:rsidRPr="00FD3F21">
        <w:rPr>
          <w:rFonts w:ascii="Cambria" w:hAnsi="Cambria" w:cs="Calibri"/>
        </w:rPr>
        <w:t xml:space="preserve">Zamawiający informuje, że na tym etapie nie potrafi wskazać takich pojazdów. Można założyć, że rozszerzony zakres ASS powinien obowiązywać dla pojazdów osobowych Toyota, Skoda, FORD. </w:t>
      </w:r>
    </w:p>
    <w:p w14:paraId="7A94D6E1" w14:textId="77777777" w:rsidR="00FD3F21" w:rsidRPr="00FD3F21" w:rsidRDefault="00FD3F21" w:rsidP="00FD3F21">
      <w:pPr>
        <w:pStyle w:val="Tekstpodstawowy"/>
        <w:spacing w:before="1"/>
        <w:rPr>
          <w:rFonts w:ascii="Cambria" w:hAnsi="Cambria" w:cs="Calibri"/>
        </w:rPr>
      </w:pPr>
    </w:p>
    <w:p w14:paraId="11B58932" w14:textId="77777777" w:rsidR="00FD3F21" w:rsidRDefault="00FD3F21" w:rsidP="00FD3F21">
      <w:pPr>
        <w:pStyle w:val="Nagwek1"/>
        <w:spacing w:before="1"/>
        <w:ind w:hanging="836"/>
        <w:rPr>
          <w:rFonts w:ascii="Cambria" w:hAnsi="Cambria" w:cs="Calibri"/>
          <w:w w:val="95"/>
          <w:sz w:val="20"/>
          <w:szCs w:val="20"/>
        </w:rPr>
      </w:pPr>
      <w:r>
        <w:rPr>
          <w:rFonts w:ascii="Cambria" w:hAnsi="Cambria" w:cs="Calibri"/>
          <w:w w:val="95"/>
          <w:sz w:val="20"/>
          <w:szCs w:val="20"/>
        </w:rPr>
        <w:t>Pytanie 58:</w:t>
      </w:r>
    </w:p>
    <w:p w14:paraId="36D6DD29" w14:textId="5BDDCD49" w:rsidR="00FD3F21" w:rsidRPr="00FD3F21" w:rsidRDefault="00FD3F21" w:rsidP="00FD3F21">
      <w:pPr>
        <w:pStyle w:val="Nagwek1"/>
        <w:tabs>
          <w:tab w:val="left" w:pos="837"/>
        </w:tabs>
        <w:spacing w:before="1"/>
        <w:ind w:left="0" w:firstLine="0"/>
        <w:rPr>
          <w:rFonts w:ascii="Cambria" w:hAnsi="Cambria" w:cs="Calibri"/>
          <w:b w:val="0"/>
          <w:sz w:val="20"/>
          <w:szCs w:val="20"/>
        </w:rPr>
      </w:pPr>
      <w:r w:rsidRPr="00FD3F21">
        <w:rPr>
          <w:rFonts w:ascii="Cambria" w:hAnsi="Cambria" w:cs="Calibri"/>
          <w:b w:val="0"/>
          <w:w w:val="95"/>
          <w:sz w:val="20"/>
          <w:szCs w:val="20"/>
        </w:rPr>
        <w:t>Proszę</w:t>
      </w:r>
      <w:r w:rsidRPr="00FD3F21">
        <w:rPr>
          <w:rFonts w:ascii="Cambria" w:hAnsi="Cambria" w:cs="Calibri"/>
          <w:b w:val="0"/>
          <w:spacing w:val="-9"/>
          <w:w w:val="95"/>
          <w:sz w:val="20"/>
          <w:szCs w:val="20"/>
        </w:rPr>
        <w:t xml:space="preserve"> </w:t>
      </w:r>
      <w:r w:rsidRPr="00FD3F21">
        <w:rPr>
          <w:rFonts w:ascii="Cambria" w:hAnsi="Cambria" w:cs="Calibri"/>
          <w:b w:val="0"/>
          <w:w w:val="95"/>
          <w:sz w:val="20"/>
          <w:szCs w:val="20"/>
        </w:rPr>
        <w:t>o</w:t>
      </w:r>
      <w:r w:rsidRPr="00FD3F21">
        <w:rPr>
          <w:rFonts w:ascii="Cambria" w:hAnsi="Cambria" w:cs="Calibri"/>
          <w:b w:val="0"/>
          <w:spacing w:val="-9"/>
          <w:w w:val="95"/>
          <w:sz w:val="20"/>
          <w:szCs w:val="20"/>
        </w:rPr>
        <w:t xml:space="preserve"> </w:t>
      </w:r>
      <w:r w:rsidRPr="00FD3F21">
        <w:rPr>
          <w:rFonts w:ascii="Cambria" w:hAnsi="Cambria" w:cs="Calibri"/>
          <w:b w:val="0"/>
          <w:w w:val="95"/>
          <w:sz w:val="20"/>
          <w:szCs w:val="20"/>
        </w:rPr>
        <w:t>zmianę</w:t>
      </w:r>
      <w:r w:rsidRPr="00FD3F21">
        <w:rPr>
          <w:rFonts w:ascii="Cambria" w:hAnsi="Cambria" w:cs="Calibri"/>
          <w:b w:val="0"/>
          <w:spacing w:val="-9"/>
          <w:w w:val="95"/>
          <w:sz w:val="20"/>
          <w:szCs w:val="20"/>
        </w:rPr>
        <w:t xml:space="preserve"> </w:t>
      </w:r>
      <w:r w:rsidRPr="00FD3F21">
        <w:rPr>
          <w:rFonts w:ascii="Cambria" w:hAnsi="Cambria" w:cs="Calibri"/>
          <w:b w:val="0"/>
          <w:w w:val="95"/>
          <w:sz w:val="20"/>
          <w:szCs w:val="20"/>
        </w:rPr>
        <w:t>treści</w:t>
      </w:r>
      <w:r w:rsidRPr="00FD3F21">
        <w:rPr>
          <w:rFonts w:ascii="Cambria" w:hAnsi="Cambria" w:cs="Calibri"/>
          <w:b w:val="0"/>
          <w:spacing w:val="-9"/>
          <w:w w:val="95"/>
          <w:sz w:val="20"/>
          <w:szCs w:val="20"/>
        </w:rPr>
        <w:t xml:space="preserve"> </w:t>
      </w:r>
      <w:r w:rsidRPr="00FD3F21">
        <w:rPr>
          <w:rFonts w:ascii="Cambria" w:hAnsi="Cambria" w:cs="Calibri"/>
          <w:b w:val="0"/>
          <w:w w:val="95"/>
          <w:sz w:val="20"/>
          <w:szCs w:val="20"/>
        </w:rPr>
        <w:t>dotyczącej</w:t>
      </w:r>
      <w:r w:rsidRPr="00FD3F21">
        <w:rPr>
          <w:rFonts w:ascii="Cambria" w:hAnsi="Cambria" w:cs="Calibri"/>
          <w:b w:val="0"/>
          <w:spacing w:val="-11"/>
          <w:w w:val="95"/>
          <w:sz w:val="20"/>
          <w:szCs w:val="20"/>
        </w:rPr>
        <w:t xml:space="preserve"> </w:t>
      </w:r>
      <w:proofErr w:type="spellStart"/>
      <w:r w:rsidRPr="00FD3F21">
        <w:rPr>
          <w:rFonts w:ascii="Cambria" w:hAnsi="Cambria" w:cs="Calibri"/>
          <w:b w:val="0"/>
          <w:w w:val="95"/>
          <w:sz w:val="20"/>
          <w:szCs w:val="20"/>
        </w:rPr>
        <w:t>assistance</w:t>
      </w:r>
      <w:proofErr w:type="spellEnd"/>
      <w:r w:rsidRPr="00FD3F21">
        <w:rPr>
          <w:rFonts w:ascii="Cambria" w:hAnsi="Cambria" w:cs="Calibri"/>
          <w:b w:val="0"/>
          <w:spacing w:val="-9"/>
          <w:w w:val="95"/>
          <w:sz w:val="20"/>
          <w:szCs w:val="20"/>
        </w:rPr>
        <w:t xml:space="preserve"> </w:t>
      </w:r>
      <w:r w:rsidRPr="00FD3F21">
        <w:rPr>
          <w:rFonts w:ascii="Cambria" w:hAnsi="Cambria" w:cs="Calibri"/>
          <w:b w:val="0"/>
          <w:w w:val="95"/>
          <w:sz w:val="20"/>
          <w:szCs w:val="20"/>
        </w:rPr>
        <w:t>poprzez</w:t>
      </w:r>
      <w:r w:rsidRPr="00FD3F21">
        <w:rPr>
          <w:rFonts w:ascii="Cambria" w:hAnsi="Cambria" w:cs="Calibri"/>
          <w:b w:val="0"/>
          <w:spacing w:val="-14"/>
          <w:w w:val="95"/>
          <w:sz w:val="20"/>
          <w:szCs w:val="20"/>
        </w:rPr>
        <w:t xml:space="preserve"> </w:t>
      </w:r>
      <w:r w:rsidRPr="00FD3F21">
        <w:rPr>
          <w:rFonts w:ascii="Cambria" w:hAnsi="Cambria" w:cs="Calibri"/>
          <w:b w:val="0"/>
          <w:w w:val="95"/>
          <w:sz w:val="20"/>
          <w:szCs w:val="20"/>
        </w:rPr>
        <w:t>dodanie</w:t>
      </w:r>
      <w:r w:rsidRPr="00FD3F21">
        <w:rPr>
          <w:rFonts w:ascii="Cambria" w:hAnsi="Cambria" w:cs="Calibri"/>
          <w:b w:val="0"/>
          <w:spacing w:val="-9"/>
          <w:w w:val="95"/>
          <w:sz w:val="20"/>
          <w:szCs w:val="20"/>
        </w:rPr>
        <w:t xml:space="preserve"> </w:t>
      </w:r>
      <w:r w:rsidRPr="00FD3F21">
        <w:rPr>
          <w:rFonts w:ascii="Cambria" w:hAnsi="Cambria" w:cs="Calibri"/>
          <w:b w:val="0"/>
          <w:w w:val="95"/>
          <w:sz w:val="20"/>
          <w:szCs w:val="20"/>
        </w:rPr>
        <w:t>zapisu:</w:t>
      </w:r>
      <w:r w:rsidRPr="00FD3F21">
        <w:rPr>
          <w:rFonts w:ascii="Cambria" w:hAnsi="Cambria" w:cs="Calibri"/>
          <w:b w:val="0"/>
          <w:spacing w:val="-5"/>
          <w:w w:val="95"/>
          <w:sz w:val="20"/>
          <w:szCs w:val="20"/>
        </w:rPr>
        <w:t xml:space="preserve"> </w:t>
      </w:r>
      <w:r w:rsidRPr="00FD3F21">
        <w:rPr>
          <w:rFonts w:ascii="Cambria" w:hAnsi="Cambria" w:cs="Calibri"/>
          <w:b w:val="0"/>
          <w:w w:val="95"/>
          <w:sz w:val="20"/>
          <w:szCs w:val="20"/>
          <w:u w:val="single"/>
        </w:rPr>
        <w:t>usługa</w:t>
      </w:r>
      <w:r w:rsidRPr="00FD3F21">
        <w:rPr>
          <w:rFonts w:ascii="Cambria" w:hAnsi="Cambria" w:cs="Calibri"/>
          <w:b w:val="0"/>
          <w:spacing w:val="-12"/>
          <w:w w:val="95"/>
          <w:sz w:val="20"/>
          <w:szCs w:val="20"/>
          <w:u w:val="single"/>
        </w:rPr>
        <w:t xml:space="preserve"> </w:t>
      </w:r>
      <w:r w:rsidRPr="00FD3F21">
        <w:rPr>
          <w:rFonts w:ascii="Cambria" w:hAnsi="Cambria" w:cs="Calibri"/>
          <w:b w:val="0"/>
          <w:w w:val="95"/>
          <w:sz w:val="20"/>
          <w:szCs w:val="20"/>
          <w:u w:val="single"/>
        </w:rPr>
        <w:t>nie</w:t>
      </w:r>
      <w:r w:rsidRPr="00FD3F21">
        <w:rPr>
          <w:rFonts w:ascii="Cambria" w:hAnsi="Cambria" w:cs="Calibri"/>
          <w:b w:val="0"/>
          <w:spacing w:val="-9"/>
          <w:w w:val="95"/>
          <w:sz w:val="20"/>
          <w:szCs w:val="20"/>
          <w:u w:val="single"/>
        </w:rPr>
        <w:t xml:space="preserve"> </w:t>
      </w:r>
      <w:r w:rsidRPr="00FD3F21">
        <w:rPr>
          <w:rFonts w:ascii="Cambria" w:hAnsi="Cambria" w:cs="Calibri"/>
          <w:b w:val="0"/>
          <w:w w:val="95"/>
          <w:sz w:val="20"/>
          <w:szCs w:val="20"/>
          <w:u w:val="single"/>
        </w:rPr>
        <w:t xml:space="preserve">obejmuje </w:t>
      </w:r>
      <w:r w:rsidRPr="00FD3F21">
        <w:rPr>
          <w:rFonts w:ascii="Cambria" w:hAnsi="Cambria" w:cs="Calibri"/>
          <w:b w:val="0"/>
          <w:spacing w:val="-62"/>
          <w:w w:val="95"/>
          <w:sz w:val="20"/>
          <w:szCs w:val="20"/>
        </w:rPr>
        <w:t xml:space="preserve"> </w:t>
      </w:r>
      <w:r w:rsidRPr="00FD3F21">
        <w:rPr>
          <w:rFonts w:ascii="Cambria" w:hAnsi="Cambria" w:cs="Calibri"/>
          <w:b w:val="0"/>
          <w:w w:val="95"/>
          <w:sz w:val="20"/>
          <w:szCs w:val="20"/>
          <w:u w:val="single"/>
        </w:rPr>
        <w:t>kosztów</w:t>
      </w:r>
      <w:r w:rsidRPr="00FD3F21">
        <w:rPr>
          <w:rFonts w:ascii="Cambria" w:hAnsi="Cambria" w:cs="Calibri"/>
          <w:b w:val="0"/>
          <w:spacing w:val="-22"/>
          <w:w w:val="95"/>
          <w:sz w:val="20"/>
          <w:szCs w:val="20"/>
          <w:u w:val="single"/>
        </w:rPr>
        <w:t xml:space="preserve"> </w:t>
      </w:r>
      <w:r w:rsidRPr="00FD3F21">
        <w:rPr>
          <w:rFonts w:ascii="Cambria" w:hAnsi="Cambria" w:cs="Calibri"/>
          <w:b w:val="0"/>
          <w:w w:val="95"/>
          <w:sz w:val="20"/>
          <w:szCs w:val="20"/>
          <w:u w:val="single"/>
        </w:rPr>
        <w:t>części</w:t>
      </w:r>
      <w:r w:rsidRPr="00FD3F21">
        <w:rPr>
          <w:rFonts w:ascii="Cambria" w:hAnsi="Cambria" w:cs="Calibri"/>
          <w:b w:val="0"/>
          <w:spacing w:val="-20"/>
          <w:w w:val="95"/>
          <w:sz w:val="20"/>
          <w:szCs w:val="20"/>
          <w:u w:val="single"/>
        </w:rPr>
        <w:t xml:space="preserve"> </w:t>
      </w:r>
      <w:r w:rsidRPr="00FD3F21">
        <w:rPr>
          <w:rFonts w:ascii="Cambria" w:hAnsi="Cambria" w:cs="Calibri"/>
          <w:b w:val="0"/>
          <w:w w:val="95"/>
          <w:sz w:val="20"/>
          <w:szCs w:val="20"/>
          <w:u w:val="single"/>
        </w:rPr>
        <w:t>i</w:t>
      </w:r>
      <w:r w:rsidRPr="00FD3F21">
        <w:rPr>
          <w:rFonts w:ascii="Cambria" w:hAnsi="Cambria" w:cs="Calibri"/>
          <w:b w:val="0"/>
          <w:spacing w:val="-21"/>
          <w:w w:val="95"/>
          <w:sz w:val="20"/>
          <w:szCs w:val="20"/>
          <w:u w:val="single"/>
        </w:rPr>
        <w:t xml:space="preserve"> </w:t>
      </w:r>
      <w:r w:rsidRPr="00FD3F21">
        <w:rPr>
          <w:rFonts w:ascii="Cambria" w:hAnsi="Cambria" w:cs="Calibri"/>
          <w:b w:val="0"/>
          <w:w w:val="95"/>
          <w:sz w:val="20"/>
          <w:szCs w:val="20"/>
          <w:u w:val="single"/>
        </w:rPr>
        <w:t>materiałów</w:t>
      </w:r>
      <w:r w:rsidRPr="00FD3F21">
        <w:rPr>
          <w:rFonts w:ascii="Cambria" w:hAnsi="Cambria" w:cs="Calibri"/>
          <w:b w:val="0"/>
          <w:spacing w:val="-21"/>
          <w:w w:val="95"/>
          <w:sz w:val="20"/>
          <w:szCs w:val="20"/>
          <w:u w:val="single"/>
        </w:rPr>
        <w:t xml:space="preserve"> </w:t>
      </w:r>
      <w:r w:rsidRPr="00FD3F21">
        <w:rPr>
          <w:rFonts w:ascii="Cambria" w:hAnsi="Cambria" w:cs="Calibri"/>
          <w:b w:val="0"/>
          <w:w w:val="95"/>
          <w:sz w:val="20"/>
          <w:szCs w:val="20"/>
          <w:u w:val="single"/>
        </w:rPr>
        <w:t>użytych</w:t>
      </w:r>
      <w:r w:rsidRPr="00FD3F21">
        <w:rPr>
          <w:rFonts w:ascii="Cambria" w:hAnsi="Cambria" w:cs="Calibri"/>
          <w:b w:val="0"/>
          <w:spacing w:val="-22"/>
          <w:w w:val="95"/>
          <w:sz w:val="20"/>
          <w:szCs w:val="20"/>
          <w:u w:val="single"/>
        </w:rPr>
        <w:t xml:space="preserve"> </w:t>
      </w:r>
      <w:r w:rsidRPr="00FD3F21">
        <w:rPr>
          <w:rFonts w:ascii="Cambria" w:hAnsi="Cambria" w:cs="Calibri"/>
          <w:b w:val="0"/>
          <w:w w:val="95"/>
          <w:sz w:val="20"/>
          <w:szCs w:val="20"/>
          <w:u w:val="single"/>
        </w:rPr>
        <w:t>do</w:t>
      </w:r>
      <w:r w:rsidRPr="00FD3F21">
        <w:rPr>
          <w:rFonts w:ascii="Cambria" w:hAnsi="Cambria" w:cs="Calibri"/>
          <w:b w:val="0"/>
          <w:spacing w:val="-21"/>
          <w:w w:val="95"/>
          <w:sz w:val="20"/>
          <w:szCs w:val="20"/>
          <w:u w:val="single"/>
        </w:rPr>
        <w:t xml:space="preserve"> </w:t>
      </w:r>
      <w:r w:rsidRPr="00FD3F21">
        <w:rPr>
          <w:rFonts w:ascii="Cambria" w:hAnsi="Cambria" w:cs="Calibri"/>
          <w:b w:val="0"/>
          <w:w w:val="95"/>
          <w:sz w:val="20"/>
          <w:szCs w:val="20"/>
          <w:u w:val="single"/>
        </w:rPr>
        <w:t>naprawy</w:t>
      </w:r>
    </w:p>
    <w:p w14:paraId="1A545B5B" w14:textId="77777777" w:rsidR="00FD3F21" w:rsidRDefault="00FD3F21" w:rsidP="00FD3F21">
      <w:pPr>
        <w:jc w:val="both"/>
        <w:rPr>
          <w:rFonts w:ascii="Cambria" w:hAnsi="Cambria" w:cs="Calibri"/>
          <w:sz w:val="20"/>
          <w:szCs w:val="20"/>
        </w:rPr>
      </w:pPr>
      <w:r w:rsidRPr="00FD3F21">
        <w:rPr>
          <w:rFonts w:ascii="Cambria" w:hAnsi="Cambria" w:cs="Calibri"/>
          <w:b/>
          <w:bCs/>
          <w:sz w:val="20"/>
          <w:szCs w:val="20"/>
        </w:rPr>
        <w:t>ODPOWIEDŹ</w:t>
      </w:r>
      <w:r w:rsidRPr="00FD3F21">
        <w:rPr>
          <w:rFonts w:ascii="Cambria" w:hAnsi="Cambria" w:cs="Calibri"/>
          <w:sz w:val="20"/>
          <w:szCs w:val="20"/>
        </w:rPr>
        <w:t xml:space="preserve">: </w:t>
      </w:r>
    </w:p>
    <w:p w14:paraId="6BEF2BC8" w14:textId="3591180C" w:rsidR="00FD3F21" w:rsidRPr="00FD3F21" w:rsidRDefault="00FD3F21" w:rsidP="00FD3F21">
      <w:pPr>
        <w:jc w:val="both"/>
        <w:rPr>
          <w:rFonts w:ascii="Cambria" w:hAnsi="Cambria" w:cs="Calibri"/>
          <w:bCs/>
          <w:sz w:val="20"/>
          <w:szCs w:val="20"/>
        </w:rPr>
      </w:pPr>
      <w:r w:rsidRPr="00FD3F21">
        <w:rPr>
          <w:rFonts w:ascii="Cambria" w:hAnsi="Cambria" w:cs="Calibri"/>
          <w:sz w:val="20"/>
          <w:szCs w:val="20"/>
        </w:rPr>
        <w:t xml:space="preserve">Zamawiający potwierdza wprowadzenie modyfikacji zapisu w pkt. </w:t>
      </w:r>
      <w:bookmarkStart w:id="1" w:name="_Hlk88479706"/>
      <w:r w:rsidRPr="00FD3F21">
        <w:rPr>
          <w:rFonts w:ascii="Cambria" w:hAnsi="Cambria" w:cs="Calibri"/>
          <w:bCs/>
          <w:sz w:val="20"/>
          <w:szCs w:val="20"/>
        </w:rPr>
        <w:t xml:space="preserve">II.4.1.4.1. </w:t>
      </w:r>
      <w:bookmarkEnd w:id="1"/>
      <w:r w:rsidRPr="00FD3F21">
        <w:rPr>
          <w:rFonts w:ascii="Cambria" w:hAnsi="Cambria" w:cs="Calibri"/>
          <w:bCs/>
          <w:sz w:val="20"/>
          <w:szCs w:val="20"/>
        </w:rPr>
        <w:t>Część IV zakres obligatoryjny, w części dotyczącej Zakresu ubezpieczenia, na następujący:</w:t>
      </w:r>
    </w:p>
    <w:tbl>
      <w:tblPr>
        <w:tblW w:w="982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9"/>
        <w:gridCol w:w="7202"/>
      </w:tblGrid>
      <w:tr w:rsidR="00FD3F21" w:rsidRPr="00FD3F21" w14:paraId="3964BC55" w14:textId="77777777" w:rsidTr="00FD3F21">
        <w:trPr>
          <w:trHeight w:val="416"/>
        </w:trPr>
        <w:tc>
          <w:tcPr>
            <w:tcW w:w="2619" w:type="dxa"/>
            <w:shd w:val="clear" w:color="auto" w:fill="auto"/>
          </w:tcPr>
          <w:p w14:paraId="516F9935" w14:textId="77777777" w:rsidR="00FD3F21" w:rsidRPr="00FD3F21" w:rsidRDefault="00FD3F21" w:rsidP="00DE6713">
            <w:pPr>
              <w:pStyle w:val="TableParagraph"/>
              <w:ind w:left="4"/>
              <w:rPr>
                <w:rFonts w:ascii="Cambria" w:hAnsi="Cambria" w:cs="Calibri"/>
                <w:sz w:val="20"/>
                <w:szCs w:val="20"/>
              </w:rPr>
            </w:pPr>
            <w:r w:rsidRPr="00FD3F21">
              <w:rPr>
                <w:rFonts w:ascii="Cambria" w:hAnsi="Cambria" w:cs="Calibri"/>
                <w:sz w:val="20"/>
                <w:szCs w:val="20"/>
              </w:rPr>
              <w:t>Zakres</w:t>
            </w:r>
            <w:r w:rsidRPr="00FD3F21">
              <w:rPr>
                <w:rFonts w:ascii="Cambria" w:hAnsi="Cambria" w:cs="Calibri"/>
                <w:spacing w:val="-4"/>
                <w:sz w:val="20"/>
                <w:szCs w:val="20"/>
              </w:rPr>
              <w:t xml:space="preserve"> </w:t>
            </w:r>
            <w:r w:rsidRPr="00FD3F21">
              <w:rPr>
                <w:rFonts w:ascii="Cambria" w:hAnsi="Cambria" w:cs="Calibri"/>
                <w:sz w:val="20"/>
                <w:szCs w:val="20"/>
              </w:rPr>
              <w:t>ubezpieczenia</w:t>
            </w:r>
          </w:p>
        </w:tc>
        <w:tc>
          <w:tcPr>
            <w:tcW w:w="7202" w:type="dxa"/>
            <w:shd w:val="clear" w:color="auto" w:fill="auto"/>
          </w:tcPr>
          <w:p w14:paraId="41556257" w14:textId="77777777" w:rsidR="00FD3F21" w:rsidRPr="00FD3F21" w:rsidRDefault="00FD3F21" w:rsidP="00FD3F21">
            <w:pPr>
              <w:pStyle w:val="TableParagraph"/>
              <w:numPr>
                <w:ilvl w:val="0"/>
                <w:numId w:val="16"/>
              </w:numPr>
              <w:ind w:hanging="721"/>
              <w:jc w:val="both"/>
              <w:rPr>
                <w:rFonts w:ascii="Cambria" w:hAnsi="Cambria" w:cs="Calibri"/>
                <w:sz w:val="20"/>
                <w:szCs w:val="20"/>
              </w:rPr>
            </w:pPr>
            <w:r w:rsidRPr="00FD3F21">
              <w:rPr>
                <w:rFonts w:ascii="Cambria" w:hAnsi="Cambria" w:cs="Calibri"/>
                <w:sz w:val="20"/>
                <w:szCs w:val="20"/>
              </w:rPr>
              <w:t>Ubezpieczenie</w:t>
            </w:r>
            <w:r w:rsidRPr="00FD3F21">
              <w:rPr>
                <w:rFonts w:ascii="Cambria" w:hAnsi="Cambria" w:cs="Calibri"/>
                <w:spacing w:val="-4"/>
                <w:sz w:val="20"/>
                <w:szCs w:val="20"/>
              </w:rPr>
              <w:t xml:space="preserve"> </w:t>
            </w:r>
            <w:r w:rsidRPr="00FD3F21">
              <w:rPr>
                <w:rFonts w:ascii="Cambria" w:hAnsi="Cambria" w:cs="Calibri"/>
                <w:sz w:val="20"/>
                <w:szCs w:val="20"/>
              </w:rPr>
              <w:t>OC</w:t>
            </w:r>
          </w:p>
          <w:p w14:paraId="03AA8684" w14:textId="77777777" w:rsidR="00FD3F21" w:rsidRPr="00FD3F21" w:rsidRDefault="00FD3F21" w:rsidP="00FD3F21">
            <w:pPr>
              <w:pStyle w:val="TableParagraph"/>
              <w:numPr>
                <w:ilvl w:val="1"/>
                <w:numId w:val="16"/>
              </w:numPr>
              <w:spacing w:line="242" w:lineRule="auto"/>
              <w:ind w:right="112"/>
              <w:jc w:val="both"/>
              <w:rPr>
                <w:rFonts w:ascii="Cambria" w:hAnsi="Cambria" w:cs="Calibri"/>
                <w:sz w:val="20"/>
                <w:szCs w:val="20"/>
              </w:rPr>
            </w:pPr>
            <w:r w:rsidRPr="00FD3F21">
              <w:rPr>
                <w:rFonts w:ascii="Cambria" w:hAnsi="Cambria" w:cs="Calibri"/>
                <w:sz w:val="20"/>
                <w:szCs w:val="20"/>
              </w:rPr>
              <w:t>zakres</w:t>
            </w:r>
            <w:r w:rsidRPr="00FD3F21">
              <w:rPr>
                <w:rFonts w:ascii="Cambria" w:hAnsi="Cambria" w:cs="Calibri"/>
                <w:spacing w:val="1"/>
                <w:sz w:val="20"/>
                <w:szCs w:val="20"/>
              </w:rPr>
              <w:t xml:space="preserve"> </w:t>
            </w:r>
            <w:r w:rsidRPr="00FD3F21">
              <w:rPr>
                <w:rFonts w:ascii="Cambria" w:hAnsi="Cambria" w:cs="Calibri"/>
                <w:sz w:val="20"/>
                <w:szCs w:val="20"/>
              </w:rPr>
              <w:t>terytorialny</w:t>
            </w:r>
            <w:r w:rsidRPr="00FD3F21">
              <w:rPr>
                <w:rFonts w:ascii="Cambria" w:hAnsi="Cambria" w:cs="Calibri"/>
                <w:spacing w:val="1"/>
                <w:sz w:val="20"/>
                <w:szCs w:val="20"/>
              </w:rPr>
              <w:t xml:space="preserve"> </w:t>
            </w:r>
            <w:r w:rsidRPr="00FD3F21">
              <w:rPr>
                <w:rFonts w:ascii="Cambria" w:hAnsi="Cambria" w:cs="Calibri"/>
                <w:sz w:val="20"/>
                <w:szCs w:val="20"/>
              </w:rPr>
              <w:t>zgodny</w:t>
            </w:r>
            <w:r w:rsidRPr="00FD3F21">
              <w:rPr>
                <w:rFonts w:ascii="Cambria" w:hAnsi="Cambria" w:cs="Calibri"/>
                <w:spacing w:val="1"/>
                <w:sz w:val="20"/>
                <w:szCs w:val="20"/>
              </w:rPr>
              <w:t xml:space="preserve"> </w:t>
            </w:r>
            <w:r w:rsidRPr="00FD3F21">
              <w:rPr>
                <w:rFonts w:ascii="Cambria" w:hAnsi="Cambria" w:cs="Calibri"/>
                <w:sz w:val="20"/>
                <w:szCs w:val="20"/>
              </w:rPr>
              <w:t>z</w:t>
            </w:r>
            <w:r w:rsidRPr="00FD3F21">
              <w:rPr>
                <w:rFonts w:ascii="Cambria" w:hAnsi="Cambria" w:cs="Calibri"/>
                <w:spacing w:val="1"/>
                <w:sz w:val="20"/>
                <w:szCs w:val="20"/>
              </w:rPr>
              <w:t xml:space="preserve"> </w:t>
            </w:r>
            <w:r w:rsidRPr="00FD3F21">
              <w:rPr>
                <w:rFonts w:ascii="Cambria" w:hAnsi="Cambria" w:cs="Calibri"/>
                <w:sz w:val="20"/>
                <w:szCs w:val="20"/>
              </w:rPr>
              <w:t>ustawą</w:t>
            </w:r>
            <w:r w:rsidRPr="00FD3F21">
              <w:rPr>
                <w:rFonts w:ascii="Cambria" w:hAnsi="Cambria" w:cs="Calibri"/>
                <w:spacing w:val="1"/>
                <w:sz w:val="20"/>
                <w:szCs w:val="20"/>
              </w:rPr>
              <w:t xml:space="preserve"> </w:t>
            </w:r>
            <w:r w:rsidRPr="00FD3F21">
              <w:rPr>
                <w:rFonts w:ascii="Cambria" w:hAnsi="Cambria" w:cs="Calibri"/>
                <w:sz w:val="20"/>
                <w:szCs w:val="20"/>
              </w:rPr>
              <w:t>z</w:t>
            </w:r>
            <w:r w:rsidRPr="00FD3F21">
              <w:rPr>
                <w:rFonts w:ascii="Cambria" w:hAnsi="Cambria" w:cs="Calibri"/>
                <w:spacing w:val="1"/>
                <w:sz w:val="20"/>
                <w:szCs w:val="20"/>
              </w:rPr>
              <w:t xml:space="preserve"> </w:t>
            </w:r>
            <w:r w:rsidRPr="00FD3F21">
              <w:rPr>
                <w:rFonts w:ascii="Cambria" w:hAnsi="Cambria" w:cs="Calibri"/>
                <w:sz w:val="20"/>
                <w:szCs w:val="20"/>
              </w:rPr>
              <w:t>dnia</w:t>
            </w:r>
            <w:r w:rsidRPr="00FD3F21">
              <w:rPr>
                <w:rFonts w:ascii="Cambria" w:hAnsi="Cambria" w:cs="Calibri"/>
                <w:spacing w:val="1"/>
                <w:sz w:val="20"/>
                <w:szCs w:val="20"/>
              </w:rPr>
              <w:t xml:space="preserve"> </w:t>
            </w:r>
            <w:r w:rsidRPr="00FD3F21">
              <w:rPr>
                <w:rFonts w:ascii="Cambria" w:hAnsi="Cambria" w:cs="Calibri"/>
                <w:sz w:val="20"/>
                <w:szCs w:val="20"/>
              </w:rPr>
              <w:t>22</w:t>
            </w:r>
            <w:r w:rsidRPr="00FD3F21">
              <w:rPr>
                <w:rFonts w:ascii="Cambria" w:hAnsi="Cambria" w:cs="Calibri"/>
                <w:spacing w:val="53"/>
                <w:sz w:val="20"/>
                <w:szCs w:val="20"/>
              </w:rPr>
              <w:t xml:space="preserve"> </w:t>
            </w:r>
            <w:r w:rsidRPr="00FD3F21">
              <w:rPr>
                <w:rFonts w:ascii="Cambria" w:hAnsi="Cambria" w:cs="Calibri"/>
                <w:sz w:val="20"/>
                <w:szCs w:val="20"/>
              </w:rPr>
              <w:t>maja</w:t>
            </w:r>
            <w:r w:rsidRPr="00FD3F21">
              <w:rPr>
                <w:rFonts w:ascii="Cambria" w:hAnsi="Cambria" w:cs="Calibri"/>
                <w:spacing w:val="1"/>
                <w:sz w:val="20"/>
                <w:szCs w:val="20"/>
              </w:rPr>
              <w:t xml:space="preserve"> </w:t>
            </w:r>
            <w:r w:rsidRPr="00FD3F21">
              <w:rPr>
                <w:rFonts w:ascii="Cambria" w:hAnsi="Cambria" w:cs="Calibri"/>
                <w:sz w:val="20"/>
                <w:szCs w:val="20"/>
              </w:rPr>
              <w:t>2003r.</w:t>
            </w:r>
            <w:r w:rsidRPr="00FD3F21">
              <w:rPr>
                <w:rFonts w:ascii="Cambria" w:hAnsi="Cambria" w:cs="Calibri"/>
                <w:spacing w:val="1"/>
                <w:sz w:val="20"/>
                <w:szCs w:val="20"/>
              </w:rPr>
              <w:t xml:space="preserve"> </w:t>
            </w:r>
            <w:r w:rsidRPr="00FD3F21">
              <w:rPr>
                <w:rFonts w:ascii="Cambria" w:hAnsi="Cambria" w:cs="Calibri"/>
                <w:sz w:val="20"/>
                <w:szCs w:val="20"/>
              </w:rPr>
              <w:t>o</w:t>
            </w:r>
            <w:r w:rsidRPr="00FD3F21">
              <w:rPr>
                <w:rFonts w:ascii="Cambria" w:hAnsi="Cambria" w:cs="Calibri"/>
                <w:spacing w:val="1"/>
                <w:sz w:val="20"/>
                <w:szCs w:val="20"/>
              </w:rPr>
              <w:t xml:space="preserve"> </w:t>
            </w:r>
            <w:r w:rsidRPr="00FD3F21">
              <w:rPr>
                <w:rFonts w:ascii="Cambria" w:hAnsi="Cambria" w:cs="Calibri"/>
                <w:sz w:val="20"/>
                <w:szCs w:val="20"/>
              </w:rPr>
              <w:t>ubezpieczeniach</w:t>
            </w:r>
            <w:r w:rsidRPr="00FD3F21">
              <w:rPr>
                <w:rFonts w:ascii="Cambria" w:hAnsi="Cambria" w:cs="Calibri"/>
                <w:spacing w:val="1"/>
                <w:sz w:val="20"/>
                <w:szCs w:val="20"/>
              </w:rPr>
              <w:t xml:space="preserve"> </w:t>
            </w:r>
            <w:r w:rsidRPr="00FD3F21">
              <w:rPr>
                <w:rFonts w:ascii="Cambria" w:hAnsi="Cambria" w:cs="Calibri"/>
                <w:sz w:val="20"/>
                <w:szCs w:val="20"/>
              </w:rPr>
              <w:t>obowiązkowych,</w:t>
            </w:r>
            <w:r w:rsidRPr="00FD3F21">
              <w:rPr>
                <w:rFonts w:ascii="Cambria" w:hAnsi="Cambria" w:cs="Calibri"/>
                <w:spacing w:val="1"/>
                <w:sz w:val="20"/>
                <w:szCs w:val="20"/>
              </w:rPr>
              <w:t xml:space="preserve"> </w:t>
            </w:r>
            <w:r w:rsidRPr="00FD3F21">
              <w:rPr>
                <w:rFonts w:ascii="Cambria" w:hAnsi="Cambria" w:cs="Calibri"/>
                <w:sz w:val="20"/>
                <w:szCs w:val="20"/>
              </w:rPr>
              <w:t>Ubezpieczeniowym Funduszu Gwarancyjnym i Polskim</w:t>
            </w:r>
            <w:r w:rsidRPr="00FD3F21">
              <w:rPr>
                <w:rFonts w:ascii="Cambria" w:hAnsi="Cambria" w:cs="Calibri"/>
                <w:spacing w:val="1"/>
                <w:sz w:val="20"/>
                <w:szCs w:val="20"/>
              </w:rPr>
              <w:t xml:space="preserve"> </w:t>
            </w:r>
            <w:r w:rsidRPr="00FD3F21">
              <w:rPr>
                <w:rFonts w:ascii="Cambria" w:hAnsi="Cambria" w:cs="Calibri"/>
                <w:sz w:val="20"/>
                <w:szCs w:val="20"/>
              </w:rPr>
              <w:t>Biurze Ubezpieczycieli Komunikacyjnych odpowiadający</w:t>
            </w:r>
            <w:r w:rsidRPr="00FD3F21">
              <w:rPr>
                <w:rFonts w:ascii="Cambria" w:hAnsi="Cambria" w:cs="Calibri"/>
                <w:spacing w:val="1"/>
                <w:sz w:val="20"/>
                <w:szCs w:val="20"/>
              </w:rPr>
              <w:t xml:space="preserve"> </w:t>
            </w:r>
            <w:r w:rsidRPr="00FD3F21">
              <w:rPr>
                <w:rFonts w:ascii="Cambria" w:hAnsi="Cambria" w:cs="Calibri"/>
                <w:sz w:val="20"/>
                <w:szCs w:val="20"/>
              </w:rPr>
              <w:t>obowiązkowemu</w:t>
            </w:r>
            <w:r w:rsidRPr="00FD3F21">
              <w:rPr>
                <w:rFonts w:ascii="Cambria" w:hAnsi="Cambria" w:cs="Calibri"/>
                <w:spacing w:val="1"/>
                <w:sz w:val="20"/>
                <w:szCs w:val="20"/>
              </w:rPr>
              <w:t xml:space="preserve"> </w:t>
            </w:r>
            <w:r w:rsidRPr="00FD3F21">
              <w:rPr>
                <w:rFonts w:ascii="Cambria" w:hAnsi="Cambria" w:cs="Calibri"/>
                <w:sz w:val="20"/>
                <w:szCs w:val="20"/>
              </w:rPr>
              <w:t>ubezpieczeniu</w:t>
            </w:r>
          </w:p>
          <w:p w14:paraId="3FF72070" w14:textId="77777777" w:rsidR="00FD3F21" w:rsidRPr="00FD3F21" w:rsidRDefault="00FD3F21" w:rsidP="00FD3F21">
            <w:pPr>
              <w:pStyle w:val="TableParagraph"/>
              <w:numPr>
                <w:ilvl w:val="1"/>
                <w:numId w:val="16"/>
              </w:numPr>
              <w:ind w:right="254" w:hanging="361"/>
              <w:rPr>
                <w:rFonts w:ascii="Cambria" w:hAnsi="Cambria" w:cs="Calibri"/>
                <w:sz w:val="20"/>
                <w:szCs w:val="20"/>
              </w:rPr>
            </w:pPr>
            <w:r w:rsidRPr="00FD3F21">
              <w:rPr>
                <w:rFonts w:ascii="Cambria" w:hAnsi="Cambria" w:cs="Calibri"/>
                <w:sz w:val="20"/>
                <w:szCs w:val="20"/>
              </w:rPr>
              <w:t>suma</w:t>
            </w:r>
            <w:r w:rsidRPr="00FD3F21">
              <w:rPr>
                <w:rFonts w:ascii="Cambria" w:hAnsi="Cambria" w:cs="Calibri"/>
                <w:spacing w:val="-2"/>
                <w:sz w:val="20"/>
                <w:szCs w:val="20"/>
              </w:rPr>
              <w:t xml:space="preserve"> </w:t>
            </w:r>
            <w:r w:rsidRPr="00FD3F21">
              <w:rPr>
                <w:rFonts w:ascii="Cambria" w:hAnsi="Cambria" w:cs="Calibri"/>
                <w:sz w:val="20"/>
                <w:szCs w:val="20"/>
              </w:rPr>
              <w:t>ustawowa</w:t>
            </w:r>
            <w:r w:rsidRPr="00FD3F21">
              <w:rPr>
                <w:rFonts w:ascii="Cambria" w:hAnsi="Cambria" w:cs="Calibri"/>
                <w:spacing w:val="-2"/>
                <w:sz w:val="20"/>
                <w:szCs w:val="20"/>
              </w:rPr>
              <w:t xml:space="preserve"> </w:t>
            </w:r>
            <w:r w:rsidRPr="00FD3F21">
              <w:rPr>
                <w:rFonts w:ascii="Cambria" w:hAnsi="Cambria" w:cs="Calibri"/>
                <w:sz w:val="20"/>
                <w:szCs w:val="20"/>
              </w:rPr>
              <w:t>minimalna</w:t>
            </w:r>
          </w:p>
          <w:p w14:paraId="06A44228" w14:textId="77777777" w:rsidR="00FD3F21" w:rsidRPr="00FD3F21" w:rsidRDefault="00FD3F21" w:rsidP="00FD3F21">
            <w:pPr>
              <w:pStyle w:val="TableParagraph"/>
              <w:numPr>
                <w:ilvl w:val="0"/>
                <w:numId w:val="16"/>
              </w:numPr>
              <w:tabs>
                <w:tab w:val="left" w:pos="1083"/>
              </w:tabs>
              <w:spacing w:before="123"/>
              <w:ind w:hanging="721"/>
              <w:jc w:val="both"/>
              <w:rPr>
                <w:rFonts w:ascii="Cambria" w:hAnsi="Cambria" w:cs="Calibri"/>
                <w:sz w:val="20"/>
                <w:szCs w:val="20"/>
              </w:rPr>
            </w:pPr>
            <w:r w:rsidRPr="00FD3F21">
              <w:rPr>
                <w:rFonts w:ascii="Cambria" w:hAnsi="Cambria" w:cs="Calibri"/>
                <w:sz w:val="20"/>
                <w:szCs w:val="20"/>
              </w:rPr>
              <w:lastRenderedPageBreak/>
              <w:t>Ubezpieczenie</w:t>
            </w:r>
            <w:r w:rsidRPr="00FD3F21">
              <w:rPr>
                <w:rFonts w:ascii="Cambria" w:hAnsi="Cambria" w:cs="Calibri"/>
                <w:spacing w:val="-4"/>
                <w:sz w:val="20"/>
                <w:szCs w:val="20"/>
              </w:rPr>
              <w:t xml:space="preserve"> </w:t>
            </w:r>
            <w:r w:rsidRPr="00FD3F21">
              <w:rPr>
                <w:rFonts w:ascii="Cambria" w:hAnsi="Cambria" w:cs="Calibri"/>
                <w:sz w:val="20"/>
                <w:szCs w:val="20"/>
              </w:rPr>
              <w:t>AC:</w:t>
            </w:r>
          </w:p>
          <w:p w14:paraId="668AA75C" w14:textId="77777777" w:rsidR="00FD3F21" w:rsidRPr="00FD3F21" w:rsidRDefault="00FD3F21" w:rsidP="00FD3F21">
            <w:pPr>
              <w:pStyle w:val="TableParagraph"/>
              <w:numPr>
                <w:ilvl w:val="1"/>
                <w:numId w:val="16"/>
              </w:numPr>
              <w:ind w:hanging="361"/>
              <w:rPr>
                <w:rFonts w:ascii="Cambria" w:hAnsi="Cambria" w:cs="Calibri"/>
                <w:sz w:val="20"/>
                <w:szCs w:val="20"/>
              </w:rPr>
            </w:pPr>
            <w:r w:rsidRPr="00FD3F21">
              <w:rPr>
                <w:rFonts w:ascii="Cambria" w:hAnsi="Cambria" w:cs="Calibri"/>
                <w:sz w:val="20"/>
                <w:szCs w:val="20"/>
              </w:rPr>
              <w:t>pełny,</w:t>
            </w:r>
            <w:r w:rsidRPr="00FD3F21">
              <w:rPr>
                <w:rFonts w:ascii="Cambria" w:hAnsi="Cambria" w:cs="Calibri"/>
                <w:spacing w:val="1"/>
                <w:sz w:val="20"/>
                <w:szCs w:val="20"/>
              </w:rPr>
              <w:t xml:space="preserve"> </w:t>
            </w:r>
            <w:r w:rsidRPr="00FD3F21">
              <w:rPr>
                <w:rFonts w:ascii="Cambria" w:hAnsi="Cambria" w:cs="Calibri"/>
                <w:sz w:val="20"/>
                <w:szCs w:val="20"/>
              </w:rPr>
              <w:t>w</w:t>
            </w:r>
            <w:r w:rsidRPr="00FD3F21">
              <w:rPr>
                <w:rFonts w:ascii="Cambria" w:hAnsi="Cambria" w:cs="Calibri"/>
                <w:spacing w:val="-5"/>
                <w:sz w:val="20"/>
                <w:szCs w:val="20"/>
              </w:rPr>
              <w:t xml:space="preserve"> </w:t>
            </w:r>
            <w:r w:rsidRPr="00FD3F21">
              <w:rPr>
                <w:rFonts w:ascii="Cambria" w:hAnsi="Cambria" w:cs="Calibri"/>
                <w:sz w:val="20"/>
                <w:szCs w:val="20"/>
              </w:rPr>
              <w:t>tym</w:t>
            </w:r>
            <w:r w:rsidRPr="00FD3F21">
              <w:rPr>
                <w:rFonts w:ascii="Cambria" w:hAnsi="Cambria" w:cs="Calibri"/>
                <w:spacing w:val="1"/>
                <w:sz w:val="20"/>
                <w:szCs w:val="20"/>
              </w:rPr>
              <w:t xml:space="preserve"> </w:t>
            </w:r>
            <w:r w:rsidRPr="00FD3F21">
              <w:rPr>
                <w:rFonts w:ascii="Cambria" w:hAnsi="Cambria" w:cs="Calibri"/>
                <w:sz w:val="20"/>
                <w:szCs w:val="20"/>
              </w:rPr>
              <w:t>kradzież</w:t>
            </w:r>
            <w:r w:rsidRPr="00FD3F21">
              <w:rPr>
                <w:rFonts w:ascii="Cambria" w:hAnsi="Cambria" w:cs="Calibri"/>
                <w:spacing w:val="-3"/>
                <w:sz w:val="20"/>
                <w:szCs w:val="20"/>
              </w:rPr>
              <w:t xml:space="preserve"> </w:t>
            </w:r>
            <w:r w:rsidRPr="00FD3F21">
              <w:rPr>
                <w:rFonts w:ascii="Cambria" w:hAnsi="Cambria" w:cs="Calibri"/>
                <w:sz w:val="20"/>
                <w:szCs w:val="20"/>
              </w:rPr>
              <w:t>pojazdu</w:t>
            </w:r>
            <w:r w:rsidRPr="00FD3F21">
              <w:rPr>
                <w:rFonts w:ascii="Cambria" w:hAnsi="Cambria" w:cs="Calibri"/>
                <w:spacing w:val="-4"/>
                <w:sz w:val="20"/>
                <w:szCs w:val="20"/>
              </w:rPr>
              <w:t xml:space="preserve"> </w:t>
            </w:r>
            <w:r w:rsidRPr="00FD3F21">
              <w:rPr>
                <w:rFonts w:ascii="Cambria" w:hAnsi="Cambria" w:cs="Calibri"/>
                <w:sz w:val="20"/>
                <w:szCs w:val="20"/>
              </w:rPr>
              <w:t>lub</w:t>
            </w:r>
            <w:r w:rsidRPr="00FD3F21">
              <w:rPr>
                <w:rFonts w:ascii="Cambria" w:hAnsi="Cambria" w:cs="Calibri"/>
                <w:spacing w:val="-3"/>
                <w:sz w:val="20"/>
                <w:szCs w:val="20"/>
              </w:rPr>
              <w:t xml:space="preserve"> </w:t>
            </w:r>
            <w:r w:rsidRPr="00FD3F21">
              <w:rPr>
                <w:rFonts w:ascii="Cambria" w:hAnsi="Cambria" w:cs="Calibri"/>
                <w:sz w:val="20"/>
                <w:szCs w:val="20"/>
              </w:rPr>
              <w:t>jego</w:t>
            </w:r>
            <w:r w:rsidRPr="00FD3F21">
              <w:rPr>
                <w:rFonts w:ascii="Cambria" w:hAnsi="Cambria" w:cs="Calibri"/>
                <w:spacing w:val="-2"/>
                <w:sz w:val="20"/>
                <w:szCs w:val="20"/>
              </w:rPr>
              <w:t xml:space="preserve"> </w:t>
            </w:r>
            <w:r w:rsidRPr="00FD3F21">
              <w:rPr>
                <w:rFonts w:ascii="Cambria" w:hAnsi="Cambria" w:cs="Calibri"/>
                <w:sz w:val="20"/>
                <w:szCs w:val="20"/>
              </w:rPr>
              <w:t>wyposażenia</w:t>
            </w:r>
          </w:p>
          <w:p w14:paraId="7043626A" w14:textId="77777777" w:rsidR="00FD3F21" w:rsidRPr="00FD3F21" w:rsidRDefault="00FD3F21" w:rsidP="00FD3F21">
            <w:pPr>
              <w:pStyle w:val="TableParagraph"/>
              <w:numPr>
                <w:ilvl w:val="1"/>
                <w:numId w:val="16"/>
              </w:numPr>
              <w:tabs>
                <w:tab w:val="left" w:pos="1443"/>
              </w:tabs>
              <w:spacing w:line="242" w:lineRule="auto"/>
              <w:ind w:right="112"/>
              <w:jc w:val="both"/>
              <w:rPr>
                <w:rFonts w:ascii="Cambria" w:hAnsi="Cambria" w:cs="Calibri"/>
                <w:sz w:val="20"/>
                <w:szCs w:val="20"/>
              </w:rPr>
            </w:pPr>
            <w:r w:rsidRPr="00FD3F21">
              <w:rPr>
                <w:rFonts w:ascii="Cambria" w:hAnsi="Cambria" w:cs="Calibri"/>
                <w:w w:val="105"/>
                <w:sz w:val="20"/>
                <w:szCs w:val="20"/>
              </w:rPr>
              <w:t>suma ubezpieczenia zgodna z wykazem, odpowiada</w:t>
            </w:r>
            <w:r w:rsidRPr="00FD3F21">
              <w:rPr>
                <w:rFonts w:ascii="Cambria" w:hAnsi="Cambria" w:cs="Calibri"/>
                <w:spacing w:val="1"/>
                <w:w w:val="105"/>
                <w:sz w:val="20"/>
                <w:szCs w:val="20"/>
              </w:rPr>
              <w:t xml:space="preserve"> </w:t>
            </w:r>
            <w:r w:rsidRPr="00FD3F21">
              <w:rPr>
                <w:rFonts w:ascii="Cambria" w:hAnsi="Cambria" w:cs="Calibri"/>
                <w:sz w:val="20"/>
                <w:szCs w:val="20"/>
              </w:rPr>
              <w:t>wartości rynkowej,</w:t>
            </w:r>
            <w:r w:rsidRPr="00FD3F21">
              <w:rPr>
                <w:rFonts w:ascii="Cambria" w:hAnsi="Cambria" w:cs="Calibri"/>
                <w:spacing w:val="1"/>
                <w:sz w:val="20"/>
                <w:szCs w:val="20"/>
              </w:rPr>
              <w:t xml:space="preserve"> </w:t>
            </w:r>
            <w:r w:rsidRPr="00FD3F21">
              <w:rPr>
                <w:rFonts w:ascii="Cambria" w:hAnsi="Cambria" w:cs="Calibri"/>
                <w:sz w:val="20"/>
                <w:szCs w:val="20"/>
              </w:rPr>
              <w:t>określanej</w:t>
            </w:r>
            <w:r w:rsidRPr="00FD3F21">
              <w:rPr>
                <w:rFonts w:ascii="Cambria" w:hAnsi="Cambria" w:cs="Calibri"/>
                <w:spacing w:val="1"/>
                <w:sz w:val="20"/>
                <w:szCs w:val="20"/>
              </w:rPr>
              <w:t xml:space="preserve"> </w:t>
            </w:r>
            <w:r w:rsidRPr="00FD3F21">
              <w:rPr>
                <w:rFonts w:ascii="Cambria" w:hAnsi="Cambria" w:cs="Calibri"/>
                <w:sz w:val="20"/>
                <w:szCs w:val="20"/>
              </w:rPr>
              <w:t>na</w:t>
            </w:r>
            <w:r w:rsidRPr="00FD3F21">
              <w:rPr>
                <w:rFonts w:ascii="Cambria" w:hAnsi="Cambria" w:cs="Calibri"/>
                <w:spacing w:val="1"/>
                <w:sz w:val="20"/>
                <w:szCs w:val="20"/>
              </w:rPr>
              <w:t xml:space="preserve"> </w:t>
            </w:r>
            <w:r w:rsidRPr="00FD3F21">
              <w:rPr>
                <w:rFonts w:ascii="Cambria" w:hAnsi="Cambria" w:cs="Calibri"/>
                <w:sz w:val="20"/>
                <w:szCs w:val="20"/>
              </w:rPr>
              <w:t>podstawie katalogów</w:t>
            </w:r>
            <w:r w:rsidRPr="00FD3F21">
              <w:rPr>
                <w:rFonts w:ascii="Cambria" w:hAnsi="Cambria" w:cs="Calibri"/>
                <w:spacing w:val="1"/>
                <w:sz w:val="20"/>
                <w:szCs w:val="20"/>
              </w:rPr>
              <w:t xml:space="preserve"> </w:t>
            </w:r>
            <w:r w:rsidRPr="00FD3F21">
              <w:rPr>
                <w:rFonts w:ascii="Cambria" w:hAnsi="Cambria" w:cs="Calibri"/>
                <w:w w:val="105"/>
                <w:sz w:val="20"/>
                <w:szCs w:val="20"/>
              </w:rPr>
              <w:t>INFO-EXPERT</w:t>
            </w:r>
            <w:r w:rsidRPr="00FD3F21">
              <w:rPr>
                <w:rFonts w:ascii="Cambria" w:hAnsi="Cambria" w:cs="Calibri"/>
                <w:spacing w:val="1"/>
                <w:w w:val="105"/>
                <w:sz w:val="20"/>
                <w:szCs w:val="20"/>
              </w:rPr>
              <w:t xml:space="preserve"> </w:t>
            </w:r>
            <w:r w:rsidRPr="00FD3F21">
              <w:rPr>
                <w:rFonts w:ascii="Cambria" w:hAnsi="Cambria" w:cs="Calibri"/>
                <w:w w:val="105"/>
                <w:sz w:val="20"/>
                <w:szCs w:val="20"/>
              </w:rPr>
              <w:t>lub</w:t>
            </w:r>
            <w:r w:rsidRPr="00FD3F21">
              <w:rPr>
                <w:rFonts w:ascii="Cambria" w:hAnsi="Cambria" w:cs="Calibri"/>
                <w:spacing w:val="1"/>
                <w:w w:val="105"/>
                <w:sz w:val="20"/>
                <w:szCs w:val="20"/>
              </w:rPr>
              <w:t xml:space="preserve"> </w:t>
            </w:r>
            <w:r w:rsidRPr="00FD3F21">
              <w:rPr>
                <w:rFonts w:ascii="Cambria" w:hAnsi="Cambria" w:cs="Calibri"/>
                <w:w w:val="105"/>
                <w:sz w:val="20"/>
                <w:szCs w:val="20"/>
              </w:rPr>
              <w:t>szacunku</w:t>
            </w:r>
            <w:r w:rsidRPr="00FD3F21">
              <w:rPr>
                <w:rFonts w:ascii="Cambria" w:hAnsi="Cambria" w:cs="Calibri"/>
                <w:spacing w:val="1"/>
                <w:w w:val="105"/>
                <w:sz w:val="20"/>
                <w:szCs w:val="20"/>
              </w:rPr>
              <w:t xml:space="preserve"> </w:t>
            </w:r>
            <w:r w:rsidRPr="00FD3F21">
              <w:rPr>
                <w:rFonts w:ascii="Cambria" w:hAnsi="Cambria" w:cs="Calibri"/>
                <w:w w:val="105"/>
                <w:sz w:val="20"/>
                <w:szCs w:val="20"/>
              </w:rPr>
              <w:t>wykonanego</w:t>
            </w:r>
            <w:r w:rsidRPr="00FD3F21">
              <w:rPr>
                <w:rFonts w:ascii="Cambria" w:hAnsi="Cambria" w:cs="Calibri"/>
                <w:spacing w:val="1"/>
                <w:w w:val="105"/>
                <w:sz w:val="20"/>
                <w:szCs w:val="20"/>
              </w:rPr>
              <w:t xml:space="preserve"> </w:t>
            </w:r>
            <w:r w:rsidRPr="00FD3F21">
              <w:rPr>
                <w:rFonts w:ascii="Cambria" w:hAnsi="Cambria" w:cs="Calibri"/>
                <w:w w:val="105"/>
                <w:sz w:val="20"/>
                <w:szCs w:val="20"/>
              </w:rPr>
              <w:t>przez</w:t>
            </w:r>
            <w:r w:rsidRPr="00FD3F21">
              <w:rPr>
                <w:rFonts w:ascii="Cambria" w:hAnsi="Cambria" w:cs="Calibri"/>
                <w:spacing w:val="1"/>
                <w:w w:val="105"/>
                <w:sz w:val="20"/>
                <w:szCs w:val="20"/>
              </w:rPr>
              <w:t xml:space="preserve"> </w:t>
            </w:r>
            <w:r w:rsidRPr="00FD3F21">
              <w:rPr>
                <w:rFonts w:ascii="Cambria" w:hAnsi="Cambria" w:cs="Calibri"/>
                <w:w w:val="105"/>
                <w:sz w:val="20"/>
                <w:szCs w:val="20"/>
              </w:rPr>
              <w:t xml:space="preserve">rzeczoznawcę; dla pojazdów fabrycznie nowych </w:t>
            </w:r>
            <w:r w:rsidRPr="00FD3F21">
              <w:rPr>
                <w:rFonts w:ascii="Cambria" w:hAnsi="Cambria" w:cs="Calibri"/>
                <w:w w:val="160"/>
                <w:sz w:val="20"/>
                <w:szCs w:val="20"/>
              </w:rPr>
              <w:t xml:space="preserve">– </w:t>
            </w:r>
            <w:r w:rsidRPr="00FD3F21">
              <w:rPr>
                <w:rFonts w:ascii="Cambria" w:hAnsi="Cambria" w:cs="Calibri"/>
                <w:w w:val="105"/>
                <w:sz w:val="20"/>
                <w:szCs w:val="20"/>
              </w:rPr>
              <w:t>wg</w:t>
            </w:r>
            <w:r w:rsidRPr="00FD3F21">
              <w:rPr>
                <w:rFonts w:ascii="Cambria" w:hAnsi="Cambria" w:cs="Calibri"/>
                <w:spacing w:val="1"/>
                <w:w w:val="105"/>
                <w:sz w:val="20"/>
                <w:szCs w:val="20"/>
              </w:rPr>
              <w:t xml:space="preserve"> </w:t>
            </w:r>
            <w:r w:rsidRPr="00FD3F21">
              <w:rPr>
                <w:rFonts w:ascii="Cambria" w:hAnsi="Cambria" w:cs="Calibri"/>
                <w:w w:val="105"/>
                <w:sz w:val="20"/>
                <w:szCs w:val="20"/>
              </w:rPr>
              <w:t>wartości</w:t>
            </w:r>
            <w:r w:rsidRPr="00FD3F21">
              <w:rPr>
                <w:rFonts w:ascii="Cambria" w:hAnsi="Cambria" w:cs="Calibri"/>
                <w:spacing w:val="-4"/>
                <w:w w:val="105"/>
                <w:sz w:val="20"/>
                <w:szCs w:val="20"/>
              </w:rPr>
              <w:t xml:space="preserve"> </w:t>
            </w:r>
            <w:r w:rsidRPr="00FD3F21">
              <w:rPr>
                <w:rFonts w:ascii="Cambria" w:hAnsi="Cambria" w:cs="Calibri"/>
                <w:w w:val="105"/>
                <w:sz w:val="20"/>
                <w:szCs w:val="20"/>
              </w:rPr>
              <w:t>fakturowej</w:t>
            </w:r>
          </w:p>
          <w:p w14:paraId="64236F39" w14:textId="77777777" w:rsidR="00FD3F21" w:rsidRPr="00FD3F21" w:rsidRDefault="00FD3F21" w:rsidP="00FD3F21">
            <w:pPr>
              <w:pStyle w:val="TableParagraph"/>
              <w:numPr>
                <w:ilvl w:val="1"/>
                <w:numId w:val="16"/>
              </w:numPr>
              <w:tabs>
                <w:tab w:val="left" w:pos="1443"/>
              </w:tabs>
              <w:spacing w:line="242" w:lineRule="auto"/>
              <w:ind w:right="112"/>
              <w:jc w:val="both"/>
              <w:rPr>
                <w:rFonts w:ascii="Cambria" w:hAnsi="Cambria" w:cs="Calibri"/>
                <w:sz w:val="20"/>
                <w:szCs w:val="20"/>
              </w:rPr>
            </w:pPr>
            <w:r w:rsidRPr="00FD3F21">
              <w:rPr>
                <w:rFonts w:ascii="Cambria" w:hAnsi="Cambria" w:cs="Calibri"/>
                <w:sz w:val="20"/>
                <w:szCs w:val="20"/>
              </w:rPr>
              <w:t>w przypadku ubezpieczenia krótkoterminowego składka</w:t>
            </w:r>
            <w:r w:rsidRPr="00FD3F21">
              <w:rPr>
                <w:rFonts w:ascii="Cambria" w:hAnsi="Cambria" w:cs="Calibri"/>
                <w:spacing w:val="1"/>
                <w:sz w:val="20"/>
                <w:szCs w:val="20"/>
              </w:rPr>
              <w:t xml:space="preserve"> </w:t>
            </w:r>
            <w:r w:rsidRPr="00FD3F21">
              <w:rPr>
                <w:rFonts w:ascii="Cambria" w:hAnsi="Cambria" w:cs="Calibri"/>
                <w:sz w:val="20"/>
                <w:szCs w:val="20"/>
              </w:rPr>
              <w:t>będzie</w:t>
            </w:r>
            <w:r w:rsidRPr="00FD3F21">
              <w:rPr>
                <w:rFonts w:ascii="Cambria" w:hAnsi="Cambria" w:cs="Calibri"/>
                <w:spacing w:val="1"/>
                <w:sz w:val="20"/>
                <w:szCs w:val="20"/>
              </w:rPr>
              <w:t xml:space="preserve"> </w:t>
            </w:r>
            <w:r w:rsidRPr="00FD3F21">
              <w:rPr>
                <w:rFonts w:ascii="Cambria" w:hAnsi="Cambria" w:cs="Calibri"/>
                <w:sz w:val="20"/>
                <w:szCs w:val="20"/>
              </w:rPr>
              <w:t>naliczona</w:t>
            </w:r>
            <w:r w:rsidRPr="00FD3F21">
              <w:rPr>
                <w:rFonts w:ascii="Cambria" w:hAnsi="Cambria" w:cs="Calibri"/>
                <w:spacing w:val="1"/>
                <w:sz w:val="20"/>
                <w:szCs w:val="20"/>
              </w:rPr>
              <w:t xml:space="preserve"> </w:t>
            </w:r>
            <w:r w:rsidRPr="00FD3F21">
              <w:rPr>
                <w:rFonts w:ascii="Cambria" w:hAnsi="Cambria" w:cs="Calibri"/>
                <w:sz w:val="20"/>
                <w:szCs w:val="20"/>
              </w:rPr>
              <w:t>proporcjonalnie</w:t>
            </w:r>
            <w:r w:rsidRPr="00FD3F21">
              <w:rPr>
                <w:rFonts w:ascii="Cambria" w:hAnsi="Cambria" w:cs="Calibri"/>
                <w:spacing w:val="1"/>
                <w:sz w:val="20"/>
                <w:szCs w:val="20"/>
              </w:rPr>
              <w:t xml:space="preserve"> </w:t>
            </w:r>
            <w:r w:rsidRPr="00FD3F21">
              <w:rPr>
                <w:rFonts w:ascii="Cambria" w:hAnsi="Cambria" w:cs="Calibri"/>
                <w:sz w:val="20"/>
                <w:szCs w:val="20"/>
              </w:rPr>
              <w:t>do</w:t>
            </w:r>
            <w:r w:rsidRPr="00FD3F21">
              <w:rPr>
                <w:rFonts w:ascii="Cambria" w:hAnsi="Cambria" w:cs="Calibri"/>
                <w:spacing w:val="1"/>
                <w:sz w:val="20"/>
                <w:szCs w:val="20"/>
              </w:rPr>
              <w:t xml:space="preserve"> </w:t>
            </w:r>
            <w:r w:rsidRPr="00FD3F21">
              <w:rPr>
                <w:rFonts w:ascii="Cambria" w:hAnsi="Cambria" w:cs="Calibri"/>
                <w:sz w:val="20"/>
                <w:szCs w:val="20"/>
              </w:rPr>
              <w:t>czasu</w:t>
            </w:r>
            <w:r w:rsidRPr="00FD3F21">
              <w:rPr>
                <w:rFonts w:ascii="Cambria" w:hAnsi="Cambria" w:cs="Calibri"/>
                <w:spacing w:val="54"/>
                <w:sz w:val="20"/>
                <w:szCs w:val="20"/>
              </w:rPr>
              <w:t xml:space="preserve"> </w:t>
            </w:r>
            <w:r w:rsidRPr="00FD3F21">
              <w:rPr>
                <w:rFonts w:ascii="Cambria" w:hAnsi="Cambria" w:cs="Calibri"/>
                <w:sz w:val="20"/>
                <w:szCs w:val="20"/>
              </w:rPr>
              <w:t>trwania</w:t>
            </w:r>
            <w:r w:rsidRPr="00FD3F21">
              <w:rPr>
                <w:rFonts w:ascii="Cambria" w:hAnsi="Cambria" w:cs="Calibri"/>
                <w:spacing w:val="1"/>
                <w:sz w:val="20"/>
                <w:szCs w:val="20"/>
              </w:rPr>
              <w:t xml:space="preserve"> </w:t>
            </w:r>
            <w:r w:rsidRPr="00FD3F21">
              <w:rPr>
                <w:rFonts w:ascii="Cambria" w:hAnsi="Cambria" w:cs="Calibri"/>
                <w:sz w:val="20"/>
                <w:szCs w:val="20"/>
              </w:rPr>
              <w:t>okresu</w:t>
            </w:r>
            <w:r w:rsidRPr="00FD3F21">
              <w:rPr>
                <w:rFonts w:ascii="Cambria" w:hAnsi="Cambria" w:cs="Calibri"/>
                <w:spacing w:val="1"/>
                <w:sz w:val="20"/>
                <w:szCs w:val="20"/>
              </w:rPr>
              <w:t xml:space="preserve"> </w:t>
            </w:r>
            <w:r w:rsidRPr="00FD3F21">
              <w:rPr>
                <w:rFonts w:ascii="Cambria" w:hAnsi="Cambria" w:cs="Calibri"/>
                <w:sz w:val="20"/>
                <w:szCs w:val="20"/>
              </w:rPr>
              <w:t>ubezpieczenia</w:t>
            </w:r>
            <w:r w:rsidRPr="00FD3F21">
              <w:rPr>
                <w:rFonts w:ascii="Cambria" w:hAnsi="Cambria" w:cs="Calibri"/>
                <w:spacing w:val="1"/>
                <w:sz w:val="20"/>
                <w:szCs w:val="20"/>
              </w:rPr>
              <w:t xml:space="preserve"> </w:t>
            </w:r>
            <w:r w:rsidRPr="00FD3F21">
              <w:rPr>
                <w:rFonts w:ascii="Cambria" w:hAnsi="Cambria" w:cs="Calibri"/>
                <w:sz w:val="20"/>
                <w:szCs w:val="20"/>
              </w:rPr>
              <w:t>licząc</w:t>
            </w:r>
            <w:r w:rsidRPr="00FD3F21">
              <w:rPr>
                <w:rFonts w:ascii="Cambria" w:hAnsi="Cambria" w:cs="Calibri"/>
                <w:spacing w:val="1"/>
                <w:sz w:val="20"/>
                <w:szCs w:val="20"/>
              </w:rPr>
              <w:t xml:space="preserve"> </w:t>
            </w:r>
            <w:r w:rsidRPr="00FD3F21">
              <w:rPr>
                <w:rFonts w:ascii="Cambria" w:hAnsi="Cambria" w:cs="Calibri"/>
                <w:sz w:val="20"/>
                <w:szCs w:val="20"/>
              </w:rPr>
              <w:t>1/365</w:t>
            </w:r>
            <w:r w:rsidRPr="00FD3F21">
              <w:rPr>
                <w:rFonts w:ascii="Cambria" w:hAnsi="Cambria" w:cs="Calibri"/>
                <w:spacing w:val="1"/>
                <w:sz w:val="20"/>
                <w:szCs w:val="20"/>
              </w:rPr>
              <w:t xml:space="preserve"> </w:t>
            </w:r>
            <w:r w:rsidRPr="00FD3F21">
              <w:rPr>
                <w:rFonts w:ascii="Cambria" w:hAnsi="Cambria" w:cs="Calibri"/>
                <w:sz w:val="20"/>
                <w:szCs w:val="20"/>
              </w:rPr>
              <w:t>składki</w:t>
            </w:r>
            <w:r w:rsidRPr="00FD3F21">
              <w:rPr>
                <w:rFonts w:ascii="Cambria" w:hAnsi="Cambria" w:cs="Calibri"/>
                <w:spacing w:val="1"/>
                <w:sz w:val="20"/>
                <w:szCs w:val="20"/>
              </w:rPr>
              <w:t xml:space="preserve"> </w:t>
            </w:r>
            <w:r w:rsidRPr="00FD3F21">
              <w:rPr>
                <w:rFonts w:ascii="Cambria" w:hAnsi="Cambria" w:cs="Calibri"/>
                <w:sz w:val="20"/>
                <w:szCs w:val="20"/>
              </w:rPr>
              <w:t>rocznej</w:t>
            </w:r>
            <w:r w:rsidRPr="00FD3F21">
              <w:rPr>
                <w:rFonts w:ascii="Cambria" w:hAnsi="Cambria" w:cs="Calibri"/>
                <w:spacing w:val="1"/>
                <w:sz w:val="20"/>
                <w:szCs w:val="20"/>
              </w:rPr>
              <w:t xml:space="preserve"> </w:t>
            </w:r>
            <w:r w:rsidRPr="00FD3F21">
              <w:rPr>
                <w:rFonts w:ascii="Cambria" w:hAnsi="Cambria" w:cs="Calibri"/>
                <w:sz w:val="20"/>
                <w:szCs w:val="20"/>
              </w:rPr>
              <w:t>za</w:t>
            </w:r>
            <w:r w:rsidRPr="00FD3F21">
              <w:rPr>
                <w:rFonts w:ascii="Cambria" w:hAnsi="Cambria" w:cs="Calibri"/>
                <w:spacing w:val="1"/>
                <w:sz w:val="20"/>
                <w:szCs w:val="20"/>
              </w:rPr>
              <w:t xml:space="preserve"> </w:t>
            </w:r>
            <w:r w:rsidRPr="00FD3F21">
              <w:rPr>
                <w:rFonts w:ascii="Cambria" w:hAnsi="Cambria" w:cs="Calibri"/>
                <w:sz w:val="20"/>
                <w:szCs w:val="20"/>
              </w:rPr>
              <w:t>każdy dzień ochrony ubezpieczeniowej bez stosowania</w:t>
            </w:r>
            <w:r w:rsidRPr="00FD3F21">
              <w:rPr>
                <w:rFonts w:ascii="Cambria" w:hAnsi="Cambria" w:cs="Calibri"/>
                <w:spacing w:val="1"/>
                <w:sz w:val="20"/>
                <w:szCs w:val="20"/>
              </w:rPr>
              <w:t xml:space="preserve"> </w:t>
            </w:r>
            <w:r w:rsidRPr="00FD3F21">
              <w:rPr>
                <w:rFonts w:ascii="Cambria" w:hAnsi="Cambria" w:cs="Calibri"/>
                <w:sz w:val="20"/>
                <w:szCs w:val="20"/>
              </w:rPr>
              <w:t>tabeli frakcyjnej</w:t>
            </w:r>
          </w:p>
          <w:p w14:paraId="3E6EBB25" w14:textId="77777777" w:rsidR="00FD3F21" w:rsidRPr="00FD3F21" w:rsidRDefault="00FD3F21" w:rsidP="00FD3F21">
            <w:pPr>
              <w:pStyle w:val="TableParagraph"/>
              <w:numPr>
                <w:ilvl w:val="0"/>
                <w:numId w:val="16"/>
              </w:numPr>
              <w:tabs>
                <w:tab w:val="left" w:pos="1083"/>
              </w:tabs>
              <w:spacing w:before="126"/>
              <w:ind w:hanging="721"/>
              <w:jc w:val="both"/>
              <w:rPr>
                <w:rFonts w:ascii="Cambria" w:hAnsi="Cambria" w:cs="Calibri"/>
                <w:sz w:val="20"/>
                <w:szCs w:val="20"/>
              </w:rPr>
            </w:pPr>
            <w:r w:rsidRPr="00FD3F21">
              <w:rPr>
                <w:rFonts w:ascii="Cambria" w:hAnsi="Cambria" w:cs="Calibri"/>
                <w:sz w:val="20"/>
                <w:szCs w:val="20"/>
              </w:rPr>
              <w:t>Ubezpieczenie</w:t>
            </w:r>
            <w:r w:rsidRPr="00FD3F21">
              <w:rPr>
                <w:rFonts w:ascii="Cambria" w:hAnsi="Cambria" w:cs="Calibri"/>
                <w:spacing w:val="-1"/>
                <w:sz w:val="20"/>
                <w:szCs w:val="20"/>
              </w:rPr>
              <w:t xml:space="preserve"> </w:t>
            </w:r>
            <w:r w:rsidRPr="00FD3F21">
              <w:rPr>
                <w:rFonts w:ascii="Cambria" w:hAnsi="Cambria" w:cs="Calibri"/>
                <w:sz w:val="20"/>
                <w:szCs w:val="20"/>
              </w:rPr>
              <w:t>NW:</w:t>
            </w:r>
          </w:p>
          <w:p w14:paraId="390E4153" w14:textId="77777777" w:rsidR="00FD3F21" w:rsidRPr="00FD3F21" w:rsidRDefault="00FD3F21" w:rsidP="00FD3F21">
            <w:pPr>
              <w:pStyle w:val="TableParagraph"/>
              <w:numPr>
                <w:ilvl w:val="1"/>
                <w:numId w:val="16"/>
              </w:numPr>
              <w:ind w:left="1082" w:right="-15"/>
              <w:rPr>
                <w:rFonts w:ascii="Cambria" w:hAnsi="Cambria" w:cs="Calibri"/>
                <w:sz w:val="20"/>
                <w:szCs w:val="20"/>
              </w:rPr>
            </w:pPr>
            <w:r w:rsidRPr="00FD3F21">
              <w:rPr>
                <w:rFonts w:ascii="Cambria" w:hAnsi="Cambria" w:cs="Calibri"/>
                <w:w w:val="105"/>
                <w:sz w:val="20"/>
                <w:szCs w:val="20"/>
              </w:rPr>
              <w:t>suma</w:t>
            </w:r>
            <w:r w:rsidRPr="00FD3F21">
              <w:rPr>
                <w:rFonts w:ascii="Cambria" w:hAnsi="Cambria" w:cs="Calibri"/>
                <w:spacing w:val="9"/>
                <w:w w:val="105"/>
                <w:sz w:val="20"/>
                <w:szCs w:val="20"/>
              </w:rPr>
              <w:t xml:space="preserve"> </w:t>
            </w:r>
            <w:r w:rsidRPr="00FD3F21">
              <w:rPr>
                <w:rFonts w:ascii="Cambria" w:hAnsi="Cambria" w:cs="Calibri"/>
                <w:w w:val="105"/>
                <w:sz w:val="20"/>
                <w:szCs w:val="20"/>
              </w:rPr>
              <w:t>ubezpieczenia</w:t>
            </w:r>
            <w:r w:rsidRPr="00FD3F21">
              <w:rPr>
                <w:rFonts w:ascii="Cambria" w:hAnsi="Cambria" w:cs="Calibri"/>
                <w:spacing w:val="10"/>
                <w:w w:val="105"/>
                <w:sz w:val="20"/>
                <w:szCs w:val="20"/>
              </w:rPr>
              <w:t xml:space="preserve"> </w:t>
            </w:r>
            <w:r w:rsidRPr="00FD3F21">
              <w:rPr>
                <w:rFonts w:ascii="Cambria" w:hAnsi="Cambria" w:cs="Calibri"/>
                <w:w w:val="105"/>
                <w:sz w:val="20"/>
                <w:szCs w:val="20"/>
              </w:rPr>
              <w:t>=</w:t>
            </w:r>
            <w:r w:rsidRPr="00FD3F21">
              <w:rPr>
                <w:rFonts w:ascii="Cambria" w:hAnsi="Cambria" w:cs="Calibri"/>
                <w:spacing w:val="9"/>
                <w:w w:val="105"/>
                <w:sz w:val="20"/>
                <w:szCs w:val="20"/>
              </w:rPr>
              <w:t xml:space="preserve"> </w:t>
            </w:r>
            <w:r w:rsidRPr="00FD3F21">
              <w:rPr>
                <w:rFonts w:ascii="Cambria" w:hAnsi="Cambria" w:cs="Calibri"/>
                <w:w w:val="105"/>
                <w:sz w:val="20"/>
                <w:szCs w:val="20"/>
              </w:rPr>
              <w:t>10.000</w:t>
            </w:r>
            <w:r w:rsidRPr="00FD3F21">
              <w:rPr>
                <w:rFonts w:ascii="Cambria" w:hAnsi="Cambria" w:cs="Calibri"/>
                <w:spacing w:val="10"/>
                <w:w w:val="105"/>
                <w:sz w:val="20"/>
                <w:szCs w:val="20"/>
              </w:rPr>
              <w:t xml:space="preserve"> </w:t>
            </w:r>
            <w:r w:rsidRPr="00FD3F21">
              <w:rPr>
                <w:rFonts w:ascii="Cambria" w:hAnsi="Cambria" w:cs="Calibri"/>
                <w:w w:val="105"/>
                <w:sz w:val="20"/>
                <w:szCs w:val="20"/>
              </w:rPr>
              <w:t>zł</w:t>
            </w:r>
            <w:r w:rsidRPr="00FD3F21">
              <w:rPr>
                <w:rFonts w:ascii="Cambria" w:hAnsi="Cambria" w:cs="Calibri"/>
                <w:spacing w:val="9"/>
                <w:w w:val="105"/>
                <w:sz w:val="20"/>
                <w:szCs w:val="20"/>
              </w:rPr>
              <w:t xml:space="preserve"> </w:t>
            </w:r>
            <w:r w:rsidRPr="00FD3F21">
              <w:rPr>
                <w:rFonts w:ascii="Cambria" w:hAnsi="Cambria" w:cs="Calibri"/>
                <w:w w:val="105"/>
                <w:sz w:val="20"/>
                <w:szCs w:val="20"/>
              </w:rPr>
              <w:t>dla</w:t>
            </w:r>
            <w:r w:rsidRPr="00FD3F21">
              <w:rPr>
                <w:rFonts w:ascii="Cambria" w:hAnsi="Cambria" w:cs="Calibri"/>
                <w:spacing w:val="9"/>
                <w:w w:val="105"/>
                <w:sz w:val="20"/>
                <w:szCs w:val="20"/>
              </w:rPr>
              <w:t xml:space="preserve"> </w:t>
            </w:r>
            <w:r w:rsidRPr="00FD3F21">
              <w:rPr>
                <w:rFonts w:ascii="Cambria" w:hAnsi="Cambria" w:cs="Calibri"/>
                <w:w w:val="105"/>
                <w:sz w:val="20"/>
                <w:szCs w:val="20"/>
              </w:rPr>
              <w:t>jednej</w:t>
            </w:r>
            <w:r w:rsidRPr="00FD3F21">
              <w:rPr>
                <w:rFonts w:ascii="Cambria" w:hAnsi="Cambria" w:cs="Calibri"/>
                <w:spacing w:val="10"/>
                <w:w w:val="105"/>
                <w:sz w:val="20"/>
                <w:szCs w:val="20"/>
              </w:rPr>
              <w:t xml:space="preserve"> </w:t>
            </w:r>
            <w:r w:rsidRPr="00FD3F21">
              <w:rPr>
                <w:rFonts w:ascii="Cambria" w:hAnsi="Cambria" w:cs="Calibri"/>
                <w:w w:val="105"/>
                <w:sz w:val="20"/>
                <w:szCs w:val="20"/>
              </w:rPr>
              <w:t>osoby</w:t>
            </w:r>
          </w:p>
          <w:p w14:paraId="72ECE08B" w14:textId="77777777" w:rsidR="00FD3F21" w:rsidRPr="00FD3F21" w:rsidRDefault="00FD3F21" w:rsidP="00FD3F21">
            <w:pPr>
              <w:pStyle w:val="TableParagraph"/>
              <w:spacing w:line="244" w:lineRule="auto"/>
              <w:ind w:left="1442" w:right="112" w:hanging="360"/>
              <w:jc w:val="both"/>
              <w:rPr>
                <w:rFonts w:ascii="Cambria" w:hAnsi="Cambria" w:cs="Calibri"/>
                <w:sz w:val="20"/>
                <w:szCs w:val="20"/>
              </w:rPr>
            </w:pPr>
            <w:r w:rsidRPr="00FD3F21">
              <w:rPr>
                <w:rFonts w:ascii="Cambria" w:hAnsi="Cambria" w:cs="Calibri"/>
                <w:sz w:val="20"/>
                <w:szCs w:val="20"/>
              </w:rPr>
              <w:t>–</w:t>
            </w:r>
            <w:r w:rsidRPr="00FD3F21">
              <w:rPr>
                <w:rFonts w:ascii="Cambria" w:hAnsi="Cambria" w:cs="Calibri"/>
                <w:spacing w:val="1"/>
                <w:sz w:val="20"/>
                <w:szCs w:val="20"/>
              </w:rPr>
              <w:t xml:space="preserve"> </w:t>
            </w:r>
            <w:r w:rsidRPr="00FD3F21">
              <w:rPr>
                <w:rFonts w:ascii="Cambria" w:hAnsi="Cambria" w:cs="Calibri"/>
                <w:sz w:val="20"/>
                <w:szCs w:val="20"/>
              </w:rPr>
              <w:t>w przypadku ubezpieczenia krótkoterminowego składka</w:t>
            </w:r>
            <w:r w:rsidRPr="00FD3F21">
              <w:rPr>
                <w:rFonts w:ascii="Cambria" w:hAnsi="Cambria" w:cs="Calibri"/>
                <w:spacing w:val="1"/>
                <w:sz w:val="20"/>
                <w:szCs w:val="20"/>
              </w:rPr>
              <w:t xml:space="preserve"> </w:t>
            </w:r>
            <w:r w:rsidRPr="00FD3F21">
              <w:rPr>
                <w:rFonts w:ascii="Cambria" w:hAnsi="Cambria" w:cs="Calibri"/>
                <w:sz w:val="20"/>
                <w:szCs w:val="20"/>
              </w:rPr>
              <w:t>będzie</w:t>
            </w:r>
            <w:r w:rsidRPr="00FD3F21">
              <w:rPr>
                <w:rFonts w:ascii="Cambria" w:hAnsi="Cambria" w:cs="Calibri"/>
                <w:spacing w:val="1"/>
                <w:sz w:val="20"/>
                <w:szCs w:val="20"/>
              </w:rPr>
              <w:t xml:space="preserve"> </w:t>
            </w:r>
            <w:r w:rsidRPr="00FD3F21">
              <w:rPr>
                <w:rFonts w:ascii="Cambria" w:hAnsi="Cambria" w:cs="Calibri"/>
                <w:sz w:val="20"/>
                <w:szCs w:val="20"/>
              </w:rPr>
              <w:t>naliczona</w:t>
            </w:r>
            <w:r w:rsidRPr="00FD3F21">
              <w:rPr>
                <w:rFonts w:ascii="Cambria" w:hAnsi="Cambria" w:cs="Calibri"/>
                <w:spacing w:val="1"/>
                <w:sz w:val="20"/>
                <w:szCs w:val="20"/>
              </w:rPr>
              <w:t xml:space="preserve"> </w:t>
            </w:r>
            <w:r w:rsidRPr="00FD3F21">
              <w:rPr>
                <w:rFonts w:ascii="Cambria" w:hAnsi="Cambria" w:cs="Calibri"/>
                <w:sz w:val="20"/>
                <w:szCs w:val="20"/>
              </w:rPr>
              <w:t>proporcjonalnie</w:t>
            </w:r>
            <w:r w:rsidRPr="00FD3F21">
              <w:rPr>
                <w:rFonts w:ascii="Cambria" w:hAnsi="Cambria" w:cs="Calibri"/>
                <w:spacing w:val="1"/>
                <w:sz w:val="20"/>
                <w:szCs w:val="20"/>
              </w:rPr>
              <w:t xml:space="preserve"> </w:t>
            </w:r>
            <w:r w:rsidRPr="00FD3F21">
              <w:rPr>
                <w:rFonts w:ascii="Cambria" w:hAnsi="Cambria" w:cs="Calibri"/>
                <w:sz w:val="20"/>
                <w:szCs w:val="20"/>
              </w:rPr>
              <w:t>do</w:t>
            </w:r>
            <w:r w:rsidRPr="00FD3F21">
              <w:rPr>
                <w:rFonts w:ascii="Cambria" w:hAnsi="Cambria" w:cs="Calibri"/>
                <w:spacing w:val="1"/>
                <w:sz w:val="20"/>
                <w:szCs w:val="20"/>
              </w:rPr>
              <w:t xml:space="preserve"> </w:t>
            </w:r>
            <w:r w:rsidRPr="00FD3F21">
              <w:rPr>
                <w:rFonts w:ascii="Cambria" w:hAnsi="Cambria" w:cs="Calibri"/>
                <w:sz w:val="20"/>
                <w:szCs w:val="20"/>
              </w:rPr>
              <w:t>czasu</w:t>
            </w:r>
            <w:r w:rsidRPr="00FD3F21">
              <w:rPr>
                <w:rFonts w:ascii="Cambria" w:hAnsi="Cambria" w:cs="Calibri"/>
                <w:spacing w:val="54"/>
                <w:sz w:val="20"/>
                <w:szCs w:val="20"/>
              </w:rPr>
              <w:t xml:space="preserve"> </w:t>
            </w:r>
            <w:r w:rsidRPr="00FD3F21">
              <w:rPr>
                <w:rFonts w:ascii="Cambria" w:hAnsi="Cambria" w:cs="Calibri"/>
                <w:sz w:val="20"/>
                <w:szCs w:val="20"/>
              </w:rPr>
              <w:t>trwania</w:t>
            </w:r>
            <w:r w:rsidRPr="00FD3F21">
              <w:rPr>
                <w:rFonts w:ascii="Cambria" w:hAnsi="Cambria" w:cs="Calibri"/>
                <w:spacing w:val="1"/>
                <w:sz w:val="20"/>
                <w:szCs w:val="20"/>
              </w:rPr>
              <w:t xml:space="preserve"> </w:t>
            </w:r>
            <w:r w:rsidRPr="00FD3F21">
              <w:rPr>
                <w:rFonts w:ascii="Cambria" w:hAnsi="Cambria" w:cs="Calibri"/>
                <w:sz w:val="20"/>
                <w:szCs w:val="20"/>
              </w:rPr>
              <w:t>okresu</w:t>
            </w:r>
            <w:r w:rsidRPr="00FD3F21">
              <w:rPr>
                <w:rFonts w:ascii="Cambria" w:hAnsi="Cambria" w:cs="Calibri"/>
                <w:spacing w:val="1"/>
                <w:sz w:val="20"/>
                <w:szCs w:val="20"/>
              </w:rPr>
              <w:t xml:space="preserve"> </w:t>
            </w:r>
            <w:r w:rsidRPr="00FD3F21">
              <w:rPr>
                <w:rFonts w:ascii="Cambria" w:hAnsi="Cambria" w:cs="Calibri"/>
                <w:sz w:val="20"/>
                <w:szCs w:val="20"/>
              </w:rPr>
              <w:t>ubezpieczenia</w:t>
            </w:r>
            <w:r w:rsidRPr="00FD3F21">
              <w:rPr>
                <w:rFonts w:ascii="Cambria" w:hAnsi="Cambria" w:cs="Calibri"/>
                <w:spacing w:val="1"/>
                <w:sz w:val="20"/>
                <w:szCs w:val="20"/>
              </w:rPr>
              <w:t xml:space="preserve"> </w:t>
            </w:r>
            <w:r w:rsidRPr="00FD3F21">
              <w:rPr>
                <w:rFonts w:ascii="Cambria" w:hAnsi="Cambria" w:cs="Calibri"/>
                <w:sz w:val="20"/>
                <w:szCs w:val="20"/>
              </w:rPr>
              <w:t>licząc</w:t>
            </w:r>
            <w:r w:rsidRPr="00FD3F21">
              <w:rPr>
                <w:rFonts w:ascii="Cambria" w:hAnsi="Cambria" w:cs="Calibri"/>
                <w:spacing w:val="1"/>
                <w:sz w:val="20"/>
                <w:szCs w:val="20"/>
              </w:rPr>
              <w:t xml:space="preserve"> </w:t>
            </w:r>
            <w:r w:rsidRPr="00FD3F21">
              <w:rPr>
                <w:rFonts w:ascii="Cambria" w:hAnsi="Cambria" w:cs="Calibri"/>
                <w:sz w:val="20"/>
                <w:szCs w:val="20"/>
              </w:rPr>
              <w:t>1/365</w:t>
            </w:r>
            <w:r w:rsidRPr="00FD3F21">
              <w:rPr>
                <w:rFonts w:ascii="Cambria" w:hAnsi="Cambria" w:cs="Calibri"/>
                <w:spacing w:val="1"/>
                <w:sz w:val="20"/>
                <w:szCs w:val="20"/>
              </w:rPr>
              <w:t xml:space="preserve"> </w:t>
            </w:r>
            <w:r w:rsidRPr="00FD3F21">
              <w:rPr>
                <w:rFonts w:ascii="Cambria" w:hAnsi="Cambria" w:cs="Calibri"/>
                <w:sz w:val="20"/>
                <w:szCs w:val="20"/>
              </w:rPr>
              <w:t>składki</w:t>
            </w:r>
            <w:r w:rsidRPr="00FD3F21">
              <w:rPr>
                <w:rFonts w:ascii="Cambria" w:hAnsi="Cambria" w:cs="Calibri"/>
                <w:spacing w:val="1"/>
                <w:sz w:val="20"/>
                <w:szCs w:val="20"/>
              </w:rPr>
              <w:t xml:space="preserve"> </w:t>
            </w:r>
            <w:r w:rsidRPr="00FD3F21">
              <w:rPr>
                <w:rFonts w:ascii="Cambria" w:hAnsi="Cambria" w:cs="Calibri"/>
                <w:sz w:val="20"/>
                <w:szCs w:val="20"/>
              </w:rPr>
              <w:t>rocznej</w:t>
            </w:r>
            <w:r w:rsidRPr="00FD3F21">
              <w:rPr>
                <w:rFonts w:ascii="Cambria" w:hAnsi="Cambria" w:cs="Calibri"/>
                <w:spacing w:val="1"/>
                <w:sz w:val="20"/>
                <w:szCs w:val="20"/>
              </w:rPr>
              <w:t xml:space="preserve"> </w:t>
            </w:r>
            <w:r w:rsidRPr="00FD3F21">
              <w:rPr>
                <w:rFonts w:ascii="Cambria" w:hAnsi="Cambria" w:cs="Calibri"/>
                <w:sz w:val="20"/>
                <w:szCs w:val="20"/>
              </w:rPr>
              <w:t>za</w:t>
            </w:r>
            <w:r w:rsidRPr="00FD3F21">
              <w:rPr>
                <w:rFonts w:ascii="Cambria" w:hAnsi="Cambria" w:cs="Calibri"/>
                <w:spacing w:val="1"/>
                <w:sz w:val="20"/>
                <w:szCs w:val="20"/>
              </w:rPr>
              <w:t xml:space="preserve"> </w:t>
            </w:r>
            <w:r w:rsidRPr="00FD3F21">
              <w:rPr>
                <w:rFonts w:ascii="Cambria" w:hAnsi="Cambria" w:cs="Calibri"/>
                <w:sz w:val="20"/>
                <w:szCs w:val="20"/>
              </w:rPr>
              <w:t>każdy dzień ochrony ubezpieczeniowej bez stosowania</w:t>
            </w:r>
            <w:r w:rsidRPr="00FD3F21">
              <w:rPr>
                <w:rFonts w:ascii="Cambria" w:hAnsi="Cambria" w:cs="Calibri"/>
                <w:spacing w:val="1"/>
                <w:sz w:val="20"/>
                <w:szCs w:val="20"/>
              </w:rPr>
              <w:t xml:space="preserve"> </w:t>
            </w:r>
            <w:r w:rsidRPr="00FD3F21">
              <w:rPr>
                <w:rFonts w:ascii="Cambria" w:hAnsi="Cambria" w:cs="Calibri"/>
                <w:sz w:val="20"/>
                <w:szCs w:val="20"/>
              </w:rPr>
              <w:t>tabeli frakcyjnej</w:t>
            </w:r>
          </w:p>
          <w:p w14:paraId="046F3B12" w14:textId="77777777" w:rsidR="00FD3F21" w:rsidRPr="00FD3F21" w:rsidRDefault="00FD3F21" w:rsidP="00FD3F21">
            <w:pPr>
              <w:pStyle w:val="TableParagraph"/>
              <w:numPr>
                <w:ilvl w:val="0"/>
                <w:numId w:val="16"/>
              </w:numPr>
              <w:tabs>
                <w:tab w:val="left" w:pos="1083"/>
              </w:tabs>
              <w:spacing w:before="114"/>
              <w:ind w:hanging="721"/>
              <w:jc w:val="both"/>
              <w:rPr>
                <w:rFonts w:ascii="Cambria" w:hAnsi="Cambria" w:cs="Calibri"/>
                <w:sz w:val="20"/>
                <w:szCs w:val="20"/>
              </w:rPr>
            </w:pPr>
            <w:bookmarkStart w:id="2" w:name="_Hlk87861712"/>
            <w:r w:rsidRPr="00FD3F21">
              <w:rPr>
                <w:rFonts w:ascii="Cambria" w:hAnsi="Cambria" w:cs="Calibri"/>
                <w:sz w:val="20"/>
                <w:szCs w:val="20"/>
              </w:rPr>
              <w:t>Assistance:</w:t>
            </w:r>
          </w:p>
          <w:p w14:paraId="3A39DDB5" w14:textId="77777777" w:rsidR="00FD3F21" w:rsidRPr="00FD3F21" w:rsidRDefault="00FD3F21" w:rsidP="00FD3F21">
            <w:pPr>
              <w:pStyle w:val="TableParagraph"/>
              <w:spacing w:line="244" w:lineRule="auto"/>
              <w:ind w:left="2880" w:right="112"/>
              <w:jc w:val="both"/>
              <w:rPr>
                <w:rFonts w:ascii="Cambria" w:hAnsi="Cambria" w:cs="Calibri"/>
                <w:sz w:val="20"/>
                <w:szCs w:val="20"/>
              </w:rPr>
            </w:pPr>
            <w:r w:rsidRPr="00FD3F21">
              <w:rPr>
                <w:rFonts w:ascii="Cambria" w:hAnsi="Cambria" w:cs="Calibri"/>
                <w:sz w:val="20"/>
                <w:szCs w:val="20"/>
              </w:rPr>
              <w:t>nie</w:t>
            </w:r>
            <w:r w:rsidRPr="00FD3F21">
              <w:rPr>
                <w:rFonts w:ascii="Cambria" w:hAnsi="Cambria" w:cs="Calibri"/>
                <w:spacing w:val="1"/>
                <w:sz w:val="20"/>
                <w:szCs w:val="20"/>
              </w:rPr>
              <w:t xml:space="preserve"> </w:t>
            </w:r>
            <w:r w:rsidRPr="00FD3F21">
              <w:rPr>
                <w:rFonts w:ascii="Cambria" w:hAnsi="Cambria" w:cs="Calibri"/>
                <w:sz w:val="20"/>
                <w:szCs w:val="20"/>
              </w:rPr>
              <w:t>przekraczających</w:t>
            </w:r>
            <w:r w:rsidRPr="00FD3F21">
              <w:rPr>
                <w:rFonts w:ascii="Cambria" w:hAnsi="Cambria" w:cs="Calibri"/>
                <w:spacing w:val="1"/>
                <w:sz w:val="20"/>
                <w:szCs w:val="20"/>
              </w:rPr>
              <w:t xml:space="preserve"> </w:t>
            </w:r>
            <w:r w:rsidRPr="00FD3F21">
              <w:rPr>
                <w:rFonts w:ascii="Cambria" w:hAnsi="Cambria" w:cs="Calibri"/>
                <w:sz w:val="20"/>
                <w:szCs w:val="20"/>
              </w:rPr>
              <w:t>3,5</w:t>
            </w:r>
            <w:r w:rsidRPr="00FD3F21">
              <w:rPr>
                <w:rFonts w:ascii="Cambria" w:hAnsi="Cambria" w:cs="Calibri"/>
                <w:spacing w:val="1"/>
                <w:sz w:val="20"/>
                <w:szCs w:val="20"/>
              </w:rPr>
              <w:t xml:space="preserve"> </w:t>
            </w:r>
            <w:r w:rsidRPr="00FD3F21">
              <w:rPr>
                <w:rFonts w:ascii="Cambria" w:hAnsi="Cambria" w:cs="Calibri"/>
                <w:sz w:val="20"/>
                <w:szCs w:val="20"/>
              </w:rPr>
              <w:t>tony</w:t>
            </w:r>
            <w:r w:rsidRPr="00FD3F21">
              <w:rPr>
                <w:rFonts w:ascii="Cambria" w:hAnsi="Cambria" w:cs="Calibri"/>
                <w:spacing w:val="1"/>
                <w:sz w:val="20"/>
                <w:szCs w:val="20"/>
              </w:rPr>
              <w:t xml:space="preserve"> </w:t>
            </w:r>
            <w:r w:rsidRPr="00FD3F21">
              <w:rPr>
                <w:rFonts w:ascii="Cambria" w:hAnsi="Cambria" w:cs="Calibri"/>
                <w:sz w:val="20"/>
                <w:szCs w:val="20"/>
              </w:rPr>
              <w:t>DMC</w:t>
            </w:r>
            <w:r w:rsidRPr="00FD3F21">
              <w:rPr>
                <w:rFonts w:ascii="Cambria" w:hAnsi="Cambria" w:cs="Calibri"/>
                <w:spacing w:val="1"/>
                <w:sz w:val="20"/>
                <w:szCs w:val="20"/>
              </w:rPr>
              <w:t xml:space="preserve"> </w:t>
            </w:r>
            <w:r w:rsidRPr="00FD3F21">
              <w:rPr>
                <w:rFonts w:ascii="Cambria" w:hAnsi="Cambria" w:cs="Calibri"/>
                <w:sz w:val="20"/>
                <w:szCs w:val="20"/>
              </w:rPr>
              <w:t>w</w:t>
            </w:r>
            <w:r w:rsidRPr="00FD3F21">
              <w:rPr>
                <w:rFonts w:ascii="Cambria" w:hAnsi="Cambria" w:cs="Calibri"/>
                <w:spacing w:val="1"/>
                <w:sz w:val="20"/>
                <w:szCs w:val="20"/>
              </w:rPr>
              <w:t xml:space="preserve"> </w:t>
            </w:r>
            <w:r w:rsidRPr="00FD3F21">
              <w:rPr>
                <w:rFonts w:ascii="Cambria" w:hAnsi="Cambria" w:cs="Calibri"/>
                <w:sz w:val="20"/>
                <w:szCs w:val="20"/>
              </w:rPr>
              <w:t>przypadku</w:t>
            </w:r>
            <w:r w:rsidRPr="00FD3F21">
              <w:rPr>
                <w:rFonts w:ascii="Cambria" w:hAnsi="Cambria" w:cs="Calibri"/>
                <w:spacing w:val="1"/>
                <w:sz w:val="20"/>
                <w:szCs w:val="20"/>
              </w:rPr>
              <w:t xml:space="preserve"> </w:t>
            </w:r>
            <w:r w:rsidRPr="00FD3F21">
              <w:rPr>
                <w:rFonts w:ascii="Cambria" w:hAnsi="Cambria" w:cs="Calibri"/>
                <w:sz w:val="20"/>
                <w:szCs w:val="20"/>
              </w:rPr>
              <w:t>unieruchomienia</w:t>
            </w:r>
            <w:r w:rsidRPr="00FD3F21">
              <w:rPr>
                <w:rFonts w:ascii="Cambria" w:hAnsi="Cambria" w:cs="Calibri"/>
                <w:spacing w:val="23"/>
                <w:sz w:val="20"/>
                <w:szCs w:val="20"/>
              </w:rPr>
              <w:t xml:space="preserve"> </w:t>
            </w:r>
            <w:r w:rsidRPr="00FD3F21">
              <w:rPr>
                <w:rFonts w:ascii="Cambria" w:hAnsi="Cambria" w:cs="Calibri"/>
                <w:sz w:val="20"/>
                <w:szCs w:val="20"/>
              </w:rPr>
              <w:t>pojazdu</w:t>
            </w:r>
            <w:r w:rsidRPr="00FD3F21">
              <w:rPr>
                <w:rFonts w:ascii="Cambria" w:hAnsi="Cambria" w:cs="Calibri"/>
                <w:spacing w:val="24"/>
                <w:sz w:val="20"/>
                <w:szCs w:val="20"/>
              </w:rPr>
              <w:t xml:space="preserve"> </w:t>
            </w:r>
            <w:r w:rsidRPr="00FD3F21">
              <w:rPr>
                <w:rFonts w:ascii="Cambria" w:hAnsi="Cambria" w:cs="Calibri"/>
                <w:sz w:val="20"/>
                <w:szCs w:val="20"/>
              </w:rPr>
              <w:t>z</w:t>
            </w:r>
            <w:r w:rsidRPr="00FD3F21">
              <w:rPr>
                <w:rFonts w:ascii="Cambria" w:hAnsi="Cambria" w:cs="Calibri"/>
                <w:spacing w:val="25"/>
                <w:sz w:val="20"/>
                <w:szCs w:val="20"/>
              </w:rPr>
              <w:t xml:space="preserve"> </w:t>
            </w:r>
            <w:r w:rsidRPr="00FD3F21">
              <w:rPr>
                <w:rFonts w:ascii="Cambria" w:hAnsi="Cambria" w:cs="Calibri"/>
                <w:sz w:val="20"/>
                <w:szCs w:val="20"/>
              </w:rPr>
              <w:t>powodu</w:t>
            </w:r>
            <w:r w:rsidRPr="00FD3F21">
              <w:rPr>
                <w:rFonts w:ascii="Cambria" w:hAnsi="Cambria" w:cs="Calibri"/>
                <w:spacing w:val="25"/>
                <w:sz w:val="20"/>
                <w:szCs w:val="20"/>
              </w:rPr>
              <w:t xml:space="preserve"> </w:t>
            </w:r>
            <w:r w:rsidRPr="00FD3F21">
              <w:rPr>
                <w:rFonts w:ascii="Cambria" w:hAnsi="Cambria" w:cs="Calibri"/>
                <w:sz w:val="20"/>
                <w:szCs w:val="20"/>
              </w:rPr>
              <w:t>wypadku</w:t>
            </w:r>
            <w:r w:rsidRPr="00FD3F21">
              <w:rPr>
                <w:rFonts w:ascii="Cambria" w:hAnsi="Cambria" w:cs="Calibri"/>
                <w:spacing w:val="23"/>
                <w:sz w:val="20"/>
                <w:szCs w:val="20"/>
              </w:rPr>
              <w:t xml:space="preserve"> </w:t>
            </w:r>
            <w:r w:rsidRPr="00FD3F21">
              <w:rPr>
                <w:rFonts w:ascii="Cambria" w:hAnsi="Cambria" w:cs="Calibri"/>
                <w:sz w:val="20"/>
                <w:szCs w:val="20"/>
              </w:rPr>
              <w:t>lub</w:t>
            </w:r>
            <w:r w:rsidRPr="00FD3F21">
              <w:rPr>
                <w:rFonts w:ascii="Cambria" w:hAnsi="Cambria" w:cs="Calibri"/>
                <w:spacing w:val="23"/>
                <w:sz w:val="20"/>
                <w:szCs w:val="20"/>
              </w:rPr>
              <w:t xml:space="preserve"> </w:t>
            </w:r>
            <w:r w:rsidRPr="00FD3F21">
              <w:rPr>
                <w:rFonts w:ascii="Cambria" w:hAnsi="Cambria" w:cs="Calibri"/>
                <w:sz w:val="20"/>
                <w:szCs w:val="20"/>
              </w:rPr>
              <w:t>awarii, organizacja</w:t>
            </w:r>
            <w:r w:rsidRPr="00FD3F21">
              <w:rPr>
                <w:rFonts w:ascii="Cambria" w:hAnsi="Cambria" w:cs="Calibri"/>
                <w:spacing w:val="1"/>
                <w:sz w:val="20"/>
                <w:szCs w:val="20"/>
              </w:rPr>
              <w:t xml:space="preserve"> </w:t>
            </w:r>
            <w:r w:rsidRPr="00FD3F21">
              <w:rPr>
                <w:rFonts w:ascii="Cambria" w:hAnsi="Cambria" w:cs="Calibri"/>
                <w:sz w:val="20"/>
                <w:szCs w:val="20"/>
              </w:rPr>
              <w:t>i</w:t>
            </w:r>
            <w:r w:rsidRPr="00FD3F21">
              <w:rPr>
                <w:rFonts w:ascii="Cambria" w:hAnsi="Cambria" w:cs="Calibri"/>
                <w:spacing w:val="1"/>
                <w:sz w:val="20"/>
                <w:szCs w:val="20"/>
              </w:rPr>
              <w:t xml:space="preserve"> </w:t>
            </w:r>
            <w:r w:rsidRPr="00FD3F21">
              <w:rPr>
                <w:rFonts w:ascii="Cambria" w:hAnsi="Cambria" w:cs="Calibri"/>
                <w:sz w:val="20"/>
                <w:szCs w:val="20"/>
              </w:rPr>
              <w:t>pokrycie</w:t>
            </w:r>
            <w:r w:rsidRPr="00FD3F21">
              <w:rPr>
                <w:rFonts w:ascii="Cambria" w:hAnsi="Cambria" w:cs="Calibri"/>
                <w:spacing w:val="1"/>
                <w:sz w:val="20"/>
                <w:szCs w:val="20"/>
              </w:rPr>
              <w:t xml:space="preserve"> </w:t>
            </w:r>
            <w:r w:rsidRPr="00FD3F21">
              <w:rPr>
                <w:rFonts w:ascii="Cambria" w:hAnsi="Cambria" w:cs="Calibri"/>
                <w:sz w:val="20"/>
                <w:szCs w:val="20"/>
              </w:rPr>
              <w:t>kosztów</w:t>
            </w:r>
            <w:r w:rsidRPr="00FD3F21">
              <w:rPr>
                <w:rFonts w:ascii="Cambria" w:hAnsi="Cambria" w:cs="Calibri"/>
                <w:spacing w:val="1"/>
                <w:sz w:val="20"/>
                <w:szCs w:val="20"/>
              </w:rPr>
              <w:t xml:space="preserve"> </w:t>
            </w:r>
            <w:r w:rsidRPr="00FD3F21">
              <w:rPr>
                <w:rFonts w:ascii="Cambria" w:hAnsi="Cambria" w:cs="Calibri"/>
                <w:sz w:val="20"/>
                <w:szCs w:val="20"/>
              </w:rPr>
              <w:t>naprawy</w:t>
            </w:r>
            <w:r w:rsidRPr="00FD3F21">
              <w:rPr>
                <w:rFonts w:ascii="Cambria" w:hAnsi="Cambria" w:cs="Calibri"/>
                <w:spacing w:val="1"/>
                <w:sz w:val="20"/>
                <w:szCs w:val="20"/>
              </w:rPr>
              <w:t xml:space="preserve"> </w:t>
            </w:r>
            <w:r w:rsidRPr="00FD3F21">
              <w:rPr>
                <w:rFonts w:ascii="Cambria" w:hAnsi="Cambria" w:cs="Calibri"/>
                <w:sz w:val="20"/>
                <w:szCs w:val="20"/>
              </w:rPr>
              <w:t>na</w:t>
            </w:r>
            <w:r w:rsidRPr="00FD3F21">
              <w:rPr>
                <w:rFonts w:ascii="Cambria" w:hAnsi="Cambria" w:cs="Calibri"/>
                <w:spacing w:val="1"/>
                <w:sz w:val="20"/>
                <w:szCs w:val="20"/>
              </w:rPr>
              <w:t xml:space="preserve"> </w:t>
            </w:r>
            <w:r w:rsidRPr="00FD3F21">
              <w:rPr>
                <w:rFonts w:ascii="Cambria" w:hAnsi="Cambria" w:cs="Calibri"/>
                <w:sz w:val="20"/>
                <w:szCs w:val="20"/>
              </w:rPr>
              <w:t>miejscu</w:t>
            </w:r>
            <w:r w:rsidRPr="00FD3F21">
              <w:rPr>
                <w:rFonts w:ascii="Cambria" w:hAnsi="Cambria" w:cs="Calibri"/>
                <w:spacing w:val="1"/>
                <w:sz w:val="20"/>
                <w:szCs w:val="20"/>
              </w:rPr>
              <w:t xml:space="preserve"> </w:t>
            </w:r>
            <w:r w:rsidRPr="00FD3F21">
              <w:rPr>
                <w:rFonts w:ascii="Cambria" w:hAnsi="Cambria" w:cs="Calibri"/>
                <w:sz w:val="20"/>
                <w:szCs w:val="20"/>
              </w:rPr>
              <w:t>zdarzenia albo organizacja i pokrycie kosztów holowania</w:t>
            </w:r>
            <w:r w:rsidRPr="00FD3F21">
              <w:rPr>
                <w:rFonts w:ascii="Cambria" w:hAnsi="Cambria" w:cs="Calibri"/>
                <w:spacing w:val="1"/>
                <w:sz w:val="20"/>
                <w:szCs w:val="20"/>
              </w:rPr>
              <w:t xml:space="preserve"> </w:t>
            </w:r>
            <w:r w:rsidRPr="00FD3F21">
              <w:rPr>
                <w:rFonts w:ascii="Cambria" w:hAnsi="Cambria" w:cs="Calibri"/>
                <w:sz w:val="20"/>
                <w:szCs w:val="20"/>
              </w:rPr>
              <w:t>do</w:t>
            </w:r>
            <w:r w:rsidRPr="00FD3F21">
              <w:rPr>
                <w:rFonts w:ascii="Cambria" w:hAnsi="Cambria" w:cs="Calibri"/>
                <w:spacing w:val="1"/>
                <w:sz w:val="20"/>
                <w:szCs w:val="20"/>
              </w:rPr>
              <w:t xml:space="preserve"> </w:t>
            </w:r>
            <w:r w:rsidRPr="00FD3F21">
              <w:rPr>
                <w:rFonts w:ascii="Cambria" w:hAnsi="Cambria" w:cs="Calibri"/>
                <w:sz w:val="20"/>
                <w:szCs w:val="20"/>
              </w:rPr>
              <w:t>warsztatu</w:t>
            </w:r>
            <w:r w:rsidRPr="00FD3F21">
              <w:rPr>
                <w:rFonts w:ascii="Cambria" w:hAnsi="Cambria" w:cs="Calibri"/>
                <w:spacing w:val="1"/>
                <w:sz w:val="20"/>
                <w:szCs w:val="20"/>
              </w:rPr>
              <w:t xml:space="preserve"> </w:t>
            </w:r>
            <w:r w:rsidRPr="00FD3F21">
              <w:rPr>
                <w:rFonts w:ascii="Cambria" w:hAnsi="Cambria" w:cs="Calibri"/>
                <w:sz w:val="20"/>
                <w:szCs w:val="20"/>
              </w:rPr>
              <w:t>naprawczego</w:t>
            </w:r>
            <w:r w:rsidRPr="00FD3F21">
              <w:rPr>
                <w:rFonts w:ascii="Cambria" w:hAnsi="Cambria" w:cs="Calibri"/>
                <w:spacing w:val="1"/>
                <w:sz w:val="20"/>
                <w:szCs w:val="20"/>
              </w:rPr>
              <w:t xml:space="preserve"> </w:t>
            </w:r>
            <w:r w:rsidRPr="00FD3F21">
              <w:rPr>
                <w:rFonts w:ascii="Cambria" w:hAnsi="Cambria" w:cs="Calibri"/>
                <w:sz w:val="20"/>
                <w:szCs w:val="20"/>
              </w:rPr>
              <w:t>wskazanego</w:t>
            </w:r>
            <w:r w:rsidRPr="00FD3F21">
              <w:rPr>
                <w:rFonts w:ascii="Cambria" w:hAnsi="Cambria" w:cs="Calibri"/>
                <w:spacing w:val="54"/>
                <w:sz w:val="20"/>
                <w:szCs w:val="20"/>
              </w:rPr>
              <w:t xml:space="preserve"> </w:t>
            </w:r>
            <w:r w:rsidRPr="00FD3F21">
              <w:rPr>
                <w:rFonts w:ascii="Cambria" w:hAnsi="Cambria" w:cs="Calibri"/>
                <w:sz w:val="20"/>
                <w:szCs w:val="20"/>
              </w:rPr>
              <w:t>przez</w:t>
            </w:r>
            <w:r w:rsidRPr="00FD3F21">
              <w:rPr>
                <w:rFonts w:ascii="Cambria" w:hAnsi="Cambria" w:cs="Calibri"/>
                <w:spacing w:val="1"/>
                <w:sz w:val="20"/>
                <w:szCs w:val="20"/>
              </w:rPr>
              <w:t xml:space="preserve"> </w:t>
            </w:r>
            <w:r w:rsidRPr="00FD3F21">
              <w:rPr>
                <w:rFonts w:ascii="Cambria" w:hAnsi="Cambria" w:cs="Calibri"/>
                <w:sz w:val="20"/>
                <w:szCs w:val="20"/>
              </w:rPr>
              <w:t>posiadacza lub użytkownika pojazdu, wg następujących</w:t>
            </w:r>
            <w:r w:rsidRPr="00FD3F21">
              <w:rPr>
                <w:rFonts w:ascii="Cambria" w:hAnsi="Cambria" w:cs="Calibri"/>
                <w:spacing w:val="1"/>
                <w:sz w:val="20"/>
                <w:szCs w:val="20"/>
              </w:rPr>
              <w:t xml:space="preserve"> </w:t>
            </w:r>
            <w:r w:rsidRPr="00FD3F21">
              <w:rPr>
                <w:rFonts w:ascii="Cambria" w:hAnsi="Cambria" w:cs="Calibri"/>
                <w:sz w:val="20"/>
                <w:szCs w:val="20"/>
              </w:rPr>
              <w:t>minimalnych limitów: oczekiwany od Wykonawcy limit kwotowy naprawy na miejscu</w:t>
            </w:r>
            <w:r w:rsidRPr="00FD3F21">
              <w:rPr>
                <w:rFonts w:ascii="Cambria" w:hAnsi="Cambria" w:cs="Calibri"/>
                <w:spacing w:val="1"/>
                <w:sz w:val="20"/>
                <w:szCs w:val="20"/>
              </w:rPr>
              <w:t xml:space="preserve"> </w:t>
            </w:r>
            <w:r w:rsidRPr="00FD3F21">
              <w:rPr>
                <w:rFonts w:ascii="Cambria" w:hAnsi="Cambria" w:cs="Calibri"/>
                <w:sz w:val="20"/>
                <w:szCs w:val="20"/>
              </w:rPr>
              <w:t>zdarzenia</w:t>
            </w:r>
            <w:r w:rsidRPr="00FD3F21">
              <w:rPr>
                <w:rFonts w:ascii="Cambria" w:hAnsi="Cambria" w:cs="Calibri"/>
                <w:spacing w:val="1"/>
                <w:sz w:val="20"/>
                <w:szCs w:val="20"/>
              </w:rPr>
              <w:t xml:space="preserve"> </w:t>
            </w:r>
            <w:r w:rsidRPr="00FD3F21">
              <w:rPr>
                <w:rFonts w:ascii="Cambria" w:hAnsi="Cambria" w:cs="Calibri"/>
                <w:sz w:val="20"/>
                <w:szCs w:val="20"/>
              </w:rPr>
              <w:t>wynosi</w:t>
            </w:r>
            <w:r w:rsidRPr="00FD3F21">
              <w:rPr>
                <w:rFonts w:ascii="Cambria" w:hAnsi="Cambria" w:cs="Calibri"/>
                <w:spacing w:val="1"/>
                <w:sz w:val="20"/>
                <w:szCs w:val="20"/>
              </w:rPr>
              <w:t xml:space="preserve"> </w:t>
            </w:r>
            <w:r w:rsidRPr="00FD3F21">
              <w:rPr>
                <w:rFonts w:ascii="Cambria" w:hAnsi="Cambria" w:cs="Calibri"/>
                <w:sz w:val="20"/>
                <w:szCs w:val="20"/>
              </w:rPr>
              <w:t>minimum</w:t>
            </w:r>
            <w:r w:rsidRPr="00FD3F21">
              <w:rPr>
                <w:rFonts w:ascii="Cambria" w:hAnsi="Cambria" w:cs="Calibri"/>
                <w:spacing w:val="1"/>
                <w:sz w:val="20"/>
                <w:szCs w:val="20"/>
              </w:rPr>
              <w:t xml:space="preserve"> </w:t>
            </w:r>
            <w:r w:rsidRPr="00FD3F21">
              <w:rPr>
                <w:rFonts w:ascii="Cambria" w:hAnsi="Cambria" w:cs="Calibri"/>
                <w:sz w:val="20"/>
                <w:szCs w:val="20"/>
              </w:rPr>
              <w:t>400</w:t>
            </w:r>
            <w:r w:rsidRPr="00FD3F21">
              <w:rPr>
                <w:rFonts w:ascii="Cambria" w:hAnsi="Cambria" w:cs="Calibri"/>
                <w:spacing w:val="1"/>
                <w:sz w:val="20"/>
                <w:szCs w:val="20"/>
              </w:rPr>
              <w:t xml:space="preserve"> </w:t>
            </w:r>
            <w:r w:rsidRPr="00FD3F21">
              <w:rPr>
                <w:rFonts w:ascii="Cambria" w:hAnsi="Cambria" w:cs="Calibri"/>
                <w:sz w:val="20"/>
                <w:szCs w:val="20"/>
              </w:rPr>
              <w:t>zł;</w:t>
            </w:r>
            <w:r w:rsidRPr="00FD3F21">
              <w:rPr>
                <w:rFonts w:ascii="Cambria" w:hAnsi="Cambria" w:cs="Calibri"/>
                <w:spacing w:val="1"/>
                <w:sz w:val="20"/>
                <w:szCs w:val="20"/>
              </w:rPr>
              <w:t xml:space="preserve"> Oczekiwany od Wykonawcy </w:t>
            </w:r>
            <w:r w:rsidRPr="00FD3F21">
              <w:rPr>
                <w:rFonts w:ascii="Cambria" w:hAnsi="Cambria" w:cs="Calibri"/>
                <w:sz w:val="20"/>
                <w:szCs w:val="20"/>
              </w:rPr>
              <w:t>limit</w:t>
            </w:r>
            <w:r w:rsidRPr="00FD3F21">
              <w:rPr>
                <w:rFonts w:ascii="Cambria" w:hAnsi="Cambria" w:cs="Calibri"/>
                <w:spacing w:val="1"/>
                <w:sz w:val="20"/>
                <w:szCs w:val="20"/>
              </w:rPr>
              <w:t xml:space="preserve"> </w:t>
            </w:r>
            <w:r w:rsidRPr="00FD3F21">
              <w:rPr>
                <w:rFonts w:ascii="Cambria" w:hAnsi="Cambria" w:cs="Calibri"/>
                <w:sz w:val="20"/>
                <w:szCs w:val="20"/>
              </w:rPr>
              <w:t>kwotowy</w:t>
            </w:r>
            <w:r w:rsidRPr="00FD3F21">
              <w:rPr>
                <w:rFonts w:ascii="Cambria" w:hAnsi="Cambria" w:cs="Calibri"/>
                <w:spacing w:val="1"/>
                <w:sz w:val="20"/>
                <w:szCs w:val="20"/>
              </w:rPr>
              <w:t xml:space="preserve"> </w:t>
            </w:r>
            <w:r w:rsidRPr="00FD3F21">
              <w:rPr>
                <w:rFonts w:ascii="Cambria" w:hAnsi="Cambria" w:cs="Calibri"/>
                <w:sz w:val="20"/>
                <w:szCs w:val="20"/>
              </w:rPr>
              <w:t>holowania</w:t>
            </w:r>
            <w:r w:rsidRPr="00FD3F21">
              <w:rPr>
                <w:rFonts w:ascii="Cambria" w:hAnsi="Cambria" w:cs="Calibri"/>
                <w:spacing w:val="-2"/>
                <w:sz w:val="20"/>
                <w:szCs w:val="20"/>
              </w:rPr>
              <w:t xml:space="preserve"> </w:t>
            </w:r>
            <w:r w:rsidRPr="00FD3F21">
              <w:rPr>
                <w:rFonts w:ascii="Cambria" w:hAnsi="Cambria" w:cs="Calibri"/>
                <w:sz w:val="20"/>
                <w:szCs w:val="20"/>
              </w:rPr>
              <w:t>pojazdu</w:t>
            </w:r>
            <w:r w:rsidRPr="00FD3F21">
              <w:rPr>
                <w:rFonts w:ascii="Cambria" w:hAnsi="Cambria" w:cs="Calibri"/>
                <w:spacing w:val="-2"/>
                <w:sz w:val="20"/>
                <w:szCs w:val="20"/>
              </w:rPr>
              <w:t xml:space="preserve"> </w:t>
            </w:r>
            <w:r w:rsidRPr="00FD3F21">
              <w:rPr>
                <w:rFonts w:ascii="Cambria" w:hAnsi="Cambria" w:cs="Calibri"/>
                <w:sz w:val="20"/>
                <w:szCs w:val="20"/>
              </w:rPr>
              <w:t>do</w:t>
            </w:r>
            <w:r w:rsidRPr="00FD3F21">
              <w:rPr>
                <w:rFonts w:ascii="Cambria" w:hAnsi="Cambria" w:cs="Calibri"/>
                <w:spacing w:val="-2"/>
                <w:sz w:val="20"/>
                <w:szCs w:val="20"/>
              </w:rPr>
              <w:t xml:space="preserve"> </w:t>
            </w:r>
            <w:r w:rsidRPr="00FD3F21">
              <w:rPr>
                <w:rFonts w:ascii="Cambria" w:hAnsi="Cambria" w:cs="Calibri"/>
                <w:sz w:val="20"/>
                <w:szCs w:val="20"/>
              </w:rPr>
              <w:t>warsztatu</w:t>
            </w:r>
            <w:r w:rsidRPr="00FD3F21">
              <w:rPr>
                <w:rFonts w:ascii="Cambria" w:hAnsi="Cambria" w:cs="Calibri"/>
                <w:spacing w:val="-2"/>
                <w:sz w:val="20"/>
                <w:szCs w:val="20"/>
              </w:rPr>
              <w:t xml:space="preserve"> </w:t>
            </w:r>
            <w:r w:rsidRPr="00FD3F21">
              <w:rPr>
                <w:rFonts w:ascii="Cambria" w:hAnsi="Cambria" w:cs="Calibri"/>
                <w:sz w:val="20"/>
                <w:szCs w:val="20"/>
              </w:rPr>
              <w:t>wynosi</w:t>
            </w:r>
            <w:r w:rsidRPr="00FD3F21">
              <w:rPr>
                <w:rFonts w:ascii="Cambria" w:hAnsi="Cambria" w:cs="Calibri"/>
                <w:spacing w:val="-4"/>
                <w:sz w:val="20"/>
                <w:szCs w:val="20"/>
              </w:rPr>
              <w:t xml:space="preserve"> </w:t>
            </w:r>
            <w:r w:rsidRPr="00FD3F21">
              <w:rPr>
                <w:rFonts w:ascii="Cambria" w:hAnsi="Cambria" w:cs="Calibri"/>
                <w:sz w:val="20"/>
                <w:szCs w:val="20"/>
              </w:rPr>
              <w:t>minimum</w:t>
            </w:r>
            <w:r w:rsidRPr="00FD3F21">
              <w:rPr>
                <w:rFonts w:ascii="Cambria" w:hAnsi="Cambria" w:cs="Calibri"/>
                <w:spacing w:val="1"/>
                <w:sz w:val="20"/>
                <w:szCs w:val="20"/>
              </w:rPr>
              <w:t xml:space="preserve"> </w:t>
            </w:r>
            <w:r w:rsidRPr="00FD3F21">
              <w:rPr>
                <w:rFonts w:ascii="Cambria" w:hAnsi="Cambria" w:cs="Calibri"/>
                <w:sz w:val="20"/>
                <w:szCs w:val="20"/>
              </w:rPr>
              <w:t>500</w:t>
            </w:r>
            <w:r w:rsidRPr="00FD3F21">
              <w:rPr>
                <w:rFonts w:ascii="Cambria" w:hAnsi="Cambria" w:cs="Calibri"/>
                <w:spacing w:val="-3"/>
                <w:sz w:val="20"/>
                <w:szCs w:val="20"/>
              </w:rPr>
              <w:t xml:space="preserve"> </w:t>
            </w:r>
            <w:r w:rsidRPr="00FD3F21">
              <w:rPr>
                <w:rFonts w:ascii="Cambria" w:hAnsi="Cambria" w:cs="Calibri"/>
                <w:sz w:val="20"/>
                <w:szCs w:val="20"/>
                <w:highlight w:val="yellow"/>
              </w:rPr>
              <w:t>zł lub minimum 150 km.</w:t>
            </w:r>
            <w:r w:rsidRPr="00FD3F21">
              <w:rPr>
                <w:rFonts w:ascii="Cambria" w:hAnsi="Cambria" w:cs="Calibri"/>
                <w:sz w:val="20"/>
                <w:szCs w:val="20"/>
              </w:rPr>
              <w:t xml:space="preserve"> </w:t>
            </w:r>
            <w:bookmarkEnd w:id="2"/>
          </w:p>
          <w:p w14:paraId="58FB3D1F" w14:textId="77777777" w:rsidR="00FD3F21" w:rsidRPr="00FD3F21" w:rsidRDefault="00FD3F21" w:rsidP="00FD3F21">
            <w:pPr>
              <w:pStyle w:val="TableParagraph"/>
              <w:spacing w:line="244" w:lineRule="auto"/>
              <w:ind w:left="2880" w:right="112"/>
              <w:jc w:val="both"/>
              <w:rPr>
                <w:rFonts w:ascii="Cambria" w:hAnsi="Cambria" w:cs="Calibri"/>
                <w:sz w:val="20"/>
                <w:szCs w:val="20"/>
              </w:rPr>
            </w:pPr>
            <w:r w:rsidRPr="00FD3F21">
              <w:rPr>
                <w:rFonts w:ascii="Cambria" w:hAnsi="Cambria" w:cs="Calibri"/>
                <w:sz w:val="20"/>
                <w:szCs w:val="20"/>
                <w:highlight w:val="yellow"/>
              </w:rPr>
              <w:t>Usługa nie obejmuje kosztów części i materiałów użytych do naprawy</w:t>
            </w:r>
            <w:r w:rsidRPr="00FD3F21">
              <w:rPr>
                <w:rFonts w:ascii="Cambria" w:hAnsi="Cambria" w:cs="Calibri"/>
                <w:sz w:val="20"/>
                <w:szCs w:val="20"/>
              </w:rPr>
              <w:t xml:space="preserve">. </w:t>
            </w:r>
          </w:p>
        </w:tc>
      </w:tr>
    </w:tbl>
    <w:p w14:paraId="6899DC32" w14:textId="77777777" w:rsidR="00FD3F21" w:rsidRPr="00FD3F21" w:rsidRDefault="00FD3F21" w:rsidP="00FD3F21">
      <w:pPr>
        <w:jc w:val="both"/>
        <w:rPr>
          <w:rFonts w:ascii="Cambria" w:hAnsi="Cambria" w:cs="Calibri"/>
          <w:bCs/>
          <w:sz w:val="20"/>
          <w:szCs w:val="20"/>
        </w:rPr>
      </w:pPr>
    </w:p>
    <w:p w14:paraId="424B982D" w14:textId="77777777" w:rsidR="00FD3F21" w:rsidRDefault="00FD3F21" w:rsidP="00FD3F21">
      <w:pPr>
        <w:ind w:firstLine="426"/>
        <w:jc w:val="center"/>
        <w:rPr>
          <w:rFonts w:asciiTheme="majorHAnsi" w:hAnsiTheme="majorHAnsi" w:cs="Arial"/>
          <w:b/>
          <w:sz w:val="20"/>
          <w:szCs w:val="20"/>
        </w:rPr>
      </w:pPr>
    </w:p>
    <w:p w14:paraId="1B2F1060" w14:textId="6BD0BF66" w:rsidR="00FD3F21" w:rsidRDefault="00FD3F21" w:rsidP="00FD3F21">
      <w:pPr>
        <w:ind w:firstLine="426"/>
        <w:jc w:val="center"/>
        <w:rPr>
          <w:rFonts w:asciiTheme="majorHAnsi" w:hAnsiTheme="majorHAnsi" w:cs="Arial"/>
          <w:b/>
          <w:sz w:val="20"/>
          <w:szCs w:val="20"/>
        </w:rPr>
      </w:pPr>
      <w:r w:rsidRPr="00303342">
        <w:rPr>
          <w:rFonts w:asciiTheme="majorHAnsi" w:hAnsiTheme="majorHAnsi" w:cs="Arial"/>
          <w:b/>
          <w:sz w:val="20"/>
          <w:szCs w:val="20"/>
        </w:rPr>
        <w:t>Zamawiający informuje, iż przesuwa te</w:t>
      </w:r>
      <w:r>
        <w:rPr>
          <w:rFonts w:asciiTheme="majorHAnsi" w:hAnsiTheme="majorHAnsi" w:cs="Arial"/>
          <w:b/>
          <w:sz w:val="20"/>
          <w:szCs w:val="20"/>
        </w:rPr>
        <w:t>rmin składania i otwarcia ofert</w:t>
      </w:r>
    </w:p>
    <w:p w14:paraId="7793FACE" w14:textId="77777777" w:rsidR="00FD3F21" w:rsidRPr="00303342" w:rsidRDefault="00FD3F21" w:rsidP="00FD3F21">
      <w:pPr>
        <w:ind w:firstLine="426"/>
        <w:jc w:val="center"/>
        <w:rPr>
          <w:rFonts w:asciiTheme="majorHAnsi" w:hAnsiTheme="majorHAnsi" w:cs="Arial"/>
          <w:b/>
          <w:sz w:val="20"/>
          <w:szCs w:val="20"/>
        </w:rPr>
      </w:pPr>
    </w:p>
    <w:p w14:paraId="03099911" w14:textId="1392B3F8" w:rsidR="00FD3F21" w:rsidRPr="00303342" w:rsidRDefault="00FD3F21" w:rsidP="00FD3F21">
      <w:pPr>
        <w:ind w:firstLine="426"/>
        <w:jc w:val="both"/>
        <w:rPr>
          <w:rFonts w:asciiTheme="majorHAnsi" w:hAnsiTheme="majorHAnsi" w:cs="Arial"/>
          <w:b/>
          <w:sz w:val="20"/>
          <w:szCs w:val="20"/>
        </w:rPr>
      </w:pPr>
      <w:r w:rsidRPr="00303342">
        <w:rPr>
          <w:rFonts w:asciiTheme="majorHAnsi" w:hAnsiTheme="majorHAnsi" w:cs="Arial"/>
          <w:b/>
          <w:sz w:val="20"/>
          <w:szCs w:val="20"/>
        </w:rPr>
        <w:t xml:space="preserve">Aktualnie obowiązujący termin składania ofert to </w:t>
      </w:r>
      <w:r w:rsidR="005E1754">
        <w:rPr>
          <w:rFonts w:asciiTheme="majorHAnsi" w:hAnsiTheme="majorHAnsi" w:cs="Arial"/>
          <w:b/>
          <w:sz w:val="20"/>
          <w:szCs w:val="20"/>
          <w:u w:val="single"/>
        </w:rPr>
        <w:t>0</w:t>
      </w:r>
      <w:r w:rsidR="001F673C">
        <w:rPr>
          <w:rFonts w:asciiTheme="majorHAnsi" w:hAnsiTheme="majorHAnsi" w:cs="Arial"/>
          <w:b/>
          <w:sz w:val="20"/>
          <w:szCs w:val="20"/>
          <w:u w:val="single"/>
        </w:rPr>
        <w:t>8</w:t>
      </w:r>
      <w:r w:rsidR="005E1754">
        <w:rPr>
          <w:rFonts w:asciiTheme="majorHAnsi" w:hAnsiTheme="majorHAnsi" w:cs="Arial"/>
          <w:b/>
          <w:sz w:val="20"/>
          <w:szCs w:val="20"/>
          <w:u w:val="single"/>
        </w:rPr>
        <w:t>.12.</w:t>
      </w:r>
      <w:r w:rsidRPr="00303342">
        <w:rPr>
          <w:rFonts w:asciiTheme="majorHAnsi" w:hAnsiTheme="majorHAnsi" w:cs="Arial"/>
          <w:b/>
          <w:sz w:val="20"/>
          <w:szCs w:val="20"/>
          <w:u w:val="single"/>
        </w:rPr>
        <w:t>2021 r.</w:t>
      </w:r>
      <w:r w:rsidRPr="00303342">
        <w:rPr>
          <w:rFonts w:asciiTheme="majorHAnsi" w:hAnsiTheme="majorHAnsi" w:cs="Arial"/>
          <w:b/>
          <w:sz w:val="20"/>
          <w:szCs w:val="20"/>
        </w:rPr>
        <w:t xml:space="preserve"> </w:t>
      </w:r>
    </w:p>
    <w:p w14:paraId="2241C7C4" w14:textId="77777777" w:rsidR="00FD3F21" w:rsidRPr="00303342" w:rsidRDefault="00FD3F21" w:rsidP="00FD3F21">
      <w:pPr>
        <w:ind w:firstLine="426"/>
        <w:jc w:val="both"/>
        <w:rPr>
          <w:rFonts w:asciiTheme="majorHAnsi" w:hAnsiTheme="majorHAnsi" w:cs="Arial"/>
          <w:b/>
          <w:sz w:val="20"/>
          <w:szCs w:val="20"/>
        </w:rPr>
      </w:pPr>
    </w:p>
    <w:p w14:paraId="50997296" w14:textId="77777777" w:rsidR="00FD3F21" w:rsidRPr="00303342" w:rsidRDefault="00FD3F21" w:rsidP="00FD3F21">
      <w:pPr>
        <w:ind w:firstLine="426"/>
        <w:jc w:val="both"/>
        <w:rPr>
          <w:rFonts w:asciiTheme="majorHAnsi" w:hAnsiTheme="majorHAnsi" w:cs="Arial"/>
          <w:b/>
          <w:sz w:val="20"/>
          <w:szCs w:val="20"/>
        </w:rPr>
      </w:pPr>
      <w:r w:rsidRPr="00303342">
        <w:rPr>
          <w:rFonts w:asciiTheme="majorHAnsi" w:hAnsiTheme="majorHAnsi" w:cs="Arial"/>
          <w:b/>
          <w:sz w:val="20"/>
          <w:szCs w:val="20"/>
        </w:rPr>
        <w:t>W związku z powyższym Zamawiający modyfikuje treść SWZ w:</w:t>
      </w:r>
    </w:p>
    <w:p w14:paraId="29CDC0CE" w14:textId="77777777" w:rsidR="00FD3F21" w:rsidRPr="00303342" w:rsidRDefault="00FD3F21" w:rsidP="00FD3F21">
      <w:pPr>
        <w:ind w:firstLine="426"/>
        <w:jc w:val="both"/>
        <w:rPr>
          <w:rFonts w:asciiTheme="majorHAnsi" w:hAnsiTheme="majorHAnsi" w:cs="Arial"/>
          <w:b/>
          <w:sz w:val="20"/>
          <w:szCs w:val="20"/>
        </w:rPr>
      </w:pPr>
    </w:p>
    <w:p w14:paraId="556A7048" w14:textId="77777777" w:rsidR="00FD3F21" w:rsidRPr="00303342" w:rsidRDefault="00FD3F21" w:rsidP="00FD3F21">
      <w:pPr>
        <w:widowControl/>
        <w:numPr>
          <w:ilvl w:val="0"/>
          <w:numId w:val="17"/>
        </w:numPr>
        <w:autoSpaceDE/>
        <w:autoSpaceDN/>
        <w:spacing w:line="276" w:lineRule="auto"/>
        <w:jc w:val="both"/>
        <w:rPr>
          <w:rFonts w:asciiTheme="majorHAnsi" w:hAnsiTheme="majorHAnsi" w:cs="Arial"/>
          <w:sz w:val="20"/>
          <w:szCs w:val="20"/>
        </w:rPr>
      </w:pPr>
      <w:r w:rsidRPr="00303342">
        <w:rPr>
          <w:rFonts w:asciiTheme="majorHAnsi" w:hAnsiTheme="majorHAnsi" w:cs="Arial"/>
          <w:b/>
          <w:sz w:val="20"/>
          <w:szCs w:val="20"/>
        </w:rPr>
        <w:t>rozdziale XI ust. 1 SWZ, który po modyfikacji otrzymuje brzmienie:</w:t>
      </w:r>
    </w:p>
    <w:p w14:paraId="6F626500" w14:textId="4E633B95" w:rsidR="00FD3F21" w:rsidRDefault="00FD3F21" w:rsidP="00FD3F21">
      <w:pPr>
        <w:ind w:left="993" w:hanging="208"/>
        <w:rPr>
          <w:rFonts w:ascii="Cambria" w:hAnsi="Cambria" w:cs="Arial"/>
          <w:b/>
          <w:bCs/>
          <w:sz w:val="20"/>
          <w:szCs w:val="20"/>
        </w:rPr>
      </w:pPr>
      <w:r w:rsidRPr="00303342">
        <w:rPr>
          <w:rFonts w:asciiTheme="majorHAnsi" w:hAnsiTheme="majorHAnsi" w:cs="Arial"/>
          <w:sz w:val="20"/>
          <w:szCs w:val="20"/>
        </w:rPr>
        <w:t xml:space="preserve">1. </w:t>
      </w:r>
      <w:r w:rsidRPr="00303342">
        <w:rPr>
          <w:rFonts w:ascii="Cambria" w:hAnsi="Cambria" w:cs="Arial"/>
          <w:bCs/>
          <w:sz w:val="20"/>
          <w:szCs w:val="20"/>
        </w:rPr>
        <w:t xml:space="preserve">Wykonawca jest związany ofertą od dnia upływu terminu składania ofert przez okres </w:t>
      </w:r>
      <w:r>
        <w:rPr>
          <w:rFonts w:ascii="Cambria" w:hAnsi="Cambria" w:cs="Arial"/>
          <w:b/>
          <w:bCs/>
          <w:sz w:val="20"/>
          <w:szCs w:val="20"/>
        </w:rPr>
        <w:t>9</w:t>
      </w:r>
      <w:r w:rsidRPr="00303342">
        <w:rPr>
          <w:rFonts w:ascii="Cambria" w:hAnsi="Cambria" w:cs="Arial"/>
          <w:b/>
          <w:bCs/>
          <w:sz w:val="20"/>
          <w:szCs w:val="20"/>
        </w:rPr>
        <w:t>0</w:t>
      </w:r>
      <w:r w:rsidRPr="00303342">
        <w:rPr>
          <w:rFonts w:ascii="Cambria" w:hAnsi="Cambria" w:cs="Arial"/>
          <w:bCs/>
          <w:sz w:val="20"/>
          <w:szCs w:val="20"/>
        </w:rPr>
        <w:t xml:space="preserve"> </w:t>
      </w:r>
      <w:r w:rsidRPr="00303342">
        <w:rPr>
          <w:rFonts w:ascii="Cambria" w:hAnsi="Cambria" w:cs="Arial"/>
          <w:b/>
          <w:bCs/>
          <w:sz w:val="20"/>
          <w:szCs w:val="20"/>
        </w:rPr>
        <w:t>dni</w:t>
      </w:r>
      <w:r w:rsidRPr="00303342">
        <w:rPr>
          <w:rFonts w:ascii="Cambria" w:hAnsi="Cambria" w:cs="Arial"/>
          <w:bCs/>
          <w:sz w:val="20"/>
          <w:szCs w:val="20"/>
        </w:rPr>
        <w:t xml:space="preserve"> tj. do dnia</w:t>
      </w:r>
      <w:r w:rsidRPr="00303342">
        <w:rPr>
          <w:rFonts w:ascii="Cambria" w:hAnsi="Cambria" w:cs="Arial"/>
          <w:b/>
          <w:bCs/>
          <w:sz w:val="20"/>
          <w:szCs w:val="20"/>
        </w:rPr>
        <w:t xml:space="preserve"> </w:t>
      </w:r>
      <w:r w:rsidR="005E1754">
        <w:rPr>
          <w:rFonts w:ascii="Cambria" w:hAnsi="Cambria" w:cs="Arial"/>
          <w:b/>
          <w:bCs/>
          <w:sz w:val="20"/>
          <w:szCs w:val="20"/>
        </w:rPr>
        <w:t>0</w:t>
      </w:r>
      <w:r w:rsidR="001F673C">
        <w:rPr>
          <w:rFonts w:ascii="Cambria" w:hAnsi="Cambria" w:cs="Arial"/>
          <w:b/>
          <w:bCs/>
          <w:sz w:val="20"/>
          <w:szCs w:val="20"/>
        </w:rPr>
        <w:t>7</w:t>
      </w:r>
      <w:r w:rsidR="005E1754">
        <w:rPr>
          <w:rFonts w:ascii="Cambria" w:hAnsi="Cambria" w:cs="Arial"/>
          <w:b/>
          <w:bCs/>
          <w:sz w:val="20"/>
          <w:szCs w:val="20"/>
        </w:rPr>
        <w:t>.03</w:t>
      </w:r>
      <w:r w:rsidRPr="00303342">
        <w:rPr>
          <w:rFonts w:ascii="Cambria" w:hAnsi="Cambria" w:cs="Arial"/>
          <w:b/>
          <w:bCs/>
          <w:sz w:val="20"/>
          <w:szCs w:val="20"/>
        </w:rPr>
        <w:t>.2021 r.</w:t>
      </w:r>
    </w:p>
    <w:p w14:paraId="1E5D5C18" w14:textId="77777777" w:rsidR="005E1754" w:rsidRPr="00303342" w:rsidRDefault="005E1754" w:rsidP="00FD3F21">
      <w:pPr>
        <w:ind w:left="993" w:hanging="208"/>
        <w:rPr>
          <w:rFonts w:asciiTheme="majorHAnsi" w:hAnsiTheme="majorHAnsi" w:cs="Arial"/>
          <w:sz w:val="20"/>
          <w:szCs w:val="20"/>
        </w:rPr>
      </w:pPr>
    </w:p>
    <w:p w14:paraId="2CC9B1F4" w14:textId="77777777" w:rsidR="00FD3F21" w:rsidRPr="00303342" w:rsidRDefault="00FD3F21" w:rsidP="00FD3F21">
      <w:pPr>
        <w:widowControl/>
        <w:numPr>
          <w:ilvl w:val="0"/>
          <w:numId w:val="17"/>
        </w:numPr>
        <w:autoSpaceDE/>
        <w:autoSpaceDN/>
        <w:spacing w:line="276" w:lineRule="auto"/>
        <w:jc w:val="both"/>
        <w:rPr>
          <w:rFonts w:asciiTheme="majorHAnsi" w:hAnsiTheme="majorHAnsi" w:cs="Arial"/>
          <w:sz w:val="20"/>
          <w:szCs w:val="20"/>
        </w:rPr>
      </w:pPr>
      <w:r w:rsidRPr="00303342">
        <w:rPr>
          <w:rFonts w:asciiTheme="majorHAnsi" w:hAnsiTheme="majorHAnsi" w:cs="Arial"/>
          <w:b/>
          <w:sz w:val="20"/>
          <w:szCs w:val="20"/>
        </w:rPr>
        <w:t>rozdziale XV ust. 2 SWZ, który po modyfikacji otrzymuje brzmienie:</w:t>
      </w:r>
    </w:p>
    <w:p w14:paraId="50BCA858" w14:textId="5EAEC5CC" w:rsidR="00FD3F21" w:rsidRPr="00303342" w:rsidRDefault="00FD3F21" w:rsidP="00FD3F21">
      <w:pPr>
        <w:ind w:left="993" w:hanging="142"/>
        <w:jc w:val="both"/>
        <w:rPr>
          <w:rFonts w:ascii="Cambria" w:hAnsi="Cambria" w:cs="Arial"/>
          <w:b/>
          <w:sz w:val="20"/>
          <w:szCs w:val="20"/>
          <w:lang w:bidi="pl-PL"/>
        </w:rPr>
      </w:pPr>
      <w:r w:rsidRPr="00303342">
        <w:rPr>
          <w:rFonts w:ascii="Cambria" w:hAnsi="Cambria" w:cs="Arial"/>
          <w:sz w:val="20"/>
          <w:szCs w:val="20"/>
          <w:lang w:bidi="pl-PL"/>
        </w:rPr>
        <w:t xml:space="preserve">2. Ofertę wraz z wymaganymi załącznikami należy złożyć w terminie do dnia </w:t>
      </w:r>
      <w:r w:rsidR="005E1754">
        <w:rPr>
          <w:rFonts w:ascii="Cambria" w:hAnsi="Cambria" w:cs="Arial"/>
          <w:b/>
          <w:sz w:val="20"/>
          <w:szCs w:val="20"/>
          <w:lang w:bidi="pl-PL"/>
        </w:rPr>
        <w:t>0</w:t>
      </w:r>
      <w:r w:rsidR="001F673C">
        <w:rPr>
          <w:rFonts w:ascii="Cambria" w:hAnsi="Cambria" w:cs="Arial"/>
          <w:b/>
          <w:sz w:val="20"/>
          <w:szCs w:val="20"/>
          <w:lang w:bidi="pl-PL"/>
        </w:rPr>
        <w:t>8</w:t>
      </w:r>
      <w:r w:rsidR="005E1754">
        <w:rPr>
          <w:rFonts w:ascii="Cambria" w:hAnsi="Cambria" w:cs="Arial"/>
          <w:b/>
          <w:sz w:val="20"/>
          <w:szCs w:val="20"/>
          <w:lang w:bidi="pl-PL"/>
        </w:rPr>
        <w:t>.12.</w:t>
      </w:r>
      <w:r w:rsidRPr="00303342">
        <w:rPr>
          <w:rFonts w:ascii="Cambria" w:hAnsi="Cambria" w:cs="Arial"/>
          <w:b/>
          <w:sz w:val="20"/>
          <w:szCs w:val="20"/>
          <w:lang w:bidi="pl-PL"/>
        </w:rPr>
        <w:t>2021 r. do godz. 09:00</w:t>
      </w:r>
    </w:p>
    <w:p w14:paraId="7093157A" w14:textId="77777777" w:rsidR="00FD3F21" w:rsidRPr="00303342" w:rsidRDefault="00FD3F21" w:rsidP="00FD3F21">
      <w:pPr>
        <w:ind w:left="1068"/>
        <w:jc w:val="both"/>
        <w:rPr>
          <w:rFonts w:ascii="Cambria" w:hAnsi="Cambria" w:cs="Arial"/>
          <w:b/>
          <w:sz w:val="20"/>
          <w:szCs w:val="20"/>
          <w:lang w:bidi="pl-PL"/>
        </w:rPr>
      </w:pPr>
    </w:p>
    <w:p w14:paraId="55ABDD88" w14:textId="77777777" w:rsidR="00FD3F21" w:rsidRPr="00303342" w:rsidRDefault="00FD3F21" w:rsidP="00FD3F21">
      <w:pPr>
        <w:widowControl/>
        <w:numPr>
          <w:ilvl w:val="0"/>
          <w:numId w:val="17"/>
        </w:numPr>
        <w:autoSpaceDE/>
        <w:autoSpaceDN/>
        <w:spacing w:line="276" w:lineRule="auto"/>
        <w:jc w:val="both"/>
        <w:rPr>
          <w:rFonts w:ascii="Cambria" w:hAnsi="Cambria" w:cs="Arial"/>
          <w:b/>
          <w:sz w:val="20"/>
          <w:szCs w:val="20"/>
          <w:lang w:bidi="pl-PL"/>
        </w:rPr>
      </w:pPr>
      <w:r w:rsidRPr="00303342">
        <w:rPr>
          <w:rFonts w:asciiTheme="majorHAnsi" w:hAnsiTheme="majorHAnsi" w:cs="Arial"/>
          <w:b/>
          <w:sz w:val="20"/>
          <w:szCs w:val="20"/>
        </w:rPr>
        <w:t>rozdziale XVI ust. 1 SWZ, który po modyfikacji otrzymuje brzmienie:</w:t>
      </w:r>
    </w:p>
    <w:p w14:paraId="3D5EA01E" w14:textId="7DBA78DC" w:rsidR="00FD3F21" w:rsidRPr="00303342" w:rsidRDefault="00FD3F21" w:rsidP="00FD3F21">
      <w:pPr>
        <w:ind w:left="851"/>
        <w:jc w:val="both"/>
        <w:rPr>
          <w:rFonts w:ascii="Cambria" w:hAnsi="Cambria" w:cs="Arial"/>
          <w:b/>
          <w:sz w:val="20"/>
          <w:szCs w:val="20"/>
          <w:lang w:bidi="pl-PL"/>
        </w:rPr>
      </w:pPr>
      <w:r w:rsidRPr="00303342">
        <w:rPr>
          <w:rFonts w:ascii="Cambria" w:hAnsi="Cambria" w:cs="Arial"/>
          <w:sz w:val="20"/>
          <w:szCs w:val="20"/>
          <w:lang w:bidi="pl-PL"/>
        </w:rPr>
        <w:t xml:space="preserve">1. Otwarcie ofert nastąpi w dniu </w:t>
      </w:r>
      <w:r w:rsidR="005E1754">
        <w:rPr>
          <w:rFonts w:ascii="Cambria" w:hAnsi="Cambria" w:cs="Arial"/>
          <w:b/>
          <w:sz w:val="20"/>
          <w:szCs w:val="20"/>
          <w:lang w:bidi="pl-PL"/>
        </w:rPr>
        <w:t>0</w:t>
      </w:r>
      <w:r w:rsidR="001F673C">
        <w:rPr>
          <w:rFonts w:ascii="Cambria" w:hAnsi="Cambria" w:cs="Arial"/>
          <w:b/>
          <w:sz w:val="20"/>
          <w:szCs w:val="20"/>
          <w:lang w:bidi="pl-PL"/>
        </w:rPr>
        <w:t>8</w:t>
      </w:r>
      <w:r w:rsidR="005E1754">
        <w:rPr>
          <w:rFonts w:ascii="Cambria" w:hAnsi="Cambria" w:cs="Arial"/>
          <w:b/>
          <w:sz w:val="20"/>
          <w:szCs w:val="20"/>
          <w:lang w:bidi="pl-PL"/>
        </w:rPr>
        <w:t>.12.2021 o godzinie 11</w:t>
      </w:r>
      <w:r w:rsidRPr="00303342">
        <w:rPr>
          <w:rFonts w:ascii="Cambria" w:hAnsi="Cambria" w:cs="Arial"/>
          <w:b/>
          <w:sz w:val="20"/>
          <w:szCs w:val="20"/>
          <w:lang w:bidi="pl-PL"/>
        </w:rPr>
        <w:t>:00.</w:t>
      </w:r>
    </w:p>
    <w:p w14:paraId="72318672" w14:textId="77777777" w:rsidR="00FD3F21" w:rsidRPr="008755C8" w:rsidRDefault="00FD3F21" w:rsidP="00FD3F21">
      <w:pPr>
        <w:pStyle w:val="Bezodstpw"/>
        <w:spacing w:line="276" w:lineRule="auto"/>
        <w:jc w:val="both"/>
        <w:rPr>
          <w:rFonts w:ascii="Cambria" w:hAnsi="Cambria"/>
          <w:sz w:val="20"/>
          <w:szCs w:val="20"/>
        </w:rPr>
      </w:pPr>
    </w:p>
    <w:p w14:paraId="42AD0BD6" w14:textId="77777777" w:rsidR="00FD3F21" w:rsidRPr="00FD3F21" w:rsidRDefault="00FD3F21" w:rsidP="008F4B2C">
      <w:pPr>
        <w:rPr>
          <w:rFonts w:ascii="Cambria" w:hAnsi="Cambria" w:cs="Calibri"/>
          <w:color w:val="FF0000"/>
          <w:sz w:val="20"/>
          <w:szCs w:val="20"/>
        </w:rPr>
      </w:pPr>
    </w:p>
    <w:sectPr w:rsidR="00FD3F21" w:rsidRPr="00FD3F21">
      <w:headerReference w:type="default" r:id="rId7"/>
      <w:footerReference w:type="default" r:id="rId8"/>
      <w:pgSz w:w="11910" w:h="16840"/>
      <w:pgMar w:top="1320" w:right="1300" w:bottom="280" w:left="1300" w:header="706"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0476F" w14:textId="77777777" w:rsidR="00CE7583" w:rsidRDefault="00CE7583">
      <w:r>
        <w:separator/>
      </w:r>
    </w:p>
  </w:endnote>
  <w:endnote w:type="continuationSeparator" w:id="0">
    <w:p w14:paraId="34FF56DC" w14:textId="77777777" w:rsidR="00CE7583" w:rsidRDefault="00CE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FolioPL-Bold">
    <w:altName w:val="MS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471611"/>
      <w:docPartObj>
        <w:docPartGallery w:val="Page Numbers (Bottom of Page)"/>
        <w:docPartUnique/>
      </w:docPartObj>
    </w:sdtPr>
    <w:sdtEndPr>
      <w:rPr>
        <w:rFonts w:ascii="Calibri" w:hAnsi="Calibri" w:cs="Calibri"/>
        <w:sz w:val="16"/>
        <w:szCs w:val="16"/>
      </w:rPr>
    </w:sdtEndPr>
    <w:sdtContent>
      <w:p w14:paraId="6F27906B" w14:textId="0F2E19D0" w:rsidR="00CE7583" w:rsidRPr="004F2109" w:rsidRDefault="00CE7583">
        <w:pPr>
          <w:pStyle w:val="Stopka"/>
          <w:jc w:val="right"/>
          <w:rPr>
            <w:rFonts w:ascii="Calibri" w:hAnsi="Calibri" w:cs="Calibri"/>
            <w:sz w:val="16"/>
            <w:szCs w:val="16"/>
          </w:rPr>
        </w:pPr>
        <w:r w:rsidRPr="004F2109">
          <w:rPr>
            <w:rFonts w:ascii="Calibri" w:hAnsi="Calibri" w:cs="Calibri"/>
            <w:sz w:val="16"/>
            <w:szCs w:val="16"/>
          </w:rPr>
          <w:fldChar w:fldCharType="begin"/>
        </w:r>
        <w:r w:rsidRPr="004F2109">
          <w:rPr>
            <w:rFonts w:ascii="Calibri" w:hAnsi="Calibri" w:cs="Calibri"/>
            <w:sz w:val="16"/>
            <w:szCs w:val="16"/>
          </w:rPr>
          <w:instrText>PAGE   \* MERGEFORMAT</w:instrText>
        </w:r>
        <w:r w:rsidRPr="004F2109">
          <w:rPr>
            <w:rFonts w:ascii="Calibri" w:hAnsi="Calibri" w:cs="Calibri"/>
            <w:sz w:val="16"/>
            <w:szCs w:val="16"/>
          </w:rPr>
          <w:fldChar w:fldCharType="separate"/>
        </w:r>
        <w:r w:rsidR="00ED0C64">
          <w:rPr>
            <w:rFonts w:ascii="Calibri" w:hAnsi="Calibri" w:cs="Calibri"/>
            <w:noProof/>
            <w:sz w:val="16"/>
            <w:szCs w:val="16"/>
          </w:rPr>
          <w:t>2</w:t>
        </w:r>
        <w:r w:rsidRPr="004F2109">
          <w:rPr>
            <w:rFonts w:ascii="Calibri" w:hAnsi="Calibri" w:cs="Calibri"/>
            <w:sz w:val="16"/>
            <w:szCs w:val="16"/>
          </w:rPr>
          <w:fldChar w:fldCharType="end"/>
        </w:r>
      </w:p>
    </w:sdtContent>
  </w:sdt>
  <w:p w14:paraId="2D152A57" w14:textId="77777777" w:rsidR="00CE7583" w:rsidRDefault="00CE758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F184B" w14:textId="77777777" w:rsidR="00CE7583" w:rsidRDefault="00CE7583">
      <w:r>
        <w:separator/>
      </w:r>
    </w:p>
  </w:footnote>
  <w:footnote w:type="continuationSeparator" w:id="0">
    <w:p w14:paraId="33789925" w14:textId="77777777" w:rsidR="00CE7583" w:rsidRDefault="00CE75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E5CE" w14:textId="77777777" w:rsidR="00CE7583" w:rsidRDefault="00CE7583" w:rsidP="00D560ED">
    <w:pPr>
      <w:pStyle w:val="Nagwek"/>
    </w:pPr>
    <w:r>
      <w:rPr>
        <w:noProof/>
        <w:lang w:eastAsia="pl-PL"/>
      </w:rPr>
      <mc:AlternateContent>
        <mc:Choice Requires="wps">
          <w:drawing>
            <wp:anchor distT="45720" distB="45720" distL="114300" distR="114300" simplePos="0" relativeHeight="251659776" behindDoc="0" locked="0" layoutInCell="1" allowOverlap="1" wp14:anchorId="441EFFEF" wp14:editId="744D5621">
              <wp:simplePos x="0" y="0"/>
              <wp:positionH relativeFrom="column">
                <wp:posOffset>760095</wp:posOffset>
              </wp:positionH>
              <wp:positionV relativeFrom="paragraph">
                <wp:posOffset>73660</wp:posOffset>
              </wp:positionV>
              <wp:extent cx="5422900" cy="762000"/>
              <wp:effectExtent l="0" t="0" r="635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762000"/>
                      </a:xfrm>
                      <a:prstGeom prst="rect">
                        <a:avLst/>
                      </a:prstGeom>
                      <a:solidFill>
                        <a:srgbClr val="FFFFFF"/>
                      </a:solidFill>
                      <a:ln w="9525">
                        <a:noFill/>
                        <a:miter lim="800000"/>
                        <a:headEnd/>
                        <a:tailEnd/>
                      </a:ln>
                    </wps:spPr>
                    <wps:txbx>
                      <w:txbxContent>
                        <w:p w14:paraId="1D9E8FA0" w14:textId="77777777" w:rsidR="00CE7583" w:rsidRPr="00A34E50" w:rsidRDefault="00CE7583" w:rsidP="00D560ED">
                          <w:pPr>
                            <w:ind w:firstLine="142"/>
                            <w:rPr>
                              <w:rFonts w:ascii="Book Antiqua" w:hAnsi="Book Antiqua"/>
                              <w:b/>
                            </w:rPr>
                          </w:pPr>
                          <w:r w:rsidRPr="00A34E50">
                            <w:rPr>
                              <w:rFonts w:ascii="Book Antiqua" w:hAnsi="Book Antiqua"/>
                              <w:b/>
                            </w:rPr>
                            <w:t>Przedsiębiorstwo Gospodarki Odpadami Sp. z o.o.</w:t>
                          </w:r>
                          <w:r>
                            <w:rPr>
                              <w:rFonts w:ascii="Book Antiqua" w:hAnsi="Book Antiqua"/>
                              <w:b/>
                            </w:rPr>
                            <w:t xml:space="preserve"> w Promniku</w:t>
                          </w:r>
                        </w:p>
                        <w:p w14:paraId="66F8B32E" w14:textId="77777777" w:rsidR="00CE7583" w:rsidRPr="001E63FC" w:rsidRDefault="00CE7583" w:rsidP="00D560ED">
                          <w:pPr>
                            <w:ind w:firstLine="142"/>
                            <w:rPr>
                              <w:rFonts w:ascii="Book Antiqua" w:hAnsi="Book Antiqua"/>
                              <w:sz w:val="18"/>
                            </w:rPr>
                          </w:pPr>
                          <w:r w:rsidRPr="001E63FC">
                            <w:rPr>
                              <w:rFonts w:ascii="Book Antiqua" w:hAnsi="Book Antiqua"/>
                              <w:sz w:val="18"/>
                            </w:rPr>
                            <w:t xml:space="preserve">ul. Św. Tekli 62, Promnik, </w:t>
                          </w:r>
                          <w:r>
                            <w:rPr>
                              <w:rFonts w:ascii="Book Antiqua" w:hAnsi="Book Antiqua"/>
                              <w:sz w:val="18"/>
                            </w:rPr>
                            <w:t xml:space="preserve">26-067 </w:t>
                          </w:r>
                          <w:r w:rsidRPr="001E63FC">
                            <w:rPr>
                              <w:rFonts w:ascii="Book Antiqua" w:hAnsi="Book Antiqua"/>
                              <w:sz w:val="18"/>
                            </w:rPr>
                            <w:t>Strawczyn</w:t>
                          </w:r>
                        </w:p>
                        <w:p w14:paraId="6DFEE58B" w14:textId="77777777" w:rsidR="00CE7583" w:rsidRPr="001E63FC" w:rsidRDefault="00CE7583" w:rsidP="00D560ED">
                          <w:pPr>
                            <w:ind w:firstLine="142"/>
                            <w:rPr>
                              <w:rFonts w:ascii="Book Antiqua" w:hAnsi="Book Antiqua" w:cs="Calibri"/>
                              <w:sz w:val="18"/>
                              <w:szCs w:val="16"/>
                            </w:rPr>
                          </w:pPr>
                          <w:r w:rsidRPr="00D74D67">
                            <w:rPr>
                              <w:rFonts w:ascii="Cambria" w:hAnsi="Cambria" w:cs="Calibri"/>
                              <w:sz w:val="18"/>
                              <w:szCs w:val="16"/>
                            </w:rPr>
                            <w:sym w:font="Wingdings" w:char="F028"/>
                          </w:r>
                          <w:r>
                            <w:rPr>
                              <w:rFonts w:ascii="Cambria" w:hAnsi="Cambria" w:cs="Calibri"/>
                              <w:sz w:val="18"/>
                              <w:szCs w:val="16"/>
                            </w:rPr>
                            <w:t xml:space="preserve"> </w:t>
                          </w:r>
                          <w:r w:rsidRPr="001E63FC">
                            <w:rPr>
                              <w:rFonts w:ascii="Book Antiqua" w:hAnsi="Book Antiqua" w:cs="Calibri"/>
                              <w:sz w:val="18"/>
                              <w:szCs w:val="16"/>
                            </w:rPr>
                            <w:t>41 346-12-43/44</w:t>
                          </w:r>
                          <w:r>
                            <w:rPr>
                              <w:rFonts w:ascii="Book Antiqua" w:hAnsi="Book Antiqua" w:cs="Calibri"/>
                              <w:sz w:val="18"/>
                              <w:szCs w:val="16"/>
                            </w:rPr>
                            <w:t xml:space="preserve"> , </w:t>
                          </w:r>
                          <w:r w:rsidRPr="001E63FC">
                            <w:rPr>
                              <w:rFonts w:ascii="Book Antiqua" w:hAnsi="Book Antiqua" w:cs="Calibri"/>
                              <w:b/>
                              <w:sz w:val="18"/>
                              <w:szCs w:val="16"/>
                            </w:rPr>
                            <w:t>fax</w:t>
                          </w:r>
                          <w:r w:rsidRPr="001E63FC">
                            <w:rPr>
                              <w:rFonts w:ascii="Book Antiqua" w:hAnsi="Book Antiqua" w:cs="Calibri"/>
                              <w:sz w:val="18"/>
                              <w:szCs w:val="16"/>
                            </w:rPr>
                            <w:t>:+41 346-03-73</w:t>
                          </w:r>
                          <w:r>
                            <w:rPr>
                              <w:rFonts w:ascii="Book Antiqua" w:hAnsi="Book Antiqua" w:cs="Calibri"/>
                              <w:sz w:val="18"/>
                              <w:szCs w:val="16"/>
                            </w:rPr>
                            <w:t xml:space="preserve">, </w:t>
                          </w:r>
                          <w:r w:rsidRPr="001E63FC">
                            <w:rPr>
                              <w:rFonts w:ascii="Book Antiqua" w:hAnsi="Book Antiqua" w:cs="Calibri"/>
                              <w:sz w:val="18"/>
                              <w:szCs w:val="16"/>
                            </w:rPr>
                            <w:t>biuro@pgo.kielce.pl</w:t>
                          </w:r>
                        </w:p>
                        <w:p w14:paraId="66B8ECAC" w14:textId="77777777" w:rsidR="00CE7583" w:rsidRPr="00917FC9" w:rsidRDefault="00CE7583" w:rsidP="00D560ED">
                          <w:pPr>
                            <w:rPr>
                              <w:rFonts w:ascii="Book Antiqua" w:hAnsi="Book Antiqua"/>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EFFEF" id="_x0000_t202" coordsize="21600,21600" o:spt="202" path="m,l,21600r21600,l21600,xe">
              <v:stroke joinstyle="miter"/>
              <v:path gradientshapeok="t" o:connecttype="rect"/>
            </v:shapetype>
            <v:shape id="Pole tekstowe 2" o:spid="_x0000_s1026" type="#_x0000_t202" style="position:absolute;margin-left:59.85pt;margin-top:5.8pt;width:427pt;height:60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" stroked="f">
              <v:textbox>
                <w:txbxContent>
                  <w:p w14:paraId="1D9E8FA0" w14:textId="77777777" w:rsidR="00CE7583" w:rsidRPr="00A34E50" w:rsidRDefault="00CE7583" w:rsidP="00D560ED">
                    <w:pPr>
                      <w:ind w:firstLine="142"/>
                      <w:rPr>
                        <w:rFonts w:ascii="Book Antiqua" w:hAnsi="Book Antiqua"/>
                        <w:b/>
                      </w:rPr>
                    </w:pPr>
                    <w:r w:rsidRPr="00A34E50">
                      <w:rPr>
                        <w:rFonts w:ascii="Book Antiqua" w:hAnsi="Book Antiqua"/>
                        <w:b/>
                      </w:rPr>
                      <w:t>Przedsiębiorstwo Gospodarki Odpadami Sp. z o.o.</w:t>
                    </w:r>
                    <w:r>
                      <w:rPr>
                        <w:rFonts w:ascii="Book Antiqua" w:hAnsi="Book Antiqua"/>
                        <w:b/>
                      </w:rPr>
                      <w:t xml:space="preserve"> w Promniku</w:t>
                    </w:r>
                  </w:p>
                  <w:p w14:paraId="66F8B32E" w14:textId="77777777" w:rsidR="00CE7583" w:rsidRPr="001E63FC" w:rsidRDefault="00CE7583" w:rsidP="00D560ED">
                    <w:pPr>
                      <w:ind w:firstLine="142"/>
                      <w:rPr>
                        <w:rFonts w:ascii="Book Antiqua" w:hAnsi="Book Antiqua"/>
                        <w:sz w:val="18"/>
                      </w:rPr>
                    </w:pPr>
                    <w:r w:rsidRPr="001E63FC">
                      <w:rPr>
                        <w:rFonts w:ascii="Book Antiqua" w:hAnsi="Book Antiqua"/>
                        <w:sz w:val="18"/>
                      </w:rPr>
                      <w:t xml:space="preserve">ul. Św. Tekli 62, Promnik, </w:t>
                    </w:r>
                    <w:r>
                      <w:rPr>
                        <w:rFonts w:ascii="Book Antiqua" w:hAnsi="Book Antiqua"/>
                        <w:sz w:val="18"/>
                      </w:rPr>
                      <w:t xml:space="preserve">26-067 </w:t>
                    </w:r>
                    <w:r w:rsidRPr="001E63FC">
                      <w:rPr>
                        <w:rFonts w:ascii="Book Antiqua" w:hAnsi="Book Antiqua"/>
                        <w:sz w:val="18"/>
                      </w:rPr>
                      <w:t>Strawczyn</w:t>
                    </w:r>
                  </w:p>
                  <w:p w14:paraId="6DFEE58B" w14:textId="77777777" w:rsidR="00CE7583" w:rsidRPr="001E63FC" w:rsidRDefault="00CE7583" w:rsidP="00D560ED">
                    <w:pPr>
                      <w:ind w:firstLine="142"/>
                      <w:rPr>
                        <w:rFonts w:ascii="Book Antiqua" w:hAnsi="Book Antiqua" w:cs="Calibri"/>
                        <w:sz w:val="18"/>
                        <w:szCs w:val="16"/>
                      </w:rPr>
                    </w:pPr>
                    <w:r w:rsidRPr="00D74D67">
                      <w:rPr>
                        <w:rFonts w:ascii="Cambria" w:hAnsi="Cambria" w:cs="Calibri"/>
                        <w:sz w:val="18"/>
                        <w:szCs w:val="16"/>
                      </w:rPr>
                      <w:sym w:font="Wingdings" w:char="F028"/>
                    </w:r>
                    <w:r>
                      <w:rPr>
                        <w:rFonts w:ascii="Cambria" w:hAnsi="Cambria" w:cs="Calibri"/>
                        <w:sz w:val="18"/>
                        <w:szCs w:val="16"/>
                      </w:rPr>
                      <w:t xml:space="preserve"> </w:t>
                    </w:r>
                    <w:r w:rsidRPr="001E63FC">
                      <w:rPr>
                        <w:rFonts w:ascii="Book Antiqua" w:hAnsi="Book Antiqua" w:cs="Calibri"/>
                        <w:sz w:val="18"/>
                        <w:szCs w:val="16"/>
                      </w:rPr>
                      <w:t>41 346-12-43/44</w:t>
                    </w:r>
                    <w:r>
                      <w:rPr>
                        <w:rFonts w:ascii="Book Antiqua" w:hAnsi="Book Antiqua" w:cs="Calibri"/>
                        <w:sz w:val="18"/>
                        <w:szCs w:val="16"/>
                      </w:rPr>
                      <w:t xml:space="preserve"> , </w:t>
                    </w:r>
                    <w:r w:rsidRPr="001E63FC">
                      <w:rPr>
                        <w:rFonts w:ascii="Book Antiqua" w:hAnsi="Book Antiqua" w:cs="Calibri"/>
                        <w:b/>
                        <w:sz w:val="18"/>
                        <w:szCs w:val="16"/>
                      </w:rPr>
                      <w:t>fax</w:t>
                    </w:r>
                    <w:r w:rsidRPr="001E63FC">
                      <w:rPr>
                        <w:rFonts w:ascii="Book Antiqua" w:hAnsi="Book Antiqua" w:cs="Calibri"/>
                        <w:sz w:val="18"/>
                        <w:szCs w:val="16"/>
                      </w:rPr>
                      <w:t>:+41 346-03-73</w:t>
                    </w:r>
                    <w:r>
                      <w:rPr>
                        <w:rFonts w:ascii="Book Antiqua" w:hAnsi="Book Antiqua" w:cs="Calibri"/>
                        <w:sz w:val="18"/>
                        <w:szCs w:val="16"/>
                      </w:rPr>
                      <w:t xml:space="preserve">, </w:t>
                    </w:r>
                    <w:r w:rsidRPr="001E63FC">
                      <w:rPr>
                        <w:rFonts w:ascii="Book Antiqua" w:hAnsi="Book Antiqua" w:cs="Calibri"/>
                        <w:sz w:val="18"/>
                        <w:szCs w:val="16"/>
                      </w:rPr>
                      <w:t>biuro@pgo.kielce.pl</w:t>
                    </w:r>
                  </w:p>
                  <w:p w14:paraId="66B8ECAC" w14:textId="77777777" w:rsidR="00CE7583" w:rsidRPr="00917FC9" w:rsidRDefault="00CE7583" w:rsidP="00D560ED">
                    <w:pPr>
                      <w:rPr>
                        <w:rFonts w:ascii="Book Antiqua" w:hAnsi="Book Antiqua"/>
                        <w:sz w:val="18"/>
                      </w:rPr>
                    </w:pPr>
                  </w:p>
                </w:txbxContent>
              </v:textbox>
              <w10:wrap type="square"/>
            </v:shape>
          </w:pict>
        </mc:Fallback>
      </mc:AlternateContent>
    </w:r>
    <w:r w:rsidRPr="002D6774">
      <w:rPr>
        <w:smallCaps/>
        <w:noProof/>
        <w:lang w:eastAsia="pl-PL"/>
      </w:rPr>
      <w:drawing>
        <wp:inline distT="0" distB="0" distL="0" distR="0" wp14:anchorId="55EE15D1" wp14:editId="29C7C712">
          <wp:extent cx="590550" cy="800100"/>
          <wp:effectExtent l="0" t="0" r="0" b="0"/>
          <wp:docPr id="3" name="Obraz 3" descr="Logotyp_z_herbem_2.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_z_herbem_2.JPG-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14:paraId="1B7CF644" w14:textId="77777777" w:rsidR="00CE7583" w:rsidRDefault="00CE7583" w:rsidP="00D560ED">
    <w:pPr>
      <w:pStyle w:val="Tytu"/>
      <w:tabs>
        <w:tab w:val="left" w:pos="708"/>
        <w:tab w:val="left" w:pos="5175"/>
      </w:tabs>
      <w:spacing w:before="120"/>
      <w:jc w:val="left"/>
      <w:rPr>
        <w:rFonts w:ascii="Calibri" w:hAnsi="Calibri" w:cs="Calibri"/>
        <w:i/>
        <w:sz w:val="20"/>
        <w:szCs w:val="16"/>
      </w:rPr>
    </w:pPr>
  </w:p>
  <w:p w14:paraId="24004DDF" w14:textId="77777777" w:rsidR="00CE7583" w:rsidRPr="00384B68" w:rsidRDefault="00CE7583" w:rsidP="00D560ED">
    <w:pPr>
      <w:pStyle w:val="Tytu"/>
      <w:tabs>
        <w:tab w:val="left" w:pos="708"/>
        <w:tab w:val="left" w:pos="5175"/>
      </w:tabs>
      <w:spacing w:before="120"/>
      <w:jc w:val="left"/>
      <w:rPr>
        <w:rFonts w:ascii="Calibri" w:hAnsi="Calibri" w:cs="Calibri"/>
        <w:sz w:val="20"/>
        <w:szCs w:val="16"/>
      </w:rPr>
    </w:pPr>
    <w:r w:rsidRPr="00345561">
      <w:rPr>
        <w:rFonts w:ascii="Calibri" w:hAnsi="Calibri" w:cs="Calibri"/>
        <w:i/>
        <w:sz w:val="20"/>
        <w:szCs w:val="16"/>
      </w:rPr>
      <w:t>numer postępowania:</w:t>
    </w:r>
    <w:r>
      <w:rPr>
        <w:rFonts w:ascii="Calibri" w:hAnsi="Calibri" w:cs="Calibri"/>
        <w:sz w:val="20"/>
        <w:szCs w:val="16"/>
      </w:rPr>
      <w:t xml:space="preserve"> </w:t>
    </w:r>
    <w:r w:rsidRPr="007D1746">
      <w:rPr>
        <w:rFonts w:ascii="Calibri" w:hAnsi="Calibri" w:cs="Calibri"/>
        <w:sz w:val="20"/>
        <w:szCs w:val="16"/>
      </w:rPr>
      <w:t>PGO/02/10/2021</w:t>
    </w:r>
  </w:p>
  <w:p w14:paraId="3AB81C35" w14:textId="77777777" w:rsidR="00CE7583" w:rsidRPr="00582B8B" w:rsidRDefault="00CE7583" w:rsidP="00D560ED">
    <w:pPr>
      <w:pStyle w:val="Nagwek"/>
    </w:pPr>
  </w:p>
  <w:p w14:paraId="359935D9" w14:textId="1B0C0016" w:rsidR="00CE7583" w:rsidRDefault="00CE7583">
    <w:pPr>
      <w:pStyle w:val="Tekstpodstawowy"/>
      <w:spacing w:line="14" w:lineRule="auto"/>
      <w:jc w:val="left"/>
    </w:pPr>
    <w:r>
      <w:rPr>
        <w:noProof/>
        <w:lang w:eastAsia="pl-PL"/>
      </w:rPr>
      <mc:AlternateContent>
        <mc:Choice Requires="wps">
          <w:drawing>
            <wp:anchor distT="0" distB="0" distL="114300" distR="114300" simplePos="0" relativeHeight="251657728" behindDoc="1" locked="0" layoutInCell="1" allowOverlap="1" wp14:anchorId="3022BBEE" wp14:editId="7131B57A">
              <wp:simplePos x="0" y="0"/>
              <wp:positionH relativeFrom="page">
                <wp:posOffset>886460</wp:posOffset>
              </wp:positionH>
              <wp:positionV relativeFrom="page">
                <wp:posOffset>435610</wp:posOffset>
              </wp:positionV>
              <wp:extent cx="608330" cy="1847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05807" w14:textId="49715BAE" w:rsidR="00CE7583" w:rsidRDefault="00CE7583">
                          <w:pPr>
                            <w:pStyle w:val="Tekstpodstawowy"/>
                            <w:spacing w:before="16"/>
                            <w:ind w:left="2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2BBEE" id="Text Box 1" o:spid="_x0000_s1027" type="#_x0000_t202" style="position:absolute;margin-left:69.8pt;margin-top:34.3pt;width:47.9pt;height:14.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" filled="f" stroked="f">
              <v:textbox inset="0,0,0,0">
                <w:txbxContent>
                  <w:p w14:paraId="3F905807" w14:textId="49715BAE" w:rsidR="00CE7583" w:rsidRDefault="00CE7583">
                    <w:pPr>
                      <w:pStyle w:val="Tekstpodstawowy"/>
                      <w:spacing w:before="16"/>
                      <w:ind w:left="20"/>
                      <w:jc w:val="lef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311D"/>
    <w:multiLevelType w:val="hybridMultilevel"/>
    <w:tmpl w:val="C92E6B7E"/>
    <w:lvl w:ilvl="0" w:tplc="3336246A">
      <w:start w:val="1"/>
      <w:numFmt w:val="decimal"/>
      <w:lvlText w:val="%1."/>
      <w:lvlJc w:val="left"/>
      <w:pPr>
        <w:ind w:left="223" w:hanging="221"/>
      </w:pPr>
      <w:rPr>
        <w:rFonts w:ascii="Arial" w:eastAsia="Arial" w:hAnsi="Arial" w:cs="Arial" w:hint="default"/>
        <w:b/>
        <w:bCs/>
        <w:spacing w:val="-1"/>
        <w:w w:val="99"/>
        <w:sz w:val="20"/>
        <w:szCs w:val="20"/>
        <w:lang w:val="pl-PL" w:eastAsia="en-US" w:bidi="ar-SA"/>
      </w:rPr>
    </w:lvl>
    <w:lvl w:ilvl="1" w:tplc="7FB4A80E">
      <w:numFmt w:val="bullet"/>
      <w:lvlText w:val="•"/>
      <w:lvlJc w:val="left"/>
      <w:pPr>
        <w:ind w:left="848" w:hanging="221"/>
      </w:pPr>
      <w:rPr>
        <w:rFonts w:hint="default"/>
        <w:lang w:val="pl-PL" w:eastAsia="en-US" w:bidi="ar-SA"/>
      </w:rPr>
    </w:lvl>
    <w:lvl w:ilvl="2" w:tplc="9A74D6DE">
      <w:numFmt w:val="bullet"/>
      <w:lvlText w:val="•"/>
      <w:lvlJc w:val="left"/>
      <w:pPr>
        <w:ind w:left="1477" w:hanging="221"/>
      </w:pPr>
      <w:rPr>
        <w:rFonts w:hint="default"/>
        <w:lang w:val="pl-PL" w:eastAsia="en-US" w:bidi="ar-SA"/>
      </w:rPr>
    </w:lvl>
    <w:lvl w:ilvl="3" w:tplc="BABC37A8">
      <w:numFmt w:val="bullet"/>
      <w:lvlText w:val="•"/>
      <w:lvlJc w:val="left"/>
      <w:pPr>
        <w:ind w:left="2106" w:hanging="221"/>
      </w:pPr>
      <w:rPr>
        <w:rFonts w:hint="default"/>
        <w:lang w:val="pl-PL" w:eastAsia="en-US" w:bidi="ar-SA"/>
      </w:rPr>
    </w:lvl>
    <w:lvl w:ilvl="4" w:tplc="7A1C24E4">
      <w:numFmt w:val="bullet"/>
      <w:lvlText w:val="•"/>
      <w:lvlJc w:val="left"/>
      <w:pPr>
        <w:ind w:left="2735" w:hanging="221"/>
      </w:pPr>
      <w:rPr>
        <w:rFonts w:hint="default"/>
        <w:lang w:val="pl-PL" w:eastAsia="en-US" w:bidi="ar-SA"/>
      </w:rPr>
    </w:lvl>
    <w:lvl w:ilvl="5" w:tplc="9F2271C2">
      <w:numFmt w:val="bullet"/>
      <w:lvlText w:val="•"/>
      <w:lvlJc w:val="left"/>
      <w:pPr>
        <w:ind w:left="3364" w:hanging="221"/>
      </w:pPr>
      <w:rPr>
        <w:rFonts w:hint="default"/>
        <w:lang w:val="pl-PL" w:eastAsia="en-US" w:bidi="ar-SA"/>
      </w:rPr>
    </w:lvl>
    <w:lvl w:ilvl="6" w:tplc="7B866654">
      <w:numFmt w:val="bullet"/>
      <w:lvlText w:val="•"/>
      <w:lvlJc w:val="left"/>
      <w:pPr>
        <w:ind w:left="3993" w:hanging="221"/>
      </w:pPr>
      <w:rPr>
        <w:rFonts w:hint="default"/>
        <w:lang w:val="pl-PL" w:eastAsia="en-US" w:bidi="ar-SA"/>
      </w:rPr>
    </w:lvl>
    <w:lvl w:ilvl="7" w:tplc="0B78468E">
      <w:numFmt w:val="bullet"/>
      <w:lvlText w:val="•"/>
      <w:lvlJc w:val="left"/>
      <w:pPr>
        <w:ind w:left="4622" w:hanging="221"/>
      </w:pPr>
      <w:rPr>
        <w:rFonts w:hint="default"/>
        <w:lang w:val="pl-PL" w:eastAsia="en-US" w:bidi="ar-SA"/>
      </w:rPr>
    </w:lvl>
    <w:lvl w:ilvl="8" w:tplc="2CB2F6F8">
      <w:numFmt w:val="bullet"/>
      <w:lvlText w:val="•"/>
      <w:lvlJc w:val="left"/>
      <w:pPr>
        <w:ind w:left="5251" w:hanging="221"/>
      </w:pPr>
      <w:rPr>
        <w:rFonts w:hint="default"/>
        <w:lang w:val="pl-PL" w:eastAsia="en-US" w:bidi="ar-SA"/>
      </w:rPr>
    </w:lvl>
  </w:abstractNum>
  <w:abstractNum w:abstractNumId="1" w15:restartNumberingAfterBreak="0">
    <w:nsid w:val="04AB3722"/>
    <w:multiLevelType w:val="hybridMultilevel"/>
    <w:tmpl w:val="DEDC33D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7004D31"/>
    <w:multiLevelType w:val="hybridMultilevel"/>
    <w:tmpl w:val="2956159E"/>
    <w:lvl w:ilvl="0" w:tplc="C10A3376">
      <w:start w:val="1"/>
      <w:numFmt w:val="upperRoman"/>
      <w:lvlText w:val="%1."/>
      <w:lvlJc w:val="left"/>
      <w:pPr>
        <w:ind w:left="1082" w:hanging="720"/>
      </w:pPr>
      <w:rPr>
        <w:rFonts w:ascii="Microsoft Sans Serif" w:eastAsia="Microsoft Sans Serif" w:hAnsi="Microsoft Sans Serif" w:cs="Microsoft Sans Serif" w:hint="default"/>
        <w:spacing w:val="-1"/>
        <w:w w:val="99"/>
        <w:sz w:val="20"/>
        <w:szCs w:val="20"/>
        <w:lang w:val="pl-PL" w:eastAsia="en-US" w:bidi="ar-SA"/>
      </w:rPr>
    </w:lvl>
    <w:lvl w:ilvl="1" w:tplc="BE5ED584">
      <w:numFmt w:val="bullet"/>
      <w:lvlText w:val="–"/>
      <w:lvlJc w:val="left"/>
      <w:pPr>
        <w:ind w:left="1442" w:hanging="360"/>
      </w:pPr>
      <w:rPr>
        <w:rFonts w:ascii="Times New Roman" w:eastAsia="Times New Roman" w:hAnsi="Times New Roman" w:cs="Times New Roman" w:hint="default"/>
        <w:w w:val="99"/>
        <w:sz w:val="20"/>
        <w:szCs w:val="20"/>
        <w:lang w:val="pl-PL" w:eastAsia="en-US" w:bidi="ar-SA"/>
      </w:rPr>
    </w:lvl>
    <w:lvl w:ilvl="2" w:tplc="E2686AF4">
      <w:numFmt w:val="bullet"/>
      <w:lvlText w:val="•"/>
      <w:lvlJc w:val="left"/>
      <w:pPr>
        <w:ind w:left="2003" w:hanging="360"/>
      </w:pPr>
      <w:rPr>
        <w:rFonts w:hint="default"/>
        <w:lang w:val="pl-PL" w:eastAsia="en-US" w:bidi="ar-SA"/>
      </w:rPr>
    </w:lvl>
    <w:lvl w:ilvl="3" w:tplc="AF28356A">
      <w:numFmt w:val="bullet"/>
      <w:lvlText w:val="•"/>
      <w:lvlJc w:val="left"/>
      <w:pPr>
        <w:ind w:left="2566" w:hanging="360"/>
      </w:pPr>
      <w:rPr>
        <w:rFonts w:hint="default"/>
        <w:lang w:val="pl-PL" w:eastAsia="en-US" w:bidi="ar-SA"/>
      </w:rPr>
    </w:lvl>
    <w:lvl w:ilvl="4" w:tplc="8562888C">
      <w:numFmt w:val="bullet"/>
      <w:lvlText w:val="•"/>
      <w:lvlJc w:val="left"/>
      <w:pPr>
        <w:ind w:left="3129" w:hanging="360"/>
      </w:pPr>
      <w:rPr>
        <w:rFonts w:hint="default"/>
        <w:lang w:val="pl-PL" w:eastAsia="en-US" w:bidi="ar-SA"/>
      </w:rPr>
    </w:lvl>
    <w:lvl w:ilvl="5" w:tplc="FA60F2B8">
      <w:numFmt w:val="bullet"/>
      <w:lvlText w:val="•"/>
      <w:lvlJc w:val="left"/>
      <w:pPr>
        <w:ind w:left="3692" w:hanging="360"/>
      </w:pPr>
      <w:rPr>
        <w:rFonts w:hint="default"/>
        <w:lang w:val="pl-PL" w:eastAsia="en-US" w:bidi="ar-SA"/>
      </w:rPr>
    </w:lvl>
    <w:lvl w:ilvl="6" w:tplc="092636EE">
      <w:numFmt w:val="bullet"/>
      <w:lvlText w:val="•"/>
      <w:lvlJc w:val="left"/>
      <w:pPr>
        <w:ind w:left="4256" w:hanging="360"/>
      </w:pPr>
      <w:rPr>
        <w:rFonts w:hint="default"/>
        <w:lang w:val="pl-PL" w:eastAsia="en-US" w:bidi="ar-SA"/>
      </w:rPr>
    </w:lvl>
    <w:lvl w:ilvl="7" w:tplc="92262928">
      <w:numFmt w:val="bullet"/>
      <w:lvlText w:val="•"/>
      <w:lvlJc w:val="left"/>
      <w:pPr>
        <w:ind w:left="4819" w:hanging="360"/>
      </w:pPr>
      <w:rPr>
        <w:rFonts w:hint="default"/>
        <w:lang w:val="pl-PL" w:eastAsia="en-US" w:bidi="ar-SA"/>
      </w:rPr>
    </w:lvl>
    <w:lvl w:ilvl="8" w:tplc="60921FA8">
      <w:numFmt w:val="bullet"/>
      <w:lvlText w:val="•"/>
      <w:lvlJc w:val="left"/>
      <w:pPr>
        <w:ind w:left="5382" w:hanging="360"/>
      </w:pPr>
      <w:rPr>
        <w:rFonts w:hint="default"/>
        <w:lang w:val="pl-PL" w:eastAsia="en-US" w:bidi="ar-SA"/>
      </w:rPr>
    </w:lvl>
  </w:abstractNum>
  <w:abstractNum w:abstractNumId="3" w15:restartNumberingAfterBreak="0">
    <w:nsid w:val="080C59FB"/>
    <w:multiLevelType w:val="hybridMultilevel"/>
    <w:tmpl w:val="901ADAD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1714580"/>
    <w:multiLevelType w:val="hybridMultilevel"/>
    <w:tmpl w:val="7F5A484E"/>
    <w:lvl w:ilvl="0" w:tplc="CE24B6AC">
      <w:start w:val="1"/>
      <w:numFmt w:val="lowerRoman"/>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15D361EA"/>
    <w:multiLevelType w:val="hybridMultilevel"/>
    <w:tmpl w:val="3FF033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2F01C7"/>
    <w:multiLevelType w:val="hybridMultilevel"/>
    <w:tmpl w:val="2F4CC682"/>
    <w:lvl w:ilvl="0" w:tplc="0415000F">
      <w:start w:val="38"/>
      <w:numFmt w:val="decimal"/>
      <w:lvlText w:val="%1."/>
      <w:lvlJc w:val="left"/>
      <w:pPr>
        <w:ind w:left="720" w:hanging="360"/>
      </w:pPr>
      <w:rPr>
        <w:rFonts w:cs="Times New Roman" w:hint="default"/>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59F63B9"/>
    <w:multiLevelType w:val="hybridMultilevel"/>
    <w:tmpl w:val="09CC3E84"/>
    <w:lvl w:ilvl="0" w:tplc="E1667FC8">
      <w:start w:val="4"/>
      <w:numFmt w:val="decimal"/>
      <w:lvlText w:val="%1."/>
      <w:lvlJc w:val="left"/>
      <w:pPr>
        <w:ind w:left="399" w:hanging="284"/>
        <w:jc w:val="left"/>
      </w:pPr>
      <w:rPr>
        <w:rFonts w:ascii="Tahoma" w:eastAsia="Tahoma" w:hAnsi="Tahoma" w:cs="Tahoma" w:hint="default"/>
        <w:spacing w:val="-1"/>
        <w:w w:val="87"/>
        <w:sz w:val="20"/>
        <w:szCs w:val="20"/>
        <w:lang w:val="pl-PL" w:eastAsia="en-US" w:bidi="ar-SA"/>
      </w:rPr>
    </w:lvl>
    <w:lvl w:ilvl="1" w:tplc="A9F0F526">
      <w:start w:val="1"/>
      <w:numFmt w:val="decimal"/>
      <w:lvlText w:val="%2)"/>
      <w:lvlJc w:val="left"/>
      <w:pPr>
        <w:ind w:left="824" w:hanging="425"/>
        <w:jc w:val="left"/>
      </w:pPr>
      <w:rPr>
        <w:rFonts w:hint="default"/>
        <w:spacing w:val="-1"/>
        <w:w w:val="85"/>
        <w:lang w:val="pl-PL" w:eastAsia="en-US" w:bidi="ar-SA"/>
      </w:rPr>
    </w:lvl>
    <w:lvl w:ilvl="2" w:tplc="3BBE4E6E">
      <w:numFmt w:val="bullet"/>
      <w:lvlText w:val="•"/>
      <w:lvlJc w:val="left"/>
      <w:pPr>
        <w:ind w:left="1762" w:hanging="425"/>
      </w:pPr>
      <w:rPr>
        <w:rFonts w:hint="default"/>
        <w:lang w:val="pl-PL" w:eastAsia="en-US" w:bidi="ar-SA"/>
      </w:rPr>
    </w:lvl>
    <w:lvl w:ilvl="3" w:tplc="321CE5BA">
      <w:numFmt w:val="bullet"/>
      <w:lvlText w:val="•"/>
      <w:lvlJc w:val="left"/>
      <w:pPr>
        <w:ind w:left="2705" w:hanging="425"/>
      </w:pPr>
      <w:rPr>
        <w:rFonts w:hint="default"/>
        <w:lang w:val="pl-PL" w:eastAsia="en-US" w:bidi="ar-SA"/>
      </w:rPr>
    </w:lvl>
    <w:lvl w:ilvl="4" w:tplc="AAAE6D98">
      <w:numFmt w:val="bullet"/>
      <w:lvlText w:val="•"/>
      <w:lvlJc w:val="left"/>
      <w:pPr>
        <w:ind w:left="3648" w:hanging="425"/>
      </w:pPr>
      <w:rPr>
        <w:rFonts w:hint="default"/>
        <w:lang w:val="pl-PL" w:eastAsia="en-US" w:bidi="ar-SA"/>
      </w:rPr>
    </w:lvl>
    <w:lvl w:ilvl="5" w:tplc="C164A590">
      <w:numFmt w:val="bullet"/>
      <w:lvlText w:val="•"/>
      <w:lvlJc w:val="left"/>
      <w:pPr>
        <w:ind w:left="4591" w:hanging="425"/>
      </w:pPr>
      <w:rPr>
        <w:rFonts w:hint="default"/>
        <w:lang w:val="pl-PL" w:eastAsia="en-US" w:bidi="ar-SA"/>
      </w:rPr>
    </w:lvl>
    <w:lvl w:ilvl="6" w:tplc="25E63AF8">
      <w:numFmt w:val="bullet"/>
      <w:lvlText w:val="•"/>
      <w:lvlJc w:val="left"/>
      <w:pPr>
        <w:ind w:left="5534" w:hanging="425"/>
      </w:pPr>
      <w:rPr>
        <w:rFonts w:hint="default"/>
        <w:lang w:val="pl-PL" w:eastAsia="en-US" w:bidi="ar-SA"/>
      </w:rPr>
    </w:lvl>
    <w:lvl w:ilvl="7" w:tplc="9B381DD6">
      <w:numFmt w:val="bullet"/>
      <w:lvlText w:val="•"/>
      <w:lvlJc w:val="left"/>
      <w:pPr>
        <w:ind w:left="6477" w:hanging="425"/>
      </w:pPr>
      <w:rPr>
        <w:rFonts w:hint="default"/>
        <w:lang w:val="pl-PL" w:eastAsia="en-US" w:bidi="ar-SA"/>
      </w:rPr>
    </w:lvl>
    <w:lvl w:ilvl="8" w:tplc="12A80894">
      <w:numFmt w:val="bullet"/>
      <w:lvlText w:val="•"/>
      <w:lvlJc w:val="left"/>
      <w:pPr>
        <w:ind w:left="7420" w:hanging="425"/>
      </w:pPr>
      <w:rPr>
        <w:rFonts w:hint="default"/>
        <w:lang w:val="pl-PL" w:eastAsia="en-US" w:bidi="ar-SA"/>
      </w:rPr>
    </w:lvl>
  </w:abstractNum>
  <w:abstractNum w:abstractNumId="8" w15:restartNumberingAfterBreak="0">
    <w:nsid w:val="36FA5330"/>
    <w:multiLevelType w:val="hybridMultilevel"/>
    <w:tmpl w:val="510822FC"/>
    <w:lvl w:ilvl="0" w:tplc="83327654">
      <w:numFmt w:val="bullet"/>
      <w:lvlText w:val=""/>
      <w:lvlJc w:val="left"/>
      <w:pPr>
        <w:ind w:left="836" w:hanging="360"/>
      </w:pPr>
      <w:rPr>
        <w:rFonts w:ascii="Symbol" w:eastAsia="Symbol" w:hAnsi="Symbol" w:cs="Symbol" w:hint="default"/>
        <w:w w:val="100"/>
        <w:sz w:val="22"/>
        <w:szCs w:val="22"/>
        <w:lang w:val="pl-PL" w:eastAsia="en-US" w:bidi="ar-SA"/>
      </w:rPr>
    </w:lvl>
    <w:lvl w:ilvl="1" w:tplc="FFE45148">
      <w:numFmt w:val="bullet"/>
      <w:lvlText w:val="•"/>
      <w:lvlJc w:val="left"/>
      <w:pPr>
        <w:ind w:left="1686" w:hanging="360"/>
      </w:pPr>
      <w:rPr>
        <w:rFonts w:hint="default"/>
        <w:lang w:val="pl-PL" w:eastAsia="en-US" w:bidi="ar-SA"/>
      </w:rPr>
    </w:lvl>
    <w:lvl w:ilvl="2" w:tplc="CDD4C95A">
      <w:numFmt w:val="bullet"/>
      <w:lvlText w:val="•"/>
      <w:lvlJc w:val="left"/>
      <w:pPr>
        <w:ind w:left="2533" w:hanging="360"/>
      </w:pPr>
      <w:rPr>
        <w:rFonts w:hint="default"/>
        <w:lang w:val="pl-PL" w:eastAsia="en-US" w:bidi="ar-SA"/>
      </w:rPr>
    </w:lvl>
    <w:lvl w:ilvl="3" w:tplc="FE2A2AC8">
      <w:numFmt w:val="bullet"/>
      <w:lvlText w:val="•"/>
      <w:lvlJc w:val="left"/>
      <w:pPr>
        <w:ind w:left="3379" w:hanging="360"/>
      </w:pPr>
      <w:rPr>
        <w:rFonts w:hint="default"/>
        <w:lang w:val="pl-PL" w:eastAsia="en-US" w:bidi="ar-SA"/>
      </w:rPr>
    </w:lvl>
    <w:lvl w:ilvl="4" w:tplc="8A926A56">
      <w:numFmt w:val="bullet"/>
      <w:lvlText w:val="•"/>
      <w:lvlJc w:val="left"/>
      <w:pPr>
        <w:ind w:left="4226" w:hanging="360"/>
      </w:pPr>
      <w:rPr>
        <w:rFonts w:hint="default"/>
        <w:lang w:val="pl-PL" w:eastAsia="en-US" w:bidi="ar-SA"/>
      </w:rPr>
    </w:lvl>
    <w:lvl w:ilvl="5" w:tplc="006CA830">
      <w:numFmt w:val="bullet"/>
      <w:lvlText w:val="•"/>
      <w:lvlJc w:val="left"/>
      <w:pPr>
        <w:ind w:left="5073" w:hanging="360"/>
      </w:pPr>
      <w:rPr>
        <w:rFonts w:hint="default"/>
        <w:lang w:val="pl-PL" w:eastAsia="en-US" w:bidi="ar-SA"/>
      </w:rPr>
    </w:lvl>
    <w:lvl w:ilvl="6" w:tplc="DD5A7C56">
      <w:numFmt w:val="bullet"/>
      <w:lvlText w:val="•"/>
      <w:lvlJc w:val="left"/>
      <w:pPr>
        <w:ind w:left="5919" w:hanging="360"/>
      </w:pPr>
      <w:rPr>
        <w:rFonts w:hint="default"/>
        <w:lang w:val="pl-PL" w:eastAsia="en-US" w:bidi="ar-SA"/>
      </w:rPr>
    </w:lvl>
    <w:lvl w:ilvl="7" w:tplc="806C4FDC">
      <w:numFmt w:val="bullet"/>
      <w:lvlText w:val="•"/>
      <w:lvlJc w:val="left"/>
      <w:pPr>
        <w:ind w:left="6766" w:hanging="360"/>
      </w:pPr>
      <w:rPr>
        <w:rFonts w:hint="default"/>
        <w:lang w:val="pl-PL" w:eastAsia="en-US" w:bidi="ar-SA"/>
      </w:rPr>
    </w:lvl>
    <w:lvl w:ilvl="8" w:tplc="3294D748">
      <w:numFmt w:val="bullet"/>
      <w:lvlText w:val="•"/>
      <w:lvlJc w:val="left"/>
      <w:pPr>
        <w:ind w:left="7613" w:hanging="360"/>
      </w:pPr>
      <w:rPr>
        <w:rFonts w:hint="default"/>
        <w:lang w:val="pl-PL" w:eastAsia="en-US" w:bidi="ar-SA"/>
      </w:rPr>
    </w:lvl>
  </w:abstractNum>
  <w:abstractNum w:abstractNumId="9" w15:restartNumberingAfterBreak="0">
    <w:nsid w:val="380005E6"/>
    <w:multiLevelType w:val="hybridMultilevel"/>
    <w:tmpl w:val="B04A73E0"/>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C6816EC"/>
    <w:multiLevelType w:val="hybridMultilevel"/>
    <w:tmpl w:val="339C39BE"/>
    <w:lvl w:ilvl="0" w:tplc="7BF4C37E">
      <w:start w:val="1"/>
      <w:numFmt w:val="decimal"/>
      <w:lvlText w:val="%1."/>
      <w:lvlJc w:val="left"/>
      <w:pPr>
        <w:ind w:left="399" w:hanging="284"/>
        <w:jc w:val="left"/>
      </w:pPr>
      <w:rPr>
        <w:rFonts w:ascii="Tahoma" w:eastAsia="Tahoma" w:hAnsi="Tahoma" w:cs="Tahoma" w:hint="default"/>
        <w:spacing w:val="-1"/>
        <w:w w:val="87"/>
        <w:sz w:val="20"/>
        <w:szCs w:val="20"/>
        <w:lang w:val="pl-PL" w:eastAsia="en-US" w:bidi="ar-SA"/>
      </w:rPr>
    </w:lvl>
    <w:lvl w:ilvl="1" w:tplc="4B2A1AFC">
      <w:start w:val="1"/>
      <w:numFmt w:val="decimal"/>
      <w:lvlText w:val="%2)"/>
      <w:lvlJc w:val="left"/>
      <w:pPr>
        <w:ind w:left="836" w:hanging="360"/>
        <w:jc w:val="left"/>
      </w:pPr>
      <w:rPr>
        <w:rFonts w:ascii="Tahoma" w:eastAsia="Tahoma" w:hAnsi="Tahoma" w:cs="Tahoma" w:hint="default"/>
        <w:spacing w:val="-1"/>
        <w:w w:val="85"/>
        <w:sz w:val="20"/>
        <w:szCs w:val="20"/>
        <w:lang w:val="pl-PL" w:eastAsia="en-US" w:bidi="ar-SA"/>
      </w:rPr>
    </w:lvl>
    <w:lvl w:ilvl="2" w:tplc="A672F8FA">
      <w:numFmt w:val="bullet"/>
      <w:lvlText w:val="–"/>
      <w:lvlJc w:val="left"/>
      <w:pPr>
        <w:ind w:left="1119" w:hanging="296"/>
      </w:pPr>
      <w:rPr>
        <w:rFonts w:ascii="Arial MT" w:eastAsia="Arial MT" w:hAnsi="Arial MT" w:cs="Arial MT" w:hint="default"/>
        <w:w w:val="99"/>
        <w:sz w:val="20"/>
        <w:szCs w:val="20"/>
        <w:lang w:val="pl-PL" w:eastAsia="en-US" w:bidi="ar-SA"/>
      </w:rPr>
    </w:lvl>
    <w:lvl w:ilvl="3" w:tplc="4B241FBE">
      <w:numFmt w:val="bullet"/>
      <w:lvlText w:val="•"/>
      <w:lvlJc w:val="left"/>
      <w:pPr>
        <w:ind w:left="2143" w:hanging="296"/>
      </w:pPr>
      <w:rPr>
        <w:rFonts w:hint="default"/>
        <w:lang w:val="pl-PL" w:eastAsia="en-US" w:bidi="ar-SA"/>
      </w:rPr>
    </w:lvl>
    <w:lvl w:ilvl="4" w:tplc="0AF00C14">
      <w:numFmt w:val="bullet"/>
      <w:lvlText w:val="•"/>
      <w:lvlJc w:val="left"/>
      <w:pPr>
        <w:ind w:left="3166" w:hanging="296"/>
      </w:pPr>
      <w:rPr>
        <w:rFonts w:hint="default"/>
        <w:lang w:val="pl-PL" w:eastAsia="en-US" w:bidi="ar-SA"/>
      </w:rPr>
    </w:lvl>
    <w:lvl w:ilvl="5" w:tplc="99BEA08E">
      <w:numFmt w:val="bullet"/>
      <w:lvlText w:val="•"/>
      <w:lvlJc w:val="left"/>
      <w:pPr>
        <w:ind w:left="4189" w:hanging="296"/>
      </w:pPr>
      <w:rPr>
        <w:rFonts w:hint="default"/>
        <w:lang w:val="pl-PL" w:eastAsia="en-US" w:bidi="ar-SA"/>
      </w:rPr>
    </w:lvl>
    <w:lvl w:ilvl="6" w:tplc="CEE60A4E">
      <w:numFmt w:val="bullet"/>
      <w:lvlText w:val="•"/>
      <w:lvlJc w:val="left"/>
      <w:pPr>
        <w:ind w:left="5213" w:hanging="296"/>
      </w:pPr>
      <w:rPr>
        <w:rFonts w:hint="default"/>
        <w:lang w:val="pl-PL" w:eastAsia="en-US" w:bidi="ar-SA"/>
      </w:rPr>
    </w:lvl>
    <w:lvl w:ilvl="7" w:tplc="BB66C938">
      <w:numFmt w:val="bullet"/>
      <w:lvlText w:val="•"/>
      <w:lvlJc w:val="left"/>
      <w:pPr>
        <w:ind w:left="6236" w:hanging="296"/>
      </w:pPr>
      <w:rPr>
        <w:rFonts w:hint="default"/>
        <w:lang w:val="pl-PL" w:eastAsia="en-US" w:bidi="ar-SA"/>
      </w:rPr>
    </w:lvl>
    <w:lvl w:ilvl="8" w:tplc="2760DF1A">
      <w:numFmt w:val="bullet"/>
      <w:lvlText w:val="•"/>
      <w:lvlJc w:val="left"/>
      <w:pPr>
        <w:ind w:left="7259" w:hanging="296"/>
      </w:pPr>
      <w:rPr>
        <w:rFonts w:hint="default"/>
        <w:lang w:val="pl-PL" w:eastAsia="en-US" w:bidi="ar-SA"/>
      </w:rPr>
    </w:lvl>
  </w:abstractNum>
  <w:abstractNum w:abstractNumId="11" w15:restartNumberingAfterBreak="0">
    <w:nsid w:val="48F052D8"/>
    <w:multiLevelType w:val="hybridMultilevel"/>
    <w:tmpl w:val="BE36932C"/>
    <w:lvl w:ilvl="0" w:tplc="9B3A8546">
      <w:start w:val="1"/>
      <w:numFmt w:val="decimal"/>
      <w:lvlText w:val="%1)"/>
      <w:lvlJc w:val="left"/>
      <w:pPr>
        <w:ind w:left="836" w:hanging="360"/>
        <w:jc w:val="left"/>
      </w:pPr>
      <w:rPr>
        <w:rFonts w:ascii="Tahoma" w:eastAsia="Tahoma" w:hAnsi="Tahoma" w:cs="Tahoma" w:hint="default"/>
        <w:b/>
        <w:bCs/>
        <w:spacing w:val="0"/>
        <w:w w:val="80"/>
        <w:sz w:val="22"/>
        <w:szCs w:val="22"/>
        <w:lang w:val="pl-PL" w:eastAsia="en-US" w:bidi="ar-SA"/>
      </w:rPr>
    </w:lvl>
    <w:lvl w:ilvl="1" w:tplc="54BE87F6">
      <w:numFmt w:val="bullet"/>
      <w:lvlText w:val="•"/>
      <w:lvlJc w:val="left"/>
      <w:pPr>
        <w:ind w:left="1686" w:hanging="360"/>
      </w:pPr>
      <w:rPr>
        <w:rFonts w:hint="default"/>
        <w:lang w:val="pl-PL" w:eastAsia="en-US" w:bidi="ar-SA"/>
      </w:rPr>
    </w:lvl>
    <w:lvl w:ilvl="2" w:tplc="478C3D98">
      <w:numFmt w:val="bullet"/>
      <w:lvlText w:val="•"/>
      <w:lvlJc w:val="left"/>
      <w:pPr>
        <w:ind w:left="2533" w:hanging="360"/>
      </w:pPr>
      <w:rPr>
        <w:rFonts w:hint="default"/>
        <w:lang w:val="pl-PL" w:eastAsia="en-US" w:bidi="ar-SA"/>
      </w:rPr>
    </w:lvl>
    <w:lvl w:ilvl="3" w:tplc="8486845C">
      <w:numFmt w:val="bullet"/>
      <w:lvlText w:val="•"/>
      <w:lvlJc w:val="left"/>
      <w:pPr>
        <w:ind w:left="3379" w:hanging="360"/>
      </w:pPr>
      <w:rPr>
        <w:rFonts w:hint="default"/>
        <w:lang w:val="pl-PL" w:eastAsia="en-US" w:bidi="ar-SA"/>
      </w:rPr>
    </w:lvl>
    <w:lvl w:ilvl="4" w:tplc="49862CE8">
      <w:numFmt w:val="bullet"/>
      <w:lvlText w:val="•"/>
      <w:lvlJc w:val="left"/>
      <w:pPr>
        <w:ind w:left="4226" w:hanging="360"/>
      </w:pPr>
      <w:rPr>
        <w:rFonts w:hint="default"/>
        <w:lang w:val="pl-PL" w:eastAsia="en-US" w:bidi="ar-SA"/>
      </w:rPr>
    </w:lvl>
    <w:lvl w:ilvl="5" w:tplc="2736AA98">
      <w:numFmt w:val="bullet"/>
      <w:lvlText w:val="•"/>
      <w:lvlJc w:val="left"/>
      <w:pPr>
        <w:ind w:left="5073" w:hanging="360"/>
      </w:pPr>
      <w:rPr>
        <w:rFonts w:hint="default"/>
        <w:lang w:val="pl-PL" w:eastAsia="en-US" w:bidi="ar-SA"/>
      </w:rPr>
    </w:lvl>
    <w:lvl w:ilvl="6" w:tplc="3D86AED4">
      <w:numFmt w:val="bullet"/>
      <w:lvlText w:val="•"/>
      <w:lvlJc w:val="left"/>
      <w:pPr>
        <w:ind w:left="5919" w:hanging="360"/>
      </w:pPr>
      <w:rPr>
        <w:rFonts w:hint="default"/>
        <w:lang w:val="pl-PL" w:eastAsia="en-US" w:bidi="ar-SA"/>
      </w:rPr>
    </w:lvl>
    <w:lvl w:ilvl="7" w:tplc="788C36EC">
      <w:numFmt w:val="bullet"/>
      <w:lvlText w:val="•"/>
      <w:lvlJc w:val="left"/>
      <w:pPr>
        <w:ind w:left="6766" w:hanging="360"/>
      </w:pPr>
      <w:rPr>
        <w:rFonts w:hint="default"/>
        <w:lang w:val="pl-PL" w:eastAsia="en-US" w:bidi="ar-SA"/>
      </w:rPr>
    </w:lvl>
    <w:lvl w:ilvl="8" w:tplc="575A7E7E">
      <w:numFmt w:val="bullet"/>
      <w:lvlText w:val="•"/>
      <w:lvlJc w:val="left"/>
      <w:pPr>
        <w:ind w:left="7613" w:hanging="360"/>
      </w:pPr>
      <w:rPr>
        <w:rFonts w:hint="default"/>
        <w:lang w:val="pl-PL" w:eastAsia="en-US" w:bidi="ar-SA"/>
      </w:rPr>
    </w:lvl>
  </w:abstractNum>
  <w:abstractNum w:abstractNumId="12" w15:restartNumberingAfterBreak="0">
    <w:nsid w:val="529C76EA"/>
    <w:multiLevelType w:val="hybridMultilevel"/>
    <w:tmpl w:val="B04A73E0"/>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5CF86621"/>
    <w:multiLevelType w:val="hybridMultilevel"/>
    <w:tmpl w:val="195EB242"/>
    <w:lvl w:ilvl="0" w:tplc="0430F07E">
      <w:start w:val="1"/>
      <w:numFmt w:val="decimal"/>
      <w:lvlText w:val="%1."/>
      <w:lvlJc w:val="left"/>
      <w:pPr>
        <w:ind w:left="786" w:hanging="360"/>
      </w:pPr>
      <w:rPr>
        <w:b/>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767B175F"/>
    <w:multiLevelType w:val="hybridMultilevel"/>
    <w:tmpl w:val="B04A73E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7C983636"/>
    <w:multiLevelType w:val="hybridMultilevel"/>
    <w:tmpl w:val="0692662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7D97701F"/>
    <w:multiLevelType w:val="hybridMultilevel"/>
    <w:tmpl w:val="3CE8E3D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7"/>
  </w:num>
  <w:num w:numId="2">
    <w:abstractNumId w:val="10"/>
  </w:num>
  <w:num w:numId="3">
    <w:abstractNumId w:val="8"/>
  </w:num>
  <w:num w:numId="4">
    <w:abstractNumId w:val="11"/>
  </w:num>
  <w:num w:numId="5">
    <w:abstractNumId w:val="5"/>
  </w:num>
  <w:num w:numId="6">
    <w:abstractNumId w:val="0"/>
  </w:num>
  <w:num w:numId="7">
    <w:abstractNumId w:val="14"/>
  </w:num>
  <w:num w:numId="8">
    <w:abstractNumId w:val="16"/>
  </w:num>
  <w:num w:numId="9">
    <w:abstractNumId w:val="3"/>
  </w:num>
  <w:num w:numId="10">
    <w:abstractNumId w:val="15"/>
  </w:num>
  <w:num w:numId="11">
    <w:abstractNumId w:val="1"/>
  </w:num>
  <w:num w:numId="12">
    <w:abstractNumId w:val="4"/>
  </w:num>
  <w:num w:numId="13">
    <w:abstractNumId w:val="6"/>
  </w:num>
  <w:num w:numId="14">
    <w:abstractNumId w:val="9"/>
  </w:num>
  <w:num w:numId="15">
    <w:abstractNumId w:val="12"/>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0D9"/>
    <w:rsid w:val="00006458"/>
    <w:rsid w:val="000107F8"/>
    <w:rsid w:val="00041ED0"/>
    <w:rsid w:val="00060297"/>
    <w:rsid w:val="00061988"/>
    <w:rsid w:val="000632CE"/>
    <w:rsid w:val="00091CA9"/>
    <w:rsid w:val="000A0A35"/>
    <w:rsid w:val="000A2B1A"/>
    <w:rsid w:val="000B1432"/>
    <w:rsid w:val="000C108F"/>
    <w:rsid w:val="000C43EF"/>
    <w:rsid w:val="000E4007"/>
    <w:rsid w:val="000F7431"/>
    <w:rsid w:val="001112FC"/>
    <w:rsid w:val="00112DB7"/>
    <w:rsid w:val="0012041A"/>
    <w:rsid w:val="00126C85"/>
    <w:rsid w:val="00130014"/>
    <w:rsid w:val="001352FA"/>
    <w:rsid w:val="00166D31"/>
    <w:rsid w:val="00184B74"/>
    <w:rsid w:val="001B5148"/>
    <w:rsid w:val="001B75BA"/>
    <w:rsid w:val="001C60AD"/>
    <w:rsid w:val="001D0C73"/>
    <w:rsid w:val="001E392A"/>
    <w:rsid w:val="001F673C"/>
    <w:rsid w:val="002008EA"/>
    <w:rsid w:val="00202CD2"/>
    <w:rsid w:val="002108F2"/>
    <w:rsid w:val="00212A9D"/>
    <w:rsid w:val="00246CF8"/>
    <w:rsid w:val="00266F3B"/>
    <w:rsid w:val="002A147B"/>
    <w:rsid w:val="002A69CB"/>
    <w:rsid w:val="002B52BE"/>
    <w:rsid w:val="002C4F0F"/>
    <w:rsid w:val="002D3B0F"/>
    <w:rsid w:val="002D7C93"/>
    <w:rsid w:val="002F1F09"/>
    <w:rsid w:val="00304104"/>
    <w:rsid w:val="00312B31"/>
    <w:rsid w:val="00326814"/>
    <w:rsid w:val="00346182"/>
    <w:rsid w:val="00383446"/>
    <w:rsid w:val="003C4FBF"/>
    <w:rsid w:val="003C54CB"/>
    <w:rsid w:val="003D312A"/>
    <w:rsid w:val="003D754C"/>
    <w:rsid w:val="003E376D"/>
    <w:rsid w:val="00404386"/>
    <w:rsid w:val="00416C8F"/>
    <w:rsid w:val="00417485"/>
    <w:rsid w:val="004200EA"/>
    <w:rsid w:val="00423795"/>
    <w:rsid w:val="00434BE9"/>
    <w:rsid w:val="00456124"/>
    <w:rsid w:val="004608C3"/>
    <w:rsid w:val="004A1FBD"/>
    <w:rsid w:val="004E0FF1"/>
    <w:rsid w:val="004F17B7"/>
    <w:rsid w:val="004F2109"/>
    <w:rsid w:val="004F48D2"/>
    <w:rsid w:val="00524392"/>
    <w:rsid w:val="00544FF6"/>
    <w:rsid w:val="00554029"/>
    <w:rsid w:val="00556F8E"/>
    <w:rsid w:val="005710BC"/>
    <w:rsid w:val="00587DDF"/>
    <w:rsid w:val="00591B88"/>
    <w:rsid w:val="00595046"/>
    <w:rsid w:val="005950D8"/>
    <w:rsid w:val="00597A81"/>
    <w:rsid w:val="005C6A6A"/>
    <w:rsid w:val="005D7242"/>
    <w:rsid w:val="005D73F9"/>
    <w:rsid w:val="005E1754"/>
    <w:rsid w:val="005E1E80"/>
    <w:rsid w:val="005E558B"/>
    <w:rsid w:val="00633693"/>
    <w:rsid w:val="00642922"/>
    <w:rsid w:val="00644BAF"/>
    <w:rsid w:val="00650D1D"/>
    <w:rsid w:val="00652016"/>
    <w:rsid w:val="00655485"/>
    <w:rsid w:val="006620F0"/>
    <w:rsid w:val="006739B5"/>
    <w:rsid w:val="006977AC"/>
    <w:rsid w:val="006B71A9"/>
    <w:rsid w:val="006C1DC2"/>
    <w:rsid w:val="006C4F5A"/>
    <w:rsid w:val="006C5FD4"/>
    <w:rsid w:val="006E0102"/>
    <w:rsid w:val="006E43A6"/>
    <w:rsid w:val="006E4CFD"/>
    <w:rsid w:val="0072215C"/>
    <w:rsid w:val="007249A8"/>
    <w:rsid w:val="007360FF"/>
    <w:rsid w:val="0074654F"/>
    <w:rsid w:val="0076646D"/>
    <w:rsid w:val="007843E3"/>
    <w:rsid w:val="00793210"/>
    <w:rsid w:val="007B0F01"/>
    <w:rsid w:val="007D6FD7"/>
    <w:rsid w:val="00813F5F"/>
    <w:rsid w:val="00823407"/>
    <w:rsid w:val="00824D0C"/>
    <w:rsid w:val="00842CF7"/>
    <w:rsid w:val="00844394"/>
    <w:rsid w:val="00854451"/>
    <w:rsid w:val="0086350F"/>
    <w:rsid w:val="00876097"/>
    <w:rsid w:val="0087631F"/>
    <w:rsid w:val="00890217"/>
    <w:rsid w:val="008A1A5E"/>
    <w:rsid w:val="008B50D9"/>
    <w:rsid w:val="008C4C4F"/>
    <w:rsid w:val="008D6019"/>
    <w:rsid w:val="008E1037"/>
    <w:rsid w:val="008E3B7A"/>
    <w:rsid w:val="008E6699"/>
    <w:rsid w:val="008E739C"/>
    <w:rsid w:val="008F376A"/>
    <w:rsid w:val="008F4B2C"/>
    <w:rsid w:val="0092017E"/>
    <w:rsid w:val="00923177"/>
    <w:rsid w:val="00923C22"/>
    <w:rsid w:val="00932285"/>
    <w:rsid w:val="00937164"/>
    <w:rsid w:val="0095314C"/>
    <w:rsid w:val="00963215"/>
    <w:rsid w:val="00992EA4"/>
    <w:rsid w:val="00996921"/>
    <w:rsid w:val="009A7FD4"/>
    <w:rsid w:val="009B5F33"/>
    <w:rsid w:val="009B6382"/>
    <w:rsid w:val="009F04CA"/>
    <w:rsid w:val="009F11A3"/>
    <w:rsid w:val="00A02BF2"/>
    <w:rsid w:val="00A02CC1"/>
    <w:rsid w:val="00A11ACA"/>
    <w:rsid w:val="00A16EB9"/>
    <w:rsid w:val="00A208ED"/>
    <w:rsid w:val="00A50E73"/>
    <w:rsid w:val="00A953A4"/>
    <w:rsid w:val="00A96148"/>
    <w:rsid w:val="00AA2256"/>
    <w:rsid w:val="00AA294D"/>
    <w:rsid w:val="00B01093"/>
    <w:rsid w:val="00B21593"/>
    <w:rsid w:val="00B25E0C"/>
    <w:rsid w:val="00B42E9A"/>
    <w:rsid w:val="00B548D9"/>
    <w:rsid w:val="00B80843"/>
    <w:rsid w:val="00B965A7"/>
    <w:rsid w:val="00B970A8"/>
    <w:rsid w:val="00BB6F37"/>
    <w:rsid w:val="00C05F4C"/>
    <w:rsid w:val="00C06455"/>
    <w:rsid w:val="00C17427"/>
    <w:rsid w:val="00C31DBE"/>
    <w:rsid w:val="00C32C32"/>
    <w:rsid w:val="00C5120D"/>
    <w:rsid w:val="00C65FA1"/>
    <w:rsid w:val="00C75B75"/>
    <w:rsid w:val="00C844FB"/>
    <w:rsid w:val="00C90C91"/>
    <w:rsid w:val="00CB7EA0"/>
    <w:rsid w:val="00CD48DB"/>
    <w:rsid w:val="00CD63A7"/>
    <w:rsid w:val="00CE7583"/>
    <w:rsid w:val="00CE76C9"/>
    <w:rsid w:val="00CF231C"/>
    <w:rsid w:val="00CF3FF2"/>
    <w:rsid w:val="00D0119E"/>
    <w:rsid w:val="00D07036"/>
    <w:rsid w:val="00D20787"/>
    <w:rsid w:val="00D2269B"/>
    <w:rsid w:val="00D41FB3"/>
    <w:rsid w:val="00D54E76"/>
    <w:rsid w:val="00D560ED"/>
    <w:rsid w:val="00D7055E"/>
    <w:rsid w:val="00D73018"/>
    <w:rsid w:val="00D9634D"/>
    <w:rsid w:val="00DA6C9E"/>
    <w:rsid w:val="00DB3CA1"/>
    <w:rsid w:val="00DC7585"/>
    <w:rsid w:val="00DD4456"/>
    <w:rsid w:val="00DF797E"/>
    <w:rsid w:val="00E15DC8"/>
    <w:rsid w:val="00E52941"/>
    <w:rsid w:val="00E64CDB"/>
    <w:rsid w:val="00E7764A"/>
    <w:rsid w:val="00E8358E"/>
    <w:rsid w:val="00E846F8"/>
    <w:rsid w:val="00E85700"/>
    <w:rsid w:val="00EA60EF"/>
    <w:rsid w:val="00EA66DE"/>
    <w:rsid w:val="00ED0C64"/>
    <w:rsid w:val="00ED4ED5"/>
    <w:rsid w:val="00ED4F43"/>
    <w:rsid w:val="00EF53AC"/>
    <w:rsid w:val="00F22A7F"/>
    <w:rsid w:val="00F32CFF"/>
    <w:rsid w:val="00F37B46"/>
    <w:rsid w:val="00F76367"/>
    <w:rsid w:val="00F86101"/>
    <w:rsid w:val="00F91E77"/>
    <w:rsid w:val="00FA3685"/>
    <w:rsid w:val="00FA3A0A"/>
    <w:rsid w:val="00FA50AA"/>
    <w:rsid w:val="00FA5F2C"/>
    <w:rsid w:val="00FB19DB"/>
    <w:rsid w:val="00FB5427"/>
    <w:rsid w:val="00FB7E93"/>
    <w:rsid w:val="00FC07A1"/>
    <w:rsid w:val="00FD3F21"/>
    <w:rsid w:val="00FD68DF"/>
    <w:rsid w:val="00FE22ED"/>
    <w:rsid w:val="00FF2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4313E"/>
  <w15:docId w15:val="{FC83DEF0-E2C0-49D0-B77B-6494DCF9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ahoma" w:eastAsia="Tahoma" w:hAnsi="Tahoma" w:cs="Tahoma"/>
      <w:lang w:val="pl-PL"/>
    </w:rPr>
  </w:style>
  <w:style w:type="paragraph" w:styleId="Nagwek1">
    <w:name w:val="heading 1"/>
    <w:basedOn w:val="Normalny"/>
    <w:uiPriority w:val="9"/>
    <w:qFormat/>
    <w:pPr>
      <w:ind w:left="836" w:hanging="361"/>
      <w:outlineLvl w:val="0"/>
    </w:pPr>
    <w:rPr>
      <w:b/>
      <w:bCs/>
    </w:rPr>
  </w:style>
  <w:style w:type="paragraph" w:styleId="Nagwek6">
    <w:name w:val="heading 6"/>
    <w:basedOn w:val="Normalny"/>
    <w:next w:val="Normalny"/>
    <w:link w:val="Nagwek6Znak"/>
    <w:uiPriority w:val="9"/>
    <w:semiHidden/>
    <w:unhideWhenUsed/>
    <w:qFormat/>
    <w:rsid w:val="006977AC"/>
    <w:pPr>
      <w:keepNext/>
      <w:keepLines/>
      <w:spacing w:before="4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rPr>
      <w:sz w:val="20"/>
      <w:szCs w:val="20"/>
    </w:rPr>
  </w:style>
  <w:style w:type="paragraph" w:styleId="Akapitzlist">
    <w:name w:val="List Paragraph"/>
    <w:basedOn w:val="Normalny"/>
    <w:uiPriority w:val="1"/>
    <w:qFormat/>
    <w:pPr>
      <w:ind w:left="836" w:hanging="286"/>
      <w:jc w:val="both"/>
    </w:pPr>
  </w:style>
  <w:style w:type="paragraph" w:customStyle="1" w:styleId="TableParagraph">
    <w:name w:val="Table Paragraph"/>
    <w:basedOn w:val="Normalny"/>
    <w:uiPriority w:val="1"/>
    <w:qFormat/>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2F1F09"/>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F1F09"/>
    <w:rPr>
      <w:rFonts w:ascii="Tahoma" w:eastAsia="Tahoma" w:hAnsi="Tahoma" w:cs="Tahoma"/>
      <w:lang w:val="pl-PL"/>
    </w:rPr>
  </w:style>
  <w:style w:type="paragraph" w:styleId="Stopka">
    <w:name w:val="footer"/>
    <w:basedOn w:val="Normalny"/>
    <w:link w:val="StopkaZnak"/>
    <w:uiPriority w:val="99"/>
    <w:unhideWhenUsed/>
    <w:rsid w:val="002F1F09"/>
    <w:pPr>
      <w:tabs>
        <w:tab w:val="center" w:pos="4536"/>
        <w:tab w:val="right" w:pos="9072"/>
      </w:tabs>
    </w:pPr>
  </w:style>
  <w:style w:type="character" w:customStyle="1" w:styleId="StopkaZnak">
    <w:name w:val="Stopka Znak"/>
    <w:basedOn w:val="Domylnaczcionkaakapitu"/>
    <w:link w:val="Stopka"/>
    <w:uiPriority w:val="99"/>
    <w:rsid w:val="002F1F09"/>
    <w:rPr>
      <w:rFonts w:ascii="Tahoma" w:eastAsia="Tahoma" w:hAnsi="Tahoma" w:cs="Tahoma"/>
      <w:lang w:val="pl-PL"/>
    </w:rPr>
  </w:style>
  <w:style w:type="paragraph" w:styleId="Bezodstpw">
    <w:name w:val="No Spacing"/>
    <w:qFormat/>
    <w:rsid w:val="00644BAF"/>
    <w:pPr>
      <w:widowControl/>
      <w:autoSpaceDE/>
      <w:autoSpaceDN/>
    </w:pPr>
    <w:rPr>
      <w:rFonts w:ascii="Calibri" w:eastAsia="Times New Roman" w:hAnsi="Calibri" w:cs="Times New Roman"/>
      <w:lang w:val="pl-PL"/>
    </w:rPr>
  </w:style>
  <w:style w:type="paragraph" w:styleId="Tekstpodstawowywcity">
    <w:name w:val="Body Text Indent"/>
    <w:basedOn w:val="Normalny"/>
    <w:link w:val="TekstpodstawowywcityZnak"/>
    <w:uiPriority w:val="99"/>
    <w:semiHidden/>
    <w:unhideWhenUsed/>
    <w:rsid w:val="009F11A3"/>
    <w:pPr>
      <w:spacing w:after="120"/>
      <w:ind w:left="283"/>
    </w:pPr>
  </w:style>
  <w:style w:type="character" w:customStyle="1" w:styleId="TekstpodstawowywcityZnak">
    <w:name w:val="Tekst podstawowy wcięty Znak"/>
    <w:basedOn w:val="Domylnaczcionkaakapitu"/>
    <w:link w:val="Tekstpodstawowywcity"/>
    <w:uiPriority w:val="99"/>
    <w:semiHidden/>
    <w:rsid w:val="009F11A3"/>
    <w:rPr>
      <w:rFonts w:ascii="Tahoma" w:eastAsia="Tahoma" w:hAnsi="Tahoma" w:cs="Tahoma"/>
      <w:lang w:val="pl-PL"/>
    </w:rPr>
  </w:style>
  <w:style w:type="paragraph" w:customStyle="1" w:styleId="Tekstpodstawowy21">
    <w:name w:val="Tekst podstawowy 21"/>
    <w:basedOn w:val="Normalny"/>
    <w:rsid w:val="009F11A3"/>
    <w:pPr>
      <w:autoSpaceDE/>
      <w:autoSpaceDN/>
      <w:jc w:val="both"/>
    </w:pPr>
    <w:rPr>
      <w:rFonts w:ascii="Arial" w:eastAsia="Times New Roman" w:hAnsi="Arial" w:cs="Arial"/>
      <w:sz w:val="20"/>
      <w:szCs w:val="20"/>
      <w:lang w:eastAsia="pl-PL"/>
    </w:rPr>
  </w:style>
  <w:style w:type="paragraph" w:styleId="Tekstkomentarza">
    <w:name w:val="annotation text"/>
    <w:basedOn w:val="Normalny"/>
    <w:link w:val="TekstkomentarzaZnak"/>
    <w:uiPriority w:val="99"/>
    <w:semiHidden/>
    <w:unhideWhenUsed/>
    <w:rsid w:val="00091CA9"/>
    <w:rPr>
      <w:sz w:val="20"/>
      <w:szCs w:val="20"/>
    </w:rPr>
  </w:style>
  <w:style w:type="character" w:customStyle="1" w:styleId="TekstkomentarzaZnak">
    <w:name w:val="Tekst komentarza Znak"/>
    <w:basedOn w:val="Domylnaczcionkaakapitu"/>
    <w:link w:val="Tekstkomentarza"/>
    <w:uiPriority w:val="99"/>
    <w:semiHidden/>
    <w:rsid w:val="00091CA9"/>
    <w:rPr>
      <w:rFonts w:ascii="Tahoma" w:eastAsia="Tahoma" w:hAnsi="Tahoma" w:cs="Tahoma"/>
      <w:sz w:val="20"/>
      <w:szCs w:val="20"/>
      <w:lang w:val="pl-PL"/>
    </w:rPr>
  </w:style>
  <w:style w:type="paragraph" w:styleId="Tematkomentarza">
    <w:name w:val="annotation subject"/>
    <w:basedOn w:val="Tekstkomentarza"/>
    <w:next w:val="Tekstkomentarza"/>
    <w:link w:val="TematkomentarzaZnak"/>
    <w:semiHidden/>
    <w:rsid w:val="00091CA9"/>
    <w:rPr>
      <w:rFonts w:ascii="Arial" w:eastAsia="Times New Roman" w:hAnsi="Arial" w:cs="Arial"/>
      <w:b/>
      <w:bCs/>
      <w:lang w:eastAsia="pl-PL"/>
    </w:rPr>
  </w:style>
  <w:style w:type="character" w:customStyle="1" w:styleId="TematkomentarzaZnak">
    <w:name w:val="Temat komentarza Znak"/>
    <w:basedOn w:val="TekstkomentarzaZnak"/>
    <w:link w:val="Tematkomentarza"/>
    <w:semiHidden/>
    <w:rsid w:val="00091CA9"/>
    <w:rPr>
      <w:rFonts w:ascii="Arial" w:eastAsia="Times New Roman" w:hAnsi="Arial" w:cs="Arial"/>
      <w:b/>
      <w:bCs/>
      <w:sz w:val="20"/>
      <w:szCs w:val="20"/>
      <w:lang w:val="pl-PL" w:eastAsia="pl-PL"/>
    </w:rPr>
  </w:style>
  <w:style w:type="paragraph" w:customStyle="1" w:styleId="Tekstpodstawowy210">
    <w:name w:val="Tekst podstawowy 21"/>
    <w:basedOn w:val="Normalny"/>
    <w:rsid w:val="00091CA9"/>
    <w:pPr>
      <w:autoSpaceDE/>
      <w:autoSpaceDN/>
      <w:jc w:val="both"/>
    </w:pPr>
    <w:rPr>
      <w:rFonts w:ascii="Arial" w:eastAsia="Times New Roman" w:hAnsi="Arial" w:cs="Times New Roman"/>
      <w:szCs w:val="20"/>
      <w:lang w:eastAsia="pl-PL"/>
    </w:rPr>
  </w:style>
  <w:style w:type="character" w:customStyle="1" w:styleId="Nagwek6Znak">
    <w:name w:val="Nagłówek 6 Znak"/>
    <w:basedOn w:val="Domylnaczcionkaakapitu"/>
    <w:link w:val="Nagwek6"/>
    <w:uiPriority w:val="9"/>
    <w:semiHidden/>
    <w:rsid w:val="006977AC"/>
    <w:rPr>
      <w:rFonts w:asciiTheme="majorHAnsi" w:eastAsiaTheme="majorEastAsia" w:hAnsiTheme="majorHAnsi" w:cstheme="majorBidi"/>
      <w:color w:val="243F60" w:themeColor="accent1" w:themeShade="7F"/>
      <w:lang w:val="pl-PL"/>
    </w:rPr>
  </w:style>
  <w:style w:type="paragraph" w:styleId="Tekstprzypisukocowego">
    <w:name w:val="endnote text"/>
    <w:basedOn w:val="Normalny"/>
    <w:link w:val="TekstprzypisukocowegoZnak"/>
    <w:uiPriority w:val="99"/>
    <w:semiHidden/>
    <w:unhideWhenUsed/>
    <w:rsid w:val="008F4B2C"/>
    <w:rPr>
      <w:sz w:val="20"/>
      <w:szCs w:val="20"/>
    </w:rPr>
  </w:style>
  <w:style w:type="character" w:customStyle="1" w:styleId="TekstprzypisukocowegoZnak">
    <w:name w:val="Tekst przypisu końcowego Znak"/>
    <w:basedOn w:val="Domylnaczcionkaakapitu"/>
    <w:link w:val="Tekstprzypisukocowego"/>
    <w:uiPriority w:val="99"/>
    <w:semiHidden/>
    <w:rsid w:val="008F4B2C"/>
    <w:rPr>
      <w:rFonts w:ascii="Tahoma" w:eastAsia="Tahoma" w:hAnsi="Tahoma" w:cs="Tahoma"/>
      <w:sz w:val="20"/>
      <w:szCs w:val="20"/>
      <w:lang w:val="pl-PL"/>
    </w:rPr>
  </w:style>
  <w:style w:type="character" w:styleId="Odwoanieprzypisukocowego">
    <w:name w:val="endnote reference"/>
    <w:basedOn w:val="Domylnaczcionkaakapitu"/>
    <w:uiPriority w:val="99"/>
    <w:semiHidden/>
    <w:unhideWhenUsed/>
    <w:rsid w:val="008F4B2C"/>
    <w:rPr>
      <w:vertAlign w:val="superscript"/>
    </w:rPr>
  </w:style>
  <w:style w:type="paragraph" w:styleId="Tytu">
    <w:name w:val="Title"/>
    <w:aliases w:val=" Znak"/>
    <w:basedOn w:val="Normalny"/>
    <w:next w:val="Podtytu"/>
    <w:link w:val="TytuZnak"/>
    <w:qFormat/>
    <w:rsid w:val="00D560ED"/>
    <w:pPr>
      <w:widowControl/>
      <w:pBdr>
        <w:bottom w:val="single" w:sz="4" w:space="1" w:color="000000"/>
      </w:pBdr>
      <w:suppressAutoHyphens/>
      <w:overflowPunct w:val="0"/>
      <w:autoSpaceDN/>
      <w:jc w:val="center"/>
      <w:textAlignment w:val="baseline"/>
    </w:pPr>
    <w:rPr>
      <w:rFonts w:ascii="Book Antiqua" w:eastAsia="Times New Roman" w:hAnsi="Book Antiqua" w:cs="Book Antiqua"/>
      <w:b/>
      <w:bCs/>
      <w:sz w:val="24"/>
      <w:szCs w:val="24"/>
      <w:lang w:eastAsia="ar-SA"/>
    </w:rPr>
  </w:style>
  <w:style w:type="character" w:customStyle="1" w:styleId="TytuZnak">
    <w:name w:val="Tytuł Znak"/>
    <w:aliases w:val=" Znak Znak"/>
    <w:basedOn w:val="Domylnaczcionkaakapitu"/>
    <w:link w:val="Tytu"/>
    <w:rsid w:val="00D560ED"/>
    <w:rPr>
      <w:rFonts w:ascii="Book Antiqua" w:eastAsia="Times New Roman" w:hAnsi="Book Antiqua" w:cs="Book Antiqua"/>
      <w:b/>
      <w:bCs/>
      <w:sz w:val="24"/>
      <w:szCs w:val="24"/>
      <w:lang w:val="pl-PL" w:eastAsia="ar-SA"/>
    </w:rPr>
  </w:style>
  <w:style w:type="paragraph" w:styleId="Podtytu">
    <w:name w:val="Subtitle"/>
    <w:basedOn w:val="Normalny"/>
    <w:next w:val="Normalny"/>
    <w:link w:val="PodtytuZnak"/>
    <w:qFormat/>
    <w:rsid w:val="00D560E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D560ED"/>
    <w:rPr>
      <w:rFonts w:eastAsiaTheme="minorEastAsia"/>
      <w:color w:val="5A5A5A" w:themeColor="text1" w:themeTint="A5"/>
      <w:spacing w:val="15"/>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110923">
      <w:bodyDiv w:val="1"/>
      <w:marLeft w:val="0"/>
      <w:marRight w:val="0"/>
      <w:marTop w:val="0"/>
      <w:marBottom w:val="0"/>
      <w:divBdr>
        <w:top w:val="none" w:sz="0" w:space="0" w:color="auto"/>
        <w:left w:val="none" w:sz="0" w:space="0" w:color="auto"/>
        <w:bottom w:val="none" w:sz="0" w:space="0" w:color="auto"/>
        <w:right w:val="none" w:sz="0" w:space="0" w:color="auto"/>
      </w:divBdr>
    </w:div>
    <w:div w:id="1137603402">
      <w:bodyDiv w:val="1"/>
      <w:marLeft w:val="0"/>
      <w:marRight w:val="0"/>
      <w:marTop w:val="0"/>
      <w:marBottom w:val="0"/>
      <w:divBdr>
        <w:top w:val="none" w:sz="0" w:space="0" w:color="auto"/>
        <w:left w:val="none" w:sz="0" w:space="0" w:color="auto"/>
        <w:bottom w:val="none" w:sz="0" w:space="0" w:color="auto"/>
        <w:right w:val="none" w:sz="0" w:space="0" w:color="auto"/>
      </w:divBdr>
    </w:div>
    <w:div w:id="1793205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35</Pages>
  <Words>18415</Words>
  <Characters>110491</Characters>
  <Application>Microsoft Office Word</Application>
  <DocSecurity>0</DocSecurity>
  <Lines>920</Lines>
  <Paragraphs>257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Wodecki Krystian (OSK Kielce PZUSA)</dc:creator>
  <cp:lastModifiedBy>user</cp:lastModifiedBy>
  <cp:revision>183</cp:revision>
  <dcterms:created xsi:type="dcterms:W3CDTF">2021-11-22T12:50:00Z</dcterms:created>
  <dcterms:modified xsi:type="dcterms:W3CDTF">2021-11-30T08:30:00Z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2021-11-17T00:00:00Z</vt:filetime>
  </property>
  <property fmtid="{D5CDD505-2E9C-101B-9397-08002B2CF9AE}" pid="3" name="Creator">
    <vt:lpwstr>Microsoft® Word 2010</vt:lpwstr>
  </property>
  <property fmtid="{D5CDD505-2E9C-101B-9397-08002B2CF9AE}" pid="4" name="LastSaved">
    <vt:filetime>2021-11-22T00:00:00Z</vt:filetime>
  </property>
</Properties>
</file>