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0BB3E" w14:textId="6529FA6E" w:rsidR="00D81E42" w:rsidRPr="000C57E4" w:rsidRDefault="00D81E42" w:rsidP="00D81E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C57E4">
        <w:rPr>
          <w:rFonts w:ascii="Times New Roman" w:hAnsi="Times New Roman"/>
          <w:b/>
          <w:bCs/>
          <w:sz w:val="24"/>
          <w:szCs w:val="24"/>
        </w:rPr>
        <w:t xml:space="preserve">UMOWA </w:t>
      </w:r>
    </w:p>
    <w:p w14:paraId="174C23B3" w14:textId="77777777" w:rsidR="00D81E42" w:rsidRPr="000C57E4" w:rsidRDefault="00D81E42" w:rsidP="00D81E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6D1E0B" w14:textId="77777777" w:rsidR="008F5559" w:rsidRDefault="00D81E42" w:rsidP="00D81E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C57E4">
        <w:rPr>
          <w:rFonts w:ascii="Times New Roman" w:hAnsi="Times New Roman"/>
          <w:sz w:val="24"/>
          <w:szCs w:val="24"/>
        </w:rPr>
        <w:t xml:space="preserve">Zawarta  w  dniu   </w:t>
      </w:r>
      <w:r w:rsidR="008E3D29" w:rsidRPr="000C57E4">
        <w:rPr>
          <w:rFonts w:ascii="Times New Roman" w:hAnsi="Times New Roman"/>
          <w:sz w:val="24"/>
          <w:szCs w:val="24"/>
        </w:rPr>
        <w:t>……….</w:t>
      </w:r>
      <w:r w:rsidRPr="000C57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C57E4">
        <w:rPr>
          <w:rFonts w:ascii="Times New Roman" w:hAnsi="Times New Roman"/>
          <w:sz w:val="24"/>
          <w:szCs w:val="24"/>
        </w:rPr>
        <w:t xml:space="preserve">pomiędzy  </w:t>
      </w:r>
    </w:p>
    <w:p w14:paraId="2D87B438" w14:textId="77777777" w:rsidR="00205A35" w:rsidRPr="00205A35" w:rsidRDefault="00205A35" w:rsidP="00205A35">
      <w:pPr>
        <w:spacing w:before="100" w:beforeAutospacing="1" w:after="100" w:afterAutospacing="1" w:line="240" w:lineRule="auto"/>
        <w:outlineLvl w:val="0"/>
        <w:rPr>
          <w:rFonts w:asciiTheme="minorHAnsi" w:eastAsia="Times New Roman" w:hAnsiTheme="minorHAnsi" w:cstheme="minorHAnsi"/>
          <w:b/>
          <w:bCs/>
          <w:kern w:val="36"/>
          <w:lang w:eastAsia="pl-PL"/>
        </w:rPr>
      </w:pPr>
      <w:bookmarkStart w:id="0" w:name="_Hlk163739234"/>
      <w:r w:rsidRPr="00205A35">
        <w:rPr>
          <w:rFonts w:asciiTheme="minorHAnsi" w:eastAsia="Times New Roman" w:hAnsiTheme="minorHAnsi" w:cstheme="minorHAnsi"/>
          <w:b/>
          <w:bCs/>
          <w:kern w:val="36"/>
          <w:lang w:eastAsia="pl-PL"/>
        </w:rPr>
        <w:t>Parafia Świętej Marii Magdaleny w Trzebuni </w:t>
      </w:r>
    </w:p>
    <w:p w14:paraId="4A19A661" w14:textId="77777777" w:rsidR="00205A35" w:rsidRPr="00205A35" w:rsidRDefault="00205A35" w:rsidP="00205A35">
      <w:pPr>
        <w:spacing w:after="160" w:line="360" w:lineRule="auto"/>
        <w:jc w:val="both"/>
        <w:rPr>
          <w:rFonts w:asciiTheme="minorHAnsi" w:eastAsiaTheme="minorHAnsi" w:hAnsiTheme="minorHAnsi" w:cstheme="minorHAnsi"/>
          <w:b/>
        </w:rPr>
      </w:pPr>
      <w:r w:rsidRPr="00205A35">
        <w:rPr>
          <w:rFonts w:asciiTheme="minorHAnsi" w:eastAsiaTheme="minorHAnsi" w:hAnsiTheme="minorHAnsi" w:cstheme="minorBidi"/>
          <w:b/>
          <w:bCs/>
        </w:rPr>
        <w:t>Trzebunia 165</w:t>
      </w:r>
    </w:p>
    <w:p w14:paraId="5510AF81" w14:textId="77777777" w:rsidR="00205A35" w:rsidRPr="00205A35" w:rsidRDefault="00205A35" w:rsidP="00205A35">
      <w:pPr>
        <w:spacing w:after="160" w:line="360" w:lineRule="auto"/>
        <w:jc w:val="both"/>
        <w:rPr>
          <w:rFonts w:asciiTheme="minorHAnsi" w:eastAsiaTheme="minorHAnsi" w:hAnsiTheme="minorHAnsi" w:cstheme="minorHAnsi"/>
          <w:b/>
        </w:rPr>
      </w:pPr>
      <w:r w:rsidRPr="00205A35">
        <w:rPr>
          <w:rFonts w:asciiTheme="minorHAnsi" w:eastAsiaTheme="minorHAnsi" w:hAnsiTheme="minorHAnsi" w:cstheme="minorHAnsi"/>
          <w:b/>
        </w:rPr>
        <w:t>32-438 Trzebunia</w:t>
      </w:r>
    </w:p>
    <w:bookmarkEnd w:id="0"/>
    <w:p w14:paraId="763775ED" w14:textId="42EFAF71" w:rsidR="00D81E42" w:rsidRDefault="00D81E42" w:rsidP="00D81E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C57E4">
        <w:rPr>
          <w:rFonts w:ascii="Times New Roman" w:hAnsi="Times New Roman"/>
          <w:sz w:val="24"/>
          <w:szCs w:val="24"/>
        </w:rPr>
        <w:t>reprezentowanym przez: ………………………..zwanym dalej "</w:t>
      </w:r>
      <w:r w:rsidR="00F61F4E" w:rsidRPr="000C57E4">
        <w:rPr>
          <w:rFonts w:ascii="Times New Roman" w:hAnsi="Times New Roman"/>
          <w:sz w:val="24"/>
          <w:szCs w:val="24"/>
        </w:rPr>
        <w:t>Z</w:t>
      </w:r>
      <w:r w:rsidRPr="000C57E4">
        <w:rPr>
          <w:rFonts w:ascii="Times New Roman" w:hAnsi="Times New Roman"/>
          <w:sz w:val="24"/>
          <w:szCs w:val="24"/>
        </w:rPr>
        <w:t>amawiającym"</w:t>
      </w:r>
    </w:p>
    <w:p w14:paraId="0E8C1D5A" w14:textId="77777777" w:rsidR="008F5559" w:rsidRDefault="008F5559" w:rsidP="00D81E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1CDEEA" w14:textId="77777777" w:rsidR="008F5559" w:rsidRPr="000C57E4" w:rsidRDefault="008F5559" w:rsidP="00D81E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B3FA83" w14:textId="734234F0" w:rsidR="00D81E42" w:rsidRPr="000C57E4" w:rsidRDefault="00D81E42" w:rsidP="00D81E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C57E4">
        <w:rPr>
          <w:rFonts w:ascii="Times New Roman" w:hAnsi="Times New Roman"/>
          <w:sz w:val="24"/>
          <w:szCs w:val="24"/>
        </w:rPr>
        <w:t>a  ……………………………………………….</w:t>
      </w:r>
      <w:r w:rsidR="008E3D29" w:rsidRPr="000C57E4">
        <w:rPr>
          <w:rFonts w:ascii="Times New Roman" w:hAnsi="Times New Roman"/>
          <w:sz w:val="24"/>
          <w:szCs w:val="24"/>
        </w:rPr>
        <w:t>.</w:t>
      </w:r>
      <w:r w:rsidRPr="000C57E4">
        <w:rPr>
          <w:rFonts w:ascii="Times New Roman" w:hAnsi="Times New Roman"/>
          <w:sz w:val="24"/>
          <w:szCs w:val="24"/>
        </w:rPr>
        <w:t xml:space="preserve"> Zwanym/ą  dalej "</w:t>
      </w:r>
      <w:r w:rsidR="00F61F4E" w:rsidRPr="000C57E4">
        <w:rPr>
          <w:rFonts w:ascii="Times New Roman" w:hAnsi="Times New Roman"/>
          <w:sz w:val="24"/>
          <w:szCs w:val="24"/>
        </w:rPr>
        <w:t>W</w:t>
      </w:r>
      <w:r w:rsidRPr="000C57E4">
        <w:rPr>
          <w:rFonts w:ascii="Times New Roman" w:hAnsi="Times New Roman"/>
          <w:sz w:val="24"/>
          <w:szCs w:val="24"/>
        </w:rPr>
        <w:t>ykonawcą"</w:t>
      </w:r>
    </w:p>
    <w:p w14:paraId="5F619182" w14:textId="77777777" w:rsidR="008E3D29" w:rsidRPr="000C57E4" w:rsidRDefault="008E3D29" w:rsidP="00D81E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161E2B" w14:textId="77777777" w:rsidR="008E3D29" w:rsidRPr="000C57E4" w:rsidRDefault="008E3D29" w:rsidP="00D81E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0A6EF5" w14:textId="77777777" w:rsidR="008E3D29" w:rsidRPr="000C57E4" w:rsidRDefault="008E3D29" w:rsidP="00D81E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C9C3DA" w14:textId="708A24C0" w:rsidR="008E3D29" w:rsidRPr="000C57E4" w:rsidRDefault="008E3D29" w:rsidP="008E3D29">
      <w:pPr>
        <w:pStyle w:val="Akapitzlist"/>
        <w:spacing w:line="240" w:lineRule="auto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0C57E4">
        <w:rPr>
          <w:rFonts w:ascii="Times New Roman" w:hAnsi="Times New Roman"/>
          <w:b/>
          <w:bCs/>
          <w:sz w:val="24"/>
          <w:szCs w:val="24"/>
        </w:rPr>
        <w:t>Inwestycja jest współfinansowana ze środków Rządowego Programu Odbudowy Zabytków – edycja 1</w:t>
      </w:r>
    </w:p>
    <w:p w14:paraId="616B3CA3" w14:textId="77777777" w:rsidR="008E3D29" w:rsidRPr="000C57E4" w:rsidRDefault="008E3D29" w:rsidP="008E3D29">
      <w:pPr>
        <w:pStyle w:val="Akapitzlist"/>
        <w:spacing w:line="240" w:lineRule="auto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0C57E4">
        <w:rPr>
          <w:rFonts w:ascii="Times New Roman" w:hAnsi="Times New Roman"/>
          <w:b/>
          <w:bCs/>
          <w:sz w:val="24"/>
          <w:szCs w:val="24"/>
        </w:rPr>
        <w:t>Wysokość dofinansowania „Promesa” -…………………….….</w:t>
      </w:r>
    </w:p>
    <w:p w14:paraId="6A022D20" w14:textId="77777777" w:rsidR="008E3D29" w:rsidRPr="000C57E4" w:rsidRDefault="008E3D29" w:rsidP="008E3D29">
      <w:pPr>
        <w:pStyle w:val="Akapitzlist"/>
        <w:spacing w:line="240" w:lineRule="auto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0C57E4">
        <w:rPr>
          <w:rFonts w:ascii="Times New Roman" w:hAnsi="Times New Roman"/>
          <w:b/>
          <w:bCs/>
          <w:sz w:val="24"/>
          <w:szCs w:val="24"/>
        </w:rPr>
        <w:t>Wkład własny Zamawiającego - ………………………………..</w:t>
      </w:r>
    </w:p>
    <w:p w14:paraId="3EA9CA7C" w14:textId="77777777" w:rsidR="008E3D29" w:rsidRPr="000C57E4" w:rsidRDefault="008E3D29" w:rsidP="00D81E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541D45" w14:textId="70BE7E57" w:rsidR="00E3258F" w:rsidRPr="000C57E4" w:rsidRDefault="00E3258F" w:rsidP="00D81E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C57E4">
        <w:rPr>
          <w:rFonts w:ascii="Times New Roman" w:hAnsi="Times New Roman"/>
          <w:sz w:val="24"/>
          <w:szCs w:val="24"/>
        </w:rPr>
        <w:t>strony postanawiają zawrzeć umowę o następującej treści:</w:t>
      </w:r>
    </w:p>
    <w:p w14:paraId="6A3CCE8C" w14:textId="77777777" w:rsidR="00D81E42" w:rsidRPr="000C57E4" w:rsidRDefault="00D81E42" w:rsidP="00D81E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3B9E3F58" w14:textId="2BFB7ED0" w:rsidR="00D81E42" w:rsidRPr="000C57E4" w:rsidRDefault="00D81E42" w:rsidP="00D81E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C57E4">
        <w:rPr>
          <w:rFonts w:ascii="Times New Roman" w:eastAsia="Times New Roman" w:hAnsi="Times New Roman"/>
          <w:sz w:val="24"/>
          <w:szCs w:val="24"/>
        </w:rPr>
        <w:t>§1</w:t>
      </w:r>
    </w:p>
    <w:p w14:paraId="07082479" w14:textId="77777777" w:rsidR="00CA384B" w:rsidRPr="000C57E4" w:rsidRDefault="00CA384B" w:rsidP="00D81E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39485F" w14:textId="368EF3D2" w:rsidR="008E3D29" w:rsidRPr="000C57E4" w:rsidRDefault="008E3D29" w:rsidP="00DB0A07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57E4">
        <w:rPr>
          <w:rFonts w:ascii="Times New Roman" w:hAnsi="Times New Roman"/>
          <w:sz w:val="24"/>
          <w:szCs w:val="24"/>
        </w:rPr>
        <w:t>Wykonawca został wyłoniony w postępowaniu zakupowym pn</w:t>
      </w:r>
      <w:r w:rsidR="00FE0C37" w:rsidRPr="000C57E4">
        <w:rPr>
          <w:rFonts w:ascii="Times New Roman" w:hAnsi="Times New Roman"/>
          <w:sz w:val="24"/>
          <w:szCs w:val="24"/>
        </w:rPr>
        <w:t>………..</w:t>
      </w:r>
      <w:r w:rsidRPr="000C57E4">
        <w:rPr>
          <w:rFonts w:ascii="Times New Roman" w:hAnsi="Times New Roman"/>
          <w:sz w:val="24"/>
          <w:szCs w:val="24"/>
        </w:rPr>
        <w:t>…………………</w:t>
      </w:r>
    </w:p>
    <w:p w14:paraId="35DA8FFE" w14:textId="77777777" w:rsidR="00555F4E" w:rsidRPr="000C57E4" w:rsidRDefault="00555F4E" w:rsidP="00555F4E">
      <w:pPr>
        <w:pStyle w:val="Akapitzlist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2AD0B9A2" w14:textId="369C5F0E" w:rsidR="00555F4E" w:rsidRPr="00205A35" w:rsidRDefault="007E7EF0" w:rsidP="00205A35">
      <w:pPr>
        <w:spacing w:after="0" w:line="36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205A35">
        <w:rPr>
          <w:rFonts w:ascii="Times New Roman" w:hAnsi="Times New Roman"/>
          <w:sz w:val="24"/>
          <w:szCs w:val="24"/>
        </w:rPr>
        <w:t xml:space="preserve">Przedmiotem niniejszej umowy jest wykonanie przez </w:t>
      </w:r>
      <w:r w:rsidR="00D81E42" w:rsidRPr="00205A35">
        <w:rPr>
          <w:rFonts w:ascii="Times New Roman" w:hAnsi="Times New Roman"/>
          <w:sz w:val="24"/>
          <w:szCs w:val="24"/>
        </w:rPr>
        <w:t>Wykonawc</w:t>
      </w:r>
      <w:r w:rsidRPr="00205A35">
        <w:rPr>
          <w:rFonts w:ascii="Times New Roman" w:hAnsi="Times New Roman"/>
          <w:sz w:val="24"/>
          <w:szCs w:val="24"/>
        </w:rPr>
        <w:t>ę prac pn.</w:t>
      </w:r>
      <w:r w:rsidR="00D81E42" w:rsidRPr="00205A35">
        <w:rPr>
          <w:rFonts w:ascii="Times New Roman" w:hAnsi="Times New Roman"/>
          <w:sz w:val="24"/>
          <w:szCs w:val="24"/>
        </w:rPr>
        <w:t>:</w:t>
      </w:r>
      <w:r w:rsidR="00D81E42" w:rsidRPr="00205A35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1" w:name="_Hlk163739111"/>
      <w:r w:rsidR="003E1312" w:rsidRPr="00205A35">
        <w:rPr>
          <w:rFonts w:ascii="Times New Roman" w:hAnsi="Times New Roman"/>
          <w:b/>
          <w:bCs/>
          <w:sz w:val="24"/>
          <w:szCs w:val="24"/>
        </w:rPr>
        <w:t>„</w:t>
      </w:r>
      <w:r w:rsidR="003E1312" w:rsidRPr="00205A35">
        <w:rPr>
          <w:rFonts w:ascii="Times New Roman" w:eastAsiaTheme="minorHAnsi" w:hAnsi="Times New Roman"/>
          <w:bCs/>
          <w:sz w:val="24"/>
          <w:szCs w:val="24"/>
        </w:rPr>
        <w:t>Renowacja zabytków na terenie Gminy Pcim</w:t>
      </w:r>
      <w:bookmarkStart w:id="2" w:name="_Hlk178940053"/>
      <w:bookmarkEnd w:id="1"/>
      <w:r w:rsidR="00205A35" w:rsidRPr="00205A35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205A35" w:rsidRPr="00205A35">
        <w:rPr>
          <w:rFonts w:ascii="Times New Roman" w:eastAsiaTheme="minorHAnsi" w:hAnsi="Times New Roman"/>
          <w:bCs/>
          <w:sz w:val="24"/>
          <w:szCs w:val="24"/>
        </w:rPr>
        <w:t>Konserwacja wypraw tynkarskich wewnątrz kościoła pw. Marii Magdaleny (XVIII w.) w Trzebuni</w:t>
      </w:r>
      <w:bookmarkEnd w:id="2"/>
    </w:p>
    <w:p w14:paraId="336AF1E0" w14:textId="6649A4B4" w:rsidR="007E7EF0" w:rsidRPr="000C57E4" w:rsidRDefault="007E7EF0" w:rsidP="00DB0A07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0C57E4">
        <w:rPr>
          <w:rFonts w:ascii="Times New Roman" w:hAnsi="Times New Roman"/>
          <w:sz w:val="24"/>
          <w:szCs w:val="24"/>
        </w:rPr>
        <w:t>W ramach przedmiotu niniejszej umowy Wykonawca zobowiązany jest wykon</w:t>
      </w:r>
      <w:r w:rsidR="00A85993" w:rsidRPr="000C57E4">
        <w:rPr>
          <w:rFonts w:ascii="Times New Roman" w:hAnsi="Times New Roman"/>
          <w:sz w:val="24"/>
          <w:szCs w:val="24"/>
        </w:rPr>
        <w:t xml:space="preserve">ać prace  </w:t>
      </w:r>
      <w:r w:rsidRPr="000C57E4">
        <w:rPr>
          <w:rFonts w:ascii="Times New Roman" w:hAnsi="Times New Roman"/>
          <w:sz w:val="24"/>
          <w:szCs w:val="24"/>
        </w:rPr>
        <w:t xml:space="preserve">zgodnie z </w:t>
      </w:r>
      <w:r w:rsidR="00A85993" w:rsidRPr="000C57E4">
        <w:rPr>
          <w:rFonts w:ascii="Times New Roman" w:hAnsi="Times New Roman"/>
          <w:sz w:val="24"/>
          <w:szCs w:val="24"/>
        </w:rPr>
        <w:t xml:space="preserve">pozwoleniem wydanym przez Małopolskiego Wojewódzkiego Konserwatora Zabytków, </w:t>
      </w:r>
      <w:r w:rsidRPr="000C57E4">
        <w:rPr>
          <w:rFonts w:ascii="Times New Roman" w:hAnsi="Times New Roman"/>
          <w:sz w:val="24"/>
          <w:szCs w:val="24"/>
        </w:rPr>
        <w:t>zasadami sztuki konserwatorskiej oraz przepisami regulującymi wykonywanie czynności danego rodzaju.</w:t>
      </w:r>
    </w:p>
    <w:p w14:paraId="4DACBB85" w14:textId="77777777" w:rsidR="00555F4E" w:rsidRPr="000C57E4" w:rsidRDefault="00555F4E" w:rsidP="00555F4E">
      <w:pPr>
        <w:pStyle w:val="Akapitzlist"/>
        <w:rPr>
          <w:rFonts w:ascii="Times New Roman" w:hAnsi="Times New Roman"/>
          <w:b/>
          <w:bCs/>
          <w:sz w:val="24"/>
          <w:szCs w:val="24"/>
        </w:rPr>
      </w:pPr>
    </w:p>
    <w:p w14:paraId="346D206C" w14:textId="4B9DA861" w:rsidR="007E7EF0" w:rsidRPr="000C57E4" w:rsidRDefault="007E7EF0" w:rsidP="00DB0A07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0C57E4">
        <w:rPr>
          <w:rFonts w:ascii="Times New Roman" w:hAnsi="Times New Roman"/>
          <w:sz w:val="24"/>
          <w:szCs w:val="24"/>
        </w:rPr>
        <w:t xml:space="preserve">Wykonawca oświadcza, że dysponuje odpowiednią wiedzą, umiejętnościami </w:t>
      </w:r>
      <w:r w:rsidR="008E3D29" w:rsidRPr="000C57E4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0C57E4">
        <w:rPr>
          <w:rFonts w:ascii="Times New Roman" w:hAnsi="Times New Roman"/>
          <w:sz w:val="24"/>
          <w:szCs w:val="24"/>
        </w:rPr>
        <w:t>i doświadczeniem wymaganym w zakresie wykonania przedmiotu niniejszej umowy. Wykonawca oświadcza ponadto, że posiada uprawnienia do wykonywania prac stanowiących przedmiot umowy.</w:t>
      </w:r>
    </w:p>
    <w:p w14:paraId="1E1215D5" w14:textId="77777777" w:rsidR="00555F4E" w:rsidRPr="000C57E4" w:rsidRDefault="00555F4E" w:rsidP="00555F4E">
      <w:pPr>
        <w:pStyle w:val="Akapitzlist"/>
        <w:spacing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35B6A0C" w14:textId="20B74B8D" w:rsidR="00945FB9" w:rsidRPr="000C57E4" w:rsidRDefault="00945FB9" w:rsidP="00DB0A07">
      <w:pPr>
        <w:pStyle w:val="Akapitzlist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0C57E4">
        <w:rPr>
          <w:rFonts w:ascii="Times New Roman" w:eastAsia="Times New Roman" w:hAnsi="Times New Roman"/>
          <w:sz w:val="24"/>
          <w:szCs w:val="24"/>
        </w:rPr>
        <w:t xml:space="preserve">Wykonawca zobowiązuje się do wykonania </w:t>
      </w:r>
      <w:r w:rsidR="00A67232" w:rsidRPr="000C57E4">
        <w:rPr>
          <w:rFonts w:ascii="Times New Roman" w:eastAsia="Times New Roman" w:hAnsi="Times New Roman"/>
          <w:sz w:val="24"/>
          <w:szCs w:val="24"/>
        </w:rPr>
        <w:t>prac</w:t>
      </w:r>
      <w:r w:rsidRPr="000C57E4">
        <w:rPr>
          <w:rFonts w:ascii="Times New Roman" w:eastAsia="Times New Roman" w:hAnsi="Times New Roman"/>
          <w:sz w:val="24"/>
          <w:szCs w:val="24"/>
        </w:rPr>
        <w:t xml:space="preserve"> przy dołożeniu najwyższej staranności, jaka jest wymagana przy </w:t>
      </w:r>
      <w:r w:rsidRPr="000C57E4">
        <w:rPr>
          <w:rFonts w:ascii="Times New Roman" w:hAnsi="Times New Roman"/>
          <w:sz w:val="24"/>
          <w:szCs w:val="24"/>
        </w:rPr>
        <w:t>wykonywaniu tego rodzaju prac, a także z uwzględnieniem wszystkich</w:t>
      </w:r>
      <w:r w:rsidR="00A85993" w:rsidRPr="000C57E4">
        <w:rPr>
          <w:rFonts w:ascii="Times New Roman" w:hAnsi="Times New Roman"/>
          <w:sz w:val="24"/>
          <w:szCs w:val="24"/>
        </w:rPr>
        <w:t xml:space="preserve"> </w:t>
      </w:r>
      <w:r w:rsidRPr="000C57E4">
        <w:rPr>
          <w:rFonts w:ascii="Times New Roman" w:hAnsi="Times New Roman"/>
          <w:sz w:val="24"/>
          <w:szCs w:val="24"/>
        </w:rPr>
        <w:t>zaleceń Zamawiającego</w:t>
      </w:r>
      <w:r w:rsidR="00555F4E" w:rsidRPr="000C57E4">
        <w:rPr>
          <w:rFonts w:ascii="Times New Roman" w:hAnsi="Times New Roman"/>
          <w:sz w:val="24"/>
          <w:szCs w:val="24"/>
        </w:rPr>
        <w:t>.</w:t>
      </w:r>
    </w:p>
    <w:p w14:paraId="0D6ABDD0" w14:textId="77777777" w:rsidR="00555F4E" w:rsidRPr="000C57E4" w:rsidRDefault="00555F4E" w:rsidP="00555F4E">
      <w:pPr>
        <w:pStyle w:val="Akapitzlist"/>
        <w:rPr>
          <w:rFonts w:ascii="Times New Roman" w:eastAsia="Times New Roman" w:hAnsi="Times New Roman"/>
          <w:sz w:val="24"/>
          <w:szCs w:val="24"/>
        </w:rPr>
      </w:pPr>
    </w:p>
    <w:p w14:paraId="0500085C" w14:textId="669250A2" w:rsidR="00945FB9" w:rsidRPr="000C57E4" w:rsidRDefault="00945FB9" w:rsidP="00DB0A07">
      <w:pPr>
        <w:pStyle w:val="Akapitzlist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57E4">
        <w:rPr>
          <w:rFonts w:ascii="Times New Roman" w:hAnsi="Times New Roman"/>
          <w:sz w:val="24"/>
          <w:szCs w:val="24"/>
        </w:rPr>
        <w:lastRenderedPageBreak/>
        <w:t>Przewiduje się etapowanie prac. Każdy etap prac będzie odbierany komisyjnie z udziałem przedstawiciela WUOZ</w:t>
      </w:r>
      <w:r w:rsidR="00F61F4E" w:rsidRPr="000C57E4">
        <w:rPr>
          <w:rFonts w:ascii="Times New Roman" w:hAnsi="Times New Roman"/>
          <w:sz w:val="24"/>
          <w:szCs w:val="24"/>
        </w:rPr>
        <w:t xml:space="preserve"> i dokumentowany w postaci protokołu częściowego </w:t>
      </w:r>
      <w:r w:rsidR="00A85993" w:rsidRPr="000C57E4">
        <w:rPr>
          <w:rFonts w:ascii="Times New Roman" w:hAnsi="Times New Roman"/>
          <w:sz w:val="24"/>
          <w:szCs w:val="24"/>
        </w:rPr>
        <w:t xml:space="preserve">odbioru </w:t>
      </w:r>
      <w:r w:rsidR="00F61F4E" w:rsidRPr="000C57E4">
        <w:rPr>
          <w:rFonts w:ascii="Times New Roman" w:hAnsi="Times New Roman"/>
          <w:sz w:val="24"/>
          <w:szCs w:val="24"/>
        </w:rPr>
        <w:t>prac.</w:t>
      </w:r>
    </w:p>
    <w:p w14:paraId="3359F08D" w14:textId="77777777" w:rsidR="00F61F4E" w:rsidRPr="000C57E4" w:rsidRDefault="00F61F4E" w:rsidP="00F61F4E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3A5CACB" w14:textId="6C9EACAD" w:rsidR="00D81E42" w:rsidRPr="000C57E4" w:rsidRDefault="00D81E42" w:rsidP="00D81E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C57E4">
        <w:rPr>
          <w:rFonts w:ascii="Times New Roman" w:eastAsia="Times New Roman" w:hAnsi="Times New Roman"/>
          <w:sz w:val="24"/>
          <w:szCs w:val="24"/>
        </w:rPr>
        <w:t>§2</w:t>
      </w:r>
    </w:p>
    <w:p w14:paraId="26C715F2" w14:textId="77777777" w:rsidR="008E3D29" w:rsidRPr="000C57E4" w:rsidRDefault="008E3D29" w:rsidP="00D81E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53FE95D" w14:textId="77777777" w:rsidR="00555F4E" w:rsidRPr="000C57E4" w:rsidRDefault="00D81E42" w:rsidP="00DB0A07">
      <w:pPr>
        <w:pStyle w:val="Akapitzlist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0C57E4">
        <w:rPr>
          <w:rFonts w:ascii="Times New Roman" w:hAnsi="Times New Roman"/>
          <w:sz w:val="24"/>
          <w:szCs w:val="24"/>
        </w:rPr>
        <w:t xml:space="preserve">Wykonanie </w:t>
      </w:r>
      <w:r w:rsidR="00A67232" w:rsidRPr="000C57E4">
        <w:rPr>
          <w:rFonts w:ascii="Times New Roman" w:hAnsi="Times New Roman"/>
          <w:sz w:val="24"/>
          <w:szCs w:val="24"/>
        </w:rPr>
        <w:t>prac</w:t>
      </w:r>
      <w:r w:rsidRPr="000C57E4">
        <w:rPr>
          <w:rFonts w:ascii="Times New Roman" w:hAnsi="Times New Roman"/>
          <w:sz w:val="24"/>
          <w:szCs w:val="24"/>
        </w:rPr>
        <w:t xml:space="preserve"> powinno nastąpić z materiałów Wykonawcy. </w:t>
      </w:r>
      <w:r w:rsidRPr="000C57E4">
        <w:rPr>
          <w:rFonts w:ascii="Times New Roman" w:eastAsia="Times New Roman" w:hAnsi="Times New Roman"/>
          <w:sz w:val="24"/>
          <w:szCs w:val="24"/>
        </w:rPr>
        <w:t xml:space="preserve">Wykonawca zapewni </w:t>
      </w:r>
      <w:r w:rsidR="00F61F4E" w:rsidRPr="000C57E4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0C57E4">
        <w:rPr>
          <w:rFonts w:ascii="Times New Roman" w:eastAsia="Times New Roman" w:hAnsi="Times New Roman"/>
          <w:sz w:val="24"/>
          <w:szCs w:val="24"/>
        </w:rPr>
        <w:t>i</w:t>
      </w:r>
      <w:r w:rsidR="00F61F4E" w:rsidRPr="000C57E4">
        <w:rPr>
          <w:rFonts w:ascii="Times New Roman" w:eastAsia="Times New Roman" w:hAnsi="Times New Roman"/>
          <w:sz w:val="24"/>
          <w:szCs w:val="24"/>
        </w:rPr>
        <w:t> </w:t>
      </w:r>
      <w:r w:rsidRPr="000C57E4">
        <w:rPr>
          <w:rFonts w:ascii="Times New Roman" w:eastAsia="Times New Roman" w:hAnsi="Times New Roman"/>
          <w:sz w:val="24"/>
          <w:szCs w:val="24"/>
        </w:rPr>
        <w:t xml:space="preserve">zastosuje  materiały  posiadające atesty do stosowania w obiektach zabytkowych. </w:t>
      </w:r>
    </w:p>
    <w:p w14:paraId="11B59358" w14:textId="77777777" w:rsidR="00555F4E" w:rsidRPr="000C57E4" w:rsidRDefault="00555F4E" w:rsidP="00555F4E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</w:p>
    <w:p w14:paraId="7BC3D361" w14:textId="162C436D" w:rsidR="00555F4E" w:rsidRPr="000C57E4" w:rsidRDefault="00D81E42" w:rsidP="00DB0A07">
      <w:pPr>
        <w:pStyle w:val="Akapitzlist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0C57E4">
        <w:rPr>
          <w:rFonts w:ascii="Times New Roman" w:hAnsi="Times New Roman"/>
          <w:sz w:val="24"/>
          <w:szCs w:val="24"/>
        </w:rPr>
        <w:t xml:space="preserve">Wykonawca zobowiązany jest do: wykonania konserwacji i koniecznych rekonstrukcji  </w:t>
      </w:r>
      <w:r w:rsidR="008E3D29" w:rsidRPr="000C57E4">
        <w:rPr>
          <w:rFonts w:ascii="Times New Roman" w:hAnsi="Times New Roman"/>
          <w:sz w:val="24"/>
          <w:szCs w:val="24"/>
        </w:rPr>
        <w:t xml:space="preserve">                 </w:t>
      </w:r>
      <w:r w:rsidRPr="000C57E4">
        <w:rPr>
          <w:rFonts w:ascii="Times New Roman" w:hAnsi="Times New Roman"/>
          <w:sz w:val="24"/>
          <w:szCs w:val="24"/>
        </w:rPr>
        <w:t xml:space="preserve">w obrąbie sklepień i ścian  prezbiterium i nawy  kościoła wg. załączonego projektu i pozwolenia konserwatorskiego. </w:t>
      </w:r>
    </w:p>
    <w:p w14:paraId="5BC3C1E2" w14:textId="584BDD83" w:rsidR="00945FB9" w:rsidRPr="000C57E4" w:rsidRDefault="00555F4E" w:rsidP="00DB0A07">
      <w:pPr>
        <w:pStyle w:val="Akapitzlist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0C57E4">
        <w:rPr>
          <w:rFonts w:ascii="Times New Roman" w:hAnsi="Times New Roman"/>
          <w:sz w:val="24"/>
          <w:szCs w:val="24"/>
        </w:rPr>
        <w:t>W</w:t>
      </w:r>
      <w:r w:rsidR="00945FB9" w:rsidRPr="000C57E4">
        <w:rPr>
          <w:rFonts w:ascii="Times New Roman" w:hAnsi="Times New Roman"/>
          <w:sz w:val="24"/>
          <w:szCs w:val="24"/>
        </w:rPr>
        <w:t xml:space="preserve">ykonawca zobowiązany jest do wykonania w ramach Wynagrodzenia umownego wszystkich prac niezbędnych do realizacji przedmiotu Umowy, również tych nie wymienionych w Programie Prac Konserwatorskich, lecz których konieczność można było przewidzieć na podstawie obowiązujących norm i przepisów konserwatorskich </w:t>
      </w:r>
      <w:r w:rsidR="009219DD" w:rsidRPr="000C57E4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945FB9" w:rsidRPr="000C57E4">
        <w:rPr>
          <w:rFonts w:ascii="Times New Roman" w:hAnsi="Times New Roman"/>
          <w:sz w:val="24"/>
          <w:szCs w:val="24"/>
        </w:rPr>
        <w:t xml:space="preserve">i administracyjnych. Za wykonanie wyżej wymienionych prac Wykonawca nie jest uprawniony żądać od Zamawiającego dodatkowego wynagrodzenia, czy domagać się przesunięcia terminu zakończenia </w:t>
      </w:r>
      <w:r w:rsidR="00F61F4E" w:rsidRPr="000C57E4">
        <w:rPr>
          <w:rFonts w:ascii="Times New Roman" w:hAnsi="Times New Roman"/>
          <w:sz w:val="24"/>
          <w:szCs w:val="24"/>
        </w:rPr>
        <w:t>p</w:t>
      </w:r>
      <w:r w:rsidR="00945FB9" w:rsidRPr="000C57E4">
        <w:rPr>
          <w:rFonts w:ascii="Times New Roman" w:hAnsi="Times New Roman"/>
          <w:sz w:val="24"/>
          <w:szCs w:val="24"/>
        </w:rPr>
        <w:t>rac. Uszczegółowienie, rozwinięcie i modyfikacje dostarczonej dokumentacji konserwatorskiej</w:t>
      </w:r>
      <w:r w:rsidR="00A85993" w:rsidRPr="000C57E4">
        <w:rPr>
          <w:rFonts w:ascii="Times New Roman" w:hAnsi="Times New Roman"/>
          <w:sz w:val="24"/>
          <w:szCs w:val="24"/>
        </w:rPr>
        <w:t>,</w:t>
      </w:r>
      <w:r w:rsidR="00945FB9" w:rsidRPr="000C57E4">
        <w:rPr>
          <w:rFonts w:ascii="Times New Roman" w:hAnsi="Times New Roman"/>
          <w:sz w:val="24"/>
          <w:szCs w:val="24"/>
        </w:rPr>
        <w:t xml:space="preserve"> będące konsekwencją dostosowania jej do charakteru i przeznaczenia inwestycji, obowiązujących przepisów i sztuki konserwatorskiej, nie będzie rozumiane jako zmiana zakresu rzeczowego.</w:t>
      </w:r>
    </w:p>
    <w:p w14:paraId="65AB19CC" w14:textId="77777777" w:rsidR="00D81E42" w:rsidRPr="000C57E4" w:rsidRDefault="00D81E42" w:rsidP="00D81E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009969A" w14:textId="77777777" w:rsidR="00D81E42" w:rsidRPr="000C57E4" w:rsidRDefault="00D81E42" w:rsidP="00D81E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C57E4">
        <w:rPr>
          <w:rFonts w:ascii="Times New Roman" w:eastAsia="Times New Roman" w:hAnsi="Times New Roman"/>
          <w:sz w:val="24"/>
          <w:szCs w:val="24"/>
        </w:rPr>
        <w:t>§3</w:t>
      </w:r>
    </w:p>
    <w:p w14:paraId="3AE37693" w14:textId="77777777" w:rsidR="00D81E42" w:rsidRPr="000C57E4" w:rsidRDefault="00D81E42" w:rsidP="00D81E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6004663" w14:textId="44B89421" w:rsidR="008271E3" w:rsidRPr="000C57E4" w:rsidRDefault="008271E3" w:rsidP="008271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C57E4">
        <w:rPr>
          <w:rFonts w:ascii="Times New Roman" w:hAnsi="Times New Roman"/>
          <w:sz w:val="24"/>
          <w:szCs w:val="24"/>
        </w:rPr>
        <w:t xml:space="preserve">Wykonawca zobowiązuje się zrealizować prace konserwatorskie w terminie do dnia </w:t>
      </w:r>
      <w:r w:rsidR="00205A35">
        <w:rPr>
          <w:rFonts w:ascii="Times New Roman" w:hAnsi="Times New Roman"/>
          <w:b/>
          <w:bCs/>
          <w:sz w:val="24"/>
          <w:szCs w:val="24"/>
        </w:rPr>
        <w:t>15</w:t>
      </w:r>
      <w:r w:rsidRPr="000C57E4">
        <w:rPr>
          <w:rFonts w:ascii="Times New Roman" w:hAnsi="Times New Roman"/>
          <w:b/>
          <w:bCs/>
          <w:sz w:val="24"/>
          <w:szCs w:val="24"/>
        </w:rPr>
        <w:t>.1</w:t>
      </w:r>
      <w:r w:rsidR="00205A35">
        <w:rPr>
          <w:rFonts w:ascii="Times New Roman" w:hAnsi="Times New Roman"/>
          <w:b/>
          <w:bCs/>
          <w:sz w:val="24"/>
          <w:szCs w:val="24"/>
        </w:rPr>
        <w:t>2</w:t>
      </w:r>
      <w:r w:rsidRPr="000C57E4">
        <w:rPr>
          <w:rFonts w:ascii="Times New Roman" w:hAnsi="Times New Roman"/>
          <w:b/>
          <w:bCs/>
          <w:sz w:val="24"/>
          <w:szCs w:val="24"/>
        </w:rPr>
        <w:t>.20</w:t>
      </w:r>
      <w:r w:rsidR="003E1312">
        <w:rPr>
          <w:rFonts w:ascii="Times New Roman" w:hAnsi="Times New Roman"/>
          <w:b/>
          <w:bCs/>
          <w:sz w:val="24"/>
          <w:szCs w:val="24"/>
        </w:rPr>
        <w:t>25</w:t>
      </w:r>
      <w:r w:rsidRPr="000C57E4">
        <w:rPr>
          <w:rFonts w:ascii="Times New Roman" w:hAnsi="Times New Roman"/>
          <w:b/>
          <w:bCs/>
          <w:sz w:val="24"/>
          <w:szCs w:val="24"/>
        </w:rPr>
        <w:t xml:space="preserve"> r. </w:t>
      </w:r>
    </w:p>
    <w:p w14:paraId="60A901A2" w14:textId="594C138C" w:rsidR="00945FB9" w:rsidRPr="000C57E4" w:rsidRDefault="00945FB9" w:rsidP="00D81E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C57E4">
        <w:rPr>
          <w:rFonts w:ascii="Times New Roman" w:eastAsia="Times New Roman" w:hAnsi="Times New Roman"/>
          <w:sz w:val="24"/>
          <w:szCs w:val="24"/>
        </w:rPr>
        <w:t>§4</w:t>
      </w:r>
    </w:p>
    <w:p w14:paraId="108A5F0C" w14:textId="77777777" w:rsidR="008E3D29" w:rsidRPr="000C57E4" w:rsidRDefault="008E3D29" w:rsidP="00D81E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643F856E" w14:textId="1D8AB342" w:rsidR="008C0D6D" w:rsidRPr="000C57E4" w:rsidRDefault="00945FB9" w:rsidP="00DB0A07">
      <w:pPr>
        <w:pStyle w:val="Akapitzlist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57E4">
        <w:rPr>
          <w:rFonts w:ascii="Times New Roman" w:hAnsi="Times New Roman"/>
          <w:sz w:val="24"/>
          <w:szCs w:val="24"/>
        </w:rPr>
        <w:t>Wraz z podpisaniem Umowy, Wykonawca oświadcza, że zapoznał się z zakresem prac</w:t>
      </w:r>
      <w:r w:rsidR="009219DD" w:rsidRPr="000C57E4">
        <w:rPr>
          <w:rFonts w:ascii="Times New Roman" w:hAnsi="Times New Roman"/>
          <w:sz w:val="24"/>
          <w:szCs w:val="24"/>
        </w:rPr>
        <w:t xml:space="preserve"> </w:t>
      </w:r>
      <w:r w:rsidRPr="000C57E4">
        <w:rPr>
          <w:rFonts w:ascii="Times New Roman" w:hAnsi="Times New Roman"/>
          <w:sz w:val="24"/>
          <w:szCs w:val="24"/>
        </w:rPr>
        <w:t>będąc</w:t>
      </w:r>
      <w:r w:rsidR="009219DD" w:rsidRPr="000C57E4">
        <w:rPr>
          <w:rFonts w:ascii="Times New Roman" w:hAnsi="Times New Roman"/>
          <w:sz w:val="24"/>
          <w:szCs w:val="24"/>
        </w:rPr>
        <w:t>ym</w:t>
      </w:r>
      <w:r w:rsidRPr="000C57E4">
        <w:rPr>
          <w:rFonts w:ascii="Times New Roman" w:hAnsi="Times New Roman"/>
          <w:sz w:val="24"/>
          <w:szCs w:val="24"/>
        </w:rPr>
        <w:t xml:space="preserve"> przedmiotem umowy oraz wykorzystał wszelkie środki mające na celu ustalenie wynagrodzenia obejmującego </w:t>
      </w:r>
      <w:r w:rsidR="008271E3" w:rsidRPr="000C57E4">
        <w:rPr>
          <w:rFonts w:ascii="Times New Roman" w:hAnsi="Times New Roman"/>
          <w:sz w:val="24"/>
          <w:szCs w:val="24"/>
        </w:rPr>
        <w:t>prace</w:t>
      </w:r>
      <w:r w:rsidRPr="000C57E4">
        <w:rPr>
          <w:rFonts w:ascii="Times New Roman" w:hAnsi="Times New Roman"/>
          <w:sz w:val="24"/>
          <w:szCs w:val="24"/>
        </w:rPr>
        <w:t xml:space="preserve"> związane z wykonaniem przedmiotu </w:t>
      </w:r>
      <w:r w:rsidR="008271E3" w:rsidRPr="000C57E4">
        <w:rPr>
          <w:rFonts w:ascii="Times New Roman" w:hAnsi="Times New Roman"/>
          <w:sz w:val="24"/>
          <w:szCs w:val="24"/>
        </w:rPr>
        <w:t>umowy</w:t>
      </w:r>
      <w:r w:rsidRPr="000C57E4">
        <w:rPr>
          <w:rFonts w:ascii="Times New Roman" w:hAnsi="Times New Roman"/>
          <w:sz w:val="24"/>
          <w:szCs w:val="24"/>
        </w:rPr>
        <w:t xml:space="preserve">. Otrzymał także wszelką niezbędną informację, a w szczególności wiedzę niezbędną do właściwej organizacji wykonywania prac, wysokość wynagrodzenia jest wystarczająca i odpowiednia dla Wykonawcy i pozwoli na pokrycie wszelkich kosztów i zobowiązań związanych z wykonaniem prac w ramach umowy. </w:t>
      </w:r>
    </w:p>
    <w:p w14:paraId="6AA7E7C3" w14:textId="77777777" w:rsidR="00555F4E" w:rsidRPr="000C57E4" w:rsidRDefault="00555F4E" w:rsidP="00555F4E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8585F76" w14:textId="327245D3" w:rsidR="008C0D6D" w:rsidRPr="000C57E4" w:rsidRDefault="00945FB9" w:rsidP="00DB0A07">
      <w:pPr>
        <w:pStyle w:val="Akapitzlist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57E4">
        <w:rPr>
          <w:rFonts w:ascii="Times New Roman" w:hAnsi="Times New Roman"/>
          <w:sz w:val="24"/>
          <w:szCs w:val="24"/>
        </w:rPr>
        <w:t>Wykonawca zobowiązuje się na bieżąco informować Zamawiającego o przebiegu prac, stanie ich zaawansowania, ewentualnych trudnościach lub wątpliwościach celem ich natychmiastowego wyjaśnienia z Zamawiającym.</w:t>
      </w:r>
    </w:p>
    <w:p w14:paraId="4D2CE6B6" w14:textId="77777777" w:rsidR="00555F4E" w:rsidRPr="000C57E4" w:rsidRDefault="00555F4E" w:rsidP="00555F4E">
      <w:pPr>
        <w:pStyle w:val="Akapitzlist"/>
        <w:rPr>
          <w:rFonts w:ascii="Times New Roman" w:hAnsi="Times New Roman"/>
          <w:sz w:val="24"/>
          <w:szCs w:val="24"/>
        </w:rPr>
      </w:pPr>
    </w:p>
    <w:p w14:paraId="40960BB9" w14:textId="77777777" w:rsidR="00555F4E" w:rsidRPr="000C57E4" w:rsidRDefault="00555F4E" w:rsidP="00DB0A07">
      <w:pPr>
        <w:pStyle w:val="Akapitzlist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57E4">
        <w:rPr>
          <w:rFonts w:ascii="Times New Roman" w:hAnsi="Times New Roman"/>
          <w:sz w:val="24"/>
          <w:szCs w:val="24"/>
        </w:rPr>
        <w:t>Zamawiający może w każdym czasie żądać od Wykonawcy informacji co do stanu realizacji umowy, może też wnosić zalecenia i uwagi, które powinny zostać uwzględnione przez Wykonawcę.</w:t>
      </w:r>
    </w:p>
    <w:p w14:paraId="5BCC6157" w14:textId="630ABB7A" w:rsidR="008C0D6D" w:rsidRPr="000C57E4" w:rsidRDefault="008C0D6D" w:rsidP="00555F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88D02D1" w14:textId="574E63C3" w:rsidR="00D81E42" w:rsidRPr="000C57E4" w:rsidRDefault="00D81E42" w:rsidP="00D81E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C57E4">
        <w:rPr>
          <w:rFonts w:ascii="Times New Roman" w:eastAsia="Times New Roman" w:hAnsi="Times New Roman"/>
          <w:sz w:val="24"/>
          <w:szCs w:val="24"/>
        </w:rPr>
        <w:t>§</w:t>
      </w:r>
      <w:r w:rsidR="00945FB9" w:rsidRPr="000C57E4">
        <w:rPr>
          <w:rFonts w:ascii="Times New Roman" w:eastAsia="Times New Roman" w:hAnsi="Times New Roman"/>
          <w:sz w:val="24"/>
          <w:szCs w:val="24"/>
        </w:rPr>
        <w:t>5</w:t>
      </w:r>
    </w:p>
    <w:p w14:paraId="68CC27AE" w14:textId="0BC2C3ED" w:rsidR="00945FB9" w:rsidRPr="000C57E4" w:rsidRDefault="00945FB9" w:rsidP="00555F4E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747A02" w14:textId="43413D03" w:rsidR="00555F4E" w:rsidRPr="000C57E4" w:rsidRDefault="00D81E42" w:rsidP="00DB0A07">
      <w:pPr>
        <w:pStyle w:val="Akapitzlist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57E4">
        <w:rPr>
          <w:rFonts w:ascii="Times New Roman" w:hAnsi="Times New Roman"/>
          <w:sz w:val="24"/>
          <w:szCs w:val="24"/>
        </w:rPr>
        <w:t xml:space="preserve">Odbiór </w:t>
      </w:r>
      <w:r w:rsidR="00F61F4E" w:rsidRPr="000C57E4">
        <w:rPr>
          <w:rFonts w:ascii="Times New Roman" w:hAnsi="Times New Roman"/>
          <w:sz w:val="24"/>
          <w:szCs w:val="24"/>
        </w:rPr>
        <w:t xml:space="preserve">końcowy </w:t>
      </w:r>
      <w:r w:rsidR="00A67232" w:rsidRPr="000C57E4">
        <w:rPr>
          <w:rFonts w:ascii="Times New Roman" w:hAnsi="Times New Roman"/>
          <w:sz w:val="24"/>
          <w:szCs w:val="24"/>
        </w:rPr>
        <w:t>prac</w:t>
      </w:r>
      <w:r w:rsidRPr="000C57E4">
        <w:rPr>
          <w:rFonts w:ascii="Times New Roman" w:hAnsi="Times New Roman"/>
          <w:sz w:val="24"/>
          <w:szCs w:val="24"/>
        </w:rPr>
        <w:t xml:space="preserve"> nastąpi w siedzibie Zamawiającego w ciągu 7 dni roboczych od zawiadomienia Zamawiającego przez Wykonawcę o wykonaniu </w:t>
      </w:r>
      <w:r w:rsidR="00A67232" w:rsidRPr="000C57E4">
        <w:rPr>
          <w:rFonts w:ascii="Times New Roman" w:hAnsi="Times New Roman"/>
          <w:sz w:val="24"/>
          <w:szCs w:val="24"/>
        </w:rPr>
        <w:t>prac</w:t>
      </w:r>
      <w:r w:rsidRPr="000C57E4">
        <w:rPr>
          <w:rFonts w:ascii="Times New Roman" w:hAnsi="Times New Roman"/>
          <w:sz w:val="24"/>
          <w:szCs w:val="24"/>
        </w:rPr>
        <w:t>.</w:t>
      </w:r>
    </w:p>
    <w:p w14:paraId="3A51629D" w14:textId="77777777" w:rsidR="00555F4E" w:rsidRPr="000C57E4" w:rsidRDefault="00555F4E" w:rsidP="00555F4E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5D962C0" w14:textId="674BE7FC" w:rsidR="00555F4E" w:rsidRPr="000C57E4" w:rsidRDefault="00555F4E" w:rsidP="00DB0A07">
      <w:pPr>
        <w:pStyle w:val="Akapitzlist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57E4">
        <w:rPr>
          <w:rFonts w:ascii="Times New Roman" w:hAnsi="Times New Roman"/>
          <w:sz w:val="24"/>
          <w:szCs w:val="24"/>
        </w:rPr>
        <w:lastRenderedPageBreak/>
        <w:t>W przypadku stwierdzenia podczas odbioru prac przez Zamawiającego wad uniemożliwiających przyjęcie prac Zamawiający wskaże zakres niezbędnych poprawek wraz z terminem ich usunięcia. Za ukończenie prac strony uznają datę odbioru poprawionych prac.</w:t>
      </w:r>
    </w:p>
    <w:p w14:paraId="0D8936B5" w14:textId="77777777" w:rsidR="00555F4E" w:rsidRPr="000C57E4" w:rsidRDefault="00555F4E" w:rsidP="009219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D2D3FB" w14:textId="00CF691C" w:rsidR="00D81E42" w:rsidRPr="000C57E4" w:rsidRDefault="00D81E42" w:rsidP="00D81E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C57E4">
        <w:rPr>
          <w:rFonts w:ascii="Times New Roman" w:eastAsia="Times New Roman" w:hAnsi="Times New Roman"/>
          <w:sz w:val="24"/>
          <w:szCs w:val="24"/>
        </w:rPr>
        <w:t>§</w:t>
      </w:r>
      <w:r w:rsidR="0059470C" w:rsidRPr="000C57E4">
        <w:rPr>
          <w:rFonts w:ascii="Times New Roman" w:eastAsia="Times New Roman" w:hAnsi="Times New Roman"/>
          <w:sz w:val="24"/>
          <w:szCs w:val="24"/>
        </w:rPr>
        <w:t>6</w:t>
      </w:r>
    </w:p>
    <w:p w14:paraId="04923DFB" w14:textId="77777777" w:rsidR="00CA384B" w:rsidRPr="000C57E4" w:rsidRDefault="00CA384B" w:rsidP="00D81E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55DC385" w14:textId="77777777" w:rsidR="0075323F" w:rsidRPr="000C57E4" w:rsidRDefault="00D81E42" w:rsidP="00DB0A07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0C57E4">
        <w:rPr>
          <w:rFonts w:ascii="Times New Roman" w:hAnsi="Times New Roman"/>
          <w:sz w:val="24"/>
          <w:szCs w:val="24"/>
        </w:rPr>
        <w:t xml:space="preserve">Za wykonanie </w:t>
      </w:r>
      <w:r w:rsidR="00A67232" w:rsidRPr="000C57E4">
        <w:rPr>
          <w:rFonts w:ascii="Times New Roman" w:hAnsi="Times New Roman"/>
          <w:sz w:val="24"/>
          <w:szCs w:val="24"/>
        </w:rPr>
        <w:t>prac</w:t>
      </w:r>
      <w:r w:rsidRPr="000C57E4">
        <w:rPr>
          <w:rFonts w:ascii="Times New Roman" w:hAnsi="Times New Roman"/>
          <w:sz w:val="24"/>
          <w:szCs w:val="24"/>
        </w:rPr>
        <w:t xml:space="preserve"> Zamawiający zobowiązuje się zapłacić Wykonawcy wynagrodzenie w kwocie ogólnej: </w:t>
      </w:r>
    </w:p>
    <w:p w14:paraId="63A2DA8B" w14:textId="2A73F22C" w:rsidR="0075323F" w:rsidRPr="000C57E4" w:rsidRDefault="0075323F" w:rsidP="0075323F">
      <w:pPr>
        <w:pStyle w:val="Akapitzlist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0C57E4">
        <w:rPr>
          <w:rFonts w:ascii="Times New Roman" w:hAnsi="Times New Roman"/>
          <w:sz w:val="24"/>
          <w:szCs w:val="24"/>
        </w:rPr>
        <w:t xml:space="preserve">Netto: </w:t>
      </w:r>
      <w:r w:rsidR="00D81E42" w:rsidRPr="000C57E4">
        <w:rPr>
          <w:rFonts w:ascii="Times New Roman" w:hAnsi="Times New Roman"/>
          <w:b/>
          <w:bCs/>
          <w:sz w:val="24"/>
          <w:szCs w:val="24"/>
        </w:rPr>
        <w:t xml:space="preserve">……………………………… </w:t>
      </w:r>
    </w:p>
    <w:p w14:paraId="4D1DA8B5" w14:textId="42B990CB" w:rsidR="0075323F" w:rsidRPr="000C57E4" w:rsidRDefault="0075323F" w:rsidP="0075323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0C57E4">
        <w:rPr>
          <w:rFonts w:ascii="Times New Roman" w:hAnsi="Times New Roman"/>
          <w:sz w:val="24"/>
          <w:szCs w:val="24"/>
        </w:rPr>
        <w:t>VAT: ……………………………….</w:t>
      </w:r>
    </w:p>
    <w:p w14:paraId="39018E54" w14:textId="3F3D0F98" w:rsidR="0075323F" w:rsidRPr="000C57E4" w:rsidRDefault="0075323F" w:rsidP="0075323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0C57E4">
        <w:rPr>
          <w:rFonts w:ascii="Times New Roman" w:hAnsi="Times New Roman"/>
          <w:sz w:val="24"/>
          <w:szCs w:val="24"/>
        </w:rPr>
        <w:t>Razem brutto: ………………………</w:t>
      </w:r>
    </w:p>
    <w:p w14:paraId="2DAAEC75" w14:textId="3DBC8680" w:rsidR="0075323F" w:rsidRPr="000C57E4" w:rsidRDefault="0075323F" w:rsidP="0075323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0C57E4">
        <w:rPr>
          <w:rFonts w:ascii="Times New Roman" w:hAnsi="Times New Roman"/>
          <w:sz w:val="24"/>
          <w:szCs w:val="24"/>
        </w:rPr>
        <w:t>Słownie brutto:……………………………………………………………………………………………………………………………………………………………………………………….</w:t>
      </w:r>
    </w:p>
    <w:p w14:paraId="3003DB2B" w14:textId="1AF84D94" w:rsidR="00787EF0" w:rsidRPr="000C57E4" w:rsidRDefault="00555F4E" w:rsidP="002C56F8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57E4">
        <w:rPr>
          <w:rFonts w:ascii="Times New Roman" w:hAnsi="Times New Roman"/>
          <w:sz w:val="24"/>
          <w:szCs w:val="24"/>
        </w:rPr>
        <w:t xml:space="preserve">Wynagrodzenie płatne będzie </w:t>
      </w:r>
      <w:r w:rsidR="002C56F8">
        <w:rPr>
          <w:rFonts w:ascii="Times New Roman" w:hAnsi="Times New Roman"/>
          <w:sz w:val="24"/>
          <w:szCs w:val="24"/>
        </w:rPr>
        <w:t>fakturą końcową.</w:t>
      </w:r>
    </w:p>
    <w:p w14:paraId="40EDCB41" w14:textId="19517BAC" w:rsidR="00787EF0" w:rsidRPr="002C56F8" w:rsidRDefault="00395FA8" w:rsidP="002C56F8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57E4">
        <w:rPr>
          <w:rFonts w:ascii="Times New Roman" w:hAnsi="Times New Roman"/>
          <w:sz w:val="24"/>
          <w:szCs w:val="24"/>
        </w:rPr>
        <w:t>Wynagrodzenie powyższe zawiera w sobie podatek od towarów i usług w ustawowo     określonej wysokości.</w:t>
      </w:r>
    </w:p>
    <w:p w14:paraId="2EDFAF4D" w14:textId="7BBCF7F8" w:rsidR="00787EF0" w:rsidRPr="000C57E4" w:rsidRDefault="00787EF0" w:rsidP="00DB0A07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57E4">
        <w:rPr>
          <w:rFonts w:ascii="Times New Roman" w:hAnsi="Times New Roman"/>
          <w:sz w:val="24"/>
          <w:szCs w:val="24"/>
          <w:lang w:eastAsia="pl-PL"/>
        </w:rPr>
        <w:t xml:space="preserve">Wynagrodzenie </w:t>
      </w:r>
      <w:r w:rsidR="003E154A" w:rsidRPr="000C57E4">
        <w:rPr>
          <w:rFonts w:ascii="Times New Roman" w:hAnsi="Times New Roman"/>
          <w:sz w:val="24"/>
          <w:szCs w:val="24"/>
          <w:lang w:eastAsia="pl-PL"/>
        </w:rPr>
        <w:t>p</w:t>
      </w:r>
      <w:r w:rsidRPr="000C57E4">
        <w:rPr>
          <w:rFonts w:ascii="Times New Roman" w:hAnsi="Times New Roman"/>
          <w:sz w:val="24"/>
          <w:szCs w:val="24"/>
          <w:lang w:eastAsia="pl-PL"/>
        </w:rPr>
        <w:t xml:space="preserve">łatne będzie po wystawieniu przez Wykonawcę </w:t>
      </w:r>
      <w:r w:rsidRPr="000C57E4">
        <w:rPr>
          <w:rFonts w:ascii="Times New Roman" w:hAnsi="Times New Roman"/>
          <w:sz w:val="24"/>
          <w:szCs w:val="24"/>
        </w:rPr>
        <w:t>faktury/rachunku</w:t>
      </w:r>
      <w:r w:rsidRPr="000C57E4">
        <w:rPr>
          <w:rFonts w:ascii="Times New Roman" w:hAnsi="Times New Roman"/>
          <w:sz w:val="24"/>
          <w:szCs w:val="24"/>
          <w:lang w:eastAsia="pl-PL"/>
        </w:rPr>
        <w:t>, zaakceptowanego przez Z</w:t>
      </w:r>
      <w:r w:rsidR="00412A4A" w:rsidRPr="000C57E4">
        <w:rPr>
          <w:rFonts w:ascii="Times New Roman" w:hAnsi="Times New Roman"/>
          <w:sz w:val="24"/>
          <w:szCs w:val="24"/>
          <w:lang w:eastAsia="pl-PL"/>
        </w:rPr>
        <w:t>amawiającego</w:t>
      </w:r>
      <w:r w:rsidRPr="000C57E4">
        <w:rPr>
          <w:rFonts w:ascii="Times New Roman" w:hAnsi="Times New Roman"/>
          <w:sz w:val="24"/>
          <w:szCs w:val="24"/>
          <w:lang w:eastAsia="pl-PL"/>
        </w:rPr>
        <w:t xml:space="preserve"> w formie przelewu należności na konto Wykonawcy wskazane na </w:t>
      </w:r>
      <w:r w:rsidR="001E0949" w:rsidRPr="000C57E4">
        <w:rPr>
          <w:rFonts w:ascii="Times New Roman" w:hAnsi="Times New Roman"/>
          <w:sz w:val="24"/>
          <w:szCs w:val="24"/>
          <w:lang w:eastAsia="pl-PL"/>
        </w:rPr>
        <w:t>fakturze/</w:t>
      </w:r>
      <w:r w:rsidRPr="000C57E4">
        <w:rPr>
          <w:rFonts w:ascii="Times New Roman" w:hAnsi="Times New Roman"/>
          <w:sz w:val="24"/>
          <w:szCs w:val="24"/>
          <w:lang w:eastAsia="pl-PL"/>
        </w:rPr>
        <w:t>rachunku</w:t>
      </w:r>
      <w:r w:rsidR="00DB0A07" w:rsidRPr="000C57E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C57E4">
        <w:rPr>
          <w:rFonts w:ascii="Times New Roman" w:hAnsi="Times New Roman"/>
          <w:sz w:val="24"/>
          <w:szCs w:val="24"/>
          <w:lang w:eastAsia="pl-PL"/>
        </w:rPr>
        <w:t xml:space="preserve">w terminie 21 dni od daty odbioru prac. </w:t>
      </w:r>
      <w:r w:rsidRPr="000C57E4">
        <w:rPr>
          <w:rFonts w:ascii="Times New Roman" w:hAnsi="Times New Roman"/>
          <w:sz w:val="24"/>
          <w:szCs w:val="24"/>
        </w:rPr>
        <w:t xml:space="preserve">Podstawą wystawienia faktury/rachunku będzie podpisany przez przedstawiciela WOUZ oraz zaakceptowany przez Zamawiającego protokół częściowy/końcowy odbioru prac. </w:t>
      </w:r>
    </w:p>
    <w:p w14:paraId="293AD563" w14:textId="0E9F3D38" w:rsidR="00D81E42" w:rsidRPr="000C57E4" w:rsidRDefault="00D81E42" w:rsidP="00D81E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57E4">
        <w:rPr>
          <w:rFonts w:ascii="Times New Roman" w:eastAsia="Times New Roman" w:hAnsi="Times New Roman"/>
          <w:sz w:val="24"/>
          <w:szCs w:val="24"/>
          <w:lang w:eastAsia="pl-PL"/>
        </w:rPr>
        <w:t>§</w:t>
      </w:r>
      <w:r w:rsidR="0059470C" w:rsidRPr="000C57E4">
        <w:rPr>
          <w:rFonts w:ascii="Times New Roman" w:eastAsia="Times New Roman" w:hAnsi="Times New Roman"/>
          <w:sz w:val="24"/>
          <w:szCs w:val="24"/>
          <w:lang w:eastAsia="pl-PL"/>
        </w:rPr>
        <w:t>7</w:t>
      </w:r>
    </w:p>
    <w:p w14:paraId="74971EA2" w14:textId="77777777" w:rsidR="008C0D6D" w:rsidRPr="000C57E4" w:rsidRDefault="008C0D6D" w:rsidP="00D81E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51190BDC" w14:textId="43BF6B37" w:rsidR="00D81E42" w:rsidRPr="000C57E4" w:rsidRDefault="00D81E42" w:rsidP="00561E94">
      <w:pPr>
        <w:pStyle w:val="Akapitzlist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57E4">
        <w:rPr>
          <w:rFonts w:ascii="Times New Roman" w:hAnsi="Times New Roman"/>
          <w:sz w:val="24"/>
          <w:szCs w:val="24"/>
          <w:lang w:eastAsia="pl-PL"/>
        </w:rPr>
        <w:t xml:space="preserve">W razie zwłoki w wykonaniu </w:t>
      </w:r>
      <w:r w:rsidR="00A67232" w:rsidRPr="000C57E4">
        <w:rPr>
          <w:rFonts w:ascii="Times New Roman" w:hAnsi="Times New Roman"/>
          <w:sz w:val="24"/>
          <w:szCs w:val="24"/>
          <w:lang w:eastAsia="pl-PL"/>
        </w:rPr>
        <w:t>prac</w:t>
      </w:r>
      <w:r w:rsidRPr="000C57E4">
        <w:rPr>
          <w:rFonts w:ascii="Times New Roman" w:hAnsi="Times New Roman"/>
          <w:sz w:val="24"/>
          <w:szCs w:val="24"/>
          <w:lang w:eastAsia="pl-PL"/>
        </w:rPr>
        <w:t xml:space="preserve"> ponad </w:t>
      </w:r>
      <w:r w:rsidR="00073782" w:rsidRPr="000C57E4">
        <w:rPr>
          <w:rFonts w:ascii="Times New Roman" w:hAnsi="Times New Roman"/>
          <w:sz w:val="24"/>
          <w:szCs w:val="24"/>
          <w:lang w:eastAsia="pl-PL"/>
        </w:rPr>
        <w:t>4</w:t>
      </w:r>
      <w:r w:rsidRPr="000C57E4">
        <w:rPr>
          <w:rFonts w:ascii="Times New Roman" w:hAnsi="Times New Roman"/>
          <w:sz w:val="24"/>
          <w:szCs w:val="24"/>
          <w:lang w:eastAsia="pl-PL"/>
        </w:rPr>
        <w:t xml:space="preserve"> dni roboczych ostatniego etapu prac, zamawiający ma prawo żądać zapłaty kary umownej przez Wykonawcę w wysokości 1 % wartości przedmiotu umowy określonego w </w:t>
      </w:r>
      <w:r w:rsidRPr="000C57E4">
        <w:rPr>
          <w:rFonts w:ascii="Times New Roman" w:eastAsia="Times New Roman" w:hAnsi="Times New Roman"/>
          <w:sz w:val="24"/>
          <w:szCs w:val="24"/>
          <w:lang w:eastAsia="pl-PL"/>
        </w:rPr>
        <w:t xml:space="preserve">§ </w:t>
      </w:r>
      <w:r w:rsidR="0059470C" w:rsidRPr="000C57E4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Pr="000C57E4">
        <w:rPr>
          <w:rFonts w:ascii="Times New Roman" w:eastAsia="Times New Roman" w:hAnsi="Times New Roman"/>
          <w:sz w:val="24"/>
          <w:szCs w:val="24"/>
          <w:lang w:eastAsia="pl-PL"/>
        </w:rPr>
        <w:t xml:space="preserve"> ust. </w:t>
      </w:r>
      <w:r w:rsidR="00DB0A07" w:rsidRPr="000C57E4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0C57E4">
        <w:rPr>
          <w:rFonts w:ascii="Times New Roman" w:eastAsia="Times New Roman" w:hAnsi="Times New Roman"/>
          <w:sz w:val="24"/>
          <w:szCs w:val="24"/>
          <w:lang w:eastAsia="pl-PL"/>
        </w:rPr>
        <w:t xml:space="preserve"> umowy, za każdy dzień zwłoki.</w:t>
      </w:r>
    </w:p>
    <w:p w14:paraId="6A0B5929" w14:textId="77777777" w:rsidR="00DB0A07" w:rsidRPr="000C57E4" w:rsidRDefault="00DB0A07" w:rsidP="00DB0A07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F5C136F" w14:textId="3FA3A0D2" w:rsidR="0078331A" w:rsidRPr="000C57E4" w:rsidRDefault="00605CF8" w:rsidP="0078331A">
      <w:pPr>
        <w:pStyle w:val="Tekstpodstawowy"/>
        <w:numPr>
          <w:ilvl w:val="0"/>
          <w:numId w:val="9"/>
        </w:numPr>
        <w:ind w:left="284" w:hanging="284"/>
        <w:jc w:val="both"/>
        <w:rPr>
          <w:color w:val="auto"/>
          <w:szCs w:val="24"/>
        </w:rPr>
      </w:pPr>
      <w:r w:rsidRPr="000C57E4">
        <w:rPr>
          <w:color w:val="auto"/>
          <w:szCs w:val="24"/>
        </w:rPr>
        <w:t xml:space="preserve">Wykonawca zapłaci </w:t>
      </w:r>
      <w:r w:rsidR="00787EF0" w:rsidRPr="000C57E4">
        <w:rPr>
          <w:color w:val="auto"/>
          <w:szCs w:val="24"/>
        </w:rPr>
        <w:t>Z</w:t>
      </w:r>
      <w:r w:rsidRPr="000C57E4">
        <w:rPr>
          <w:color w:val="auto"/>
          <w:szCs w:val="24"/>
        </w:rPr>
        <w:t>amawiającemu karę umowną za zwłokę w usunięciu wad stwierdzonych przy odbiorze</w:t>
      </w:r>
      <w:r w:rsidR="00616013" w:rsidRPr="000C57E4">
        <w:rPr>
          <w:color w:val="auto"/>
          <w:szCs w:val="24"/>
        </w:rPr>
        <w:t xml:space="preserve"> lub zgłoszonych w okresie gwarancji</w:t>
      </w:r>
      <w:r w:rsidRPr="000C57E4">
        <w:rPr>
          <w:color w:val="auto"/>
          <w:szCs w:val="24"/>
        </w:rPr>
        <w:t xml:space="preserve"> – w wysokości 0,2% wynagrodzenia umownego za każdy dzień zwłoki, licząc od dnia wyznaczonego na usunięcie wady. </w:t>
      </w:r>
    </w:p>
    <w:p w14:paraId="1004B338" w14:textId="77777777" w:rsidR="0078331A" w:rsidRPr="000C57E4" w:rsidRDefault="0078331A" w:rsidP="0078331A">
      <w:pPr>
        <w:pStyle w:val="Tekstpodstawowy"/>
        <w:jc w:val="both"/>
        <w:rPr>
          <w:color w:val="auto"/>
          <w:szCs w:val="24"/>
        </w:rPr>
      </w:pPr>
    </w:p>
    <w:p w14:paraId="48E8C90B" w14:textId="611DDF5F" w:rsidR="00D81E42" w:rsidRPr="000C57E4" w:rsidRDefault="00D81E42" w:rsidP="00561E94">
      <w:pPr>
        <w:pStyle w:val="Akapitzlist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 w:rsidRPr="000C57E4">
        <w:rPr>
          <w:rFonts w:ascii="Times New Roman" w:hAnsi="Times New Roman"/>
          <w:sz w:val="24"/>
          <w:szCs w:val="24"/>
          <w:lang w:eastAsia="pl-PL"/>
        </w:rPr>
        <w:t>Zamawiający zastrzega sobie prawo dochodzenia odszkodowania przewyższającego kar</w:t>
      </w:r>
      <w:r w:rsidR="00CA384B" w:rsidRPr="000C57E4">
        <w:rPr>
          <w:rFonts w:ascii="Times New Roman" w:hAnsi="Times New Roman"/>
          <w:sz w:val="24"/>
          <w:szCs w:val="24"/>
          <w:lang w:eastAsia="pl-PL"/>
        </w:rPr>
        <w:t xml:space="preserve">ę </w:t>
      </w:r>
      <w:r w:rsidRPr="000C57E4">
        <w:rPr>
          <w:rFonts w:ascii="Times New Roman" w:hAnsi="Times New Roman"/>
          <w:sz w:val="24"/>
          <w:szCs w:val="24"/>
          <w:lang w:eastAsia="pl-PL"/>
        </w:rPr>
        <w:t>umowną, na zasadach ogólnych.</w:t>
      </w:r>
    </w:p>
    <w:p w14:paraId="3DBD9E91" w14:textId="77777777" w:rsidR="0078331A" w:rsidRPr="000C57E4" w:rsidRDefault="0078331A" w:rsidP="007833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58C5AB27" w14:textId="77777777" w:rsidR="00605CF8" w:rsidRPr="000C57E4" w:rsidRDefault="00605CF8" w:rsidP="00605CF8">
      <w:pPr>
        <w:pStyle w:val="Tekstpodstawowy"/>
        <w:numPr>
          <w:ilvl w:val="0"/>
          <w:numId w:val="9"/>
        </w:numPr>
        <w:ind w:left="284" w:hanging="284"/>
        <w:jc w:val="both"/>
        <w:rPr>
          <w:color w:val="auto"/>
          <w:szCs w:val="24"/>
        </w:rPr>
      </w:pPr>
      <w:r w:rsidRPr="000C57E4">
        <w:rPr>
          <w:color w:val="auto"/>
          <w:szCs w:val="24"/>
        </w:rPr>
        <w:t>W przypadku uzgodnienia zmiany terminów realizacji kara umowna będzie liczona od nowych terminów.</w:t>
      </w:r>
    </w:p>
    <w:p w14:paraId="3C474A90" w14:textId="77777777" w:rsidR="0078331A" w:rsidRPr="000C57E4" w:rsidRDefault="0078331A" w:rsidP="0078331A">
      <w:pPr>
        <w:pStyle w:val="Tekstpodstawowy"/>
        <w:jc w:val="both"/>
        <w:rPr>
          <w:color w:val="auto"/>
          <w:szCs w:val="24"/>
        </w:rPr>
      </w:pPr>
    </w:p>
    <w:p w14:paraId="3243E96F" w14:textId="1C071400" w:rsidR="00605CF8" w:rsidRPr="000C57E4" w:rsidRDefault="00605CF8" w:rsidP="00605CF8">
      <w:pPr>
        <w:pStyle w:val="Tekstpodstawowy"/>
        <w:numPr>
          <w:ilvl w:val="0"/>
          <w:numId w:val="9"/>
        </w:numPr>
        <w:ind w:left="284" w:hanging="284"/>
        <w:jc w:val="both"/>
        <w:rPr>
          <w:color w:val="auto"/>
          <w:szCs w:val="24"/>
        </w:rPr>
      </w:pPr>
      <w:r w:rsidRPr="000C57E4">
        <w:rPr>
          <w:color w:val="auto"/>
          <w:szCs w:val="24"/>
        </w:rPr>
        <w:t xml:space="preserve">Wykonawca nie może odmówić usunięcia wad bez względu na wysokość związanych z tym kosztów. </w:t>
      </w:r>
    </w:p>
    <w:p w14:paraId="5E3F0C48" w14:textId="77777777" w:rsidR="0078331A" w:rsidRPr="000C57E4" w:rsidRDefault="0078331A" w:rsidP="0078331A">
      <w:pPr>
        <w:pStyle w:val="Tekstpodstawowy"/>
        <w:jc w:val="both"/>
        <w:rPr>
          <w:color w:val="auto"/>
          <w:szCs w:val="24"/>
        </w:rPr>
      </w:pPr>
    </w:p>
    <w:p w14:paraId="725F213C" w14:textId="50E5B5CA" w:rsidR="00605CF8" w:rsidRPr="000C57E4" w:rsidRDefault="00605CF8" w:rsidP="00605CF8">
      <w:pPr>
        <w:pStyle w:val="Tekstpodstawowy"/>
        <w:numPr>
          <w:ilvl w:val="0"/>
          <w:numId w:val="9"/>
        </w:numPr>
        <w:ind w:left="284" w:hanging="284"/>
        <w:jc w:val="both"/>
        <w:rPr>
          <w:color w:val="auto"/>
          <w:szCs w:val="24"/>
        </w:rPr>
      </w:pPr>
      <w:r w:rsidRPr="000C57E4">
        <w:rPr>
          <w:color w:val="auto"/>
          <w:szCs w:val="24"/>
        </w:rPr>
        <w:t xml:space="preserve">Zamawiający może usunąć, w zastępstwie Wykonawcy i na jego koszt, wady nieusunięte w wyznaczonym terminie. </w:t>
      </w:r>
    </w:p>
    <w:p w14:paraId="0FA6C6F3" w14:textId="77777777" w:rsidR="0078331A" w:rsidRPr="000C57E4" w:rsidRDefault="0078331A" w:rsidP="0078331A">
      <w:pPr>
        <w:pStyle w:val="Tekstpodstawowy"/>
        <w:jc w:val="both"/>
        <w:rPr>
          <w:color w:val="auto"/>
          <w:szCs w:val="24"/>
        </w:rPr>
      </w:pPr>
    </w:p>
    <w:p w14:paraId="468AF9CD" w14:textId="5ED1E41A" w:rsidR="00605CF8" w:rsidRDefault="00605CF8" w:rsidP="00605CF8">
      <w:pPr>
        <w:pStyle w:val="Tekstpodstawowy"/>
        <w:numPr>
          <w:ilvl w:val="0"/>
          <w:numId w:val="9"/>
        </w:numPr>
        <w:ind w:left="284" w:hanging="284"/>
        <w:jc w:val="both"/>
        <w:rPr>
          <w:color w:val="auto"/>
          <w:szCs w:val="24"/>
        </w:rPr>
      </w:pPr>
      <w:r w:rsidRPr="000C57E4">
        <w:rPr>
          <w:color w:val="auto"/>
          <w:szCs w:val="24"/>
        </w:rPr>
        <w:lastRenderedPageBreak/>
        <w:t>W przypadku przerwania wykonywania usługi z winy Zamawiającego lub w razie rozwiązania umowy z przyczyn, za które nie ponosi odpowiedzialności Wykonawca, wysokość wynagrodzenia za wykonaną usługę zostanie ustalona na podstawie protokolarnie stwierdzonego zaawansowania prac.</w:t>
      </w:r>
    </w:p>
    <w:p w14:paraId="3FF6F411" w14:textId="77777777" w:rsidR="00D10CFE" w:rsidRDefault="00D10CFE" w:rsidP="00D10CFE">
      <w:pPr>
        <w:pStyle w:val="Akapitzlist"/>
        <w:rPr>
          <w:szCs w:val="24"/>
        </w:rPr>
      </w:pPr>
    </w:p>
    <w:p w14:paraId="6375140A" w14:textId="77777777" w:rsidR="00D10CFE" w:rsidRDefault="00D10CFE" w:rsidP="00D10CFE">
      <w:pPr>
        <w:pStyle w:val="Tekstpodstawowy"/>
        <w:numPr>
          <w:ilvl w:val="0"/>
          <w:numId w:val="9"/>
        </w:numPr>
        <w:ind w:left="284" w:hanging="284"/>
        <w:jc w:val="both"/>
        <w:rPr>
          <w:szCs w:val="24"/>
        </w:rPr>
      </w:pPr>
      <w:r>
        <w:rPr>
          <w:color w:val="auto"/>
          <w:szCs w:val="24"/>
        </w:rPr>
        <w:t xml:space="preserve">Jeśli do </w:t>
      </w:r>
      <w:r w:rsidRPr="00D10CFE">
        <w:rPr>
          <w:szCs w:val="24"/>
        </w:rPr>
        <w:t>oceny kryterium „Doświadczenie”</w:t>
      </w:r>
      <w:r>
        <w:rPr>
          <w:color w:val="auto"/>
          <w:szCs w:val="24"/>
        </w:rPr>
        <w:t xml:space="preserve"> Wykonawca wskazał osoby, które będą skierowane do wykonywania prac konserwatorskich  w ramach niniejszej umowy i na tej podstawie otrzymał dodatkowe punktu zobowiązany jest powierzyć tym osobom wykonanie prac konserwatorskich w ramach niniejszej Umowy pod rygorem rozwiązania </w:t>
      </w:r>
      <w:r w:rsidRPr="00D10CFE">
        <w:rPr>
          <w:szCs w:val="24"/>
        </w:rPr>
        <w:t xml:space="preserve"> umowy z winy wykonawcy </w:t>
      </w:r>
      <w:r>
        <w:rPr>
          <w:szCs w:val="24"/>
        </w:rPr>
        <w:t>i zapłaty kary umownej  w wysokości 10% wartości brutto umowy. Wykonawca zwolniony będzie z obowiązku zatrudnienia w/w osób jeśli po dniu otwarcia ofert osoba ta:</w:t>
      </w:r>
    </w:p>
    <w:p w14:paraId="0CB771CA" w14:textId="0F5CAE44" w:rsidR="00D10CFE" w:rsidRDefault="00D10CFE" w:rsidP="00D10CFE">
      <w:pPr>
        <w:pStyle w:val="Tekstpodstawowy"/>
        <w:ind w:left="284"/>
        <w:jc w:val="both"/>
        <w:rPr>
          <w:szCs w:val="24"/>
        </w:rPr>
      </w:pPr>
      <w:r>
        <w:rPr>
          <w:szCs w:val="24"/>
        </w:rPr>
        <w:t xml:space="preserve">- utraciła uprawnienia do wykonywania prac konserwatorskich, </w:t>
      </w:r>
    </w:p>
    <w:p w14:paraId="70DC6C6E" w14:textId="58205C02" w:rsidR="00D10CFE" w:rsidRDefault="00D10CFE" w:rsidP="00D10CFE">
      <w:pPr>
        <w:pStyle w:val="Tekstpodstawowy"/>
        <w:ind w:left="284"/>
        <w:jc w:val="both"/>
        <w:rPr>
          <w:szCs w:val="24"/>
        </w:rPr>
      </w:pPr>
      <w:r>
        <w:rPr>
          <w:szCs w:val="24"/>
        </w:rPr>
        <w:t>- pogorszył się jej stan zdrowia i pozwala na wykonywanie pracy.</w:t>
      </w:r>
    </w:p>
    <w:p w14:paraId="30242D8A" w14:textId="77777777" w:rsidR="00D10CFE" w:rsidRPr="000C57E4" w:rsidRDefault="00D10CFE" w:rsidP="00D10CFE">
      <w:pPr>
        <w:pStyle w:val="Tekstpodstawowy"/>
        <w:ind w:left="284"/>
        <w:jc w:val="both"/>
        <w:rPr>
          <w:color w:val="auto"/>
          <w:szCs w:val="24"/>
        </w:rPr>
      </w:pPr>
    </w:p>
    <w:p w14:paraId="63BDE456" w14:textId="77777777" w:rsidR="00605CF8" w:rsidRPr="000C57E4" w:rsidRDefault="00605CF8" w:rsidP="00605CF8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/>
          <w:sz w:val="24"/>
          <w:szCs w:val="24"/>
          <w:lang w:eastAsia="pl-PL"/>
        </w:rPr>
      </w:pPr>
    </w:p>
    <w:p w14:paraId="257587D6" w14:textId="238180AE" w:rsidR="00D81E42" w:rsidRPr="000C57E4" w:rsidRDefault="00D81E42" w:rsidP="00D81E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57E4">
        <w:rPr>
          <w:rFonts w:ascii="Times New Roman" w:eastAsia="Times New Roman" w:hAnsi="Times New Roman"/>
          <w:sz w:val="24"/>
          <w:szCs w:val="24"/>
          <w:lang w:eastAsia="pl-PL"/>
        </w:rPr>
        <w:t>§</w:t>
      </w:r>
      <w:r w:rsidR="0059470C" w:rsidRPr="000C57E4">
        <w:rPr>
          <w:rFonts w:ascii="Times New Roman" w:eastAsia="Times New Roman" w:hAnsi="Times New Roman"/>
          <w:sz w:val="24"/>
          <w:szCs w:val="24"/>
          <w:lang w:eastAsia="pl-PL"/>
        </w:rPr>
        <w:t>8</w:t>
      </w:r>
    </w:p>
    <w:p w14:paraId="0672765A" w14:textId="77777777" w:rsidR="00621A21" w:rsidRPr="000C57E4" w:rsidRDefault="00621A21" w:rsidP="00D81E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01DC6AB" w14:textId="346D40FB" w:rsidR="0078331A" w:rsidRPr="000C57E4" w:rsidRDefault="00621A21" w:rsidP="0032664A">
      <w:pPr>
        <w:pStyle w:val="Tekstpodstawowy"/>
        <w:numPr>
          <w:ilvl w:val="0"/>
          <w:numId w:val="19"/>
        </w:numPr>
        <w:ind w:left="284" w:hanging="284"/>
        <w:jc w:val="both"/>
        <w:rPr>
          <w:color w:val="auto"/>
          <w:szCs w:val="24"/>
        </w:rPr>
      </w:pPr>
      <w:r w:rsidRPr="000C57E4">
        <w:rPr>
          <w:color w:val="auto"/>
          <w:szCs w:val="24"/>
        </w:rPr>
        <w:t xml:space="preserve">Do obowiązków Zamawiającego w zakresie wykonania </w:t>
      </w:r>
      <w:r w:rsidR="004D0686" w:rsidRPr="000C57E4">
        <w:rPr>
          <w:color w:val="auto"/>
          <w:szCs w:val="24"/>
        </w:rPr>
        <w:t>prac</w:t>
      </w:r>
      <w:r w:rsidRPr="000C57E4">
        <w:rPr>
          <w:color w:val="auto"/>
          <w:szCs w:val="24"/>
        </w:rPr>
        <w:t xml:space="preserve"> należy w szczególności: </w:t>
      </w:r>
    </w:p>
    <w:p w14:paraId="385A4443" w14:textId="1DC52E58" w:rsidR="00621A21" w:rsidRPr="000C57E4" w:rsidRDefault="0078331A" w:rsidP="0078331A">
      <w:pPr>
        <w:pStyle w:val="Tekstpodstawowy"/>
        <w:ind w:firstLine="284"/>
        <w:jc w:val="both"/>
        <w:rPr>
          <w:color w:val="auto"/>
          <w:szCs w:val="24"/>
        </w:rPr>
      </w:pPr>
      <w:r w:rsidRPr="000C57E4">
        <w:rPr>
          <w:color w:val="auto"/>
          <w:szCs w:val="24"/>
        </w:rPr>
        <w:t>a</w:t>
      </w:r>
      <w:r w:rsidR="00621A21" w:rsidRPr="000C57E4">
        <w:rPr>
          <w:color w:val="auto"/>
          <w:szCs w:val="24"/>
        </w:rPr>
        <w:t xml:space="preserve">) dokonanie odbioru prac, </w:t>
      </w:r>
    </w:p>
    <w:p w14:paraId="2B8DB526" w14:textId="6E270FB6" w:rsidR="0078331A" w:rsidRPr="000C57E4" w:rsidRDefault="0078331A" w:rsidP="0078331A">
      <w:pPr>
        <w:pStyle w:val="Tekstpodstawowy"/>
        <w:ind w:left="284"/>
        <w:jc w:val="both"/>
        <w:rPr>
          <w:color w:val="auto"/>
          <w:szCs w:val="24"/>
        </w:rPr>
      </w:pPr>
      <w:r w:rsidRPr="000C57E4">
        <w:rPr>
          <w:color w:val="auto"/>
          <w:szCs w:val="24"/>
        </w:rPr>
        <w:t>b</w:t>
      </w:r>
      <w:r w:rsidR="00621A21" w:rsidRPr="000C57E4">
        <w:rPr>
          <w:color w:val="auto"/>
          <w:szCs w:val="24"/>
        </w:rPr>
        <w:t xml:space="preserve">) zapłacenie Wykonawcy uzgodnionego wynagrodzenia za wykonanie przedmiotu </w:t>
      </w:r>
      <w:r w:rsidRPr="000C57E4">
        <w:rPr>
          <w:color w:val="auto"/>
          <w:szCs w:val="24"/>
        </w:rPr>
        <w:t>u</w:t>
      </w:r>
      <w:r w:rsidR="00621A21" w:rsidRPr="000C57E4">
        <w:rPr>
          <w:color w:val="auto"/>
          <w:szCs w:val="24"/>
        </w:rPr>
        <w:t xml:space="preserve">mowy, </w:t>
      </w:r>
    </w:p>
    <w:p w14:paraId="16F31320" w14:textId="660446A9" w:rsidR="0078331A" w:rsidRPr="000C57E4" w:rsidRDefault="0078331A" w:rsidP="0078331A">
      <w:pPr>
        <w:pStyle w:val="Tekstpodstawowy"/>
        <w:ind w:left="284"/>
        <w:jc w:val="both"/>
        <w:rPr>
          <w:color w:val="auto"/>
          <w:szCs w:val="24"/>
        </w:rPr>
      </w:pPr>
      <w:r w:rsidRPr="000C57E4">
        <w:rPr>
          <w:color w:val="auto"/>
          <w:szCs w:val="24"/>
        </w:rPr>
        <w:t>c</w:t>
      </w:r>
      <w:r w:rsidR="00621A21" w:rsidRPr="000C57E4">
        <w:rPr>
          <w:color w:val="auto"/>
          <w:szCs w:val="24"/>
        </w:rPr>
        <w:t xml:space="preserve">) niezwłoczna odmowa, w trakcie realizacji </w:t>
      </w:r>
      <w:r w:rsidRPr="000C57E4">
        <w:rPr>
          <w:color w:val="auto"/>
          <w:szCs w:val="24"/>
        </w:rPr>
        <w:t>u</w:t>
      </w:r>
      <w:r w:rsidR="00621A21" w:rsidRPr="000C57E4">
        <w:rPr>
          <w:color w:val="auto"/>
          <w:szCs w:val="24"/>
        </w:rPr>
        <w:t>mowy, przyjęcia fragmentu lub całości prac konserwatorskich wykonanych niezgodnie z zatwierdzonym Programem prac konserwatorskich, wymogami technicznymi lub obowiązującym prawem</w:t>
      </w:r>
      <w:r w:rsidRPr="000C57E4">
        <w:rPr>
          <w:color w:val="auto"/>
          <w:szCs w:val="24"/>
        </w:rPr>
        <w:t>,</w:t>
      </w:r>
      <w:r w:rsidR="00621A21" w:rsidRPr="000C57E4">
        <w:rPr>
          <w:color w:val="auto"/>
          <w:szCs w:val="24"/>
        </w:rPr>
        <w:t xml:space="preserve"> </w:t>
      </w:r>
    </w:p>
    <w:p w14:paraId="0DC6AB62" w14:textId="26CB923E" w:rsidR="0078331A" w:rsidRPr="000C57E4" w:rsidRDefault="0078331A" w:rsidP="0078331A">
      <w:pPr>
        <w:pStyle w:val="Tekstpodstawowy"/>
        <w:ind w:firstLine="284"/>
        <w:jc w:val="both"/>
        <w:rPr>
          <w:color w:val="auto"/>
          <w:szCs w:val="24"/>
        </w:rPr>
      </w:pPr>
      <w:r w:rsidRPr="000C57E4">
        <w:rPr>
          <w:color w:val="auto"/>
          <w:szCs w:val="24"/>
        </w:rPr>
        <w:t>d</w:t>
      </w:r>
      <w:r w:rsidR="00621A21" w:rsidRPr="000C57E4">
        <w:rPr>
          <w:color w:val="auto"/>
          <w:szCs w:val="24"/>
        </w:rPr>
        <w:t xml:space="preserve">) inne obowiązki określone w niniejszej umowie, oraz obowiązujących przepisach prawa. </w:t>
      </w:r>
    </w:p>
    <w:p w14:paraId="583D5C50" w14:textId="77777777" w:rsidR="0032664A" w:rsidRPr="000C57E4" w:rsidRDefault="0032664A" w:rsidP="0078331A">
      <w:pPr>
        <w:pStyle w:val="Tekstpodstawowy"/>
        <w:ind w:firstLine="284"/>
        <w:jc w:val="both"/>
        <w:rPr>
          <w:color w:val="auto"/>
          <w:szCs w:val="24"/>
        </w:rPr>
      </w:pPr>
    </w:p>
    <w:p w14:paraId="5A224426" w14:textId="77777777" w:rsidR="0032664A" w:rsidRPr="000C57E4" w:rsidRDefault="0032664A" w:rsidP="0032664A">
      <w:pPr>
        <w:pStyle w:val="Tekstpodstawowy"/>
        <w:numPr>
          <w:ilvl w:val="0"/>
          <w:numId w:val="19"/>
        </w:numPr>
        <w:ind w:left="284" w:hanging="284"/>
        <w:jc w:val="both"/>
        <w:rPr>
          <w:color w:val="auto"/>
          <w:szCs w:val="24"/>
        </w:rPr>
      </w:pPr>
      <w:r w:rsidRPr="000C57E4">
        <w:rPr>
          <w:color w:val="auto"/>
          <w:szCs w:val="24"/>
        </w:rPr>
        <w:t>Zamawiający nie ponosi odpowiedzialności za mienie Wykonawcy zgromadzone w miejscu wykonywania prac.</w:t>
      </w:r>
    </w:p>
    <w:p w14:paraId="45B92285" w14:textId="77777777" w:rsidR="0078331A" w:rsidRPr="000C57E4" w:rsidRDefault="0078331A" w:rsidP="0075323F">
      <w:pPr>
        <w:pStyle w:val="Tekstpodstawowy"/>
        <w:jc w:val="both"/>
        <w:rPr>
          <w:color w:val="auto"/>
          <w:szCs w:val="24"/>
        </w:rPr>
      </w:pPr>
    </w:p>
    <w:p w14:paraId="29380AA5" w14:textId="5E31F3E3" w:rsidR="00621A21" w:rsidRPr="000C57E4" w:rsidRDefault="00621A21" w:rsidP="00621A21">
      <w:pPr>
        <w:pStyle w:val="Tekstpodstawowy"/>
        <w:jc w:val="center"/>
        <w:rPr>
          <w:color w:val="auto"/>
          <w:szCs w:val="24"/>
        </w:rPr>
      </w:pPr>
      <w:r w:rsidRPr="000C57E4">
        <w:rPr>
          <w:color w:val="auto"/>
          <w:szCs w:val="24"/>
        </w:rPr>
        <w:t>§</w:t>
      </w:r>
      <w:r w:rsidR="0059470C" w:rsidRPr="000C57E4">
        <w:rPr>
          <w:color w:val="auto"/>
          <w:szCs w:val="24"/>
        </w:rPr>
        <w:t>9</w:t>
      </w:r>
      <w:r w:rsidRPr="000C57E4">
        <w:rPr>
          <w:color w:val="auto"/>
          <w:szCs w:val="24"/>
        </w:rPr>
        <w:t xml:space="preserve"> </w:t>
      </w:r>
    </w:p>
    <w:p w14:paraId="6865D5CA" w14:textId="77777777" w:rsidR="00621A21" w:rsidRPr="000C57E4" w:rsidRDefault="00621A21" w:rsidP="00621A21">
      <w:pPr>
        <w:pStyle w:val="Tekstpodstawowy"/>
        <w:jc w:val="center"/>
        <w:rPr>
          <w:color w:val="auto"/>
          <w:szCs w:val="24"/>
        </w:rPr>
      </w:pPr>
    </w:p>
    <w:p w14:paraId="5805831B" w14:textId="6683827D" w:rsidR="0075323F" w:rsidRPr="000C57E4" w:rsidRDefault="00621A21" w:rsidP="00412A4A">
      <w:pPr>
        <w:pStyle w:val="Tekstpodstawowy"/>
        <w:spacing w:line="276" w:lineRule="auto"/>
        <w:jc w:val="both"/>
        <w:rPr>
          <w:color w:val="auto"/>
          <w:szCs w:val="24"/>
        </w:rPr>
      </w:pPr>
      <w:r w:rsidRPr="000C57E4">
        <w:rPr>
          <w:color w:val="auto"/>
          <w:szCs w:val="24"/>
        </w:rPr>
        <w:t xml:space="preserve">Do obowiązków Wykonawcy w trakcie wykonywania </w:t>
      </w:r>
      <w:r w:rsidR="004D0686" w:rsidRPr="000C57E4">
        <w:rPr>
          <w:color w:val="auto"/>
          <w:szCs w:val="24"/>
        </w:rPr>
        <w:t>prac</w:t>
      </w:r>
      <w:r w:rsidRPr="000C57E4">
        <w:rPr>
          <w:color w:val="auto"/>
          <w:szCs w:val="24"/>
        </w:rPr>
        <w:t xml:space="preserve"> należy w szczególności: </w:t>
      </w:r>
    </w:p>
    <w:p w14:paraId="6EF6B643" w14:textId="50D9D6D2" w:rsidR="00621A21" w:rsidRPr="000C57E4" w:rsidRDefault="00621A21" w:rsidP="00412A4A">
      <w:pPr>
        <w:pStyle w:val="Tekstpodstawowy"/>
        <w:spacing w:line="276" w:lineRule="auto"/>
        <w:jc w:val="both"/>
        <w:rPr>
          <w:color w:val="auto"/>
          <w:szCs w:val="24"/>
        </w:rPr>
      </w:pPr>
      <w:r w:rsidRPr="000C57E4">
        <w:rPr>
          <w:color w:val="auto"/>
          <w:szCs w:val="24"/>
        </w:rPr>
        <w:t xml:space="preserve">1) należyte, terminowe, zgodnie ze sztuką konserwatorską, obowiązującymi przepisami prawa, Programem Prac Konserwatorskich, uzgodnieniami, </w:t>
      </w:r>
      <w:r w:rsidR="00E1666E" w:rsidRPr="000C57E4">
        <w:rPr>
          <w:color w:val="auto"/>
          <w:szCs w:val="24"/>
        </w:rPr>
        <w:t xml:space="preserve">pozwoleniami, </w:t>
      </w:r>
      <w:r w:rsidRPr="000C57E4">
        <w:rPr>
          <w:color w:val="auto"/>
          <w:szCs w:val="24"/>
        </w:rPr>
        <w:t>wykonanie przedmiotu umowy</w:t>
      </w:r>
      <w:r w:rsidR="0032664A" w:rsidRPr="000C57E4">
        <w:rPr>
          <w:color w:val="auto"/>
          <w:szCs w:val="24"/>
        </w:rPr>
        <w:t>;</w:t>
      </w:r>
      <w:r w:rsidRPr="000C57E4">
        <w:rPr>
          <w:color w:val="auto"/>
          <w:szCs w:val="24"/>
        </w:rPr>
        <w:t xml:space="preserve"> </w:t>
      </w:r>
    </w:p>
    <w:p w14:paraId="09BB1224" w14:textId="5D687A33" w:rsidR="00621A21" w:rsidRPr="000C57E4" w:rsidRDefault="00621A21" w:rsidP="00412A4A">
      <w:pPr>
        <w:pStyle w:val="Tekstpodstawowy"/>
        <w:spacing w:line="276" w:lineRule="auto"/>
        <w:jc w:val="both"/>
        <w:rPr>
          <w:color w:val="auto"/>
          <w:szCs w:val="24"/>
        </w:rPr>
      </w:pPr>
      <w:r w:rsidRPr="000C57E4">
        <w:rPr>
          <w:color w:val="auto"/>
          <w:szCs w:val="24"/>
        </w:rPr>
        <w:t xml:space="preserve">2) uzyskanie w imieniu i dla Zamawiającego wszelkich niezbędnych decyzji, warunków </w:t>
      </w:r>
      <w:r w:rsidR="0075323F" w:rsidRPr="000C57E4">
        <w:rPr>
          <w:color w:val="auto"/>
          <w:szCs w:val="24"/>
        </w:rPr>
        <w:t xml:space="preserve">                     </w:t>
      </w:r>
      <w:r w:rsidRPr="000C57E4">
        <w:rPr>
          <w:color w:val="auto"/>
          <w:szCs w:val="24"/>
        </w:rPr>
        <w:t xml:space="preserve">i uzgodnień i przekazanie ich Zamawiającemu, opracowanie wniosków i pozyskanie dokumentacji formalno-prawnej, w tym uzyskanie wszystkich wymaganych zezwoleń, pozwoleń i uzgodnień związanych z całością wykonywanych prac przygotowawczych </w:t>
      </w:r>
      <w:r w:rsidR="0075323F" w:rsidRPr="000C57E4">
        <w:rPr>
          <w:color w:val="auto"/>
          <w:szCs w:val="24"/>
        </w:rPr>
        <w:t xml:space="preserve">                            </w:t>
      </w:r>
      <w:r w:rsidRPr="000C57E4">
        <w:rPr>
          <w:color w:val="auto"/>
          <w:szCs w:val="24"/>
        </w:rPr>
        <w:t>i konserwatorskich</w:t>
      </w:r>
      <w:r w:rsidR="0032664A" w:rsidRPr="000C57E4">
        <w:rPr>
          <w:color w:val="auto"/>
          <w:szCs w:val="24"/>
        </w:rPr>
        <w:t>;</w:t>
      </w:r>
      <w:r w:rsidRPr="000C57E4">
        <w:rPr>
          <w:color w:val="auto"/>
          <w:szCs w:val="24"/>
        </w:rPr>
        <w:t xml:space="preserve"> </w:t>
      </w:r>
    </w:p>
    <w:p w14:paraId="66BECBFA" w14:textId="77777777" w:rsidR="0075323F" w:rsidRPr="000C57E4" w:rsidRDefault="00621A21" w:rsidP="00412A4A">
      <w:pPr>
        <w:pStyle w:val="Tekstpodstawowy"/>
        <w:spacing w:line="276" w:lineRule="auto"/>
        <w:jc w:val="both"/>
        <w:rPr>
          <w:color w:val="auto"/>
          <w:szCs w:val="24"/>
        </w:rPr>
      </w:pPr>
      <w:r w:rsidRPr="000C57E4">
        <w:rPr>
          <w:color w:val="auto"/>
          <w:szCs w:val="24"/>
        </w:rPr>
        <w:t>3) Przygotowanie zabytk</w:t>
      </w:r>
      <w:r w:rsidR="0075323F" w:rsidRPr="000C57E4">
        <w:rPr>
          <w:color w:val="auto"/>
          <w:szCs w:val="24"/>
        </w:rPr>
        <w:t>u</w:t>
      </w:r>
      <w:r w:rsidRPr="000C57E4">
        <w:rPr>
          <w:color w:val="auto"/>
          <w:szCs w:val="24"/>
        </w:rPr>
        <w:t xml:space="preserve"> do realizacji Umowy, a w szczególności: </w:t>
      </w:r>
    </w:p>
    <w:p w14:paraId="740774E3" w14:textId="646B69A6" w:rsidR="0075323F" w:rsidRPr="000C57E4" w:rsidRDefault="00621A21" w:rsidP="00412A4A">
      <w:pPr>
        <w:pStyle w:val="Tekstpodstawowy"/>
        <w:numPr>
          <w:ilvl w:val="1"/>
          <w:numId w:val="18"/>
        </w:numPr>
        <w:spacing w:line="276" w:lineRule="auto"/>
        <w:jc w:val="both"/>
        <w:rPr>
          <w:color w:val="auto"/>
          <w:szCs w:val="24"/>
        </w:rPr>
      </w:pPr>
      <w:r w:rsidRPr="000C57E4">
        <w:rPr>
          <w:color w:val="auto"/>
          <w:szCs w:val="24"/>
        </w:rPr>
        <w:t xml:space="preserve">wykonanie wszelkich prac przygotowawczych niezbędnych do prowadzenia prac, </w:t>
      </w:r>
    </w:p>
    <w:p w14:paraId="198A10E8" w14:textId="7F68587C" w:rsidR="0075323F" w:rsidRPr="000C57E4" w:rsidRDefault="00621A21" w:rsidP="00412A4A">
      <w:pPr>
        <w:pStyle w:val="Tekstpodstawowy"/>
        <w:numPr>
          <w:ilvl w:val="1"/>
          <w:numId w:val="18"/>
        </w:numPr>
        <w:spacing w:line="276" w:lineRule="auto"/>
        <w:jc w:val="both"/>
        <w:rPr>
          <w:color w:val="auto"/>
          <w:szCs w:val="24"/>
        </w:rPr>
      </w:pPr>
      <w:r w:rsidRPr="000C57E4">
        <w:rPr>
          <w:color w:val="auto"/>
          <w:szCs w:val="24"/>
        </w:rPr>
        <w:t>zabezpieczenie miejsca prowadzenia prac przed dostępem osób nieuprawnionych</w:t>
      </w:r>
      <w:r w:rsidR="00DF6FE5" w:rsidRPr="000C57E4">
        <w:rPr>
          <w:color w:val="auto"/>
          <w:szCs w:val="24"/>
        </w:rPr>
        <w:t>,</w:t>
      </w:r>
      <w:r w:rsidRPr="000C57E4">
        <w:rPr>
          <w:color w:val="auto"/>
          <w:szCs w:val="24"/>
        </w:rPr>
        <w:t xml:space="preserve"> </w:t>
      </w:r>
    </w:p>
    <w:p w14:paraId="68B3B4D6" w14:textId="611791D1" w:rsidR="00621A21" w:rsidRPr="000C57E4" w:rsidRDefault="00621A21" w:rsidP="00412A4A">
      <w:pPr>
        <w:pStyle w:val="Tekstpodstawowy"/>
        <w:numPr>
          <w:ilvl w:val="1"/>
          <w:numId w:val="18"/>
        </w:numPr>
        <w:spacing w:line="276" w:lineRule="auto"/>
        <w:jc w:val="both"/>
        <w:rPr>
          <w:color w:val="auto"/>
          <w:szCs w:val="24"/>
        </w:rPr>
      </w:pPr>
      <w:r w:rsidRPr="000C57E4">
        <w:rPr>
          <w:color w:val="auto"/>
          <w:szCs w:val="24"/>
        </w:rPr>
        <w:t>inne prace i czynności niezbędne do należytego wykonania przedmiotu umowy</w:t>
      </w:r>
      <w:r w:rsidR="00DF6FE5" w:rsidRPr="000C57E4">
        <w:rPr>
          <w:color w:val="auto"/>
          <w:szCs w:val="24"/>
        </w:rPr>
        <w:t>.</w:t>
      </w:r>
      <w:r w:rsidRPr="000C57E4">
        <w:rPr>
          <w:color w:val="auto"/>
          <w:szCs w:val="24"/>
        </w:rPr>
        <w:t xml:space="preserve"> </w:t>
      </w:r>
    </w:p>
    <w:p w14:paraId="512D53B4" w14:textId="3C1C262B" w:rsidR="00621A21" w:rsidRPr="000C57E4" w:rsidRDefault="00621A21" w:rsidP="00412A4A">
      <w:pPr>
        <w:pStyle w:val="Tekstpodstawowy"/>
        <w:spacing w:line="276" w:lineRule="auto"/>
        <w:jc w:val="both"/>
        <w:rPr>
          <w:color w:val="auto"/>
          <w:szCs w:val="24"/>
        </w:rPr>
      </w:pPr>
      <w:r w:rsidRPr="000C57E4">
        <w:rPr>
          <w:color w:val="auto"/>
          <w:szCs w:val="24"/>
        </w:rPr>
        <w:t>4) zatrudnienie przy realizacji umowy pracowników wykwalifikowanych, niezbędnych do należytego i terminowego wykonania prac</w:t>
      </w:r>
      <w:r w:rsidR="00DF6FE5" w:rsidRPr="000C57E4">
        <w:rPr>
          <w:color w:val="auto"/>
          <w:szCs w:val="24"/>
        </w:rPr>
        <w:t>;</w:t>
      </w:r>
      <w:r w:rsidRPr="000C57E4">
        <w:rPr>
          <w:color w:val="auto"/>
          <w:szCs w:val="24"/>
        </w:rPr>
        <w:t xml:space="preserve"> </w:t>
      </w:r>
    </w:p>
    <w:p w14:paraId="52F0F1B0" w14:textId="77777777" w:rsidR="00621A21" w:rsidRPr="000C57E4" w:rsidRDefault="00621A21" w:rsidP="00412A4A">
      <w:pPr>
        <w:pStyle w:val="Tekstpodstawowy"/>
        <w:spacing w:line="276" w:lineRule="auto"/>
        <w:jc w:val="both"/>
        <w:rPr>
          <w:color w:val="auto"/>
          <w:szCs w:val="24"/>
        </w:rPr>
      </w:pPr>
      <w:r w:rsidRPr="000C57E4">
        <w:rPr>
          <w:color w:val="auto"/>
          <w:szCs w:val="24"/>
        </w:rPr>
        <w:t xml:space="preserve">5) bieżące informowanie Zamawiającego o sposobie prowadzenia prób; </w:t>
      </w:r>
    </w:p>
    <w:p w14:paraId="5AADAECA" w14:textId="3E7F3FF0" w:rsidR="005B5EA5" w:rsidRPr="000C57E4" w:rsidRDefault="00621A21" w:rsidP="00412A4A">
      <w:pPr>
        <w:pStyle w:val="Tekstpodstawowy"/>
        <w:spacing w:line="276" w:lineRule="auto"/>
        <w:jc w:val="both"/>
        <w:rPr>
          <w:color w:val="auto"/>
          <w:szCs w:val="24"/>
        </w:rPr>
      </w:pPr>
      <w:r w:rsidRPr="000C57E4">
        <w:rPr>
          <w:color w:val="auto"/>
          <w:szCs w:val="24"/>
        </w:rPr>
        <w:lastRenderedPageBreak/>
        <w:t>6) przejęcie pełnej odpowiedzialności za prawidłowe wykonanie prac, zastosowane metody wykonawstwa, porządek i bezpieczeństwo</w:t>
      </w:r>
      <w:r w:rsidR="00DF6FE5" w:rsidRPr="000C57E4">
        <w:rPr>
          <w:color w:val="auto"/>
          <w:szCs w:val="24"/>
        </w:rPr>
        <w:t>;</w:t>
      </w:r>
    </w:p>
    <w:p w14:paraId="54175F43" w14:textId="3D8C6AC1" w:rsidR="005B5EA5" w:rsidRPr="000C57E4" w:rsidRDefault="005B5EA5" w:rsidP="00412A4A">
      <w:pPr>
        <w:pStyle w:val="Tekstpodstawowy"/>
        <w:spacing w:line="276" w:lineRule="auto"/>
        <w:jc w:val="both"/>
        <w:rPr>
          <w:color w:val="auto"/>
          <w:szCs w:val="24"/>
        </w:rPr>
      </w:pPr>
      <w:r w:rsidRPr="000C57E4">
        <w:rPr>
          <w:color w:val="auto"/>
          <w:szCs w:val="24"/>
        </w:rPr>
        <w:t xml:space="preserve">7) </w:t>
      </w:r>
      <w:r w:rsidR="00DF6FE5" w:rsidRPr="000C57E4">
        <w:rPr>
          <w:color w:val="auto"/>
          <w:szCs w:val="24"/>
        </w:rPr>
        <w:t>z</w:t>
      </w:r>
      <w:r w:rsidRPr="000C57E4">
        <w:rPr>
          <w:color w:val="auto"/>
          <w:szCs w:val="24"/>
        </w:rPr>
        <w:t>apewnienie ochrony mienia znajdującego się na terenie prac</w:t>
      </w:r>
      <w:r w:rsidR="00DF6FE5" w:rsidRPr="000C57E4">
        <w:rPr>
          <w:color w:val="auto"/>
          <w:szCs w:val="24"/>
        </w:rPr>
        <w:t>;</w:t>
      </w:r>
      <w:r w:rsidRPr="000C57E4">
        <w:rPr>
          <w:color w:val="auto"/>
          <w:szCs w:val="24"/>
        </w:rPr>
        <w:t xml:space="preserve"> </w:t>
      </w:r>
    </w:p>
    <w:p w14:paraId="1FAE6C0D" w14:textId="6A30D1F7" w:rsidR="005B5EA5" w:rsidRPr="000C57E4" w:rsidRDefault="005B5EA5" w:rsidP="00412A4A">
      <w:pPr>
        <w:pStyle w:val="Tekstpodstawowy"/>
        <w:spacing w:line="276" w:lineRule="auto"/>
        <w:jc w:val="both"/>
        <w:rPr>
          <w:color w:val="auto"/>
          <w:szCs w:val="24"/>
        </w:rPr>
      </w:pPr>
      <w:r w:rsidRPr="000C57E4">
        <w:rPr>
          <w:color w:val="auto"/>
          <w:szCs w:val="24"/>
        </w:rPr>
        <w:t xml:space="preserve">8) </w:t>
      </w:r>
      <w:r w:rsidR="00DF6FE5" w:rsidRPr="000C57E4">
        <w:rPr>
          <w:color w:val="auto"/>
          <w:szCs w:val="24"/>
        </w:rPr>
        <w:t>u</w:t>
      </w:r>
      <w:r w:rsidRPr="000C57E4">
        <w:rPr>
          <w:color w:val="auto"/>
          <w:szCs w:val="24"/>
        </w:rPr>
        <w:t>trzymanie porządku zgodnie z przepisami BHP, p. poż.</w:t>
      </w:r>
      <w:r w:rsidR="00DF6FE5" w:rsidRPr="000C57E4">
        <w:rPr>
          <w:color w:val="auto"/>
          <w:szCs w:val="24"/>
        </w:rPr>
        <w:t>;</w:t>
      </w:r>
    </w:p>
    <w:p w14:paraId="0173F8FB" w14:textId="2EDC0F06" w:rsidR="005B5EA5" w:rsidRPr="000C57E4" w:rsidRDefault="005B5EA5" w:rsidP="00412A4A">
      <w:pPr>
        <w:pStyle w:val="Tekstpodstawowy"/>
        <w:spacing w:line="276" w:lineRule="auto"/>
        <w:jc w:val="both"/>
        <w:rPr>
          <w:color w:val="auto"/>
          <w:szCs w:val="24"/>
        </w:rPr>
      </w:pPr>
      <w:r w:rsidRPr="000C57E4">
        <w:rPr>
          <w:color w:val="auto"/>
          <w:szCs w:val="24"/>
        </w:rPr>
        <w:t xml:space="preserve">9) </w:t>
      </w:r>
      <w:r w:rsidR="00DF6FE5" w:rsidRPr="000C57E4">
        <w:rPr>
          <w:color w:val="auto"/>
          <w:szCs w:val="24"/>
        </w:rPr>
        <w:t>p</w:t>
      </w:r>
      <w:r w:rsidRPr="000C57E4">
        <w:rPr>
          <w:color w:val="auto"/>
          <w:szCs w:val="24"/>
        </w:rPr>
        <w:t>isemne powiadamianie Zamawiającego o planowanym odbiorze prac</w:t>
      </w:r>
      <w:r w:rsidR="00DF6FE5" w:rsidRPr="000C57E4">
        <w:rPr>
          <w:color w:val="auto"/>
          <w:szCs w:val="24"/>
        </w:rPr>
        <w:t>;</w:t>
      </w:r>
      <w:r w:rsidRPr="000C57E4">
        <w:rPr>
          <w:color w:val="auto"/>
          <w:szCs w:val="24"/>
        </w:rPr>
        <w:t xml:space="preserve"> </w:t>
      </w:r>
    </w:p>
    <w:p w14:paraId="592368E2" w14:textId="7BBA74B1" w:rsidR="005B5EA5" w:rsidRPr="000C57E4" w:rsidRDefault="005B5EA5" w:rsidP="00412A4A">
      <w:pPr>
        <w:pStyle w:val="Tekstpodstawowy"/>
        <w:spacing w:line="276" w:lineRule="auto"/>
        <w:jc w:val="both"/>
        <w:rPr>
          <w:color w:val="auto"/>
          <w:szCs w:val="24"/>
        </w:rPr>
      </w:pPr>
      <w:r w:rsidRPr="000C57E4">
        <w:rPr>
          <w:color w:val="auto"/>
          <w:szCs w:val="24"/>
        </w:rPr>
        <w:t xml:space="preserve">10) </w:t>
      </w:r>
      <w:r w:rsidR="00DF6FE5" w:rsidRPr="000C57E4">
        <w:rPr>
          <w:color w:val="auto"/>
          <w:szCs w:val="24"/>
        </w:rPr>
        <w:t>p</w:t>
      </w:r>
      <w:r w:rsidRPr="000C57E4">
        <w:rPr>
          <w:color w:val="auto"/>
          <w:szCs w:val="24"/>
        </w:rPr>
        <w:t>rzekazanie Zamawiającemu certyfikatów na znak bezpieczeństwa, certyfikatów zgodności i aprobat technicznych, zgodnie z przepisami prawa</w:t>
      </w:r>
      <w:r w:rsidR="00DF6FE5" w:rsidRPr="000C57E4">
        <w:rPr>
          <w:color w:val="auto"/>
          <w:szCs w:val="24"/>
        </w:rPr>
        <w:t>;</w:t>
      </w:r>
      <w:r w:rsidRPr="000C57E4">
        <w:rPr>
          <w:color w:val="auto"/>
          <w:szCs w:val="24"/>
        </w:rPr>
        <w:t xml:space="preserve"> </w:t>
      </w:r>
    </w:p>
    <w:p w14:paraId="3E7B8CAE" w14:textId="3DECBD37" w:rsidR="005B5EA5" w:rsidRPr="000C57E4" w:rsidRDefault="005B5EA5" w:rsidP="00412A4A">
      <w:pPr>
        <w:pStyle w:val="Tekstpodstawowy"/>
        <w:spacing w:line="276" w:lineRule="auto"/>
        <w:jc w:val="both"/>
        <w:rPr>
          <w:color w:val="auto"/>
          <w:szCs w:val="24"/>
        </w:rPr>
      </w:pPr>
      <w:r w:rsidRPr="000C57E4">
        <w:rPr>
          <w:color w:val="auto"/>
          <w:szCs w:val="24"/>
        </w:rPr>
        <w:t xml:space="preserve">11) </w:t>
      </w:r>
      <w:r w:rsidR="00DF6FE5" w:rsidRPr="000C57E4">
        <w:rPr>
          <w:color w:val="auto"/>
          <w:szCs w:val="24"/>
        </w:rPr>
        <w:t>p</w:t>
      </w:r>
      <w:r w:rsidRPr="000C57E4">
        <w:rPr>
          <w:color w:val="auto"/>
          <w:szCs w:val="24"/>
        </w:rPr>
        <w:t>rzekazanie kompletnej dokumentacji po zakończeniu prac</w:t>
      </w:r>
      <w:r w:rsidR="00DF6FE5" w:rsidRPr="000C57E4">
        <w:rPr>
          <w:color w:val="auto"/>
          <w:szCs w:val="24"/>
        </w:rPr>
        <w:t>;</w:t>
      </w:r>
      <w:r w:rsidRPr="000C57E4">
        <w:rPr>
          <w:color w:val="auto"/>
          <w:szCs w:val="24"/>
        </w:rPr>
        <w:t xml:space="preserve"> </w:t>
      </w:r>
    </w:p>
    <w:p w14:paraId="24D0C7B4" w14:textId="65D4D65F" w:rsidR="005B5EA5" w:rsidRPr="000C57E4" w:rsidRDefault="005B5EA5" w:rsidP="00412A4A">
      <w:pPr>
        <w:pStyle w:val="Tekstpodstawowy"/>
        <w:spacing w:line="276" w:lineRule="auto"/>
        <w:jc w:val="both"/>
        <w:rPr>
          <w:color w:val="auto"/>
          <w:szCs w:val="24"/>
        </w:rPr>
      </w:pPr>
      <w:r w:rsidRPr="000C57E4">
        <w:rPr>
          <w:color w:val="auto"/>
          <w:szCs w:val="24"/>
        </w:rPr>
        <w:t xml:space="preserve">12) </w:t>
      </w:r>
      <w:r w:rsidR="00DF6FE5" w:rsidRPr="000C57E4">
        <w:rPr>
          <w:color w:val="auto"/>
          <w:szCs w:val="24"/>
        </w:rPr>
        <w:t>i</w:t>
      </w:r>
      <w:r w:rsidRPr="000C57E4">
        <w:rPr>
          <w:color w:val="auto"/>
          <w:szCs w:val="24"/>
        </w:rPr>
        <w:t>nne obowiązki określone w niniejszej umowie</w:t>
      </w:r>
      <w:r w:rsidR="00DF6FE5" w:rsidRPr="000C57E4">
        <w:rPr>
          <w:color w:val="auto"/>
          <w:szCs w:val="24"/>
        </w:rPr>
        <w:t>;</w:t>
      </w:r>
    </w:p>
    <w:p w14:paraId="788A0BB8" w14:textId="6FE49470" w:rsidR="005B5EA5" w:rsidRPr="000C57E4" w:rsidRDefault="005B5EA5" w:rsidP="00412A4A">
      <w:pPr>
        <w:pStyle w:val="Tekstpodstawowy"/>
        <w:spacing w:line="276" w:lineRule="auto"/>
        <w:jc w:val="both"/>
        <w:rPr>
          <w:color w:val="auto"/>
          <w:szCs w:val="24"/>
        </w:rPr>
      </w:pPr>
      <w:r w:rsidRPr="000C57E4">
        <w:rPr>
          <w:color w:val="auto"/>
          <w:szCs w:val="24"/>
        </w:rPr>
        <w:t>13) przeprowadzenie na własny koszt wszelkich wymaganych prób, badań i pomiarów</w:t>
      </w:r>
      <w:r w:rsidR="00DF6FE5" w:rsidRPr="000C57E4">
        <w:rPr>
          <w:color w:val="auto"/>
          <w:szCs w:val="24"/>
        </w:rPr>
        <w:t>;</w:t>
      </w:r>
    </w:p>
    <w:p w14:paraId="62F08F0C" w14:textId="386431AC" w:rsidR="005B5EA5" w:rsidRPr="000C57E4" w:rsidRDefault="005B5EA5" w:rsidP="00412A4A">
      <w:pPr>
        <w:pStyle w:val="Tekstpodstawowy"/>
        <w:spacing w:line="276" w:lineRule="auto"/>
        <w:jc w:val="both"/>
        <w:rPr>
          <w:color w:val="auto"/>
          <w:szCs w:val="24"/>
        </w:rPr>
      </w:pPr>
      <w:r w:rsidRPr="000C57E4">
        <w:rPr>
          <w:color w:val="auto"/>
          <w:szCs w:val="24"/>
        </w:rPr>
        <w:t xml:space="preserve">14) zapewnienie bieżącej i końcowej kontroli jakości </w:t>
      </w:r>
      <w:r w:rsidR="003B4302" w:rsidRPr="000C57E4">
        <w:rPr>
          <w:color w:val="auto"/>
          <w:szCs w:val="24"/>
        </w:rPr>
        <w:t>prac</w:t>
      </w:r>
      <w:r w:rsidR="00DF6FE5" w:rsidRPr="000C57E4">
        <w:rPr>
          <w:color w:val="auto"/>
          <w:szCs w:val="24"/>
        </w:rPr>
        <w:t>;</w:t>
      </w:r>
      <w:r w:rsidRPr="000C57E4">
        <w:rPr>
          <w:color w:val="auto"/>
          <w:szCs w:val="24"/>
        </w:rPr>
        <w:t xml:space="preserve"> </w:t>
      </w:r>
    </w:p>
    <w:p w14:paraId="41ACAD48" w14:textId="6157211A" w:rsidR="005B5EA5" w:rsidRPr="000C57E4" w:rsidRDefault="005B5EA5" w:rsidP="00412A4A">
      <w:pPr>
        <w:pStyle w:val="Tekstpodstawowy"/>
        <w:spacing w:line="276" w:lineRule="auto"/>
        <w:jc w:val="both"/>
        <w:rPr>
          <w:color w:val="auto"/>
          <w:szCs w:val="24"/>
        </w:rPr>
      </w:pPr>
      <w:r w:rsidRPr="000C57E4">
        <w:rPr>
          <w:color w:val="auto"/>
          <w:szCs w:val="24"/>
        </w:rPr>
        <w:t>15)</w:t>
      </w:r>
      <w:r w:rsidR="0078331A" w:rsidRPr="000C57E4">
        <w:rPr>
          <w:color w:val="auto"/>
          <w:szCs w:val="24"/>
        </w:rPr>
        <w:t> </w:t>
      </w:r>
      <w:r w:rsidRPr="000C57E4">
        <w:rPr>
          <w:color w:val="auto"/>
          <w:szCs w:val="24"/>
        </w:rPr>
        <w:t xml:space="preserve">przekazywanie, bez zbędnej zwłoki, Zamawiającemu na jego żądanie, wszelkiej dokumentacji powykonawczej wraz z dokumentacją źródłową pozwalającą na ocenę prawidłowego wykonania </w:t>
      </w:r>
      <w:r w:rsidR="003B4302" w:rsidRPr="000C57E4">
        <w:rPr>
          <w:color w:val="auto"/>
          <w:szCs w:val="24"/>
        </w:rPr>
        <w:t>prac</w:t>
      </w:r>
      <w:r w:rsidRPr="000C57E4">
        <w:rPr>
          <w:color w:val="auto"/>
          <w:szCs w:val="24"/>
        </w:rPr>
        <w:t xml:space="preserve"> zgłaszanych do odbioru; </w:t>
      </w:r>
    </w:p>
    <w:p w14:paraId="1880688B" w14:textId="70D12B12" w:rsidR="005B5EA5" w:rsidRPr="000C57E4" w:rsidRDefault="005B5EA5" w:rsidP="00412A4A">
      <w:pPr>
        <w:pStyle w:val="Tekstpodstawowy"/>
        <w:spacing w:line="276" w:lineRule="auto"/>
        <w:jc w:val="both"/>
        <w:rPr>
          <w:color w:val="auto"/>
          <w:szCs w:val="24"/>
        </w:rPr>
      </w:pPr>
      <w:r w:rsidRPr="000C57E4">
        <w:rPr>
          <w:color w:val="auto"/>
          <w:szCs w:val="24"/>
        </w:rPr>
        <w:t>16) zabezpieczenie Zamawiającego przed ewentualnymi roszczeniami osób trzecich z tytułu naruszenia praw autorskich, patentów i licencji, zarejestrowanych znaków, wzorów itp.</w:t>
      </w:r>
      <w:r w:rsidR="00DF6FE5" w:rsidRPr="000C57E4">
        <w:rPr>
          <w:color w:val="auto"/>
          <w:szCs w:val="24"/>
        </w:rPr>
        <w:t>;</w:t>
      </w:r>
      <w:r w:rsidRPr="000C57E4">
        <w:rPr>
          <w:color w:val="auto"/>
          <w:szCs w:val="24"/>
        </w:rPr>
        <w:t xml:space="preserve"> </w:t>
      </w:r>
    </w:p>
    <w:p w14:paraId="1137579E" w14:textId="77777777" w:rsidR="005B5EA5" w:rsidRPr="000C57E4" w:rsidRDefault="005B5EA5" w:rsidP="00412A4A">
      <w:pPr>
        <w:pStyle w:val="Tekstpodstawowy"/>
        <w:spacing w:line="276" w:lineRule="auto"/>
        <w:jc w:val="both"/>
        <w:rPr>
          <w:color w:val="auto"/>
          <w:szCs w:val="24"/>
        </w:rPr>
      </w:pPr>
      <w:r w:rsidRPr="000C57E4">
        <w:rPr>
          <w:color w:val="auto"/>
          <w:szCs w:val="24"/>
        </w:rPr>
        <w:t xml:space="preserve">17) zgłoszenie przedmiotu umowy do odbioru wraz ze sporządzoną zgodnie z obowiązującymi przepisami dokumentacją powykonawczą i zdjęciową; </w:t>
      </w:r>
    </w:p>
    <w:p w14:paraId="132907F1" w14:textId="09471F78" w:rsidR="005B5EA5" w:rsidRPr="000C57E4" w:rsidRDefault="005B5EA5" w:rsidP="00412A4A">
      <w:pPr>
        <w:pStyle w:val="Tekstpodstawowy"/>
        <w:spacing w:line="276" w:lineRule="auto"/>
        <w:jc w:val="both"/>
        <w:rPr>
          <w:color w:val="auto"/>
          <w:szCs w:val="24"/>
        </w:rPr>
      </w:pPr>
      <w:r w:rsidRPr="000C57E4">
        <w:rPr>
          <w:color w:val="auto"/>
          <w:szCs w:val="24"/>
        </w:rPr>
        <w:t>18) ustanowienie należytej reprezentacji Wykonawcy do czynności odbioru</w:t>
      </w:r>
      <w:r w:rsidR="00605CF8" w:rsidRPr="000C57E4">
        <w:rPr>
          <w:color w:val="auto"/>
          <w:szCs w:val="24"/>
        </w:rPr>
        <w:t>;</w:t>
      </w:r>
      <w:r w:rsidRPr="000C57E4">
        <w:rPr>
          <w:color w:val="auto"/>
          <w:szCs w:val="24"/>
        </w:rPr>
        <w:t xml:space="preserve"> </w:t>
      </w:r>
    </w:p>
    <w:p w14:paraId="28225D3A" w14:textId="1CFEAA1F" w:rsidR="005B5EA5" w:rsidRPr="000C57E4" w:rsidRDefault="005B5EA5" w:rsidP="00412A4A">
      <w:pPr>
        <w:pStyle w:val="Tekstpodstawowy"/>
        <w:spacing w:line="276" w:lineRule="auto"/>
        <w:jc w:val="both"/>
        <w:rPr>
          <w:color w:val="auto"/>
          <w:szCs w:val="24"/>
        </w:rPr>
      </w:pPr>
      <w:r w:rsidRPr="000C57E4">
        <w:rPr>
          <w:color w:val="auto"/>
          <w:szCs w:val="24"/>
        </w:rPr>
        <w:t>19) zapewnienie usunięcia stwierdzonych wad i usterek przedmiotu umowy</w:t>
      </w:r>
      <w:r w:rsidR="00DF6FE5" w:rsidRPr="000C57E4">
        <w:rPr>
          <w:color w:val="auto"/>
          <w:szCs w:val="24"/>
        </w:rPr>
        <w:t>.</w:t>
      </w:r>
    </w:p>
    <w:p w14:paraId="16A6E753" w14:textId="56C89C02" w:rsidR="00D81E42" w:rsidRPr="000C57E4" w:rsidRDefault="005B5EA5" w:rsidP="00D81E42">
      <w:pPr>
        <w:pStyle w:val="Tekstpodstawowy"/>
        <w:rPr>
          <w:color w:val="auto"/>
          <w:szCs w:val="24"/>
        </w:rPr>
      </w:pPr>
      <w:r w:rsidRPr="000C57E4">
        <w:rPr>
          <w:color w:val="auto"/>
          <w:szCs w:val="24"/>
        </w:rPr>
        <w:t xml:space="preserve">                                                                         </w:t>
      </w:r>
    </w:p>
    <w:p w14:paraId="0C7BA554" w14:textId="2818EEAC" w:rsidR="0089692A" w:rsidRPr="000C57E4" w:rsidRDefault="0089692A" w:rsidP="0089692A">
      <w:pPr>
        <w:pStyle w:val="Tekstpodstawowy"/>
        <w:jc w:val="center"/>
        <w:rPr>
          <w:color w:val="auto"/>
          <w:szCs w:val="24"/>
        </w:rPr>
      </w:pPr>
      <w:r w:rsidRPr="000C57E4">
        <w:rPr>
          <w:color w:val="auto"/>
          <w:szCs w:val="24"/>
        </w:rPr>
        <w:t>§1</w:t>
      </w:r>
      <w:r w:rsidR="008271E3" w:rsidRPr="000C57E4">
        <w:rPr>
          <w:color w:val="auto"/>
          <w:szCs w:val="24"/>
        </w:rPr>
        <w:t>0</w:t>
      </w:r>
    </w:p>
    <w:p w14:paraId="0BF1C6ED" w14:textId="77777777" w:rsidR="00D81E42" w:rsidRPr="000C57E4" w:rsidRDefault="00D81E42" w:rsidP="00D81E42">
      <w:pPr>
        <w:pStyle w:val="Tekstpodstawowy"/>
        <w:rPr>
          <w:color w:val="auto"/>
          <w:szCs w:val="24"/>
        </w:rPr>
      </w:pPr>
    </w:p>
    <w:p w14:paraId="51E58A2C" w14:textId="03565A98" w:rsidR="00071EED" w:rsidRPr="000C57E4" w:rsidRDefault="00D81E42" w:rsidP="00B21D42">
      <w:pPr>
        <w:pStyle w:val="Tekstpodstawowy"/>
        <w:numPr>
          <w:ilvl w:val="0"/>
          <w:numId w:val="5"/>
        </w:numPr>
        <w:ind w:left="284" w:hanging="284"/>
        <w:jc w:val="both"/>
        <w:rPr>
          <w:color w:val="auto"/>
          <w:szCs w:val="24"/>
        </w:rPr>
      </w:pPr>
      <w:r w:rsidRPr="000C57E4">
        <w:rPr>
          <w:color w:val="auto"/>
          <w:szCs w:val="24"/>
        </w:rPr>
        <w:t xml:space="preserve">Ustala się okres gwarancji na okres </w:t>
      </w:r>
      <w:r w:rsidR="00B63D4D" w:rsidRPr="000C57E4">
        <w:rPr>
          <w:color w:val="auto"/>
          <w:szCs w:val="24"/>
        </w:rPr>
        <w:t>60</w:t>
      </w:r>
      <w:r w:rsidRPr="000C57E4">
        <w:rPr>
          <w:color w:val="auto"/>
          <w:szCs w:val="24"/>
        </w:rPr>
        <w:t xml:space="preserve"> miesięcy to jest</w:t>
      </w:r>
      <w:r w:rsidR="00B63D4D" w:rsidRPr="000C57E4">
        <w:rPr>
          <w:color w:val="auto"/>
          <w:szCs w:val="24"/>
        </w:rPr>
        <w:t xml:space="preserve"> 5 </w:t>
      </w:r>
      <w:r w:rsidRPr="000C57E4">
        <w:rPr>
          <w:color w:val="auto"/>
          <w:szCs w:val="24"/>
        </w:rPr>
        <w:t>lat od daty protokolarnego odbioru prac.</w:t>
      </w:r>
      <w:r w:rsidR="00071EED" w:rsidRPr="000C57E4">
        <w:rPr>
          <w:color w:val="auto"/>
          <w:szCs w:val="24"/>
        </w:rPr>
        <w:t xml:space="preserve"> </w:t>
      </w:r>
    </w:p>
    <w:p w14:paraId="29602BCA" w14:textId="77777777" w:rsidR="00412A4A" w:rsidRPr="000C57E4" w:rsidRDefault="00412A4A" w:rsidP="00412A4A">
      <w:pPr>
        <w:pStyle w:val="Tekstpodstawowy"/>
        <w:ind w:left="284"/>
        <w:jc w:val="both"/>
        <w:rPr>
          <w:color w:val="auto"/>
          <w:szCs w:val="24"/>
        </w:rPr>
      </w:pPr>
    </w:p>
    <w:p w14:paraId="5569342F" w14:textId="5B263B2A" w:rsidR="00D81E42" w:rsidRPr="000C57E4" w:rsidRDefault="00071EED" w:rsidP="00B21D42">
      <w:pPr>
        <w:pStyle w:val="Tekstpodstawowy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color w:val="auto"/>
          <w:szCs w:val="24"/>
        </w:rPr>
      </w:pPr>
      <w:r w:rsidRPr="000C57E4">
        <w:rPr>
          <w:color w:val="auto"/>
          <w:szCs w:val="24"/>
        </w:rPr>
        <w:t>Warunkiem wykonania uprawnień z tytułu gwarancji jakości jest złożenie prze</w:t>
      </w:r>
      <w:r w:rsidR="00605CF8" w:rsidRPr="000C57E4">
        <w:rPr>
          <w:color w:val="auto"/>
          <w:szCs w:val="24"/>
        </w:rPr>
        <w:t xml:space="preserve">z </w:t>
      </w:r>
      <w:r w:rsidRPr="000C57E4">
        <w:rPr>
          <w:color w:val="auto"/>
          <w:szCs w:val="24"/>
        </w:rPr>
        <w:t>Zamawiającego pisemnej reklamacji w razie ujawnienia się wad lub usterek.</w:t>
      </w:r>
    </w:p>
    <w:p w14:paraId="4003D0DB" w14:textId="77777777" w:rsidR="00D81E42" w:rsidRPr="000C57E4" w:rsidRDefault="00D81E42" w:rsidP="00D81E42">
      <w:pPr>
        <w:pStyle w:val="Tekstpodstawowy"/>
        <w:jc w:val="center"/>
        <w:rPr>
          <w:color w:val="auto"/>
          <w:szCs w:val="24"/>
        </w:rPr>
      </w:pPr>
    </w:p>
    <w:p w14:paraId="00C94653" w14:textId="7F3A49BE" w:rsidR="001419B2" w:rsidRPr="000C57E4" w:rsidRDefault="00EF660B" w:rsidP="00EF66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57E4">
        <w:rPr>
          <w:rFonts w:ascii="Times New Roman" w:eastAsia="Times New Roman" w:hAnsi="Times New Roman"/>
          <w:sz w:val="24"/>
          <w:szCs w:val="24"/>
          <w:lang w:eastAsia="pl-PL"/>
        </w:rPr>
        <w:t xml:space="preserve">§ </w:t>
      </w:r>
      <w:r w:rsidR="00616013" w:rsidRPr="000C57E4">
        <w:rPr>
          <w:rFonts w:ascii="Times New Roman" w:eastAsia="Times New Roman" w:hAnsi="Times New Roman"/>
          <w:sz w:val="24"/>
          <w:szCs w:val="24"/>
          <w:lang w:eastAsia="pl-PL"/>
        </w:rPr>
        <w:t>11</w:t>
      </w:r>
    </w:p>
    <w:p w14:paraId="111F566B" w14:textId="77777777" w:rsidR="000C57E4" w:rsidRPr="000C57E4" w:rsidRDefault="000C57E4" w:rsidP="00EF66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CB7F84" w14:textId="6A278ECD" w:rsidR="001419B2" w:rsidRPr="000C57E4" w:rsidRDefault="00616013" w:rsidP="00616013">
      <w:p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lang w:eastAsia="zh-CN"/>
        </w:rPr>
      </w:pPr>
      <w:r w:rsidRPr="000C57E4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1.</w:t>
      </w:r>
      <w:r w:rsidR="000C57E4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 xml:space="preserve"> </w:t>
      </w:r>
      <w:r w:rsidR="001419B2" w:rsidRPr="000C57E4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 xml:space="preserve">W ramach wynagrodzenia, o którym mowa w § </w:t>
      </w:r>
      <w:r w:rsidR="008D079F" w:rsidRPr="000C57E4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6</w:t>
      </w:r>
      <w:r w:rsidR="001419B2" w:rsidRPr="000C57E4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 xml:space="preserve"> ust. 1 niniejszej umowy, Wykonawca:</w:t>
      </w:r>
    </w:p>
    <w:p w14:paraId="0CEC4CAF" w14:textId="1825AA25" w:rsidR="00616013" w:rsidRPr="000C57E4" w:rsidRDefault="001419B2" w:rsidP="0061601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1"/>
          <w:sz w:val="24"/>
          <w:szCs w:val="24"/>
          <w:lang w:eastAsia="pl-PL"/>
        </w:rPr>
      </w:pPr>
      <w:r w:rsidRPr="000C57E4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przenosi na Zamawiającego autorskie prawa majątkowe do wszelkich utworów  w rozumieniu ustawy z dnia 4 lutego 1994 r. o prawie autorskim i prawach pokrewnych</w:t>
      </w:r>
      <w:r w:rsidR="00616013" w:rsidRPr="000C57E4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,</w:t>
      </w:r>
      <w:r w:rsidRPr="000C57E4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 xml:space="preserve">   wytworzonych w trakcie realizacji przedmiotu </w:t>
      </w:r>
      <w:r w:rsidR="00616013" w:rsidRPr="000C57E4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 xml:space="preserve">umowy, na wszelkich polach eksploatacji. </w:t>
      </w:r>
    </w:p>
    <w:p w14:paraId="1E1D8B73" w14:textId="77FD17C4" w:rsidR="001419B2" w:rsidRPr="000C57E4" w:rsidRDefault="00616013" w:rsidP="0061601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1"/>
          <w:sz w:val="24"/>
          <w:szCs w:val="24"/>
          <w:lang w:eastAsia="pl-PL"/>
        </w:rPr>
      </w:pPr>
      <w:r w:rsidRPr="000C57E4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 xml:space="preserve">2. </w:t>
      </w:r>
      <w:r w:rsidR="001419B2" w:rsidRPr="000C57E4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 xml:space="preserve">Przekazanie praw, o których mowa w ust. </w:t>
      </w:r>
      <w:r w:rsidR="008D079F" w:rsidRPr="000C57E4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1</w:t>
      </w:r>
      <w:r w:rsidRPr="000C57E4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,</w:t>
      </w:r>
      <w:r w:rsidR="008D079F" w:rsidRPr="000C57E4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 xml:space="preserve"> </w:t>
      </w:r>
      <w:r w:rsidR="001419B2" w:rsidRPr="000C57E4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 xml:space="preserve"> następuje z chwilą odebrania przedmiotu </w:t>
      </w:r>
      <w:r w:rsidR="008D079F" w:rsidRPr="000C57E4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 xml:space="preserve">niniejszej umowy </w:t>
      </w:r>
      <w:r w:rsidR="001419B2" w:rsidRPr="000C57E4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 xml:space="preserve"> przez Zamawiającego</w:t>
      </w:r>
      <w:r w:rsidR="0040355D" w:rsidRPr="000C57E4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.</w:t>
      </w:r>
    </w:p>
    <w:p w14:paraId="1770DDB6" w14:textId="77777777" w:rsidR="001419B2" w:rsidRPr="000C57E4" w:rsidRDefault="001419B2" w:rsidP="00EF66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48EE378" w14:textId="70CC38CA" w:rsidR="00EF660B" w:rsidRPr="000C57E4" w:rsidRDefault="00616013" w:rsidP="006160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57E4">
        <w:rPr>
          <w:rFonts w:ascii="Times New Roman" w:eastAsia="Times New Roman" w:hAnsi="Times New Roman"/>
          <w:sz w:val="24"/>
          <w:szCs w:val="24"/>
          <w:lang w:eastAsia="pl-PL"/>
        </w:rPr>
        <w:t xml:space="preserve">§ </w:t>
      </w:r>
      <w:r w:rsidR="00EF660B" w:rsidRPr="000C57E4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0C57E4">
        <w:rPr>
          <w:rFonts w:ascii="Times New Roman" w:eastAsia="Times New Roman" w:hAnsi="Times New Roman"/>
          <w:sz w:val="24"/>
          <w:szCs w:val="24"/>
          <w:lang w:eastAsia="pl-PL"/>
        </w:rPr>
        <w:t>2</w:t>
      </w:r>
    </w:p>
    <w:p w14:paraId="10D55E49" w14:textId="77777777" w:rsidR="00EF660B" w:rsidRPr="000C57E4" w:rsidRDefault="00EF660B" w:rsidP="00EF660B">
      <w:pPr>
        <w:pStyle w:val="Tekstpodstawowy"/>
        <w:jc w:val="both"/>
        <w:rPr>
          <w:color w:val="auto"/>
          <w:szCs w:val="24"/>
        </w:rPr>
      </w:pPr>
    </w:p>
    <w:p w14:paraId="444FB17C" w14:textId="77777777" w:rsidR="00412A4A" w:rsidRPr="000C57E4" w:rsidRDefault="00071EED" w:rsidP="0032664A">
      <w:pPr>
        <w:pStyle w:val="Akapitzlist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C57E4">
        <w:rPr>
          <w:rFonts w:ascii="Times New Roman" w:hAnsi="Times New Roman"/>
          <w:sz w:val="24"/>
          <w:szCs w:val="24"/>
        </w:rPr>
        <w:t>Wszelkie zmiany niniejszej umowy wymagają formy pisemnej, pod rygorem nieważności.</w:t>
      </w:r>
    </w:p>
    <w:p w14:paraId="1B7C6997" w14:textId="1D1EDEA2" w:rsidR="00071EED" w:rsidRPr="000C57E4" w:rsidRDefault="00071EED" w:rsidP="00412A4A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0C57E4">
        <w:rPr>
          <w:rFonts w:ascii="Times New Roman" w:hAnsi="Times New Roman"/>
          <w:sz w:val="24"/>
          <w:szCs w:val="24"/>
        </w:rPr>
        <w:t xml:space="preserve"> </w:t>
      </w:r>
    </w:p>
    <w:p w14:paraId="1AC69F6D" w14:textId="77777777" w:rsidR="002A6F13" w:rsidRPr="000C57E4" w:rsidRDefault="00071EED" w:rsidP="002A6F13">
      <w:pPr>
        <w:pStyle w:val="Akapitzlist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C57E4">
        <w:rPr>
          <w:rFonts w:ascii="Times New Roman" w:hAnsi="Times New Roman"/>
          <w:sz w:val="24"/>
          <w:szCs w:val="24"/>
        </w:rPr>
        <w:t>W sprawach nieuregulowanych niniejszą umową, obowiązywać będą przepisy Kodeksu Cywilnego, ustawy o prawie autorskim i prawach pokrewnych oraz inne obowiązujące przepisy</w:t>
      </w:r>
      <w:r w:rsidR="00B21D42" w:rsidRPr="000C57E4">
        <w:rPr>
          <w:rFonts w:ascii="Times New Roman" w:hAnsi="Times New Roman"/>
          <w:sz w:val="24"/>
          <w:szCs w:val="24"/>
        </w:rPr>
        <w:t>.</w:t>
      </w:r>
      <w:r w:rsidRPr="000C57E4">
        <w:rPr>
          <w:rFonts w:ascii="Times New Roman" w:hAnsi="Times New Roman"/>
          <w:sz w:val="24"/>
          <w:szCs w:val="24"/>
        </w:rPr>
        <w:t xml:space="preserve"> </w:t>
      </w:r>
    </w:p>
    <w:p w14:paraId="50DECBB3" w14:textId="77777777" w:rsidR="002A6F13" w:rsidRPr="000C57E4" w:rsidRDefault="002A6F13" w:rsidP="002A6F13">
      <w:pPr>
        <w:pStyle w:val="Akapitzlist"/>
        <w:rPr>
          <w:rFonts w:asciiTheme="minorHAnsi" w:hAnsiTheme="minorHAnsi" w:cstheme="minorHAnsi"/>
        </w:rPr>
      </w:pPr>
    </w:p>
    <w:p w14:paraId="4045D2D0" w14:textId="635808FF" w:rsidR="002A6F13" w:rsidRPr="000C57E4" w:rsidRDefault="002A6F13" w:rsidP="002A6F13">
      <w:pPr>
        <w:pStyle w:val="Akapitzlist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C57E4">
        <w:rPr>
          <w:rFonts w:ascii="Times New Roman" w:hAnsi="Times New Roman"/>
          <w:sz w:val="24"/>
          <w:szCs w:val="24"/>
        </w:rPr>
        <w:lastRenderedPageBreak/>
        <w:t>Strony zobowiązują się do poddania ewentualnych sporów</w:t>
      </w:r>
      <w:r w:rsidR="00616013" w:rsidRPr="000C57E4">
        <w:rPr>
          <w:rFonts w:ascii="Times New Roman" w:hAnsi="Times New Roman"/>
          <w:sz w:val="24"/>
          <w:szCs w:val="24"/>
        </w:rPr>
        <w:t xml:space="preserve">, powstałych w związku z wykonywaniem niniejszej umowy, </w:t>
      </w:r>
      <w:r w:rsidRPr="000C57E4">
        <w:rPr>
          <w:rFonts w:ascii="Times New Roman" w:hAnsi="Times New Roman"/>
          <w:sz w:val="24"/>
          <w:szCs w:val="24"/>
        </w:rPr>
        <w:t>mediacjom lub innemu polubownemu rozwiązaniu sporu przed Sądem Polubownym przy</w:t>
      </w:r>
      <w:r w:rsidR="00616013" w:rsidRPr="000C57E4">
        <w:rPr>
          <w:rFonts w:ascii="Times New Roman" w:hAnsi="Times New Roman"/>
          <w:sz w:val="24"/>
          <w:szCs w:val="24"/>
        </w:rPr>
        <w:t xml:space="preserve"> </w:t>
      </w:r>
      <w:r w:rsidRPr="000C57E4">
        <w:rPr>
          <w:rFonts w:ascii="Times New Roman" w:hAnsi="Times New Roman"/>
          <w:sz w:val="24"/>
          <w:szCs w:val="24"/>
        </w:rPr>
        <w:t xml:space="preserve">Prokuratorii Generalnej Rzeczypospolitej Polskiej, wybranym mediatorem albo osobą prowadzącą inne polubowne rozwiązanie sporu. Jeśli spór nie zostanie rozstrzygnięty </w:t>
      </w:r>
      <w:r w:rsidR="00616013" w:rsidRPr="000C57E4">
        <w:rPr>
          <w:rFonts w:ascii="Times New Roman" w:hAnsi="Times New Roman"/>
          <w:sz w:val="24"/>
          <w:szCs w:val="24"/>
        </w:rPr>
        <w:t>w drodze polubownej, rozs</w:t>
      </w:r>
      <w:r w:rsidRPr="000C57E4">
        <w:rPr>
          <w:rFonts w:ascii="Times New Roman" w:hAnsi="Times New Roman"/>
          <w:sz w:val="24"/>
          <w:szCs w:val="24"/>
        </w:rPr>
        <w:t>trzygan</w:t>
      </w:r>
      <w:r w:rsidR="00616013" w:rsidRPr="000C57E4">
        <w:rPr>
          <w:rFonts w:ascii="Times New Roman" w:hAnsi="Times New Roman"/>
          <w:sz w:val="24"/>
          <w:szCs w:val="24"/>
        </w:rPr>
        <w:t>y</w:t>
      </w:r>
      <w:r w:rsidRPr="000C57E4">
        <w:rPr>
          <w:rFonts w:ascii="Times New Roman" w:hAnsi="Times New Roman"/>
          <w:sz w:val="24"/>
          <w:szCs w:val="24"/>
        </w:rPr>
        <w:t xml:space="preserve"> będ</w:t>
      </w:r>
      <w:r w:rsidR="00616013" w:rsidRPr="000C57E4">
        <w:rPr>
          <w:rFonts w:ascii="Times New Roman" w:hAnsi="Times New Roman"/>
          <w:sz w:val="24"/>
          <w:szCs w:val="24"/>
        </w:rPr>
        <w:t xml:space="preserve">zie </w:t>
      </w:r>
      <w:r w:rsidRPr="000C57E4">
        <w:rPr>
          <w:rFonts w:ascii="Times New Roman" w:hAnsi="Times New Roman"/>
          <w:sz w:val="24"/>
          <w:szCs w:val="24"/>
        </w:rPr>
        <w:t>przez właściwy dla siedziby Zamawiającego sąd.</w:t>
      </w:r>
    </w:p>
    <w:p w14:paraId="5DF5DE46" w14:textId="517CA9BC" w:rsidR="00D81E42" w:rsidRPr="000C57E4" w:rsidRDefault="00D81E42" w:rsidP="0032664A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C57E4">
        <w:rPr>
          <w:rFonts w:ascii="Times New Roman" w:hAnsi="Times New Roman"/>
          <w:sz w:val="24"/>
          <w:szCs w:val="24"/>
          <w:lang w:eastAsia="pl-PL"/>
        </w:rPr>
        <w:t>Umowę sporządzono w trzech jednobrzmiących egzemplarzach</w:t>
      </w:r>
      <w:r w:rsidR="0089692A" w:rsidRPr="000C57E4">
        <w:rPr>
          <w:rFonts w:ascii="Times New Roman" w:hAnsi="Times New Roman"/>
          <w:sz w:val="24"/>
          <w:szCs w:val="24"/>
          <w:lang w:eastAsia="pl-PL"/>
        </w:rPr>
        <w:t>, dwa dla z</w:t>
      </w:r>
      <w:r w:rsidR="00605CF8" w:rsidRPr="000C57E4">
        <w:rPr>
          <w:rFonts w:ascii="Times New Roman" w:hAnsi="Times New Roman"/>
          <w:sz w:val="24"/>
          <w:szCs w:val="24"/>
          <w:lang w:eastAsia="pl-PL"/>
        </w:rPr>
        <w:t>amawiającego</w:t>
      </w:r>
      <w:r w:rsidR="0089692A" w:rsidRPr="000C57E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A384B" w:rsidRPr="000C57E4">
        <w:rPr>
          <w:rFonts w:ascii="Times New Roman" w:hAnsi="Times New Roman"/>
          <w:sz w:val="24"/>
          <w:szCs w:val="24"/>
          <w:lang w:eastAsia="pl-PL"/>
        </w:rPr>
        <w:t xml:space="preserve">            </w:t>
      </w:r>
      <w:r w:rsidR="0089692A" w:rsidRPr="000C57E4">
        <w:rPr>
          <w:rFonts w:ascii="Times New Roman" w:hAnsi="Times New Roman"/>
          <w:sz w:val="24"/>
          <w:szCs w:val="24"/>
          <w:lang w:eastAsia="pl-PL"/>
        </w:rPr>
        <w:t>i</w:t>
      </w:r>
      <w:r w:rsidRPr="000C57E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05CF8" w:rsidRPr="000C57E4">
        <w:rPr>
          <w:rFonts w:ascii="Times New Roman" w:hAnsi="Times New Roman"/>
          <w:sz w:val="24"/>
          <w:szCs w:val="24"/>
          <w:lang w:eastAsia="pl-PL"/>
        </w:rPr>
        <w:t>jeden</w:t>
      </w:r>
      <w:r w:rsidR="0089692A" w:rsidRPr="000C57E4">
        <w:rPr>
          <w:rFonts w:ascii="Times New Roman" w:hAnsi="Times New Roman"/>
          <w:sz w:val="24"/>
          <w:szCs w:val="24"/>
          <w:lang w:eastAsia="pl-PL"/>
        </w:rPr>
        <w:t xml:space="preserve"> dla </w:t>
      </w:r>
      <w:r w:rsidR="00605CF8" w:rsidRPr="000C57E4">
        <w:rPr>
          <w:rFonts w:ascii="Times New Roman" w:hAnsi="Times New Roman"/>
          <w:sz w:val="24"/>
          <w:szCs w:val="24"/>
          <w:lang w:eastAsia="pl-PL"/>
        </w:rPr>
        <w:t>wykonawcy</w:t>
      </w:r>
      <w:r w:rsidR="0089692A" w:rsidRPr="000C57E4">
        <w:rPr>
          <w:rFonts w:ascii="Times New Roman" w:hAnsi="Times New Roman"/>
          <w:sz w:val="24"/>
          <w:szCs w:val="24"/>
          <w:lang w:eastAsia="pl-PL"/>
        </w:rPr>
        <w:t>.</w:t>
      </w:r>
      <w:r w:rsidRPr="000C57E4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3C5D0CDB" w14:textId="77777777" w:rsidR="00D81E42" w:rsidRPr="000C57E4" w:rsidRDefault="00D81E42" w:rsidP="00D81E42">
      <w:pPr>
        <w:rPr>
          <w:rFonts w:ascii="Times New Roman" w:hAnsi="Times New Roman"/>
          <w:sz w:val="24"/>
          <w:szCs w:val="24"/>
          <w:lang w:eastAsia="pl-PL"/>
        </w:rPr>
      </w:pPr>
    </w:p>
    <w:p w14:paraId="5CBA1B3B" w14:textId="77777777" w:rsidR="0089692A" w:rsidRPr="000C57E4" w:rsidRDefault="0089692A" w:rsidP="00D81E42">
      <w:pPr>
        <w:rPr>
          <w:rFonts w:ascii="Times New Roman" w:hAnsi="Times New Roman"/>
          <w:sz w:val="24"/>
          <w:szCs w:val="24"/>
          <w:lang w:eastAsia="pl-PL"/>
        </w:rPr>
      </w:pPr>
    </w:p>
    <w:p w14:paraId="58C2F6D6" w14:textId="6AB38D15" w:rsidR="00D81E42" w:rsidRPr="000C57E4" w:rsidRDefault="00D81E42" w:rsidP="00D81E42">
      <w:pPr>
        <w:rPr>
          <w:rFonts w:ascii="Times New Roman" w:hAnsi="Times New Roman"/>
          <w:sz w:val="24"/>
          <w:szCs w:val="24"/>
        </w:rPr>
      </w:pPr>
      <w:r w:rsidRPr="000C57E4">
        <w:rPr>
          <w:rFonts w:ascii="Times New Roman" w:hAnsi="Times New Roman"/>
          <w:sz w:val="24"/>
          <w:szCs w:val="24"/>
          <w:lang w:eastAsia="pl-PL"/>
        </w:rPr>
        <w:t xml:space="preserve">Wykonawca                                                                              Zamawiający </w:t>
      </w:r>
    </w:p>
    <w:p w14:paraId="37B61625" w14:textId="77777777" w:rsidR="006C53A2" w:rsidRPr="000C57E4" w:rsidRDefault="006C53A2">
      <w:pPr>
        <w:rPr>
          <w:rFonts w:ascii="Times New Roman" w:hAnsi="Times New Roman"/>
          <w:sz w:val="24"/>
          <w:szCs w:val="24"/>
        </w:rPr>
      </w:pPr>
    </w:p>
    <w:sectPr w:rsidR="006C53A2" w:rsidRPr="000C57E4" w:rsidSect="000F1594">
      <w:headerReference w:type="default" r:id="rId8"/>
      <w:headerReference w:type="first" r:id="rId9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051DB" w14:textId="77777777" w:rsidR="00CD10AD" w:rsidRDefault="00CD10AD" w:rsidP="00945FB9">
      <w:pPr>
        <w:spacing w:after="0" w:line="240" w:lineRule="auto"/>
      </w:pPr>
      <w:r>
        <w:separator/>
      </w:r>
    </w:p>
  </w:endnote>
  <w:endnote w:type="continuationSeparator" w:id="0">
    <w:p w14:paraId="7B055A7C" w14:textId="77777777" w:rsidR="00CD10AD" w:rsidRDefault="00CD10AD" w:rsidP="00945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00484" w14:textId="77777777" w:rsidR="00CD10AD" w:rsidRDefault="00CD10AD" w:rsidP="00945FB9">
      <w:pPr>
        <w:spacing w:after="0" w:line="240" w:lineRule="auto"/>
      </w:pPr>
      <w:r>
        <w:separator/>
      </w:r>
    </w:p>
  </w:footnote>
  <w:footnote w:type="continuationSeparator" w:id="0">
    <w:p w14:paraId="4D46FD83" w14:textId="77777777" w:rsidR="00CD10AD" w:rsidRDefault="00CD10AD" w:rsidP="00945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A9D6C" w14:textId="124CB01E" w:rsidR="00C75BFB" w:rsidRDefault="00C75BFB" w:rsidP="00B17B9B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54578" w14:textId="3FC03EF2" w:rsidR="00C75BFB" w:rsidRDefault="008F5559">
    <w:pPr>
      <w:pStyle w:val="Nagwek"/>
    </w:pPr>
    <w:r>
      <w:rPr>
        <w:noProof/>
      </w:rPr>
      <w:drawing>
        <wp:inline distT="0" distB="0" distL="0" distR="0" wp14:anchorId="0A6F6347" wp14:editId="3378E399">
          <wp:extent cx="2487295" cy="786765"/>
          <wp:effectExtent l="0" t="0" r="8255" b="0"/>
          <wp:docPr id="1558861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4000"/>
        <w:spacing w:val="-1"/>
        <w:sz w:val="24"/>
        <w:szCs w:val="24"/>
        <w:lang w:eastAsia="pl-PL"/>
      </w:rPr>
    </w:lvl>
    <w:lvl w:ilvl="1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3750"/>
        </w:tabs>
        <w:ind w:left="4754" w:hanging="360"/>
      </w:pPr>
      <w:rPr>
        <w:rFonts w:ascii="Times New Roman" w:eastAsia="Times New Roman" w:hAnsi="Times New Roman" w:cs="Times New Roman"/>
        <w:strike w:val="0"/>
        <w:dstrike w:val="0"/>
        <w:spacing w:val="-1"/>
        <w:sz w:val="24"/>
        <w:szCs w:val="24"/>
        <w:lang w:eastAsia="pl-PL"/>
      </w:rPr>
    </w:lvl>
  </w:abstractNum>
  <w:abstractNum w:abstractNumId="2" w15:restartNumberingAfterBreak="0">
    <w:nsid w:val="0ABF7949"/>
    <w:multiLevelType w:val="hybridMultilevel"/>
    <w:tmpl w:val="698A2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73D65"/>
    <w:multiLevelType w:val="hybridMultilevel"/>
    <w:tmpl w:val="62C6B610"/>
    <w:lvl w:ilvl="0" w:tplc="B0F896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C668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CDE2E53"/>
    <w:multiLevelType w:val="hybridMultilevel"/>
    <w:tmpl w:val="03DC6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E277C"/>
    <w:multiLevelType w:val="hybridMultilevel"/>
    <w:tmpl w:val="ECDE9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C388B"/>
    <w:multiLevelType w:val="hybridMultilevel"/>
    <w:tmpl w:val="FAF65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62A26"/>
    <w:multiLevelType w:val="hybridMultilevel"/>
    <w:tmpl w:val="2F485894"/>
    <w:lvl w:ilvl="0" w:tplc="069268A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F79B3"/>
    <w:multiLevelType w:val="hybridMultilevel"/>
    <w:tmpl w:val="ACC6B9BE"/>
    <w:lvl w:ilvl="0" w:tplc="9CC6D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F587C"/>
    <w:multiLevelType w:val="hybridMultilevel"/>
    <w:tmpl w:val="8DB2866E"/>
    <w:lvl w:ilvl="0" w:tplc="A6FA47E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02A76"/>
    <w:multiLevelType w:val="hybridMultilevel"/>
    <w:tmpl w:val="8EA83890"/>
    <w:lvl w:ilvl="0" w:tplc="5C0A7E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B1D87"/>
    <w:multiLevelType w:val="hybridMultilevel"/>
    <w:tmpl w:val="69905968"/>
    <w:lvl w:ilvl="0" w:tplc="B8F4E55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670007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D3AC4"/>
    <w:multiLevelType w:val="hybridMultilevel"/>
    <w:tmpl w:val="8B7CA79C"/>
    <w:lvl w:ilvl="0" w:tplc="347242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4CF5"/>
    <w:multiLevelType w:val="hybridMultilevel"/>
    <w:tmpl w:val="4C167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15A1C"/>
    <w:multiLevelType w:val="hybridMultilevel"/>
    <w:tmpl w:val="58AE6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42E06"/>
    <w:multiLevelType w:val="hybridMultilevel"/>
    <w:tmpl w:val="E11A4FA4"/>
    <w:lvl w:ilvl="0" w:tplc="7D580F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A32A93"/>
    <w:multiLevelType w:val="hybridMultilevel"/>
    <w:tmpl w:val="B97E9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5534E"/>
    <w:multiLevelType w:val="hybridMultilevel"/>
    <w:tmpl w:val="341C6DE8"/>
    <w:lvl w:ilvl="0" w:tplc="BB60CF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D381A"/>
    <w:multiLevelType w:val="hybridMultilevel"/>
    <w:tmpl w:val="972E336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667C6B"/>
    <w:multiLevelType w:val="hybridMultilevel"/>
    <w:tmpl w:val="AE8E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A0270C"/>
    <w:multiLevelType w:val="hybridMultilevel"/>
    <w:tmpl w:val="4D447878"/>
    <w:lvl w:ilvl="0" w:tplc="A6FA47E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640550">
    <w:abstractNumId w:val="13"/>
  </w:num>
  <w:num w:numId="2" w16cid:durableId="2041737215">
    <w:abstractNumId w:val="3"/>
  </w:num>
  <w:num w:numId="3" w16cid:durableId="2095121475">
    <w:abstractNumId w:val="16"/>
  </w:num>
  <w:num w:numId="4" w16cid:durableId="566496706">
    <w:abstractNumId w:val="6"/>
  </w:num>
  <w:num w:numId="5" w16cid:durableId="1450776359">
    <w:abstractNumId w:val="18"/>
  </w:num>
  <w:num w:numId="6" w16cid:durableId="880166323">
    <w:abstractNumId w:val="11"/>
  </w:num>
  <w:num w:numId="7" w16cid:durableId="1296447068">
    <w:abstractNumId w:val="19"/>
  </w:num>
  <w:num w:numId="8" w16cid:durableId="522746935">
    <w:abstractNumId w:val="10"/>
  </w:num>
  <w:num w:numId="9" w16cid:durableId="1309280902">
    <w:abstractNumId w:val="12"/>
  </w:num>
  <w:num w:numId="10" w16cid:durableId="939603452">
    <w:abstractNumId w:val="2"/>
  </w:num>
  <w:num w:numId="11" w16cid:durableId="1581788275">
    <w:abstractNumId w:val="8"/>
  </w:num>
  <w:num w:numId="12" w16cid:durableId="1375079517">
    <w:abstractNumId w:val="7"/>
  </w:num>
  <w:num w:numId="13" w16cid:durableId="487356976">
    <w:abstractNumId w:val="17"/>
  </w:num>
  <w:num w:numId="14" w16cid:durableId="583882723">
    <w:abstractNumId w:val="14"/>
  </w:num>
  <w:num w:numId="15" w16cid:durableId="1935479724">
    <w:abstractNumId w:val="20"/>
  </w:num>
  <w:num w:numId="16" w16cid:durableId="1937248189">
    <w:abstractNumId w:val="21"/>
  </w:num>
  <w:num w:numId="17" w16cid:durableId="1523858244">
    <w:abstractNumId w:val="9"/>
  </w:num>
  <w:num w:numId="18" w16cid:durableId="569389599">
    <w:abstractNumId w:val="4"/>
  </w:num>
  <w:num w:numId="19" w16cid:durableId="832179240">
    <w:abstractNumId w:val="5"/>
  </w:num>
  <w:num w:numId="20" w16cid:durableId="144317885">
    <w:abstractNumId w:val="0"/>
  </w:num>
  <w:num w:numId="21" w16cid:durableId="262613435">
    <w:abstractNumId w:val="1"/>
  </w:num>
  <w:num w:numId="22" w16cid:durableId="17425568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FEB"/>
    <w:rsid w:val="000028F4"/>
    <w:rsid w:val="00005B27"/>
    <w:rsid w:val="000336D4"/>
    <w:rsid w:val="00047420"/>
    <w:rsid w:val="00071EED"/>
    <w:rsid w:val="00073782"/>
    <w:rsid w:val="000C57E4"/>
    <w:rsid w:val="000F1594"/>
    <w:rsid w:val="001419B2"/>
    <w:rsid w:val="001E0949"/>
    <w:rsid w:val="00205A35"/>
    <w:rsid w:val="0028715F"/>
    <w:rsid w:val="002A6F13"/>
    <w:rsid w:val="002B45CC"/>
    <w:rsid w:val="002B5A1A"/>
    <w:rsid w:val="002C56F8"/>
    <w:rsid w:val="002E52FC"/>
    <w:rsid w:val="0032664A"/>
    <w:rsid w:val="00360E09"/>
    <w:rsid w:val="00395FA8"/>
    <w:rsid w:val="003B4302"/>
    <w:rsid w:val="003E1312"/>
    <w:rsid w:val="003E154A"/>
    <w:rsid w:val="0040355D"/>
    <w:rsid w:val="00412A4A"/>
    <w:rsid w:val="004169E2"/>
    <w:rsid w:val="004354AB"/>
    <w:rsid w:val="00465CCF"/>
    <w:rsid w:val="004D0686"/>
    <w:rsid w:val="00555F4E"/>
    <w:rsid w:val="00561E94"/>
    <w:rsid w:val="0059470C"/>
    <w:rsid w:val="005B5EA5"/>
    <w:rsid w:val="005C2531"/>
    <w:rsid w:val="00605CF8"/>
    <w:rsid w:val="00616013"/>
    <w:rsid w:val="00621A21"/>
    <w:rsid w:val="00627F56"/>
    <w:rsid w:val="00674C35"/>
    <w:rsid w:val="006C53A2"/>
    <w:rsid w:val="007016CC"/>
    <w:rsid w:val="0075323F"/>
    <w:rsid w:val="0078331A"/>
    <w:rsid w:val="00787EF0"/>
    <w:rsid w:val="007B3FEB"/>
    <w:rsid w:val="007E7EF0"/>
    <w:rsid w:val="00821517"/>
    <w:rsid w:val="008271E3"/>
    <w:rsid w:val="0089692A"/>
    <w:rsid w:val="008C0D6D"/>
    <w:rsid w:val="008D079F"/>
    <w:rsid w:val="008E3D29"/>
    <w:rsid w:val="008F5559"/>
    <w:rsid w:val="009219DD"/>
    <w:rsid w:val="00943346"/>
    <w:rsid w:val="00945FB9"/>
    <w:rsid w:val="009C0ABF"/>
    <w:rsid w:val="00A153DB"/>
    <w:rsid w:val="00A67232"/>
    <w:rsid w:val="00A75B2E"/>
    <w:rsid w:val="00A85993"/>
    <w:rsid w:val="00AD5887"/>
    <w:rsid w:val="00B17B9B"/>
    <w:rsid w:val="00B21D42"/>
    <w:rsid w:val="00B63D4D"/>
    <w:rsid w:val="00B86FA9"/>
    <w:rsid w:val="00B91495"/>
    <w:rsid w:val="00BA1CFA"/>
    <w:rsid w:val="00C75BFB"/>
    <w:rsid w:val="00CA384B"/>
    <w:rsid w:val="00CD10AD"/>
    <w:rsid w:val="00CD510C"/>
    <w:rsid w:val="00D10CFE"/>
    <w:rsid w:val="00D66C53"/>
    <w:rsid w:val="00D81E42"/>
    <w:rsid w:val="00DB0A07"/>
    <w:rsid w:val="00DF6FE5"/>
    <w:rsid w:val="00E1666E"/>
    <w:rsid w:val="00E3258F"/>
    <w:rsid w:val="00E8437F"/>
    <w:rsid w:val="00EF660B"/>
    <w:rsid w:val="00F152EB"/>
    <w:rsid w:val="00F61F4E"/>
    <w:rsid w:val="00FE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4D3C7"/>
  <w15:chartTrackingRefBased/>
  <w15:docId w15:val="{D3580AA4-DF16-4A73-897B-90A28A56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4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D81E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81E42"/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7E7E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5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FB9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45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FB9"/>
    <w:rPr>
      <w:rFonts w:ascii="Calibri" w:eastAsia="Calibri" w:hAnsi="Calibri" w:cs="Times New Roman"/>
      <w:kern w:val="0"/>
      <w14:ligatures w14:val="none"/>
    </w:rPr>
  </w:style>
  <w:style w:type="paragraph" w:styleId="Bezodstpw">
    <w:name w:val="No Spacing"/>
    <w:uiPriority w:val="1"/>
    <w:qFormat/>
    <w:rsid w:val="008F555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0C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0CFE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0C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2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CDC40-5929-4556-A7EA-E86329F31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1680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Dobrzańska</dc:creator>
  <cp:keywords/>
  <dc:description/>
  <cp:lastModifiedBy>Monika Kolbiarz</cp:lastModifiedBy>
  <cp:revision>2</cp:revision>
  <cp:lastPrinted>2023-08-29T13:01:00Z</cp:lastPrinted>
  <dcterms:created xsi:type="dcterms:W3CDTF">2024-10-04T11:57:00Z</dcterms:created>
  <dcterms:modified xsi:type="dcterms:W3CDTF">2024-10-04T11:57:00Z</dcterms:modified>
</cp:coreProperties>
</file>