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Pr="003D45EF"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1661D2">
        <w:rPr>
          <w:rFonts w:ascii="Arial" w:eastAsia="Arial Unicode MS" w:hAnsi="Arial" w:cs="Arial"/>
          <w:b w:val="0"/>
          <w:bCs w:val="0"/>
          <w:sz w:val="22"/>
          <w:szCs w:val="22"/>
        </w:rPr>
        <w:t>67</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na</w:t>
      </w:r>
      <w:r w:rsidR="001661D2">
        <w:rPr>
          <w:rFonts w:ascii="Arial" w:hAnsi="Arial" w:cs="Arial"/>
        </w:rPr>
        <w:t xml:space="preserve"> </w:t>
      </w:r>
      <w:r w:rsidR="001661D2" w:rsidRPr="001661D2">
        <w:rPr>
          <w:rFonts w:ascii="Arial" w:hAnsi="Arial" w:cs="Arial"/>
          <w:b/>
        </w:rPr>
        <w:t>prowadzeniu prac porządkowych na terenie cmentarzy komunalnych w Bydgoszczy</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0055C5" w:rsidRPr="000055C5" w:rsidRDefault="000055C5" w:rsidP="000055C5">
      <w:pPr>
        <w:pStyle w:val="Akapitzlist"/>
        <w:spacing w:after="240"/>
        <w:ind w:left="426"/>
        <w:rPr>
          <w:rFonts w:ascii="Arial" w:hAnsi="Arial" w:cs="Arial"/>
        </w:rPr>
      </w:pPr>
    </w:p>
    <w:p w:rsidR="00FF7F92" w:rsidRDefault="00745C52" w:rsidP="00FF7F92">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za cenę ryczałtową </w:t>
      </w:r>
      <w:r w:rsidR="00FF7F92">
        <w:rPr>
          <w:rFonts w:ascii="Arial" w:hAnsi="Arial" w:cs="Arial"/>
        </w:rPr>
        <w:t xml:space="preserve">brutto </w:t>
      </w:r>
      <w:r w:rsidR="004E3CD4" w:rsidRPr="003D45EF">
        <w:rPr>
          <w:rFonts w:ascii="Arial" w:hAnsi="Arial" w:cs="Arial"/>
        </w:rPr>
        <w:t>___________________________</w:t>
      </w:r>
      <w:r w:rsidR="00FF7F92">
        <w:rPr>
          <w:rFonts w:ascii="Arial" w:hAnsi="Arial" w:cs="Arial"/>
        </w:rPr>
        <w:t>zł, obejmującą:</w:t>
      </w:r>
    </w:p>
    <w:p w:rsidR="00FF7F92" w:rsidRPr="00FF7F92" w:rsidRDefault="00FF7F92" w:rsidP="00FF7F92">
      <w:pPr>
        <w:pStyle w:val="Akapitzlist"/>
        <w:tabs>
          <w:tab w:val="left" w:pos="567"/>
        </w:tabs>
        <w:spacing w:after="0"/>
        <w:ind w:left="641"/>
        <w:rPr>
          <w:rFonts w:ascii="Arial" w:hAnsi="Arial" w:cs="Arial"/>
        </w:rPr>
      </w:pPr>
      <w:r>
        <w:rPr>
          <w:rFonts w:ascii="Arial" w:hAnsi="Arial" w:cs="Arial"/>
        </w:rPr>
        <w:t xml:space="preserve">                              </w:t>
      </w:r>
      <w:r w:rsidRPr="00FF7F92">
        <w:rPr>
          <w:rFonts w:ascii="Arial" w:hAnsi="Arial" w:cs="Arial"/>
          <w:lang w:eastAsia="ar-SA"/>
        </w:rPr>
        <w:t xml:space="preserve">(należy przenieść cenę ogółem z </w:t>
      </w:r>
      <w:r>
        <w:rPr>
          <w:rFonts w:ascii="Arial" w:hAnsi="Arial" w:cs="Arial"/>
          <w:lang w:eastAsia="ar-SA"/>
        </w:rPr>
        <w:t>poz. 13 kol. F</w:t>
      </w:r>
      <w:r w:rsidRPr="00FF7F92">
        <w:rPr>
          <w:rFonts w:ascii="Arial" w:hAnsi="Arial" w:cs="Arial"/>
          <w:lang w:eastAsia="ar-SA"/>
        </w:rPr>
        <w:t xml:space="preserve"> tabeli) </w:t>
      </w:r>
    </w:p>
    <w:p w:rsidR="002F103D" w:rsidRDefault="002F103D" w:rsidP="002F103D">
      <w:pPr>
        <w:tabs>
          <w:tab w:val="left" w:pos="567"/>
        </w:tabs>
        <w:rPr>
          <w:rFonts w:ascii="Arial" w:hAnsi="Arial" w:cs="Arial"/>
        </w:rPr>
      </w:pPr>
    </w:p>
    <w:tbl>
      <w:tblPr>
        <w:tblStyle w:val="Tabela-Siatka"/>
        <w:tblW w:w="10065" w:type="dxa"/>
        <w:tblInd w:w="-147" w:type="dxa"/>
        <w:tblLayout w:type="fixed"/>
        <w:tblLook w:val="04A0" w:firstRow="1" w:lastRow="0" w:firstColumn="1" w:lastColumn="0" w:noHBand="0" w:noVBand="1"/>
      </w:tblPr>
      <w:tblGrid>
        <w:gridCol w:w="455"/>
        <w:gridCol w:w="1247"/>
        <w:gridCol w:w="1417"/>
        <w:gridCol w:w="1572"/>
        <w:gridCol w:w="1263"/>
        <w:gridCol w:w="1134"/>
        <w:gridCol w:w="1418"/>
        <w:gridCol w:w="1559"/>
      </w:tblGrid>
      <w:tr w:rsidR="009007BB" w:rsidTr="006D61EC">
        <w:tc>
          <w:tcPr>
            <w:tcW w:w="455" w:type="dxa"/>
            <w:vMerge w:val="restart"/>
          </w:tcPr>
          <w:p w:rsidR="009007BB" w:rsidRDefault="009007BB" w:rsidP="002F103D">
            <w:pPr>
              <w:tabs>
                <w:tab w:val="left" w:pos="567"/>
              </w:tabs>
              <w:rPr>
                <w:rFonts w:ascii="Arial" w:hAnsi="Arial" w:cs="Arial"/>
              </w:rPr>
            </w:pPr>
          </w:p>
        </w:tc>
        <w:tc>
          <w:tcPr>
            <w:tcW w:w="1247" w:type="dxa"/>
            <w:vMerge w:val="restart"/>
          </w:tcPr>
          <w:p w:rsidR="009007BB" w:rsidRPr="009007BB" w:rsidRDefault="009007BB" w:rsidP="002F103D">
            <w:pPr>
              <w:tabs>
                <w:tab w:val="left" w:pos="567"/>
              </w:tabs>
              <w:rPr>
                <w:rFonts w:ascii="Arial" w:hAnsi="Arial" w:cs="Arial"/>
                <w:b/>
                <w:sz w:val="20"/>
                <w:szCs w:val="20"/>
              </w:rPr>
            </w:pPr>
          </w:p>
          <w:p w:rsidR="009007BB" w:rsidRPr="009007BB" w:rsidRDefault="009007BB" w:rsidP="002F103D">
            <w:pPr>
              <w:tabs>
                <w:tab w:val="left" w:pos="567"/>
              </w:tabs>
              <w:rPr>
                <w:rFonts w:ascii="Arial" w:hAnsi="Arial" w:cs="Arial"/>
                <w:b/>
                <w:sz w:val="20"/>
                <w:szCs w:val="20"/>
              </w:rPr>
            </w:pPr>
            <w:r w:rsidRPr="009007BB">
              <w:rPr>
                <w:rFonts w:ascii="Arial" w:hAnsi="Arial" w:cs="Arial"/>
                <w:b/>
                <w:sz w:val="20"/>
                <w:szCs w:val="20"/>
              </w:rPr>
              <w:t>Miesiące</w:t>
            </w:r>
          </w:p>
        </w:tc>
        <w:tc>
          <w:tcPr>
            <w:tcW w:w="6804" w:type="dxa"/>
            <w:gridSpan w:val="5"/>
          </w:tcPr>
          <w:p w:rsidR="009007BB" w:rsidRPr="009007BB" w:rsidRDefault="009007BB" w:rsidP="002F103D">
            <w:pPr>
              <w:tabs>
                <w:tab w:val="left" w:pos="567"/>
              </w:tabs>
              <w:jc w:val="center"/>
              <w:rPr>
                <w:rFonts w:ascii="Arial" w:hAnsi="Arial" w:cs="Arial"/>
                <w:b/>
                <w:sz w:val="20"/>
                <w:szCs w:val="20"/>
              </w:rPr>
            </w:pPr>
            <w:r w:rsidRPr="009007BB">
              <w:rPr>
                <w:rFonts w:ascii="Arial" w:hAnsi="Arial" w:cs="Arial"/>
                <w:b/>
                <w:sz w:val="20"/>
                <w:szCs w:val="20"/>
              </w:rPr>
              <w:t>Cmentarze</w:t>
            </w:r>
          </w:p>
        </w:tc>
        <w:tc>
          <w:tcPr>
            <w:tcW w:w="1559" w:type="dxa"/>
            <w:vMerge w:val="restart"/>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Łącznie</w:t>
            </w:r>
            <w:r>
              <w:rPr>
                <w:rFonts w:ascii="Arial" w:hAnsi="Arial" w:cs="Arial"/>
                <w:b/>
                <w:sz w:val="20"/>
                <w:szCs w:val="20"/>
              </w:rPr>
              <w:t xml:space="preserve"> </w:t>
            </w:r>
            <w:r w:rsidR="00FF7F92">
              <w:rPr>
                <w:rFonts w:ascii="Arial" w:hAnsi="Arial" w:cs="Arial"/>
                <w:b/>
                <w:sz w:val="20"/>
                <w:szCs w:val="20"/>
              </w:rPr>
              <w:t xml:space="preserve">cena brutto w zł             </w:t>
            </w:r>
            <w:r>
              <w:rPr>
                <w:rFonts w:ascii="Arial" w:hAnsi="Arial" w:cs="Arial"/>
                <w:b/>
                <w:sz w:val="20"/>
                <w:szCs w:val="20"/>
              </w:rPr>
              <w:t>(suma kol.</w:t>
            </w:r>
            <w:r w:rsidR="006D61EC">
              <w:rPr>
                <w:rFonts w:ascii="Arial" w:hAnsi="Arial" w:cs="Arial"/>
                <w:b/>
                <w:sz w:val="20"/>
                <w:szCs w:val="20"/>
              </w:rPr>
              <w:t xml:space="preserve"> A+B+C+D+E)</w:t>
            </w:r>
          </w:p>
        </w:tc>
      </w:tr>
      <w:tr w:rsidR="009007BB" w:rsidTr="006D61EC">
        <w:trPr>
          <w:trHeight w:val="345"/>
        </w:trPr>
        <w:tc>
          <w:tcPr>
            <w:tcW w:w="455" w:type="dxa"/>
            <w:vMerge/>
          </w:tcPr>
          <w:p w:rsidR="009007BB" w:rsidRDefault="009007BB" w:rsidP="002F103D">
            <w:pPr>
              <w:tabs>
                <w:tab w:val="left" w:pos="567"/>
              </w:tabs>
              <w:rPr>
                <w:rFonts w:ascii="Arial" w:hAnsi="Arial" w:cs="Arial"/>
              </w:rPr>
            </w:pPr>
          </w:p>
        </w:tc>
        <w:tc>
          <w:tcPr>
            <w:tcW w:w="1247" w:type="dxa"/>
            <w:vMerge/>
          </w:tcPr>
          <w:p w:rsidR="009007BB" w:rsidRPr="009007BB" w:rsidRDefault="009007BB" w:rsidP="002F103D">
            <w:pPr>
              <w:tabs>
                <w:tab w:val="left" w:pos="567"/>
              </w:tabs>
              <w:rPr>
                <w:rFonts w:ascii="Arial" w:hAnsi="Arial" w:cs="Arial"/>
                <w:sz w:val="20"/>
                <w:szCs w:val="20"/>
              </w:rPr>
            </w:pPr>
          </w:p>
        </w:tc>
        <w:tc>
          <w:tcPr>
            <w:tcW w:w="1417"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Wiślana</w:t>
            </w:r>
          </w:p>
        </w:tc>
        <w:tc>
          <w:tcPr>
            <w:tcW w:w="1572"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Grunwaldzka</w:t>
            </w:r>
          </w:p>
          <w:p w:rsidR="009007BB" w:rsidRPr="009007BB" w:rsidRDefault="009007BB" w:rsidP="006D61EC">
            <w:pPr>
              <w:tabs>
                <w:tab w:val="left" w:pos="567"/>
              </w:tabs>
              <w:jc w:val="center"/>
              <w:rPr>
                <w:rFonts w:ascii="Arial" w:hAnsi="Arial" w:cs="Arial"/>
                <w:b/>
                <w:sz w:val="20"/>
                <w:szCs w:val="20"/>
              </w:rPr>
            </w:pPr>
            <w:proofErr w:type="spellStart"/>
            <w:r w:rsidRPr="009007BB">
              <w:rPr>
                <w:rFonts w:ascii="Arial" w:hAnsi="Arial" w:cs="Arial"/>
                <w:b/>
                <w:sz w:val="20"/>
                <w:szCs w:val="20"/>
              </w:rPr>
              <w:t>Starofarny</w:t>
            </w:r>
            <w:proofErr w:type="spellEnd"/>
          </w:p>
        </w:tc>
        <w:tc>
          <w:tcPr>
            <w:tcW w:w="1263"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Kcyńska</w:t>
            </w:r>
          </w:p>
        </w:tc>
        <w:tc>
          <w:tcPr>
            <w:tcW w:w="1134"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Lotników</w:t>
            </w:r>
          </w:p>
        </w:tc>
        <w:tc>
          <w:tcPr>
            <w:tcW w:w="1418"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Rynkowska</w:t>
            </w:r>
          </w:p>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Ludwikowo</w:t>
            </w:r>
          </w:p>
        </w:tc>
        <w:tc>
          <w:tcPr>
            <w:tcW w:w="1559" w:type="dxa"/>
            <w:vMerge/>
          </w:tcPr>
          <w:p w:rsidR="009007BB" w:rsidRPr="009007BB" w:rsidRDefault="009007BB" w:rsidP="002F103D">
            <w:pPr>
              <w:tabs>
                <w:tab w:val="left" w:pos="567"/>
              </w:tabs>
              <w:rPr>
                <w:rFonts w:ascii="Arial" w:hAnsi="Arial" w:cs="Arial"/>
                <w:b/>
                <w:sz w:val="20"/>
                <w:szCs w:val="20"/>
              </w:rPr>
            </w:pPr>
          </w:p>
        </w:tc>
      </w:tr>
      <w:tr w:rsidR="009007BB" w:rsidTr="006D61EC">
        <w:trPr>
          <w:trHeight w:val="146"/>
        </w:trPr>
        <w:tc>
          <w:tcPr>
            <w:tcW w:w="455" w:type="dxa"/>
            <w:vMerge/>
          </w:tcPr>
          <w:p w:rsidR="009007BB" w:rsidRDefault="009007BB" w:rsidP="002F103D">
            <w:pPr>
              <w:tabs>
                <w:tab w:val="left" w:pos="567"/>
              </w:tabs>
              <w:rPr>
                <w:rFonts w:ascii="Arial" w:hAnsi="Arial" w:cs="Arial"/>
              </w:rPr>
            </w:pPr>
          </w:p>
        </w:tc>
        <w:tc>
          <w:tcPr>
            <w:tcW w:w="1247" w:type="dxa"/>
            <w:vMerge/>
          </w:tcPr>
          <w:p w:rsidR="009007BB" w:rsidRPr="009007BB" w:rsidRDefault="009007BB" w:rsidP="002F103D">
            <w:pPr>
              <w:tabs>
                <w:tab w:val="left" w:pos="567"/>
              </w:tabs>
              <w:rPr>
                <w:rFonts w:ascii="Arial" w:hAnsi="Arial" w:cs="Arial"/>
                <w:sz w:val="20"/>
                <w:szCs w:val="20"/>
              </w:rPr>
            </w:pPr>
          </w:p>
        </w:tc>
        <w:tc>
          <w:tcPr>
            <w:tcW w:w="1417"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A</w:t>
            </w:r>
          </w:p>
        </w:tc>
        <w:tc>
          <w:tcPr>
            <w:tcW w:w="1572"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B</w:t>
            </w:r>
          </w:p>
        </w:tc>
        <w:tc>
          <w:tcPr>
            <w:tcW w:w="1263"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C</w:t>
            </w:r>
          </w:p>
        </w:tc>
        <w:tc>
          <w:tcPr>
            <w:tcW w:w="1134"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D</w:t>
            </w:r>
          </w:p>
        </w:tc>
        <w:tc>
          <w:tcPr>
            <w:tcW w:w="1418"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E</w:t>
            </w:r>
          </w:p>
        </w:tc>
        <w:tc>
          <w:tcPr>
            <w:tcW w:w="1559" w:type="dxa"/>
          </w:tcPr>
          <w:p w:rsidR="009007BB" w:rsidRPr="009007BB" w:rsidRDefault="009007BB" w:rsidP="006D61EC">
            <w:pPr>
              <w:tabs>
                <w:tab w:val="left" w:pos="567"/>
              </w:tabs>
              <w:jc w:val="center"/>
              <w:rPr>
                <w:rFonts w:ascii="Arial" w:hAnsi="Arial" w:cs="Arial"/>
                <w:b/>
                <w:sz w:val="20"/>
                <w:szCs w:val="20"/>
              </w:rPr>
            </w:pPr>
            <w:r>
              <w:rPr>
                <w:rFonts w:ascii="Arial" w:hAnsi="Arial" w:cs="Arial"/>
                <w:b/>
                <w:sz w:val="20"/>
                <w:szCs w:val="20"/>
              </w:rPr>
              <w:t>F</w:t>
            </w: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Grudzień</w:t>
            </w:r>
          </w:p>
        </w:tc>
        <w:tc>
          <w:tcPr>
            <w:tcW w:w="1417" w:type="dxa"/>
          </w:tcPr>
          <w:p w:rsidR="009007BB" w:rsidRPr="009007BB" w:rsidRDefault="009007BB" w:rsidP="002F103D">
            <w:pPr>
              <w:tabs>
                <w:tab w:val="left" w:pos="567"/>
              </w:tabs>
              <w:rPr>
                <w:rFonts w:ascii="Arial" w:hAnsi="Arial" w:cs="Arial"/>
                <w:b/>
                <w:sz w:val="20"/>
                <w:szCs w:val="20"/>
              </w:rPr>
            </w:pPr>
          </w:p>
        </w:tc>
        <w:tc>
          <w:tcPr>
            <w:tcW w:w="1572" w:type="dxa"/>
          </w:tcPr>
          <w:p w:rsidR="009007BB" w:rsidRPr="009007BB" w:rsidRDefault="009007BB" w:rsidP="002F103D">
            <w:pPr>
              <w:tabs>
                <w:tab w:val="left" w:pos="567"/>
              </w:tabs>
              <w:rPr>
                <w:rFonts w:ascii="Arial" w:hAnsi="Arial" w:cs="Arial"/>
                <w:b/>
                <w:sz w:val="20"/>
                <w:szCs w:val="20"/>
              </w:rPr>
            </w:pPr>
          </w:p>
        </w:tc>
        <w:tc>
          <w:tcPr>
            <w:tcW w:w="1263" w:type="dxa"/>
          </w:tcPr>
          <w:p w:rsidR="009007BB" w:rsidRPr="009007BB" w:rsidRDefault="009007BB" w:rsidP="002F103D">
            <w:pPr>
              <w:tabs>
                <w:tab w:val="left" w:pos="567"/>
              </w:tabs>
              <w:rPr>
                <w:rFonts w:ascii="Arial" w:hAnsi="Arial" w:cs="Arial"/>
                <w:b/>
                <w:sz w:val="20"/>
                <w:szCs w:val="20"/>
              </w:rPr>
            </w:pPr>
          </w:p>
        </w:tc>
        <w:tc>
          <w:tcPr>
            <w:tcW w:w="1134" w:type="dxa"/>
          </w:tcPr>
          <w:p w:rsidR="009007BB" w:rsidRPr="009007BB" w:rsidRDefault="009007BB" w:rsidP="002F103D">
            <w:pPr>
              <w:tabs>
                <w:tab w:val="left" w:pos="567"/>
              </w:tabs>
              <w:rPr>
                <w:rFonts w:ascii="Arial" w:hAnsi="Arial" w:cs="Arial"/>
                <w:b/>
                <w:sz w:val="20"/>
                <w:szCs w:val="20"/>
              </w:rPr>
            </w:pPr>
          </w:p>
        </w:tc>
        <w:tc>
          <w:tcPr>
            <w:tcW w:w="1418" w:type="dxa"/>
          </w:tcPr>
          <w:p w:rsidR="009007BB" w:rsidRPr="009007BB" w:rsidRDefault="009007BB" w:rsidP="002F103D">
            <w:pPr>
              <w:tabs>
                <w:tab w:val="left" w:pos="567"/>
              </w:tabs>
              <w:rPr>
                <w:rFonts w:ascii="Arial" w:hAnsi="Arial" w:cs="Arial"/>
                <w:b/>
                <w:sz w:val="20"/>
                <w:szCs w:val="20"/>
              </w:rPr>
            </w:pPr>
          </w:p>
        </w:tc>
        <w:tc>
          <w:tcPr>
            <w:tcW w:w="1559" w:type="dxa"/>
          </w:tcPr>
          <w:p w:rsidR="009007BB" w:rsidRPr="009007BB" w:rsidRDefault="009007BB" w:rsidP="002F103D">
            <w:pPr>
              <w:tabs>
                <w:tab w:val="left" w:pos="567"/>
              </w:tabs>
              <w:rPr>
                <w:rFonts w:ascii="Arial" w:hAnsi="Arial" w:cs="Arial"/>
                <w:b/>
                <w:sz w:val="20"/>
                <w:szCs w:val="20"/>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2</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Styczeń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3</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Luty</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4</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Marzec</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5</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Kwiecień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6</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Maj</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7</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Czerwiec</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8</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Lipiec</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9</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Sierpień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10</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Wrzesień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11</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Październik</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12</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Listopad</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FF7F92" w:rsidTr="006D61EC">
        <w:tc>
          <w:tcPr>
            <w:tcW w:w="455" w:type="dxa"/>
          </w:tcPr>
          <w:p w:rsidR="00FF7F92" w:rsidRDefault="00FF7F92" w:rsidP="006D61EC">
            <w:pPr>
              <w:tabs>
                <w:tab w:val="left" w:pos="567"/>
              </w:tabs>
              <w:spacing w:before="120" w:after="120"/>
              <w:rPr>
                <w:rFonts w:ascii="Arial" w:hAnsi="Arial" w:cs="Arial"/>
                <w:sz w:val="18"/>
                <w:szCs w:val="18"/>
              </w:rPr>
            </w:pPr>
          </w:p>
          <w:p w:rsidR="00FF7F92" w:rsidRPr="009007BB" w:rsidRDefault="00FF7F92" w:rsidP="006D61EC">
            <w:pPr>
              <w:tabs>
                <w:tab w:val="left" w:pos="567"/>
              </w:tabs>
              <w:spacing w:before="120" w:after="120"/>
              <w:rPr>
                <w:rFonts w:ascii="Arial" w:hAnsi="Arial" w:cs="Arial"/>
                <w:sz w:val="18"/>
                <w:szCs w:val="18"/>
              </w:rPr>
            </w:pPr>
            <w:r>
              <w:rPr>
                <w:rFonts w:ascii="Arial" w:hAnsi="Arial" w:cs="Arial"/>
                <w:sz w:val="18"/>
                <w:szCs w:val="18"/>
              </w:rPr>
              <w:t>13</w:t>
            </w:r>
          </w:p>
        </w:tc>
        <w:tc>
          <w:tcPr>
            <w:tcW w:w="1247" w:type="dxa"/>
          </w:tcPr>
          <w:p w:rsidR="00FF7F92" w:rsidRPr="00FF7F92" w:rsidRDefault="00FF7F92" w:rsidP="006D61EC">
            <w:pPr>
              <w:tabs>
                <w:tab w:val="left" w:pos="567"/>
              </w:tabs>
              <w:spacing w:before="120" w:after="120"/>
              <w:rPr>
                <w:rFonts w:ascii="Arial" w:hAnsi="Arial" w:cs="Arial"/>
                <w:b/>
                <w:sz w:val="18"/>
                <w:szCs w:val="18"/>
              </w:rPr>
            </w:pPr>
            <w:r w:rsidRPr="00FF7F92">
              <w:rPr>
                <w:rFonts w:ascii="Arial" w:hAnsi="Arial" w:cs="Arial"/>
                <w:b/>
                <w:sz w:val="18"/>
                <w:szCs w:val="18"/>
              </w:rPr>
              <w:t>Cena o</w:t>
            </w:r>
            <w:r w:rsidRPr="00FF7F92">
              <w:rPr>
                <w:rFonts w:ascii="Arial" w:hAnsi="Arial" w:cs="Arial"/>
                <w:b/>
                <w:sz w:val="18"/>
                <w:szCs w:val="18"/>
              </w:rPr>
              <w:t xml:space="preserve">gółem  </w:t>
            </w:r>
            <w:r>
              <w:rPr>
                <w:rFonts w:ascii="Arial" w:hAnsi="Arial" w:cs="Arial"/>
                <w:b/>
                <w:sz w:val="18"/>
                <w:szCs w:val="18"/>
              </w:rPr>
              <w:t xml:space="preserve">brutto w zł </w:t>
            </w:r>
            <w:bookmarkStart w:id="0" w:name="_GoBack"/>
            <w:bookmarkEnd w:id="0"/>
            <w:r w:rsidRPr="00FF7F92">
              <w:rPr>
                <w:rFonts w:ascii="Arial" w:hAnsi="Arial" w:cs="Arial"/>
                <w:b/>
                <w:sz w:val="18"/>
                <w:szCs w:val="18"/>
              </w:rPr>
              <w:t>(suma poz. 1-12)</w:t>
            </w:r>
          </w:p>
        </w:tc>
        <w:tc>
          <w:tcPr>
            <w:tcW w:w="1417" w:type="dxa"/>
          </w:tcPr>
          <w:p w:rsidR="00FF7F92" w:rsidRDefault="00FF7F92" w:rsidP="002F103D">
            <w:pPr>
              <w:tabs>
                <w:tab w:val="left" w:pos="567"/>
              </w:tabs>
              <w:rPr>
                <w:rFonts w:ascii="Arial" w:hAnsi="Arial" w:cs="Arial"/>
              </w:rPr>
            </w:pPr>
          </w:p>
        </w:tc>
        <w:tc>
          <w:tcPr>
            <w:tcW w:w="1572" w:type="dxa"/>
          </w:tcPr>
          <w:p w:rsidR="00FF7F92" w:rsidRDefault="00FF7F92" w:rsidP="002F103D">
            <w:pPr>
              <w:tabs>
                <w:tab w:val="left" w:pos="567"/>
              </w:tabs>
              <w:rPr>
                <w:rFonts w:ascii="Arial" w:hAnsi="Arial" w:cs="Arial"/>
              </w:rPr>
            </w:pPr>
          </w:p>
        </w:tc>
        <w:tc>
          <w:tcPr>
            <w:tcW w:w="1263" w:type="dxa"/>
          </w:tcPr>
          <w:p w:rsidR="00FF7F92" w:rsidRDefault="00FF7F92" w:rsidP="002F103D">
            <w:pPr>
              <w:tabs>
                <w:tab w:val="left" w:pos="567"/>
              </w:tabs>
              <w:rPr>
                <w:rFonts w:ascii="Arial" w:hAnsi="Arial" w:cs="Arial"/>
              </w:rPr>
            </w:pPr>
          </w:p>
        </w:tc>
        <w:tc>
          <w:tcPr>
            <w:tcW w:w="1134" w:type="dxa"/>
          </w:tcPr>
          <w:p w:rsidR="00FF7F92" w:rsidRDefault="00FF7F92" w:rsidP="002F103D">
            <w:pPr>
              <w:tabs>
                <w:tab w:val="left" w:pos="567"/>
              </w:tabs>
              <w:rPr>
                <w:rFonts w:ascii="Arial" w:hAnsi="Arial" w:cs="Arial"/>
              </w:rPr>
            </w:pPr>
          </w:p>
        </w:tc>
        <w:tc>
          <w:tcPr>
            <w:tcW w:w="1418" w:type="dxa"/>
          </w:tcPr>
          <w:p w:rsidR="00FF7F92" w:rsidRDefault="00FF7F92" w:rsidP="002F103D">
            <w:pPr>
              <w:tabs>
                <w:tab w:val="left" w:pos="567"/>
              </w:tabs>
              <w:rPr>
                <w:rFonts w:ascii="Arial" w:hAnsi="Arial" w:cs="Arial"/>
              </w:rPr>
            </w:pPr>
          </w:p>
        </w:tc>
        <w:tc>
          <w:tcPr>
            <w:tcW w:w="1559" w:type="dxa"/>
          </w:tcPr>
          <w:p w:rsidR="00FF7F92" w:rsidRDefault="00FF7F92" w:rsidP="002F103D">
            <w:pPr>
              <w:tabs>
                <w:tab w:val="left" w:pos="567"/>
              </w:tabs>
              <w:rPr>
                <w:rFonts w:ascii="Arial" w:hAnsi="Arial" w:cs="Arial"/>
              </w:rPr>
            </w:pPr>
          </w:p>
        </w:tc>
      </w:tr>
    </w:tbl>
    <w:p w:rsidR="000055C5" w:rsidRPr="00E6147D" w:rsidRDefault="000055C5" w:rsidP="00E6147D">
      <w:pPr>
        <w:tabs>
          <w:tab w:val="left" w:pos="567"/>
        </w:tabs>
        <w:spacing w:after="120"/>
        <w:rPr>
          <w:rFonts w:ascii="Arial" w:hAnsi="Arial" w:cs="Arial"/>
        </w:rPr>
      </w:pPr>
    </w:p>
    <w:p w:rsidR="000055C5" w:rsidRDefault="001661D2" w:rsidP="000055C5">
      <w:pPr>
        <w:pStyle w:val="Akapitzlist"/>
        <w:numPr>
          <w:ilvl w:val="0"/>
          <w:numId w:val="16"/>
        </w:numPr>
        <w:tabs>
          <w:tab w:val="left" w:pos="567"/>
        </w:tabs>
        <w:spacing w:after="0"/>
        <w:ind w:left="641" w:hanging="357"/>
        <w:rPr>
          <w:rFonts w:ascii="Arial" w:hAnsi="Arial" w:cs="Arial"/>
        </w:rPr>
      </w:pPr>
      <w:r>
        <w:rPr>
          <w:rFonts w:ascii="Arial" w:hAnsi="Arial" w:cs="Arial"/>
        </w:rPr>
        <w:t>deklarując _________ godzinny</w:t>
      </w:r>
      <w:r w:rsidR="000055C5" w:rsidRPr="003D45EF">
        <w:rPr>
          <w:vertAlign w:val="superscript"/>
        </w:rPr>
        <w:footnoteReference w:id="1"/>
      </w:r>
      <w:r>
        <w:rPr>
          <w:rFonts w:ascii="Arial" w:hAnsi="Arial" w:cs="Arial"/>
        </w:rPr>
        <w:t xml:space="preserve"> czas reakcji na zgłoszenie telefoniczne dot. konieczności wykonania prac interwencyjnych</w:t>
      </w:r>
    </w:p>
    <w:p w:rsidR="000055C5" w:rsidRPr="000055C5" w:rsidRDefault="000055C5" w:rsidP="000055C5">
      <w:pPr>
        <w:tabs>
          <w:tab w:val="left" w:pos="567"/>
        </w:tabs>
        <w:spacing w:after="120"/>
        <w:rPr>
          <w:rFonts w:ascii="Arial" w:hAnsi="Arial" w:cs="Arial"/>
        </w:rPr>
      </w:pPr>
    </w:p>
    <w:p w:rsidR="000055C5" w:rsidRPr="000055C5" w:rsidRDefault="00E810BF" w:rsidP="000055C5">
      <w:pPr>
        <w:pStyle w:val="Akapitzlist"/>
        <w:numPr>
          <w:ilvl w:val="0"/>
          <w:numId w:val="16"/>
        </w:numPr>
        <w:tabs>
          <w:tab w:val="left" w:pos="567"/>
        </w:tabs>
        <w:spacing w:after="120"/>
        <w:rPr>
          <w:rFonts w:ascii="Arial" w:hAnsi="Arial" w:cs="Arial"/>
        </w:rPr>
      </w:pPr>
      <w:r w:rsidRPr="003D45EF">
        <w:rPr>
          <w:rFonts w:ascii="Arial" w:hAnsi="Arial" w:cs="Arial"/>
        </w:rPr>
        <w:lastRenderedPageBreak/>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F23EB6" w:rsidRDefault="00F23EB6" w:rsidP="001661D2">
      <w:pPr>
        <w:tabs>
          <w:tab w:val="left" w:pos="7320"/>
        </w:tabs>
        <w:spacing w:after="120" w:line="276" w:lineRule="auto"/>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1661D2" w:rsidRPr="00FF7F92" w:rsidRDefault="002D4F2B" w:rsidP="00FF7F92">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DB06CD"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oświadczenie</w:t>
      </w:r>
      <w:r w:rsidR="002D4F2B" w:rsidRPr="003D45EF">
        <w:rPr>
          <w:rFonts w:ascii="Arial" w:hAnsi="Arial" w:cs="Arial"/>
          <w:bCs/>
          <w:sz w:val="22"/>
          <w:szCs w:val="22"/>
          <w:lang w:eastAsia="ar-SA"/>
        </w:rPr>
        <w:t xml:space="preserve"> o niepodl</w:t>
      </w:r>
      <w:r w:rsidR="001661D2">
        <w:rPr>
          <w:rFonts w:ascii="Arial" w:hAnsi="Arial" w:cs="Arial"/>
          <w:bCs/>
          <w:sz w:val="22"/>
          <w:szCs w:val="22"/>
          <w:lang w:eastAsia="ar-SA"/>
        </w:rPr>
        <w:t>eganiu wykluczeniu,</w:t>
      </w:r>
    </w:p>
    <w:p w:rsidR="002D4F2B" w:rsidRPr="001661D2" w:rsidRDefault="002D4F2B" w:rsidP="001661D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0055C5">
      <w:pPr>
        <w:spacing w:line="276" w:lineRule="auto"/>
        <w:ind w:right="-1"/>
        <w:rPr>
          <w:rFonts w:ascii="Arial" w:hAnsi="Arial" w:cs="Arial"/>
          <w:i/>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Pr="00AF2541" w:rsidRDefault="000055C5" w:rsidP="000055C5">
      <w:pPr>
        <w:pStyle w:val="Tekstpodstawowy"/>
        <w:tabs>
          <w:tab w:val="clear" w:pos="900"/>
        </w:tabs>
        <w:spacing w:line="276" w:lineRule="auto"/>
        <w:jc w:val="left"/>
        <w:rPr>
          <w:rFonts w:ascii="Arial" w:hAnsi="Arial" w:cs="Arial"/>
          <w:color w:val="FF0000"/>
          <w:sz w:val="22"/>
          <w:szCs w:val="22"/>
        </w:rPr>
      </w:pP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BA2" w:rsidRDefault="00F63BA2">
      <w:r>
        <w:separator/>
      </w:r>
    </w:p>
  </w:endnote>
  <w:endnote w:type="continuationSeparator" w:id="0">
    <w:p w:rsidR="00F63BA2" w:rsidRDefault="00F6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BA2" w:rsidRDefault="00F63BA2">
      <w:r>
        <w:separator/>
      </w:r>
    </w:p>
  </w:footnote>
  <w:footnote w:type="continuationSeparator" w:id="0">
    <w:p w:rsidR="00F63BA2" w:rsidRDefault="00F63BA2">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w:t>
      </w:r>
      <w:r w:rsidR="001661D2">
        <w:rPr>
          <w:rFonts w:ascii="Arial" w:hAnsi="Arial" w:cs="Arial"/>
          <w:i/>
          <w:sz w:val="16"/>
          <w:szCs w:val="16"/>
        </w:rPr>
        <w:t xml:space="preserve">zapewnienia wykonania interwencyjnych prac w czasie nie dłuższym niż 24 godziny od telefonicznego zgłoszenia- </w:t>
      </w:r>
      <w:r>
        <w:rPr>
          <w:rFonts w:ascii="Arial" w:hAnsi="Arial" w:cs="Arial"/>
          <w:i/>
          <w:sz w:val="16"/>
          <w:szCs w:val="16"/>
        </w:rPr>
        <w:t>kryterium oceny ofert (patrz Rozdział</w:t>
      </w:r>
      <w:r w:rsidRPr="007C74AA">
        <w:rPr>
          <w:rFonts w:ascii="Arial" w:hAnsi="Arial" w:cs="Arial"/>
          <w:i/>
          <w:sz w:val="16"/>
          <w:szCs w:val="16"/>
        </w:rPr>
        <w:t xml:space="preserve"> XVII </w:t>
      </w:r>
      <w:r w:rsidR="001661D2">
        <w:rPr>
          <w:rFonts w:ascii="Arial" w:hAnsi="Arial" w:cs="Arial"/>
          <w:i/>
          <w:sz w:val="16"/>
          <w:szCs w:val="16"/>
        </w:rPr>
        <w:t xml:space="preserve">pkt 2 </w:t>
      </w:r>
      <w:proofErr w:type="spellStart"/>
      <w:r w:rsidR="001661D2">
        <w:rPr>
          <w:rFonts w:ascii="Arial" w:hAnsi="Arial" w:cs="Arial"/>
          <w:i/>
          <w:sz w:val="16"/>
          <w:szCs w:val="16"/>
        </w:rPr>
        <w:t>ppkt</w:t>
      </w:r>
      <w:proofErr w:type="spellEnd"/>
      <w:r w:rsidR="001661D2">
        <w:rPr>
          <w:rFonts w:ascii="Arial" w:hAnsi="Arial" w:cs="Arial"/>
          <w:i/>
          <w:sz w:val="16"/>
          <w:szCs w:val="16"/>
        </w:rPr>
        <w:t xml:space="preserve"> 2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6"/>
  </w:num>
  <w:num w:numId="11">
    <w:abstractNumId w:val="4"/>
  </w:num>
  <w:num w:numId="12">
    <w:abstractNumId w:val="12"/>
  </w:num>
  <w:num w:numId="13">
    <w:abstractNumId w:val="11"/>
  </w:num>
  <w:num w:numId="14">
    <w:abstractNumId w:val="15"/>
  </w:num>
  <w:num w:numId="15">
    <w:abstractNumId w:val="8"/>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3BE2"/>
    <w:rsid w:val="000055C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661D2"/>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103D"/>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0159"/>
    <w:rsid w:val="00403A64"/>
    <w:rsid w:val="00406EEF"/>
    <w:rsid w:val="0041206A"/>
    <w:rsid w:val="00423020"/>
    <w:rsid w:val="00423394"/>
    <w:rsid w:val="004238CD"/>
    <w:rsid w:val="00425688"/>
    <w:rsid w:val="0042752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D61E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07BB"/>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06CD"/>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147D"/>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3BA2"/>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 w:val="00FF7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607</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4241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35</cp:revision>
  <cp:lastPrinted>2022-10-24T12:55:00Z</cp:lastPrinted>
  <dcterms:created xsi:type="dcterms:W3CDTF">2022-04-06T09:56:00Z</dcterms:created>
  <dcterms:modified xsi:type="dcterms:W3CDTF">2022-10-24T12:59:00Z</dcterms:modified>
</cp:coreProperties>
</file>