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43" w:rsidRPr="00520243" w:rsidRDefault="00520243" w:rsidP="00520243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Łomża, dnia </w:t>
      </w:r>
      <w:r w:rsidR="008C0CE6">
        <w:rPr>
          <w:color w:val="auto"/>
          <w:sz w:val="22"/>
          <w:szCs w:val="22"/>
        </w:rPr>
        <w:t>…..</w:t>
      </w:r>
      <w:r w:rsidR="00DC6790">
        <w:rPr>
          <w:color w:val="auto"/>
          <w:sz w:val="22"/>
          <w:szCs w:val="22"/>
        </w:rPr>
        <w:t>.11</w:t>
      </w:r>
      <w:r w:rsidRPr="00520243">
        <w:rPr>
          <w:color w:val="auto"/>
          <w:sz w:val="22"/>
          <w:szCs w:val="22"/>
        </w:rPr>
        <w:t>.2022r.</w:t>
      </w:r>
    </w:p>
    <w:p w:rsidR="00520243" w:rsidRDefault="00520243" w:rsidP="0052024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20243" w:rsidRPr="00520243" w:rsidRDefault="004612B1" w:rsidP="0052024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WGK.271.11</w:t>
      </w:r>
      <w:r w:rsidR="00520243" w:rsidRPr="00520243">
        <w:rPr>
          <w:b/>
          <w:bCs/>
          <w:color w:val="auto"/>
          <w:sz w:val="22"/>
          <w:szCs w:val="22"/>
        </w:rPr>
        <w:t xml:space="preserve">.2022 </w:t>
      </w:r>
    </w:p>
    <w:p w:rsidR="00894B5A" w:rsidRDefault="00894B5A" w:rsidP="0052024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C0CE6" w:rsidRDefault="008C0CE6" w:rsidP="0052024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20243" w:rsidRPr="00520243" w:rsidRDefault="00520243" w:rsidP="00520243">
      <w:pPr>
        <w:pStyle w:val="Default"/>
        <w:jc w:val="center"/>
        <w:rPr>
          <w:color w:val="auto"/>
          <w:sz w:val="22"/>
          <w:szCs w:val="22"/>
        </w:rPr>
      </w:pPr>
      <w:r w:rsidRPr="00520243">
        <w:rPr>
          <w:b/>
          <w:bCs/>
          <w:color w:val="auto"/>
          <w:sz w:val="22"/>
          <w:szCs w:val="22"/>
        </w:rPr>
        <w:t>WYJAŚNIENIA</w:t>
      </w:r>
      <w:r w:rsidR="00DA5EAA">
        <w:rPr>
          <w:b/>
          <w:bCs/>
          <w:color w:val="auto"/>
          <w:sz w:val="22"/>
          <w:szCs w:val="22"/>
        </w:rPr>
        <w:t xml:space="preserve"> I ZMIANA</w:t>
      </w:r>
      <w:r w:rsidRPr="00520243">
        <w:rPr>
          <w:b/>
          <w:bCs/>
          <w:color w:val="auto"/>
          <w:sz w:val="22"/>
          <w:szCs w:val="22"/>
        </w:rPr>
        <w:t xml:space="preserve"> TREŚCI SPECYFIKACJI WARUNKÓW ZAMÓWIENIA</w:t>
      </w:r>
    </w:p>
    <w:p w:rsidR="00894B5A" w:rsidRDefault="00894B5A" w:rsidP="0052024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20243" w:rsidRPr="004612B1" w:rsidRDefault="00520243" w:rsidP="007F2E3F">
      <w:pPr>
        <w:pStyle w:val="Default"/>
        <w:ind w:left="993" w:hanging="993"/>
        <w:jc w:val="both"/>
        <w:rPr>
          <w:b/>
          <w:color w:val="auto"/>
          <w:sz w:val="20"/>
          <w:szCs w:val="20"/>
        </w:rPr>
      </w:pPr>
      <w:r w:rsidRPr="00520243">
        <w:rPr>
          <w:b/>
          <w:bCs/>
          <w:color w:val="auto"/>
          <w:sz w:val="20"/>
          <w:szCs w:val="20"/>
        </w:rPr>
        <w:t xml:space="preserve">Dotyczy: </w:t>
      </w:r>
      <w:r w:rsidR="007F2E3F">
        <w:rPr>
          <w:b/>
          <w:bCs/>
          <w:color w:val="auto"/>
          <w:sz w:val="20"/>
          <w:szCs w:val="20"/>
        </w:rPr>
        <w:t xml:space="preserve"> </w:t>
      </w:r>
      <w:r w:rsidRPr="004612B1">
        <w:rPr>
          <w:color w:val="auto"/>
          <w:sz w:val="20"/>
          <w:szCs w:val="20"/>
        </w:rPr>
        <w:t xml:space="preserve">postępowania o udzielenie zamówienia publicznego pn.: </w:t>
      </w:r>
      <w:r w:rsidR="004612B1" w:rsidRPr="004612B1">
        <w:rPr>
          <w:b/>
          <w:sz w:val="20"/>
          <w:szCs w:val="20"/>
        </w:rPr>
        <w:t>„Dostawa i montaż 14 kompletów radarowych wyświetlaczy prędkości w pasach dróg miejskich w granicach administracyjnych miasta Łomża”</w:t>
      </w:r>
      <w:r w:rsidRPr="004612B1">
        <w:rPr>
          <w:b/>
          <w:bCs/>
          <w:color w:val="auto"/>
          <w:sz w:val="20"/>
          <w:szCs w:val="20"/>
        </w:rPr>
        <w:t xml:space="preserve">, </w:t>
      </w:r>
      <w:r w:rsidRPr="004612B1">
        <w:rPr>
          <w:color w:val="auto"/>
          <w:sz w:val="20"/>
          <w:szCs w:val="20"/>
        </w:rPr>
        <w:t xml:space="preserve">nr sprawy: </w:t>
      </w:r>
      <w:r w:rsidR="004612B1" w:rsidRPr="004612B1">
        <w:rPr>
          <w:b/>
          <w:color w:val="auto"/>
          <w:sz w:val="20"/>
          <w:szCs w:val="20"/>
        </w:rPr>
        <w:t>WGK.271.11</w:t>
      </w:r>
      <w:r w:rsidRPr="004612B1">
        <w:rPr>
          <w:b/>
          <w:color w:val="auto"/>
          <w:sz w:val="20"/>
          <w:szCs w:val="20"/>
        </w:rPr>
        <w:t xml:space="preserve">.2022 </w:t>
      </w:r>
    </w:p>
    <w:p w:rsidR="00520243" w:rsidRDefault="00520243" w:rsidP="00520243">
      <w:pPr>
        <w:pStyle w:val="Default"/>
        <w:jc w:val="both"/>
        <w:rPr>
          <w:color w:val="auto"/>
          <w:sz w:val="22"/>
          <w:szCs w:val="22"/>
        </w:rPr>
      </w:pPr>
    </w:p>
    <w:p w:rsidR="00520243" w:rsidRPr="00520243" w:rsidRDefault="00520243" w:rsidP="007E1CAA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520243">
        <w:rPr>
          <w:color w:val="auto"/>
          <w:sz w:val="22"/>
          <w:szCs w:val="22"/>
        </w:rPr>
        <w:t>Zamawiający, Miasto Łomża, działając na podstawie art. 284 ust. 2 i 6 ustawy z dnia 11 września 2019r. Prawo zamówień</w:t>
      </w:r>
      <w:r w:rsidR="00894B5A">
        <w:rPr>
          <w:color w:val="auto"/>
          <w:sz w:val="22"/>
          <w:szCs w:val="22"/>
        </w:rPr>
        <w:t xml:space="preserve"> publicznych (t.j. Dz. U. z 2022 poz. 1710</w:t>
      </w:r>
      <w:r w:rsidRPr="00520243">
        <w:rPr>
          <w:color w:val="auto"/>
          <w:sz w:val="22"/>
          <w:szCs w:val="22"/>
        </w:rPr>
        <w:t xml:space="preserve"> z poźn. zm.), zwanej dalej „ustawą Pzp”, wyjaśnia treść Specyfikacji Warunków Zamówienia zwanej dalej „SWZ”:</w:t>
      </w:r>
    </w:p>
    <w:p w:rsidR="00520243" w:rsidRPr="00520243" w:rsidRDefault="00520243" w:rsidP="007E1CAA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520243" w:rsidRPr="003F2AA2" w:rsidRDefault="00520243" w:rsidP="007E1CA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F2AA2">
        <w:rPr>
          <w:b/>
          <w:bCs/>
          <w:color w:val="auto"/>
          <w:sz w:val="22"/>
          <w:szCs w:val="22"/>
        </w:rPr>
        <w:t>Pytanie nr 1:</w:t>
      </w:r>
    </w:p>
    <w:p w:rsidR="004612B1" w:rsidRPr="004612B1" w:rsidRDefault="004612B1" w:rsidP="007E1C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4612B1">
        <w:rPr>
          <w:rFonts w:ascii="Arial" w:hAnsi="Arial" w:cs="Arial"/>
          <w:b/>
          <w:bCs/>
          <w:color w:val="000000"/>
        </w:rPr>
        <w:t xml:space="preserve">Dot. Rozdz. XVI Sposób obliczenia ceny oferty oraz zał. nr 1 do SWZ – Formularz Ofertowy </w:t>
      </w:r>
    </w:p>
    <w:p w:rsidR="004612B1" w:rsidRPr="004612B1" w:rsidRDefault="004612B1" w:rsidP="007E1C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4612B1">
        <w:rPr>
          <w:rFonts w:ascii="Arial" w:hAnsi="Arial" w:cs="Arial"/>
          <w:b/>
          <w:bCs/>
          <w:color w:val="000000"/>
        </w:rPr>
        <w:t xml:space="preserve">W Rodz. XVI pkt. 2 Zamawiający wskazuje: </w:t>
      </w:r>
    </w:p>
    <w:p w:rsidR="004612B1" w:rsidRPr="004612B1" w:rsidRDefault="004612B1" w:rsidP="007E1C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4612B1">
        <w:rPr>
          <w:rFonts w:ascii="Arial" w:hAnsi="Arial" w:cs="Arial"/>
          <w:color w:val="000000"/>
        </w:rPr>
        <w:t>Wykonawca oprócz ceny oferty brutto podaje w formularzu ofertowym (</w:t>
      </w:r>
      <w:r w:rsidRPr="004612B1">
        <w:rPr>
          <w:rFonts w:ascii="Arial" w:hAnsi="Arial" w:cs="Arial"/>
          <w:b/>
          <w:bCs/>
          <w:color w:val="000000"/>
        </w:rPr>
        <w:t>załącznik nr 1 do SWZ</w:t>
      </w:r>
      <w:r w:rsidRPr="004612B1">
        <w:rPr>
          <w:rFonts w:ascii="Arial" w:hAnsi="Arial" w:cs="Arial"/>
          <w:color w:val="000000"/>
        </w:rPr>
        <w:t>) ceny jednostkowe netto, a następnie mnoży podane ceny jednostkowe przez ilość sztuk asortymentu oraz dodaje podatek VAT. Suma tak wyliczonych kw</w:t>
      </w:r>
      <w:r w:rsidR="0074424D">
        <w:rPr>
          <w:rFonts w:ascii="Arial" w:hAnsi="Arial" w:cs="Arial"/>
          <w:color w:val="000000"/>
        </w:rPr>
        <w:t>ot stanowi cenę ofertową brutto.</w:t>
      </w:r>
    </w:p>
    <w:p w:rsidR="004612B1" w:rsidRPr="004612B1" w:rsidRDefault="004612B1" w:rsidP="007E1C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4612B1">
        <w:rPr>
          <w:rFonts w:ascii="Arial" w:hAnsi="Arial" w:cs="Arial"/>
          <w:color w:val="000000"/>
        </w:rPr>
        <w:t xml:space="preserve">W Formularzu Ofertowym Zamawiający wymaga wskazania jedynie cen brutto (cena jednostkowa brutto, wartość brutto) jak poniżej: </w:t>
      </w:r>
    </w:p>
    <w:p w:rsidR="004612B1" w:rsidRPr="004612B1" w:rsidRDefault="004612B1" w:rsidP="007E1CAA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  <w:r w:rsidRPr="004612B1">
        <w:rPr>
          <w:rFonts w:ascii="Arial" w:hAnsi="Arial" w:cs="Arial"/>
          <w:b/>
          <w:bCs/>
        </w:rPr>
        <w:t>Oferujemy wykonanie przedmiotu zamówienia pn. „</w:t>
      </w:r>
      <w:r w:rsidRPr="004612B1">
        <w:rPr>
          <w:rFonts w:ascii="Arial" w:hAnsi="Arial" w:cs="Arial"/>
          <w:b/>
          <w:color w:val="000000"/>
        </w:rPr>
        <w:t>Dostawa i montaż 14 kompletów radarowych wyświetlaczy prędkości w pasach dróg miejskich w granicach administracyjnych miasta Łomża</w:t>
      </w:r>
      <w:r w:rsidRPr="004612B1">
        <w:rPr>
          <w:rFonts w:ascii="Arial" w:hAnsi="Arial" w:cs="Arial"/>
          <w:b/>
        </w:rPr>
        <w:t>”</w:t>
      </w:r>
      <w:r w:rsidRPr="004612B1">
        <w:rPr>
          <w:rFonts w:ascii="Arial" w:hAnsi="Arial" w:cs="Arial"/>
          <w:b/>
          <w:bCs/>
        </w:rPr>
        <w:t>, zgodnie z wymaganiami zawartymi w Specyfikacji Warunków Zamówienia (SWZ) i załącznikach do SWZ:</w:t>
      </w:r>
    </w:p>
    <w:p w:rsidR="004612B1" w:rsidRPr="004612B1" w:rsidRDefault="004612B1" w:rsidP="007E1CAA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4612B1">
        <w:rPr>
          <w:rFonts w:ascii="Arial" w:hAnsi="Arial" w:cs="Arial"/>
          <w:b/>
        </w:rPr>
        <w:t xml:space="preserve">za cenę ofertową </w:t>
      </w:r>
      <w:r w:rsidRPr="004612B1">
        <w:rPr>
          <w:rFonts w:ascii="Arial" w:hAnsi="Arial" w:cs="Arial"/>
          <w:b/>
          <w:bCs/>
        </w:rPr>
        <w:t xml:space="preserve">brutto .................................. zł, 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701"/>
        <w:gridCol w:w="1984"/>
        <w:gridCol w:w="2552"/>
      </w:tblGrid>
      <w:tr w:rsidR="004612B1" w:rsidRPr="004612B1" w:rsidTr="005068D5">
        <w:trPr>
          <w:trHeight w:val="701"/>
        </w:trPr>
        <w:tc>
          <w:tcPr>
            <w:tcW w:w="2864" w:type="dxa"/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2B1">
              <w:rPr>
                <w:rFonts w:ascii="Arial" w:hAnsi="Arial" w:cs="Arial"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2B1">
              <w:rPr>
                <w:rFonts w:ascii="Arial" w:hAnsi="Arial" w:cs="Arial"/>
                <w:sz w:val="22"/>
                <w:szCs w:val="22"/>
              </w:rPr>
              <w:t>Jm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2B1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4612B1">
              <w:rPr>
                <w:rFonts w:ascii="Arial" w:hAnsi="Arial" w:cs="Arial"/>
                <w:sz w:val="22"/>
                <w:szCs w:val="22"/>
              </w:rPr>
              <w:t xml:space="preserve">Wartość brutto (odpowiednio pozycje </w:t>
            </w:r>
            <w:r w:rsidRPr="004612B1">
              <w:rPr>
                <w:rFonts w:ascii="Arial" w:hAnsi="Arial" w:cs="Arial"/>
                <w:sz w:val="22"/>
                <w:szCs w:val="22"/>
              </w:rPr>
              <w:br/>
              <w:t>z kolumny 2 przemnożone przez pozycje kolumny 3)</w:t>
            </w:r>
          </w:p>
        </w:tc>
      </w:tr>
      <w:tr w:rsidR="004612B1" w:rsidRPr="004612B1" w:rsidTr="005068D5">
        <w:trPr>
          <w:trHeight w:val="105"/>
        </w:trPr>
        <w:tc>
          <w:tcPr>
            <w:tcW w:w="2864" w:type="dxa"/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2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2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2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magenta"/>
              </w:rPr>
            </w:pPr>
            <w:r w:rsidRPr="004612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612B1" w:rsidRPr="004612B1" w:rsidTr="005068D5">
        <w:trPr>
          <w:trHeight w:val="743"/>
        </w:trPr>
        <w:tc>
          <w:tcPr>
            <w:tcW w:w="2864" w:type="dxa"/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4612B1">
              <w:rPr>
                <w:rFonts w:ascii="Arial" w:hAnsi="Arial" w:cs="Arial"/>
                <w:sz w:val="22"/>
                <w:szCs w:val="22"/>
              </w:rPr>
              <w:t xml:space="preserve">Dostawa i montaż radarowych wyświetlaczy prędkości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2B1">
              <w:rPr>
                <w:rFonts w:ascii="Arial" w:hAnsi="Arial" w:cs="Arial"/>
                <w:sz w:val="22"/>
                <w:szCs w:val="22"/>
              </w:rPr>
              <w:t>14 kompletów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2B1" w:rsidRPr="004612B1" w:rsidTr="005068D5">
        <w:trPr>
          <w:trHeight w:val="598"/>
        </w:trPr>
        <w:tc>
          <w:tcPr>
            <w:tcW w:w="6549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2B1">
              <w:rPr>
                <w:rFonts w:ascii="Arial" w:eastAsia="Arial-BoldMT" w:hAnsi="Arial" w:cs="Arial"/>
                <w:bCs/>
                <w:sz w:val="22"/>
                <w:szCs w:val="22"/>
              </w:rPr>
              <w:t>Cena oferty brutto (suma pozycji kolumny 4)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2B1" w:rsidRPr="004612B1" w:rsidRDefault="004612B1" w:rsidP="007E1CAA">
            <w:pPr>
              <w:pStyle w:val="Tekstpodstawowy3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2B1" w:rsidRPr="004612B1" w:rsidRDefault="004612B1" w:rsidP="007E1CA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612B1" w:rsidRPr="004612B1" w:rsidRDefault="004612B1" w:rsidP="007E1C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4612B1">
        <w:rPr>
          <w:rFonts w:ascii="Arial" w:hAnsi="Arial" w:cs="Arial"/>
          <w:color w:val="000000"/>
        </w:rPr>
        <w:t>Prosimy o informację jakie informacje cenowe są istotne dla zamawiającego - czy Zamawiający wymaga wskazania cen jednostkowych net</w:t>
      </w:r>
      <w:r w:rsidR="0074424D">
        <w:rPr>
          <w:rFonts w:ascii="Arial" w:hAnsi="Arial" w:cs="Arial"/>
          <w:color w:val="000000"/>
        </w:rPr>
        <w:t>to, podatku VAT (%).</w:t>
      </w:r>
    </w:p>
    <w:p w:rsidR="005068D5" w:rsidRPr="005068D5" w:rsidRDefault="004612B1" w:rsidP="007E1CA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612B1">
        <w:rPr>
          <w:sz w:val="22"/>
          <w:szCs w:val="22"/>
        </w:rPr>
        <w:t>Prosimy o ujednolicenie zapisów i modyfikację Formularza Ofertowego albo dokonanie modyfikacji w rozdz. XVI pkt. 2, zgodnie z intencją zamawiającego.</w:t>
      </w:r>
    </w:p>
    <w:p w:rsidR="005068D5" w:rsidRDefault="00520243" w:rsidP="007E1CAA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3F2AA2">
        <w:rPr>
          <w:b/>
          <w:bCs/>
          <w:color w:val="auto"/>
          <w:sz w:val="22"/>
          <w:szCs w:val="22"/>
        </w:rPr>
        <w:t>Odpowiedź na pytanie nr 1:</w:t>
      </w:r>
    </w:p>
    <w:p w:rsidR="005068D5" w:rsidRDefault="0074424D" w:rsidP="007E1CAA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5068D5">
        <w:rPr>
          <w:bCs/>
          <w:color w:val="auto"/>
          <w:sz w:val="22"/>
          <w:szCs w:val="22"/>
        </w:rPr>
        <w:t>Zamawiający wymaga podania informacji określonych w Formularzu ofertowym stanowiącym załącznik nr 1 do SWZ</w:t>
      </w:r>
      <w:r w:rsidR="007F2E3F">
        <w:rPr>
          <w:bCs/>
          <w:color w:val="auto"/>
          <w:sz w:val="22"/>
          <w:szCs w:val="22"/>
        </w:rPr>
        <w:t xml:space="preserve"> oraz w </w:t>
      </w:r>
      <w:r w:rsidR="007F2E3F">
        <w:rPr>
          <w:bCs/>
          <w:color w:val="auto"/>
          <w:sz w:val="22"/>
          <w:szCs w:val="22"/>
        </w:rPr>
        <w:t>Rozdziale XVI ust. 3</w:t>
      </w:r>
      <w:r w:rsidR="007F2E3F" w:rsidRPr="005068D5">
        <w:rPr>
          <w:bCs/>
          <w:color w:val="auto"/>
          <w:sz w:val="22"/>
          <w:szCs w:val="22"/>
        </w:rPr>
        <w:t xml:space="preserve"> </w:t>
      </w:r>
      <w:r w:rsidR="007F2E3F">
        <w:rPr>
          <w:bCs/>
          <w:color w:val="auto"/>
          <w:sz w:val="22"/>
          <w:szCs w:val="22"/>
        </w:rPr>
        <w:t>SWZ</w:t>
      </w:r>
      <w:r w:rsidRPr="005068D5">
        <w:rPr>
          <w:bCs/>
          <w:color w:val="auto"/>
          <w:sz w:val="22"/>
          <w:szCs w:val="22"/>
        </w:rPr>
        <w:t xml:space="preserve">. </w:t>
      </w:r>
    </w:p>
    <w:p w:rsidR="0074424D" w:rsidRPr="0074424D" w:rsidRDefault="0074424D" w:rsidP="007E1CAA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5068D5">
        <w:rPr>
          <w:bCs/>
          <w:color w:val="auto"/>
          <w:sz w:val="22"/>
          <w:szCs w:val="22"/>
        </w:rPr>
        <w:lastRenderedPageBreak/>
        <w:t>W związku z powyższym zapisy zawarte w Rozdziale XVI ust. 2 SWZ ulegają</w:t>
      </w:r>
      <w:r w:rsidR="005068D5">
        <w:rPr>
          <w:bCs/>
          <w:color w:val="auto"/>
          <w:sz w:val="22"/>
          <w:szCs w:val="22"/>
        </w:rPr>
        <w:t xml:space="preserve"> zmianie</w:t>
      </w:r>
      <w:r w:rsidR="005068D5">
        <w:rPr>
          <w:bCs/>
          <w:color w:val="auto"/>
          <w:sz w:val="22"/>
          <w:szCs w:val="22"/>
        </w:rPr>
        <w:br/>
      </w:r>
      <w:r w:rsidRPr="005068D5">
        <w:rPr>
          <w:bCs/>
          <w:color w:val="auto"/>
          <w:sz w:val="22"/>
          <w:szCs w:val="22"/>
        </w:rPr>
        <w:t xml:space="preserve">w następujący sposób: </w:t>
      </w:r>
      <w:r w:rsidR="00B63EC8" w:rsidRPr="005068D5">
        <w:rPr>
          <w:sz w:val="22"/>
          <w:szCs w:val="22"/>
        </w:rPr>
        <w:t xml:space="preserve">.  </w:t>
      </w:r>
      <w:r w:rsidR="003F2AA2" w:rsidRPr="005068D5">
        <w:rPr>
          <w:sz w:val="22"/>
          <w:szCs w:val="22"/>
        </w:rPr>
        <w:t xml:space="preserve"> </w:t>
      </w:r>
    </w:p>
    <w:p w:rsidR="0074424D" w:rsidRPr="0074424D" w:rsidRDefault="0074424D" w:rsidP="007E1C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9"/>
        </w:rPr>
      </w:pPr>
      <w:r w:rsidRPr="005068D5">
        <w:rPr>
          <w:rFonts w:ascii="Arial" w:hAnsi="Arial" w:cs="Arial"/>
          <w:color w:val="000009"/>
        </w:rPr>
        <w:t xml:space="preserve">„2. </w:t>
      </w:r>
      <w:r w:rsidRPr="0074424D">
        <w:rPr>
          <w:rFonts w:ascii="Arial" w:hAnsi="Arial" w:cs="Arial"/>
          <w:color w:val="000009"/>
        </w:rPr>
        <w:t xml:space="preserve">Wykonawca oprócz ceny oferty brutto podaje </w:t>
      </w:r>
      <w:r w:rsidRPr="0074424D">
        <w:rPr>
          <w:rFonts w:ascii="Arial" w:hAnsi="Arial" w:cs="Arial"/>
          <w:color w:val="000000"/>
        </w:rPr>
        <w:t>w formularzu ofertowym (</w:t>
      </w:r>
      <w:r w:rsidRPr="0074424D">
        <w:rPr>
          <w:rFonts w:ascii="Arial" w:hAnsi="Arial" w:cs="Arial"/>
          <w:bCs/>
          <w:color w:val="000000"/>
        </w:rPr>
        <w:t>załącznik nr 1 do SWZ</w:t>
      </w:r>
      <w:r w:rsidRPr="0074424D">
        <w:rPr>
          <w:rFonts w:ascii="Arial" w:hAnsi="Arial" w:cs="Arial"/>
          <w:color w:val="000000"/>
        </w:rPr>
        <w:t xml:space="preserve">) </w:t>
      </w:r>
      <w:r w:rsidRPr="0074424D">
        <w:rPr>
          <w:rFonts w:ascii="Arial" w:hAnsi="Arial" w:cs="Arial"/>
          <w:color w:val="000009"/>
        </w:rPr>
        <w:t xml:space="preserve">ceny jednostkowe </w:t>
      </w:r>
      <w:r w:rsidRPr="005068D5">
        <w:rPr>
          <w:rFonts w:ascii="Arial" w:hAnsi="Arial" w:cs="Arial"/>
          <w:color w:val="000009"/>
        </w:rPr>
        <w:t>brutto</w:t>
      </w:r>
      <w:r w:rsidRPr="0074424D">
        <w:rPr>
          <w:rFonts w:ascii="Arial" w:hAnsi="Arial" w:cs="Arial"/>
          <w:color w:val="000009"/>
        </w:rPr>
        <w:t>, a następnie mnoży podane ceny jednostkowe przez ilość sztuk asortymentu. Suma tak wyliczonych kwo</w:t>
      </w:r>
      <w:r w:rsidR="005068D5" w:rsidRPr="005068D5">
        <w:rPr>
          <w:rFonts w:ascii="Arial" w:hAnsi="Arial" w:cs="Arial"/>
          <w:color w:val="000009"/>
        </w:rPr>
        <w:t>t stanowi cenę ofertową brutto.”</w:t>
      </w:r>
    </w:p>
    <w:p w:rsidR="0074424D" w:rsidRDefault="0074424D" w:rsidP="007E1CA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4424D" w:rsidRDefault="0074424D" w:rsidP="00B626C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Pytanie nr 2</w:t>
      </w:r>
      <w:r w:rsidRPr="003F2AA2">
        <w:rPr>
          <w:b/>
          <w:bCs/>
          <w:color w:val="auto"/>
          <w:sz w:val="22"/>
          <w:szCs w:val="22"/>
        </w:rPr>
        <w:t>:</w:t>
      </w:r>
    </w:p>
    <w:p w:rsidR="0074424D" w:rsidRPr="0074424D" w:rsidRDefault="0074424D" w:rsidP="00B626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74424D">
        <w:rPr>
          <w:rFonts w:ascii="Arial" w:hAnsi="Arial" w:cs="Arial"/>
          <w:color w:val="000000"/>
        </w:rPr>
        <w:t xml:space="preserve">Dodatkowe moduły komunikacji USB i Bluetooth z zabezpieczonym dostępem, uniemożliwiającym dostęp do oprogramowania radarowego wyświetlacza prędkości przez osoby postronne – Wykonawca wnosi o udzielenie informacji w jakim celu Zamawiający wprowadził do specyfikacji dodatkowe wymagania, pomimo faktu, iż zawierała ona już wymaganie odnoszące się do modułu komunikacyjnego za pośrednictwem GSM. </w:t>
      </w:r>
    </w:p>
    <w:p w:rsidR="0074424D" w:rsidRPr="005068D5" w:rsidRDefault="0074424D" w:rsidP="00B626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74424D">
        <w:rPr>
          <w:rFonts w:ascii="Arial" w:hAnsi="Arial" w:cs="Arial"/>
          <w:color w:val="000000"/>
        </w:rPr>
        <w:t xml:space="preserve">Wykonawca pragnie podkreślić, iż używanie złącza USB w warunkach ulicznych może spowodować łatwe uszkodzenie złącza, a co za tym idzie samego urządzenia, prowadząc do </w:t>
      </w:r>
      <w:r w:rsidRPr="005068D5">
        <w:rPr>
          <w:rFonts w:ascii="Arial" w:hAnsi="Arial" w:cs="Arial"/>
        </w:rPr>
        <w:t>jego kosztownej naprawy po stronie Zamawiającego</w:t>
      </w:r>
      <w:r w:rsidR="005068D5">
        <w:rPr>
          <w:rFonts w:ascii="Arial" w:hAnsi="Arial" w:cs="Arial"/>
        </w:rPr>
        <w:t>.</w:t>
      </w:r>
    </w:p>
    <w:p w:rsidR="0074424D" w:rsidRPr="003F2AA2" w:rsidRDefault="0074424D" w:rsidP="00B626C2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Odpowiedź na pytanie nr 2</w:t>
      </w:r>
      <w:r w:rsidRPr="003F2AA2">
        <w:rPr>
          <w:b/>
          <w:bCs/>
          <w:color w:val="auto"/>
          <w:sz w:val="22"/>
          <w:szCs w:val="22"/>
        </w:rPr>
        <w:t>:</w:t>
      </w:r>
    </w:p>
    <w:p w:rsidR="00B626C2" w:rsidRDefault="00B626C2" w:rsidP="00B626C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winien wykonać zamówienie zgodnie z opisem przedstawionym w SWZ</w:t>
      </w:r>
      <w:r>
        <w:rPr>
          <w:sz w:val="22"/>
          <w:szCs w:val="22"/>
        </w:rPr>
        <w:br/>
        <w:t>i załącznikach do SWZ, w szczególności w załączniku nr 8 – Szczegółowy opis przedmiotu zamówienia.</w:t>
      </w:r>
      <w:r w:rsidRPr="00B626C2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celu zapewnienia możliwości komunikacji z urządzeniem poprzez różne rodzaje łączy komunikacyjnych</w:t>
      </w:r>
      <w:r w:rsidR="00473E73">
        <w:rPr>
          <w:sz w:val="22"/>
          <w:szCs w:val="22"/>
        </w:rPr>
        <w:t>,</w:t>
      </w:r>
      <w:r>
        <w:rPr>
          <w:sz w:val="22"/>
          <w:szCs w:val="22"/>
        </w:rPr>
        <w:t xml:space="preserve"> wymaga dodatkowych moduł</w:t>
      </w:r>
      <w:r>
        <w:rPr>
          <w:sz w:val="22"/>
          <w:szCs w:val="22"/>
        </w:rPr>
        <w:t>ów USB i Bluetooth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z zabezpieczonym dostępem. </w:t>
      </w:r>
    </w:p>
    <w:p w:rsidR="0074424D" w:rsidRDefault="0074424D" w:rsidP="00B626C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068D5" w:rsidRDefault="005068D5" w:rsidP="007E1CAA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związku z powyższymi odpowiedziami na pytania Zamawiający działając na podstawie art. 286 ust. 1 i 7 ustawy Pzp zmienia treść SWZ</w:t>
      </w:r>
      <w:r w:rsidR="006C3E2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 następujący sposób:</w:t>
      </w:r>
    </w:p>
    <w:p w:rsidR="005068D5" w:rsidRDefault="006C3E2E" w:rsidP="007E1CAA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Rozdziale XVI ust. 2 SWZ otrzymuje brzmienie: </w:t>
      </w:r>
    </w:p>
    <w:p w:rsidR="006C3E2E" w:rsidRDefault="00B626C2" w:rsidP="007E1CAA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9"/>
        </w:rPr>
      </w:pPr>
      <w:r>
        <w:rPr>
          <w:rFonts w:ascii="Arial" w:hAnsi="Arial" w:cs="Arial"/>
          <w:color w:val="000009"/>
        </w:rPr>
        <w:t>„</w:t>
      </w:r>
      <w:r w:rsidR="006C3E2E" w:rsidRPr="006C3E2E">
        <w:rPr>
          <w:rFonts w:ascii="Arial" w:hAnsi="Arial" w:cs="Arial"/>
          <w:color w:val="000009"/>
        </w:rPr>
        <w:t>2. Wykonawca oprócz ceny oferty brutto</w:t>
      </w:r>
      <w:bookmarkStart w:id="0" w:name="_GoBack"/>
      <w:bookmarkEnd w:id="0"/>
      <w:r w:rsidR="006C3E2E" w:rsidRPr="006C3E2E">
        <w:rPr>
          <w:rFonts w:ascii="Arial" w:hAnsi="Arial" w:cs="Arial"/>
          <w:color w:val="000009"/>
        </w:rPr>
        <w:t xml:space="preserve"> podaje </w:t>
      </w:r>
      <w:r w:rsidR="006C3E2E" w:rsidRPr="006C3E2E">
        <w:rPr>
          <w:rFonts w:ascii="Arial" w:hAnsi="Arial" w:cs="Arial"/>
          <w:color w:val="000000"/>
        </w:rPr>
        <w:t>w formularzu ofertowym (</w:t>
      </w:r>
      <w:r w:rsidR="006C3E2E" w:rsidRPr="006C3E2E">
        <w:rPr>
          <w:rFonts w:ascii="Arial" w:hAnsi="Arial" w:cs="Arial"/>
          <w:bCs/>
          <w:color w:val="000000"/>
        </w:rPr>
        <w:t>załącznik nr 1 do SWZ</w:t>
      </w:r>
      <w:r w:rsidR="006C3E2E" w:rsidRPr="006C3E2E">
        <w:rPr>
          <w:rFonts w:ascii="Arial" w:hAnsi="Arial" w:cs="Arial"/>
          <w:color w:val="000000"/>
        </w:rPr>
        <w:t xml:space="preserve">) </w:t>
      </w:r>
      <w:r w:rsidR="006C3E2E" w:rsidRPr="006C3E2E">
        <w:rPr>
          <w:rFonts w:ascii="Arial" w:hAnsi="Arial" w:cs="Arial"/>
          <w:color w:val="000009"/>
        </w:rPr>
        <w:t>ceny jednostkowe brutto, a następnie mnoży podane ceny jednostkowe przez ilość sztuk asortymentu. Suma tak wyliczonych kwot stanowi cenę ofertową brutto.”</w:t>
      </w:r>
    </w:p>
    <w:p w:rsidR="005068D5" w:rsidRDefault="005068D5" w:rsidP="007E1CA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4424D" w:rsidRPr="00520243" w:rsidRDefault="0074424D" w:rsidP="007E1CA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622A5" w:rsidRPr="00520243" w:rsidRDefault="00520243" w:rsidP="007E1CAA">
      <w:pPr>
        <w:spacing w:line="276" w:lineRule="auto"/>
        <w:ind w:firstLine="708"/>
        <w:jc w:val="both"/>
        <w:rPr>
          <w:rFonts w:ascii="Arial" w:hAnsi="Arial" w:cs="Arial"/>
        </w:rPr>
      </w:pPr>
      <w:r w:rsidRPr="00520243">
        <w:rPr>
          <w:rFonts w:ascii="Arial" w:hAnsi="Arial" w:cs="Arial"/>
        </w:rPr>
        <w:t>Powyższe odpowiedzi na pytania</w:t>
      </w:r>
      <w:r w:rsidR="007E1CAA">
        <w:rPr>
          <w:rFonts w:ascii="Arial" w:hAnsi="Arial" w:cs="Arial"/>
        </w:rPr>
        <w:t xml:space="preserve"> i zmiany</w:t>
      </w:r>
      <w:r w:rsidRPr="00520243">
        <w:rPr>
          <w:rFonts w:ascii="Arial" w:hAnsi="Arial" w:cs="Arial"/>
        </w:rPr>
        <w:t xml:space="preserve"> </w:t>
      </w:r>
      <w:r w:rsidR="00894B5A">
        <w:rPr>
          <w:rFonts w:ascii="Arial" w:hAnsi="Arial" w:cs="Arial"/>
        </w:rPr>
        <w:t>stanowią</w:t>
      </w:r>
      <w:r w:rsidRPr="00520243">
        <w:rPr>
          <w:rFonts w:ascii="Arial" w:hAnsi="Arial" w:cs="Arial"/>
        </w:rPr>
        <w:t xml:space="preserve"> integralną częścią SWZ i nie prowadzą do istotnej zmiany </w:t>
      </w:r>
      <w:r w:rsidR="007E1CAA">
        <w:rPr>
          <w:rFonts w:ascii="Arial" w:hAnsi="Arial" w:cs="Arial"/>
        </w:rPr>
        <w:t xml:space="preserve">jej treści, </w:t>
      </w:r>
      <w:r w:rsidRPr="00520243">
        <w:rPr>
          <w:rFonts w:ascii="Arial" w:hAnsi="Arial" w:cs="Arial"/>
        </w:rPr>
        <w:t xml:space="preserve">ani zmiany treści ogłoszenia o zamówieniu ani zmiany terminu składania i otwarcia ofert. Wyjaśnienia są wiążące dla wszystkich Wykonawców. Tym samym, Wykonawcy są zobowiązani uwzględnić je, </w:t>
      </w:r>
      <w:r w:rsidR="007E1CAA">
        <w:rPr>
          <w:rFonts w:ascii="Arial" w:hAnsi="Arial" w:cs="Arial"/>
        </w:rPr>
        <w:t>składając oferty w postępowaniu</w:t>
      </w:r>
      <w:r w:rsidR="007E1CAA">
        <w:rPr>
          <w:rFonts w:ascii="Arial" w:hAnsi="Arial" w:cs="Arial"/>
        </w:rPr>
        <w:br/>
      </w:r>
      <w:r w:rsidRPr="00520243">
        <w:rPr>
          <w:rFonts w:ascii="Arial" w:hAnsi="Arial" w:cs="Arial"/>
        </w:rPr>
        <w:t>o udzielenie zamówienia publicznego na wykonanie w/w zadania.</w:t>
      </w:r>
    </w:p>
    <w:sectPr w:rsidR="00A622A5" w:rsidRPr="00520243" w:rsidSect="006904A8">
      <w:pgSz w:w="11906" w:h="16838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01" w:rsidRDefault="00163701" w:rsidP="00520243">
      <w:r>
        <w:separator/>
      </w:r>
    </w:p>
  </w:endnote>
  <w:endnote w:type="continuationSeparator" w:id="0">
    <w:p w:rsidR="00163701" w:rsidRDefault="00163701" w:rsidP="0052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01" w:rsidRDefault="00163701" w:rsidP="00520243">
      <w:r>
        <w:separator/>
      </w:r>
    </w:p>
  </w:footnote>
  <w:footnote w:type="continuationSeparator" w:id="0">
    <w:p w:rsidR="00163701" w:rsidRDefault="00163701" w:rsidP="0052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C866617"/>
    <w:multiLevelType w:val="hybridMultilevel"/>
    <w:tmpl w:val="A5704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AC"/>
    <w:rsid w:val="001620BA"/>
    <w:rsid w:val="00163701"/>
    <w:rsid w:val="002F1A49"/>
    <w:rsid w:val="003F2AA2"/>
    <w:rsid w:val="004612B1"/>
    <w:rsid w:val="00473E73"/>
    <w:rsid w:val="00505B39"/>
    <w:rsid w:val="005068D5"/>
    <w:rsid w:val="00520243"/>
    <w:rsid w:val="00634A6E"/>
    <w:rsid w:val="006904A8"/>
    <w:rsid w:val="006C3E2E"/>
    <w:rsid w:val="0074424D"/>
    <w:rsid w:val="007E1CAA"/>
    <w:rsid w:val="007F2E3F"/>
    <w:rsid w:val="00894B5A"/>
    <w:rsid w:val="008C0CE6"/>
    <w:rsid w:val="009F24AE"/>
    <w:rsid w:val="00AF7671"/>
    <w:rsid w:val="00B626C2"/>
    <w:rsid w:val="00B63EC8"/>
    <w:rsid w:val="00BA64AC"/>
    <w:rsid w:val="00DA5EAA"/>
    <w:rsid w:val="00DC6790"/>
    <w:rsid w:val="00E47BB4"/>
    <w:rsid w:val="00E716CF"/>
    <w:rsid w:val="00ED1A53"/>
    <w:rsid w:val="00F543EE"/>
    <w:rsid w:val="00F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2E4D3-BBC8-4523-B3AD-05BD1B44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24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02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0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4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20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243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4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AE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4612B1"/>
    <w:pPr>
      <w:suppressAutoHyphens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14</cp:revision>
  <cp:lastPrinted>2022-09-19T12:38:00Z</cp:lastPrinted>
  <dcterms:created xsi:type="dcterms:W3CDTF">2022-09-19T12:24:00Z</dcterms:created>
  <dcterms:modified xsi:type="dcterms:W3CDTF">2022-11-24T10:30:00Z</dcterms:modified>
</cp:coreProperties>
</file>