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A9FA6" w14:textId="77777777" w:rsidR="00D21E5E" w:rsidRDefault="00D21E5E">
      <w:pPr>
        <w:jc w:val="right"/>
        <w:rPr>
          <w:rFonts w:ascii="Verdana" w:hAnsi="Verdana"/>
          <w:b/>
          <w:bCs/>
          <w:iCs/>
          <w:sz w:val="20"/>
          <w:szCs w:val="20"/>
          <w:u w:val="single"/>
        </w:rPr>
      </w:pPr>
    </w:p>
    <w:p w14:paraId="002B567C" w14:textId="77777777" w:rsidR="00D21E5E" w:rsidRDefault="00000000">
      <w:pPr>
        <w:jc w:val="right"/>
        <w:rPr>
          <w:rFonts w:ascii="Verdana" w:hAnsi="Verdana"/>
          <w:b/>
          <w:bCs/>
          <w:iCs/>
          <w:sz w:val="20"/>
          <w:szCs w:val="20"/>
          <w:u w:val="single"/>
        </w:rPr>
      </w:pPr>
      <w:r>
        <w:rPr>
          <w:rFonts w:ascii="Verdana" w:hAnsi="Verdana"/>
          <w:b/>
          <w:bCs/>
          <w:iCs/>
          <w:sz w:val="20"/>
          <w:szCs w:val="20"/>
          <w:u w:val="single"/>
        </w:rPr>
        <w:t>Załącznik Nr 3 do SWZ</w:t>
      </w:r>
    </w:p>
    <w:p w14:paraId="19A188D9" w14:textId="77777777" w:rsidR="00D21E5E" w:rsidRDefault="00D21E5E">
      <w:pPr>
        <w:rPr>
          <w:rFonts w:ascii="Verdana" w:hAnsi="Verdana"/>
          <w:sz w:val="20"/>
          <w:szCs w:val="20"/>
        </w:rPr>
      </w:pPr>
    </w:p>
    <w:p w14:paraId="650BB058" w14:textId="77777777" w:rsidR="00D21E5E" w:rsidRDefault="00000000">
      <w:pPr>
        <w:spacing w:after="0" w:line="480" w:lineRule="auto"/>
      </w:pPr>
      <w:r>
        <w:rPr>
          <w:rFonts w:ascii="Arial" w:hAnsi="Arial" w:cs="Arial"/>
          <w:b/>
          <w:sz w:val="21"/>
          <w:szCs w:val="21"/>
        </w:rPr>
        <w:t>Wykonawca:</w:t>
      </w:r>
    </w:p>
    <w:p w14:paraId="0C78FB11" w14:textId="77777777" w:rsidR="00D21E5E" w:rsidRDefault="00000000">
      <w:pPr>
        <w:spacing w:after="0" w:line="480" w:lineRule="auto"/>
        <w:ind w:right="5954"/>
      </w:pPr>
      <w:r>
        <w:rPr>
          <w:rFonts w:ascii="Arial" w:hAnsi="Arial" w:cs="Arial"/>
          <w:sz w:val="21"/>
          <w:szCs w:val="21"/>
        </w:rPr>
        <w:t>……………………………………</w:t>
      </w:r>
    </w:p>
    <w:p w14:paraId="184471BA" w14:textId="77777777" w:rsidR="00D21E5E" w:rsidRDefault="00000000">
      <w:pPr>
        <w:ind w:right="5953"/>
      </w:pPr>
      <w:r>
        <w:rPr>
          <w:rFonts w:ascii="Arial" w:hAnsi="Arial" w:cs="Arial"/>
          <w:i/>
          <w:sz w:val="16"/>
          <w:szCs w:val="16"/>
        </w:rPr>
        <w:t>(pełna nazwa/firma, adres, w zależności od podmiotu: NIP/PESEL, KRS/CEiDG)</w:t>
      </w:r>
    </w:p>
    <w:p w14:paraId="14CBA90A" w14:textId="77777777" w:rsidR="00D21E5E" w:rsidRDefault="00000000">
      <w:pPr>
        <w:spacing w:after="0" w:line="480" w:lineRule="auto"/>
      </w:pPr>
      <w:r>
        <w:rPr>
          <w:rFonts w:ascii="Arial" w:hAnsi="Arial" w:cs="Arial"/>
          <w:sz w:val="21"/>
          <w:szCs w:val="21"/>
          <w:u w:val="single"/>
        </w:rPr>
        <w:t>reprezentowany przez:</w:t>
      </w:r>
    </w:p>
    <w:p w14:paraId="6420AE83" w14:textId="77777777" w:rsidR="00D21E5E" w:rsidRDefault="00000000">
      <w:pPr>
        <w:spacing w:after="0" w:line="480" w:lineRule="auto"/>
        <w:ind w:right="5954"/>
      </w:pPr>
      <w:r>
        <w:rPr>
          <w:rFonts w:ascii="Arial" w:hAnsi="Arial" w:cs="Arial"/>
          <w:sz w:val="21"/>
          <w:szCs w:val="21"/>
        </w:rPr>
        <w:t>……………………………………</w:t>
      </w:r>
    </w:p>
    <w:p w14:paraId="54D3B52D" w14:textId="77777777" w:rsidR="00D21E5E" w:rsidRDefault="00000000">
      <w:pPr>
        <w:spacing w:after="0"/>
        <w:ind w:right="5953"/>
      </w:pPr>
      <w:r>
        <w:rPr>
          <w:rFonts w:ascii="Arial" w:hAnsi="Arial" w:cs="Arial"/>
          <w:i/>
          <w:sz w:val="16"/>
          <w:szCs w:val="16"/>
        </w:rPr>
        <w:t>(imię, nazwisko, stanowisko/podstawa do  reprezentacji)</w:t>
      </w:r>
    </w:p>
    <w:p w14:paraId="58DA542A" w14:textId="77777777" w:rsidR="00D21E5E" w:rsidRDefault="00D21E5E">
      <w:pPr>
        <w:jc w:val="center"/>
        <w:rPr>
          <w:rFonts w:ascii="Verdana" w:hAnsi="Verdana"/>
          <w:sz w:val="20"/>
          <w:szCs w:val="20"/>
        </w:rPr>
      </w:pPr>
    </w:p>
    <w:p w14:paraId="4ADBC0C6" w14:textId="77777777" w:rsidR="00D21E5E" w:rsidRDefault="00000000">
      <w:pPr>
        <w:jc w:val="center"/>
        <w:rPr>
          <w:rFonts w:ascii="Verdana" w:hAnsi="Verdana"/>
          <w:b/>
          <w:sz w:val="24"/>
          <w:szCs w:val="24"/>
          <w:u w:val="single"/>
        </w:rPr>
      </w:pPr>
      <w:r>
        <w:rPr>
          <w:rFonts w:ascii="Verdana" w:hAnsi="Verdana"/>
          <w:b/>
          <w:sz w:val="24"/>
          <w:szCs w:val="24"/>
          <w:u w:val="single"/>
        </w:rPr>
        <w:t>OŚWIADCZENIE WYKONAWCY DOTYCZĄCE SPEŁNIENIA WYMOGU OKREŚLONEGO W ART. 94 USTAWY PZP</w:t>
      </w:r>
    </w:p>
    <w:p w14:paraId="6B7F4CE2" w14:textId="528ECB56" w:rsidR="00D21E5E" w:rsidRDefault="00000000">
      <w:pPr>
        <w:jc w:val="both"/>
        <w:rPr>
          <w:rFonts w:ascii="Verdana" w:hAnsi="Verdana"/>
          <w:sz w:val="20"/>
          <w:szCs w:val="20"/>
        </w:rPr>
      </w:pPr>
      <w:r>
        <w:rPr>
          <w:rFonts w:ascii="Verdana" w:hAnsi="Verdana"/>
          <w:sz w:val="20"/>
          <w:szCs w:val="20"/>
        </w:rPr>
        <w:t xml:space="preserve">Na potrzeby postępowania o udzielenie zamówienia publicznego pn.: </w:t>
      </w:r>
      <w:r w:rsidR="00AD0CEA" w:rsidRPr="00571BE6">
        <w:rPr>
          <w:rFonts w:ascii="Verdana" w:hAnsi="Verdana" w:cs="Arial"/>
          <w:b/>
          <w:bCs/>
          <w:sz w:val="20"/>
          <w:szCs w:val="20"/>
        </w:rPr>
        <w:t>„Świadczenie usług asystenckich dla osób z niepełnosprawnościami</w:t>
      </w:r>
      <w:r w:rsidR="00AD0CEA">
        <w:rPr>
          <w:rFonts w:ascii="Verdana" w:hAnsi="Verdana" w:cs="Arial"/>
          <w:b/>
          <w:bCs/>
          <w:sz w:val="20"/>
          <w:szCs w:val="20"/>
        </w:rPr>
        <w:t xml:space="preserve"> </w:t>
      </w:r>
      <w:r w:rsidR="00AD0CEA" w:rsidRPr="0012419A">
        <w:rPr>
          <w:rFonts w:ascii="Verdana" w:hAnsi="Verdana" w:cs="Arial"/>
          <w:b/>
          <w:bCs/>
          <w:sz w:val="20"/>
          <w:szCs w:val="20"/>
        </w:rPr>
        <w:t xml:space="preserve">na terenie m. Szklarska Poręba dla </w:t>
      </w:r>
      <w:r w:rsidR="00AD0CEA">
        <w:rPr>
          <w:rFonts w:ascii="Verdana" w:hAnsi="Verdana" w:cs="Arial"/>
          <w:b/>
          <w:bCs/>
          <w:sz w:val="20"/>
          <w:szCs w:val="20"/>
        </w:rPr>
        <w:t>25</w:t>
      </w:r>
      <w:r w:rsidR="00AD0CEA" w:rsidRPr="0012419A">
        <w:rPr>
          <w:rFonts w:ascii="Verdana" w:hAnsi="Verdana" w:cs="Arial"/>
          <w:b/>
          <w:bCs/>
          <w:sz w:val="20"/>
          <w:szCs w:val="20"/>
        </w:rPr>
        <w:t xml:space="preserve"> Osób Wymagających Wsparcia – uczestników projektu pn. „Przepis na Opiekę – usługi społeczne dla osób wymagających wsparcia z m. Szklarska Poręba” </w:t>
      </w:r>
      <w:r>
        <w:rPr>
          <w:rFonts w:ascii="Verdana" w:hAnsi="Verdana" w:cs="Arial"/>
          <w:sz w:val="20"/>
          <w:szCs w:val="20"/>
        </w:rPr>
        <w:t xml:space="preserve">dofinansowanego ze środków programu Fundusze Europejskie dla Dolnego Śląska 2021-2027 współfinansowanego ze środków Europejskiego Funduszu Społecznego Plus w ramach Priorytetu 7 Fundusze Europejskie na rzecz rynku pracy i włączenia społecznego na Dolnym Śląsku, Działania 7.7 Rozwój usług społecznych i zdrowotnych, prowadzonego przez Miejski Ośrodek Pomocy Społecznej w Szklarskiej Porębie, </w:t>
      </w:r>
      <w:r>
        <w:rPr>
          <w:rFonts w:ascii="Verdana" w:hAnsi="Verdana"/>
          <w:b/>
          <w:bCs/>
          <w:sz w:val="20"/>
          <w:szCs w:val="20"/>
        </w:rPr>
        <w:t>oświadczam, że:</w:t>
      </w:r>
    </w:p>
    <w:p w14:paraId="0DB57BF5" w14:textId="77777777" w:rsidR="00D21E5E" w:rsidRDefault="00000000">
      <w:pPr>
        <w:pStyle w:val="NormalnyWeb"/>
        <w:widowControl/>
        <w:suppressAutoHyphens/>
        <w:spacing w:before="0" w:after="0" w:line="276" w:lineRule="auto"/>
        <w:textAlignment w:val="auto"/>
        <w:rPr>
          <w:rFonts w:ascii="Verdana" w:hAnsi="Verdana"/>
          <w:sz w:val="20"/>
          <w:szCs w:val="20"/>
        </w:rPr>
      </w:pPr>
      <w:r>
        <w:rPr>
          <w:rFonts w:ascii="Verdana" w:hAnsi="Verdana"/>
          <w:b/>
          <w:bCs/>
          <w:sz w:val="20"/>
          <w:szCs w:val="20"/>
        </w:rPr>
        <w:t>spełniam warunki zamówienia</w:t>
      </w:r>
      <w:r>
        <w:rPr>
          <w:rFonts w:ascii="Verdana" w:hAnsi="Verdana"/>
          <w:sz w:val="20"/>
          <w:szCs w:val="20"/>
        </w:rPr>
        <w:t xml:space="preserve"> określone przez zamawiającego w rozdziale III SWZ, dotyczące:</w:t>
      </w:r>
    </w:p>
    <w:p w14:paraId="0661113E" w14:textId="77777777" w:rsidR="00D21E5E" w:rsidRDefault="00000000">
      <w:pPr>
        <w:pStyle w:val="NormalnyWeb"/>
        <w:widowControl/>
        <w:suppressAutoHyphens/>
        <w:spacing w:before="0" w:after="0" w:line="276" w:lineRule="auto"/>
        <w:textAlignment w:val="auto"/>
        <w:rPr>
          <w:rFonts w:ascii="Verdana" w:hAnsi="Verdana"/>
          <w:sz w:val="20"/>
          <w:szCs w:val="20"/>
        </w:rPr>
      </w:pPr>
      <w:r>
        <w:rPr>
          <w:rFonts w:ascii="Verdana" w:hAnsi="Verdana"/>
          <w:sz w:val="20"/>
          <w:szCs w:val="20"/>
        </w:rPr>
        <w:t xml:space="preserve">1. </w:t>
      </w:r>
      <w:r>
        <w:rPr>
          <w:rFonts w:ascii="Verdana" w:hAnsi="Verdana"/>
          <w:b/>
          <w:bCs/>
          <w:sz w:val="20"/>
          <w:szCs w:val="20"/>
        </w:rPr>
        <w:t>zastrzeżenia, na podstawie art. 94 ust. 1 i 2 ustawy Pzp</w:t>
      </w:r>
      <w:r>
        <w:rPr>
          <w:rFonts w:ascii="Verdana" w:hAnsi="Verdana"/>
          <w:sz w:val="20"/>
          <w:szCs w:val="20"/>
        </w:rPr>
        <w:t>,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w:t>
      </w:r>
    </w:p>
    <w:p w14:paraId="54DF2395" w14:textId="77777777" w:rsidR="00D21E5E" w:rsidRDefault="00000000">
      <w:pPr>
        <w:pStyle w:val="NormalnyWeb"/>
        <w:widowControl/>
        <w:suppressAutoHyphens/>
        <w:spacing w:before="0" w:after="0" w:line="276" w:lineRule="auto"/>
        <w:textAlignment w:val="auto"/>
        <w:rPr>
          <w:rFonts w:ascii="Verdana" w:hAnsi="Verdana"/>
          <w:sz w:val="20"/>
          <w:szCs w:val="20"/>
        </w:rPr>
      </w:pPr>
      <w:r>
        <w:rPr>
          <w:rFonts w:ascii="Verdana" w:hAnsi="Verdana"/>
          <w:sz w:val="20"/>
          <w:szCs w:val="20"/>
        </w:rPr>
        <w:t xml:space="preserve">1) niepełnosprawnych w rozumieniu ustawy z dnia 27 sierpnia 1997 r. o rehabilitacji zawodowej i społecznej oraz zatrudnianiu osób niepełnosprawnych (t.j. Dz. U. z 2023 r. poz. 100 z późn. zm.) </w:t>
      </w:r>
      <w:r>
        <w:rPr>
          <w:rFonts w:ascii="Verdana" w:hAnsi="Verdana"/>
          <w:color w:val="333333"/>
          <w:sz w:val="20"/>
          <w:szCs w:val="20"/>
        </w:rPr>
        <w:t>i/lub</w:t>
      </w:r>
      <w:r>
        <w:rPr>
          <w:rFonts w:ascii="Verdana" w:hAnsi="Verdana"/>
          <w:sz w:val="20"/>
          <w:szCs w:val="20"/>
        </w:rPr>
        <w:t xml:space="preserve"> </w:t>
      </w:r>
    </w:p>
    <w:p w14:paraId="0F64DD7A" w14:textId="77777777" w:rsidR="00D21E5E" w:rsidRDefault="00000000">
      <w:pPr>
        <w:pStyle w:val="NormalnyWeb"/>
        <w:widowControl/>
        <w:suppressAutoHyphens/>
        <w:spacing w:before="0" w:after="0" w:line="276" w:lineRule="auto"/>
        <w:textAlignment w:val="auto"/>
        <w:rPr>
          <w:rFonts w:ascii="Verdana" w:hAnsi="Verdana"/>
          <w:sz w:val="20"/>
          <w:szCs w:val="20"/>
        </w:rPr>
      </w:pPr>
      <w:r>
        <w:rPr>
          <w:rFonts w:ascii="Verdana" w:hAnsi="Verdana"/>
          <w:sz w:val="20"/>
          <w:szCs w:val="20"/>
        </w:rPr>
        <w:t xml:space="preserve">2) bezrobotnych w rozumieniu ustawy z dnia 20 kwietnia 2004 r. o promocji zatrudnienia i instytucjach rynku pracy (t.j. Dz. U. z 2023 r. poz. 735, 1737) </w:t>
      </w:r>
      <w:r>
        <w:rPr>
          <w:rFonts w:ascii="Verdana" w:hAnsi="Verdana"/>
          <w:color w:val="333333"/>
          <w:sz w:val="20"/>
          <w:szCs w:val="20"/>
        </w:rPr>
        <w:t>i/lub</w:t>
      </w:r>
    </w:p>
    <w:p w14:paraId="2B915CB3" w14:textId="77777777" w:rsidR="00D21E5E" w:rsidRDefault="00000000">
      <w:pPr>
        <w:pStyle w:val="NormalnyWeb"/>
        <w:widowControl/>
        <w:suppressAutoHyphens/>
        <w:spacing w:before="0" w:after="0" w:line="276" w:lineRule="auto"/>
        <w:textAlignment w:val="auto"/>
        <w:rPr>
          <w:rFonts w:ascii="Verdana" w:hAnsi="Verdana"/>
          <w:sz w:val="20"/>
          <w:szCs w:val="20"/>
        </w:rPr>
      </w:pPr>
      <w:r>
        <w:rPr>
          <w:rFonts w:ascii="Verdana" w:hAnsi="Verdana"/>
          <w:sz w:val="20"/>
          <w:szCs w:val="20"/>
        </w:rPr>
        <w:t xml:space="preserve">3) osób poszukujących pracy, niepozostających w zatrudnieniu lub niewykonujących innej pracy zarobkowej, w rozumieniu ustawy z dnia 20 kwietnia 2004 r. o promocji zatrudnienia i instytucjach rynku pracy (t.j. Dz. U. z 2023 r. poz. 735, 1737) </w:t>
      </w:r>
      <w:r>
        <w:rPr>
          <w:rFonts w:ascii="Verdana" w:hAnsi="Verdana"/>
          <w:color w:val="333333"/>
          <w:sz w:val="20"/>
          <w:szCs w:val="20"/>
        </w:rPr>
        <w:t>i/lub</w:t>
      </w:r>
    </w:p>
    <w:p w14:paraId="029E0E88" w14:textId="77777777" w:rsidR="00D21E5E" w:rsidRDefault="00000000">
      <w:pPr>
        <w:pStyle w:val="NormalnyWeb"/>
        <w:widowControl/>
        <w:suppressAutoHyphens/>
        <w:spacing w:before="0" w:after="0" w:line="276" w:lineRule="auto"/>
        <w:textAlignment w:val="auto"/>
        <w:rPr>
          <w:rFonts w:ascii="Verdana" w:hAnsi="Verdana"/>
          <w:sz w:val="20"/>
          <w:szCs w:val="20"/>
        </w:rPr>
      </w:pPr>
      <w:r>
        <w:rPr>
          <w:rFonts w:ascii="Verdana" w:hAnsi="Verdana"/>
          <w:sz w:val="20"/>
          <w:szCs w:val="20"/>
        </w:rPr>
        <w:t>4) osób usamodzielnianych, o których mowa w art. 140 ust. 1 i 2 ustawy z dnia 9 czerwca 2011 r. o wspieraniu rodziny i systemie pieczy zastępczej t.j. (Dz. U. Z 2023 r. poz. 1429, 1426)</w:t>
      </w:r>
      <w:r>
        <w:rPr>
          <w:rFonts w:ascii="Verdana" w:hAnsi="Verdana"/>
          <w:color w:val="333333"/>
          <w:sz w:val="20"/>
          <w:szCs w:val="20"/>
        </w:rPr>
        <w:t>i/lub</w:t>
      </w:r>
      <w:r>
        <w:rPr>
          <w:rFonts w:ascii="Verdana" w:hAnsi="Verdana"/>
          <w:sz w:val="20"/>
          <w:szCs w:val="20"/>
        </w:rPr>
        <w:t xml:space="preserve"> </w:t>
      </w:r>
    </w:p>
    <w:p w14:paraId="04A0202C" w14:textId="77777777" w:rsidR="00D21E5E" w:rsidRDefault="00000000">
      <w:pPr>
        <w:pStyle w:val="NormalnyWeb"/>
        <w:widowControl/>
        <w:suppressAutoHyphens/>
        <w:spacing w:before="0" w:after="0" w:line="276" w:lineRule="auto"/>
        <w:textAlignment w:val="auto"/>
        <w:rPr>
          <w:rFonts w:ascii="Verdana" w:hAnsi="Verdana"/>
          <w:sz w:val="20"/>
          <w:szCs w:val="20"/>
        </w:rPr>
      </w:pPr>
      <w:r>
        <w:rPr>
          <w:rFonts w:ascii="Verdana" w:hAnsi="Verdana"/>
          <w:sz w:val="20"/>
          <w:szCs w:val="20"/>
        </w:rPr>
        <w:lastRenderedPageBreak/>
        <w:t xml:space="preserve">5) osób bezdomnych w rozumieniu ustawy z dnia 12 marca 2004 r. o pomocy społecznej (t.j. Dz. U. z 2023 r. poz. 901, 1693 i 1938) </w:t>
      </w:r>
      <w:r>
        <w:rPr>
          <w:rFonts w:ascii="Verdana" w:hAnsi="Verdana"/>
          <w:color w:val="333333"/>
          <w:sz w:val="20"/>
          <w:szCs w:val="20"/>
        </w:rPr>
        <w:t>i/lub</w:t>
      </w:r>
    </w:p>
    <w:p w14:paraId="0DFEE446" w14:textId="77777777" w:rsidR="00D21E5E" w:rsidRDefault="00000000">
      <w:pPr>
        <w:pStyle w:val="NormalnyWeb"/>
        <w:widowControl/>
        <w:suppressAutoHyphens/>
        <w:spacing w:before="0" w:after="0" w:line="276" w:lineRule="auto"/>
        <w:textAlignment w:val="auto"/>
        <w:rPr>
          <w:rFonts w:ascii="Verdana" w:hAnsi="Verdana"/>
          <w:sz w:val="20"/>
          <w:szCs w:val="20"/>
        </w:rPr>
      </w:pPr>
      <w:r>
        <w:rPr>
          <w:rFonts w:ascii="Verdana" w:hAnsi="Verdana"/>
          <w:sz w:val="20"/>
          <w:szCs w:val="20"/>
        </w:rPr>
        <w:t xml:space="preserve">6) osób, które uzyskały w Rzeczypospolitej Polskiej status uchodźcy lub ochronę uzupełniającą, o których mowa w ustawie z dnia 13 czerwca 2003 r. o udzielaniu cudzoziemcom ochrony na terytorium Rzeczypospolitej Polskiej (t.j. Dz. U. z 2023 r. poz. 1504) </w:t>
      </w:r>
      <w:r>
        <w:rPr>
          <w:rFonts w:ascii="Verdana" w:hAnsi="Verdana"/>
          <w:color w:val="333333"/>
          <w:sz w:val="20"/>
          <w:szCs w:val="20"/>
        </w:rPr>
        <w:t>i/lub</w:t>
      </w:r>
    </w:p>
    <w:p w14:paraId="068802F4" w14:textId="77777777" w:rsidR="00D21E5E" w:rsidRDefault="00000000">
      <w:pPr>
        <w:pStyle w:val="NormalnyWeb"/>
        <w:widowControl/>
        <w:suppressAutoHyphens/>
        <w:spacing w:before="0" w:after="0" w:line="276" w:lineRule="auto"/>
        <w:textAlignment w:val="auto"/>
        <w:rPr>
          <w:rFonts w:ascii="Verdana" w:hAnsi="Verdana"/>
          <w:sz w:val="20"/>
          <w:szCs w:val="20"/>
        </w:rPr>
      </w:pPr>
      <w:r>
        <w:rPr>
          <w:rFonts w:ascii="Verdana" w:hAnsi="Verdana"/>
          <w:sz w:val="20"/>
          <w:szCs w:val="20"/>
        </w:rPr>
        <w:t xml:space="preserve">7) osób do 30. roku życia oraz po ukończeniu 50. roku życia, posiadających status osoby poszukującej pracy, bez zatrudnienia </w:t>
      </w:r>
      <w:r>
        <w:rPr>
          <w:rFonts w:ascii="Verdana" w:hAnsi="Verdana"/>
          <w:color w:val="333333"/>
          <w:sz w:val="20"/>
          <w:szCs w:val="20"/>
        </w:rPr>
        <w:t>i/lub</w:t>
      </w:r>
    </w:p>
    <w:p w14:paraId="2AE5F158" w14:textId="77777777" w:rsidR="00D21E5E" w:rsidRDefault="00000000">
      <w:pPr>
        <w:pStyle w:val="NormalnyWeb"/>
        <w:widowControl/>
        <w:suppressAutoHyphens/>
        <w:spacing w:before="0" w:after="0" w:line="276" w:lineRule="auto"/>
        <w:textAlignment w:val="auto"/>
        <w:rPr>
          <w:rFonts w:ascii="Verdana" w:hAnsi="Verdana"/>
          <w:sz w:val="20"/>
          <w:szCs w:val="20"/>
        </w:rPr>
      </w:pPr>
      <w:r>
        <w:rPr>
          <w:rFonts w:ascii="Verdana" w:hAnsi="Verdana"/>
          <w:sz w:val="20"/>
          <w:szCs w:val="20"/>
        </w:rPr>
        <w:t>8) osób będących członkami mniejszości znajdującej się w niekorzystnej sytuacji, w szczególności będących członkami mniejszości narodowych i etnicznych w rozumieniu ustawy z dnia 6 stycznia 2005 r. o mniejszościach narodowych i etnicznych oraz o języku regionalnym (Dz. U. z 2017 r. poz. 823).</w:t>
      </w:r>
    </w:p>
    <w:p w14:paraId="52687C9F" w14:textId="77777777" w:rsidR="00D21E5E" w:rsidRDefault="00D21E5E">
      <w:pPr>
        <w:pStyle w:val="NormalnyWeb"/>
        <w:widowControl/>
        <w:suppressAutoHyphens/>
        <w:spacing w:before="0" w:after="0" w:line="276" w:lineRule="auto"/>
        <w:textAlignment w:val="auto"/>
        <w:rPr>
          <w:rFonts w:ascii="Verdana" w:hAnsi="Verdana"/>
          <w:sz w:val="20"/>
          <w:szCs w:val="20"/>
        </w:rPr>
      </w:pPr>
    </w:p>
    <w:p w14:paraId="0D81B213" w14:textId="77777777" w:rsidR="00D21E5E" w:rsidRDefault="00000000">
      <w:pPr>
        <w:pStyle w:val="NormalnyWeb"/>
        <w:widowControl/>
        <w:suppressAutoHyphens/>
        <w:spacing w:before="0" w:after="0" w:line="276" w:lineRule="auto"/>
        <w:textAlignment w:val="auto"/>
        <w:rPr>
          <w:rFonts w:ascii="Verdana" w:hAnsi="Verdana"/>
          <w:sz w:val="20"/>
          <w:szCs w:val="20"/>
        </w:rPr>
      </w:pPr>
      <w:r>
        <w:rPr>
          <w:rFonts w:ascii="Verdana" w:hAnsi="Verdana"/>
          <w:sz w:val="20"/>
          <w:szCs w:val="20"/>
        </w:rPr>
        <w:t xml:space="preserve">2. </w:t>
      </w:r>
      <w:r>
        <w:rPr>
          <w:rFonts w:ascii="Verdana" w:hAnsi="Verdana"/>
          <w:b/>
          <w:bCs/>
          <w:sz w:val="20"/>
          <w:szCs w:val="20"/>
        </w:rPr>
        <w:t>oraz osiągający wskaźnik zatrudnienia osób z ww. grup defaworyzowanych na poziomie nie mniejszym niż 30%</w:t>
      </w:r>
      <w:r>
        <w:rPr>
          <w:rFonts w:ascii="Verdana" w:hAnsi="Verdana"/>
          <w:sz w:val="20"/>
          <w:szCs w:val="20"/>
        </w:rPr>
        <w:t xml:space="preserve"> łącznie zatrudnionych u Wykonawcy albo w jego jednostce, która będzie realizowała zamówienie. </w:t>
      </w:r>
    </w:p>
    <w:p w14:paraId="439937A7" w14:textId="77777777" w:rsidR="00D21E5E" w:rsidRDefault="00D21E5E">
      <w:pPr>
        <w:pStyle w:val="NormalnyWeb"/>
        <w:widowControl/>
        <w:suppressAutoHyphens/>
        <w:spacing w:before="0" w:after="0" w:line="276" w:lineRule="auto"/>
        <w:textAlignment w:val="auto"/>
        <w:rPr>
          <w:rFonts w:ascii="Verdana" w:hAnsi="Verdana"/>
          <w:sz w:val="20"/>
          <w:szCs w:val="20"/>
        </w:rPr>
      </w:pPr>
    </w:p>
    <w:p w14:paraId="67F8D6B6" w14:textId="77777777" w:rsidR="00D21E5E" w:rsidRDefault="00000000">
      <w:pPr>
        <w:pStyle w:val="NormalnyWeb"/>
        <w:widowControl/>
        <w:suppressAutoHyphens/>
        <w:spacing w:before="0" w:after="0" w:line="276" w:lineRule="auto"/>
        <w:textAlignment w:val="auto"/>
        <w:rPr>
          <w:rFonts w:ascii="Verdana" w:hAnsi="Verdana"/>
          <w:sz w:val="20"/>
          <w:szCs w:val="20"/>
        </w:rPr>
      </w:pPr>
      <w:r>
        <w:rPr>
          <w:rFonts w:ascii="Verdana" w:hAnsi="Verdana"/>
          <w:sz w:val="20"/>
          <w:szCs w:val="20"/>
        </w:rPr>
        <w:t>Oświadczam, że wszystkie informacje podane w powyższych oświadczeniach są aktualne i zgodne z prawdą oraz zostały przedstawione z pełną świadomością konsekwencji wprowadzenia zamawiającego w błąd przy przedstawieniu informacji.</w:t>
      </w:r>
    </w:p>
    <w:p w14:paraId="5051E42D" w14:textId="77777777" w:rsidR="00D21E5E" w:rsidRDefault="00D21E5E">
      <w:pPr>
        <w:pStyle w:val="NormalnyWeb"/>
        <w:widowControl/>
        <w:suppressAutoHyphens/>
        <w:spacing w:before="0" w:after="0" w:line="276" w:lineRule="auto"/>
        <w:textAlignment w:val="auto"/>
        <w:rPr>
          <w:rFonts w:ascii="Verdana" w:hAnsi="Verdana"/>
          <w:sz w:val="20"/>
          <w:szCs w:val="20"/>
        </w:rPr>
      </w:pPr>
    </w:p>
    <w:p w14:paraId="70AB66F0" w14:textId="77777777" w:rsidR="00D21E5E" w:rsidRDefault="00D21E5E">
      <w:pPr>
        <w:pStyle w:val="NormalnyWeb"/>
        <w:widowControl/>
        <w:suppressAutoHyphens/>
        <w:spacing w:before="0" w:after="0" w:line="276" w:lineRule="auto"/>
        <w:textAlignment w:val="auto"/>
        <w:rPr>
          <w:rFonts w:ascii="Verdana" w:hAnsi="Verdana"/>
          <w:sz w:val="20"/>
          <w:szCs w:val="20"/>
        </w:rPr>
      </w:pPr>
    </w:p>
    <w:p w14:paraId="7A990829" w14:textId="77777777" w:rsidR="00D21E5E" w:rsidRDefault="00D21E5E">
      <w:pPr>
        <w:pStyle w:val="NormalnyWeb"/>
        <w:widowControl/>
        <w:suppressAutoHyphens/>
        <w:spacing w:before="0" w:after="0" w:line="276" w:lineRule="auto"/>
        <w:textAlignment w:val="auto"/>
        <w:rPr>
          <w:rFonts w:ascii="Verdana" w:hAnsi="Verdana"/>
          <w:b/>
          <w:bCs/>
          <w:sz w:val="20"/>
          <w:szCs w:val="20"/>
        </w:rPr>
      </w:pPr>
    </w:p>
    <w:p w14:paraId="5BDAFA37" w14:textId="77777777" w:rsidR="00D21E5E" w:rsidRDefault="00D21E5E">
      <w:pPr>
        <w:pStyle w:val="NormalnyWeb"/>
        <w:widowControl/>
        <w:spacing w:before="0" w:after="0" w:line="276" w:lineRule="auto"/>
        <w:textAlignment w:val="auto"/>
        <w:rPr>
          <w:rFonts w:ascii="Verdana" w:hAnsi="Verdana"/>
          <w:b/>
          <w:bCs/>
          <w:sz w:val="20"/>
          <w:szCs w:val="20"/>
        </w:rPr>
      </w:pPr>
    </w:p>
    <w:p w14:paraId="7ABDEA6A" w14:textId="77777777" w:rsidR="00D21E5E" w:rsidRDefault="00D21E5E">
      <w:pPr>
        <w:pStyle w:val="NormalnyWeb"/>
        <w:widowControl/>
        <w:spacing w:before="0" w:after="0" w:line="276" w:lineRule="auto"/>
        <w:textAlignment w:val="auto"/>
        <w:rPr>
          <w:rFonts w:ascii="Verdana" w:hAnsi="Verdana"/>
          <w:b/>
          <w:bCs/>
          <w:sz w:val="20"/>
          <w:szCs w:val="20"/>
        </w:rPr>
      </w:pPr>
    </w:p>
    <w:p w14:paraId="62D6EDED" w14:textId="77777777" w:rsidR="00D21E5E" w:rsidRDefault="00000000">
      <w:pPr>
        <w:tabs>
          <w:tab w:val="left" w:pos="426"/>
        </w:tabs>
        <w:rPr>
          <w:rFonts w:ascii="Verdana" w:hAnsi="Verdana"/>
          <w:sz w:val="20"/>
          <w:szCs w:val="20"/>
        </w:rPr>
      </w:pPr>
      <w:r>
        <w:rPr>
          <w:rFonts w:ascii="Verdana" w:hAnsi="Verdana"/>
          <w:color w:val="FF0000"/>
          <w:sz w:val="20"/>
          <w:szCs w:val="20"/>
        </w:rPr>
        <w:t>(Uzupełniony dokument należy podpisać kwalifikowanym podpisem elektronicznym, podpisem zaufanym lub podpisem osobistym.)</w:t>
      </w:r>
    </w:p>
    <w:p w14:paraId="6A727C08" w14:textId="77777777" w:rsidR="00D21E5E" w:rsidRDefault="00D21E5E">
      <w:pPr>
        <w:rPr>
          <w:rFonts w:ascii="Verdana" w:hAnsi="Verdana"/>
          <w:sz w:val="20"/>
          <w:szCs w:val="20"/>
          <w:lang w:eastAsia="pl-PL"/>
        </w:rPr>
      </w:pPr>
    </w:p>
    <w:p w14:paraId="450D1E11" w14:textId="77777777" w:rsidR="00D21E5E" w:rsidRDefault="00000000">
      <w:pPr>
        <w:jc w:val="center"/>
        <w:rPr>
          <w:rFonts w:ascii="Verdana" w:hAnsi="Verdana"/>
          <w:sz w:val="20"/>
          <w:szCs w:val="20"/>
        </w:rPr>
      </w:pPr>
      <w:r>
        <w:rPr>
          <w:rFonts w:ascii="Verdana" w:hAnsi="Verdana"/>
          <w:sz w:val="20"/>
          <w:szCs w:val="20"/>
        </w:rPr>
        <w:t xml:space="preserve">         </w:t>
      </w:r>
    </w:p>
    <w:sectPr w:rsidR="00D21E5E">
      <w:headerReference w:type="even" r:id="rId8"/>
      <w:headerReference w:type="default" r:id="rId9"/>
      <w:footerReference w:type="even" r:id="rId10"/>
      <w:footerReference w:type="default" r:id="rId11"/>
      <w:headerReference w:type="first" r:id="rId12"/>
      <w:footerReference w:type="first" r:id="rId13"/>
      <w:pgSz w:w="11906" w:h="16838"/>
      <w:pgMar w:top="1417" w:right="991" w:bottom="1417" w:left="709" w:header="340" w:footer="283"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153BA" w14:textId="77777777" w:rsidR="00631849" w:rsidRDefault="00631849">
      <w:pPr>
        <w:spacing w:after="0" w:line="240" w:lineRule="auto"/>
      </w:pPr>
      <w:r>
        <w:separator/>
      </w:r>
    </w:p>
  </w:endnote>
  <w:endnote w:type="continuationSeparator" w:id="0">
    <w:p w14:paraId="1BB308AA" w14:textId="77777777" w:rsidR="00631849" w:rsidRDefault="00631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EE"/>
    <w:family w:val="roman"/>
    <w:pitch w:val="variable"/>
  </w:font>
  <w:font w:name="Lucida Sans">
    <w:panose1 w:val="020B0602030504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A5F83" w14:textId="77777777" w:rsidR="00D21E5E" w:rsidRDefault="00D21E5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10206" w:type="dxa"/>
      <w:tblInd w:w="108" w:type="dxa"/>
      <w:tblLayout w:type="fixed"/>
      <w:tblLook w:val="04A0" w:firstRow="1" w:lastRow="0" w:firstColumn="1" w:lastColumn="0" w:noHBand="0" w:noVBand="1"/>
    </w:tblPr>
    <w:tblGrid>
      <w:gridCol w:w="7655"/>
      <w:gridCol w:w="2551"/>
    </w:tblGrid>
    <w:tr w:rsidR="00D21E5E" w14:paraId="41746FF4" w14:textId="77777777">
      <w:tc>
        <w:tcPr>
          <w:tcW w:w="7654" w:type="dxa"/>
          <w:tcBorders>
            <w:left w:val="nil"/>
            <w:bottom w:val="nil"/>
            <w:right w:val="nil"/>
          </w:tcBorders>
          <w:shd w:val="clear" w:color="auto" w:fill="auto"/>
          <w:vAlign w:val="center"/>
        </w:tcPr>
        <w:p w14:paraId="28C63771" w14:textId="77777777" w:rsidR="00D21E5E" w:rsidRDefault="00000000">
          <w:pPr>
            <w:pStyle w:val="Stopka"/>
            <w:spacing w:before="240"/>
            <w:jc w:val="right"/>
            <w:rPr>
              <w:rFonts w:ascii="Calibri" w:eastAsia="Calibri" w:hAnsi="Calibri"/>
            </w:rPr>
          </w:pPr>
          <w:r>
            <w:rPr>
              <w:noProof/>
            </w:rPr>
            <w:drawing>
              <wp:inline distT="0" distB="0" distL="0" distR="0" wp14:anchorId="5747B1D5" wp14:editId="747E0F4B">
                <wp:extent cx="572135" cy="24701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stretch>
                          <a:fillRect/>
                        </a:stretch>
                      </pic:blipFill>
                      <pic:spPr bwMode="auto">
                        <a:xfrm>
                          <a:off x="0" y="0"/>
                          <a:ext cx="572135" cy="247015"/>
                        </a:xfrm>
                        <a:prstGeom prst="rect">
                          <a:avLst/>
                        </a:prstGeom>
                        <a:noFill/>
                      </pic:spPr>
                    </pic:pic>
                  </a:graphicData>
                </a:graphic>
              </wp:inline>
            </w:drawing>
          </w:r>
        </w:p>
      </w:tc>
      <w:tc>
        <w:tcPr>
          <w:tcW w:w="2551" w:type="dxa"/>
          <w:tcBorders>
            <w:left w:val="nil"/>
            <w:bottom w:val="nil"/>
            <w:right w:val="nil"/>
          </w:tcBorders>
          <w:shd w:val="clear" w:color="auto" w:fill="auto"/>
          <w:vAlign w:val="center"/>
        </w:tcPr>
        <w:p w14:paraId="5749B368" w14:textId="77777777" w:rsidR="00D21E5E" w:rsidRDefault="00000000">
          <w:pPr>
            <w:pStyle w:val="Stopka"/>
            <w:spacing w:before="240"/>
            <w:jc w:val="center"/>
            <w:rPr>
              <w:rFonts w:ascii="Calibri" w:eastAsia="Calibri" w:hAnsi="Calibri"/>
            </w:rPr>
          </w:pPr>
          <w:r>
            <w:rPr>
              <w:noProof/>
            </w:rPr>
            <w:drawing>
              <wp:inline distT="0" distB="0" distL="0" distR="0" wp14:anchorId="231DA510" wp14:editId="4352112F">
                <wp:extent cx="572135" cy="455930"/>
                <wp:effectExtent l="0" t="0" r="0" b="0"/>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5"/>
                        <pic:cNvPicPr>
                          <a:picLocks noChangeAspect="1" noChangeArrowheads="1"/>
                        </pic:cNvPicPr>
                      </pic:nvPicPr>
                      <pic:blipFill>
                        <a:blip r:embed="rId2"/>
                        <a:stretch>
                          <a:fillRect/>
                        </a:stretch>
                      </pic:blipFill>
                      <pic:spPr bwMode="auto">
                        <a:xfrm>
                          <a:off x="0" y="0"/>
                          <a:ext cx="572135" cy="455930"/>
                        </a:xfrm>
                        <a:prstGeom prst="rect">
                          <a:avLst/>
                        </a:prstGeom>
                        <a:noFill/>
                      </pic:spPr>
                    </pic:pic>
                  </a:graphicData>
                </a:graphic>
              </wp:inline>
            </w:drawing>
          </w:r>
        </w:p>
      </w:tc>
    </w:tr>
  </w:tbl>
  <w:p w14:paraId="2AF7AEF2" w14:textId="77777777" w:rsidR="00D21E5E" w:rsidRDefault="00000000">
    <w:pPr>
      <w:pStyle w:val="Stopka"/>
      <w:jc w:val="righ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10206" w:type="dxa"/>
      <w:tblInd w:w="108" w:type="dxa"/>
      <w:tblLayout w:type="fixed"/>
      <w:tblLook w:val="04A0" w:firstRow="1" w:lastRow="0" w:firstColumn="1" w:lastColumn="0" w:noHBand="0" w:noVBand="1"/>
    </w:tblPr>
    <w:tblGrid>
      <w:gridCol w:w="7655"/>
      <w:gridCol w:w="2551"/>
    </w:tblGrid>
    <w:tr w:rsidR="00D21E5E" w14:paraId="68FB79C8" w14:textId="77777777">
      <w:tc>
        <w:tcPr>
          <w:tcW w:w="7654" w:type="dxa"/>
          <w:tcBorders>
            <w:left w:val="nil"/>
            <w:bottom w:val="nil"/>
            <w:right w:val="nil"/>
          </w:tcBorders>
          <w:shd w:val="clear" w:color="auto" w:fill="auto"/>
          <w:vAlign w:val="center"/>
        </w:tcPr>
        <w:p w14:paraId="293E69EB" w14:textId="77777777" w:rsidR="00D21E5E" w:rsidRDefault="00000000">
          <w:pPr>
            <w:pStyle w:val="Stopka"/>
            <w:spacing w:before="240"/>
            <w:jc w:val="right"/>
            <w:rPr>
              <w:rFonts w:ascii="Calibri" w:eastAsia="Calibri" w:hAnsi="Calibri"/>
            </w:rPr>
          </w:pPr>
          <w:r>
            <w:rPr>
              <w:noProof/>
            </w:rPr>
            <w:drawing>
              <wp:inline distT="0" distB="0" distL="0" distR="0" wp14:anchorId="613C11B3" wp14:editId="587FE10F">
                <wp:extent cx="572135" cy="247015"/>
                <wp:effectExtent l="0" t="0" r="0" b="0"/>
                <wp:docPr id="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3"/>
                        <pic:cNvPicPr>
                          <a:picLocks noChangeAspect="1" noChangeArrowheads="1"/>
                        </pic:cNvPicPr>
                      </pic:nvPicPr>
                      <pic:blipFill>
                        <a:blip r:embed="rId1"/>
                        <a:stretch>
                          <a:fillRect/>
                        </a:stretch>
                      </pic:blipFill>
                      <pic:spPr bwMode="auto">
                        <a:xfrm>
                          <a:off x="0" y="0"/>
                          <a:ext cx="572135" cy="247015"/>
                        </a:xfrm>
                        <a:prstGeom prst="rect">
                          <a:avLst/>
                        </a:prstGeom>
                        <a:noFill/>
                      </pic:spPr>
                    </pic:pic>
                  </a:graphicData>
                </a:graphic>
              </wp:inline>
            </w:drawing>
          </w:r>
        </w:p>
      </w:tc>
      <w:tc>
        <w:tcPr>
          <w:tcW w:w="2551" w:type="dxa"/>
          <w:tcBorders>
            <w:left w:val="nil"/>
            <w:bottom w:val="nil"/>
            <w:right w:val="nil"/>
          </w:tcBorders>
          <w:shd w:val="clear" w:color="auto" w:fill="auto"/>
          <w:vAlign w:val="center"/>
        </w:tcPr>
        <w:p w14:paraId="5A722B7E" w14:textId="77777777" w:rsidR="00D21E5E" w:rsidRDefault="00000000">
          <w:pPr>
            <w:pStyle w:val="Stopka"/>
            <w:spacing w:before="240"/>
            <w:jc w:val="center"/>
            <w:rPr>
              <w:rFonts w:ascii="Calibri" w:eastAsia="Calibri" w:hAnsi="Calibri"/>
            </w:rPr>
          </w:pPr>
          <w:r>
            <w:rPr>
              <w:noProof/>
            </w:rPr>
            <w:drawing>
              <wp:inline distT="0" distB="0" distL="0" distR="0" wp14:anchorId="3CE9DEE8" wp14:editId="731937AE">
                <wp:extent cx="572135" cy="455930"/>
                <wp:effectExtent l="0" t="0" r="0" b="0"/>
                <wp:docPr id="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5"/>
                        <pic:cNvPicPr>
                          <a:picLocks noChangeAspect="1" noChangeArrowheads="1"/>
                        </pic:cNvPicPr>
                      </pic:nvPicPr>
                      <pic:blipFill>
                        <a:blip r:embed="rId2"/>
                        <a:stretch>
                          <a:fillRect/>
                        </a:stretch>
                      </pic:blipFill>
                      <pic:spPr bwMode="auto">
                        <a:xfrm>
                          <a:off x="0" y="0"/>
                          <a:ext cx="572135" cy="455930"/>
                        </a:xfrm>
                        <a:prstGeom prst="rect">
                          <a:avLst/>
                        </a:prstGeom>
                        <a:noFill/>
                      </pic:spPr>
                    </pic:pic>
                  </a:graphicData>
                </a:graphic>
              </wp:inline>
            </w:drawing>
          </w:r>
        </w:p>
      </w:tc>
    </w:tr>
  </w:tbl>
  <w:p w14:paraId="127BD4E9" w14:textId="77777777" w:rsidR="00D21E5E" w:rsidRDefault="00000000">
    <w:pPr>
      <w:pStyle w:val="Stopka"/>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77C96" w14:textId="77777777" w:rsidR="00631849" w:rsidRDefault="00631849">
      <w:pPr>
        <w:spacing w:after="0" w:line="240" w:lineRule="auto"/>
      </w:pPr>
      <w:r>
        <w:separator/>
      </w:r>
    </w:p>
  </w:footnote>
  <w:footnote w:type="continuationSeparator" w:id="0">
    <w:p w14:paraId="64152E7A" w14:textId="77777777" w:rsidR="00631849" w:rsidRDefault="00631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BDC81" w14:textId="77777777" w:rsidR="00D21E5E" w:rsidRDefault="00D21E5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54CA4" w14:textId="77777777" w:rsidR="00D21E5E" w:rsidRDefault="00000000">
    <w:pPr>
      <w:pStyle w:val="Nagwek"/>
      <w:jc w:val="center"/>
    </w:pPr>
    <w:r>
      <w:rPr>
        <w:noProof/>
      </w:rPr>
      <w:drawing>
        <wp:inline distT="0" distB="0" distL="0" distR="0" wp14:anchorId="167C6D61" wp14:editId="3E7CDD6F">
          <wp:extent cx="6480175" cy="685800"/>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4"/>
                  <pic:cNvPicPr>
                    <a:picLocks noChangeAspect="1" noChangeArrowheads="1"/>
                  </pic:cNvPicPr>
                </pic:nvPicPr>
                <pic:blipFill>
                  <a:blip r:embed="rId1"/>
                  <a:stretch>
                    <a:fillRect/>
                  </a:stretch>
                </pic:blipFill>
                <pic:spPr bwMode="auto">
                  <a:xfrm>
                    <a:off x="0" y="0"/>
                    <a:ext cx="6480175" cy="685800"/>
                  </a:xfrm>
                  <a:prstGeom prst="rect">
                    <a:avLst/>
                  </a:prstGeom>
                  <a:noFill/>
                </pic:spPr>
              </pic:pic>
            </a:graphicData>
          </a:graphic>
        </wp:inline>
      </w:drawing>
    </w:r>
  </w:p>
  <w:p w14:paraId="4B19F051" w14:textId="77777777" w:rsidR="00D21E5E" w:rsidRDefault="00000000">
    <w:pPr>
      <w:pStyle w:val="Nagwek"/>
      <w:jc w:val="center"/>
    </w:pPr>
    <w:r>
      <w:t>„Przepis na Opiekę – usługi społeczne dla osób wymagających wsparcia z m. Szklarska Poręba” nr FEDS.07.07-IP.02-0093/23-00 dofinansowany ze środków programu Fundusze Europejskie dla Dolnego Śląska 2021-2027 współfinansowanego ze środków Europejskiego Funduszu Społecznego Plus.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4E2A9" w14:textId="77777777" w:rsidR="00D21E5E" w:rsidRDefault="00000000">
    <w:pPr>
      <w:pStyle w:val="Nagwek"/>
      <w:jc w:val="center"/>
    </w:pPr>
    <w:r>
      <w:rPr>
        <w:noProof/>
      </w:rPr>
      <w:drawing>
        <wp:inline distT="0" distB="0" distL="0" distR="0" wp14:anchorId="3E69FEA8" wp14:editId="035B50EC">
          <wp:extent cx="6480175" cy="685800"/>
          <wp:effectExtent l="0" t="0" r="0" b="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4"/>
                  <pic:cNvPicPr>
                    <a:picLocks noChangeAspect="1" noChangeArrowheads="1"/>
                  </pic:cNvPicPr>
                </pic:nvPicPr>
                <pic:blipFill>
                  <a:blip r:embed="rId1"/>
                  <a:stretch>
                    <a:fillRect/>
                  </a:stretch>
                </pic:blipFill>
                <pic:spPr bwMode="auto">
                  <a:xfrm>
                    <a:off x="0" y="0"/>
                    <a:ext cx="6480175" cy="685800"/>
                  </a:xfrm>
                  <a:prstGeom prst="rect">
                    <a:avLst/>
                  </a:prstGeom>
                  <a:noFill/>
                </pic:spPr>
              </pic:pic>
            </a:graphicData>
          </a:graphic>
        </wp:inline>
      </w:drawing>
    </w:r>
  </w:p>
  <w:p w14:paraId="29983FBE" w14:textId="77777777" w:rsidR="00D21E5E" w:rsidRDefault="00000000">
    <w:pPr>
      <w:pStyle w:val="Nagwek"/>
      <w:jc w:val="center"/>
    </w:pPr>
    <w:r>
      <w:t>„Przepis na Opiekę – usługi społeczne dla osób wymagających wsparcia z m. Szklarska Poręba” nr FEDS.07.07-IP.02-0093/23-00 dofinansowany ze środków programu Fundusze Europejskie dla Dolnego Śląska 2021-2027 współfinansowanego ze środków Europejskiego Funduszu Społecznego Plus.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8A60E2"/>
    <w:multiLevelType w:val="multilevel"/>
    <w:tmpl w:val="15E2D848"/>
    <w:lvl w:ilvl="0">
      <w:start w:val="5"/>
      <w:numFmt w:val="upperRoman"/>
      <w:pStyle w:val="NumeracjaUrzdowa"/>
      <w:suff w:val="space"/>
      <w:lvlText w:val="%1."/>
      <w:lvlJc w:val="right"/>
      <w:pPr>
        <w:tabs>
          <w:tab w:val="num" w:pos="0"/>
        </w:tabs>
        <w:ind w:left="360" w:hanging="360"/>
      </w:pPr>
      <w:rPr>
        <w:rFonts w:ascii="Times New Roman" w:hAnsi="Times New Roman"/>
        <w:b w:val="0"/>
        <w:bCs w:val="0"/>
        <w:sz w:val="22"/>
        <w:szCs w:val="22"/>
      </w:rPr>
    </w:lvl>
    <w:lvl w:ilvl="1">
      <w:start w:val="1"/>
      <w:numFmt w:val="lowerLetter"/>
      <w:suff w:val="space"/>
      <w:lvlText w:val="%2."/>
      <w:lvlJc w:val="left"/>
      <w:pPr>
        <w:tabs>
          <w:tab w:val="num" w:pos="0"/>
        </w:tabs>
        <w:ind w:left="1080" w:hanging="360"/>
      </w:pPr>
      <w:rPr>
        <w:rFonts w:ascii="Times New Roman" w:hAnsi="Times New Roman"/>
        <w:b w:val="0"/>
        <w:bCs w:val="0"/>
        <w:sz w:val="22"/>
        <w:szCs w:val="22"/>
      </w:rPr>
    </w:lvl>
    <w:lvl w:ilvl="2">
      <w:start w:val="1"/>
      <w:numFmt w:val="lowerRoman"/>
      <w:suff w:val="space"/>
      <w:lvlText w:val="%3."/>
      <w:lvlJc w:val="right"/>
      <w:pPr>
        <w:tabs>
          <w:tab w:val="num" w:pos="0"/>
        </w:tabs>
        <w:ind w:left="1800" w:hanging="180"/>
      </w:pPr>
      <w:rPr>
        <w:rFonts w:ascii="Times New Roman" w:hAnsi="Times New Roman"/>
        <w:b w:val="0"/>
        <w:bCs w:val="0"/>
        <w:sz w:val="22"/>
        <w:szCs w:val="22"/>
      </w:rPr>
    </w:lvl>
    <w:lvl w:ilvl="3">
      <w:start w:val="1"/>
      <w:numFmt w:val="decimal"/>
      <w:suff w:val="space"/>
      <w:lvlText w:val="%4."/>
      <w:lvlJc w:val="left"/>
      <w:pPr>
        <w:tabs>
          <w:tab w:val="num" w:pos="0"/>
        </w:tabs>
        <w:ind w:left="2520" w:hanging="360"/>
      </w:pPr>
      <w:rPr>
        <w:rFonts w:ascii="Times New Roman" w:hAnsi="Times New Roman"/>
        <w:b w:val="0"/>
        <w:bCs w:val="0"/>
        <w:sz w:val="22"/>
        <w:szCs w:val="22"/>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51D6397C"/>
    <w:multiLevelType w:val="multilevel"/>
    <w:tmpl w:val="24F4F8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65065287">
    <w:abstractNumId w:val="0"/>
  </w:num>
  <w:num w:numId="2" w16cid:durableId="1386837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E5E"/>
    <w:rsid w:val="00346ABE"/>
    <w:rsid w:val="00631849"/>
    <w:rsid w:val="00AD0CEA"/>
    <w:rsid w:val="00D21E5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E425D"/>
  <w15:docId w15:val="{F08C8F31-358A-4B64-B26B-DC1F6620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style>
  <w:style w:type="paragraph" w:styleId="Nagwek1">
    <w:name w:val="heading 1"/>
    <w:basedOn w:val="Normalny"/>
    <w:next w:val="Normalny"/>
    <w:link w:val="Nagwek1Znak"/>
    <w:qFormat/>
    <w:rsid w:val="00B024DE"/>
    <w:pPr>
      <w:keepNext/>
      <w:spacing w:after="0" w:line="240" w:lineRule="auto"/>
      <w:ind w:left="360" w:hanging="360"/>
      <w:jc w:val="center"/>
      <w:outlineLvl w:val="0"/>
    </w:pPr>
    <w:rPr>
      <w:rFonts w:ascii="Times New Roman" w:eastAsia="Times New Roman" w:hAnsi="Times New Roman" w:cs="Times New Roman"/>
      <w:b/>
      <w:sz w:val="32"/>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184EB0"/>
  </w:style>
  <w:style w:type="character" w:customStyle="1" w:styleId="StopkaZnak">
    <w:name w:val="Stopka Znak"/>
    <w:basedOn w:val="Domylnaczcionkaakapitu"/>
    <w:link w:val="Stopka"/>
    <w:uiPriority w:val="99"/>
    <w:qFormat/>
    <w:rsid w:val="00184EB0"/>
  </w:style>
  <w:style w:type="character" w:customStyle="1" w:styleId="TekstdymkaZnak">
    <w:name w:val="Tekst dymka Znak"/>
    <w:basedOn w:val="Domylnaczcionkaakapitu"/>
    <w:link w:val="Tekstdymka"/>
    <w:uiPriority w:val="99"/>
    <w:semiHidden/>
    <w:qFormat/>
    <w:rsid w:val="00184EB0"/>
    <w:rPr>
      <w:rFonts w:ascii="Tahoma" w:hAnsi="Tahoma" w:cs="Tahoma"/>
      <w:sz w:val="16"/>
      <w:szCs w:val="16"/>
    </w:rPr>
  </w:style>
  <w:style w:type="character" w:customStyle="1" w:styleId="InternetLink">
    <w:name w:val="Internet Link"/>
    <w:uiPriority w:val="99"/>
    <w:qFormat/>
    <w:rsid w:val="00237E4C"/>
    <w:rPr>
      <w:color w:val="0000FF"/>
      <w:u w:val="single"/>
    </w:rPr>
  </w:style>
  <w:style w:type="character" w:customStyle="1" w:styleId="TekstpodstawowyZnak">
    <w:name w:val="Tekst podstawowy Znak"/>
    <w:basedOn w:val="Domylnaczcionkaakapitu"/>
    <w:link w:val="Tekstpodstawowy"/>
    <w:qFormat/>
    <w:rsid w:val="00237E4C"/>
    <w:rPr>
      <w:rFonts w:ascii="Calibri" w:eastAsia="SimSun" w:hAnsi="Calibri" w:cs="F"/>
      <w:kern w:val="2"/>
      <w:lang w:eastAsia="zh-CN"/>
    </w:rPr>
  </w:style>
  <w:style w:type="character" w:customStyle="1" w:styleId="TekstprzypisudolnegoZnak">
    <w:name w:val="Tekst przypisu dolnego Znak"/>
    <w:basedOn w:val="Domylnaczcionkaakapitu"/>
    <w:link w:val="Tekstprzypisudolnego"/>
    <w:uiPriority w:val="99"/>
    <w:qFormat/>
    <w:rsid w:val="00237E4C"/>
    <w:rPr>
      <w:rFonts w:ascii="Calibri" w:eastAsia="Times New Roman" w:hAnsi="Calibri" w:cs="Calibri"/>
      <w:kern w:val="2"/>
      <w:sz w:val="20"/>
      <w:szCs w:val="20"/>
      <w:lang w:eastAsia="zh-CN"/>
    </w:rPr>
  </w:style>
  <w:style w:type="character" w:customStyle="1" w:styleId="StandardZnak">
    <w:name w:val="Standard Znak"/>
    <w:link w:val="Standard"/>
    <w:qFormat/>
    <w:rsid w:val="00237E4C"/>
    <w:rPr>
      <w:rFonts w:ascii="Calibri" w:eastAsia="Times New Roman" w:hAnsi="Calibri" w:cs="Calibri"/>
      <w:kern w:val="2"/>
      <w:lang w:eastAsia="zh-CN"/>
    </w:rPr>
  </w:style>
  <w:style w:type="character" w:customStyle="1" w:styleId="lrzxr">
    <w:name w:val="lrzxr"/>
    <w:basedOn w:val="Domylnaczcionkaakapitu"/>
    <w:qFormat/>
    <w:rsid w:val="00237E4C"/>
  </w:style>
  <w:style w:type="character" w:customStyle="1" w:styleId="AkapitzlistZnak">
    <w:name w:val="Akapit z listą Znak"/>
    <w:link w:val="Akapitzlist"/>
    <w:uiPriority w:val="34"/>
    <w:qFormat/>
    <w:rsid w:val="00237E4C"/>
    <w:rPr>
      <w:rFonts w:ascii="Arial" w:eastAsia="Times New Roman" w:hAnsi="Arial" w:cs="Times New Roman"/>
      <w:kern w:val="2"/>
      <w:szCs w:val="32"/>
      <w:lang w:eastAsia="zh-CN"/>
    </w:rPr>
  </w:style>
  <w:style w:type="character" w:styleId="Uwydatnienie">
    <w:name w:val="Emphasis"/>
    <w:uiPriority w:val="20"/>
    <w:qFormat/>
    <w:rsid w:val="00237E4C"/>
    <w:rPr>
      <w:i/>
      <w:iCs/>
    </w:rPr>
  </w:style>
  <w:style w:type="character" w:customStyle="1" w:styleId="NormalnyWebZnak">
    <w:name w:val="Normalny (Web) Znak"/>
    <w:link w:val="NormalnyWeb"/>
    <w:qFormat/>
    <w:locked/>
    <w:rsid w:val="00237E4C"/>
    <w:rPr>
      <w:rFonts w:ascii="Arial Unicode MS" w:eastAsia="Arial Unicode MS" w:hAnsi="Arial Unicode MS" w:cs="Arial Unicode MS"/>
      <w:kern w:val="2"/>
      <w:sz w:val="21"/>
      <w:szCs w:val="24"/>
      <w:lang w:eastAsia="zh-CN" w:bidi="hi-IN"/>
    </w:rPr>
  </w:style>
  <w:style w:type="character" w:styleId="Pogrubienie">
    <w:name w:val="Strong"/>
    <w:uiPriority w:val="22"/>
    <w:qFormat/>
    <w:rsid w:val="00237E4C"/>
    <w:rPr>
      <w:b/>
      <w:bCs/>
    </w:rPr>
  </w:style>
  <w:style w:type="character" w:customStyle="1" w:styleId="Znakiprzypiswdolnych">
    <w:name w:val="Znaki przypisów dolnych"/>
    <w:uiPriority w:val="99"/>
    <w:semiHidden/>
    <w:unhideWhenUsed/>
    <w:qFormat/>
    <w:rsid w:val="00237E4C"/>
    <w:rPr>
      <w:vertAlign w:val="superscript"/>
    </w:rPr>
  </w:style>
  <w:style w:type="character" w:styleId="Odwoanieprzypisudolnego">
    <w:name w:val="footnote reference"/>
    <w:rPr>
      <w:vertAlign w:val="superscript"/>
    </w:rPr>
  </w:style>
  <w:style w:type="character" w:styleId="Nierozpoznanawzmianka">
    <w:name w:val="Unresolved Mention"/>
    <w:basedOn w:val="Domylnaczcionkaakapitu"/>
    <w:uiPriority w:val="99"/>
    <w:semiHidden/>
    <w:unhideWhenUsed/>
    <w:qFormat/>
    <w:rsid w:val="00A0378E"/>
    <w:rPr>
      <w:color w:val="605E5C"/>
      <w:shd w:val="clear" w:color="auto" w:fill="E1DFDD"/>
    </w:rPr>
  </w:style>
  <w:style w:type="character" w:styleId="UyteHipercze">
    <w:name w:val="FollowedHyperlink"/>
    <w:basedOn w:val="Domylnaczcionkaakapitu"/>
    <w:uiPriority w:val="99"/>
    <w:semiHidden/>
    <w:unhideWhenUsed/>
    <w:rsid w:val="007C775E"/>
    <w:rPr>
      <w:color w:val="800080" w:themeColor="followedHyperlink"/>
      <w:u w:val="single"/>
    </w:rPr>
  </w:style>
  <w:style w:type="character" w:styleId="Odwoaniedokomentarza">
    <w:name w:val="annotation reference"/>
    <w:basedOn w:val="Domylnaczcionkaakapitu"/>
    <w:uiPriority w:val="99"/>
    <w:semiHidden/>
    <w:unhideWhenUsed/>
    <w:qFormat/>
    <w:rsid w:val="00D20AA2"/>
    <w:rPr>
      <w:sz w:val="16"/>
      <w:szCs w:val="16"/>
    </w:rPr>
  </w:style>
  <w:style w:type="character" w:customStyle="1" w:styleId="TekstkomentarzaZnak">
    <w:name w:val="Tekst komentarza Znak"/>
    <w:basedOn w:val="Domylnaczcionkaakapitu"/>
    <w:link w:val="Tekstkomentarza"/>
    <w:uiPriority w:val="99"/>
    <w:qFormat/>
    <w:rsid w:val="00D20AA2"/>
    <w:rPr>
      <w:sz w:val="20"/>
      <w:szCs w:val="20"/>
    </w:rPr>
  </w:style>
  <w:style w:type="character" w:customStyle="1" w:styleId="TematkomentarzaZnak">
    <w:name w:val="Temat komentarza Znak"/>
    <w:basedOn w:val="TekstkomentarzaZnak"/>
    <w:link w:val="Tematkomentarza"/>
    <w:uiPriority w:val="99"/>
    <w:semiHidden/>
    <w:qFormat/>
    <w:rsid w:val="00D20AA2"/>
    <w:rPr>
      <w:b/>
      <w:bCs/>
      <w:sz w:val="20"/>
      <w:szCs w:val="20"/>
    </w:rPr>
  </w:style>
  <w:style w:type="character" w:customStyle="1" w:styleId="Nagwek1Znak">
    <w:name w:val="Nagłówek 1 Znak"/>
    <w:basedOn w:val="Domylnaczcionkaakapitu"/>
    <w:link w:val="Nagwek1"/>
    <w:qFormat/>
    <w:rsid w:val="00B024DE"/>
    <w:rPr>
      <w:rFonts w:ascii="Times New Roman" w:eastAsia="Times New Roman" w:hAnsi="Times New Roman" w:cs="Times New Roman"/>
      <w:b/>
      <w:sz w:val="32"/>
      <w:szCs w:val="20"/>
      <w:lang w:eastAsia="ar-SA"/>
    </w:rPr>
  </w:style>
  <w:style w:type="character" w:customStyle="1" w:styleId="Znakiprzypiswkocowych">
    <w:name w:val="Znaki przypisów końcowych"/>
    <w:uiPriority w:val="99"/>
    <w:semiHidden/>
    <w:unhideWhenUsed/>
    <w:qFormat/>
    <w:rsid w:val="00D50D96"/>
    <w:rPr>
      <w:vertAlign w:val="superscript"/>
    </w:rPr>
  </w:style>
  <w:style w:type="character" w:styleId="Odwoanieprzypisukocowego">
    <w:name w:val="endnote reference"/>
    <w:rPr>
      <w:vertAlign w:val="superscript"/>
    </w:rPr>
  </w:style>
  <w:style w:type="paragraph" w:styleId="Nagwek">
    <w:name w:val="header"/>
    <w:basedOn w:val="Normalny"/>
    <w:next w:val="Tekstpodstawowy"/>
    <w:link w:val="NagwekZnak"/>
    <w:unhideWhenUsed/>
    <w:rsid w:val="00184EB0"/>
    <w:pPr>
      <w:tabs>
        <w:tab w:val="center" w:pos="4536"/>
        <w:tab w:val="right" w:pos="9072"/>
      </w:tabs>
      <w:spacing w:after="0" w:line="240" w:lineRule="auto"/>
    </w:pPr>
  </w:style>
  <w:style w:type="paragraph" w:styleId="Tekstpodstawowy">
    <w:name w:val="Body Text"/>
    <w:basedOn w:val="Normalny"/>
    <w:link w:val="TekstpodstawowyZnak"/>
    <w:rsid w:val="00237E4C"/>
    <w:pPr>
      <w:widowControl w:val="0"/>
      <w:spacing w:after="140" w:line="288" w:lineRule="auto"/>
      <w:textAlignment w:val="baseline"/>
    </w:pPr>
    <w:rPr>
      <w:rFonts w:ascii="Calibri" w:eastAsia="SimSun" w:hAnsi="Calibri" w:cs="F"/>
      <w:kern w:val="2"/>
      <w:lang w:eastAsia="zh-CN"/>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184EB0"/>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184EB0"/>
    <w:pPr>
      <w:spacing w:after="0" w:line="240" w:lineRule="auto"/>
    </w:pPr>
    <w:rPr>
      <w:rFonts w:ascii="Tahoma" w:hAnsi="Tahoma" w:cs="Tahoma"/>
      <w:sz w:val="16"/>
      <w:szCs w:val="16"/>
    </w:rPr>
  </w:style>
  <w:style w:type="paragraph" w:customStyle="1" w:styleId="Standard">
    <w:name w:val="Standard"/>
    <w:link w:val="StandardZnak"/>
    <w:qFormat/>
    <w:rsid w:val="00237E4C"/>
    <w:pPr>
      <w:spacing w:after="200" w:line="276" w:lineRule="auto"/>
      <w:textAlignment w:val="baseline"/>
    </w:pPr>
    <w:rPr>
      <w:rFonts w:eastAsia="Times New Roman" w:cs="Calibri"/>
      <w:kern w:val="2"/>
      <w:lang w:eastAsia="zh-CN"/>
    </w:rPr>
  </w:style>
  <w:style w:type="paragraph" w:styleId="Tekstprzypisudolnego">
    <w:name w:val="footnote text"/>
    <w:basedOn w:val="Standard"/>
    <w:link w:val="TekstprzypisudolnegoZnak"/>
    <w:uiPriority w:val="99"/>
    <w:rsid w:val="00237E4C"/>
    <w:pPr>
      <w:spacing w:after="0" w:line="240" w:lineRule="auto"/>
    </w:pPr>
    <w:rPr>
      <w:sz w:val="20"/>
      <w:szCs w:val="20"/>
    </w:rPr>
  </w:style>
  <w:style w:type="paragraph" w:styleId="Akapitzlist">
    <w:name w:val="List Paragraph"/>
    <w:basedOn w:val="Standard"/>
    <w:link w:val="AkapitzlistZnak"/>
    <w:uiPriority w:val="34"/>
    <w:qFormat/>
    <w:rsid w:val="00237E4C"/>
    <w:pPr>
      <w:suppressAutoHyphens w:val="0"/>
      <w:spacing w:after="0" w:line="240" w:lineRule="auto"/>
      <w:ind w:left="720"/>
    </w:pPr>
    <w:rPr>
      <w:rFonts w:ascii="Arial" w:hAnsi="Arial" w:cs="Times New Roman"/>
      <w:szCs w:val="32"/>
    </w:rPr>
  </w:style>
  <w:style w:type="paragraph" w:customStyle="1" w:styleId="Default">
    <w:name w:val="Default"/>
    <w:qFormat/>
    <w:rsid w:val="00237E4C"/>
    <w:pPr>
      <w:textAlignment w:val="baseline"/>
    </w:pPr>
    <w:rPr>
      <w:rFonts w:ascii="Times New Roman" w:eastAsia="SimSun" w:hAnsi="Times New Roman" w:cs="Times New Roman"/>
      <w:color w:val="000000"/>
      <w:kern w:val="2"/>
      <w:sz w:val="24"/>
      <w:szCs w:val="24"/>
      <w:lang w:eastAsia="zh-CN"/>
    </w:rPr>
  </w:style>
  <w:style w:type="paragraph" w:customStyle="1" w:styleId="NumeracjaUrzdowa">
    <w:name w:val="Numeracja Urzędowa"/>
    <w:basedOn w:val="Standard"/>
    <w:qFormat/>
    <w:rsid w:val="00237E4C"/>
    <w:pPr>
      <w:widowControl w:val="0"/>
      <w:numPr>
        <w:numId w:val="1"/>
      </w:numPr>
      <w:spacing w:after="0" w:line="360" w:lineRule="auto"/>
      <w:jc w:val="both"/>
    </w:pPr>
    <w:rPr>
      <w:rFonts w:ascii="Times New Roman" w:hAnsi="Times New Roman" w:cs="Times New Roman"/>
      <w:sz w:val="21"/>
      <w:szCs w:val="24"/>
      <w:lang w:bidi="hi-IN"/>
    </w:rPr>
  </w:style>
  <w:style w:type="paragraph" w:styleId="NormalnyWeb">
    <w:name w:val="Normal (Web)"/>
    <w:basedOn w:val="Standard"/>
    <w:link w:val="NormalnyWebZnak"/>
    <w:uiPriority w:val="99"/>
    <w:qFormat/>
    <w:rsid w:val="00237E4C"/>
    <w:pPr>
      <w:widowControl w:val="0"/>
      <w:suppressAutoHyphens w:val="0"/>
      <w:spacing w:before="280" w:after="119" w:line="360" w:lineRule="auto"/>
      <w:jc w:val="both"/>
    </w:pPr>
    <w:rPr>
      <w:rFonts w:ascii="Arial Unicode MS" w:eastAsia="Arial Unicode MS" w:hAnsi="Arial Unicode MS" w:cs="Arial Unicode MS"/>
      <w:sz w:val="21"/>
      <w:szCs w:val="24"/>
      <w:lang w:bidi="hi-IN"/>
    </w:rPr>
  </w:style>
  <w:style w:type="paragraph" w:styleId="Poprawka">
    <w:name w:val="Revision"/>
    <w:uiPriority w:val="99"/>
    <w:semiHidden/>
    <w:qFormat/>
    <w:rsid w:val="00370513"/>
  </w:style>
  <w:style w:type="paragraph" w:styleId="Tekstkomentarza">
    <w:name w:val="annotation text"/>
    <w:basedOn w:val="Normalny"/>
    <w:link w:val="TekstkomentarzaZnak"/>
    <w:uiPriority w:val="99"/>
    <w:unhideWhenUsed/>
    <w:rsid w:val="00D20AA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D20AA2"/>
    <w:rPr>
      <w:b/>
      <w:bCs/>
    </w:rPr>
  </w:style>
  <w:style w:type="numbering" w:customStyle="1" w:styleId="NumeracjaUrzdowawStarostwie6">
    <w:name w:val="Numeracja Urzędowa w Starostwie6"/>
    <w:qFormat/>
    <w:rsid w:val="00237E4C"/>
  </w:style>
  <w:style w:type="table" w:styleId="Tabela-Siatka">
    <w:name w:val="Table Grid"/>
    <w:basedOn w:val="Standardowy"/>
    <w:uiPriority w:val="59"/>
    <w:rsid w:val="00F10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A537-9DEB-4DAD-AD06-AB164CAEA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527</Words>
  <Characters>3162</Characters>
  <Application>Microsoft Office Word</Application>
  <DocSecurity>0</DocSecurity>
  <Lines>26</Lines>
  <Paragraphs>7</Paragraphs>
  <ScaleCrop>false</ScaleCrop>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dc:description/>
  <cp:lastModifiedBy>Agnieszka</cp:lastModifiedBy>
  <cp:revision>20</cp:revision>
  <cp:lastPrinted>2024-08-09T10:34:00Z</cp:lastPrinted>
  <dcterms:created xsi:type="dcterms:W3CDTF">2024-09-25T11:35:00Z</dcterms:created>
  <dcterms:modified xsi:type="dcterms:W3CDTF">2024-11-24T12:42:00Z</dcterms:modified>
  <dc:language>pl-PL</dc:language>
</cp:coreProperties>
</file>