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77777777" w:rsidR="00550AAF" w:rsidRPr="00152088" w:rsidRDefault="00A04B44" w:rsidP="0070490C">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D4525F">
              <w:rPr>
                <w:rFonts w:eastAsia="Times New Roman"/>
                <w:b/>
                <w:lang w:eastAsia="pl-PL"/>
              </w:rPr>
              <w:t>8</w:t>
            </w:r>
            <w:r w:rsidR="0070490C">
              <w:rPr>
                <w:rFonts w:eastAsia="Times New Roman"/>
                <w:b/>
                <w:lang w:eastAsia="pl-PL"/>
              </w:rPr>
              <w:t>7</w:t>
            </w:r>
            <w:r w:rsidR="003F7599">
              <w:rPr>
                <w:rFonts w:eastAsia="Times New Roman"/>
                <w:b/>
                <w:lang w:eastAsia="pl-PL"/>
              </w:rPr>
              <w:t>.2023</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77777777" w:rsidR="00550AAF" w:rsidRPr="00152088" w:rsidRDefault="00F40C0F">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1A8733C5" wp14:editId="4FD9BB3F">
                  <wp:simplePos x="0" y="0"/>
                  <wp:positionH relativeFrom="column">
                    <wp:posOffset>4208145</wp:posOffset>
                  </wp:positionH>
                  <wp:positionV relativeFrom="paragraph">
                    <wp:posOffset>-39370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6EF13FF1" wp14:editId="382EFB82">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7777777" w:rsidR="00550AAF" w:rsidRPr="00152088" w:rsidRDefault="00550AAF">
            <w:pPr>
              <w:spacing w:after="0" w:line="240" w:lineRule="auto"/>
              <w:jc w:val="center"/>
              <w:rPr>
                <w:bCs/>
                <w:kern w:val="2"/>
                <w:lang w:eastAsia="pl-PL"/>
              </w:rPr>
            </w:pPr>
          </w:p>
          <w:p w14:paraId="58D8BDE6"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77777777" w:rsidR="00550AAF" w:rsidRPr="00152088" w:rsidRDefault="00A04B44">
            <w:pPr>
              <w:spacing w:after="0" w:line="240" w:lineRule="auto"/>
              <w:jc w:val="center"/>
              <w:rPr>
                <w:b/>
                <w:bCs/>
                <w:i/>
                <w:iCs/>
                <w:lang w:eastAsia="pl-PL"/>
              </w:rPr>
            </w:pPr>
            <w:r w:rsidRPr="00152088">
              <w:rPr>
                <w:b/>
              </w:rPr>
              <w:t>im. Bohaterów Westerplatte</w:t>
            </w:r>
          </w:p>
          <w:p w14:paraId="4A5562DF"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77777777"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11F20FA" w14:textId="77777777" w:rsidR="00550AAF" w:rsidRPr="00D4525F" w:rsidRDefault="00752A75">
            <w:pPr>
              <w:autoSpaceDE w:val="0"/>
              <w:spacing w:after="0" w:line="240" w:lineRule="auto"/>
              <w:jc w:val="center"/>
              <w:rPr>
                <w:rFonts w:eastAsia="Times New Roman"/>
                <w:lang w:eastAsia="pl-PL"/>
              </w:rPr>
            </w:pPr>
            <w:r w:rsidRPr="00D4525F">
              <w:rPr>
                <w:rFonts w:eastAsia="Times New Roman"/>
                <w:b/>
                <w:sz w:val="24"/>
                <w:szCs w:val="24"/>
                <w:lang w:eastAsia="ar-SA"/>
              </w:rPr>
              <w:t>„</w:t>
            </w:r>
            <w:r w:rsidR="0070490C" w:rsidRPr="0070490C">
              <w:rPr>
                <w:rFonts w:eastAsia="Times New Roman"/>
                <w:b/>
                <w:sz w:val="24"/>
                <w:szCs w:val="24"/>
                <w:lang w:eastAsia="ar-SA"/>
              </w:rPr>
              <w:t>Modernizacja i rozbudowa instalacji wodno-kanalizacyjnej i ciepłowniczej Akademii Marynarki Wojennej w Gdyni wraz z wykonaniem dokumentacji projektowo-kosztorysowej i uzyskaniem pozwolenia na budowę w systemie „zaprojektuj i wybuduj” wraz z uzyskaniem wszystkich niezbędnych pozwoleń.</w:t>
            </w:r>
            <w:r w:rsidR="00677643" w:rsidRPr="00D4525F">
              <w:rPr>
                <w:rFonts w:eastAsia="Times New Roman"/>
                <w:b/>
                <w:sz w:val="24"/>
                <w:szCs w:val="24"/>
                <w:lang w:eastAsia="ar-SA"/>
              </w:rPr>
              <w:t>”</w:t>
            </w:r>
          </w:p>
          <w:p w14:paraId="6241003E" w14:textId="77777777" w:rsidR="00550AAF" w:rsidRPr="00D4525F" w:rsidRDefault="00550AAF">
            <w:pPr>
              <w:autoSpaceDE w:val="0"/>
              <w:spacing w:after="0" w:line="240" w:lineRule="auto"/>
              <w:jc w:val="center"/>
              <w:rPr>
                <w:rFonts w:eastAsia="Times New Roman"/>
                <w:b/>
                <w:lang w:eastAsia="pl-PL"/>
              </w:rPr>
            </w:pPr>
          </w:p>
          <w:p w14:paraId="72B33A2A" w14:textId="77777777" w:rsidR="00550AAF" w:rsidRPr="00D4525F" w:rsidRDefault="00A04B44" w:rsidP="00000511">
            <w:pPr>
              <w:pStyle w:val="Akapitzlist"/>
              <w:spacing w:after="0"/>
              <w:ind w:left="142" w:right="141"/>
              <w:jc w:val="both"/>
              <w:rPr>
                <w:rFonts w:ascii="Times New Roman" w:hAnsi="Times New Roman" w:cs="Times New Roman"/>
              </w:rPr>
            </w:pPr>
            <w:r w:rsidRPr="00D4525F">
              <w:rPr>
                <w:rFonts w:eastAsia="Times New Roman"/>
                <w:b/>
                <w:color w:val="FF0000"/>
                <w:lang w:eastAsia="pl-PL"/>
              </w:rPr>
              <w:br/>
            </w:r>
          </w:p>
          <w:p w14:paraId="60CB4FD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77777777"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77777777"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77777777"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412B81">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9301AC">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9301AC">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9301AC">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77777777"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DCF4492"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63865254"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71320000-7</w:t>
      </w:r>
      <w:r w:rsidRPr="00763291">
        <w:rPr>
          <w:rFonts w:ascii="Times New Roman" w:hAnsi="Times New Roman" w:cs="Times New Roman"/>
          <w:b/>
        </w:rPr>
        <w:tab/>
        <w:t>Usługi inżynieryjne w zakresie projektowania</w:t>
      </w:r>
    </w:p>
    <w:p w14:paraId="331150AF"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45000000-7</w:t>
      </w:r>
      <w:r w:rsidRPr="00763291">
        <w:rPr>
          <w:rFonts w:ascii="Times New Roman" w:hAnsi="Times New Roman" w:cs="Times New Roman"/>
          <w:b/>
        </w:rPr>
        <w:tab/>
        <w:t>Roboty budowlane</w:t>
      </w:r>
    </w:p>
    <w:p w14:paraId="3A512031"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45232410-9</w:t>
      </w:r>
      <w:r w:rsidRPr="00763291">
        <w:rPr>
          <w:rFonts w:ascii="Times New Roman" w:hAnsi="Times New Roman" w:cs="Times New Roman"/>
          <w:b/>
        </w:rPr>
        <w:tab/>
        <w:t>Roboty w zakresie kanalizacji ściekowej</w:t>
      </w:r>
    </w:p>
    <w:p w14:paraId="554CD0BD"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45255600-5</w:t>
      </w:r>
      <w:r w:rsidRPr="00763291">
        <w:rPr>
          <w:rFonts w:ascii="Times New Roman" w:hAnsi="Times New Roman" w:cs="Times New Roman"/>
          <w:b/>
        </w:rPr>
        <w:tab/>
        <w:t>Roboty w zakresie kładzenia rur w kanalizacji</w:t>
      </w:r>
    </w:p>
    <w:p w14:paraId="7EF0D3CC"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45232400-6</w:t>
      </w:r>
      <w:r w:rsidRPr="00763291">
        <w:rPr>
          <w:rFonts w:ascii="Times New Roman" w:hAnsi="Times New Roman" w:cs="Times New Roman"/>
          <w:b/>
        </w:rPr>
        <w:tab/>
        <w:t>Roboty budowlane w zakresie kanałów ściekowych</w:t>
      </w:r>
    </w:p>
    <w:p w14:paraId="77FA43F3"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45231300-8</w:t>
      </w:r>
      <w:r w:rsidRPr="00763291">
        <w:rPr>
          <w:rFonts w:ascii="Times New Roman" w:hAnsi="Times New Roman" w:cs="Times New Roman"/>
          <w:b/>
        </w:rPr>
        <w:tab/>
        <w:t>Roboty budowlane w zakresie budowy wodociągów i rurociągów do odprowadzania ścieków</w:t>
      </w:r>
    </w:p>
    <w:p w14:paraId="570DB172"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45232460-4</w:t>
      </w:r>
      <w:r w:rsidRPr="00763291">
        <w:rPr>
          <w:rFonts w:ascii="Times New Roman" w:hAnsi="Times New Roman" w:cs="Times New Roman"/>
          <w:b/>
        </w:rPr>
        <w:tab/>
        <w:t>Roboty sanitarne</w:t>
      </w:r>
    </w:p>
    <w:p w14:paraId="435D391B"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45100000-8</w:t>
      </w:r>
      <w:r w:rsidRPr="00763291">
        <w:rPr>
          <w:rFonts w:ascii="Times New Roman" w:hAnsi="Times New Roman" w:cs="Times New Roman"/>
          <w:b/>
        </w:rPr>
        <w:tab/>
        <w:t>Przygotowanie terenu pod budowę</w:t>
      </w:r>
    </w:p>
    <w:p w14:paraId="6A64A0B7"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45111200-0</w:t>
      </w:r>
      <w:r w:rsidRPr="00763291">
        <w:rPr>
          <w:rFonts w:ascii="Times New Roman" w:hAnsi="Times New Roman" w:cs="Times New Roman"/>
          <w:b/>
        </w:rPr>
        <w:tab/>
        <w:t>Roboty w zakresie przygotowania terenu pod budowę i roboty ziemne</w:t>
      </w:r>
    </w:p>
    <w:p w14:paraId="31767981" w14:textId="77777777" w:rsidR="00763291" w:rsidRPr="00763291"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45223200-8</w:t>
      </w:r>
      <w:r w:rsidRPr="00763291">
        <w:rPr>
          <w:rFonts w:ascii="Times New Roman" w:hAnsi="Times New Roman" w:cs="Times New Roman"/>
          <w:b/>
        </w:rPr>
        <w:tab/>
        <w:t>Roboty konstrukcyjne</w:t>
      </w:r>
    </w:p>
    <w:p w14:paraId="2920085B" w14:textId="77777777" w:rsidR="00464E39" w:rsidRDefault="00763291" w:rsidP="00763291">
      <w:pPr>
        <w:pStyle w:val="Akapitzlist"/>
        <w:spacing w:before="120" w:after="0" w:line="240" w:lineRule="auto"/>
        <w:ind w:left="284"/>
        <w:jc w:val="both"/>
        <w:rPr>
          <w:rFonts w:ascii="Times New Roman" w:hAnsi="Times New Roman" w:cs="Times New Roman"/>
          <w:b/>
        </w:rPr>
      </w:pPr>
      <w:r w:rsidRPr="00763291">
        <w:rPr>
          <w:rFonts w:ascii="Times New Roman" w:hAnsi="Times New Roman" w:cs="Times New Roman"/>
          <w:b/>
        </w:rPr>
        <w:t>45233140-2</w:t>
      </w:r>
      <w:r w:rsidRPr="00763291">
        <w:rPr>
          <w:rFonts w:ascii="Times New Roman" w:hAnsi="Times New Roman" w:cs="Times New Roman"/>
          <w:b/>
        </w:rPr>
        <w:tab/>
        <w:t>Roboty drogowe</w:t>
      </w:r>
    </w:p>
    <w:p w14:paraId="4CED5144" w14:textId="77777777" w:rsidR="00763291" w:rsidRPr="007D372C" w:rsidRDefault="00763291" w:rsidP="00763291">
      <w:pPr>
        <w:pStyle w:val="Akapitzlist"/>
        <w:spacing w:before="120" w:after="0" w:line="240" w:lineRule="auto"/>
        <w:ind w:left="284"/>
        <w:jc w:val="both"/>
        <w:rPr>
          <w:rFonts w:ascii="Times New Roman" w:hAnsi="Times New Roman" w:cs="Times New Roman"/>
          <w:sz w:val="10"/>
          <w:szCs w:val="10"/>
        </w:rPr>
      </w:pP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6940341B" w14:textId="77777777" w:rsidR="006B1C3C" w:rsidRPr="00DC4A42" w:rsidRDefault="00567671" w:rsidP="00E22EFE">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70490C" w:rsidRPr="0070490C">
        <w:rPr>
          <w:rFonts w:eastAsia="Times New Roman"/>
          <w:sz w:val="24"/>
          <w:szCs w:val="24"/>
          <w:lang w:eastAsia="ar-SA"/>
        </w:rPr>
        <w:t>Modernizacja i rozbudowa instalacji wodno-kanalizacyjnej i ciepłowniczej Akademii Marynarki Wojennej w Gdyni wraz z wykonaniem dokumentacji projektowo-</w:t>
      </w:r>
      <w:r w:rsidR="0070490C" w:rsidRPr="0070490C">
        <w:rPr>
          <w:rFonts w:eastAsia="Times New Roman"/>
          <w:sz w:val="24"/>
          <w:szCs w:val="24"/>
          <w:lang w:eastAsia="ar-SA"/>
        </w:rPr>
        <w:lastRenderedPageBreak/>
        <w:t>kosztorysowej i uzyskaniem pozwolenia na budowę w systemie „zaprojektuj i wybuduj” wraz z uzyskaniem wszystkich niezbędnych pozwoleń.</w:t>
      </w:r>
      <w:r w:rsidR="00677643">
        <w:rPr>
          <w:rFonts w:eastAsia="Times New Roman"/>
          <w:sz w:val="24"/>
          <w:szCs w:val="24"/>
          <w:lang w:eastAsia="ar-SA"/>
        </w:rPr>
        <w:t xml:space="preserve"> </w:t>
      </w:r>
      <w:r w:rsidR="002061F3">
        <w:rPr>
          <w:b/>
          <w:lang w:eastAsia="pl-PL"/>
        </w:rPr>
        <w:t>Szczegółowy op</w:t>
      </w:r>
      <w:r w:rsidR="00B914DF" w:rsidRPr="00DC4A42">
        <w:rPr>
          <w:b/>
          <w:lang w:eastAsia="pl-PL"/>
        </w:rPr>
        <w:t>i</w:t>
      </w:r>
      <w:r w:rsidR="002061F3">
        <w:rPr>
          <w:b/>
          <w:lang w:eastAsia="pl-PL"/>
        </w:rPr>
        <w:t>s w załączniku nr 2 do SWZ</w:t>
      </w:r>
      <w:r w:rsidR="0070490C">
        <w:rPr>
          <w:b/>
          <w:lang w:eastAsia="pl-PL"/>
        </w:rPr>
        <w:t xml:space="preserve"> oraz mapach, PFU i decyzjach dołączonych do SWZ.</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77777777"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77777777"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0345011B" w14:textId="77777777" w:rsidR="00EB63BA" w:rsidRDefault="0070490C" w:rsidP="00DC4A42">
      <w:pPr>
        <w:pStyle w:val="Bezodstpw"/>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30 miesięcy od </w:t>
      </w:r>
      <w:r w:rsidR="00567671">
        <w:rPr>
          <w:rFonts w:ascii="Times New Roman" w:eastAsia="Times New Roman" w:hAnsi="Times New Roman" w:cs="Times New Roman"/>
          <w:b/>
          <w:lang w:eastAsia="pl-PL"/>
        </w:rPr>
        <w:t xml:space="preserve">dnia </w:t>
      </w:r>
      <w:r w:rsidR="00677643">
        <w:rPr>
          <w:rFonts w:ascii="Times New Roman" w:eastAsia="Times New Roman" w:hAnsi="Times New Roman" w:cs="Times New Roman"/>
          <w:b/>
          <w:lang w:eastAsia="pl-PL"/>
        </w:rPr>
        <w:t>podpisania umowy</w:t>
      </w:r>
    </w:p>
    <w:p w14:paraId="09480BCE" w14:textId="77777777" w:rsidR="00DC4A42" w:rsidRPr="00D56F39" w:rsidRDefault="00DC4A42" w:rsidP="00DC4A42">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2683B2AB" w14:textId="77777777"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56A1EB8" w14:textId="77777777" w:rsidR="000D1A77" w:rsidRPr="00B70ED1" w:rsidRDefault="000D1A77" w:rsidP="000D1A77">
      <w:pPr>
        <w:numPr>
          <w:ilvl w:val="0"/>
          <w:numId w:val="5"/>
        </w:numPr>
        <w:tabs>
          <w:tab w:val="clear" w:pos="0"/>
        </w:tabs>
        <w:spacing w:after="0" w:line="240" w:lineRule="auto"/>
        <w:ind w:left="426"/>
        <w:jc w:val="both"/>
        <w:rPr>
          <w:lang w:eastAsia="pl-PL"/>
        </w:rPr>
      </w:pPr>
      <w:r w:rsidRPr="00B70ED1">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w:t>
      </w:r>
      <w:r w:rsidRPr="00464E39">
        <w:rPr>
          <w:b/>
          <w:lang w:eastAsia="pl-PL"/>
        </w:rPr>
        <w:t xml:space="preserve">§ </w:t>
      </w:r>
      <w:r w:rsidR="0070490C">
        <w:rPr>
          <w:b/>
          <w:lang w:eastAsia="pl-PL"/>
        </w:rPr>
        <w:t>2</w:t>
      </w:r>
      <w:r w:rsidR="00567671">
        <w:rPr>
          <w:b/>
          <w:lang w:eastAsia="pl-PL"/>
        </w:rPr>
        <w:t>4</w:t>
      </w:r>
      <w:r w:rsidRPr="00B70ED1">
        <w:rPr>
          <w:lang w:eastAsia="pl-PL"/>
        </w:rPr>
        <w:t>.</w:t>
      </w:r>
    </w:p>
    <w:bookmarkEnd w:id="4"/>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9301AC">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w:t>
      </w:r>
      <w:r w:rsidRPr="00152088">
        <w:lastRenderedPageBreak/>
        <w:t xml:space="preserve">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77777777"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B901C4">
        <w:rPr>
          <w:rFonts w:ascii="Times New Roman" w:hAnsi="Times New Roman" w:cs="Times New Roman"/>
          <w:b/>
          <w:shd w:val="clear" w:color="auto" w:fill="F7CAAC"/>
        </w:rPr>
        <w:t>19</w:t>
      </w:r>
      <w:r w:rsidR="00C43A09" w:rsidRPr="00E82B08">
        <w:rPr>
          <w:rFonts w:ascii="Times New Roman" w:hAnsi="Times New Roman" w:cs="Times New Roman"/>
          <w:b/>
          <w:shd w:val="clear" w:color="auto" w:fill="F7CAAC"/>
        </w:rPr>
        <w:t>.</w:t>
      </w:r>
      <w:r w:rsidR="00A356F8">
        <w:rPr>
          <w:rFonts w:ascii="Times New Roman" w:hAnsi="Times New Roman" w:cs="Times New Roman"/>
          <w:b/>
          <w:shd w:val="clear" w:color="auto" w:fill="F7CAAC"/>
        </w:rPr>
        <w:t>11</w:t>
      </w:r>
      <w:r w:rsidR="00C72849" w:rsidRPr="00E82B08">
        <w:rPr>
          <w:rFonts w:ascii="Times New Roman" w:hAnsi="Times New Roman" w:cs="Times New Roman"/>
          <w:b/>
          <w:shd w:val="clear" w:color="auto" w:fill="F7CAAC"/>
        </w:rPr>
        <w:t>.</w:t>
      </w:r>
      <w:r w:rsidRPr="00E82B08">
        <w:rPr>
          <w:rFonts w:ascii="Times New Roman" w:hAnsi="Times New Roman" w:cs="Times New Roman"/>
          <w:b/>
          <w:shd w:val="clear" w:color="auto" w:fill="F7CAAC"/>
        </w:rPr>
        <w:t>202</w:t>
      </w:r>
      <w:r w:rsidR="00D534B1" w:rsidRPr="00E82B08">
        <w:rPr>
          <w:rFonts w:ascii="Times New Roman" w:hAnsi="Times New Roman" w:cs="Times New Roman"/>
          <w:b/>
          <w:shd w:val="clear" w:color="auto" w:fill="F7CAAC"/>
        </w:rPr>
        <w:t>3</w:t>
      </w:r>
      <w:r w:rsidR="00394A06" w:rsidRPr="00E82B08">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9301AC">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77777777"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bookmarkEnd w:id="5"/>
    <w:p w14:paraId="0B2FC74B" w14:textId="77777777" w:rsidR="00D669CB" w:rsidRPr="00DC5EA7"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42FD3B0C" w14:textId="77777777" w:rsidR="00D669CB" w:rsidRDefault="00D669CB"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spełnianiu warunków udziału w postępowaniu – w</w:t>
      </w:r>
      <w:r w:rsidRPr="00DC5EA7">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C5EA7">
        <w:rPr>
          <w:rFonts w:ascii="Times New Roman" w:hAnsi="Times New Roman" w:cs="Times New Roman"/>
          <w:b/>
          <w:highlight w:val="lightGray"/>
        </w:rPr>
        <w:t xml:space="preserve"> (załącznik nr 6);</w:t>
      </w:r>
    </w:p>
    <w:p w14:paraId="07CF1B0C" w14:textId="77777777" w:rsidR="000C2E91" w:rsidRPr="00DC5EA7"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(załącznik nr 7)</w:t>
      </w:r>
      <w:r w:rsidRPr="00DC5EA7">
        <w:rPr>
          <w:rFonts w:ascii="Times New Roman" w:hAnsi="Times New Roman" w:cs="Times New Roman"/>
          <w:highlight w:val="lightGray"/>
        </w:rPr>
        <w:t>.</w:t>
      </w:r>
    </w:p>
    <w:p w14:paraId="2F4D4D1D" w14:textId="77777777" w:rsidR="000C2E91" w:rsidRPr="00DC4A42"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(załącznik nr 9)</w:t>
      </w:r>
    </w:p>
    <w:p w14:paraId="43941C63" w14:textId="77777777" w:rsidR="005D552B" w:rsidRPr="005D552B" w:rsidRDefault="005D552B" w:rsidP="00D669CB">
      <w:pPr>
        <w:pStyle w:val="Bezodstpw"/>
        <w:numPr>
          <w:ilvl w:val="0"/>
          <w:numId w:val="29"/>
        </w:numPr>
        <w:jc w:val="both"/>
        <w:rPr>
          <w:rFonts w:ascii="Times New Roman" w:hAnsi="Times New Roman" w:cs="Times New Roman"/>
          <w:b/>
        </w:rPr>
      </w:pPr>
      <w:r w:rsidRPr="005D552B">
        <w:rPr>
          <w:rFonts w:ascii="Times New Roman" w:eastAsia="Times New Roman" w:hAnsi="Times New Roman" w:cs="Times New Roman"/>
          <w:b/>
          <w:color w:val="000000" w:themeColor="text1"/>
          <w:sz w:val="24"/>
          <w:szCs w:val="24"/>
          <w:lang w:eastAsia="pl-PL"/>
        </w:rPr>
        <w:t>Dowód wniesienia wadium</w:t>
      </w:r>
    </w:p>
    <w:p w14:paraId="2411ED6A" w14:textId="77777777" w:rsidR="005D552B" w:rsidRPr="005D552B" w:rsidRDefault="005D552B" w:rsidP="005D552B">
      <w:pPr>
        <w:pStyle w:val="Bezodstpw"/>
        <w:jc w:val="both"/>
        <w:rPr>
          <w:rFonts w:ascii="Times New Roman" w:hAnsi="Times New Roman" w:cs="Times New Roman"/>
          <w:b/>
          <w:highlight w:val="yellow"/>
        </w:rPr>
      </w:pPr>
    </w:p>
    <w:p w14:paraId="5ECDC11D" w14:textId="77777777"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77777777"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o ile ofertę składa pełnomocnik;</w:t>
      </w:r>
    </w:p>
    <w:p w14:paraId="08BE5798" w14:textId="77777777" w:rsidR="00C72849" w:rsidRPr="00DC5EA7"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093325BC" w14:textId="77777777" w:rsidR="0076360F" w:rsidRDefault="0076360F"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DC5EA7">
        <w:rPr>
          <w:rFonts w:ascii="Times New Roman" w:hAnsi="Times New Roman" w:cs="Times New Roman"/>
          <w:b/>
          <w:highlight w:val="lightGray"/>
        </w:rPr>
        <w:t>Oświadczenie</w:t>
      </w:r>
      <w:r w:rsidRPr="00DC5EA7">
        <w:rPr>
          <w:rFonts w:ascii="Times New Roman" w:hAnsi="Times New Roman" w:cs="Times New Roman"/>
          <w:highlight w:val="lightGray"/>
        </w:rPr>
        <w:t xml:space="preserve"> </w:t>
      </w:r>
      <w:r w:rsidRPr="00DC5EA7">
        <w:rPr>
          <w:rFonts w:ascii="Times New Roman" w:hAnsi="Times New Roman" w:cs="Times New Roman"/>
          <w:b/>
          <w:highlight w:val="lightGray"/>
        </w:rPr>
        <w:t>podmiotu udostępniającego zasoby</w:t>
      </w:r>
      <w:r w:rsidRPr="00DC5EA7">
        <w:rPr>
          <w:rFonts w:ascii="Times New Roman" w:hAnsi="Times New Roman" w:cs="Times New Roman"/>
          <w:highlight w:val="lightGray"/>
        </w:rPr>
        <w:t>, potwierdzające brak podstaw wykluczenia tego podmiotu oraz odpowiednio spełnianie warunków udziału w postępowaniu, w zakresie, w jakim wykonawca powołuje się na jego zasoby</w:t>
      </w:r>
      <w:r w:rsidRPr="00DC5EA7">
        <w:rPr>
          <w:rFonts w:ascii="Times New Roman" w:hAnsi="Times New Roman" w:cs="Times New Roman"/>
          <w:b/>
          <w:highlight w:val="lightGray"/>
        </w:rPr>
        <w:t xml:space="preserve">, </w:t>
      </w:r>
      <w:r w:rsidRPr="00DC5EA7">
        <w:rPr>
          <w:rFonts w:ascii="Times New Roman" w:hAnsi="Times New Roman" w:cs="Times New Roman"/>
          <w:highlight w:val="lightGray"/>
        </w:rPr>
        <w:t xml:space="preserve">o którym mowa w art. 118 - sporządzony według wzoru </w:t>
      </w:r>
      <w:r w:rsidRPr="00DC5EA7">
        <w:rPr>
          <w:rFonts w:ascii="Times New Roman" w:hAnsi="Times New Roman" w:cs="Times New Roman"/>
          <w:b/>
          <w:highlight w:val="lightGray"/>
        </w:rPr>
        <w:t>(załącznik nr 10 - jeżeli dotyczy);</w:t>
      </w:r>
    </w:p>
    <w:p w14:paraId="0A3B43AA" w14:textId="77777777" w:rsidR="00DC4A42" w:rsidRPr="00DC5EA7" w:rsidRDefault="00DC4A42"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sidR="007D7F0B">
        <w:rPr>
          <w:rFonts w:ascii="Times New Roman" w:hAnsi="Times New Roman" w:cs="Times New Roman"/>
          <w:b/>
          <w:highlight w:val="lightGray"/>
        </w:rPr>
        <w:t>23</w:t>
      </w:r>
      <w:r w:rsidRPr="00A158EA">
        <w:rPr>
          <w:rFonts w:ascii="Times New Roman" w:hAnsi="Times New Roman" w:cs="Times New Roman"/>
          <w:b/>
          <w:highlight w:val="lightGray"/>
        </w:rPr>
        <w:t>- jeżeli dotyczy)</w:t>
      </w: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77777777"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(załącznik nr 4)</w:t>
      </w:r>
    </w:p>
    <w:p w14:paraId="144367AF" w14:textId="77777777"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(załącznik nr 8)</w:t>
      </w:r>
      <w:r w:rsidRPr="002C1EAC">
        <w:rPr>
          <w:b/>
          <w:highlight w:val="lightGray"/>
        </w:rPr>
        <w:t xml:space="preserve"> </w:t>
      </w:r>
    </w:p>
    <w:p w14:paraId="78ED708C" w14:textId="77777777" w:rsidR="007974DA"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Wykaz </w:t>
      </w:r>
      <w:r w:rsidR="007D7F0B">
        <w:rPr>
          <w:rFonts w:ascii="Times New Roman" w:hAnsi="Times New Roman" w:cs="Times New Roman"/>
          <w:b/>
          <w:highlight w:val="lightGray"/>
        </w:rPr>
        <w:t xml:space="preserve">robót budowlanych </w:t>
      </w:r>
      <w:r w:rsidR="00613594">
        <w:rPr>
          <w:rFonts w:ascii="Times New Roman" w:hAnsi="Times New Roman" w:cs="Times New Roman"/>
          <w:b/>
          <w:highlight w:val="lightGray"/>
        </w:rPr>
        <w:t xml:space="preserve">wraz z referencjami </w:t>
      </w:r>
      <w:r w:rsidRPr="002C1EAC">
        <w:rPr>
          <w:rFonts w:ascii="Times New Roman" w:hAnsi="Times New Roman" w:cs="Times New Roman"/>
          <w:b/>
          <w:highlight w:val="lightGray"/>
        </w:rPr>
        <w:t>(załącznik nr 1</w:t>
      </w:r>
      <w:r w:rsidR="002B5904" w:rsidRPr="002C1EAC">
        <w:rPr>
          <w:rFonts w:ascii="Times New Roman" w:hAnsi="Times New Roman" w:cs="Times New Roman"/>
          <w:b/>
          <w:highlight w:val="lightGray"/>
        </w:rPr>
        <w:t>1</w:t>
      </w:r>
      <w:r w:rsidRPr="002C1EAC">
        <w:rPr>
          <w:rFonts w:ascii="Times New Roman" w:hAnsi="Times New Roman" w:cs="Times New Roman"/>
          <w:b/>
          <w:highlight w:val="lightGray"/>
        </w:rPr>
        <w:t>).</w:t>
      </w:r>
    </w:p>
    <w:p w14:paraId="4803B21B" w14:textId="77777777" w:rsidR="002C1EAC" w:rsidRDefault="002C1EAC" w:rsidP="002C1EAC">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Wykaz osób</w:t>
      </w:r>
      <w:r w:rsidR="00DC4A42">
        <w:rPr>
          <w:rFonts w:ascii="Times New Roman" w:hAnsi="Times New Roman" w:cs="Times New Roman"/>
          <w:b/>
          <w:highlight w:val="lightGray"/>
        </w:rPr>
        <w:t xml:space="preserve"> </w:t>
      </w:r>
      <w:r w:rsidRPr="002C1EAC">
        <w:rPr>
          <w:rFonts w:ascii="Times New Roman" w:hAnsi="Times New Roman" w:cs="Times New Roman"/>
          <w:b/>
          <w:highlight w:val="lightGray"/>
        </w:rPr>
        <w:t>(załącznik nr 1</w:t>
      </w:r>
      <w:r>
        <w:rPr>
          <w:rFonts w:ascii="Times New Roman" w:hAnsi="Times New Roman" w:cs="Times New Roman"/>
          <w:b/>
          <w:highlight w:val="lightGray"/>
        </w:rPr>
        <w:t>2</w:t>
      </w:r>
      <w:r w:rsidRPr="002C1EAC">
        <w:rPr>
          <w:rFonts w:ascii="Times New Roman" w:hAnsi="Times New Roman" w:cs="Times New Roman"/>
          <w:b/>
          <w:highlight w:val="lightGray"/>
        </w:rPr>
        <w:t>).</w:t>
      </w:r>
    </w:p>
    <w:p w14:paraId="50D48A67" w14:textId="77777777"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Oświadczenie o dysponowaniu </w:t>
      </w:r>
      <w:r w:rsidR="007441A4">
        <w:rPr>
          <w:rFonts w:ascii="Times New Roman" w:hAnsi="Times New Roman" w:cs="Times New Roman"/>
          <w:highlight w:val="lightGray"/>
        </w:rPr>
        <w:t>osobami</w:t>
      </w:r>
      <w:r w:rsidRPr="002C1EAC">
        <w:rPr>
          <w:rFonts w:ascii="Times New Roman" w:hAnsi="Times New Roman" w:cs="Times New Roman"/>
          <w:b/>
          <w:highlight w:val="lightGray"/>
        </w:rPr>
        <w:t xml:space="preserve"> (załącznik nr 1</w:t>
      </w:r>
      <w:r w:rsidR="007441A4">
        <w:rPr>
          <w:rFonts w:ascii="Times New Roman" w:hAnsi="Times New Roman" w:cs="Times New Roman"/>
          <w:b/>
          <w:highlight w:val="lightGray"/>
        </w:rPr>
        <w:t>3</w:t>
      </w:r>
      <w:r w:rsidR="006E4BE6">
        <w:rPr>
          <w:rFonts w:ascii="Times New Roman" w:hAnsi="Times New Roman" w:cs="Times New Roman"/>
          <w:b/>
          <w:highlight w:val="lightGray"/>
        </w:rPr>
        <w:t>-</w:t>
      </w:r>
      <w:r w:rsidR="007D7F0B">
        <w:rPr>
          <w:rFonts w:ascii="Times New Roman" w:hAnsi="Times New Roman" w:cs="Times New Roman"/>
          <w:b/>
          <w:highlight w:val="lightGray"/>
        </w:rPr>
        <w:t>22</w:t>
      </w:r>
      <w:r w:rsidR="007441A4">
        <w:rPr>
          <w:rFonts w:ascii="Times New Roman" w:hAnsi="Times New Roman" w:cs="Times New Roman"/>
          <w:b/>
          <w:highlight w:val="lightGray"/>
        </w:rPr>
        <w:t>)</w:t>
      </w:r>
      <w:r w:rsidRPr="002C1EAC">
        <w:rPr>
          <w:rFonts w:ascii="Times New Roman" w:hAnsi="Times New Roman" w:cs="Times New Roman"/>
          <w:b/>
          <w:highlight w:val="lightGray"/>
        </w:rPr>
        <w:t>.</w:t>
      </w:r>
    </w:p>
    <w:p w14:paraId="04CE6E09" w14:textId="77777777" w:rsidR="007974DA" w:rsidRPr="009301AC" w:rsidRDefault="00CF0BFD"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E67545">
        <w:rPr>
          <w:rFonts w:ascii="Times New Roman" w:hAnsi="Times New Roman" w:cs="Times New Roman"/>
          <w:b/>
          <w:shd w:val="clear" w:color="auto" w:fill="D0CECE" w:themeFill="background2" w:themeFillShade="E6"/>
        </w:rPr>
        <w:t>Odpis z KRS</w:t>
      </w:r>
      <w:r w:rsidRPr="00C80AD6">
        <w:rPr>
          <w:rFonts w:ascii="Times New Roman" w:hAnsi="Times New Roman" w:cs="Times New Roman"/>
          <w:shd w:val="clear" w:color="auto" w:fill="D0CECE" w:themeFill="background2" w:themeFillShade="E6"/>
        </w:rPr>
        <w:t xml:space="preserve"> lub </w:t>
      </w:r>
      <w:proofErr w:type="spellStart"/>
      <w:r w:rsidRPr="00C80AD6">
        <w:rPr>
          <w:rFonts w:ascii="Times New Roman" w:hAnsi="Times New Roman" w:cs="Times New Roman"/>
          <w:shd w:val="clear" w:color="auto" w:fill="D0CECE" w:themeFill="background2" w:themeFillShade="E6"/>
        </w:rPr>
        <w:t>CEiDG</w:t>
      </w:r>
      <w:proofErr w:type="spellEnd"/>
    </w:p>
    <w:p w14:paraId="3CCA26AC" w14:textId="254F3213" w:rsidR="009301AC" w:rsidRPr="002C1EAC" w:rsidRDefault="009301AC"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shd w:val="clear" w:color="auto" w:fill="D0CECE" w:themeFill="background2" w:themeFillShade="E6"/>
        </w:rPr>
        <w:t>Polisa OC</w:t>
      </w:r>
      <w:bookmarkStart w:id="6" w:name="_GoBack"/>
      <w:bookmarkEnd w:id="6"/>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1C87F63F" w14:textId="77777777" w:rsidR="00540504" w:rsidRDefault="00952FE6" w:rsidP="00540504">
      <w:pPr>
        <w:spacing w:after="0" w:line="240" w:lineRule="auto"/>
        <w:ind w:left="641"/>
        <w:contextualSpacing/>
        <w:jc w:val="both"/>
        <w:rPr>
          <w:rFonts w:eastAsia="Times New Roman"/>
          <w:b/>
          <w:color w:val="000000"/>
          <w:lang w:eastAsia="pl-PL"/>
        </w:rPr>
      </w:pPr>
      <w:r>
        <w:rPr>
          <w:rFonts w:eastAsia="Times New Roman"/>
          <w:b/>
          <w:color w:val="000000"/>
          <w:lang w:eastAsia="pl-PL"/>
        </w:rPr>
        <w:t>UWAGA!</w:t>
      </w:r>
    </w:p>
    <w:p w14:paraId="26FE8DFA" w14:textId="77777777" w:rsidR="00330724" w:rsidRDefault="00612000" w:rsidP="00612000">
      <w:pPr>
        <w:suppressAutoHyphens w:val="0"/>
        <w:spacing w:after="160" w:line="259" w:lineRule="auto"/>
        <w:ind w:left="568"/>
        <w:rPr>
          <w:rFonts w:eastAsia="Times New Roman"/>
          <w:lang w:eastAsia="pl-PL"/>
        </w:rPr>
      </w:pPr>
      <w:r w:rsidRPr="00612000">
        <w:rPr>
          <w:b/>
        </w:rPr>
        <w:t>Przed podpisaniem umowy Wykonawca będzie musiał dostarczyć Zamawiającemu następujące dokumenty:</w:t>
      </w:r>
      <w:r w:rsidR="00330724" w:rsidRPr="00330724">
        <w:rPr>
          <w:rFonts w:eastAsia="Times New Roman"/>
          <w:lang w:eastAsia="pl-PL"/>
        </w:rPr>
        <w:t xml:space="preserve"> </w:t>
      </w:r>
    </w:p>
    <w:p w14:paraId="0E99876A" w14:textId="77777777" w:rsidR="00CE209A" w:rsidRPr="00CE209A" w:rsidRDefault="00CE209A" w:rsidP="00C14B68">
      <w:pPr>
        <w:pStyle w:val="Akapitzlist"/>
        <w:numPr>
          <w:ilvl w:val="0"/>
          <w:numId w:val="211"/>
        </w:numPr>
        <w:suppressAutoHyphens w:val="0"/>
        <w:spacing w:after="0" w:line="240" w:lineRule="auto"/>
        <w:jc w:val="both"/>
        <w:rPr>
          <w:rFonts w:ascii="Times New Roman" w:eastAsia="Times New Roman" w:hAnsi="Times New Roman" w:cs="Times New Roman"/>
          <w:b/>
          <w:lang w:eastAsia="pl-PL"/>
        </w:rPr>
      </w:pPr>
      <w:r w:rsidRPr="00CE209A">
        <w:rPr>
          <w:rFonts w:ascii="Times New Roman" w:eastAsia="Times New Roman" w:hAnsi="Times New Roman" w:cs="Times New Roman"/>
          <w:b/>
          <w:lang w:eastAsia="pl-PL"/>
        </w:rPr>
        <w:t xml:space="preserve">Projekt (draft) Polisy: - Ubezpieczenia OC - polisy celowej, o wartości nie mniejszej niż wartość kontraktu zgodne z zapisami § 11 projektu umowy. </w:t>
      </w:r>
    </w:p>
    <w:p w14:paraId="32ECADF3" w14:textId="77777777" w:rsidR="00CE209A" w:rsidRPr="00CE209A" w:rsidRDefault="00CE209A" w:rsidP="00C14B68">
      <w:pPr>
        <w:numPr>
          <w:ilvl w:val="3"/>
          <w:numId w:val="208"/>
        </w:numPr>
        <w:suppressAutoHyphens w:val="0"/>
        <w:spacing w:after="0" w:line="240" w:lineRule="auto"/>
        <w:ind w:left="1134"/>
        <w:contextualSpacing/>
        <w:jc w:val="both"/>
        <w:rPr>
          <w:rFonts w:eastAsia="Times New Roman"/>
          <w:b/>
          <w:lang w:eastAsia="pl-PL"/>
        </w:rPr>
      </w:pPr>
      <w:r w:rsidRPr="00CE209A">
        <w:rPr>
          <w:rFonts w:eastAsia="Times New Roman"/>
          <w:b/>
          <w:lang w:eastAsia="pl-PL"/>
        </w:rPr>
        <w:t>Wcześniej, po wyborze jego oferty Wykonawca przekaże Zamawiającemu do akceptacji wzór ww. polisy zgodny z wymaganiami zawartymi w §11 projektu Umowy.</w:t>
      </w:r>
    </w:p>
    <w:p w14:paraId="3CD9FED9" w14:textId="77777777" w:rsidR="00CE209A" w:rsidRPr="00CE209A" w:rsidRDefault="00CE209A" w:rsidP="00C14B68">
      <w:pPr>
        <w:numPr>
          <w:ilvl w:val="3"/>
          <w:numId w:val="208"/>
        </w:numPr>
        <w:suppressAutoHyphens w:val="0"/>
        <w:spacing w:after="0" w:line="240" w:lineRule="auto"/>
        <w:ind w:left="1134"/>
        <w:contextualSpacing/>
        <w:jc w:val="both"/>
        <w:rPr>
          <w:rFonts w:eastAsia="Times New Roman"/>
          <w:b/>
          <w:lang w:eastAsia="pl-PL"/>
        </w:rPr>
      </w:pPr>
      <w:r w:rsidRPr="00CE209A">
        <w:rPr>
          <w:rFonts w:eastAsia="Times New Roman"/>
          <w:b/>
          <w:lang w:eastAsia="pl-PL"/>
        </w:rPr>
        <w:t>Wykonawca zobowiązuje się, pod rygorem odstąpienia od Umowy przez Zamawiającego do doręczenia Zamawiającemu, najpóźniej w dniu przejęcia terenu budowy, oryginału wymaganej polisy lub innych dokumentów ubezpieczenia oraz regulaminów i klauzul wraz z załącznikami, na podstawie których wystawiono polisę lub dokument, tożsamych z uprzednio zaakceptowanymi przez Zamawiającego</w:t>
      </w:r>
    </w:p>
    <w:p w14:paraId="12128DD2" w14:textId="77777777" w:rsidR="0075223A" w:rsidRPr="00CE209A" w:rsidRDefault="0075223A" w:rsidP="00C14B68">
      <w:pPr>
        <w:pStyle w:val="Akapitzlist"/>
        <w:numPr>
          <w:ilvl w:val="0"/>
          <w:numId w:val="208"/>
        </w:numPr>
        <w:shd w:val="clear" w:color="auto" w:fill="FFFFFF" w:themeFill="background1"/>
        <w:ind w:left="709" w:hanging="283"/>
        <w:rPr>
          <w:rFonts w:ascii="Times New Roman" w:eastAsia="Times New Roman" w:hAnsi="Times New Roman" w:cs="Times New Roman"/>
          <w:b/>
          <w:lang w:eastAsia="pl-PL"/>
        </w:rPr>
      </w:pPr>
      <w:r w:rsidRPr="00CE209A">
        <w:rPr>
          <w:rFonts w:ascii="Times New Roman" w:eastAsia="Times New Roman" w:hAnsi="Times New Roman" w:cs="Times New Roman"/>
          <w:b/>
          <w:lang w:eastAsia="pl-PL"/>
        </w:rPr>
        <w:t xml:space="preserve">Kopie poświadczone za zgodność z oryginałem uprawnień budowlanych uprawniających odpowiednio: do projektowania i kierowania robotami budowlanymi bez ograniczeń oraz wpisów do IIB projektantów, kierownika budowy oraz kierowników robót;  </w:t>
      </w:r>
    </w:p>
    <w:p w14:paraId="6CD77399" w14:textId="77777777" w:rsidR="0075223A" w:rsidRPr="00CE209A" w:rsidRDefault="0075223A" w:rsidP="00C14B68">
      <w:pPr>
        <w:pStyle w:val="Akapitzlist"/>
        <w:numPr>
          <w:ilvl w:val="0"/>
          <w:numId w:val="208"/>
        </w:numPr>
        <w:shd w:val="clear" w:color="auto" w:fill="FFFFFF" w:themeFill="background1"/>
        <w:ind w:firstLine="66"/>
        <w:rPr>
          <w:rFonts w:ascii="Times New Roman" w:eastAsia="Times New Roman" w:hAnsi="Times New Roman" w:cs="Times New Roman"/>
          <w:b/>
          <w:lang w:eastAsia="pl-PL"/>
        </w:rPr>
      </w:pPr>
      <w:r w:rsidRPr="00CE209A">
        <w:rPr>
          <w:rFonts w:ascii="Times New Roman" w:eastAsia="Times New Roman" w:hAnsi="Times New Roman" w:cs="Times New Roman"/>
          <w:b/>
          <w:lang w:eastAsia="pl-PL"/>
        </w:rPr>
        <w:t>Potwierdzenie wniesienia zabezpieczenia należytego wykonania przedmiotu umowy.</w:t>
      </w:r>
    </w:p>
    <w:p w14:paraId="207AAB45" w14:textId="77777777" w:rsidR="0075223A" w:rsidRPr="00CE209A" w:rsidRDefault="0075223A" w:rsidP="00C14B68">
      <w:pPr>
        <w:pStyle w:val="Akapitzlist"/>
        <w:numPr>
          <w:ilvl w:val="0"/>
          <w:numId w:val="208"/>
        </w:numPr>
        <w:shd w:val="clear" w:color="auto" w:fill="FFFFFF" w:themeFill="background1"/>
        <w:ind w:left="851" w:hanging="425"/>
        <w:rPr>
          <w:rFonts w:ascii="Times New Roman" w:hAnsi="Times New Roman" w:cs="Times New Roman"/>
          <w:b/>
        </w:rPr>
      </w:pPr>
      <w:r w:rsidRPr="00CE209A">
        <w:rPr>
          <w:rFonts w:ascii="Times New Roman" w:hAnsi="Times New Roman" w:cs="Times New Roman"/>
          <w:b/>
        </w:rPr>
        <w:t>Harmonogram rzeczowo-finansowy, określający jednocześnie terminy realizacji poszczególnych elementów dokumentacji projektowej oraz robót wynikających z technologii prowadzenia robót z przedziałem czasowym – jednego tygodnia z terminami zakończenia poszczególnych  elementów robót i kwotami płatności (jako załącznik do umowy), harmonogram musi uwzględniać zapisy §5 ust 10 projektu Umowy i wymaga akceptacji przez Zamawiającego.</w:t>
      </w:r>
    </w:p>
    <w:p w14:paraId="1D09451E" w14:textId="77777777" w:rsidR="00EE5F3E" w:rsidRPr="00EE5F3E" w:rsidRDefault="00EE5F3E" w:rsidP="00CE209A">
      <w:pPr>
        <w:pStyle w:val="Akapitzlist"/>
        <w:suppressAutoHyphens w:val="0"/>
        <w:spacing w:after="160" w:line="259" w:lineRule="auto"/>
        <w:ind w:left="709"/>
        <w:rPr>
          <w:rFonts w:ascii="Times New Roman" w:hAnsi="Times New Roman" w:cs="Times New Roman"/>
          <w:b/>
          <w:highlight w:val="lightGray"/>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710A36DF"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F97287" w:rsidRPr="00F97287">
        <w:rPr>
          <w:b/>
          <w:u w:val="single"/>
          <w:shd w:val="clear" w:color="auto" w:fill="F7CAAC" w:themeFill="accent2" w:themeFillTint="66"/>
        </w:rPr>
        <w:t>20</w:t>
      </w:r>
      <w:r w:rsidR="00C43A09" w:rsidRPr="00E82B08">
        <w:rPr>
          <w:rFonts w:eastAsia="Times New Roman"/>
          <w:b/>
          <w:u w:val="single"/>
          <w:shd w:val="clear" w:color="auto" w:fill="F7CAAC"/>
          <w:lang w:eastAsia="pl-PL"/>
        </w:rPr>
        <w:t>.</w:t>
      </w:r>
      <w:r w:rsidR="00D8653F" w:rsidRPr="00E82B08">
        <w:rPr>
          <w:rFonts w:eastAsia="Times New Roman"/>
          <w:b/>
          <w:u w:val="single"/>
          <w:shd w:val="clear" w:color="auto" w:fill="F7CAAC"/>
          <w:lang w:eastAsia="pl-PL"/>
        </w:rPr>
        <w:t>10</w:t>
      </w:r>
      <w:r w:rsidR="00C72849" w:rsidRPr="00E82B08">
        <w:rPr>
          <w:rFonts w:eastAsia="Times New Roman"/>
          <w:b/>
          <w:u w:val="single"/>
          <w:shd w:val="clear" w:color="auto" w:fill="F7CAAC"/>
          <w:lang w:eastAsia="pl-PL"/>
        </w:rPr>
        <w:t>.</w:t>
      </w:r>
      <w:r w:rsidRPr="00E82B08">
        <w:rPr>
          <w:rFonts w:eastAsia="Times New Roman"/>
          <w:b/>
          <w:u w:val="single"/>
          <w:shd w:val="clear" w:color="auto" w:fill="F7CAAC"/>
          <w:lang w:eastAsia="pl-PL"/>
        </w:rPr>
        <w:t>202</w:t>
      </w:r>
      <w:r w:rsidR="008423C8" w:rsidRPr="00E82B08">
        <w:rPr>
          <w:rFonts w:eastAsia="Times New Roman"/>
          <w:b/>
          <w:u w:val="single"/>
          <w:shd w:val="clear" w:color="auto" w:fill="F7CAAC"/>
          <w:lang w:eastAsia="pl-PL"/>
        </w:rPr>
        <w:t>3</w:t>
      </w:r>
      <w:r w:rsidR="00037C5F" w:rsidRPr="00E82B08">
        <w:rPr>
          <w:rFonts w:eastAsia="Times New Roman"/>
          <w:b/>
          <w:u w:val="single"/>
          <w:shd w:val="clear" w:color="auto" w:fill="F7CAAC"/>
          <w:lang w:eastAsia="pl-PL"/>
        </w:rPr>
        <w:t xml:space="preserve"> </w:t>
      </w:r>
      <w:r w:rsidRPr="00E82B08">
        <w:rPr>
          <w:rFonts w:eastAsia="Times New Roman"/>
          <w:b/>
          <w:u w:val="single"/>
          <w:shd w:val="clear" w:color="auto" w:fill="F7CAAC"/>
          <w:lang w:eastAsia="pl-PL"/>
        </w:rPr>
        <w:t>r. o godz. 09:00</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77777777"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B901C4">
        <w:rPr>
          <w:rFonts w:eastAsia="Times New Roman"/>
          <w:b/>
          <w:u w:val="single"/>
          <w:shd w:val="clear" w:color="auto" w:fill="F7CAAC"/>
          <w:lang w:eastAsia="pl-PL"/>
        </w:rPr>
        <w:t>20</w:t>
      </w:r>
      <w:r w:rsidR="00C43A09" w:rsidRPr="00E82B08">
        <w:rPr>
          <w:rFonts w:eastAsia="Times New Roman"/>
          <w:b/>
          <w:u w:val="single"/>
          <w:shd w:val="clear" w:color="auto" w:fill="F7CAAC"/>
          <w:lang w:eastAsia="pl-PL"/>
        </w:rPr>
        <w:t>.</w:t>
      </w:r>
      <w:r w:rsidR="00D8653F" w:rsidRPr="00E82B08">
        <w:rPr>
          <w:rFonts w:eastAsia="Times New Roman"/>
          <w:b/>
          <w:u w:val="single"/>
          <w:shd w:val="clear" w:color="auto" w:fill="F7CAAC"/>
          <w:lang w:eastAsia="pl-PL"/>
        </w:rPr>
        <w:t>10</w:t>
      </w:r>
      <w:r w:rsidR="00C72849" w:rsidRPr="00E82B08">
        <w:rPr>
          <w:rFonts w:eastAsia="Times New Roman"/>
          <w:b/>
          <w:u w:val="single"/>
          <w:shd w:val="clear" w:color="auto" w:fill="F7CAAC"/>
          <w:lang w:eastAsia="pl-PL"/>
        </w:rPr>
        <w:t>.</w:t>
      </w:r>
      <w:r w:rsidRPr="00E82B08">
        <w:rPr>
          <w:rFonts w:eastAsia="Times New Roman"/>
          <w:b/>
          <w:u w:val="single"/>
          <w:shd w:val="clear" w:color="auto" w:fill="F7CAAC"/>
          <w:lang w:eastAsia="pl-PL"/>
        </w:rPr>
        <w:t>202</w:t>
      </w:r>
      <w:r w:rsidR="008423C8" w:rsidRPr="00E82B08">
        <w:rPr>
          <w:rFonts w:eastAsia="Times New Roman"/>
          <w:b/>
          <w:u w:val="single"/>
          <w:shd w:val="clear" w:color="auto" w:fill="F7CAAC"/>
          <w:lang w:eastAsia="pl-PL"/>
        </w:rPr>
        <w:t>3</w:t>
      </w:r>
      <w:r w:rsidR="006A53DC" w:rsidRPr="00E82B08">
        <w:rPr>
          <w:rFonts w:eastAsia="Times New Roman"/>
          <w:b/>
          <w:u w:val="single"/>
          <w:shd w:val="clear" w:color="auto" w:fill="F7CAAC"/>
          <w:lang w:eastAsia="pl-PL"/>
        </w:rPr>
        <w:t xml:space="preserve"> </w:t>
      </w:r>
      <w:r w:rsidRPr="00E82B08">
        <w:rPr>
          <w:rFonts w:eastAsia="Times New Roman"/>
          <w:b/>
          <w:u w:val="single"/>
          <w:shd w:val="clear" w:color="auto" w:fill="F7CAAC"/>
          <w:lang w:eastAsia="pl-PL"/>
        </w:rPr>
        <w:t>r. o godz</w:t>
      </w:r>
      <w:r w:rsidRPr="00152088">
        <w:rPr>
          <w:rFonts w:eastAsia="Times New Roman"/>
          <w:b/>
          <w:u w:val="single"/>
          <w:shd w:val="clear" w:color="auto" w:fill="F7CAAC"/>
          <w:lang w:eastAsia="pl-PL"/>
        </w:rPr>
        <w:t>. 09:</w:t>
      </w:r>
      <w:r w:rsidR="00573419">
        <w:rPr>
          <w:rFonts w:eastAsia="Times New Roman"/>
          <w:b/>
          <w:u w:val="single"/>
          <w:shd w:val="clear" w:color="auto" w:fill="F7CAAC"/>
          <w:lang w:eastAsia="pl-PL"/>
        </w:rPr>
        <w:t>15</w:t>
      </w:r>
      <w:r w:rsidRPr="00152088">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65BC8FB5" w14:textId="77777777" w:rsidR="0021638A" w:rsidRPr="0021638A" w:rsidRDefault="0021638A" w:rsidP="0021638A">
      <w:pPr>
        <w:numPr>
          <w:ilvl w:val="6"/>
          <w:numId w:val="6"/>
        </w:numPr>
        <w:autoSpaceDE w:val="0"/>
        <w:spacing w:before="40" w:after="0" w:line="240" w:lineRule="auto"/>
        <w:ind w:left="425" w:hanging="425"/>
        <w:jc w:val="both"/>
      </w:pPr>
      <w:r w:rsidRPr="0021638A">
        <w:rPr>
          <w:color w:val="000000"/>
          <w:lang w:eastAsia="pl-PL"/>
        </w:rPr>
        <w:t xml:space="preserve">Przy wyborze oferty Zamawiający będzie się kierował </w:t>
      </w:r>
      <w:r w:rsidRPr="0021638A">
        <w:rPr>
          <w:b/>
          <w:color w:val="000000"/>
          <w:lang w:eastAsia="pl-PL"/>
        </w:rPr>
        <w:t>następującymi kryteriami:</w:t>
      </w:r>
    </w:p>
    <w:p w14:paraId="0DE204CC" w14:textId="77777777" w:rsidR="0021638A" w:rsidRPr="0021638A" w:rsidRDefault="0021638A" w:rsidP="0021638A">
      <w:pPr>
        <w:autoSpaceDE w:val="0"/>
        <w:spacing w:after="0" w:line="240" w:lineRule="auto"/>
        <w:ind w:left="426"/>
        <w:jc w:val="both"/>
        <w:rPr>
          <w:sz w:val="12"/>
          <w:szCs w:val="12"/>
        </w:rPr>
      </w:pPr>
    </w:p>
    <w:tbl>
      <w:tblPr>
        <w:tblW w:w="0" w:type="auto"/>
        <w:jc w:val="center"/>
        <w:tblLayout w:type="fixed"/>
        <w:tblLook w:val="0000" w:firstRow="0" w:lastRow="0" w:firstColumn="0" w:lastColumn="0" w:noHBand="0" w:noVBand="0"/>
      </w:tblPr>
      <w:tblGrid>
        <w:gridCol w:w="3760"/>
        <w:gridCol w:w="1078"/>
        <w:gridCol w:w="2557"/>
      </w:tblGrid>
      <w:tr w:rsidR="0021638A" w:rsidRPr="0021638A" w14:paraId="57E75AFA"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32DECB1F" w14:textId="77777777" w:rsidR="0021638A" w:rsidRPr="0021638A" w:rsidRDefault="0021638A" w:rsidP="0021638A">
            <w:pPr>
              <w:ind w:left="190"/>
              <w:jc w:val="both"/>
            </w:pPr>
            <w:r w:rsidRPr="0021638A">
              <w:t>Nazwa kryterium</w:t>
            </w:r>
          </w:p>
        </w:tc>
        <w:tc>
          <w:tcPr>
            <w:tcW w:w="1078" w:type="dxa"/>
            <w:tcBorders>
              <w:top w:val="single" w:sz="4" w:space="0" w:color="000000"/>
              <w:left w:val="single" w:sz="4" w:space="0" w:color="000000"/>
              <w:bottom w:val="single" w:sz="4" w:space="0" w:color="000000"/>
            </w:tcBorders>
            <w:shd w:val="clear" w:color="auto" w:fill="auto"/>
          </w:tcPr>
          <w:p w14:paraId="282322E7" w14:textId="77777777" w:rsidR="0021638A" w:rsidRPr="0021638A" w:rsidRDefault="0021638A" w:rsidP="0021638A">
            <w:pPr>
              <w:jc w:val="both"/>
            </w:pPr>
            <w:r w:rsidRPr="0021638A">
              <w:t>Waga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66FECC0F" w14:textId="77777777" w:rsidR="0021638A" w:rsidRPr="0021638A" w:rsidRDefault="0021638A" w:rsidP="0021638A">
            <w:pPr>
              <w:jc w:val="both"/>
            </w:pPr>
            <w:r w:rsidRPr="0021638A">
              <w:t>Sposób punktowania pkt.</w:t>
            </w:r>
          </w:p>
        </w:tc>
      </w:tr>
      <w:tr w:rsidR="0021638A" w:rsidRPr="0021638A" w14:paraId="2ECEC0CB"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619A0881" w14:textId="77777777" w:rsidR="0021638A" w:rsidRPr="0021638A" w:rsidRDefault="0021638A" w:rsidP="0021638A">
            <w:pPr>
              <w:ind w:left="34"/>
              <w:jc w:val="both"/>
            </w:pPr>
            <w:r w:rsidRPr="0021638A">
              <w:t>Cena wykonania zamówienia /</w:t>
            </w:r>
            <w:r w:rsidRPr="0021638A">
              <w:rPr>
                <w:b/>
              </w:rPr>
              <w:t>C</w:t>
            </w:r>
            <w:r w:rsidRPr="0021638A">
              <w:t>/</w:t>
            </w:r>
          </w:p>
        </w:tc>
        <w:tc>
          <w:tcPr>
            <w:tcW w:w="1078" w:type="dxa"/>
            <w:tcBorders>
              <w:top w:val="single" w:sz="4" w:space="0" w:color="000000"/>
              <w:left w:val="single" w:sz="4" w:space="0" w:color="000000"/>
              <w:bottom w:val="single" w:sz="4" w:space="0" w:color="000000"/>
            </w:tcBorders>
            <w:shd w:val="clear" w:color="auto" w:fill="auto"/>
          </w:tcPr>
          <w:p w14:paraId="6D4514FA" w14:textId="77777777" w:rsidR="0021638A" w:rsidRPr="0021638A" w:rsidRDefault="0021638A" w:rsidP="0021638A">
            <w:pPr>
              <w:jc w:val="both"/>
            </w:pPr>
            <w:r w:rsidRPr="0021638A">
              <w:t>60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0E42AC0A" w14:textId="77777777" w:rsidR="0021638A" w:rsidRPr="0021638A" w:rsidRDefault="0021638A" w:rsidP="0021638A">
            <w:pPr>
              <w:jc w:val="both"/>
            </w:pPr>
            <w:r w:rsidRPr="0021638A">
              <w:t>60</w:t>
            </w:r>
          </w:p>
        </w:tc>
      </w:tr>
      <w:tr w:rsidR="0021638A" w:rsidRPr="0021638A" w14:paraId="2D4C13A4"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4CC6F853" w14:textId="77777777" w:rsidR="0021638A" w:rsidRPr="0021638A" w:rsidRDefault="00F2365D" w:rsidP="00F2365D">
            <w:pPr>
              <w:jc w:val="both"/>
            </w:pPr>
            <w:r>
              <w:t>G</w:t>
            </w:r>
            <w:r w:rsidRPr="00F2365D">
              <w:t xml:space="preserve">warancja na roboty budowlane i urządzenia  </w:t>
            </w:r>
            <w:r w:rsidR="0021638A" w:rsidRPr="0021638A">
              <w:rPr>
                <w:b/>
                <w:bCs/>
              </w:rPr>
              <w:t>/</w:t>
            </w:r>
            <w:r>
              <w:rPr>
                <w:b/>
                <w:bCs/>
              </w:rPr>
              <w:t>G</w:t>
            </w:r>
            <w:r w:rsidR="0021638A" w:rsidRPr="0021638A">
              <w:rPr>
                <w:b/>
                <w:bCs/>
              </w:rPr>
              <w:t>/</w:t>
            </w:r>
          </w:p>
        </w:tc>
        <w:tc>
          <w:tcPr>
            <w:tcW w:w="1078" w:type="dxa"/>
            <w:tcBorders>
              <w:top w:val="single" w:sz="4" w:space="0" w:color="000000"/>
              <w:left w:val="single" w:sz="4" w:space="0" w:color="000000"/>
              <w:bottom w:val="single" w:sz="4" w:space="0" w:color="000000"/>
            </w:tcBorders>
            <w:shd w:val="clear" w:color="auto" w:fill="auto"/>
          </w:tcPr>
          <w:p w14:paraId="0831540F" w14:textId="77777777" w:rsidR="0021638A" w:rsidRPr="0021638A" w:rsidRDefault="0021638A" w:rsidP="0021638A">
            <w:pPr>
              <w:jc w:val="both"/>
            </w:pPr>
            <w:r w:rsidRPr="0021638A">
              <w:t>40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677276FF" w14:textId="77777777" w:rsidR="0021638A" w:rsidRPr="0021638A" w:rsidRDefault="0021638A" w:rsidP="0021638A">
            <w:pPr>
              <w:jc w:val="both"/>
            </w:pPr>
            <w:r w:rsidRPr="0021638A">
              <w:t>40</w:t>
            </w:r>
          </w:p>
        </w:tc>
      </w:tr>
    </w:tbl>
    <w:p w14:paraId="5A9A4FD8" w14:textId="77777777" w:rsidR="0021638A" w:rsidRPr="0021638A" w:rsidRDefault="0021638A" w:rsidP="0021638A">
      <w:pPr>
        <w:suppressAutoHyphens w:val="0"/>
        <w:spacing w:after="0" w:line="240" w:lineRule="auto"/>
        <w:ind w:left="567"/>
        <w:rPr>
          <w:rFonts w:eastAsia="Times New Roman"/>
          <w:b/>
          <w:sz w:val="24"/>
          <w:szCs w:val="24"/>
          <w:lang w:eastAsia="x-none"/>
        </w:rPr>
      </w:pPr>
    </w:p>
    <w:p w14:paraId="6CF6066E" w14:textId="77777777" w:rsidR="0021638A" w:rsidRPr="0021638A" w:rsidRDefault="0021638A" w:rsidP="0021638A">
      <w:pPr>
        <w:tabs>
          <w:tab w:val="left" w:pos="1140"/>
        </w:tabs>
        <w:spacing w:after="0" w:line="240" w:lineRule="auto"/>
        <w:jc w:val="both"/>
      </w:pPr>
    </w:p>
    <w:p w14:paraId="3561988E"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Cena wykonania zamówienia /C/</w:t>
      </w:r>
      <w:r w:rsidRPr="0021638A">
        <w:t xml:space="preserve"> – obejmuje cenę brutto wykonania przedmiotu zamówienia w zakresie rzeczowym określonym w niniejszej SWZ. </w:t>
      </w:r>
    </w:p>
    <w:p w14:paraId="7C265D51" w14:textId="77777777" w:rsidR="0021638A" w:rsidRPr="0021638A" w:rsidRDefault="0021638A" w:rsidP="0021638A">
      <w:pPr>
        <w:contextualSpacing/>
        <w:jc w:val="both"/>
        <w:rPr>
          <w:rFonts w:ascii="Calibri" w:hAnsi="Calibri" w:cs="Calibri"/>
        </w:rPr>
      </w:pPr>
      <w:r w:rsidRPr="0021638A">
        <w:t>Oferta z najniższą ceną brutto otrzyma maksymalną ilość punktów = 60 pkt, oferty następne będą oceniane na zasadzie proporcji w stosunku do oferty najtańszej wg wzoru:</w:t>
      </w:r>
    </w:p>
    <w:p w14:paraId="66D6F58B" w14:textId="77777777" w:rsidR="0021638A" w:rsidRPr="0021638A" w:rsidRDefault="0021638A" w:rsidP="0021638A">
      <w:pPr>
        <w:ind w:left="720"/>
        <w:contextualSpacing/>
        <w:jc w:val="both"/>
      </w:pPr>
    </w:p>
    <w:p w14:paraId="5F96BEEB" w14:textId="77777777" w:rsidR="0021638A" w:rsidRPr="0021638A" w:rsidRDefault="0021638A" w:rsidP="0021638A">
      <w:pPr>
        <w:ind w:left="720"/>
        <w:contextualSpacing/>
        <w:jc w:val="both"/>
        <w:rPr>
          <w:rFonts w:ascii="Calibri" w:hAnsi="Calibri" w:cs="Calibri"/>
          <w:lang w:val="en-US"/>
        </w:rPr>
      </w:pPr>
      <w:r w:rsidRPr="0021638A">
        <w:rPr>
          <w:lang w:val="en-US"/>
        </w:rPr>
        <w:t>C = [C min / C bad] x 60</w:t>
      </w:r>
    </w:p>
    <w:p w14:paraId="35272D04" w14:textId="77777777" w:rsidR="0021638A" w:rsidRPr="0021638A" w:rsidRDefault="0021638A" w:rsidP="0021638A">
      <w:pPr>
        <w:ind w:left="720"/>
        <w:contextualSpacing/>
        <w:jc w:val="both"/>
        <w:rPr>
          <w:lang w:val="en-US"/>
        </w:rPr>
      </w:pPr>
    </w:p>
    <w:p w14:paraId="3AF6BEA8" w14:textId="77777777" w:rsidR="0021638A" w:rsidRDefault="0021638A" w:rsidP="0021638A">
      <w:pPr>
        <w:ind w:left="720"/>
        <w:contextualSpacing/>
        <w:jc w:val="both"/>
      </w:pPr>
      <w:r>
        <w:t xml:space="preserve">gdzie:    </w:t>
      </w:r>
    </w:p>
    <w:p w14:paraId="26FD0275" w14:textId="77777777" w:rsidR="0021638A" w:rsidRPr="0021638A" w:rsidRDefault="0021638A" w:rsidP="0021638A">
      <w:pPr>
        <w:ind w:left="720"/>
        <w:contextualSpacing/>
        <w:jc w:val="both"/>
        <w:rPr>
          <w:rFonts w:ascii="Calibri" w:hAnsi="Calibri" w:cs="Calibri"/>
        </w:rPr>
      </w:pPr>
      <w:r w:rsidRPr="0021638A">
        <w:t>C</w:t>
      </w:r>
      <w:r w:rsidRPr="0021638A">
        <w:tab/>
        <w:t xml:space="preserve">- liczba punktów za cenę </w:t>
      </w:r>
    </w:p>
    <w:p w14:paraId="53540AA9" w14:textId="77777777" w:rsidR="0021638A" w:rsidRPr="0021638A" w:rsidRDefault="0021638A" w:rsidP="0021638A">
      <w:pPr>
        <w:ind w:left="720"/>
        <w:contextualSpacing/>
        <w:jc w:val="both"/>
        <w:rPr>
          <w:rFonts w:ascii="Calibri" w:hAnsi="Calibri" w:cs="Calibri"/>
        </w:rPr>
      </w:pPr>
      <w:r w:rsidRPr="0021638A">
        <w:t>C min</w:t>
      </w:r>
      <w:r w:rsidRPr="0021638A">
        <w:tab/>
        <w:t>- najniższa cena brutto ofertowa</w:t>
      </w:r>
    </w:p>
    <w:p w14:paraId="5A29CC29" w14:textId="77777777" w:rsidR="0021638A" w:rsidRPr="0021638A" w:rsidRDefault="0021638A" w:rsidP="0021638A">
      <w:pPr>
        <w:ind w:left="720"/>
        <w:contextualSpacing/>
        <w:jc w:val="both"/>
        <w:rPr>
          <w:rFonts w:ascii="Calibri" w:hAnsi="Calibri" w:cs="Calibri"/>
        </w:rPr>
      </w:pPr>
      <w:r w:rsidRPr="0021638A">
        <w:t xml:space="preserve">C </w:t>
      </w:r>
      <w:proofErr w:type="spellStart"/>
      <w:r w:rsidRPr="0021638A">
        <w:t>bad</w:t>
      </w:r>
      <w:proofErr w:type="spellEnd"/>
      <w:r w:rsidRPr="0021638A">
        <w:tab/>
        <w:t>- cena brutto oferty badanej</w:t>
      </w:r>
    </w:p>
    <w:p w14:paraId="108A27C6" w14:textId="77777777" w:rsidR="0021638A" w:rsidRPr="0021638A" w:rsidRDefault="0021638A" w:rsidP="0021638A">
      <w:pPr>
        <w:contextualSpacing/>
        <w:jc w:val="both"/>
        <w:rPr>
          <w:color w:val="FF0000"/>
        </w:rPr>
      </w:pPr>
    </w:p>
    <w:p w14:paraId="1F249978" w14:textId="77777777" w:rsidR="0021638A" w:rsidRPr="0021638A" w:rsidRDefault="0021638A" w:rsidP="0021638A">
      <w:pPr>
        <w:contextualSpacing/>
        <w:jc w:val="both"/>
        <w:rPr>
          <w:b/>
        </w:rPr>
      </w:pPr>
    </w:p>
    <w:p w14:paraId="5A204F75" w14:textId="77777777" w:rsidR="0021638A" w:rsidRPr="0021638A" w:rsidRDefault="00EE5F3E" w:rsidP="00B901C4">
      <w:pPr>
        <w:numPr>
          <w:ilvl w:val="2"/>
          <w:numId w:val="152"/>
        </w:numPr>
        <w:spacing w:after="160" w:line="252" w:lineRule="auto"/>
        <w:jc w:val="both"/>
        <w:rPr>
          <w:rFonts w:eastAsia="Times New Roman"/>
          <w:b/>
          <w:bCs/>
          <w:color w:val="FF0000"/>
          <w:sz w:val="24"/>
          <w:szCs w:val="24"/>
          <w:lang w:eastAsia="pl-PL"/>
        </w:rPr>
      </w:pPr>
      <w:r>
        <w:rPr>
          <w:b/>
        </w:rPr>
        <w:t>O</w:t>
      </w:r>
      <w:r w:rsidRPr="00EE5F3E">
        <w:rPr>
          <w:b/>
        </w:rPr>
        <w:t xml:space="preserve">kres </w:t>
      </w:r>
      <w:r w:rsidR="00B901C4" w:rsidRPr="00B901C4">
        <w:rPr>
          <w:b/>
        </w:rPr>
        <w:t xml:space="preserve"> gwarancji </w:t>
      </w:r>
      <w:r w:rsidR="0021638A" w:rsidRPr="0021638A">
        <w:rPr>
          <w:b/>
        </w:rPr>
        <w:t>/</w:t>
      </w:r>
      <w:r w:rsidR="00F2365D">
        <w:rPr>
          <w:b/>
        </w:rPr>
        <w:t>G</w:t>
      </w:r>
      <w:r w:rsidR="0021638A" w:rsidRPr="0021638A">
        <w:rPr>
          <w:b/>
        </w:rPr>
        <w:t xml:space="preserve">/ </w:t>
      </w:r>
    </w:p>
    <w:p w14:paraId="2495248E" w14:textId="77777777" w:rsidR="0021638A" w:rsidRDefault="0021638A" w:rsidP="0021638A">
      <w:pPr>
        <w:ind w:firstLine="142"/>
        <w:contextualSpacing/>
        <w:jc w:val="both"/>
      </w:pPr>
      <w:r w:rsidRPr="0021638A">
        <w:t xml:space="preserve">Punktacja badanej oferty - </w:t>
      </w:r>
      <w:r w:rsidR="0019213B">
        <w:t>O</w:t>
      </w:r>
      <w:r w:rsidRPr="0021638A">
        <w:t xml:space="preserve"> badane/</w:t>
      </w:r>
      <w:r w:rsidR="0019213B">
        <w:t>O</w:t>
      </w:r>
      <w:r w:rsidRPr="0021638A">
        <w:t xml:space="preserve"> max x 40</w:t>
      </w:r>
    </w:p>
    <w:p w14:paraId="08A82864" w14:textId="77777777" w:rsidR="0019213B" w:rsidRDefault="0019213B" w:rsidP="008546C2">
      <w:pPr>
        <w:spacing w:after="0" w:line="240" w:lineRule="auto"/>
        <w:contextualSpacing/>
        <w:jc w:val="both"/>
        <w:rPr>
          <w:rFonts w:eastAsia="Times New Roman"/>
          <w:b/>
          <w:sz w:val="24"/>
          <w:szCs w:val="24"/>
          <w:lang w:eastAsia="pl-PL"/>
        </w:rPr>
      </w:pPr>
      <w:r>
        <w:rPr>
          <w:rFonts w:eastAsia="Times New Roman"/>
          <w:b/>
          <w:sz w:val="24"/>
          <w:szCs w:val="24"/>
          <w:lang w:eastAsia="pl-PL"/>
        </w:rPr>
        <w:t>n</w:t>
      </w:r>
      <w:r w:rsidR="008546C2" w:rsidRPr="0032299A">
        <w:rPr>
          <w:rFonts w:eastAsia="Times New Roman"/>
          <w:b/>
          <w:sz w:val="24"/>
          <w:szCs w:val="24"/>
          <w:lang w:eastAsia="pl-PL"/>
        </w:rPr>
        <w:t xml:space="preserve">ie </w:t>
      </w:r>
      <w:r>
        <w:rPr>
          <w:rFonts w:eastAsia="Times New Roman"/>
          <w:b/>
          <w:sz w:val="24"/>
          <w:szCs w:val="24"/>
          <w:lang w:eastAsia="pl-PL"/>
        </w:rPr>
        <w:t xml:space="preserve">może być </w:t>
      </w:r>
      <w:r w:rsidR="008546C2" w:rsidRPr="0032299A">
        <w:rPr>
          <w:rFonts w:eastAsia="Times New Roman"/>
          <w:b/>
          <w:sz w:val="24"/>
          <w:szCs w:val="24"/>
          <w:lang w:eastAsia="pl-PL"/>
        </w:rPr>
        <w:t xml:space="preserve">mniejszy niż </w:t>
      </w:r>
      <w:r>
        <w:rPr>
          <w:rFonts w:eastAsia="Times New Roman"/>
          <w:b/>
          <w:sz w:val="24"/>
          <w:szCs w:val="24"/>
          <w:lang w:eastAsia="pl-PL"/>
        </w:rPr>
        <w:t>24</w:t>
      </w:r>
      <w:r w:rsidR="008546C2" w:rsidRPr="0032299A">
        <w:rPr>
          <w:rFonts w:eastAsia="Times New Roman"/>
          <w:b/>
          <w:sz w:val="24"/>
          <w:szCs w:val="24"/>
          <w:lang w:eastAsia="pl-PL"/>
        </w:rPr>
        <w:t xml:space="preserve"> miesięcy </w:t>
      </w:r>
    </w:p>
    <w:p w14:paraId="36223EC6" w14:textId="77777777" w:rsidR="008546C2" w:rsidRPr="0032299A" w:rsidRDefault="008546C2" w:rsidP="008546C2">
      <w:pPr>
        <w:spacing w:after="0" w:line="240" w:lineRule="auto"/>
        <w:contextualSpacing/>
        <w:jc w:val="both"/>
        <w:rPr>
          <w:rFonts w:eastAsia="Times New Roman"/>
          <w:sz w:val="24"/>
          <w:szCs w:val="24"/>
          <w:lang w:eastAsia="pl-PL"/>
        </w:rPr>
      </w:pPr>
      <w:r w:rsidRPr="0032299A">
        <w:rPr>
          <w:rFonts w:eastAsia="Times New Roman"/>
          <w:b/>
          <w:sz w:val="24"/>
          <w:szCs w:val="24"/>
          <w:lang w:eastAsia="pl-PL"/>
        </w:rPr>
        <w:t>oraz nie większy niż 72 miesiące, liczon</w:t>
      </w:r>
      <w:r w:rsidR="0019213B">
        <w:rPr>
          <w:rFonts w:eastAsia="Times New Roman"/>
          <w:b/>
          <w:sz w:val="24"/>
          <w:szCs w:val="24"/>
          <w:lang w:eastAsia="pl-PL"/>
        </w:rPr>
        <w:t>e</w:t>
      </w:r>
      <w:r w:rsidRPr="0032299A">
        <w:rPr>
          <w:rFonts w:eastAsia="Times New Roman"/>
          <w:b/>
          <w:sz w:val="24"/>
          <w:szCs w:val="24"/>
          <w:lang w:eastAsia="pl-PL"/>
        </w:rPr>
        <w:t xml:space="preserve"> od dnia odbioru końcowego</w:t>
      </w:r>
      <w:r w:rsidRPr="0032299A">
        <w:rPr>
          <w:rFonts w:eastAsia="Times New Roman"/>
          <w:sz w:val="24"/>
          <w:szCs w:val="24"/>
          <w:lang w:eastAsia="pl-PL"/>
        </w:rPr>
        <w:t>.</w:t>
      </w:r>
    </w:p>
    <w:p w14:paraId="5ACEFF7B" w14:textId="77777777" w:rsidR="0021638A" w:rsidRDefault="0021638A" w:rsidP="008546C2">
      <w:pPr>
        <w:contextualSpacing/>
        <w:jc w:val="both"/>
        <w:rPr>
          <w:b/>
        </w:rPr>
      </w:pPr>
      <w:r w:rsidRPr="0021638A">
        <w:rPr>
          <w:b/>
        </w:rPr>
        <w:t xml:space="preserve">Do obliczeń przyjmuje się nie więcej niż 72 miesiące. </w:t>
      </w:r>
    </w:p>
    <w:p w14:paraId="522BEB72" w14:textId="77777777" w:rsidR="008546C2" w:rsidRPr="0021638A" w:rsidRDefault="008546C2" w:rsidP="0021638A">
      <w:pPr>
        <w:ind w:left="142"/>
        <w:contextualSpacing/>
        <w:jc w:val="both"/>
        <w:rPr>
          <w:rFonts w:ascii="Calibri" w:hAnsi="Calibri" w:cs="Calibri"/>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2301FFDF" w14:textId="77777777" w:rsidR="00C73434" w:rsidRPr="00684263" w:rsidRDefault="00C73434" w:rsidP="00C73434">
      <w:pPr>
        <w:spacing w:after="0" w:line="240" w:lineRule="auto"/>
        <w:ind w:left="720" w:hanging="11"/>
        <w:jc w:val="both"/>
        <w:rPr>
          <w:rFonts w:eastAsia="Times New Roman"/>
          <w:highlight w:val="lightGray"/>
          <w:lang w:eastAsia="pl-PL"/>
        </w:rPr>
      </w:pPr>
      <w:r w:rsidRPr="00684263">
        <w:rPr>
          <w:rFonts w:eastAsia="Times New Roman"/>
          <w:highlight w:val="lightGray"/>
          <w:lang w:eastAsia="pl-PL"/>
        </w:rPr>
        <w:t xml:space="preserve">Wykonawca musi posiadać zdolność do występowania w obrocie gospodarczym tj. być wpisanym do Krajowego Rejestru Sądowego lub Centralnej Ewidencji i Informacji </w:t>
      </w:r>
    </w:p>
    <w:p w14:paraId="1EC1C8D5" w14:textId="77777777" w:rsidR="00A944ED" w:rsidRPr="00BC2968" w:rsidRDefault="00C73434" w:rsidP="00C73434">
      <w:pPr>
        <w:spacing w:after="0" w:line="240" w:lineRule="auto"/>
        <w:ind w:left="720" w:hanging="11"/>
        <w:jc w:val="both"/>
        <w:rPr>
          <w:rFonts w:eastAsia="Times New Roman"/>
          <w:sz w:val="8"/>
          <w:szCs w:val="8"/>
          <w:lang w:eastAsia="pl-PL"/>
        </w:rPr>
      </w:pPr>
      <w:r w:rsidRPr="00684263">
        <w:rPr>
          <w:rFonts w:eastAsia="Times New Roman"/>
          <w:highlight w:val="lightGray"/>
          <w:lang w:eastAsia="pl-PL"/>
        </w:rPr>
        <w:t>o Działalności Gospodarczej.</w:t>
      </w:r>
    </w:p>
    <w:p w14:paraId="0B425D69" w14:textId="77777777" w:rsidR="00550AAF" w:rsidRPr="00BC2968"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 xml:space="preserve">uprawnień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0C064A4F"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85D5EE9"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Pr="001F455B"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59D70C97" w14:textId="77777777" w:rsidR="00C92C6F" w:rsidRPr="001F455B" w:rsidRDefault="00C92C6F" w:rsidP="00C92C6F">
      <w:pPr>
        <w:shd w:val="clear" w:color="auto" w:fill="D0CECE" w:themeFill="background2" w:themeFillShade="E6"/>
        <w:tabs>
          <w:tab w:val="left" w:pos="-993"/>
          <w:tab w:val="right" w:pos="-426"/>
        </w:tabs>
        <w:spacing w:after="0" w:line="240" w:lineRule="auto"/>
        <w:ind w:left="709"/>
        <w:jc w:val="both"/>
        <w:rPr>
          <w:rFonts w:eastAsia="Times New Roman"/>
          <w:u w:val="single"/>
          <w:lang w:eastAsia="pl-PL"/>
        </w:rPr>
      </w:pPr>
      <w:r w:rsidRPr="001F455B">
        <w:rPr>
          <w:rFonts w:eastAsia="Times New Roman"/>
          <w:u w:val="single"/>
          <w:lang w:eastAsia="pl-PL"/>
        </w:rPr>
        <w:t>Opis spełnienia warunku:</w:t>
      </w:r>
    </w:p>
    <w:p w14:paraId="2A0AD220" w14:textId="77777777" w:rsidR="00C92C6F" w:rsidRDefault="00C92C6F" w:rsidP="00C92C6F">
      <w:pPr>
        <w:pStyle w:val="Akapitzlist"/>
        <w:numPr>
          <w:ilvl w:val="3"/>
          <w:numId w:val="152"/>
        </w:numPr>
        <w:shd w:val="clear" w:color="auto" w:fill="D0CECE" w:themeFill="background2" w:themeFillShade="E6"/>
        <w:tabs>
          <w:tab w:val="left" w:pos="-993"/>
        </w:tabs>
        <w:suppressAutoHyphens w:val="0"/>
        <w:spacing w:after="0" w:line="240" w:lineRule="auto"/>
        <w:jc w:val="both"/>
        <w:rPr>
          <w:rFonts w:ascii="Times New Roman" w:eastAsia="Times New Roman" w:hAnsi="Times New Roman" w:cs="Times New Roman"/>
          <w:lang w:eastAsia="pl-PL"/>
        </w:rPr>
      </w:pPr>
      <w:r w:rsidRPr="001F455B">
        <w:rPr>
          <w:rFonts w:ascii="Times New Roman" w:eastAsia="Times New Roman" w:hAnsi="Times New Roman" w:cs="Times New Roman"/>
          <w:lang w:eastAsia="pl-PL"/>
        </w:rPr>
        <w:t xml:space="preserve">Ubezpieczenie Wykonawcy od odpowiedzialności cywilnej w zakresie prowadzonej działalności związanej z przedmiotem zamówienia o minimalnej wartości  </w:t>
      </w:r>
    </w:p>
    <w:p w14:paraId="7C2BE439" w14:textId="77777777" w:rsidR="00C92C6F" w:rsidRPr="001F455B" w:rsidRDefault="00C92C6F" w:rsidP="00C92C6F">
      <w:pPr>
        <w:pStyle w:val="Akapitzlist"/>
        <w:shd w:val="clear" w:color="auto" w:fill="D0CECE" w:themeFill="background2" w:themeFillShade="E6"/>
        <w:tabs>
          <w:tab w:val="left" w:pos="-993"/>
        </w:tabs>
        <w:suppressAutoHyphens w:val="0"/>
        <w:spacing w:after="0" w:line="240" w:lineRule="auto"/>
        <w:ind w:left="1209"/>
        <w:jc w:val="both"/>
        <w:rPr>
          <w:rFonts w:ascii="Times New Roman" w:eastAsia="Times New Roman" w:hAnsi="Times New Roman" w:cs="Times New Roman"/>
          <w:lang w:eastAsia="pl-PL"/>
        </w:rPr>
      </w:pPr>
      <w:r>
        <w:rPr>
          <w:rFonts w:ascii="Times New Roman" w:eastAsia="Times New Roman" w:hAnsi="Times New Roman" w:cs="Times New Roman"/>
          <w:lang w:eastAsia="pl-PL"/>
        </w:rPr>
        <w:t>5.0</w:t>
      </w:r>
      <w:r w:rsidRPr="001F455B">
        <w:rPr>
          <w:rFonts w:ascii="Times New Roman" w:eastAsia="Times New Roman" w:hAnsi="Times New Roman" w:cs="Times New Roman"/>
          <w:lang w:eastAsia="pl-PL"/>
        </w:rPr>
        <w:t>00.000,00 zł.</w:t>
      </w:r>
    </w:p>
    <w:p w14:paraId="3ADF4D4D" w14:textId="33079240" w:rsidR="00C92C6F" w:rsidRPr="005A4EDE" w:rsidRDefault="00C92C6F" w:rsidP="00C92C6F">
      <w:pPr>
        <w:pStyle w:val="Akapitzlist"/>
        <w:shd w:val="clear" w:color="auto" w:fill="D0CECE" w:themeFill="background2" w:themeFillShade="E6"/>
        <w:tabs>
          <w:tab w:val="left" w:pos="-993"/>
        </w:tabs>
        <w:suppressAutoHyphens w:val="0"/>
        <w:spacing w:after="0" w:line="240" w:lineRule="auto"/>
        <w:ind w:left="1209"/>
        <w:jc w:val="both"/>
        <w:rPr>
          <w:rFonts w:ascii="Times New Roman" w:eastAsia="Times New Roman" w:hAnsi="Times New Roman" w:cs="Times New Roman"/>
          <w:lang w:eastAsia="pl-PL"/>
        </w:rPr>
      </w:pPr>
      <w:r w:rsidRPr="001F455B">
        <w:rPr>
          <w:rFonts w:ascii="Times New Roman" w:eastAsia="Times New Roman" w:hAnsi="Times New Roman" w:cs="Times New Roman"/>
          <w:b/>
          <w:u w:val="single"/>
          <w:lang w:eastAsia="pl-PL"/>
        </w:rPr>
        <w:t>Na potwierdzenie spełnienia warunku</w:t>
      </w:r>
      <w:r w:rsidRPr="001F455B">
        <w:rPr>
          <w:rFonts w:ascii="Times New Roman" w:eastAsia="Times New Roman" w:hAnsi="Times New Roman" w:cs="Times New Roman"/>
          <w:lang w:eastAsia="pl-PL"/>
        </w:rPr>
        <w:t xml:space="preserve"> Wykonawca musi dostarczyć opłaconą polisę (tj. wraz z dowodem opłaty jeżeli nie wynika bezpośrednio z dokumentu, że jest opłacona), a w przypadku jej braku inny dokument potwierdzający, że Wykonawca jest ubezpieczony od odpowiedzialności cywilnej w zakresie prowadzonej działalności związanej z przedmiotem zamówienia o minimalnej wartości  </w:t>
      </w:r>
      <w:r>
        <w:rPr>
          <w:rFonts w:ascii="Times New Roman" w:eastAsia="Times New Roman" w:hAnsi="Times New Roman" w:cs="Times New Roman"/>
          <w:lang w:eastAsia="pl-PL"/>
        </w:rPr>
        <w:t>5.0</w:t>
      </w:r>
      <w:r w:rsidRPr="001F455B">
        <w:rPr>
          <w:rFonts w:ascii="Times New Roman" w:eastAsia="Times New Roman" w:hAnsi="Times New Roman" w:cs="Times New Roman"/>
          <w:lang w:eastAsia="pl-PL"/>
        </w:rPr>
        <w:t>00.000,00 zł</w:t>
      </w:r>
      <w:r w:rsidR="007B6EBB">
        <w:rPr>
          <w:rFonts w:ascii="Times New Roman" w:eastAsia="Times New Roman" w:hAnsi="Times New Roman" w:cs="Times New Roman"/>
          <w:lang w:eastAsia="pl-PL"/>
        </w:rPr>
        <w:t xml:space="preserve">. </w:t>
      </w:r>
      <w:r w:rsidR="007B6EBB" w:rsidRPr="007B6EBB">
        <w:rPr>
          <w:rFonts w:ascii="Times New Roman" w:eastAsia="Times New Roman" w:hAnsi="Times New Roman" w:cs="Times New Roman"/>
          <w:lang w:eastAsia="pl-PL"/>
        </w:rPr>
        <w:t xml:space="preserve">Podczas całego okresu kontraktu Wykonawca winien przedstawić policę </w:t>
      </w:r>
      <w:proofErr w:type="spellStart"/>
      <w:r w:rsidR="007B6EBB" w:rsidRPr="007B6EBB">
        <w:rPr>
          <w:rFonts w:ascii="Times New Roman" w:eastAsia="Times New Roman" w:hAnsi="Times New Roman" w:cs="Times New Roman"/>
          <w:lang w:eastAsia="pl-PL"/>
        </w:rPr>
        <w:t>oc</w:t>
      </w:r>
      <w:proofErr w:type="spellEnd"/>
      <w:r w:rsidR="007B6EBB" w:rsidRPr="007B6EBB">
        <w:rPr>
          <w:rFonts w:ascii="Times New Roman" w:eastAsia="Times New Roman" w:hAnsi="Times New Roman" w:cs="Times New Roman"/>
          <w:lang w:eastAsia="pl-PL"/>
        </w:rPr>
        <w:t xml:space="preserve"> wymaganej wysokości na każde żądanie Zamawiającego.</w:t>
      </w:r>
    </w:p>
    <w:p w14:paraId="23A560B6" w14:textId="77777777" w:rsidR="00412FA7" w:rsidRPr="00BC2968" w:rsidRDefault="00412FA7" w:rsidP="007D2D72">
      <w:pPr>
        <w:pStyle w:val="Akapitzlist"/>
        <w:numPr>
          <w:ilvl w:val="0"/>
          <w:numId w:val="31"/>
        </w:numPr>
        <w:shd w:val="clear" w:color="auto" w:fill="BFBFBF" w:themeFill="background1" w:themeFillShade="BF"/>
        <w:tabs>
          <w:tab w:val="left" w:pos="-993"/>
          <w:tab w:val="right" w:pos="-426"/>
        </w:tabs>
        <w:spacing w:after="0" w:line="240" w:lineRule="auto"/>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zdolności technicznej lub zawodowej</w:t>
      </w:r>
    </w:p>
    <w:p w14:paraId="1A7BE283" w14:textId="77777777" w:rsidR="00412FA7" w:rsidRPr="00BC2968" w:rsidRDefault="00412FA7" w:rsidP="007D2D72">
      <w:pPr>
        <w:shd w:val="clear" w:color="auto" w:fill="BFBFBF" w:themeFill="background1" w:themeFillShade="BF"/>
        <w:tabs>
          <w:tab w:val="left" w:pos="-993"/>
          <w:tab w:val="right" w:pos="-426"/>
        </w:tabs>
        <w:spacing w:after="0" w:line="240" w:lineRule="auto"/>
        <w:ind w:left="426"/>
        <w:jc w:val="both"/>
        <w:rPr>
          <w:rFonts w:eastAsia="Times New Roman"/>
          <w:u w:val="single"/>
          <w:lang w:eastAsia="pl-PL"/>
        </w:rPr>
      </w:pPr>
      <w:r w:rsidRPr="00BC2968">
        <w:rPr>
          <w:rFonts w:eastAsia="Times New Roman"/>
          <w:lang w:eastAsia="pl-PL"/>
        </w:rPr>
        <w:tab/>
      </w:r>
      <w:r w:rsidRPr="00BC2968">
        <w:rPr>
          <w:rFonts w:eastAsia="Times New Roman"/>
          <w:u w:val="single"/>
          <w:lang w:eastAsia="pl-PL"/>
        </w:rPr>
        <w:t>Opis spełnienia warunku:</w:t>
      </w:r>
    </w:p>
    <w:p w14:paraId="1DAD7E81" w14:textId="77777777" w:rsidR="00C92C6F" w:rsidRPr="00684263" w:rsidRDefault="00C92C6F" w:rsidP="00C14B68">
      <w:pPr>
        <w:pStyle w:val="Akapitzlist"/>
        <w:numPr>
          <w:ilvl w:val="0"/>
          <w:numId w:val="207"/>
        </w:numPr>
        <w:shd w:val="clear" w:color="auto" w:fill="D0CECE" w:themeFill="background2" w:themeFillShade="E6"/>
        <w:spacing w:after="0" w:line="240" w:lineRule="auto"/>
        <w:jc w:val="both"/>
        <w:rPr>
          <w:rFonts w:ascii="Times New Roman" w:eastAsia="Times New Roman" w:hAnsi="Times New Roman" w:cs="Times New Roman"/>
          <w:lang w:eastAsia="pl-PL"/>
        </w:rPr>
      </w:pPr>
      <w:r w:rsidRPr="00684263">
        <w:rPr>
          <w:rFonts w:ascii="Times New Roman" w:eastAsia="Times New Roman" w:hAnsi="Times New Roman" w:cs="Times New Roman"/>
          <w:lang w:eastAsia="pl-PL"/>
        </w:rPr>
        <w:t>Wykonawca musi posiadać doświadczenie w wykonaniu robót budowlanych wykonanych (Wykaz-</w:t>
      </w:r>
      <w:r w:rsidRPr="00684263">
        <w:rPr>
          <w:rFonts w:ascii="Times New Roman" w:eastAsia="Times New Roman" w:hAnsi="Times New Roman" w:cs="Times New Roman"/>
          <w:b/>
          <w:lang w:eastAsia="pl-PL"/>
        </w:rPr>
        <w:t>załącznik nr 1</w:t>
      </w:r>
      <w:r w:rsidR="002B1C8B">
        <w:rPr>
          <w:rFonts w:ascii="Times New Roman" w:eastAsia="Times New Roman" w:hAnsi="Times New Roman" w:cs="Times New Roman"/>
          <w:b/>
          <w:lang w:eastAsia="pl-PL"/>
        </w:rPr>
        <w:t>1</w:t>
      </w:r>
      <w:r w:rsidRPr="00684263">
        <w:rPr>
          <w:rFonts w:ascii="Times New Roman" w:eastAsia="Times New Roman" w:hAnsi="Times New Roman" w:cs="Times New Roman"/>
          <w:lang w:eastAsia="pl-PL"/>
        </w:rPr>
        <w:t>) tj.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3DAD635" w14:textId="77777777" w:rsidR="00C92C6F" w:rsidRDefault="0019213B" w:rsidP="00C14B68">
      <w:pPr>
        <w:numPr>
          <w:ilvl w:val="2"/>
          <w:numId w:val="208"/>
        </w:numPr>
        <w:shd w:val="clear" w:color="auto" w:fill="D0CECE" w:themeFill="background2" w:themeFillShade="E6"/>
        <w:suppressAutoHyphens w:val="0"/>
        <w:spacing w:after="0" w:line="240" w:lineRule="auto"/>
        <w:contextualSpacing/>
        <w:jc w:val="both"/>
        <w:rPr>
          <w:rFonts w:eastAsia="Times New Roman"/>
          <w:lang w:eastAsia="pl-PL"/>
        </w:rPr>
      </w:pPr>
      <w:r w:rsidRPr="0019213B">
        <w:rPr>
          <w:rFonts w:eastAsia="Times New Roman"/>
          <w:b/>
          <w:lang w:eastAsia="pl-PL"/>
        </w:rPr>
        <w:t>Za spełnienie tego warunku zamawiający uzna</w:t>
      </w:r>
      <w:r w:rsidR="00C92C6F">
        <w:rPr>
          <w:rFonts w:eastAsia="Times New Roman"/>
          <w:lang w:eastAsia="pl-PL"/>
        </w:rPr>
        <w:t xml:space="preserve"> wykonanie co najmniej</w:t>
      </w:r>
      <w:r w:rsidRPr="0019213B">
        <w:rPr>
          <w:rFonts w:eastAsia="Times New Roman"/>
          <w:lang w:eastAsia="pl-PL"/>
        </w:rPr>
        <w:t xml:space="preserve"> </w:t>
      </w:r>
    </w:p>
    <w:p w14:paraId="1D5883B3" w14:textId="77777777" w:rsidR="00C92C6F" w:rsidRPr="00F02C5E" w:rsidRDefault="00C92C6F" w:rsidP="001E7D02">
      <w:pPr>
        <w:numPr>
          <w:ilvl w:val="3"/>
          <w:numId w:val="208"/>
        </w:numPr>
        <w:shd w:val="clear" w:color="auto" w:fill="D0CECE" w:themeFill="background2" w:themeFillShade="E6"/>
        <w:suppressAutoHyphens w:val="0"/>
        <w:spacing w:after="0" w:line="240" w:lineRule="auto"/>
        <w:contextualSpacing/>
        <w:jc w:val="both"/>
        <w:rPr>
          <w:rFonts w:eastAsia="Times New Roman"/>
          <w:lang w:eastAsia="pl-PL"/>
        </w:rPr>
      </w:pPr>
      <w:r>
        <w:rPr>
          <w:rFonts w:eastAsia="Times New Roman"/>
          <w:lang w:eastAsia="pl-PL"/>
        </w:rPr>
        <w:t>2 (d</w:t>
      </w:r>
      <w:r w:rsidRPr="00F02C5E">
        <w:rPr>
          <w:rFonts w:eastAsia="Times New Roman"/>
          <w:lang w:eastAsia="pl-PL"/>
        </w:rPr>
        <w:t>wóch</w:t>
      </w:r>
      <w:r>
        <w:rPr>
          <w:rFonts w:eastAsia="Times New Roman"/>
          <w:lang w:eastAsia="pl-PL"/>
        </w:rPr>
        <w:t>)</w:t>
      </w:r>
      <w:r w:rsidRPr="00F02C5E">
        <w:rPr>
          <w:rFonts w:eastAsia="Times New Roman"/>
          <w:lang w:eastAsia="pl-PL"/>
        </w:rPr>
        <w:t xml:space="preserve"> robót budowlanych obejmujących wykonanie sieci ciepłowniczej o średnicy </w:t>
      </w:r>
      <w:r>
        <w:rPr>
          <w:rFonts w:eastAsia="Times New Roman"/>
          <w:lang w:eastAsia="pl-PL"/>
        </w:rPr>
        <w:t xml:space="preserve">co najmniej DN </w:t>
      </w:r>
      <w:r w:rsidRPr="00F02C5E">
        <w:rPr>
          <w:rFonts w:eastAsia="Times New Roman"/>
          <w:lang w:eastAsia="pl-PL"/>
        </w:rPr>
        <w:t>200 mm</w:t>
      </w:r>
      <w:r>
        <w:rPr>
          <w:rFonts w:eastAsia="Times New Roman"/>
          <w:lang w:eastAsia="pl-PL"/>
        </w:rPr>
        <w:t xml:space="preserve"> i długości min. 1000 </w:t>
      </w:r>
      <w:proofErr w:type="spellStart"/>
      <w:r>
        <w:rPr>
          <w:rFonts w:eastAsia="Times New Roman"/>
          <w:lang w:eastAsia="pl-PL"/>
        </w:rPr>
        <w:t>mb</w:t>
      </w:r>
      <w:proofErr w:type="spellEnd"/>
      <w:r>
        <w:rPr>
          <w:rFonts w:eastAsia="Times New Roman"/>
          <w:lang w:eastAsia="pl-PL"/>
        </w:rPr>
        <w:t xml:space="preserve"> każda;</w:t>
      </w:r>
      <w:r w:rsidRPr="00F02C5E">
        <w:rPr>
          <w:rFonts w:eastAsia="Times New Roman"/>
          <w:lang w:eastAsia="pl-PL"/>
        </w:rPr>
        <w:t xml:space="preserve"> </w:t>
      </w:r>
    </w:p>
    <w:p w14:paraId="67C138B3" w14:textId="77777777" w:rsidR="00C92C6F" w:rsidRDefault="00C92C6F" w:rsidP="001E7D02">
      <w:pPr>
        <w:numPr>
          <w:ilvl w:val="3"/>
          <w:numId w:val="208"/>
        </w:numPr>
        <w:shd w:val="clear" w:color="auto" w:fill="D0CECE" w:themeFill="background2" w:themeFillShade="E6"/>
        <w:suppressAutoHyphens w:val="0"/>
        <w:spacing w:after="0" w:line="240" w:lineRule="auto"/>
        <w:contextualSpacing/>
        <w:jc w:val="both"/>
        <w:rPr>
          <w:rFonts w:eastAsia="Times New Roman"/>
          <w:lang w:eastAsia="pl-PL"/>
        </w:rPr>
      </w:pPr>
      <w:r>
        <w:rPr>
          <w:rFonts w:eastAsia="Times New Roman"/>
          <w:lang w:eastAsia="pl-PL"/>
        </w:rPr>
        <w:t>2 (d</w:t>
      </w:r>
      <w:r w:rsidRPr="00F02C5E">
        <w:rPr>
          <w:rFonts w:eastAsia="Times New Roman"/>
          <w:lang w:eastAsia="pl-PL"/>
        </w:rPr>
        <w:t>wóch</w:t>
      </w:r>
      <w:r>
        <w:rPr>
          <w:rFonts w:eastAsia="Times New Roman"/>
          <w:lang w:eastAsia="pl-PL"/>
        </w:rPr>
        <w:t>)</w:t>
      </w:r>
      <w:r w:rsidRPr="00F02C5E">
        <w:rPr>
          <w:rFonts w:eastAsia="Times New Roman"/>
          <w:lang w:eastAsia="pl-PL"/>
        </w:rPr>
        <w:t xml:space="preserve"> robót budowlanych obejmujących wykonanie wodociągu, w tym</w:t>
      </w:r>
      <w:r>
        <w:rPr>
          <w:rFonts w:eastAsia="Times New Roman"/>
          <w:lang w:eastAsia="pl-PL"/>
        </w:rPr>
        <w:t>:</w:t>
      </w:r>
    </w:p>
    <w:p w14:paraId="7AA92096" w14:textId="77777777" w:rsidR="00C92C6F" w:rsidRDefault="00C92C6F" w:rsidP="001E7D02">
      <w:pPr>
        <w:numPr>
          <w:ilvl w:val="4"/>
          <w:numId w:val="208"/>
        </w:numPr>
        <w:shd w:val="clear" w:color="auto" w:fill="D0CECE" w:themeFill="background2" w:themeFillShade="E6"/>
        <w:suppressAutoHyphens w:val="0"/>
        <w:spacing w:after="0" w:line="240" w:lineRule="auto"/>
        <w:contextualSpacing/>
        <w:jc w:val="both"/>
        <w:rPr>
          <w:rFonts w:eastAsia="Times New Roman"/>
          <w:lang w:eastAsia="pl-PL"/>
        </w:rPr>
      </w:pPr>
      <w:r w:rsidRPr="005D337F">
        <w:rPr>
          <w:rFonts w:eastAsia="Times New Roman"/>
          <w:lang w:eastAsia="pl-PL"/>
        </w:rPr>
        <w:t>min.</w:t>
      </w:r>
      <w:r>
        <w:rPr>
          <w:rFonts w:eastAsia="Times New Roman"/>
          <w:lang w:eastAsia="pl-PL"/>
        </w:rPr>
        <w:t xml:space="preserve"> 1 (</w:t>
      </w:r>
      <w:r w:rsidRPr="005D337F">
        <w:rPr>
          <w:rFonts w:eastAsia="Times New Roman"/>
          <w:lang w:eastAsia="pl-PL"/>
        </w:rPr>
        <w:t xml:space="preserve"> jedna</w:t>
      </w:r>
      <w:r>
        <w:rPr>
          <w:rFonts w:eastAsia="Times New Roman"/>
          <w:lang w:eastAsia="pl-PL"/>
        </w:rPr>
        <w:t>)</w:t>
      </w:r>
      <w:r w:rsidRPr="005D337F">
        <w:rPr>
          <w:rFonts w:eastAsia="Times New Roman"/>
          <w:lang w:eastAsia="pl-PL"/>
        </w:rPr>
        <w:t xml:space="preserve"> wykonana metodą </w:t>
      </w:r>
      <w:proofErr w:type="spellStart"/>
      <w:r w:rsidRPr="005D337F">
        <w:rPr>
          <w:rFonts w:eastAsia="Times New Roman"/>
          <w:lang w:eastAsia="pl-PL"/>
        </w:rPr>
        <w:t>bezwykopową</w:t>
      </w:r>
      <w:proofErr w:type="spellEnd"/>
      <w:r>
        <w:rPr>
          <w:rFonts w:eastAsia="Times New Roman"/>
          <w:lang w:eastAsia="pl-PL"/>
        </w:rPr>
        <w:t>,</w:t>
      </w:r>
    </w:p>
    <w:p w14:paraId="45541A78" w14:textId="77777777" w:rsidR="00C92C6F" w:rsidRDefault="00C92C6F" w:rsidP="001E7D02">
      <w:pPr>
        <w:numPr>
          <w:ilvl w:val="4"/>
          <w:numId w:val="208"/>
        </w:numPr>
        <w:shd w:val="clear" w:color="auto" w:fill="D0CECE" w:themeFill="background2" w:themeFillShade="E6"/>
        <w:suppressAutoHyphens w:val="0"/>
        <w:spacing w:after="0" w:line="240" w:lineRule="auto"/>
        <w:contextualSpacing/>
        <w:jc w:val="both"/>
        <w:rPr>
          <w:rFonts w:eastAsia="Times New Roman"/>
          <w:lang w:eastAsia="pl-PL"/>
        </w:rPr>
      </w:pPr>
      <w:r w:rsidRPr="005D337F">
        <w:rPr>
          <w:rFonts w:eastAsia="Times New Roman"/>
          <w:lang w:eastAsia="pl-PL"/>
        </w:rPr>
        <w:t>min.</w:t>
      </w:r>
      <w:r>
        <w:rPr>
          <w:rFonts w:eastAsia="Times New Roman"/>
          <w:lang w:eastAsia="pl-PL"/>
        </w:rPr>
        <w:t xml:space="preserve"> 1 (</w:t>
      </w:r>
      <w:r w:rsidRPr="005D337F">
        <w:rPr>
          <w:rFonts w:eastAsia="Times New Roman"/>
          <w:lang w:eastAsia="pl-PL"/>
        </w:rPr>
        <w:t xml:space="preserve"> jedna</w:t>
      </w:r>
      <w:r>
        <w:rPr>
          <w:rFonts w:eastAsia="Times New Roman"/>
          <w:lang w:eastAsia="pl-PL"/>
        </w:rPr>
        <w:t xml:space="preserve">) </w:t>
      </w:r>
      <w:r w:rsidRPr="00F02C5E">
        <w:rPr>
          <w:rFonts w:eastAsia="Times New Roman"/>
          <w:lang w:eastAsia="pl-PL"/>
        </w:rPr>
        <w:t xml:space="preserve">o średnicy </w:t>
      </w:r>
      <w:r>
        <w:rPr>
          <w:rFonts w:eastAsia="Times New Roman"/>
          <w:lang w:eastAsia="pl-PL"/>
        </w:rPr>
        <w:t>co najmniej DN 1</w:t>
      </w:r>
      <w:r w:rsidRPr="00F02C5E">
        <w:rPr>
          <w:rFonts w:eastAsia="Times New Roman"/>
          <w:lang w:eastAsia="pl-PL"/>
        </w:rPr>
        <w:t>00 mm</w:t>
      </w:r>
      <w:r>
        <w:rPr>
          <w:rFonts w:eastAsia="Times New Roman"/>
          <w:lang w:eastAsia="pl-PL"/>
        </w:rPr>
        <w:t xml:space="preserve"> i długości min. 1000 </w:t>
      </w:r>
      <w:proofErr w:type="spellStart"/>
      <w:r>
        <w:rPr>
          <w:rFonts w:eastAsia="Times New Roman"/>
          <w:lang w:eastAsia="pl-PL"/>
        </w:rPr>
        <w:t>mb</w:t>
      </w:r>
      <w:proofErr w:type="spellEnd"/>
      <w:r>
        <w:rPr>
          <w:rFonts w:eastAsia="Times New Roman"/>
          <w:lang w:eastAsia="pl-PL"/>
        </w:rPr>
        <w:t>;</w:t>
      </w:r>
    </w:p>
    <w:p w14:paraId="468850B9" w14:textId="77777777" w:rsidR="00C92C6F" w:rsidRDefault="00C92C6F" w:rsidP="001E7D02">
      <w:pPr>
        <w:numPr>
          <w:ilvl w:val="3"/>
          <w:numId w:val="208"/>
        </w:numPr>
        <w:shd w:val="clear" w:color="auto" w:fill="D0CECE" w:themeFill="background2" w:themeFillShade="E6"/>
        <w:suppressAutoHyphens w:val="0"/>
        <w:spacing w:after="0" w:line="240" w:lineRule="auto"/>
        <w:contextualSpacing/>
        <w:jc w:val="both"/>
        <w:rPr>
          <w:rFonts w:eastAsia="Times New Roman"/>
          <w:lang w:eastAsia="pl-PL"/>
        </w:rPr>
      </w:pPr>
      <w:r>
        <w:rPr>
          <w:rFonts w:eastAsia="Times New Roman"/>
          <w:lang w:eastAsia="pl-PL"/>
        </w:rPr>
        <w:t>2 (d</w:t>
      </w:r>
      <w:r w:rsidRPr="00F02C5E">
        <w:rPr>
          <w:rFonts w:eastAsia="Times New Roman"/>
          <w:lang w:eastAsia="pl-PL"/>
        </w:rPr>
        <w:t>wóch</w:t>
      </w:r>
      <w:r>
        <w:rPr>
          <w:rFonts w:eastAsia="Times New Roman"/>
          <w:lang w:eastAsia="pl-PL"/>
        </w:rPr>
        <w:t>)</w:t>
      </w:r>
      <w:r w:rsidRPr="00F02C5E">
        <w:rPr>
          <w:rFonts w:eastAsia="Times New Roman"/>
          <w:lang w:eastAsia="pl-PL"/>
        </w:rPr>
        <w:t xml:space="preserve"> robót budowlanych obejmujących </w:t>
      </w:r>
      <w:r>
        <w:rPr>
          <w:rFonts w:eastAsia="Times New Roman"/>
          <w:lang w:eastAsia="pl-PL"/>
        </w:rPr>
        <w:t>:</w:t>
      </w:r>
    </w:p>
    <w:p w14:paraId="768DAEF5" w14:textId="77777777" w:rsidR="00C92C6F" w:rsidRDefault="00C92C6F" w:rsidP="001E7D02">
      <w:pPr>
        <w:numPr>
          <w:ilvl w:val="4"/>
          <w:numId w:val="208"/>
        </w:numPr>
        <w:shd w:val="clear" w:color="auto" w:fill="D0CECE" w:themeFill="background2" w:themeFillShade="E6"/>
        <w:suppressAutoHyphens w:val="0"/>
        <w:spacing w:after="0" w:line="240" w:lineRule="auto"/>
        <w:contextualSpacing/>
        <w:jc w:val="both"/>
        <w:rPr>
          <w:rFonts w:eastAsia="Times New Roman"/>
          <w:lang w:eastAsia="pl-PL"/>
        </w:rPr>
      </w:pPr>
      <w:r>
        <w:rPr>
          <w:rFonts w:eastAsia="Times New Roman"/>
          <w:lang w:eastAsia="pl-PL"/>
        </w:rPr>
        <w:t>min. 1 (jedna)</w:t>
      </w:r>
      <w:r w:rsidRPr="005D337F">
        <w:rPr>
          <w:rFonts w:eastAsia="Times New Roman"/>
          <w:lang w:eastAsia="pl-PL"/>
        </w:rPr>
        <w:t xml:space="preserve"> </w:t>
      </w:r>
      <w:r>
        <w:rPr>
          <w:rFonts w:eastAsia="Times New Roman"/>
          <w:lang w:eastAsia="pl-PL"/>
        </w:rPr>
        <w:t xml:space="preserve">wykonanie </w:t>
      </w:r>
      <w:r w:rsidRPr="005D337F">
        <w:rPr>
          <w:rFonts w:eastAsia="Times New Roman"/>
          <w:lang w:eastAsia="pl-PL"/>
        </w:rPr>
        <w:t>kanalizacji sanitarnej</w:t>
      </w:r>
      <w:r>
        <w:rPr>
          <w:rFonts w:eastAsia="Times New Roman"/>
          <w:lang w:eastAsia="pl-PL"/>
        </w:rPr>
        <w:t xml:space="preserve"> z rur kamionkowych o długości min. 700 </w:t>
      </w:r>
      <w:proofErr w:type="spellStart"/>
      <w:r>
        <w:rPr>
          <w:rFonts w:eastAsia="Times New Roman"/>
          <w:lang w:eastAsia="pl-PL"/>
        </w:rPr>
        <w:t>mb</w:t>
      </w:r>
      <w:proofErr w:type="spellEnd"/>
      <w:r w:rsidRPr="005D337F">
        <w:rPr>
          <w:rFonts w:eastAsia="Times New Roman"/>
          <w:lang w:eastAsia="pl-PL"/>
        </w:rPr>
        <w:t>,</w:t>
      </w:r>
    </w:p>
    <w:p w14:paraId="347DE078" w14:textId="77777777" w:rsidR="00C92C6F" w:rsidRPr="005D337F" w:rsidRDefault="00C92C6F" w:rsidP="001E7D02">
      <w:pPr>
        <w:numPr>
          <w:ilvl w:val="4"/>
          <w:numId w:val="208"/>
        </w:numPr>
        <w:shd w:val="clear" w:color="auto" w:fill="D0CECE" w:themeFill="background2" w:themeFillShade="E6"/>
        <w:suppressAutoHyphens w:val="0"/>
        <w:spacing w:after="0" w:line="240" w:lineRule="auto"/>
        <w:contextualSpacing/>
        <w:jc w:val="both"/>
        <w:rPr>
          <w:rFonts w:eastAsia="Times New Roman"/>
          <w:lang w:eastAsia="pl-PL"/>
        </w:rPr>
      </w:pPr>
      <w:r w:rsidRPr="005D337F">
        <w:rPr>
          <w:rFonts w:eastAsia="Times New Roman"/>
          <w:lang w:eastAsia="pl-PL"/>
        </w:rPr>
        <w:t xml:space="preserve"> </w:t>
      </w:r>
      <w:r>
        <w:rPr>
          <w:rFonts w:eastAsia="Times New Roman"/>
          <w:lang w:eastAsia="pl-PL"/>
        </w:rPr>
        <w:t>min. 1 (jedna)</w:t>
      </w:r>
      <w:r w:rsidRPr="005D337F">
        <w:rPr>
          <w:rFonts w:eastAsia="Times New Roman"/>
          <w:lang w:eastAsia="pl-PL"/>
        </w:rPr>
        <w:t xml:space="preserve"> </w:t>
      </w:r>
      <w:r>
        <w:rPr>
          <w:rFonts w:eastAsia="Times New Roman"/>
          <w:lang w:eastAsia="pl-PL"/>
        </w:rPr>
        <w:t>wykonanie</w:t>
      </w:r>
      <w:r w:rsidRPr="005D337F">
        <w:rPr>
          <w:rFonts w:eastAsia="Times New Roman"/>
          <w:lang w:eastAsia="pl-PL"/>
        </w:rPr>
        <w:t xml:space="preserve"> kanalizacji deszczowej, o </w:t>
      </w:r>
      <w:r>
        <w:rPr>
          <w:rFonts w:eastAsia="Times New Roman"/>
          <w:lang w:eastAsia="pl-PL"/>
        </w:rPr>
        <w:t>długości min. 1000mb ze zbiornikiem rozsączającym.</w:t>
      </w:r>
    </w:p>
    <w:p w14:paraId="5C1931FC" w14:textId="77777777" w:rsidR="0019213B" w:rsidRDefault="0075223A" w:rsidP="00C92C6F">
      <w:pPr>
        <w:shd w:val="clear" w:color="auto" w:fill="BFBFBF" w:themeFill="background1" w:themeFillShade="BF"/>
        <w:suppressAutoHyphens w:val="0"/>
        <w:spacing w:after="0" w:line="240" w:lineRule="auto"/>
        <w:ind w:left="993"/>
        <w:jc w:val="both"/>
        <w:rPr>
          <w:rFonts w:eastAsia="Times New Roman"/>
          <w:b/>
          <w:u w:val="single"/>
          <w:lang w:eastAsia="pl-PL"/>
        </w:rPr>
      </w:pPr>
      <w:r w:rsidRPr="00F10A32">
        <w:rPr>
          <w:rFonts w:eastAsia="Times New Roman"/>
          <w:b/>
          <w:u w:val="single"/>
          <w:lang w:eastAsia="pl-PL"/>
        </w:rPr>
        <w:t>Co najmniej jedna z ww. robót winna być wykonana na terenie wpisanym do rejestru zabytków.</w:t>
      </w:r>
    </w:p>
    <w:p w14:paraId="4D9F7AF2" w14:textId="77777777" w:rsidR="0075223A" w:rsidRPr="0019213B" w:rsidRDefault="0075223A" w:rsidP="00C92C6F">
      <w:pPr>
        <w:shd w:val="clear" w:color="auto" w:fill="BFBFBF" w:themeFill="background1" w:themeFillShade="BF"/>
        <w:suppressAutoHyphens w:val="0"/>
        <w:spacing w:after="0" w:line="240" w:lineRule="auto"/>
        <w:ind w:left="993"/>
        <w:jc w:val="both"/>
        <w:rPr>
          <w:rFonts w:eastAsia="Times New Roman"/>
          <w:lang w:eastAsia="pl-PL"/>
        </w:rPr>
      </w:pPr>
    </w:p>
    <w:p w14:paraId="7A3C6D0D" w14:textId="77777777" w:rsidR="0075223A" w:rsidRPr="00977E1E" w:rsidRDefault="0075223A" w:rsidP="00C14B68">
      <w:pPr>
        <w:pStyle w:val="Akapitzlist"/>
        <w:numPr>
          <w:ilvl w:val="0"/>
          <w:numId w:val="207"/>
        </w:numPr>
        <w:shd w:val="clear" w:color="auto" w:fill="D0CECE" w:themeFill="background2" w:themeFillShade="E6"/>
        <w:spacing w:after="0" w:line="240" w:lineRule="auto"/>
        <w:jc w:val="both"/>
        <w:rPr>
          <w:rFonts w:ascii="Times New Roman" w:eastAsia="Times New Roman" w:hAnsi="Times New Roman" w:cs="Times New Roman"/>
          <w:b/>
          <w:bCs/>
          <w:color w:val="FF0000"/>
          <w:lang w:eastAsia="pl-PL"/>
        </w:rPr>
      </w:pPr>
      <w:r w:rsidRPr="00977E1E">
        <w:rPr>
          <w:rFonts w:ascii="Times New Roman" w:hAnsi="Times New Roman" w:cs="Times New Roman"/>
          <w:highlight w:val="lightGray"/>
        </w:rPr>
        <w:t xml:space="preserve">Wykonawca musi dysponować osobami, </w:t>
      </w:r>
      <w:bookmarkStart w:id="7" w:name="_Hlk63781256"/>
      <w:r w:rsidRPr="00977E1E">
        <w:rPr>
          <w:rFonts w:ascii="Times New Roman" w:hAnsi="Times New Roman" w:cs="Times New Roman"/>
          <w:b/>
          <w:highlight w:val="lightGray"/>
        </w:rPr>
        <w:t>(Wykaz-załącznik nr 1</w:t>
      </w:r>
      <w:r w:rsidR="002B1C8B">
        <w:rPr>
          <w:rFonts w:ascii="Times New Roman" w:hAnsi="Times New Roman" w:cs="Times New Roman"/>
          <w:b/>
          <w:highlight w:val="lightGray"/>
        </w:rPr>
        <w:t>2</w:t>
      </w:r>
      <w:r w:rsidRPr="00977E1E">
        <w:rPr>
          <w:rFonts w:ascii="Times New Roman" w:hAnsi="Times New Roman" w:cs="Times New Roman"/>
          <w:b/>
          <w:highlight w:val="lightGray"/>
        </w:rPr>
        <w:t>)</w:t>
      </w:r>
      <w:r w:rsidRPr="00977E1E">
        <w:rPr>
          <w:rFonts w:ascii="Times New Roman" w:hAnsi="Times New Roman" w:cs="Times New Roman"/>
          <w:highlight w:val="lightGray"/>
        </w:rPr>
        <w:t xml:space="preserve"> </w:t>
      </w:r>
      <w:bookmarkEnd w:id="7"/>
      <w:r w:rsidRPr="00977E1E">
        <w:rPr>
          <w:rFonts w:ascii="Times New Roman" w:hAnsi="Times New Roman" w:cs="Times New Roman"/>
          <w:highlight w:val="lightGray"/>
        </w:rPr>
        <w:t>skierowanymi przez Wykonawcę do realizacji zamówienia publicznego</w:t>
      </w:r>
      <w:r w:rsidRPr="00977E1E">
        <w:rPr>
          <w:rFonts w:ascii="Times New Roman" w:eastAsia="Times New Roman" w:hAnsi="Times New Roman" w:cs="Times New Roman"/>
          <w:lang w:eastAsia="pl-PL"/>
        </w:rPr>
        <w:t xml:space="preserve"> które posiadają uprawnienia budowlane i minimum </w:t>
      </w:r>
      <w:r>
        <w:rPr>
          <w:rFonts w:ascii="Times New Roman" w:eastAsia="Times New Roman" w:hAnsi="Times New Roman" w:cs="Times New Roman"/>
          <w:lang w:eastAsia="pl-PL"/>
        </w:rPr>
        <w:t>10</w:t>
      </w:r>
      <w:r w:rsidRPr="00977E1E">
        <w:rPr>
          <w:rFonts w:ascii="Times New Roman" w:eastAsia="Times New Roman" w:hAnsi="Times New Roman" w:cs="Times New Roman"/>
          <w:lang w:eastAsia="pl-PL"/>
        </w:rPr>
        <w:t>-o letnie doświadczenie zawodowe</w:t>
      </w:r>
      <w:r w:rsidRPr="0075223A">
        <w:rPr>
          <w:rFonts w:ascii="Times New Roman" w:eastAsia="Times New Roman" w:hAnsi="Times New Roman"/>
          <w:u w:val="single"/>
          <w:lang w:eastAsia="pl-PL"/>
        </w:rPr>
        <w:t xml:space="preserve"> </w:t>
      </w:r>
      <w:r w:rsidRPr="00F02C5E">
        <w:rPr>
          <w:rFonts w:ascii="Times New Roman" w:eastAsia="Times New Roman" w:hAnsi="Times New Roman"/>
          <w:u w:val="single"/>
          <w:lang w:eastAsia="pl-PL"/>
        </w:rPr>
        <w:t>po uzyskaniu uprawnień</w:t>
      </w:r>
      <w:r>
        <w:rPr>
          <w:rFonts w:ascii="Times New Roman" w:eastAsia="Times New Roman" w:hAnsi="Times New Roman" w:cs="Times New Roman"/>
          <w:lang w:eastAsia="pl-PL"/>
        </w:rPr>
        <w:t xml:space="preserve"> -</w:t>
      </w:r>
      <w:r w:rsidRPr="00977E1E">
        <w:rPr>
          <w:rFonts w:ascii="Times New Roman" w:hAnsi="Times New Roman" w:cs="Times New Roman"/>
          <w:highlight w:val="lightGray"/>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977E1E">
        <w:rPr>
          <w:rFonts w:ascii="Times New Roman" w:hAnsi="Times New Roman" w:cs="Times New Roman"/>
        </w:rPr>
        <w:t>,</w:t>
      </w:r>
      <w:r w:rsidRPr="00977E1E">
        <w:rPr>
          <w:rFonts w:ascii="Times New Roman" w:eastAsia="Times New Roman" w:hAnsi="Times New Roman" w:cs="Times New Roman"/>
          <w:lang w:eastAsia="pl-PL"/>
        </w:rPr>
        <w:t xml:space="preserve"> w tym co najmniej:</w:t>
      </w:r>
    </w:p>
    <w:p w14:paraId="7B309570" w14:textId="77777777" w:rsidR="0075223A" w:rsidRPr="00F2365D" w:rsidRDefault="0075223A" w:rsidP="0075223A">
      <w:pPr>
        <w:suppressAutoHyphens w:val="0"/>
        <w:spacing w:after="0" w:line="240" w:lineRule="auto"/>
        <w:ind w:left="1224"/>
        <w:contextualSpacing/>
        <w:jc w:val="both"/>
        <w:rPr>
          <w:rFonts w:eastAsia="Times New Roman"/>
          <w:highlight w:val="lightGray"/>
          <w:lang w:eastAsia="pl-PL"/>
        </w:rPr>
      </w:pPr>
      <w:r w:rsidRPr="00F2365D">
        <w:rPr>
          <w:highlight w:val="lightGray"/>
          <w:lang w:eastAsia="pl-PL"/>
        </w:rPr>
        <w:t xml:space="preserve">Zespołem co najmniej pięciu osób, które zostaną skierowane do realizacji zamówienia w zakresie wykonania dokumentacji projektowej oraz będą pełniły nadzór autorski, które posiadają </w:t>
      </w:r>
      <w:r w:rsidRPr="00F2365D">
        <w:rPr>
          <w:b/>
          <w:highlight w:val="lightGray"/>
          <w:lang w:eastAsia="pl-PL"/>
        </w:rPr>
        <w:t>uprawnienia do projektowania</w:t>
      </w:r>
      <w:r w:rsidRPr="00F2365D">
        <w:rPr>
          <w:highlight w:val="lightGray"/>
          <w:lang w:eastAsia="pl-PL"/>
        </w:rPr>
        <w:t xml:space="preserve"> bez ograniczeń</w:t>
      </w:r>
      <w:r w:rsidRPr="00F2365D">
        <w:rPr>
          <w:rFonts w:eastAsia="Times New Roman"/>
          <w:highlight w:val="lightGray"/>
          <w:lang w:eastAsia="pl-PL"/>
        </w:rPr>
        <w:t xml:space="preserve"> w wymaganej specjalności </w:t>
      </w:r>
      <w:r w:rsidRPr="00F2365D">
        <w:rPr>
          <w:highlight w:val="lightGray"/>
          <w:lang w:eastAsia="pl-PL"/>
        </w:rPr>
        <w:t xml:space="preserve">i doświadczenie </w:t>
      </w:r>
      <w:r w:rsidRPr="00F2365D">
        <w:rPr>
          <w:rFonts w:eastAsia="Times New Roman"/>
          <w:highlight w:val="lightGray"/>
          <w:lang w:eastAsia="pl-PL"/>
        </w:rPr>
        <w:t xml:space="preserve">zawodowe w projektowaniu </w:t>
      </w:r>
      <w:r w:rsidRPr="00F2365D">
        <w:rPr>
          <w:rFonts w:eastAsia="Times New Roman"/>
          <w:highlight w:val="lightGray"/>
          <w:u w:val="single"/>
          <w:lang w:eastAsia="pl-PL"/>
        </w:rPr>
        <w:t>- min. 10 lat po uzyskaniu uprawnień</w:t>
      </w:r>
      <w:r w:rsidRPr="00F2365D">
        <w:rPr>
          <w:rFonts w:eastAsia="Times New Roman"/>
          <w:highlight w:val="lightGray"/>
          <w:lang w:eastAsia="pl-PL"/>
        </w:rPr>
        <w:t xml:space="preserve"> :</w:t>
      </w:r>
    </w:p>
    <w:p w14:paraId="11E1E480" w14:textId="77777777" w:rsidR="0075223A" w:rsidRPr="00F2365D" w:rsidRDefault="0075223A" w:rsidP="00C14B68">
      <w:pPr>
        <w:pStyle w:val="Akapitzlist"/>
        <w:numPr>
          <w:ilvl w:val="1"/>
          <w:numId w:val="209"/>
        </w:numPr>
        <w:suppressAutoHyphens w:val="0"/>
        <w:spacing w:after="0" w:line="240" w:lineRule="auto"/>
        <w:jc w:val="both"/>
        <w:rPr>
          <w:rFonts w:ascii="Times New Roman" w:eastAsia="Times New Roman" w:hAnsi="Times New Roman"/>
          <w:highlight w:val="lightGray"/>
          <w:u w:val="single"/>
          <w:lang w:eastAsia="pl-PL"/>
        </w:rPr>
      </w:pPr>
      <w:r w:rsidRPr="00F2365D">
        <w:rPr>
          <w:rFonts w:ascii="Times New Roman" w:eastAsia="Times New Roman" w:hAnsi="Times New Roman"/>
          <w:highlight w:val="lightGray"/>
          <w:lang w:eastAsia="pl-PL"/>
        </w:rPr>
        <w:t xml:space="preserve">1 (jedną) - w specjalności  instalacyjnej w zakresie sieci, instalacji i urządzeń cieplnych, wentylacyjnych, gazowych, wodociągowych i kanalizacyjnych; </w:t>
      </w:r>
      <w:r w:rsidRPr="00F2365D">
        <w:rPr>
          <w:rFonts w:ascii="Times New Roman" w:eastAsia="Times New Roman" w:hAnsi="Times New Roman"/>
          <w:highlight w:val="lightGray"/>
          <w:u w:val="single"/>
          <w:lang w:eastAsia="pl-PL"/>
        </w:rPr>
        <w:t>która może wykazać się doświadczeniem przy wykonywaniu dokumentacji w obiekcie, bądź na terenie wpisanym do rejestru zabytków</w:t>
      </w:r>
      <w:r w:rsidR="002B1C8B" w:rsidRPr="00F2365D">
        <w:rPr>
          <w:rFonts w:ascii="Times New Roman" w:eastAsia="Times New Roman" w:hAnsi="Times New Roman"/>
          <w:highlight w:val="lightGray"/>
          <w:u w:val="single"/>
          <w:lang w:eastAsia="pl-PL"/>
        </w:rPr>
        <w:t xml:space="preserve"> (</w:t>
      </w:r>
      <w:r w:rsidR="002B1C8B" w:rsidRPr="00F2365D">
        <w:rPr>
          <w:rFonts w:ascii="Times New Roman" w:hAnsi="Times New Roman" w:cs="Times New Roman"/>
          <w:b/>
          <w:highlight w:val="lightGray"/>
        </w:rPr>
        <w:t xml:space="preserve"> załącznik nr 13)</w:t>
      </w:r>
    </w:p>
    <w:p w14:paraId="2207AAE3" w14:textId="77777777" w:rsidR="0075223A" w:rsidRPr="00F2365D" w:rsidRDefault="0075223A" w:rsidP="00C14B68">
      <w:pPr>
        <w:pStyle w:val="Akapitzlist"/>
        <w:numPr>
          <w:ilvl w:val="1"/>
          <w:numId w:val="209"/>
        </w:numPr>
        <w:suppressAutoHyphens w:val="0"/>
        <w:spacing w:after="0" w:line="240" w:lineRule="auto"/>
        <w:jc w:val="both"/>
        <w:rPr>
          <w:rFonts w:ascii="Times New Roman" w:eastAsia="Times New Roman" w:hAnsi="Times New Roman"/>
          <w:highlight w:val="lightGray"/>
          <w:u w:val="single"/>
          <w:lang w:eastAsia="pl-PL"/>
        </w:rPr>
      </w:pPr>
      <w:r w:rsidRPr="00F2365D">
        <w:rPr>
          <w:rFonts w:ascii="Times New Roman" w:eastAsia="Times New Roman" w:hAnsi="Times New Roman"/>
          <w:highlight w:val="lightGray"/>
          <w:lang w:eastAsia="pl-PL"/>
        </w:rPr>
        <w:t>1 (jedną) – w specjalności konstrukcyjno-budowlanej</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14)</w:t>
      </w:r>
      <w:r w:rsidRPr="00F2365D">
        <w:rPr>
          <w:rFonts w:ascii="Times New Roman" w:eastAsia="Times New Roman" w:hAnsi="Times New Roman"/>
          <w:highlight w:val="lightGray"/>
          <w:lang w:eastAsia="pl-PL"/>
        </w:rPr>
        <w:t>;</w:t>
      </w:r>
    </w:p>
    <w:p w14:paraId="1B339CA3" w14:textId="77777777" w:rsidR="0075223A" w:rsidRPr="00F2365D" w:rsidRDefault="0075223A" w:rsidP="00C14B68">
      <w:pPr>
        <w:pStyle w:val="Akapitzlist"/>
        <w:numPr>
          <w:ilvl w:val="1"/>
          <w:numId w:val="209"/>
        </w:numPr>
        <w:suppressAutoHyphens w:val="0"/>
        <w:spacing w:after="0" w:line="240" w:lineRule="auto"/>
        <w:jc w:val="both"/>
        <w:rPr>
          <w:rFonts w:ascii="Times New Roman" w:eastAsia="Times New Roman" w:hAnsi="Times New Roman"/>
          <w:highlight w:val="lightGray"/>
          <w:u w:val="single"/>
          <w:lang w:eastAsia="pl-PL"/>
        </w:rPr>
      </w:pPr>
      <w:r w:rsidRPr="00F2365D">
        <w:rPr>
          <w:rFonts w:ascii="Times New Roman" w:eastAsia="Times New Roman" w:hAnsi="Times New Roman"/>
          <w:highlight w:val="lightGray"/>
          <w:lang w:eastAsia="pl-PL"/>
        </w:rPr>
        <w:t>1 (jedną) - w specjalności instalacyjnej w zakresie sieci, instalacji i urządzeń elektrycznych i elektroenergetycznych</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15)</w:t>
      </w:r>
      <w:r w:rsidRPr="00F2365D">
        <w:rPr>
          <w:rFonts w:ascii="Times New Roman" w:eastAsia="Times New Roman" w:hAnsi="Times New Roman"/>
          <w:highlight w:val="lightGray"/>
          <w:lang w:eastAsia="pl-PL"/>
        </w:rPr>
        <w:t>;</w:t>
      </w:r>
    </w:p>
    <w:p w14:paraId="260CC859" w14:textId="77777777" w:rsidR="0075223A" w:rsidRPr="00F2365D" w:rsidRDefault="0075223A" w:rsidP="00C14B68">
      <w:pPr>
        <w:pStyle w:val="Akapitzlist"/>
        <w:numPr>
          <w:ilvl w:val="1"/>
          <w:numId w:val="209"/>
        </w:numPr>
        <w:suppressAutoHyphens w:val="0"/>
        <w:spacing w:after="0" w:line="240" w:lineRule="auto"/>
        <w:jc w:val="both"/>
        <w:rPr>
          <w:rFonts w:ascii="Times New Roman" w:eastAsia="Times New Roman" w:hAnsi="Times New Roman"/>
          <w:highlight w:val="lightGray"/>
          <w:u w:val="single"/>
          <w:lang w:eastAsia="pl-PL"/>
        </w:rPr>
      </w:pPr>
      <w:r w:rsidRPr="00F2365D">
        <w:rPr>
          <w:rFonts w:ascii="Times New Roman" w:eastAsia="Times New Roman" w:hAnsi="Times New Roman"/>
          <w:highlight w:val="lightGray"/>
          <w:lang w:eastAsia="pl-PL"/>
        </w:rPr>
        <w:t xml:space="preserve">1 (jedną) - </w:t>
      </w:r>
      <w:r w:rsidRPr="00F2365D">
        <w:rPr>
          <w:rFonts w:ascii="Times New Roman" w:eastAsia="Times New Roman" w:hAnsi="Times New Roman"/>
          <w:bCs/>
          <w:color w:val="222222"/>
          <w:sz w:val="23"/>
          <w:szCs w:val="23"/>
          <w:highlight w:val="lightGray"/>
          <w:lang w:eastAsia="pl-PL"/>
        </w:rPr>
        <w:t>w specjalności instalacyjnej w zakresie sieci, instalacji i urządzeń telekomunikacyjnych</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16)</w:t>
      </w:r>
      <w:r w:rsidRPr="00F2365D">
        <w:rPr>
          <w:rFonts w:ascii="Times New Roman" w:eastAsia="Times New Roman" w:hAnsi="Times New Roman"/>
          <w:bCs/>
          <w:color w:val="222222"/>
          <w:sz w:val="23"/>
          <w:szCs w:val="23"/>
          <w:highlight w:val="lightGray"/>
          <w:lang w:eastAsia="pl-PL"/>
        </w:rPr>
        <w:t>;</w:t>
      </w:r>
    </w:p>
    <w:p w14:paraId="536EBB79" w14:textId="77777777" w:rsidR="0075223A" w:rsidRPr="00F2365D" w:rsidRDefault="0075223A" w:rsidP="00C14B68">
      <w:pPr>
        <w:pStyle w:val="Akapitzlist"/>
        <w:numPr>
          <w:ilvl w:val="1"/>
          <w:numId w:val="209"/>
        </w:numPr>
        <w:suppressAutoHyphens w:val="0"/>
        <w:spacing w:after="0" w:line="240" w:lineRule="auto"/>
        <w:jc w:val="both"/>
        <w:rPr>
          <w:rFonts w:ascii="Times New Roman" w:eastAsia="Times New Roman" w:hAnsi="Times New Roman"/>
          <w:i/>
          <w:highlight w:val="lightGray"/>
          <w:u w:val="single"/>
          <w:lang w:eastAsia="pl-PL"/>
        </w:rPr>
      </w:pPr>
      <w:r w:rsidRPr="00F2365D">
        <w:rPr>
          <w:rFonts w:ascii="Times New Roman" w:eastAsia="Times New Roman" w:hAnsi="Times New Roman"/>
          <w:highlight w:val="lightGray"/>
          <w:lang w:eastAsia="pl-PL"/>
        </w:rPr>
        <w:t>1 (jedną) - w specjalności  inżynieryjnej drogowej</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17)</w:t>
      </w:r>
      <w:r w:rsidRPr="00F2365D">
        <w:rPr>
          <w:rFonts w:ascii="Times New Roman" w:eastAsia="Times New Roman" w:hAnsi="Times New Roman"/>
          <w:highlight w:val="lightGray"/>
          <w:lang w:eastAsia="pl-PL"/>
        </w:rPr>
        <w:t>;</w:t>
      </w:r>
    </w:p>
    <w:p w14:paraId="5A1AF330" w14:textId="77777777" w:rsidR="0075223A" w:rsidRPr="00F2365D" w:rsidRDefault="0075223A" w:rsidP="0075223A">
      <w:pPr>
        <w:suppressAutoHyphens w:val="0"/>
        <w:spacing w:after="0" w:line="240" w:lineRule="auto"/>
        <w:ind w:left="1224"/>
        <w:contextualSpacing/>
        <w:jc w:val="both"/>
        <w:rPr>
          <w:rFonts w:eastAsia="Times New Roman"/>
          <w:highlight w:val="lightGray"/>
          <w:lang w:eastAsia="pl-PL"/>
        </w:rPr>
      </w:pPr>
      <w:r w:rsidRPr="00F2365D">
        <w:rPr>
          <w:highlight w:val="lightGray"/>
          <w:lang w:eastAsia="pl-PL"/>
        </w:rPr>
        <w:t>Zespołem co najmniej pięciu osób, które zostaną skierowane do realizacji zamówienia</w:t>
      </w:r>
      <w:r w:rsidRPr="00F2365D">
        <w:rPr>
          <w:rFonts w:eastAsia="Times New Roman"/>
          <w:highlight w:val="lightGray"/>
          <w:lang w:eastAsia="pl-PL"/>
        </w:rPr>
        <w:t xml:space="preserve">, w zakresie realizacji robót budowlanych i </w:t>
      </w:r>
      <w:r w:rsidRPr="00F2365D">
        <w:rPr>
          <w:highlight w:val="lightGray"/>
          <w:lang w:eastAsia="pl-PL"/>
        </w:rPr>
        <w:t xml:space="preserve">które posiadają </w:t>
      </w:r>
      <w:r w:rsidRPr="00F2365D">
        <w:rPr>
          <w:b/>
          <w:highlight w:val="lightGray"/>
          <w:lang w:eastAsia="pl-PL"/>
        </w:rPr>
        <w:t>uprawnienia do kierowania robotami budowlanymi</w:t>
      </w:r>
      <w:r w:rsidRPr="00F2365D">
        <w:rPr>
          <w:highlight w:val="lightGray"/>
          <w:lang w:eastAsia="pl-PL"/>
        </w:rPr>
        <w:t xml:space="preserve"> bez ograniczeń</w:t>
      </w:r>
      <w:r w:rsidRPr="00F2365D">
        <w:rPr>
          <w:rFonts w:eastAsia="Times New Roman"/>
          <w:highlight w:val="lightGray"/>
          <w:lang w:eastAsia="pl-PL"/>
        </w:rPr>
        <w:t xml:space="preserve"> w wymaganej specjalności </w:t>
      </w:r>
      <w:r w:rsidRPr="00F2365D">
        <w:rPr>
          <w:highlight w:val="lightGray"/>
          <w:lang w:eastAsia="pl-PL"/>
        </w:rPr>
        <w:t xml:space="preserve">i doświadczenie </w:t>
      </w:r>
      <w:r w:rsidRPr="00F2365D">
        <w:rPr>
          <w:rFonts w:eastAsia="Times New Roman"/>
          <w:highlight w:val="lightGray"/>
          <w:lang w:eastAsia="pl-PL"/>
        </w:rPr>
        <w:t xml:space="preserve">zawodowe w kierowaniu robotami </w:t>
      </w:r>
      <w:r w:rsidRPr="00F2365D">
        <w:rPr>
          <w:rFonts w:eastAsia="Times New Roman"/>
          <w:highlight w:val="lightGray"/>
          <w:u w:val="single"/>
          <w:lang w:eastAsia="pl-PL"/>
        </w:rPr>
        <w:t>- min. 10 lat po uzyskaniu uprawnień</w:t>
      </w:r>
      <w:r w:rsidRPr="00F2365D">
        <w:rPr>
          <w:rFonts w:eastAsia="Times New Roman"/>
          <w:highlight w:val="lightGray"/>
          <w:lang w:eastAsia="pl-PL"/>
        </w:rPr>
        <w:t xml:space="preserve"> :</w:t>
      </w:r>
    </w:p>
    <w:p w14:paraId="56F0574C" w14:textId="77777777" w:rsidR="0075223A" w:rsidRPr="00F2365D" w:rsidRDefault="0075223A" w:rsidP="00C14B68">
      <w:pPr>
        <w:pStyle w:val="Akapitzlist"/>
        <w:numPr>
          <w:ilvl w:val="0"/>
          <w:numId w:val="210"/>
        </w:numPr>
        <w:suppressAutoHyphens w:val="0"/>
        <w:spacing w:after="0" w:line="240" w:lineRule="auto"/>
        <w:jc w:val="both"/>
        <w:rPr>
          <w:rFonts w:ascii="Times New Roman" w:eastAsia="Times New Roman" w:hAnsi="Times New Roman"/>
          <w:i/>
          <w:highlight w:val="lightGray"/>
          <w:u w:val="single"/>
          <w:lang w:eastAsia="pl-PL"/>
        </w:rPr>
      </w:pPr>
      <w:r w:rsidRPr="00F2365D">
        <w:rPr>
          <w:rFonts w:ascii="Times New Roman" w:eastAsia="Times New Roman" w:hAnsi="Times New Roman"/>
          <w:highlight w:val="lightGray"/>
          <w:lang w:eastAsia="pl-PL"/>
        </w:rPr>
        <w:t xml:space="preserve">1 (jedną) - w specjalności  instalacyjnej w zakresie sieci, instalacji i urządzeń cieplnych, wentylacyjnych, gazowych, wodociągowych i kanalizacyjnych; </w:t>
      </w:r>
      <w:r w:rsidRPr="00F2365D">
        <w:rPr>
          <w:rFonts w:ascii="Times New Roman" w:eastAsia="Times New Roman" w:hAnsi="Times New Roman"/>
          <w:highlight w:val="lightGray"/>
          <w:u w:val="single"/>
          <w:lang w:eastAsia="pl-PL"/>
        </w:rPr>
        <w:t>która może wykazać się doświadczeniem przy realizacji robót budowlanych w obiekcie, bądź na terenie wpisanym do rejestru zabytków</w:t>
      </w:r>
      <w:r w:rsidRPr="00F2365D">
        <w:rPr>
          <w:rFonts w:ascii="Times New Roman" w:eastAsia="Times New Roman" w:hAnsi="Times New Roman"/>
          <w:highlight w:val="lightGray"/>
          <w:lang w:eastAsia="pl-PL"/>
        </w:rPr>
        <w:t>, która będzie pełnić funkcję kierownika budowy</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18)</w:t>
      </w:r>
      <w:r w:rsidRPr="00F2365D">
        <w:rPr>
          <w:rFonts w:ascii="Times New Roman" w:eastAsia="Times New Roman" w:hAnsi="Times New Roman"/>
          <w:highlight w:val="lightGray"/>
          <w:lang w:eastAsia="pl-PL"/>
        </w:rPr>
        <w:t>;</w:t>
      </w:r>
    </w:p>
    <w:p w14:paraId="5D51D6CC" w14:textId="77777777" w:rsidR="0075223A" w:rsidRPr="00F2365D" w:rsidRDefault="0075223A" w:rsidP="00C14B68">
      <w:pPr>
        <w:pStyle w:val="Akapitzlist"/>
        <w:numPr>
          <w:ilvl w:val="0"/>
          <w:numId w:val="210"/>
        </w:numPr>
        <w:suppressAutoHyphens w:val="0"/>
        <w:spacing w:after="0" w:line="240" w:lineRule="auto"/>
        <w:jc w:val="both"/>
        <w:rPr>
          <w:rFonts w:ascii="Times New Roman" w:eastAsia="Times New Roman" w:hAnsi="Times New Roman"/>
          <w:i/>
          <w:highlight w:val="lightGray"/>
          <w:u w:val="single"/>
          <w:lang w:eastAsia="pl-PL"/>
        </w:rPr>
      </w:pPr>
      <w:r w:rsidRPr="00F2365D">
        <w:rPr>
          <w:rFonts w:ascii="Times New Roman" w:eastAsia="Times New Roman" w:hAnsi="Times New Roman"/>
          <w:highlight w:val="lightGray"/>
          <w:lang w:eastAsia="pl-PL"/>
        </w:rPr>
        <w:t>1 (jedną) – w specjalności konstrukcyjno-budowlanej</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19)</w:t>
      </w:r>
      <w:r w:rsidRPr="00F2365D">
        <w:rPr>
          <w:rFonts w:ascii="Times New Roman" w:eastAsia="Times New Roman" w:hAnsi="Times New Roman"/>
          <w:highlight w:val="lightGray"/>
          <w:lang w:eastAsia="pl-PL"/>
        </w:rPr>
        <w:t>;</w:t>
      </w:r>
    </w:p>
    <w:p w14:paraId="27AA484C" w14:textId="77777777" w:rsidR="0075223A" w:rsidRPr="00F2365D" w:rsidRDefault="0075223A" w:rsidP="00C14B68">
      <w:pPr>
        <w:pStyle w:val="Akapitzlist"/>
        <w:numPr>
          <w:ilvl w:val="0"/>
          <w:numId w:val="210"/>
        </w:numPr>
        <w:suppressAutoHyphens w:val="0"/>
        <w:spacing w:after="0" w:line="240" w:lineRule="auto"/>
        <w:jc w:val="both"/>
        <w:rPr>
          <w:rFonts w:ascii="Times New Roman" w:eastAsia="Times New Roman" w:hAnsi="Times New Roman"/>
          <w:i/>
          <w:highlight w:val="lightGray"/>
          <w:u w:val="single"/>
          <w:lang w:eastAsia="pl-PL"/>
        </w:rPr>
      </w:pPr>
      <w:r w:rsidRPr="00F2365D">
        <w:rPr>
          <w:rFonts w:ascii="Times New Roman" w:eastAsia="Times New Roman" w:hAnsi="Times New Roman"/>
          <w:highlight w:val="lightGray"/>
          <w:lang w:eastAsia="pl-PL"/>
        </w:rPr>
        <w:t>1 (jedną) - w specjalności instalacyjnej w zakresie sieci, instalacji i urządzeń elektrycznych i elektroenergetycznych</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20)</w:t>
      </w:r>
      <w:r w:rsidRPr="00F2365D">
        <w:rPr>
          <w:rFonts w:ascii="Times New Roman" w:eastAsia="Times New Roman" w:hAnsi="Times New Roman"/>
          <w:highlight w:val="lightGray"/>
          <w:lang w:eastAsia="pl-PL"/>
        </w:rPr>
        <w:t>;</w:t>
      </w:r>
    </w:p>
    <w:p w14:paraId="4AA44C92" w14:textId="77777777" w:rsidR="0075223A" w:rsidRPr="00F2365D" w:rsidRDefault="0075223A" w:rsidP="00C14B68">
      <w:pPr>
        <w:pStyle w:val="Akapitzlist"/>
        <w:numPr>
          <w:ilvl w:val="0"/>
          <w:numId w:val="210"/>
        </w:numPr>
        <w:suppressAutoHyphens w:val="0"/>
        <w:spacing w:after="0" w:line="240" w:lineRule="auto"/>
        <w:jc w:val="both"/>
        <w:rPr>
          <w:rFonts w:ascii="Times New Roman" w:eastAsia="Times New Roman" w:hAnsi="Times New Roman"/>
          <w:i/>
          <w:highlight w:val="lightGray"/>
          <w:u w:val="single"/>
          <w:lang w:eastAsia="pl-PL"/>
        </w:rPr>
      </w:pPr>
      <w:r w:rsidRPr="00F2365D">
        <w:rPr>
          <w:rFonts w:ascii="Times New Roman" w:eastAsia="Times New Roman" w:hAnsi="Times New Roman"/>
          <w:highlight w:val="lightGray"/>
          <w:lang w:eastAsia="pl-PL"/>
        </w:rPr>
        <w:t>1 (jedną) - w specjalności instalacyjnej w zakresie sieci, instalacji i urządzeń telekomunikacyjnych</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21)</w:t>
      </w:r>
      <w:r w:rsidRPr="00F2365D">
        <w:rPr>
          <w:rFonts w:ascii="Times New Roman" w:eastAsia="Times New Roman" w:hAnsi="Times New Roman"/>
          <w:highlight w:val="lightGray"/>
          <w:lang w:eastAsia="pl-PL"/>
        </w:rPr>
        <w:t>;</w:t>
      </w:r>
    </w:p>
    <w:p w14:paraId="1C1A6963" w14:textId="77777777" w:rsidR="0075223A" w:rsidRPr="00F2365D" w:rsidRDefault="0075223A" w:rsidP="00C14B68">
      <w:pPr>
        <w:pStyle w:val="Akapitzlist"/>
        <w:numPr>
          <w:ilvl w:val="0"/>
          <w:numId w:val="210"/>
        </w:numPr>
        <w:suppressAutoHyphens w:val="0"/>
        <w:spacing w:after="0" w:line="240" w:lineRule="auto"/>
        <w:jc w:val="both"/>
        <w:rPr>
          <w:rFonts w:ascii="Times New Roman" w:eastAsia="Times New Roman" w:hAnsi="Times New Roman"/>
          <w:i/>
          <w:highlight w:val="lightGray"/>
          <w:u w:val="single"/>
          <w:lang w:eastAsia="pl-PL"/>
        </w:rPr>
      </w:pPr>
      <w:r w:rsidRPr="00F2365D">
        <w:rPr>
          <w:rFonts w:ascii="Times New Roman" w:eastAsia="Times New Roman" w:hAnsi="Times New Roman"/>
          <w:highlight w:val="lightGray"/>
          <w:lang w:eastAsia="pl-PL"/>
        </w:rPr>
        <w:t>1 (jedną) - w specjalności  inżynieryjnej drogowej</w:t>
      </w:r>
      <w:r w:rsidR="002B1C8B" w:rsidRPr="00F2365D">
        <w:rPr>
          <w:rFonts w:ascii="Times New Roman" w:eastAsia="Times New Roman" w:hAnsi="Times New Roman"/>
          <w:highlight w:val="lightGray"/>
          <w:u w:val="single"/>
          <w:lang w:eastAsia="pl-PL"/>
        </w:rPr>
        <w:t>(</w:t>
      </w:r>
      <w:r w:rsidR="002B1C8B" w:rsidRPr="00F2365D">
        <w:rPr>
          <w:rFonts w:ascii="Times New Roman" w:hAnsi="Times New Roman" w:cs="Times New Roman"/>
          <w:b/>
          <w:highlight w:val="lightGray"/>
        </w:rPr>
        <w:t xml:space="preserve"> załącznik nr 22)</w:t>
      </w:r>
      <w:r w:rsidRPr="00F2365D">
        <w:rPr>
          <w:rFonts w:ascii="Times New Roman" w:eastAsia="Times New Roman" w:hAnsi="Times New Roman"/>
          <w:highlight w:val="lightGray"/>
          <w:lang w:eastAsia="pl-PL"/>
        </w:rPr>
        <w:t>;</w:t>
      </w:r>
    </w:p>
    <w:p w14:paraId="3C49C778" w14:textId="77777777" w:rsidR="002B1C8B" w:rsidRDefault="002B1C8B" w:rsidP="00EC7FB9">
      <w:pPr>
        <w:spacing w:after="0" w:line="240" w:lineRule="auto"/>
        <w:jc w:val="both"/>
        <w:rPr>
          <w:b/>
        </w:rPr>
      </w:pPr>
    </w:p>
    <w:p w14:paraId="75760B86" w14:textId="77777777"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4CA51814" w14:textId="77777777" w:rsidR="00C92C6F" w:rsidRDefault="00C92C6F" w:rsidP="00EC7FB9">
      <w:pPr>
        <w:spacing w:after="0" w:line="240" w:lineRule="auto"/>
        <w:jc w:val="both"/>
        <w:rPr>
          <w:b/>
        </w:rPr>
      </w:pPr>
    </w:p>
    <w:p w14:paraId="74998F9A" w14:textId="77777777" w:rsidR="00C92C6F" w:rsidRPr="00C92C6F" w:rsidRDefault="00C92C6F" w:rsidP="00EC7FB9">
      <w:pPr>
        <w:spacing w:after="0" w:line="240" w:lineRule="auto"/>
        <w:jc w:val="both"/>
        <w:rPr>
          <w:b/>
          <w:u w:val="single"/>
        </w:rPr>
      </w:pPr>
      <w:r>
        <w:rPr>
          <w:rFonts w:eastAsia="Times New Roman"/>
          <w:b/>
          <w:u w:val="single"/>
          <w:lang w:eastAsia="pl-PL"/>
        </w:rPr>
        <w:t xml:space="preserve">Do przedmiotowej Umowy </w:t>
      </w:r>
      <w:r w:rsidRPr="00C92C6F">
        <w:rPr>
          <w:rFonts w:eastAsia="Times New Roman"/>
          <w:b/>
          <w:u w:val="single"/>
          <w:lang w:eastAsia="pl-PL"/>
        </w:rPr>
        <w:t>Wykonawca zawrze umowę ubezpieczenia od odpowiedzialności cywilnej Wykonawcy z tytułu realizacji Przedmiotu Umowy jako polisy celowej na sumę ubezpieczenia nie mniejszą niż wartość kontraktu, zgodnie z warunkami zawartymi w §11 projektu Umowy dedykowane pod ten kontrakt. Przed podpisaniem Umowy Wykonawca przekaże Zamawiającemu do akceptacji wzór ww. polisy. Wykonawca zobowiązuje się, pod rygorem odstąpienia od Umowy przez Zamawiającego do doręczenia Zamawiającemu, najpóźniej w dniu przejęcia terenu budowy, oryginału wymaganej polisy lub innych dokumentów ubezpieczenia oraz regulaminów i klauzul wraz z załącznikami, na podstawie których wystawiono polisę lub dokument, tożsamych z uprzednio zaakceptowanymi przez Zamawiającego</w:t>
      </w:r>
    </w:p>
    <w:p w14:paraId="42270D11" w14:textId="77777777" w:rsidR="00412FA7" w:rsidRPr="007925FB" w:rsidRDefault="00412FA7" w:rsidP="00EC7FB9">
      <w:pPr>
        <w:spacing w:after="0" w:line="240" w:lineRule="auto"/>
        <w:jc w:val="both"/>
        <w:rPr>
          <w:b/>
          <w:sz w:val="10"/>
          <w:szCs w:val="10"/>
        </w:rPr>
      </w:pPr>
    </w:p>
    <w:p w14:paraId="6F2D246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1DAA4D1"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BF1A34B"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012450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07EEA351"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zakres dostępnych Wykonawcy zasobów podmiotu udostępniającego zasoby; </w:t>
      </w:r>
    </w:p>
    <w:p w14:paraId="68FC0D73"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289CE95E" w14:textId="77777777"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B186E7"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039117E6" w14:textId="7777777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4E8D12" w14:textId="7777777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6E66D" w14:textId="7777777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77777777"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1C66667D" w14:textId="77777777"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w:t>
      </w:r>
      <w:r w:rsidR="00B901C4">
        <w:rPr>
          <w:lang w:eastAsia="pl-PL"/>
        </w:rPr>
        <w:t>ci</w:t>
      </w:r>
      <w:r>
        <w:rPr>
          <w:lang w:eastAsia="pl-PL"/>
        </w:rPr>
        <w:t xml:space="preserve"> składania ofert częściowych.</w:t>
      </w:r>
    </w:p>
    <w:p w14:paraId="1F767F49" w14:textId="77777777" w:rsidR="004B34E4" w:rsidRDefault="001E4F8D" w:rsidP="004B3395">
      <w:pPr>
        <w:pStyle w:val="Standard"/>
        <w:shd w:val="clear" w:color="auto" w:fill="FFFFFF"/>
        <w:spacing w:after="0" w:line="240" w:lineRule="auto"/>
        <w:jc w:val="both"/>
        <w:outlineLvl w:val="0"/>
        <w:rPr>
          <w:rFonts w:ascii="Times New Roman" w:eastAsia="Times New Roman" w:hAnsi="Times New Roman" w:cs="Times New Roman"/>
          <w:color w:val="000000"/>
          <w:sz w:val="24"/>
          <w:szCs w:val="24"/>
          <w:lang w:eastAsia="pl-PL"/>
        </w:rPr>
      </w:pPr>
      <w:r w:rsidRPr="001E4F8D">
        <w:rPr>
          <w:b/>
          <w:lang w:eastAsia="pl-PL"/>
        </w:rPr>
        <w:t xml:space="preserve"> </w:t>
      </w:r>
      <w:r w:rsidR="004B3395" w:rsidRPr="004B3395">
        <w:rPr>
          <w:rFonts w:ascii="Times New Roman" w:eastAsia="Times New Roman" w:hAnsi="Times New Roman" w:cs="Times New Roman"/>
          <w:color w:val="000000"/>
          <w:sz w:val="24"/>
          <w:szCs w:val="24"/>
          <w:lang w:eastAsia="pl-PL"/>
        </w:rPr>
        <w:t>Prace projektowe związane z wykonaniem przedmiotu zamówienia dotyczą jednego charakteru robót. Zasadne jest wykonanie jednej, spójnej dokumentacji skoordynowanej międzybranżowo podlegającej jednej procedurze administracyjnej przeprowadzanej w urzędach. Podział na części wiązałby się z utrudnioną koordynacją pomiędzy poszczególnymi branżami, powielaniem tych samych działań w procesie projektowania oraz znaczne wydłużenie terminu realizacji zamówienia a co za tym idzie zwiększenie kosztów dla Zamawiającego</w:t>
      </w:r>
      <w:r w:rsidR="004B3395">
        <w:rPr>
          <w:rFonts w:ascii="Times New Roman" w:eastAsia="Times New Roman" w:hAnsi="Times New Roman" w:cs="Times New Roman"/>
          <w:color w:val="000000"/>
          <w:sz w:val="24"/>
          <w:szCs w:val="24"/>
          <w:lang w:eastAsia="pl-PL"/>
        </w:rPr>
        <w:t>.</w:t>
      </w:r>
    </w:p>
    <w:p w14:paraId="1FFDDE00" w14:textId="77777777" w:rsidR="004B3395" w:rsidRPr="001D6476" w:rsidRDefault="004B3395" w:rsidP="004B3395">
      <w:pPr>
        <w:pStyle w:val="Standard"/>
        <w:shd w:val="clear" w:color="auto" w:fill="FFFFFF"/>
        <w:spacing w:after="0" w:line="240" w:lineRule="auto"/>
        <w:jc w:val="both"/>
        <w:outlineLvl w:val="0"/>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3D6A42B" w14:textId="77777777" w:rsidR="008B72A3" w:rsidRDefault="00A07798">
      <w:pPr>
        <w:pStyle w:val="Bezodstpw"/>
        <w:spacing w:before="60"/>
        <w:jc w:val="both"/>
        <w:rPr>
          <w:rFonts w:ascii="Times New Roman" w:hAnsi="Times New Roman" w:cs="Times New Roman"/>
        </w:rPr>
      </w:pPr>
      <w:r w:rsidRPr="00A07798">
        <w:rPr>
          <w:rFonts w:ascii="Times New Roman" w:hAnsi="Times New Roman" w:cs="Times New Roman"/>
        </w:rPr>
        <w:t>Nie dotyczy.</w:t>
      </w:r>
    </w:p>
    <w:p w14:paraId="2C64C65C" w14:textId="77777777" w:rsidR="00AA1B8C" w:rsidRPr="00A07798" w:rsidRDefault="00AA1B8C">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0A6FEA78" w14:textId="77777777" w:rsidR="00B901C4" w:rsidRDefault="00B901C4" w:rsidP="00B901C4">
      <w:pPr>
        <w:pStyle w:val="Bezodstpw"/>
        <w:jc w:val="both"/>
        <w:rPr>
          <w:rFonts w:ascii="Times New Roman" w:hAnsi="Times New Roman" w:cs="Times New Roman"/>
        </w:rPr>
      </w:pPr>
      <w:r w:rsidRPr="000A5A98">
        <w:rPr>
          <w:rFonts w:ascii="Times New Roman" w:hAnsi="Times New Roman" w:cs="Times New Roman"/>
        </w:rPr>
        <w:t>Zamawiający zastrzega możliwości ubiegania się o udzielenie zamówienia wyłącznie wykonawców, o których mowa w art. 9</w:t>
      </w:r>
      <w:r>
        <w:rPr>
          <w:rFonts w:ascii="Times New Roman" w:hAnsi="Times New Roman" w:cs="Times New Roman"/>
        </w:rPr>
        <w:t>5</w:t>
      </w:r>
      <w:r w:rsidRPr="000A5A98">
        <w:rPr>
          <w:rFonts w:ascii="Times New Roman" w:hAnsi="Times New Roman" w:cs="Times New Roman"/>
        </w:rPr>
        <w:t xml:space="preserve"> ustawy Prawo zamówień publicznych.</w:t>
      </w:r>
    </w:p>
    <w:p w14:paraId="0282A96E" w14:textId="77777777" w:rsidR="00B901C4" w:rsidRPr="00CD0506" w:rsidRDefault="00B901C4" w:rsidP="00B901C4">
      <w:pPr>
        <w:widowControl w:val="0"/>
        <w:tabs>
          <w:tab w:val="left" w:pos="525"/>
        </w:tabs>
        <w:spacing w:after="0" w:line="240" w:lineRule="auto"/>
        <w:ind w:right="161"/>
        <w:jc w:val="both"/>
        <w:rPr>
          <w:i/>
          <w:color w:val="000000" w:themeColor="text1"/>
          <w:sz w:val="24"/>
          <w:szCs w:val="24"/>
          <w:lang w:eastAsia="pl-PL"/>
        </w:rPr>
      </w:pPr>
      <w:r w:rsidRPr="00CD0506">
        <w:rPr>
          <w:b/>
          <w:bCs/>
          <w:i/>
          <w:color w:val="000000" w:themeColor="text1"/>
          <w:sz w:val="24"/>
          <w:szCs w:val="24"/>
          <w:lang w:eastAsia="pl-PL"/>
        </w:rPr>
        <w:t xml:space="preserve">§ </w:t>
      </w:r>
      <w:r>
        <w:rPr>
          <w:b/>
          <w:bCs/>
          <w:i/>
          <w:color w:val="000000" w:themeColor="text1"/>
          <w:sz w:val="24"/>
          <w:szCs w:val="24"/>
          <w:lang w:eastAsia="pl-PL"/>
        </w:rPr>
        <w:t>2</w:t>
      </w:r>
      <w:r w:rsidRPr="00CD0506">
        <w:rPr>
          <w:b/>
          <w:bCs/>
          <w:i/>
          <w:color w:val="000000" w:themeColor="text1"/>
          <w:sz w:val="24"/>
          <w:szCs w:val="24"/>
          <w:lang w:eastAsia="pl-PL"/>
        </w:rPr>
        <w:t xml:space="preserve"> ust.</w:t>
      </w:r>
      <w:r>
        <w:rPr>
          <w:b/>
          <w:bCs/>
          <w:i/>
          <w:color w:val="000000" w:themeColor="text1"/>
          <w:sz w:val="24"/>
          <w:szCs w:val="24"/>
          <w:lang w:eastAsia="pl-PL"/>
        </w:rPr>
        <w:t>8</w:t>
      </w:r>
      <w:r w:rsidRPr="00CD0506">
        <w:rPr>
          <w:b/>
          <w:bCs/>
          <w:i/>
          <w:color w:val="000000" w:themeColor="text1"/>
          <w:sz w:val="24"/>
          <w:szCs w:val="24"/>
          <w:lang w:eastAsia="pl-PL"/>
        </w:rPr>
        <w:t xml:space="preserve"> Umowy</w:t>
      </w:r>
    </w:p>
    <w:p w14:paraId="69AA9E66" w14:textId="77777777" w:rsidR="00B901C4" w:rsidRDefault="00B901C4" w:rsidP="00B901C4">
      <w:pPr>
        <w:widowControl w:val="0"/>
        <w:pBdr>
          <w:top w:val="nil"/>
          <w:left w:val="nil"/>
          <w:bottom w:val="nil"/>
          <w:right w:val="nil"/>
          <w:between w:val="nil"/>
          <w:bar w:val="nil"/>
        </w:pBdr>
        <w:tabs>
          <w:tab w:val="left" w:pos="588"/>
        </w:tabs>
        <w:spacing w:after="0" w:line="240" w:lineRule="auto"/>
        <w:ind w:right="108"/>
        <w:jc w:val="both"/>
        <w:rPr>
          <w:i/>
          <w:iCs/>
          <w:sz w:val="24"/>
          <w:szCs w:val="24"/>
        </w:rPr>
      </w:pPr>
      <w:r w:rsidRPr="00645D78">
        <w:rPr>
          <w:sz w:val="24"/>
          <w:szCs w:val="24"/>
        </w:rPr>
        <w:t xml:space="preserve">Wykonawca zobowiązuje się do zatrudnienia na podstawie </w:t>
      </w:r>
      <w:r w:rsidRPr="00645D78">
        <w:rPr>
          <w:b/>
          <w:bCs/>
          <w:sz w:val="24"/>
          <w:szCs w:val="24"/>
        </w:rPr>
        <w:t xml:space="preserve">umowy o pracę wszystkich osób wykonujących czynności w zakresie realizacji zamówienia, </w:t>
      </w:r>
      <w:r w:rsidRPr="00645D78">
        <w:rPr>
          <w:sz w:val="24"/>
          <w:szCs w:val="24"/>
        </w:rPr>
        <w:t>jeżeli wykonanie  tych czynności polega na wykonywaniu pracy w sposób określony w art. 22 § 1 Ustawy z dnia 26 czerwca 1974 r. – Kodeks pracy (</w:t>
      </w:r>
      <w:proofErr w:type="spellStart"/>
      <w:r w:rsidRPr="00645D78">
        <w:rPr>
          <w:sz w:val="24"/>
          <w:szCs w:val="24"/>
        </w:rPr>
        <w:t>t.j</w:t>
      </w:r>
      <w:proofErr w:type="spellEnd"/>
      <w:r w:rsidRPr="00645D78">
        <w:rPr>
          <w:sz w:val="24"/>
          <w:szCs w:val="24"/>
        </w:rPr>
        <w:t xml:space="preserve">. Dz.U.2020, poz. 1320 z </w:t>
      </w:r>
      <w:proofErr w:type="spellStart"/>
      <w:r w:rsidRPr="00645D78">
        <w:rPr>
          <w:sz w:val="24"/>
          <w:szCs w:val="24"/>
        </w:rPr>
        <w:t>późn</w:t>
      </w:r>
      <w:proofErr w:type="spellEnd"/>
      <w:r w:rsidRPr="00645D78">
        <w:rPr>
          <w:sz w:val="24"/>
          <w:szCs w:val="24"/>
        </w:rPr>
        <w:t>. zm.)</w:t>
      </w:r>
      <w:r w:rsidRPr="00645D78">
        <w:rPr>
          <w:rStyle w:val="Odwoanieprzypisudolnego"/>
          <w:sz w:val="24"/>
          <w:szCs w:val="24"/>
        </w:rPr>
        <w:footnoteReference w:id="2"/>
      </w:r>
      <w:r w:rsidRPr="00645D78">
        <w:rPr>
          <w:sz w:val="24"/>
          <w:szCs w:val="24"/>
        </w:rPr>
        <w:t xml:space="preserve">: </w:t>
      </w:r>
      <w:r w:rsidRPr="00645D78">
        <w:rPr>
          <w:i/>
          <w:iCs/>
          <w:sz w:val="24"/>
          <w:szCs w:val="24"/>
          <w:u w:val="single"/>
        </w:rPr>
        <w:t xml:space="preserve">art. 22 § 1 Kodeksu pracy: </w:t>
      </w:r>
      <w:r w:rsidRPr="00645D78">
        <w:rPr>
          <w:i/>
          <w:iCs/>
          <w:sz w:val="24"/>
          <w:szCs w:val="24"/>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518BAD29" w14:textId="77777777" w:rsidR="00B901C4" w:rsidRPr="00CD0506" w:rsidRDefault="00B901C4" w:rsidP="00B901C4">
      <w:pPr>
        <w:widowControl w:val="0"/>
        <w:tabs>
          <w:tab w:val="left" w:pos="525"/>
        </w:tabs>
        <w:spacing w:after="0" w:line="240" w:lineRule="auto"/>
        <w:ind w:right="161"/>
        <w:jc w:val="both"/>
        <w:rPr>
          <w:i/>
          <w:color w:val="000000" w:themeColor="text1"/>
          <w:sz w:val="24"/>
          <w:szCs w:val="24"/>
          <w:lang w:eastAsia="pl-PL"/>
        </w:rPr>
      </w:pPr>
      <w:r w:rsidRPr="00CD0506">
        <w:rPr>
          <w:b/>
          <w:bCs/>
          <w:i/>
          <w:color w:val="000000" w:themeColor="text1"/>
          <w:sz w:val="24"/>
          <w:szCs w:val="24"/>
          <w:lang w:eastAsia="pl-PL"/>
        </w:rPr>
        <w:t xml:space="preserve">§ </w:t>
      </w:r>
      <w:r>
        <w:rPr>
          <w:b/>
          <w:bCs/>
          <w:i/>
          <w:color w:val="000000" w:themeColor="text1"/>
          <w:sz w:val="24"/>
          <w:szCs w:val="24"/>
          <w:lang w:eastAsia="pl-PL"/>
        </w:rPr>
        <w:t>2</w:t>
      </w:r>
      <w:r w:rsidRPr="00CD0506">
        <w:rPr>
          <w:b/>
          <w:bCs/>
          <w:i/>
          <w:color w:val="000000" w:themeColor="text1"/>
          <w:sz w:val="24"/>
          <w:szCs w:val="24"/>
          <w:lang w:eastAsia="pl-PL"/>
        </w:rPr>
        <w:t xml:space="preserve"> ust.</w:t>
      </w:r>
      <w:r>
        <w:rPr>
          <w:b/>
          <w:bCs/>
          <w:i/>
          <w:color w:val="000000" w:themeColor="text1"/>
          <w:sz w:val="24"/>
          <w:szCs w:val="24"/>
          <w:lang w:eastAsia="pl-PL"/>
        </w:rPr>
        <w:t>9</w:t>
      </w:r>
      <w:r w:rsidRPr="00CD0506">
        <w:rPr>
          <w:b/>
          <w:bCs/>
          <w:i/>
          <w:color w:val="000000" w:themeColor="text1"/>
          <w:sz w:val="24"/>
          <w:szCs w:val="24"/>
          <w:lang w:eastAsia="pl-PL"/>
        </w:rPr>
        <w:t xml:space="preserve"> Umowy</w:t>
      </w:r>
    </w:p>
    <w:p w14:paraId="767EE345" w14:textId="77777777" w:rsidR="00B901C4" w:rsidRPr="0016253D" w:rsidRDefault="00B901C4" w:rsidP="00B901C4">
      <w:pPr>
        <w:widowControl w:val="0"/>
        <w:pBdr>
          <w:top w:val="nil"/>
          <w:left w:val="nil"/>
          <w:bottom w:val="nil"/>
          <w:right w:val="nil"/>
          <w:between w:val="nil"/>
          <w:bar w:val="nil"/>
        </w:pBdr>
        <w:tabs>
          <w:tab w:val="left" w:pos="588"/>
        </w:tabs>
        <w:spacing w:after="0" w:line="240" w:lineRule="auto"/>
        <w:ind w:right="108"/>
        <w:jc w:val="both"/>
        <w:rPr>
          <w:sz w:val="12"/>
          <w:szCs w:val="12"/>
        </w:rPr>
      </w:pPr>
      <w:r w:rsidRPr="00645D78">
        <w:rPr>
          <w:sz w:val="24"/>
          <w:szCs w:val="24"/>
          <w:u w:color="FF0000"/>
        </w:rPr>
        <w:t>Wymóg zatrudnienia na podstawie umowy o pracę nie dotyczy osób pełniących samodzielne funkcje techniczne w budownictwie w rozumieniu ustawy Prawo budowlane, w tym personelu o którym mowa w § 7 ust. 1 Umowy, w przypadku gdy wykonywanie przez te osoby czynności wskazanych przez Wykonawcę w zakresie realizacji zamówienia nie polega na wykonywaniu pracy w sposób określony w art. 22 § 1 Kodeksu pracy.</w:t>
      </w:r>
    </w:p>
    <w:p w14:paraId="7CE1C50D"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E392B7C"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2840447"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14:paraId="2DA507D0" w14:textId="77777777" w:rsidR="001E4F8D" w:rsidRPr="00EA1DEF" w:rsidRDefault="001E4F8D" w:rsidP="001E4F8D">
      <w:pPr>
        <w:tabs>
          <w:tab w:val="left" w:pos="525"/>
        </w:tabs>
        <w:spacing w:after="0" w:line="240" w:lineRule="auto"/>
        <w:ind w:right="161"/>
        <w:jc w:val="both"/>
        <w:rPr>
          <w:rFonts w:eastAsia="Times New Roman"/>
          <w:lang w:eastAsia="pl-PL"/>
        </w:rPr>
      </w:pPr>
      <w:r w:rsidRPr="00EA1DEF">
        <w:rPr>
          <w:rFonts w:eastAsia="Times New Roman"/>
          <w:bCs/>
          <w:spacing w:val="-1"/>
          <w:lang w:eastAsia="pl-PL"/>
        </w:rPr>
        <w:t>wadium w wysoko</w:t>
      </w:r>
      <w:r>
        <w:rPr>
          <w:rFonts w:eastAsia="Times New Roman"/>
          <w:bCs/>
          <w:spacing w:val="-1"/>
          <w:lang w:eastAsia="pl-PL"/>
        </w:rPr>
        <w:t>ści</w:t>
      </w:r>
      <w:r w:rsidRPr="00EA1DEF">
        <w:rPr>
          <w:rFonts w:eastAsia="Times New Roman"/>
          <w:bCs/>
          <w:spacing w:val="-1"/>
          <w:lang w:eastAsia="pl-PL"/>
        </w:rPr>
        <w:t xml:space="preserve">: </w:t>
      </w:r>
      <w:r w:rsidR="00F2365D">
        <w:rPr>
          <w:rFonts w:eastAsia="Times New Roman"/>
          <w:b/>
          <w:bCs/>
          <w:spacing w:val="-1"/>
          <w:lang w:eastAsia="pl-PL"/>
        </w:rPr>
        <w:t>200 000</w:t>
      </w:r>
      <w:r w:rsidRPr="00CD0506">
        <w:rPr>
          <w:rFonts w:eastAsia="Times New Roman"/>
          <w:b/>
          <w:bCs/>
          <w:spacing w:val="-1"/>
          <w:lang w:eastAsia="pl-PL"/>
        </w:rPr>
        <w:t>,00</w:t>
      </w:r>
      <w:r w:rsidRPr="00EA1DEF">
        <w:rPr>
          <w:rFonts w:eastAsia="Times New Roman"/>
          <w:b/>
          <w:bCs/>
          <w:spacing w:val="-1"/>
          <w:lang w:eastAsia="pl-PL"/>
        </w:rPr>
        <w:t xml:space="preserve"> zł </w:t>
      </w:r>
      <w:r w:rsidRPr="00EA1DEF">
        <w:rPr>
          <w:rFonts w:eastAsia="Times New Roman"/>
          <w:lang w:eastAsia="pl-PL"/>
        </w:rPr>
        <w:t xml:space="preserve">(słownie: </w:t>
      </w:r>
      <w:r w:rsidR="00F2365D">
        <w:rPr>
          <w:rFonts w:eastAsia="Times New Roman"/>
          <w:lang w:eastAsia="pl-PL"/>
        </w:rPr>
        <w:t>dwieście</w:t>
      </w:r>
      <w:r w:rsidR="00B901C4">
        <w:rPr>
          <w:rFonts w:eastAsia="Times New Roman"/>
          <w:lang w:eastAsia="pl-PL"/>
        </w:rPr>
        <w:t xml:space="preserve"> tysięcy</w:t>
      </w:r>
      <w:r w:rsidRPr="00EA1DEF">
        <w:rPr>
          <w:rFonts w:eastAsia="Times New Roman"/>
          <w:lang w:eastAsia="pl-PL"/>
        </w:rPr>
        <w:t xml:space="preserve"> złotych 00/100).</w:t>
      </w:r>
    </w:p>
    <w:p w14:paraId="2F297F3F" w14:textId="77777777" w:rsidR="001E4F8D" w:rsidRPr="001E4F8D" w:rsidRDefault="001E4F8D" w:rsidP="001E4F8D">
      <w:pPr>
        <w:tabs>
          <w:tab w:val="left" w:pos="525"/>
        </w:tabs>
        <w:spacing w:after="0" w:line="240" w:lineRule="auto"/>
        <w:ind w:right="161"/>
        <w:jc w:val="both"/>
        <w:rPr>
          <w:rFonts w:eastAsia="Times New Roman"/>
          <w:sz w:val="10"/>
          <w:szCs w:val="10"/>
          <w:lang w:eastAsia="pl-PL"/>
        </w:rPr>
      </w:pPr>
    </w:p>
    <w:p w14:paraId="66034EB4"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Wadium należy wnieść w jednej z form określonych w art. 97 ust. 7 ustawy </w:t>
      </w:r>
      <w:proofErr w:type="spellStart"/>
      <w:r w:rsidRPr="002B1083">
        <w:rPr>
          <w:rFonts w:ascii="Times New Roman" w:eastAsia="Times New Roman" w:hAnsi="Times New Roman" w:cs="Times New Roman"/>
          <w:lang w:eastAsia="pl-PL"/>
        </w:rPr>
        <w:t>Pzp</w:t>
      </w:r>
      <w:proofErr w:type="spellEnd"/>
      <w:r w:rsidRPr="002B1083">
        <w:rPr>
          <w:rFonts w:ascii="Times New Roman" w:eastAsia="Times New Roman" w:hAnsi="Times New Roman" w:cs="Times New Roman"/>
          <w:lang w:eastAsia="pl-PL"/>
        </w:rPr>
        <w:t xml:space="preserve">. przed upływem terminu składania ofert (zgodnie z art. 97 ust. 5 </w:t>
      </w:r>
      <w:proofErr w:type="spellStart"/>
      <w:r w:rsidRPr="002B1083">
        <w:rPr>
          <w:rFonts w:ascii="Times New Roman" w:eastAsia="Times New Roman" w:hAnsi="Times New Roman" w:cs="Times New Roman"/>
          <w:lang w:eastAsia="pl-PL"/>
        </w:rPr>
        <w:t>Pzp</w:t>
      </w:r>
      <w:proofErr w:type="spellEnd"/>
      <w:r w:rsidRPr="002B1083">
        <w:rPr>
          <w:rFonts w:ascii="Times New Roman" w:eastAsia="Times New Roman" w:hAnsi="Times New Roman" w:cs="Times New Roman"/>
          <w:lang w:eastAsia="pl-PL"/>
        </w:rPr>
        <w:t>).</w:t>
      </w:r>
    </w:p>
    <w:p w14:paraId="27EF3FC9" w14:textId="77777777" w:rsidR="00532493" w:rsidRDefault="001E4F8D" w:rsidP="001E4F8D">
      <w:pPr>
        <w:spacing w:before="60" w:after="0" w:line="240" w:lineRule="auto"/>
        <w:jc w:val="both"/>
        <w:rPr>
          <w:rFonts w:eastAsia="Times New Roman"/>
          <w:color w:val="000000" w:themeColor="text1"/>
          <w:lang w:eastAsia="pl-PL"/>
        </w:rPr>
      </w:pPr>
      <w:r w:rsidRPr="002B1083">
        <w:rPr>
          <w:rFonts w:eastAsia="Times New Roman"/>
          <w:lang w:eastAsia="pl-PL"/>
        </w:rPr>
        <w:t>Numer konta: PEKAO Bank Pekao S.A. 19 1240 2933 1111 0010 2946 0480.</w:t>
      </w:r>
    </w:p>
    <w:p w14:paraId="206EC72E" w14:textId="77777777"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Pr>
          <w:rFonts w:ascii="Times New Roman" w:eastAsia="Times New Roman" w:hAnsi="Times New Roman" w:cs="Times New Roman"/>
          <w:lang w:eastAsia="pl-PL"/>
        </w:rPr>
        <w:t xml:space="preserve">nie </w:t>
      </w:r>
      <w:r w:rsidR="00D643F4" w:rsidRPr="00D643F4">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145DBF7" w14:textId="77777777" w:rsidR="00F2365D" w:rsidRPr="00250B20" w:rsidRDefault="00F2365D" w:rsidP="00F2365D">
      <w:pPr>
        <w:spacing w:before="60" w:after="0" w:line="240" w:lineRule="auto"/>
        <w:jc w:val="both"/>
      </w:pPr>
      <w:r w:rsidRPr="005F6F96">
        <w:rPr>
          <w:b/>
        </w:rPr>
        <w:t xml:space="preserve">Zamawiający wymaga </w:t>
      </w:r>
      <w:r w:rsidRPr="00250B20">
        <w:t>odbycia wizji lokalnej przez wszystkich Wykonawców, celem prawidłowego przygotowania oferty.</w:t>
      </w:r>
    </w:p>
    <w:p w14:paraId="7014363E" w14:textId="77777777" w:rsidR="00F2365D" w:rsidRPr="00F2365D" w:rsidRDefault="00F2365D" w:rsidP="00F2365D">
      <w:pPr>
        <w:spacing w:before="60" w:after="0" w:line="240" w:lineRule="auto"/>
        <w:jc w:val="both"/>
        <w:rPr>
          <w:b/>
          <w:color w:val="FF0000"/>
        </w:rPr>
      </w:pPr>
      <w:r w:rsidRPr="00A04579">
        <w:rPr>
          <w:b/>
        </w:rPr>
        <w:t xml:space="preserve">Termin wizji lokalnej ustala się na </w:t>
      </w:r>
      <w:r w:rsidR="00B901C4" w:rsidRPr="00B901C4">
        <w:rPr>
          <w:b/>
          <w:u w:val="single"/>
        </w:rPr>
        <w:t>11</w:t>
      </w:r>
      <w:r w:rsidRPr="00B901C4">
        <w:rPr>
          <w:b/>
          <w:u w:val="single"/>
        </w:rPr>
        <w:t>.</w:t>
      </w:r>
      <w:r w:rsidR="00B901C4" w:rsidRPr="00B901C4">
        <w:rPr>
          <w:b/>
          <w:u w:val="single"/>
        </w:rPr>
        <w:t>10</w:t>
      </w:r>
      <w:r w:rsidRPr="00B901C4">
        <w:rPr>
          <w:b/>
          <w:u w:val="single"/>
        </w:rPr>
        <w:t>.2023</w:t>
      </w:r>
      <w:r w:rsidRPr="00B901C4">
        <w:rPr>
          <w:b/>
        </w:rPr>
        <w:t xml:space="preserve"> </w:t>
      </w:r>
      <w:r w:rsidRPr="001F455B">
        <w:rPr>
          <w:b/>
        </w:rPr>
        <w:t xml:space="preserve">r. o godzinie </w:t>
      </w:r>
      <w:r w:rsidR="00B901C4" w:rsidRPr="00B901C4">
        <w:rPr>
          <w:b/>
        </w:rPr>
        <w:t>09</w:t>
      </w:r>
      <w:r w:rsidRPr="00B901C4">
        <w:rPr>
          <w:b/>
        </w:rPr>
        <w:t>:00</w:t>
      </w:r>
    </w:p>
    <w:p w14:paraId="5271EC79" w14:textId="77777777" w:rsidR="00F2365D" w:rsidRPr="00FC3977" w:rsidRDefault="00F2365D" w:rsidP="00F2365D">
      <w:pPr>
        <w:pStyle w:val="Bezodstpw"/>
        <w:spacing w:before="60"/>
        <w:ind w:right="424"/>
        <w:jc w:val="both"/>
        <w:rPr>
          <w:rFonts w:ascii="Times New Roman" w:hAnsi="Times New Roman" w:cs="Times New Roman"/>
          <w:u w:val="single"/>
        </w:rPr>
      </w:pPr>
      <w:r w:rsidRPr="00FC3977">
        <w:rPr>
          <w:rFonts w:ascii="Times New Roman" w:hAnsi="Times New Roman" w:cs="Times New Roman"/>
          <w:u w:val="single"/>
        </w:rPr>
        <w:t>Zbiórka Wykonawców przy wejściu głównym AMW</w:t>
      </w:r>
    </w:p>
    <w:p w14:paraId="7789BE63" w14:textId="77777777" w:rsidR="00F2365D" w:rsidRPr="00250B20" w:rsidRDefault="00F2365D" w:rsidP="00F2365D">
      <w:pPr>
        <w:spacing w:before="60" w:after="0" w:line="240" w:lineRule="auto"/>
        <w:jc w:val="both"/>
      </w:pPr>
      <w:r w:rsidRPr="001F455B">
        <w:t>Zgodnie z art. 226 ust 1 pkt 18, w przypadku złożenia oferty bez odbycia wizji lokalnej zostanie ona odrzucona.</w:t>
      </w:r>
    </w:p>
    <w:p w14:paraId="7A59D36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77777777"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 </w:t>
      </w:r>
      <w:r w:rsidRPr="00152088">
        <w:rPr>
          <w:b/>
          <w:u w:val="single"/>
          <w:lang w:eastAsia="pl-PL"/>
        </w:rPr>
        <w:t>wymaga</w:t>
      </w:r>
      <w:r w:rsidR="0044714C">
        <w:rPr>
          <w:lang w:eastAsia="pl-PL"/>
        </w:rPr>
        <w:t xml:space="preserve"> wniesienia</w:t>
      </w:r>
      <w:r w:rsidRPr="00152088">
        <w:rPr>
          <w:lang w:eastAsia="pl-PL"/>
        </w:rPr>
        <w:t xml:space="preserve"> zabezpieczenia należytego wykonania umowy</w:t>
      </w:r>
      <w:r w:rsidR="0044714C">
        <w:rPr>
          <w:lang w:eastAsia="pl-PL"/>
        </w:rPr>
        <w:t xml:space="preserve"> w wysokości </w:t>
      </w:r>
      <w:r w:rsidR="0044714C" w:rsidRPr="007B6EBB">
        <w:rPr>
          <w:b/>
          <w:lang w:eastAsia="pl-PL"/>
        </w:rPr>
        <w:t>5%</w:t>
      </w:r>
      <w:r w:rsidR="0044714C">
        <w:rPr>
          <w:lang w:eastAsia="pl-PL"/>
        </w:rPr>
        <w:t xml:space="preserve"> ceny ofertowej brutto.</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77777777"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4B3395">
        <w:rPr>
          <w:b/>
          <w:bCs/>
          <w:i/>
        </w:rPr>
        <w:t>8</w:t>
      </w:r>
      <w:r w:rsidR="00614562">
        <w:rPr>
          <w:b/>
          <w:bCs/>
          <w:i/>
        </w:rPr>
        <w:t>7</w:t>
      </w:r>
      <w:r w:rsidR="00DC57CC" w:rsidRPr="00DC57CC">
        <w:rPr>
          <w:b/>
          <w:bCs/>
          <w:i/>
        </w:rPr>
        <w:t>.2023</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ust.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CF83B5B" w14:textId="77777777"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613594">
        <w:rPr>
          <w:rFonts w:ascii="Times New Roman" w:eastAsia="Times New Roman" w:hAnsi="Times New Roman" w:cs="Times New Roman"/>
          <w:lang w:eastAsia="pl-PL"/>
        </w:rPr>
        <w:t xml:space="preserve"> wraz z informacją cenową</w:t>
      </w:r>
    </w:p>
    <w:p w14:paraId="6A09E1A1" w14:textId="77777777"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1821D9F2"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65B2E770"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1B659B51"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24042DEC" w14:textId="77777777"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C16CAE">
        <w:rPr>
          <w:rFonts w:ascii="Times New Roman" w:hAnsi="Times New Roman" w:cs="Times New Roman"/>
        </w:rPr>
        <w:t>Oświadczenie o spełnieniu warunków</w:t>
      </w:r>
    </w:p>
    <w:p w14:paraId="4F6272C0" w14:textId="77777777"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0ED91C8D" w14:textId="77777777"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3A28F6CF" w14:textId="77777777"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509135C5" w14:textId="77777777" w:rsidR="0076360F" w:rsidRPr="0068259E" w:rsidRDefault="0076360F" w:rsidP="00D34779">
      <w:pPr>
        <w:spacing w:after="0" w:line="240" w:lineRule="auto"/>
        <w:ind w:left="2127" w:hanging="2127"/>
        <w:contextualSpacing/>
      </w:pPr>
      <w:r w:rsidRPr="007F5594">
        <w:rPr>
          <w:b/>
        </w:rPr>
        <w:t>Załącznik nr 10</w:t>
      </w:r>
      <w:r>
        <w:t xml:space="preserve">           </w:t>
      </w:r>
      <w:r w:rsidRPr="00BB0A73">
        <w:rPr>
          <w:rFonts w:eastAsia="Times New Roman"/>
          <w:lang w:eastAsia="pl-PL"/>
        </w:rPr>
        <w:t>Oświadczenia podmiotu udostępniającego zasoby</w:t>
      </w:r>
      <w:r w:rsidRPr="00BB0A73">
        <w:t xml:space="preserve"> z art. 118</w:t>
      </w:r>
    </w:p>
    <w:p w14:paraId="6DC8A6D9" w14:textId="77777777"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Załącznik nr 11</w:t>
      </w:r>
      <w:r w:rsidR="00D34779">
        <w:rPr>
          <w:rFonts w:ascii="Times New Roman" w:hAnsi="Times New Roman" w:cs="Times New Roman"/>
        </w:rPr>
        <w:t xml:space="preserve">           </w:t>
      </w:r>
      <w:r w:rsidR="0068259E">
        <w:rPr>
          <w:rFonts w:ascii="Times New Roman" w:hAnsi="Times New Roman" w:cs="Times New Roman"/>
        </w:rPr>
        <w:t xml:space="preserve">Wykaz </w:t>
      </w:r>
      <w:r w:rsidR="004B3395">
        <w:rPr>
          <w:rFonts w:ascii="Times New Roman" w:hAnsi="Times New Roman" w:cs="Times New Roman"/>
        </w:rPr>
        <w:t>usług</w:t>
      </w:r>
      <w:r w:rsidR="0068259E">
        <w:rPr>
          <w:rFonts w:ascii="Times New Roman" w:hAnsi="Times New Roman" w:cs="Times New Roman"/>
        </w:rPr>
        <w:t xml:space="preserve"> </w:t>
      </w:r>
    </w:p>
    <w:p w14:paraId="45B5BC55" w14:textId="77777777" w:rsidR="001F04CC" w:rsidRDefault="001F04CC"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nr 12           </w:t>
      </w:r>
      <w:r w:rsidRPr="00D865B9">
        <w:rPr>
          <w:rFonts w:ascii="Times New Roman" w:hAnsi="Times New Roman" w:cs="Times New Roman"/>
        </w:rPr>
        <w:t>Wykaz osób</w:t>
      </w:r>
    </w:p>
    <w:p w14:paraId="6806D920" w14:textId="77777777" w:rsidR="001F04CC" w:rsidRPr="001F04CC" w:rsidRDefault="001F04CC" w:rsidP="00D34779">
      <w:pPr>
        <w:pStyle w:val="Akapitzlist"/>
        <w:spacing w:after="0" w:line="240" w:lineRule="auto"/>
        <w:ind w:left="1985" w:hanging="1985"/>
        <w:rPr>
          <w:rFonts w:ascii="Times New Roman" w:hAnsi="Times New Roman" w:cs="Times New Roman"/>
          <w:b/>
        </w:rPr>
      </w:pPr>
      <w:r w:rsidRPr="001F04CC">
        <w:rPr>
          <w:rFonts w:ascii="Times New Roman" w:hAnsi="Times New Roman" w:cs="Times New Roman"/>
          <w:b/>
        </w:rPr>
        <w:t>Załącznik nr 13</w:t>
      </w:r>
      <w:r w:rsidR="004C1A24">
        <w:rPr>
          <w:rFonts w:ascii="Times New Roman" w:hAnsi="Times New Roman" w:cs="Times New Roman"/>
          <w:b/>
        </w:rPr>
        <w:t>-</w:t>
      </w:r>
      <w:r w:rsidR="00614562">
        <w:rPr>
          <w:rFonts w:ascii="Times New Roman" w:hAnsi="Times New Roman" w:cs="Times New Roman"/>
          <w:b/>
        </w:rPr>
        <w:t>22</w:t>
      </w:r>
      <w:r w:rsidR="00D100F6">
        <w:rPr>
          <w:rFonts w:ascii="Times New Roman" w:hAnsi="Times New Roman" w:cs="Times New Roman"/>
          <w:b/>
        </w:rPr>
        <w:t xml:space="preserve">      </w:t>
      </w:r>
      <w:r w:rsidRPr="00D865B9">
        <w:rPr>
          <w:rFonts w:ascii="Times New Roman" w:hAnsi="Times New Roman" w:cs="Times New Roman"/>
        </w:rPr>
        <w:t>Oświadczenia o osobach</w:t>
      </w:r>
    </w:p>
    <w:p w14:paraId="69C48F11" w14:textId="77777777" w:rsidR="003C7891" w:rsidRPr="00684263" w:rsidRDefault="00684263"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614562">
        <w:rPr>
          <w:rFonts w:ascii="Times New Roman" w:hAnsi="Times New Roman" w:cs="Times New Roman"/>
          <w:b/>
        </w:rPr>
        <w:t>23</w:t>
      </w:r>
      <w:r>
        <w:rPr>
          <w:rFonts w:ascii="Times New Roman" w:hAnsi="Times New Roman" w:cs="Times New Roman"/>
          <w:b/>
        </w:rPr>
        <w:t xml:space="preserve">           </w:t>
      </w:r>
      <w:r w:rsidRPr="00D031B7">
        <w:rPr>
          <w:rFonts w:ascii="Times New Roman" w:hAnsi="Times New Roman" w:cs="Times New Roman"/>
        </w:rPr>
        <w:t>Oświadczenie, o którym mowa w art. 117 ust 4</w:t>
      </w:r>
    </w:p>
    <w:p w14:paraId="58298553" w14:textId="77777777" w:rsidR="004C1A24" w:rsidRDefault="004C1A24" w:rsidP="00183550">
      <w:pPr>
        <w:spacing w:after="0" w:line="240" w:lineRule="auto"/>
        <w:jc w:val="both"/>
        <w:rPr>
          <w:u w:val="single"/>
        </w:rPr>
      </w:pPr>
    </w:p>
    <w:p w14:paraId="4BEC9898" w14:textId="77777777" w:rsidR="00183550" w:rsidRPr="00552B59" w:rsidRDefault="00183550" w:rsidP="00183550">
      <w:pPr>
        <w:spacing w:after="0" w:line="240" w:lineRule="auto"/>
        <w:jc w:val="both"/>
      </w:pPr>
      <w:r w:rsidRPr="00552B59">
        <w:rPr>
          <w:u w:val="single"/>
        </w:rPr>
        <w:t>Gdynia, …...</w:t>
      </w:r>
      <w:r w:rsidR="00614562">
        <w:rPr>
          <w:u w:val="single"/>
        </w:rPr>
        <w:t>10</w:t>
      </w:r>
      <w:r w:rsidRPr="00552B59">
        <w:rPr>
          <w:u w:val="single"/>
        </w:rPr>
        <w:t>.202</w:t>
      </w:r>
      <w:r w:rsidR="00DF2279">
        <w:rPr>
          <w:u w:val="single"/>
        </w:rPr>
        <w:t>3</w:t>
      </w:r>
      <w:r w:rsidRPr="00552B59">
        <w:rPr>
          <w:u w:val="single"/>
        </w:rPr>
        <w:t xml:space="preserve"> 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5F3A861B" w14:textId="77777777" w:rsidR="009428E1" w:rsidRDefault="009428E1" w:rsidP="00183550">
      <w:pPr>
        <w:spacing w:after="0" w:line="240" w:lineRule="auto"/>
        <w:ind w:right="-1805"/>
        <w:jc w:val="both"/>
      </w:pPr>
    </w:p>
    <w:p w14:paraId="6337A8B3" w14:textId="77777777"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4B1F0B">
        <w:t xml:space="preserve">Anna </w:t>
      </w:r>
      <w:r w:rsidR="004B1F0B" w:rsidRPr="004B1F0B">
        <w:rPr>
          <w:b/>
        </w:rPr>
        <w:t>LUBOCKA</w:t>
      </w:r>
    </w:p>
    <w:p w14:paraId="694FD4A2" w14:textId="77777777" w:rsidR="00183550" w:rsidRPr="00552B59" w:rsidRDefault="00183550" w:rsidP="00183550">
      <w:pPr>
        <w:spacing w:after="0" w:line="240" w:lineRule="auto"/>
        <w:jc w:val="both"/>
        <w:rPr>
          <w:b/>
        </w:rPr>
      </w:pPr>
    </w:p>
    <w:p w14:paraId="369D437D" w14:textId="77777777" w:rsidR="00183550" w:rsidRDefault="00183550" w:rsidP="00183550">
      <w:pPr>
        <w:spacing w:after="0" w:line="240" w:lineRule="auto"/>
        <w:jc w:val="both"/>
        <w:rPr>
          <w:b/>
        </w:rPr>
      </w:pPr>
    </w:p>
    <w:p w14:paraId="4A32D6D2" w14:textId="77777777" w:rsidR="00C66737" w:rsidRDefault="00C66737" w:rsidP="00183550">
      <w:pPr>
        <w:spacing w:after="0" w:line="240" w:lineRule="auto"/>
        <w:jc w:val="both"/>
        <w:rPr>
          <w:b/>
        </w:rPr>
      </w:pPr>
    </w:p>
    <w:p w14:paraId="1B6809E9" w14:textId="77777777" w:rsidR="00C66737" w:rsidRPr="00552B59" w:rsidRDefault="00C66737" w:rsidP="00183550">
      <w:pPr>
        <w:spacing w:after="0" w:line="240" w:lineRule="auto"/>
        <w:jc w:val="both"/>
        <w:rPr>
          <w:b/>
        </w:rPr>
      </w:pPr>
    </w:p>
    <w:p w14:paraId="0150FE66" w14:textId="77777777" w:rsidR="009428E1" w:rsidRDefault="009428E1"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47B7B906" w14:textId="77777777" w:rsidR="00183550" w:rsidRDefault="00183550" w:rsidP="00183550">
      <w:pPr>
        <w:spacing w:after="0" w:line="240" w:lineRule="auto"/>
        <w:jc w:val="both"/>
      </w:pPr>
    </w:p>
    <w:p w14:paraId="6E41FD8F" w14:textId="77777777" w:rsidR="00C66737" w:rsidRDefault="00C66737"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77777777"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693AA4DF" w14:textId="77777777" w:rsidR="00EA4B4A" w:rsidRDefault="00EA4B4A" w:rsidP="00EA4B4A">
      <w:pPr>
        <w:spacing w:after="0" w:line="240" w:lineRule="auto"/>
        <w:rPr>
          <w:b/>
          <w:i/>
          <w:u w:val="single"/>
        </w:rPr>
      </w:pPr>
    </w:p>
    <w:p w14:paraId="09D3F2DB" w14:textId="77777777" w:rsidR="00FE7C64" w:rsidRDefault="00FE7C64" w:rsidP="00AB5F36">
      <w:pPr>
        <w:spacing w:after="0" w:line="240" w:lineRule="auto"/>
        <w:ind w:left="6373"/>
        <w:jc w:val="right"/>
        <w:rPr>
          <w:b/>
          <w:i/>
          <w:u w:val="single"/>
        </w:rPr>
      </w:pPr>
    </w:p>
    <w:p w14:paraId="231867FE" w14:textId="77777777" w:rsidR="00FE7C64" w:rsidRDefault="00FE7C64" w:rsidP="00AB5F36">
      <w:pPr>
        <w:spacing w:after="0" w:line="240" w:lineRule="auto"/>
        <w:ind w:left="6373"/>
        <w:jc w:val="right"/>
        <w:rPr>
          <w:b/>
          <w:i/>
          <w:u w:val="single"/>
        </w:rPr>
      </w:pPr>
    </w:p>
    <w:p w14:paraId="7A5A4A18" w14:textId="77777777" w:rsidR="008E5F2D" w:rsidRDefault="008E5F2D" w:rsidP="00A211D5">
      <w:pPr>
        <w:spacing w:after="0" w:line="240" w:lineRule="auto"/>
        <w:ind w:left="6373"/>
        <w:jc w:val="right"/>
        <w:rPr>
          <w:b/>
          <w:i/>
          <w:u w:val="single"/>
        </w:rPr>
      </w:pPr>
    </w:p>
    <w:p w14:paraId="74D97E37" w14:textId="77777777" w:rsidR="008E5F2D" w:rsidRDefault="008E5F2D" w:rsidP="00A211D5">
      <w:pPr>
        <w:spacing w:after="0" w:line="240" w:lineRule="auto"/>
        <w:ind w:left="6373"/>
        <w:jc w:val="right"/>
        <w:rPr>
          <w:b/>
          <w:i/>
          <w:u w:val="single"/>
        </w:rPr>
      </w:pPr>
    </w:p>
    <w:p w14:paraId="56CBFBCA" w14:textId="77777777" w:rsidR="008E5F2D" w:rsidRDefault="008E5F2D" w:rsidP="00A211D5">
      <w:pPr>
        <w:spacing w:after="0" w:line="240" w:lineRule="auto"/>
        <w:ind w:left="6373"/>
        <w:jc w:val="right"/>
        <w:rPr>
          <w:b/>
          <w:i/>
          <w:u w:val="single"/>
        </w:rPr>
      </w:pPr>
    </w:p>
    <w:p w14:paraId="6A875F4E" w14:textId="77777777" w:rsidR="00613594" w:rsidRDefault="00613594" w:rsidP="00A211D5">
      <w:pPr>
        <w:spacing w:after="0" w:line="240" w:lineRule="auto"/>
        <w:ind w:left="6373"/>
        <w:jc w:val="right"/>
        <w:rPr>
          <w:b/>
          <w:i/>
          <w:u w:val="single"/>
        </w:rPr>
      </w:pPr>
    </w:p>
    <w:p w14:paraId="666014E4" w14:textId="77777777" w:rsidR="00613594" w:rsidRDefault="00613594" w:rsidP="00A211D5">
      <w:pPr>
        <w:spacing w:after="0" w:line="240" w:lineRule="auto"/>
        <w:ind w:left="6373"/>
        <w:jc w:val="right"/>
        <w:rPr>
          <w:b/>
          <w:i/>
          <w:u w:val="single"/>
        </w:rPr>
      </w:pPr>
    </w:p>
    <w:p w14:paraId="0F0E5BB4" w14:textId="77777777" w:rsidR="00F44108" w:rsidRDefault="00F44108" w:rsidP="00A211D5">
      <w:pPr>
        <w:spacing w:after="0" w:line="240" w:lineRule="auto"/>
        <w:ind w:left="6373"/>
        <w:jc w:val="right"/>
        <w:rPr>
          <w:b/>
          <w:i/>
          <w:u w:val="single"/>
        </w:rPr>
      </w:pPr>
    </w:p>
    <w:p w14:paraId="34E0B8F2" w14:textId="77777777" w:rsidR="00F44108" w:rsidRDefault="00F44108" w:rsidP="00A211D5">
      <w:pPr>
        <w:spacing w:after="0" w:line="240" w:lineRule="auto"/>
        <w:ind w:left="6373"/>
        <w:jc w:val="right"/>
        <w:rPr>
          <w:b/>
          <w:i/>
          <w:u w:val="single"/>
        </w:rPr>
      </w:pPr>
    </w:p>
    <w:p w14:paraId="2C23EA5E" w14:textId="77777777" w:rsidR="00F44108" w:rsidRDefault="00F44108" w:rsidP="00A211D5">
      <w:pPr>
        <w:spacing w:after="0" w:line="240" w:lineRule="auto"/>
        <w:ind w:left="6373"/>
        <w:jc w:val="right"/>
        <w:rPr>
          <w:b/>
          <w:i/>
          <w:u w:val="single"/>
        </w:rPr>
      </w:pPr>
    </w:p>
    <w:p w14:paraId="78E2D271" w14:textId="77777777" w:rsidR="00F44108" w:rsidRDefault="00F44108" w:rsidP="00A211D5">
      <w:pPr>
        <w:spacing w:after="0" w:line="240" w:lineRule="auto"/>
        <w:ind w:left="6373"/>
        <w:jc w:val="right"/>
        <w:rPr>
          <w:b/>
          <w:i/>
          <w:u w:val="single"/>
        </w:rPr>
      </w:pPr>
    </w:p>
    <w:p w14:paraId="30B01F08" w14:textId="77777777" w:rsidR="00F44108" w:rsidRDefault="00F44108" w:rsidP="00A211D5">
      <w:pPr>
        <w:spacing w:after="0" w:line="240" w:lineRule="auto"/>
        <w:ind w:left="6373"/>
        <w:jc w:val="right"/>
        <w:rPr>
          <w:b/>
          <w:i/>
          <w:u w:val="single"/>
        </w:rPr>
      </w:pPr>
    </w:p>
    <w:p w14:paraId="6FA3319F" w14:textId="77777777" w:rsidR="00F44108" w:rsidRDefault="00F44108" w:rsidP="00A211D5">
      <w:pPr>
        <w:spacing w:after="0" w:line="240" w:lineRule="auto"/>
        <w:ind w:left="6373"/>
        <w:jc w:val="right"/>
        <w:rPr>
          <w:b/>
          <w:i/>
          <w:u w:val="single"/>
        </w:rPr>
      </w:pPr>
    </w:p>
    <w:p w14:paraId="62B3980C" w14:textId="77777777" w:rsidR="00F44108" w:rsidRDefault="00F44108" w:rsidP="00A211D5">
      <w:pPr>
        <w:spacing w:after="0" w:line="240" w:lineRule="auto"/>
        <w:ind w:left="6373"/>
        <w:jc w:val="right"/>
        <w:rPr>
          <w:b/>
          <w:i/>
          <w:u w:val="single"/>
        </w:rPr>
      </w:pPr>
    </w:p>
    <w:p w14:paraId="1EDCE4CB" w14:textId="77E876A5" w:rsidR="004B3395" w:rsidRDefault="004B3395" w:rsidP="00A211D5">
      <w:pPr>
        <w:spacing w:after="0" w:line="240" w:lineRule="auto"/>
        <w:ind w:left="6373"/>
        <w:jc w:val="right"/>
        <w:rPr>
          <w:b/>
          <w:i/>
          <w:u w:val="single"/>
        </w:rPr>
      </w:pPr>
    </w:p>
    <w:p w14:paraId="2C1C990C" w14:textId="77777777" w:rsidR="007B6EBB" w:rsidRDefault="007B6EBB" w:rsidP="00A211D5">
      <w:pPr>
        <w:spacing w:after="0" w:line="240" w:lineRule="auto"/>
        <w:ind w:left="6373"/>
        <w:jc w:val="right"/>
        <w:rPr>
          <w:b/>
          <w:i/>
          <w:u w:val="single"/>
        </w:rPr>
      </w:pPr>
    </w:p>
    <w:p w14:paraId="1B4210D2" w14:textId="77777777" w:rsidR="004B3395" w:rsidRDefault="004B3395" w:rsidP="00A211D5">
      <w:pPr>
        <w:spacing w:after="0" w:line="240" w:lineRule="auto"/>
        <w:ind w:left="6373"/>
        <w:jc w:val="right"/>
        <w:rPr>
          <w:b/>
          <w:i/>
          <w:u w:val="single"/>
        </w:rPr>
      </w:pPr>
    </w:p>
    <w:p w14:paraId="508C104B" w14:textId="77777777" w:rsidR="00F44108" w:rsidRDefault="00F44108" w:rsidP="00A211D5">
      <w:pPr>
        <w:spacing w:after="0" w:line="240" w:lineRule="auto"/>
        <w:ind w:left="6373"/>
        <w:jc w:val="right"/>
        <w:rPr>
          <w:b/>
          <w:i/>
          <w:u w:val="single"/>
        </w:rPr>
      </w:pPr>
    </w:p>
    <w:p w14:paraId="2859FC71" w14:textId="77777777" w:rsidR="00D100F6" w:rsidRDefault="00D100F6" w:rsidP="00A211D5">
      <w:pPr>
        <w:spacing w:after="0" w:line="240" w:lineRule="auto"/>
        <w:ind w:left="6373"/>
        <w:jc w:val="right"/>
        <w:rPr>
          <w:b/>
          <w:i/>
          <w:u w:val="single"/>
        </w:rPr>
      </w:pPr>
    </w:p>
    <w:p w14:paraId="1F3643CF" w14:textId="77777777" w:rsidR="00D100F6" w:rsidRDefault="00D100F6" w:rsidP="00A211D5">
      <w:pPr>
        <w:spacing w:after="0" w:line="240" w:lineRule="auto"/>
        <w:ind w:left="6373"/>
        <w:jc w:val="right"/>
        <w:rPr>
          <w:b/>
          <w:i/>
          <w:u w:val="single"/>
        </w:rPr>
      </w:pPr>
    </w:p>
    <w:p w14:paraId="7FD41DFC" w14:textId="77777777"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0802170F" w14:textId="77777777"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4B3395">
        <w:rPr>
          <w:b/>
          <w:i/>
        </w:rPr>
        <w:t>8</w:t>
      </w:r>
      <w:r w:rsidR="00614562">
        <w:rPr>
          <w:b/>
          <w:i/>
        </w:rPr>
        <w:t>7</w:t>
      </w:r>
      <w:r w:rsidR="00FC408B" w:rsidRPr="008877CB">
        <w:rPr>
          <w:b/>
          <w:i/>
        </w:rPr>
        <w:t>.2023</w:t>
      </w:r>
      <w:r w:rsidR="00AB5F36" w:rsidRPr="00C66737">
        <w:rPr>
          <w:i/>
        </w:rPr>
        <w:t>)</w:t>
      </w:r>
    </w:p>
    <w:p w14:paraId="533B5292" w14:textId="77777777" w:rsidR="004C1A24" w:rsidRDefault="00614562" w:rsidP="00AB5F36">
      <w:pPr>
        <w:spacing w:after="0" w:line="240" w:lineRule="auto"/>
        <w:rPr>
          <w:rFonts w:eastAsia="Times New Roman"/>
          <w:b/>
          <w:sz w:val="24"/>
          <w:szCs w:val="24"/>
          <w:lang w:eastAsia="ar-SA"/>
        </w:rPr>
      </w:pPr>
      <w:r w:rsidRPr="00614562">
        <w:rPr>
          <w:rFonts w:eastAsia="Times New Roman"/>
          <w:b/>
          <w:sz w:val="24"/>
          <w:szCs w:val="24"/>
          <w:lang w:eastAsia="ar-SA"/>
        </w:rPr>
        <w:t>Modernizacja i rozbudowa instalacji wodno-kanalizacyjnej i ciepłowniczej Akademii Marynarki Wojennej w Gdyni wraz z wykonaniem dokumentacji projektowo-kosztorysowej i uzyskaniem pozwolenia na budowę w systemie „zaprojektuj i wybuduj</w:t>
      </w:r>
      <w:r w:rsidR="004B3395">
        <w:rPr>
          <w:rFonts w:eastAsia="Times New Roman"/>
          <w:b/>
          <w:sz w:val="24"/>
          <w:szCs w:val="24"/>
          <w:lang w:eastAsia="ar-SA"/>
        </w:rPr>
        <w:t>.</w:t>
      </w:r>
    </w:p>
    <w:p w14:paraId="25DB86C1" w14:textId="77777777" w:rsidR="004B3395" w:rsidRDefault="004B3395" w:rsidP="00AB5F36">
      <w:pPr>
        <w:spacing w:after="0" w:line="240" w:lineRule="auto"/>
        <w:rPr>
          <w:bCs/>
          <w:iCs/>
          <w:u w:val="single"/>
        </w:rPr>
      </w:pPr>
    </w:p>
    <w:p w14:paraId="71CD5A2D" w14:textId="77777777"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 xml:space="preserve">wynikającą </w:t>
      </w:r>
      <w:r w:rsidR="008877CB">
        <w:rPr>
          <w:u w:val="single"/>
        </w:rPr>
        <w:t xml:space="preserve">Informacji cenowej stanowiącej załącznik </w:t>
      </w:r>
      <w:r w:rsidR="001B5457" w:rsidRPr="001B5457">
        <w:rPr>
          <w:u w:val="single"/>
        </w:rPr>
        <w:t>:</w:t>
      </w:r>
    </w:p>
    <w:p w14:paraId="6E0955CC" w14:textId="77777777" w:rsidR="003C4325" w:rsidRDefault="003C4325" w:rsidP="003C4325">
      <w:pPr>
        <w:spacing w:after="0" w:line="240" w:lineRule="auto"/>
        <w:rPr>
          <w:b/>
          <w:color w:val="000000" w:themeColor="text1"/>
        </w:rPr>
      </w:pPr>
    </w:p>
    <w:p w14:paraId="772D7136"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55D196F" w14:textId="77777777" w:rsidR="0059795B" w:rsidRPr="0059795B" w:rsidRDefault="0059795B" w:rsidP="0059795B">
      <w:pPr>
        <w:spacing w:after="0" w:line="240" w:lineRule="auto"/>
        <w:rPr>
          <w:color w:val="000000" w:themeColor="text1"/>
        </w:rPr>
      </w:pPr>
    </w:p>
    <w:p w14:paraId="7FA571B1" w14:textId="77777777" w:rsidR="0059795B" w:rsidRPr="0059795B"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09078040" w14:textId="77777777" w:rsidR="0059795B" w:rsidRPr="0059795B" w:rsidRDefault="0059795B" w:rsidP="0059795B">
      <w:pPr>
        <w:spacing w:after="0" w:line="240" w:lineRule="auto"/>
        <w:rPr>
          <w:b/>
          <w:color w:val="000000" w:themeColor="text1"/>
        </w:rPr>
      </w:pPr>
    </w:p>
    <w:p w14:paraId="7FCFCEEB" w14:textId="77777777"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62420C00" w14:textId="77777777" w:rsidR="0059795B" w:rsidRPr="0059795B" w:rsidRDefault="0059795B" w:rsidP="0059795B">
      <w:pPr>
        <w:spacing w:after="0" w:line="240" w:lineRule="auto"/>
        <w:jc w:val="both"/>
        <w:rPr>
          <w:color w:val="000000" w:themeColor="text1"/>
        </w:rPr>
      </w:pPr>
    </w:p>
    <w:p w14:paraId="1AD334F1" w14:textId="77777777" w:rsidR="00AD17A9" w:rsidRPr="00130343" w:rsidRDefault="00130343" w:rsidP="003C4325">
      <w:pPr>
        <w:spacing w:after="0" w:line="240" w:lineRule="auto"/>
        <w:jc w:val="both"/>
        <w:rPr>
          <w:b/>
          <w:color w:val="000000" w:themeColor="text1"/>
        </w:rPr>
      </w:pPr>
      <w:r w:rsidRPr="00130343">
        <w:rPr>
          <w:rFonts w:eastAsia="Times New Roman"/>
          <w:b/>
          <w:sz w:val="24"/>
          <w:szCs w:val="24"/>
          <w:lang w:eastAsia="ar-SA"/>
        </w:rPr>
        <w:t xml:space="preserve">okres </w:t>
      </w:r>
      <w:r w:rsidR="00614562">
        <w:rPr>
          <w:rFonts w:eastAsia="Times New Roman"/>
          <w:b/>
          <w:sz w:val="24"/>
          <w:szCs w:val="24"/>
          <w:lang w:eastAsia="ar-SA"/>
        </w:rPr>
        <w:t>gwarancji</w:t>
      </w:r>
      <w:r>
        <w:rPr>
          <w:rFonts w:eastAsia="Times New Roman"/>
          <w:b/>
          <w:sz w:val="24"/>
          <w:szCs w:val="24"/>
          <w:lang w:eastAsia="ar-SA"/>
        </w:rPr>
        <w:t xml:space="preserve"> ………… miesięcy</w:t>
      </w:r>
    </w:p>
    <w:p w14:paraId="33A2CC55" w14:textId="77777777" w:rsidR="00583945" w:rsidRDefault="00583945" w:rsidP="00583945">
      <w:pPr>
        <w:tabs>
          <w:tab w:val="left" w:pos="3795"/>
        </w:tabs>
        <w:spacing w:after="0" w:line="240" w:lineRule="auto"/>
        <w:jc w:val="both"/>
        <w:rPr>
          <w:color w:val="000000" w:themeColor="text1"/>
        </w:rPr>
      </w:pPr>
    </w:p>
    <w:p w14:paraId="07859700" w14:textId="77777777" w:rsidR="00130343" w:rsidRDefault="00130343" w:rsidP="00130343">
      <w:pPr>
        <w:jc w:val="both"/>
        <w:rPr>
          <w:rFonts w:eastAsia="Times New Roman"/>
          <w:b/>
          <w:bCs/>
          <w:iCs/>
          <w:sz w:val="24"/>
          <w:szCs w:val="24"/>
          <w:lang w:eastAsia="pl-PL"/>
        </w:rPr>
      </w:pPr>
    </w:p>
    <w:p w14:paraId="2AFE7E5E" w14:textId="77777777" w:rsidR="00614562" w:rsidRDefault="00D031B7" w:rsidP="00130343">
      <w:pPr>
        <w:suppressAutoHyphens w:val="0"/>
        <w:spacing w:after="0" w:line="240" w:lineRule="auto"/>
        <w:jc w:val="both"/>
        <w:rPr>
          <w:rFonts w:eastAsia="Times New Roman"/>
          <w:b/>
          <w:bCs/>
          <w:iCs/>
          <w:sz w:val="24"/>
          <w:szCs w:val="24"/>
          <w:lang w:eastAsia="pl-PL"/>
        </w:rPr>
      </w:pPr>
      <w:r>
        <w:rPr>
          <w:rFonts w:eastAsia="Times New Roman"/>
          <w:b/>
          <w:bCs/>
          <w:iCs/>
          <w:sz w:val="24"/>
          <w:szCs w:val="24"/>
          <w:lang w:eastAsia="pl-PL"/>
        </w:rPr>
        <w:t xml:space="preserve"> </w:t>
      </w:r>
    </w:p>
    <w:tbl>
      <w:tblPr>
        <w:tblW w:w="9976" w:type="dxa"/>
        <w:tblLayout w:type="fixed"/>
        <w:tblCellMar>
          <w:left w:w="70" w:type="dxa"/>
          <w:right w:w="70" w:type="dxa"/>
        </w:tblCellMar>
        <w:tblLook w:val="04A0" w:firstRow="1" w:lastRow="0" w:firstColumn="1" w:lastColumn="0" w:noHBand="0" w:noVBand="1"/>
      </w:tblPr>
      <w:tblGrid>
        <w:gridCol w:w="472"/>
        <w:gridCol w:w="2982"/>
        <w:gridCol w:w="842"/>
        <w:gridCol w:w="1985"/>
        <w:gridCol w:w="2224"/>
        <w:gridCol w:w="1255"/>
        <w:gridCol w:w="216"/>
      </w:tblGrid>
      <w:tr w:rsidR="00614562" w:rsidRPr="00614562" w14:paraId="18C58E2C" w14:textId="77777777" w:rsidTr="00614562">
        <w:trPr>
          <w:trHeight w:val="600"/>
        </w:trPr>
        <w:tc>
          <w:tcPr>
            <w:tcW w:w="9976" w:type="dxa"/>
            <w:gridSpan w:val="7"/>
            <w:tcBorders>
              <w:top w:val="nil"/>
              <w:left w:val="nil"/>
              <w:bottom w:val="nil"/>
              <w:right w:val="nil"/>
            </w:tcBorders>
            <w:shd w:val="clear" w:color="auto" w:fill="auto"/>
            <w:hideMark/>
          </w:tcPr>
          <w:p w14:paraId="0042ABCD" w14:textId="77777777" w:rsidR="00614562" w:rsidRPr="00B901C4" w:rsidRDefault="00614562" w:rsidP="00614562">
            <w:pPr>
              <w:suppressAutoHyphens w:val="0"/>
              <w:spacing w:after="0" w:line="240" w:lineRule="auto"/>
              <w:jc w:val="center"/>
              <w:rPr>
                <w:rFonts w:eastAsia="Times New Roman"/>
                <w:b/>
                <w:bCs/>
                <w:sz w:val="40"/>
                <w:szCs w:val="40"/>
                <w:lang w:eastAsia="pl-PL"/>
              </w:rPr>
            </w:pPr>
            <w:r w:rsidRPr="00B901C4">
              <w:rPr>
                <w:rFonts w:eastAsia="Times New Roman"/>
                <w:b/>
                <w:bCs/>
                <w:sz w:val="40"/>
                <w:szCs w:val="40"/>
                <w:lang w:eastAsia="pl-PL"/>
              </w:rPr>
              <w:t>INFORMACJA CENOWA</w:t>
            </w:r>
          </w:p>
        </w:tc>
      </w:tr>
      <w:tr w:rsidR="00614562" w:rsidRPr="00614562" w14:paraId="10A4E456" w14:textId="77777777" w:rsidTr="00614562">
        <w:trPr>
          <w:trHeight w:val="660"/>
        </w:trPr>
        <w:tc>
          <w:tcPr>
            <w:tcW w:w="9976" w:type="dxa"/>
            <w:gridSpan w:val="7"/>
            <w:tcBorders>
              <w:top w:val="nil"/>
              <w:left w:val="nil"/>
              <w:bottom w:val="nil"/>
              <w:right w:val="nil"/>
            </w:tcBorders>
            <w:shd w:val="clear" w:color="auto" w:fill="auto"/>
            <w:hideMark/>
          </w:tcPr>
          <w:p w14:paraId="6DEBF863" w14:textId="77777777" w:rsidR="00614562" w:rsidRPr="00B901C4" w:rsidRDefault="00614562" w:rsidP="00614562">
            <w:pPr>
              <w:suppressAutoHyphens w:val="0"/>
              <w:spacing w:after="0" w:line="240" w:lineRule="auto"/>
              <w:jc w:val="center"/>
              <w:rPr>
                <w:rFonts w:eastAsia="Times New Roman"/>
                <w:color w:val="000000"/>
                <w:sz w:val="20"/>
                <w:szCs w:val="20"/>
                <w:lang w:eastAsia="pl-PL"/>
              </w:rPr>
            </w:pPr>
            <w:r w:rsidRPr="00B901C4">
              <w:rPr>
                <w:rFonts w:eastAsia="Times New Roman"/>
                <w:u w:val="single"/>
                <w:lang w:eastAsia="pl-PL"/>
              </w:rPr>
              <w:t>Adres obiektu budowlanego:</w:t>
            </w:r>
            <w:r w:rsidRPr="00B901C4">
              <w:rPr>
                <w:rFonts w:eastAsia="Times New Roman"/>
                <w:u w:val="single"/>
                <w:lang w:eastAsia="pl-PL"/>
              </w:rPr>
              <w:br/>
            </w:r>
            <w:r w:rsidRPr="00B901C4">
              <w:rPr>
                <w:rFonts w:eastAsia="Times New Roman"/>
                <w:b/>
                <w:bCs/>
                <w:lang w:eastAsia="pl-PL"/>
              </w:rPr>
              <w:t>AKADEMIA MARYNARKI WOJENNEJ ul. Śmidowicza 69, 81-127 Gdynia</w:t>
            </w:r>
          </w:p>
        </w:tc>
      </w:tr>
      <w:tr w:rsidR="00614562" w:rsidRPr="00614562" w14:paraId="2AA81953" w14:textId="77777777" w:rsidTr="00614562">
        <w:trPr>
          <w:trHeight w:val="2550"/>
        </w:trPr>
        <w:tc>
          <w:tcPr>
            <w:tcW w:w="9976" w:type="dxa"/>
            <w:gridSpan w:val="7"/>
            <w:tcBorders>
              <w:top w:val="nil"/>
              <w:left w:val="nil"/>
              <w:bottom w:val="nil"/>
              <w:right w:val="nil"/>
            </w:tcBorders>
            <w:shd w:val="clear" w:color="auto" w:fill="auto"/>
            <w:hideMark/>
          </w:tcPr>
          <w:p w14:paraId="20D8725D" w14:textId="77777777" w:rsidR="00614562" w:rsidRPr="00B901C4" w:rsidRDefault="00614562" w:rsidP="00614562">
            <w:pPr>
              <w:suppressAutoHyphens w:val="0"/>
              <w:spacing w:after="0" w:line="240" w:lineRule="auto"/>
              <w:jc w:val="center"/>
              <w:rPr>
                <w:rFonts w:eastAsia="Times New Roman"/>
                <w:sz w:val="20"/>
                <w:szCs w:val="20"/>
                <w:lang w:eastAsia="pl-PL"/>
              </w:rPr>
            </w:pPr>
            <w:r w:rsidRPr="00B901C4">
              <w:rPr>
                <w:rFonts w:eastAsia="Times New Roman"/>
                <w:lang w:eastAsia="pl-PL"/>
              </w:rPr>
              <w:t>POMOCNICZE ZESTAWIENIE PRAC PROJEKTOWYCH ORAZ ROBÓT BUDOWLANO MONTAŻOWYCH</w:t>
            </w:r>
            <w:r w:rsidRPr="00B901C4">
              <w:rPr>
                <w:rFonts w:eastAsia="Times New Roman"/>
                <w:lang w:eastAsia="pl-PL"/>
              </w:rPr>
              <w:br/>
              <w:t>ZADANIA INWESTYCYJNEGO</w:t>
            </w:r>
            <w:r w:rsidRPr="00B901C4">
              <w:rPr>
                <w:rFonts w:eastAsia="Times New Roman"/>
                <w:lang w:eastAsia="pl-PL"/>
              </w:rPr>
              <w:br/>
            </w:r>
            <w:r w:rsidRPr="00B901C4">
              <w:rPr>
                <w:rFonts w:eastAsia="Times New Roman"/>
                <w:sz w:val="24"/>
                <w:szCs w:val="24"/>
                <w:lang w:eastAsia="pl-PL"/>
              </w:rPr>
              <w:t>Informacja cenowa ma charakter pomocniczy i nie zawiera szczegółowej specyfikacji zamówienia</w:t>
            </w:r>
            <w:r w:rsidRPr="00B901C4">
              <w:rPr>
                <w:rFonts w:eastAsia="Times New Roman"/>
                <w:sz w:val="24"/>
                <w:szCs w:val="24"/>
                <w:lang w:eastAsia="pl-PL"/>
              </w:rPr>
              <w:br/>
            </w:r>
            <w:r w:rsidRPr="00B901C4">
              <w:rPr>
                <w:rFonts w:eastAsia="Times New Roman"/>
                <w:b/>
                <w:bCs/>
                <w:sz w:val="32"/>
                <w:szCs w:val="32"/>
                <w:lang w:eastAsia="pl-PL"/>
              </w:rPr>
              <w:t>Modernizacja i rozbudowa instalacji wodno-kanalizacyjnej,</w:t>
            </w:r>
            <w:r w:rsidRPr="00B901C4">
              <w:rPr>
                <w:rFonts w:eastAsia="Times New Roman"/>
                <w:b/>
                <w:bCs/>
                <w:sz w:val="32"/>
                <w:szCs w:val="32"/>
                <w:lang w:eastAsia="pl-PL"/>
              </w:rPr>
              <w:br/>
              <w:t>ciepłowniczej na terenie AMW w systemie „zaprojektuj i wybuduj”</w:t>
            </w:r>
          </w:p>
        </w:tc>
      </w:tr>
      <w:tr w:rsidR="00614562" w:rsidRPr="00614562" w14:paraId="1B09468F" w14:textId="77777777" w:rsidTr="00614562">
        <w:trPr>
          <w:trHeight w:val="330"/>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DE06032"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Zestawienie podstawowych elementów inwestycji</w:t>
            </w:r>
          </w:p>
        </w:tc>
        <w:tc>
          <w:tcPr>
            <w:tcW w:w="216" w:type="dxa"/>
            <w:tcBorders>
              <w:top w:val="nil"/>
              <w:left w:val="nil"/>
              <w:bottom w:val="nil"/>
              <w:right w:val="nil"/>
            </w:tcBorders>
            <w:shd w:val="clear" w:color="auto" w:fill="auto"/>
            <w:noWrap/>
            <w:hideMark/>
          </w:tcPr>
          <w:p w14:paraId="73D705E0"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
        </w:tc>
      </w:tr>
      <w:tr w:rsidR="00614562" w:rsidRPr="00614562" w14:paraId="7F25068B" w14:textId="77777777" w:rsidTr="00614562">
        <w:trPr>
          <w:trHeight w:val="330"/>
        </w:trPr>
        <w:tc>
          <w:tcPr>
            <w:tcW w:w="9760" w:type="dxa"/>
            <w:gridSpan w:val="6"/>
            <w:tcBorders>
              <w:top w:val="single" w:sz="4" w:space="0" w:color="000000"/>
              <w:left w:val="single" w:sz="4" w:space="0" w:color="000000"/>
              <w:bottom w:val="single" w:sz="4" w:space="0" w:color="000000"/>
              <w:right w:val="single" w:sz="4" w:space="0" w:color="000000"/>
            </w:tcBorders>
            <w:shd w:val="clear" w:color="000000" w:fill="C0A647"/>
            <w:hideMark/>
          </w:tcPr>
          <w:p w14:paraId="4DE489E1"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Kanalizacja sanitarna</w:t>
            </w:r>
          </w:p>
        </w:tc>
        <w:tc>
          <w:tcPr>
            <w:tcW w:w="216" w:type="dxa"/>
            <w:tcBorders>
              <w:top w:val="nil"/>
              <w:left w:val="nil"/>
              <w:bottom w:val="nil"/>
              <w:right w:val="nil"/>
            </w:tcBorders>
            <w:shd w:val="clear" w:color="auto" w:fill="auto"/>
            <w:noWrap/>
            <w:hideMark/>
          </w:tcPr>
          <w:p w14:paraId="538A63D7"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
        </w:tc>
      </w:tr>
      <w:tr w:rsidR="00614562" w:rsidRPr="00614562" w14:paraId="78905B65"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hideMark/>
          </w:tcPr>
          <w:p w14:paraId="4A7901B9"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l.p.</w:t>
            </w:r>
          </w:p>
        </w:tc>
        <w:tc>
          <w:tcPr>
            <w:tcW w:w="2982" w:type="dxa"/>
            <w:tcBorders>
              <w:top w:val="nil"/>
              <w:left w:val="nil"/>
              <w:bottom w:val="nil"/>
              <w:right w:val="single" w:sz="4" w:space="0" w:color="000000"/>
            </w:tcBorders>
            <w:shd w:val="clear" w:color="auto" w:fill="auto"/>
            <w:hideMark/>
          </w:tcPr>
          <w:p w14:paraId="1F440088"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Opis</w:t>
            </w:r>
          </w:p>
        </w:tc>
        <w:tc>
          <w:tcPr>
            <w:tcW w:w="842" w:type="dxa"/>
            <w:tcBorders>
              <w:top w:val="nil"/>
              <w:left w:val="nil"/>
              <w:bottom w:val="nil"/>
              <w:right w:val="single" w:sz="4" w:space="0" w:color="000000"/>
            </w:tcBorders>
            <w:shd w:val="clear" w:color="auto" w:fill="auto"/>
            <w:hideMark/>
          </w:tcPr>
          <w:p w14:paraId="0ED53195"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Ilość</w:t>
            </w:r>
          </w:p>
        </w:tc>
        <w:tc>
          <w:tcPr>
            <w:tcW w:w="1985" w:type="dxa"/>
            <w:tcBorders>
              <w:top w:val="nil"/>
              <w:left w:val="nil"/>
              <w:bottom w:val="nil"/>
              <w:right w:val="single" w:sz="4" w:space="0" w:color="000000"/>
            </w:tcBorders>
            <w:shd w:val="clear" w:color="auto" w:fill="auto"/>
            <w:hideMark/>
          </w:tcPr>
          <w:p w14:paraId="23DBE23E"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Jednostka</w:t>
            </w:r>
          </w:p>
        </w:tc>
        <w:tc>
          <w:tcPr>
            <w:tcW w:w="2224" w:type="dxa"/>
            <w:tcBorders>
              <w:top w:val="nil"/>
              <w:left w:val="nil"/>
              <w:bottom w:val="nil"/>
              <w:right w:val="single" w:sz="4" w:space="0" w:color="000000"/>
            </w:tcBorders>
            <w:shd w:val="clear" w:color="auto" w:fill="auto"/>
            <w:hideMark/>
          </w:tcPr>
          <w:p w14:paraId="45833871" w14:textId="77777777" w:rsidR="00614562" w:rsidRPr="00614562" w:rsidRDefault="00614562" w:rsidP="00614562">
            <w:pPr>
              <w:suppressAutoHyphens w:val="0"/>
              <w:spacing w:after="0" w:line="240" w:lineRule="auto"/>
              <w:ind w:firstLineChars="100" w:firstLine="220"/>
              <w:rPr>
                <w:rFonts w:ascii="Calibri" w:eastAsia="Times New Roman" w:hAnsi="Calibri" w:cs="Calibri"/>
                <w:lang w:eastAsia="pl-PL"/>
              </w:rPr>
            </w:pPr>
            <w:r w:rsidRPr="00614562">
              <w:rPr>
                <w:rFonts w:ascii="Calibri" w:eastAsia="Times New Roman" w:hAnsi="Calibri" w:cs="Calibri"/>
                <w:lang w:eastAsia="pl-PL"/>
              </w:rPr>
              <w:t>Cena jednostkowa</w:t>
            </w:r>
          </w:p>
        </w:tc>
        <w:tc>
          <w:tcPr>
            <w:tcW w:w="1255" w:type="dxa"/>
            <w:tcBorders>
              <w:top w:val="nil"/>
              <w:left w:val="nil"/>
              <w:bottom w:val="nil"/>
              <w:right w:val="single" w:sz="4" w:space="0" w:color="000000"/>
            </w:tcBorders>
            <w:shd w:val="clear" w:color="auto" w:fill="auto"/>
            <w:hideMark/>
          </w:tcPr>
          <w:p w14:paraId="561931AC"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Wartość</w:t>
            </w:r>
          </w:p>
        </w:tc>
        <w:tc>
          <w:tcPr>
            <w:tcW w:w="216" w:type="dxa"/>
            <w:tcBorders>
              <w:top w:val="nil"/>
              <w:left w:val="nil"/>
              <w:bottom w:val="nil"/>
              <w:right w:val="nil"/>
            </w:tcBorders>
            <w:shd w:val="clear" w:color="auto" w:fill="auto"/>
            <w:noWrap/>
            <w:hideMark/>
          </w:tcPr>
          <w:p w14:paraId="1F937F89"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577815BA"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550F2D79" w14:textId="77777777" w:rsidR="00614562" w:rsidRPr="00614562" w:rsidRDefault="00614562" w:rsidP="00614562">
            <w:pPr>
              <w:suppressAutoHyphens w:val="0"/>
              <w:spacing w:after="0" w:line="240" w:lineRule="auto"/>
              <w:ind w:firstLineChars="100" w:firstLine="220"/>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2982" w:type="dxa"/>
            <w:tcBorders>
              <w:top w:val="single" w:sz="4" w:space="0" w:color="auto"/>
              <w:left w:val="single" w:sz="4" w:space="0" w:color="auto"/>
              <w:bottom w:val="single" w:sz="4" w:space="0" w:color="auto"/>
              <w:right w:val="single" w:sz="4" w:space="0" w:color="auto"/>
            </w:tcBorders>
            <w:shd w:val="clear" w:color="000000" w:fill="F1F1F1"/>
            <w:hideMark/>
          </w:tcPr>
          <w:p w14:paraId="4250577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kanalizacja sanitarna</w:t>
            </w:r>
          </w:p>
        </w:tc>
        <w:tc>
          <w:tcPr>
            <w:tcW w:w="842" w:type="dxa"/>
            <w:tcBorders>
              <w:top w:val="single" w:sz="4" w:space="0" w:color="auto"/>
              <w:left w:val="nil"/>
              <w:bottom w:val="single" w:sz="4" w:space="0" w:color="auto"/>
              <w:right w:val="single" w:sz="4" w:space="0" w:color="auto"/>
            </w:tcBorders>
            <w:shd w:val="clear" w:color="000000" w:fill="F1F1F1"/>
            <w:hideMark/>
          </w:tcPr>
          <w:p w14:paraId="1F396321"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w:t>
            </w:r>
          </w:p>
        </w:tc>
        <w:tc>
          <w:tcPr>
            <w:tcW w:w="1985" w:type="dxa"/>
            <w:tcBorders>
              <w:top w:val="single" w:sz="4" w:space="0" w:color="auto"/>
              <w:left w:val="nil"/>
              <w:bottom w:val="single" w:sz="4" w:space="0" w:color="auto"/>
              <w:right w:val="single" w:sz="4" w:space="0" w:color="auto"/>
            </w:tcBorders>
            <w:shd w:val="clear" w:color="000000" w:fill="F1F1F1"/>
            <w:hideMark/>
          </w:tcPr>
          <w:p w14:paraId="779CA11B"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w:t>
            </w:r>
          </w:p>
        </w:tc>
        <w:tc>
          <w:tcPr>
            <w:tcW w:w="2224" w:type="dxa"/>
            <w:tcBorders>
              <w:top w:val="single" w:sz="4" w:space="0" w:color="auto"/>
              <w:left w:val="nil"/>
              <w:bottom w:val="single" w:sz="4" w:space="0" w:color="auto"/>
              <w:right w:val="single" w:sz="4" w:space="0" w:color="auto"/>
            </w:tcBorders>
            <w:shd w:val="clear" w:color="000000" w:fill="F1F1F1"/>
            <w:hideMark/>
          </w:tcPr>
          <w:p w14:paraId="4EDD8AE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w:t>
            </w:r>
          </w:p>
        </w:tc>
        <w:tc>
          <w:tcPr>
            <w:tcW w:w="1255" w:type="dxa"/>
            <w:tcBorders>
              <w:top w:val="single" w:sz="4" w:space="0" w:color="auto"/>
              <w:left w:val="nil"/>
              <w:bottom w:val="single" w:sz="4" w:space="0" w:color="auto"/>
              <w:right w:val="single" w:sz="4" w:space="0" w:color="auto"/>
            </w:tcBorders>
            <w:shd w:val="clear" w:color="000000" w:fill="F1F1F1"/>
            <w:hideMark/>
          </w:tcPr>
          <w:p w14:paraId="2425E688"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5D09AE7F"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0AD7F723"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34E6675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0618897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Kanał DN150 kam.</w:t>
            </w:r>
          </w:p>
        </w:tc>
        <w:tc>
          <w:tcPr>
            <w:tcW w:w="842" w:type="dxa"/>
            <w:tcBorders>
              <w:top w:val="nil"/>
              <w:left w:val="nil"/>
              <w:bottom w:val="single" w:sz="4" w:space="0" w:color="000000"/>
              <w:right w:val="single" w:sz="4" w:space="0" w:color="000000"/>
            </w:tcBorders>
            <w:shd w:val="clear" w:color="auto" w:fill="auto"/>
            <w:noWrap/>
            <w:hideMark/>
          </w:tcPr>
          <w:p w14:paraId="765D9D6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526</w:t>
            </w:r>
          </w:p>
        </w:tc>
        <w:tc>
          <w:tcPr>
            <w:tcW w:w="1985" w:type="dxa"/>
            <w:tcBorders>
              <w:top w:val="nil"/>
              <w:left w:val="nil"/>
              <w:bottom w:val="single" w:sz="4" w:space="0" w:color="000000"/>
              <w:right w:val="single" w:sz="4" w:space="0" w:color="000000"/>
            </w:tcBorders>
            <w:shd w:val="clear" w:color="auto" w:fill="auto"/>
            <w:hideMark/>
          </w:tcPr>
          <w:p w14:paraId="006C3ABC"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5315E85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A7EDAE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3FA07C93"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C77C5BA"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A30A42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715321F"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Kanał DN200 kam.</w:t>
            </w:r>
          </w:p>
        </w:tc>
        <w:tc>
          <w:tcPr>
            <w:tcW w:w="842" w:type="dxa"/>
            <w:tcBorders>
              <w:top w:val="nil"/>
              <w:left w:val="nil"/>
              <w:bottom w:val="single" w:sz="4" w:space="0" w:color="000000"/>
              <w:right w:val="single" w:sz="4" w:space="0" w:color="000000"/>
            </w:tcBorders>
            <w:shd w:val="clear" w:color="auto" w:fill="auto"/>
            <w:noWrap/>
            <w:hideMark/>
          </w:tcPr>
          <w:p w14:paraId="6330A893"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273</w:t>
            </w:r>
          </w:p>
        </w:tc>
        <w:tc>
          <w:tcPr>
            <w:tcW w:w="1985" w:type="dxa"/>
            <w:tcBorders>
              <w:top w:val="nil"/>
              <w:left w:val="nil"/>
              <w:bottom w:val="single" w:sz="4" w:space="0" w:color="000000"/>
              <w:right w:val="single" w:sz="4" w:space="0" w:color="000000"/>
            </w:tcBorders>
            <w:shd w:val="clear" w:color="auto" w:fill="auto"/>
            <w:hideMark/>
          </w:tcPr>
          <w:p w14:paraId="5CBFFD05"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4C5A9F0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4B94A7B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0F1EF58"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317512F"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9E96AB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2AAF583A"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Przyłącza DN150 kam.</w:t>
            </w:r>
          </w:p>
        </w:tc>
        <w:tc>
          <w:tcPr>
            <w:tcW w:w="842" w:type="dxa"/>
            <w:tcBorders>
              <w:top w:val="nil"/>
              <w:left w:val="nil"/>
              <w:bottom w:val="single" w:sz="4" w:space="0" w:color="000000"/>
              <w:right w:val="single" w:sz="4" w:space="0" w:color="000000"/>
            </w:tcBorders>
            <w:shd w:val="clear" w:color="auto" w:fill="auto"/>
            <w:noWrap/>
            <w:hideMark/>
          </w:tcPr>
          <w:p w14:paraId="23D884EF"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158</w:t>
            </w:r>
          </w:p>
        </w:tc>
        <w:tc>
          <w:tcPr>
            <w:tcW w:w="1985" w:type="dxa"/>
            <w:tcBorders>
              <w:top w:val="nil"/>
              <w:left w:val="nil"/>
              <w:bottom w:val="single" w:sz="4" w:space="0" w:color="000000"/>
              <w:right w:val="single" w:sz="4" w:space="0" w:color="000000"/>
            </w:tcBorders>
            <w:shd w:val="clear" w:color="auto" w:fill="auto"/>
            <w:hideMark/>
          </w:tcPr>
          <w:p w14:paraId="447092D3"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2DBD85D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AC547A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D59A4E2"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A411082" w14:textId="77777777" w:rsidTr="00614562">
        <w:trPr>
          <w:trHeight w:val="66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4092652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B400E7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Studnie rewizyjne betonowe</w:t>
            </w:r>
            <w:r w:rsidRPr="00614562">
              <w:rPr>
                <w:rFonts w:ascii="Calibri" w:eastAsia="Times New Roman" w:hAnsi="Calibri" w:cs="Calibri"/>
                <w:lang w:eastAsia="pl-PL"/>
              </w:rPr>
              <w:br/>
              <w:t>DN1200</w:t>
            </w:r>
          </w:p>
        </w:tc>
        <w:tc>
          <w:tcPr>
            <w:tcW w:w="842" w:type="dxa"/>
            <w:tcBorders>
              <w:top w:val="nil"/>
              <w:left w:val="nil"/>
              <w:bottom w:val="single" w:sz="4" w:space="0" w:color="000000"/>
              <w:right w:val="single" w:sz="4" w:space="0" w:color="000000"/>
            </w:tcBorders>
            <w:shd w:val="clear" w:color="auto" w:fill="auto"/>
            <w:noWrap/>
            <w:vAlign w:val="center"/>
            <w:hideMark/>
          </w:tcPr>
          <w:p w14:paraId="7376ED7F"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40</w:t>
            </w:r>
          </w:p>
        </w:tc>
        <w:tc>
          <w:tcPr>
            <w:tcW w:w="1985" w:type="dxa"/>
            <w:tcBorders>
              <w:top w:val="nil"/>
              <w:left w:val="nil"/>
              <w:bottom w:val="single" w:sz="4" w:space="0" w:color="000000"/>
              <w:right w:val="single" w:sz="4" w:space="0" w:color="000000"/>
            </w:tcBorders>
            <w:shd w:val="clear" w:color="auto" w:fill="auto"/>
            <w:vAlign w:val="center"/>
            <w:hideMark/>
          </w:tcPr>
          <w:p w14:paraId="34822948"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center"/>
            <w:hideMark/>
          </w:tcPr>
          <w:p w14:paraId="00768AA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EB1AD7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615879AF"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D61C175"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4D230E3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4E5164B"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xml:space="preserve">Demontaż </w:t>
            </w:r>
            <w:proofErr w:type="spellStart"/>
            <w:r w:rsidRPr="00614562">
              <w:rPr>
                <w:rFonts w:ascii="Calibri" w:eastAsia="Times New Roman" w:hAnsi="Calibri" w:cs="Calibri"/>
                <w:lang w:eastAsia="pl-PL"/>
              </w:rPr>
              <w:t>istn</w:t>
            </w:r>
            <w:proofErr w:type="spellEnd"/>
            <w:r w:rsidRPr="00614562">
              <w:rPr>
                <w:rFonts w:ascii="Calibri" w:eastAsia="Times New Roman" w:hAnsi="Calibri" w:cs="Calibri"/>
                <w:lang w:eastAsia="pl-PL"/>
              </w:rPr>
              <w:t>. Kanalizacji</w:t>
            </w:r>
          </w:p>
        </w:tc>
        <w:tc>
          <w:tcPr>
            <w:tcW w:w="842" w:type="dxa"/>
            <w:tcBorders>
              <w:top w:val="nil"/>
              <w:left w:val="nil"/>
              <w:bottom w:val="single" w:sz="4" w:space="0" w:color="000000"/>
              <w:right w:val="single" w:sz="4" w:space="0" w:color="000000"/>
            </w:tcBorders>
            <w:shd w:val="clear" w:color="auto" w:fill="auto"/>
            <w:noWrap/>
            <w:hideMark/>
          </w:tcPr>
          <w:p w14:paraId="73950B91"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957</w:t>
            </w:r>
          </w:p>
        </w:tc>
        <w:tc>
          <w:tcPr>
            <w:tcW w:w="1985" w:type="dxa"/>
            <w:tcBorders>
              <w:top w:val="nil"/>
              <w:left w:val="nil"/>
              <w:bottom w:val="single" w:sz="4" w:space="0" w:color="000000"/>
              <w:right w:val="single" w:sz="4" w:space="0" w:color="000000"/>
            </w:tcBorders>
            <w:shd w:val="clear" w:color="auto" w:fill="auto"/>
            <w:hideMark/>
          </w:tcPr>
          <w:p w14:paraId="37E9AF17"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1AEED11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6D8EB2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AC1F1B0"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14CCB4D"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A477B2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34C2BE1"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Demontaż studni betonowych</w:t>
            </w:r>
          </w:p>
        </w:tc>
        <w:tc>
          <w:tcPr>
            <w:tcW w:w="842" w:type="dxa"/>
            <w:tcBorders>
              <w:top w:val="nil"/>
              <w:left w:val="nil"/>
              <w:bottom w:val="single" w:sz="4" w:space="0" w:color="000000"/>
              <w:right w:val="single" w:sz="4" w:space="0" w:color="000000"/>
            </w:tcBorders>
            <w:shd w:val="clear" w:color="auto" w:fill="auto"/>
            <w:noWrap/>
            <w:hideMark/>
          </w:tcPr>
          <w:p w14:paraId="4C3C5717"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40</w:t>
            </w:r>
          </w:p>
        </w:tc>
        <w:tc>
          <w:tcPr>
            <w:tcW w:w="1985" w:type="dxa"/>
            <w:tcBorders>
              <w:top w:val="nil"/>
              <w:left w:val="nil"/>
              <w:bottom w:val="single" w:sz="4" w:space="0" w:color="000000"/>
              <w:right w:val="single" w:sz="4" w:space="0" w:color="000000"/>
            </w:tcBorders>
            <w:shd w:val="clear" w:color="auto" w:fill="auto"/>
            <w:hideMark/>
          </w:tcPr>
          <w:p w14:paraId="41E5ED0A"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2CC370C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60C9409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3C03F65"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384BBB8B"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A20190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C6BC82D"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usunięcie kolizji</w:t>
            </w:r>
          </w:p>
        </w:tc>
        <w:tc>
          <w:tcPr>
            <w:tcW w:w="842" w:type="dxa"/>
            <w:tcBorders>
              <w:top w:val="nil"/>
              <w:left w:val="nil"/>
              <w:bottom w:val="single" w:sz="4" w:space="0" w:color="000000"/>
              <w:right w:val="single" w:sz="4" w:space="0" w:color="000000"/>
            </w:tcBorders>
            <w:shd w:val="clear" w:color="auto" w:fill="auto"/>
            <w:noWrap/>
            <w:hideMark/>
          </w:tcPr>
          <w:p w14:paraId="2DEB4283"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10</w:t>
            </w:r>
          </w:p>
        </w:tc>
        <w:tc>
          <w:tcPr>
            <w:tcW w:w="1985" w:type="dxa"/>
            <w:tcBorders>
              <w:top w:val="nil"/>
              <w:left w:val="nil"/>
              <w:bottom w:val="single" w:sz="4" w:space="0" w:color="000000"/>
              <w:right w:val="single" w:sz="4" w:space="0" w:color="000000"/>
            </w:tcBorders>
            <w:shd w:val="clear" w:color="auto" w:fill="auto"/>
            <w:hideMark/>
          </w:tcPr>
          <w:p w14:paraId="35635F1A"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4044352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3B8B2D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FB11A53"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76AEC61" w14:textId="77777777" w:rsidTr="00614562">
        <w:trPr>
          <w:trHeight w:val="327"/>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4C6691B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15F131F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6116765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35C6EED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2BC5F5B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6470431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41CBEDB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30B913C" w14:textId="77777777" w:rsidTr="00614562">
        <w:trPr>
          <w:trHeight w:val="315"/>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FB24D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1CC169FB"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7D1B150"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noWrap/>
            <w:hideMark/>
          </w:tcPr>
          <w:p w14:paraId="2DCF767A"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2,</w:t>
            </w:r>
          </w:p>
        </w:tc>
        <w:tc>
          <w:tcPr>
            <w:tcW w:w="2982" w:type="dxa"/>
            <w:tcBorders>
              <w:top w:val="nil"/>
              <w:left w:val="nil"/>
              <w:bottom w:val="single" w:sz="4" w:space="0" w:color="000000"/>
              <w:right w:val="single" w:sz="4" w:space="0" w:color="000000"/>
            </w:tcBorders>
            <w:shd w:val="clear" w:color="000000" w:fill="F1F1F1"/>
            <w:hideMark/>
          </w:tcPr>
          <w:p w14:paraId="0B00EB55"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Montaż separatora tłuszczów</w:t>
            </w:r>
          </w:p>
        </w:tc>
        <w:tc>
          <w:tcPr>
            <w:tcW w:w="842" w:type="dxa"/>
            <w:tcBorders>
              <w:top w:val="nil"/>
              <w:left w:val="nil"/>
              <w:bottom w:val="single" w:sz="4" w:space="0" w:color="000000"/>
              <w:right w:val="single" w:sz="4" w:space="0" w:color="000000"/>
            </w:tcBorders>
            <w:shd w:val="clear" w:color="000000" w:fill="F2F2F2"/>
            <w:noWrap/>
            <w:hideMark/>
          </w:tcPr>
          <w:p w14:paraId="3D50DA85"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000000" w:fill="F2F2F2"/>
            <w:hideMark/>
          </w:tcPr>
          <w:p w14:paraId="61DBF476"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000000" w:fill="F2F2F2"/>
            <w:vAlign w:val="bottom"/>
            <w:hideMark/>
          </w:tcPr>
          <w:p w14:paraId="4E3E2C0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000000" w:fill="F2F2F2"/>
            <w:vAlign w:val="bottom"/>
            <w:hideMark/>
          </w:tcPr>
          <w:p w14:paraId="422C0E97" w14:textId="77777777" w:rsidR="00614562" w:rsidRPr="00614562" w:rsidRDefault="00614562" w:rsidP="00614562">
            <w:pPr>
              <w:suppressAutoHyphens w:val="0"/>
              <w:spacing w:after="0" w:line="240" w:lineRule="auto"/>
              <w:jc w:val="right"/>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F388EF9" w14:textId="77777777" w:rsidR="00614562" w:rsidRPr="00614562" w:rsidRDefault="00614562" w:rsidP="00614562">
            <w:pPr>
              <w:suppressAutoHyphens w:val="0"/>
              <w:spacing w:after="0" w:line="240" w:lineRule="auto"/>
              <w:jc w:val="right"/>
              <w:rPr>
                <w:rFonts w:eastAsia="Times New Roman"/>
                <w:color w:val="000000"/>
                <w:sz w:val="20"/>
                <w:szCs w:val="20"/>
                <w:lang w:eastAsia="pl-PL"/>
              </w:rPr>
            </w:pPr>
          </w:p>
        </w:tc>
      </w:tr>
      <w:tr w:rsidR="00614562" w:rsidRPr="00614562" w14:paraId="7686B487" w14:textId="77777777" w:rsidTr="00614562">
        <w:trPr>
          <w:trHeight w:val="315"/>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8C0F2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422DEA6A"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0E29AE9" w14:textId="77777777" w:rsidTr="00614562">
        <w:trPr>
          <w:trHeight w:val="720"/>
        </w:trPr>
        <w:tc>
          <w:tcPr>
            <w:tcW w:w="472" w:type="dxa"/>
            <w:tcBorders>
              <w:top w:val="nil"/>
              <w:left w:val="single" w:sz="4" w:space="0" w:color="000000"/>
              <w:bottom w:val="nil"/>
              <w:right w:val="single" w:sz="4" w:space="0" w:color="000000"/>
            </w:tcBorders>
            <w:shd w:val="clear" w:color="auto" w:fill="auto"/>
            <w:noWrap/>
            <w:hideMark/>
          </w:tcPr>
          <w:p w14:paraId="28C89EF3"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3,</w:t>
            </w:r>
          </w:p>
        </w:tc>
        <w:tc>
          <w:tcPr>
            <w:tcW w:w="2982" w:type="dxa"/>
            <w:tcBorders>
              <w:top w:val="nil"/>
              <w:left w:val="nil"/>
              <w:bottom w:val="nil"/>
              <w:right w:val="single" w:sz="4" w:space="0" w:color="000000"/>
            </w:tcBorders>
            <w:shd w:val="clear" w:color="000000" w:fill="F1F1F1"/>
            <w:hideMark/>
          </w:tcPr>
          <w:p w14:paraId="33868627"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Montaż zabezpieczeń przed przepływem zwrotnym</w:t>
            </w:r>
          </w:p>
        </w:tc>
        <w:tc>
          <w:tcPr>
            <w:tcW w:w="842" w:type="dxa"/>
            <w:tcBorders>
              <w:top w:val="nil"/>
              <w:left w:val="nil"/>
              <w:bottom w:val="nil"/>
              <w:right w:val="single" w:sz="4" w:space="0" w:color="000000"/>
            </w:tcBorders>
            <w:shd w:val="clear" w:color="000000" w:fill="F2F2F2"/>
            <w:noWrap/>
            <w:vAlign w:val="center"/>
            <w:hideMark/>
          </w:tcPr>
          <w:p w14:paraId="4AD550A5"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20</w:t>
            </w:r>
          </w:p>
        </w:tc>
        <w:tc>
          <w:tcPr>
            <w:tcW w:w="1985" w:type="dxa"/>
            <w:tcBorders>
              <w:top w:val="nil"/>
              <w:left w:val="nil"/>
              <w:bottom w:val="nil"/>
              <w:right w:val="single" w:sz="4" w:space="0" w:color="000000"/>
            </w:tcBorders>
            <w:shd w:val="clear" w:color="000000" w:fill="F2F2F2"/>
            <w:vAlign w:val="center"/>
            <w:hideMark/>
          </w:tcPr>
          <w:p w14:paraId="7483B8E8"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szt.</w:t>
            </w:r>
          </w:p>
        </w:tc>
        <w:tc>
          <w:tcPr>
            <w:tcW w:w="2224" w:type="dxa"/>
            <w:tcBorders>
              <w:top w:val="nil"/>
              <w:left w:val="nil"/>
              <w:bottom w:val="nil"/>
              <w:right w:val="single" w:sz="4" w:space="0" w:color="000000"/>
            </w:tcBorders>
            <w:shd w:val="clear" w:color="000000" w:fill="F2F2F2"/>
            <w:vAlign w:val="center"/>
            <w:hideMark/>
          </w:tcPr>
          <w:p w14:paraId="7C599CD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000000" w:fill="F2F2F2"/>
            <w:vAlign w:val="bottom"/>
            <w:hideMark/>
          </w:tcPr>
          <w:p w14:paraId="14E37213" w14:textId="77777777" w:rsidR="00614562" w:rsidRPr="00614562" w:rsidRDefault="00614562" w:rsidP="00614562">
            <w:pPr>
              <w:suppressAutoHyphens w:val="0"/>
              <w:spacing w:after="0" w:line="240" w:lineRule="auto"/>
              <w:jc w:val="right"/>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49C07C2" w14:textId="77777777" w:rsidR="00614562" w:rsidRPr="00614562" w:rsidRDefault="00614562" w:rsidP="00614562">
            <w:pPr>
              <w:suppressAutoHyphens w:val="0"/>
              <w:spacing w:after="0" w:line="240" w:lineRule="auto"/>
              <w:jc w:val="right"/>
              <w:rPr>
                <w:rFonts w:eastAsia="Times New Roman"/>
                <w:color w:val="000000"/>
                <w:sz w:val="20"/>
                <w:szCs w:val="20"/>
                <w:lang w:eastAsia="pl-PL"/>
              </w:rPr>
            </w:pPr>
          </w:p>
        </w:tc>
      </w:tr>
      <w:tr w:rsidR="00614562" w:rsidRPr="00614562" w14:paraId="14E18B82" w14:textId="77777777" w:rsidTr="00614562">
        <w:trPr>
          <w:trHeight w:val="330"/>
        </w:trPr>
        <w:tc>
          <w:tcPr>
            <w:tcW w:w="8505" w:type="dxa"/>
            <w:gridSpan w:val="5"/>
            <w:tcBorders>
              <w:top w:val="single" w:sz="4" w:space="0" w:color="auto"/>
              <w:left w:val="single" w:sz="4" w:space="0" w:color="auto"/>
              <w:bottom w:val="single" w:sz="4" w:space="0" w:color="auto"/>
              <w:right w:val="single" w:sz="4" w:space="0" w:color="auto"/>
            </w:tcBorders>
            <w:shd w:val="clear" w:color="000000" w:fill="C0A647"/>
            <w:hideMark/>
          </w:tcPr>
          <w:p w14:paraId="305D92D2" w14:textId="77777777" w:rsidR="00614562" w:rsidRPr="00614562" w:rsidRDefault="00614562" w:rsidP="00614562">
            <w:pPr>
              <w:suppressAutoHyphens w:val="0"/>
              <w:spacing w:after="0" w:line="240" w:lineRule="auto"/>
              <w:jc w:val="right"/>
              <w:rPr>
                <w:rFonts w:ascii="Calibri" w:eastAsia="Times New Roman" w:hAnsi="Calibri" w:cs="Calibri"/>
                <w:lang w:eastAsia="pl-PL"/>
              </w:rPr>
            </w:pPr>
            <w:r w:rsidRPr="00614562">
              <w:rPr>
                <w:rFonts w:ascii="Calibri" w:eastAsia="Times New Roman" w:hAnsi="Calibri" w:cs="Calibri"/>
                <w:lang w:eastAsia="pl-PL"/>
              </w:rPr>
              <w:t>Ogółem kanalizacja sanitarna:</w:t>
            </w:r>
          </w:p>
        </w:tc>
        <w:tc>
          <w:tcPr>
            <w:tcW w:w="1255" w:type="dxa"/>
            <w:tcBorders>
              <w:top w:val="nil"/>
              <w:left w:val="nil"/>
              <w:bottom w:val="single" w:sz="4" w:space="0" w:color="auto"/>
              <w:right w:val="single" w:sz="4" w:space="0" w:color="auto"/>
            </w:tcBorders>
            <w:shd w:val="clear" w:color="000000" w:fill="C0A647"/>
            <w:hideMark/>
          </w:tcPr>
          <w:p w14:paraId="10D64248"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06B97C48"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4D1550D5" w14:textId="77777777" w:rsidTr="00614562">
        <w:trPr>
          <w:trHeight w:val="432"/>
        </w:trPr>
        <w:tc>
          <w:tcPr>
            <w:tcW w:w="9760" w:type="dxa"/>
            <w:gridSpan w:val="6"/>
            <w:tcBorders>
              <w:top w:val="nil"/>
              <w:left w:val="single" w:sz="4" w:space="0" w:color="000000"/>
              <w:bottom w:val="single" w:sz="4" w:space="0" w:color="000000"/>
              <w:right w:val="single" w:sz="4" w:space="0" w:color="000000"/>
            </w:tcBorders>
            <w:shd w:val="clear" w:color="auto" w:fill="auto"/>
            <w:vAlign w:val="bottom"/>
            <w:hideMark/>
          </w:tcPr>
          <w:p w14:paraId="2BB1BA4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5C448E56"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3DDDCEE" w14:textId="77777777" w:rsidTr="00614562">
        <w:trPr>
          <w:trHeight w:val="330"/>
        </w:trPr>
        <w:tc>
          <w:tcPr>
            <w:tcW w:w="9760" w:type="dxa"/>
            <w:gridSpan w:val="6"/>
            <w:tcBorders>
              <w:top w:val="single" w:sz="4" w:space="0" w:color="000000"/>
              <w:left w:val="single" w:sz="4" w:space="0" w:color="000000"/>
              <w:bottom w:val="single" w:sz="4" w:space="0" w:color="000000"/>
              <w:right w:val="single" w:sz="4" w:space="0" w:color="000000"/>
            </w:tcBorders>
            <w:shd w:val="clear" w:color="000000" w:fill="C5DFB4"/>
            <w:hideMark/>
          </w:tcPr>
          <w:p w14:paraId="45CAE22E"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Kanalizacja deszczowa</w:t>
            </w:r>
          </w:p>
        </w:tc>
        <w:tc>
          <w:tcPr>
            <w:tcW w:w="216" w:type="dxa"/>
            <w:tcBorders>
              <w:top w:val="nil"/>
              <w:left w:val="nil"/>
              <w:bottom w:val="nil"/>
              <w:right w:val="nil"/>
            </w:tcBorders>
            <w:shd w:val="clear" w:color="auto" w:fill="auto"/>
            <w:noWrap/>
            <w:hideMark/>
          </w:tcPr>
          <w:p w14:paraId="1353E0A5"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
        </w:tc>
      </w:tr>
      <w:tr w:rsidR="00614562" w:rsidRPr="00614562" w14:paraId="78F7CED8" w14:textId="77777777" w:rsidTr="00614562">
        <w:trPr>
          <w:trHeight w:val="330"/>
        </w:trPr>
        <w:tc>
          <w:tcPr>
            <w:tcW w:w="472" w:type="dxa"/>
            <w:tcBorders>
              <w:top w:val="single" w:sz="4" w:space="0" w:color="000000"/>
              <w:left w:val="single" w:sz="4" w:space="0" w:color="000000"/>
              <w:bottom w:val="single" w:sz="4" w:space="0" w:color="000000"/>
              <w:right w:val="nil"/>
            </w:tcBorders>
            <w:shd w:val="clear" w:color="auto" w:fill="auto"/>
            <w:noWrap/>
            <w:hideMark/>
          </w:tcPr>
          <w:p w14:paraId="417158C6"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4,</w:t>
            </w:r>
          </w:p>
        </w:tc>
        <w:tc>
          <w:tcPr>
            <w:tcW w:w="8033" w:type="dxa"/>
            <w:gridSpan w:val="4"/>
            <w:tcBorders>
              <w:top w:val="single" w:sz="4" w:space="0" w:color="auto"/>
              <w:left w:val="single" w:sz="4" w:space="0" w:color="auto"/>
              <w:bottom w:val="single" w:sz="4" w:space="0" w:color="auto"/>
              <w:right w:val="single" w:sz="4" w:space="0" w:color="000000"/>
            </w:tcBorders>
            <w:shd w:val="clear" w:color="000000" w:fill="F1F1F1"/>
            <w:hideMark/>
          </w:tcPr>
          <w:p w14:paraId="34677441"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Wymiana kanalizacji deszczowej z rozbudową</w:t>
            </w:r>
          </w:p>
        </w:tc>
        <w:tc>
          <w:tcPr>
            <w:tcW w:w="1255" w:type="dxa"/>
            <w:tcBorders>
              <w:top w:val="single" w:sz="4" w:space="0" w:color="auto"/>
              <w:left w:val="nil"/>
              <w:bottom w:val="single" w:sz="4" w:space="0" w:color="auto"/>
              <w:right w:val="single" w:sz="4" w:space="0" w:color="auto"/>
            </w:tcBorders>
            <w:shd w:val="clear" w:color="000000" w:fill="F1F1F1"/>
            <w:hideMark/>
          </w:tcPr>
          <w:p w14:paraId="7FE3B0A9"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5CFD356F"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4EDB846F"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5C7276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43FB33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Kanał PP DN400</w:t>
            </w:r>
          </w:p>
        </w:tc>
        <w:tc>
          <w:tcPr>
            <w:tcW w:w="842" w:type="dxa"/>
            <w:tcBorders>
              <w:top w:val="nil"/>
              <w:left w:val="nil"/>
              <w:bottom w:val="single" w:sz="4" w:space="0" w:color="000000"/>
              <w:right w:val="single" w:sz="4" w:space="0" w:color="000000"/>
            </w:tcBorders>
            <w:shd w:val="clear" w:color="auto" w:fill="auto"/>
            <w:noWrap/>
            <w:hideMark/>
          </w:tcPr>
          <w:p w14:paraId="2ACA6D04"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65</w:t>
            </w:r>
          </w:p>
        </w:tc>
        <w:tc>
          <w:tcPr>
            <w:tcW w:w="1985" w:type="dxa"/>
            <w:tcBorders>
              <w:top w:val="nil"/>
              <w:left w:val="nil"/>
              <w:bottom w:val="single" w:sz="4" w:space="0" w:color="000000"/>
              <w:right w:val="single" w:sz="4" w:space="0" w:color="000000"/>
            </w:tcBorders>
            <w:shd w:val="clear" w:color="auto" w:fill="auto"/>
            <w:hideMark/>
          </w:tcPr>
          <w:p w14:paraId="32C502DA"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4B0B3B3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8EB748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BE2978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3F61778"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6747C3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DCE981C"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Kanał PP DN315</w:t>
            </w:r>
          </w:p>
        </w:tc>
        <w:tc>
          <w:tcPr>
            <w:tcW w:w="842" w:type="dxa"/>
            <w:tcBorders>
              <w:top w:val="nil"/>
              <w:left w:val="nil"/>
              <w:bottom w:val="single" w:sz="4" w:space="0" w:color="000000"/>
              <w:right w:val="single" w:sz="4" w:space="0" w:color="000000"/>
            </w:tcBorders>
            <w:shd w:val="clear" w:color="auto" w:fill="auto"/>
            <w:noWrap/>
            <w:hideMark/>
          </w:tcPr>
          <w:p w14:paraId="09AE3840"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243</w:t>
            </w:r>
          </w:p>
        </w:tc>
        <w:tc>
          <w:tcPr>
            <w:tcW w:w="1985" w:type="dxa"/>
            <w:tcBorders>
              <w:top w:val="nil"/>
              <w:left w:val="nil"/>
              <w:bottom w:val="single" w:sz="4" w:space="0" w:color="000000"/>
              <w:right w:val="single" w:sz="4" w:space="0" w:color="000000"/>
            </w:tcBorders>
            <w:shd w:val="clear" w:color="auto" w:fill="auto"/>
            <w:hideMark/>
          </w:tcPr>
          <w:p w14:paraId="7BB0AD10"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43EC396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862B7D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E32F537"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FE814ED"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2EF444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01BA1B9"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Kanał PP DN250</w:t>
            </w:r>
          </w:p>
        </w:tc>
        <w:tc>
          <w:tcPr>
            <w:tcW w:w="842" w:type="dxa"/>
            <w:tcBorders>
              <w:top w:val="nil"/>
              <w:left w:val="nil"/>
              <w:bottom w:val="single" w:sz="4" w:space="0" w:color="000000"/>
              <w:right w:val="single" w:sz="4" w:space="0" w:color="000000"/>
            </w:tcBorders>
            <w:shd w:val="clear" w:color="auto" w:fill="auto"/>
            <w:noWrap/>
            <w:hideMark/>
          </w:tcPr>
          <w:p w14:paraId="1F182421"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311</w:t>
            </w:r>
          </w:p>
        </w:tc>
        <w:tc>
          <w:tcPr>
            <w:tcW w:w="1985" w:type="dxa"/>
            <w:tcBorders>
              <w:top w:val="nil"/>
              <w:left w:val="nil"/>
              <w:bottom w:val="single" w:sz="4" w:space="0" w:color="000000"/>
              <w:right w:val="single" w:sz="4" w:space="0" w:color="000000"/>
            </w:tcBorders>
            <w:shd w:val="clear" w:color="auto" w:fill="auto"/>
            <w:hideMark/>
          </w:tcPr>
          <w:p w14:paraId="7C2ECB5E"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2A3CDCF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7BF6E23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9529342"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30156E8"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577D30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0E7114D"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Kanał PP DN200</w:t>
            </w:r>
          </w:p>
        </w:tc>
        <w:tc>
          <w:tcPr>
            <w:tcW w:w="842" w:type="dxa"/>
            <w:tcBorders>
              <w:top w:val="nil"/>
              <w:left w:val="nil"/>
              <w:bottom w:val="single" w:sz="4" w:space="0" w:color="000000"/>
              <w:right w:val="single" w:sz="4" w:space="0" w:color="000000"/>
            </w:tcBorders>
            <w:shd w:val="clear" w:color="auto" w:fill="auto"/>
            <w:noWrap/>
            <w:hideMark/>
          </w:tcPr>
          <w:p w14:paraId="1B8F9071"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463</w:t>
            </w:r>
          </w:p>
        </w:tc>
        <w:tc>
          <w:tcPr>
            <w:tcW w:w="1985" w:type="dxa"/>
            <w:tcBorders>
              <w:top w:val="nil"/>
              <w:left w:val="nil"/>
              <w:bottom w:val="single" w:sz="4" w:space="0" w:color="000000"/>
              <w:right w:val="single" w:sz="4" w:space="0" w:color="000000"/>
            </w:tcBorders>
            <w:shd w:val="clear" w:color="auto" w:fill="auto"/>
            <w:hideMark/>
          </w:tcPr>
          <w:p w14:paraId="6DA4EDE1"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6B46BEB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40FFEA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4A903BE"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6DF55F8"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56FD5A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2E652E0F"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Kanał PP DN160 + przyłącza</w:t>
            </w:r>
          </w:p>
        </w:tc>
        <w:tc>
          <w:tcPr>
            <w:tcW w:w="842" w:type="dxa"/>
            <w:tcBorders>
              <w:top w:val="nil"/>
              <w:left w:val="nil"/>
              <w:bottom w:val="single" w:sz="4" w:space="0" w:color="000000"/>
              <w:right w:val="single" w:sz="4" w:space="0" w:color="000000"/>
            </w:tcBorders>
            <w:shd w:val="clear" w:color="auto" w:fill="auto"/>
            <w:noWrap/>
            <w:hideMark/>
          </w:tcPr>
          <w:p w14:paraId="7AA4B19D"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210</w:t>
            </w:r>
          </w:p>
        </w:tc>
        <w:tc>
          <w:tcPr>
            <w:tcW w:w="1985" w:type="dxa"/>
            <w:tcBorders>
              <w:top w:val="nil"/>
              <w:left w:val="nil"/>
              <w:bottom w:val="single" w:sz="4" w:space="0" w:color="000000"/>
              <w:right w:val="single" w:sz="4" w:space="0" w:color="000000"/>
            </w:tcBorders>
            <w:shd w:val="clear" w:color="auto" w:fill="auto"/>
            <w:hideMark/>
          </w:tcPr>
          <w:p w14:paraId="1B3ECEC5"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538F236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54EC77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A47FDC6"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365873D"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0F1D80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38FA0CB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Kanał PP DN200 do wpustów</w:t>
            </w:r>
          </w:p>
        </w:tc>
        <w:tc>
          <w:tcPr>
            <w:tcW w:w="842" w:type="dxa"/>
            <w:tcBorders>
              <w:top w:val="nil"/>
              <w:left w:val="nil"/>
              <w:bottom w:val="single" w:sz="4" w:space="0" w:color="000000"/>
              <w:right w:val="single" w:sz="4" w:space="0" w:color="000000"/>
            </w:tcBorders>
            <w:shd w:val="clear" w:color="auto" w:fill="auto"/>
            <w:noWrap/>
            <w:hideMark/>
          </w:tcPr>
          <w:p w14:paraId="6BC79A54"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230</w:t>
            </w:r>
          </w:p>
        </w:tc>
        <w:tc>
          <w:tcPr>
            <w:tcW w:w="1985" w:type="dxa"/>
            <w:tcBorders>
              <w:top w:val="nil"/>
              <w:left w:val="nil"/>
              <w:bottom w:val="single" w:sz="4" w:space="0" w:color="000000"/>
              <w:right w:val="single" w:sz="4" w:space="0" w:color="000000"/>
            </w:tcBorders>
            <w:shd w:val="clear" w:color="auto" w:fill="auto"/>
            <w:hideMark/>
          </w:tcPr>
          <w:p w14:paraId="63788964"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223BAB5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6629765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FAE790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5C81DD7"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2902018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D00A39B"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Studnie rewizyjne bet. DN1200</w:t>
            </w:r>
          </w:p>
        </w:tc>
        <w:tc>
          <w:tcPr>
            <w:tcW w:w="842" w:type="dxa"/>
            <w:tcBorders>
              <w:top w:val="nil"/>
              <w:left w:val="nil"/>
              <w:bottom w:val="single" w:sz="4" w:space="0" w:color="000000"/>
              <w:right w:val="single" w:sz="4" w:space="0" w:color="000000"/>
            </w:tcBorders>
            <w:shd w:val="clear" w:color="auto" w:fill="auto"/>
            <w:noWrap/>
            <w:hideMark/>
          </w:tcPr>
          <w:p w14:paraId="2C9140CF"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65</w:t>
            </w:r>
          </w:p>
        </w:tc>
        <w:tc>
          <w:tcPr>
            <w:tcW w:w="1985" w:type="dxa"/>
            <w:tcBorders>
              <w:top w:val="nil"/>
              <w:left w:val="nil"/>
              <w:bottom w:val="single" w:sz="4" w:space="0" w:color="000000"/>
              <w:right w:val="single" w:sz="4" w:space="0" w:color="000000"/>
            </w:tcBorders>
            <w:shd w:val="clear" w:color="auto" w:fill="auto"/>
            <w:hideMark/>
          </w:tcPr>
          <w:p w14:paraId="5B701452"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75C886C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8E8275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6D3AD9F3"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87DC766"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92D7D9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11373A49"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Wpusty deszczowe typu górskiego</w:t>
            </w:r>
          </w:p>
        </w:tc>
        <w:tc>
          <w:tcPr>
            <w:tcW w:w="842" w:type="dxa"/>
            <w:tcBorders>
              <w:top w:val="nil"/>
              <w:left w:val="nil"/>
              <w:bottom w:val="single" w:sz="4" w:space="0" w:color="000000"/>
              <w:right w:val="single" w:sz="4" w:space="0" w:color="000000"/>
            </w:tcBorders>
            <w:shd w:val="clear" w:color="auto" w:fill="auto"/>
            <w:noWrap/>
            <w:hideMark/>
          </w:tcPr>
          <w:p w14:paraId="0EC3B9BF"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45</w:t>
            </w:r>
          </w:p>
        </w:tc>
        <w:tc>
          <w:tcPr>
            <w:tcW w:w="1985" w:type="dxa"/>
            <w:tcBorders>
              <w:top w:val="nil"/>
              <w:left w:val="nil"/>
              <w:bottom w:val="single" w:sz="4" w:space="0" w:color="000000"/>
              <w:right w:val="single" w:sz="4" w:space="0" w:color="000000"/>
            </w:tcBorders>
            <w:shd w:val="clear" w:color="auto" w:fill="auto"/>
            <w:hideMark/>
          </w:tcPr>
          <w:p w14:paraId="05B982D9"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38DD639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043ABB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F1F8D5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28B60C4"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C5785D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4B7927A"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xml:space="preserve">Demontaż </w:t>
            </w:r>
            <w:proofErr w:type="spellStart"/>
            <w:r w:rsidRPr="00614562">
              <w:rPr>
                <w:rFonts w:ascii="Calibri" w:eastAsia="Times New Roman" w:hAnsi="Calibri" w:cs="Calibri"/>
                <w:lang w:eastAsia="pl-PL"/>
              </w:rPr>
              <w:t>istn</w:t>
            </w:r>
            <w:proofErr w:type="spellEnd"/>
            <w:r w:rsidRPr="00614562">
              <w:rPr>
                <w:rFonts w:ascii="Calibri" w:eastAsia="Times New Roman" w:hAnsi="Calibri" w:cs="Calibri"/>
                <w:lang w:eastAsia="pl-PL"/>
              </w:rPr>
              <w:t>. Kanalizacji</w:t>
            </w:r>
          </w:p>
        </w:tc>
        <w:tc>
          <w:tcPr>
            <w:tcW w:w="842" w:type="dxa"/>
            <w:tcBorders>
              <w:top w:val="nil"/>
              <w:left w:val="nil"/>
              <w:bottom w:val="single" w:sz="4" w:space="0" w:color="000000"/>
              <w:right w:val="single" w:sz="4" w:space="0" w:color="000000"/>
            </w:tcBorders>
            <w:shd w:val="clear" w:color="auto" w:fill="auto"/>
            <w:noWrap/>
            <w:hideMark/>
          </w:tcPr>
          <w:p w14:paraId="417B43D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1300</w:t>
            </w:r>
          </w:p>
        </w:tc>
        <w:tc>
          <w:tcPr>
            <w:tcW w:w="1985" w:type="dxa"/>
            <w:tcBorders>
              <w:top w:val="nil"/>
              <w:left w:val="nil"/>
              <w:bottom w:val="single" w:sz="4" w:space="0" w:color="000000"/>
              <w:right w:val="single" w:sz="4" w:space="0" w:color="000000"/>
            </w:tcBorders>
            <w:shd w:val="clear" w:color="auto" w:fill="auto"/>
            <w:hideMark/>
          </w:tcPr>
          <w:p w14:paraId="30E649C7"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0DA9136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A598A5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81E03FA"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EF23B37"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80C1BF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0399A7A1"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Demontaż studni betonowych</w:t>
            </w:r>
          </w:p>
        </w:tc>
        <w:tc>
          <w:tcPr>
            <w:tcW w:w="842" w:type="dxa"/>
            <w:tcBorders>
              <w:top w:val="nil"/>
              <w:left w:val="nil"/>
              <w:bottom w:val="single" w:sz="4" w:space="0" w:color="000000"/>
              <w:right w:val="single" w:sz="4" w:space="0" w:color="000000"/>
            </w:tcBorders>
            <w:shd w:val="clear" w:color="auto" w:fill="auto"/>
            <w:noWrap/>
            <w:hideMark/>
          </w:tcPr>
          <w:p w14:paraId="38C07752"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50</w:t>
            </w:r>
          </w:p>
        </w:tc>
        <w:tc>
          <w:tcPr>
            <w:tcW w:w="1985" w:type="dxa"/>
            <w:tcBorders>
              <w:top w:val="nil"/>
              <w:left w:val="nil"/>
              <w:bottom w:val="single" w:sz="4" w:space="0" w:color="000000"/>
              <w:right w:val="single" w:sz="4" w:space="0" w:color="000000"/>
            </w:tcBorders>
            <w:shd w:val="clear" w:color="auto" w:fill="auto"/>
            <w:hideMark/>
          </w:tcPr>
          <w:p w14:paraId="4AAE6898"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1FEF66F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E4DB9B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6DB87B6"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65046F0"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DD68E9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0B29EA97"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Demontaż wpustów</w:t>
            </w:r>
          </w:p>
        </w:tc>
        <w:tc>
          <w:tcPr>
            <w:tcW w:w="842" w:type="dxa"/>
            <w:tcBorders>
              <w:top w:val="nil"/>
              <w:left w:val="nil"/>
              <w:bottom w:val="single" w:sz="4" w:space="0" w:color="000000"/>
              <w:right w:val="single" w:sz="4" w:space="0" w:color="000000"/>
            </w:tcBorders>
            <w:shd w:val="clear" w:color="auto" w:fill="auto"/>
            <w:noWrap/>
            <w:hideMark/>
          </w:tcPr>
          <w:p w14:paraId="62195641"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45</w:t>
            </w:r>
          </w:p>
        </w:tc>
        <w:tc>
          <w:tcPr>
            <w:tcW w:w="1985" w:type="dxa"/>
            <w:tcBorders>
              <w:top w:val="nil"/>
              <w:left w:val="nil"/>
              <w:bottom w:val="single" w:sz="4" w:space="0" w:color="000000"/>
              <w:right w:val="single" w:sz="4" w:space="0" w:color="000000"/>
            </w:tcBorders>
            <w:shd w:val="clear" w:color="auto" w:fill="auto"/>
            <w:hideMark/>
          </w:tcPr>
          <w:p w14:paraId="010EECAF"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349AACB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CE1030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F3F3139"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F162B37"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0BE44A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E5C5783"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Usunięcie kolizji</w:t>
            </w:r>
          </w:p>
        </w:tc>
        <w:tc>
          <w:tcPr>
            <w:tcW w:w="842" w:type="dxa"/>
            <w:tcBorders>
              <w:top w:val="nil"/>
              <w:left w:val="nil"/>
              <w:bottom w:val="single" w:sz="4" w:space="0" w:color="000000"/>
              <w:right w:val="single" w:sz="4" w:space="0" w:color="000000"/>
            </w:tcBorders>
            <w:shd w:val="clear" w:color="auto" w:fill="auto"/>
            <w:noWrap/>
            <w:hideMark/>
          </w:tcPr>
          <w:p w14:paraId="67963A2B"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10</w:t>
            </w:r>
          </w:p>
        </w:tc>
        <w:tc>
          <w:tcPr>
            <w:tcW w:w="1985" w:type="dxa"/>
            <w:tcBorders>
              <w:top w:val="nil"/>
              <w:left w:val="nil"/>
              <w:bottom w:val="single" w:sz="4" w:space="0" w:color="000000"/>
              <w:right w:val="single" w:sz="4" w:space="0" w:color="000000"/>
            </w:tcBorders>
            <w:shd w:val="clear" w:color="auto" w:fill="auto"/>
            <w:hideMark/>
          </w:tcPr>
          <w:p w14:paraId="09426DF3"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kpl</w:t>
            </w:r>
            <w:proofErr w:type="spellEnd"/>
            <w:r w:rsidRPr="00614562">
              <w:rPr>
                <w:rFonts w:ascii="Calibri" w:eastAsia="Times New Roman" w:hAnsi="Calibri" w:cs="Calibri"/>
                <w:lang w:eastAsia="pl-PL"/>
              </w:rPr>
              <w:t>.</w:t>
            </w:r>
          </w:p>
        </w:tc>
        <w:tc>
          <w:tcPr>
            <w:tcW w:w="2224" w:type="dxa"/>
            <w:tcBorders>
              <w:top w:val="nil"/>
              <w:left w:val="nil"/>
              <w:bottom w:val="single" w:sz="4" w:space="0" w:color="000000"/>
              <w:right w:val="single" w:sz="4" w:space="0" w:color="000000"/>
            </w:tcBorders>
            <w:shd w:val="clear" w:color="auto" w:fill="auto"/>
            <w:vAlign w:val="bottom"/>
            <w:hideMark/>
          </w:tcPr>
          <w:p w14:paraId="5480AD1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677D0C7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3542B83"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1521A19" w14:textId="77777777" w:rsidTr="00614562">
        <w:trPr>
          <w:trHeight w:val="327"/>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084A2A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5B612AC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39B1DD2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777E972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4E79BFE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2FC31FBD" w14:textId="77777777" w:rsidR="00614562" w:rsidRPr="00614562" w:rsidRDefault="00614562" w:rsidP="00614562">
            <w:pPr>
              <w:suppressAutoHyphens w:val="0"/>
              <w:spacing w:after="0" w:line="240" w:lineRule="auto"/>
              <w:ind w:right="178"/>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6BA558F2"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56A0605" w14:textId="77777777" w:rsidTr="00614562">
        <w:trPr>
          <w:trHeight w:val="312"/>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C0175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354CFBF0"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43A0802"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2F75D3DF"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5.</w:t>
            </w:r>
          </w:p>
        </w:tc>
        <w:tc>
          <w:tcPr>
            <w:tcW w:w="8033" w:type="dxa"/>
            <w:gridSpan w:val="4"/>
            <w:tcBorders>
              <w:top w:val="single" w:sz="4" w:space="0" w:color="auto"/>
              <w:left w:val="single" w:sz="4" w:space="0" w:color="auto"/>
              <w:bottom w:val="single" w:sz="4" w:space="0" w:color="auto"/>
              <w:right w:val="single" w:sz="4" w:space="0" w:color="auto"/>
            </w:tcBorders>
            <w:shd w:val="clear" w:color="000000" w:fill="F1F1F1"/>
            <w:hideMark/>
          </w:tcPr>
          <w:p w14:paraId="564DD49F"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Zagospodarowanie wód opadowych</w:t>
            </w:r>
          </w:p>
        </w:tc>
        <w:tc>
          <w:tcPr>
            <w:tcW w:w="1255" w:type="dxa"/>
            <w:tcBorders>
              <w:top w:val="nil"/>
              <w:left w:val="nil"/>
              <w:bottom w:val="single" w:sz="4" w:space="0" w:color="000000"/>
              <w:right w:val="single" w:sz="4" w:space="0" w:color="000000"/>
            </w:tcBorders>
            <w:shd w:val="clear" w:color="000000" w:fill="F1F1F1"/>
            <w:hideMark/>
          </w:tcPr>
          <w:p w14:paraId="02E2C3F6"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508472EE"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58D58DA3"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4151DC4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C7CD91F"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zbiornik szczelny 25m3</w:t>
            </w:r>
          </w:p>
        </w:tc>
        <w:tc>
          <w:tcPr>
            <w:tcW w:w="842" w:type="dxa"/>
            <w:tcBorders>
              <w:top w:val="nil"/>
              <w:left w:val="nil"/>
              <w:bottom w:val="single" w:sz="4" w:space="0" w:color="000000"/>
              <w:right w:val="single" w:sz="4" w:space="0" w:color="000000"/>
            </w:tcBorders>
            <w:shd w:val="clear" w:color="auto" w:fill="auto"/>
            <w:noWrap/>
            <w:hideMark/>
          </w:tcPr>
          <w:p w14:paraId="5CA27D1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hideMark/>
          </w:tcPr>
          <w:p w14:paraId="60A59486"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4B3FC93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691762C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1363D2C"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7803A2C"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3A7791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1ADD16CA"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Zbiornik rozsączający</w:t>
            </w:r>
          </w:p>
        </w:tc>
        <w:tc>
          <w:tcPr>
            <w:tcW w:w="842" w:type="dxa"/>
            <w:tcBorders>
              <w:top w:val="nil"/>
              <w:left w:val="nil"/>
              <w:bottom w:val="single" w:sz="4" w:space="0" w:color="000000"/>
              <w:right w:val="single" w:sz="4" w:space="0" w:color="000000"/>
            </w:tcBorders>
            <w:shd w:val="clear" w:color="auto" w:fill="auto"/>
            <w:noWrap/>
            <w:hideMark/>
          </w:tcPr>
          <w:p w14:paraId="2EBFF609"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hideMark/>
          </w:tcPr>
          <w:p w14:paraId="154E8905"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00EB3ED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BD57BA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7F61B40"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8E716AD"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D446E3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5462C9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Separator</w:t>
            </w:r>
          </w:p>
        </w:tc>
        <w:tc>
          <w:tcPr>
            <w:tcW w:w="842" w:type="dxa"/>
            <w:tcBorders>
              <w:top w:val="nil"/>
              <w:left w:val="nil"/>
              <w:bottom w:val="single" w:sz="4" w:space="0" w:color="000000"/>
              <w:right w:val="single" w:sz="4" w:space="0" w:color="000000"/>
            </w:tcBorders>
            <w:shd w:val="clear" w:color="auto" w:fill="auto"/>
            <w:noWrap/>
            <w:hideMark/>
          </w:tcPr>
          <w:p w14:paraId="3028B42F"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hideMark/>
          </w:tcPr>
          <w:p w14:paraId="24952C11"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09C85C7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66904EB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927DA1B"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E3212C0"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45DAEA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9024BA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Osadnik</w:t>
            </w:r>
          </w:p>
        </w:tc>
        <w:tc>
          <w:tcPr>
            <w:tcW w:w="842" w:type="dxa"/>
            <w:tcBorders>
              <w:top w:val="nil"/>
              <w:left w:val="nil"/>
              <w:bottom w:val="single" w:sz="4" w:space="0" w:color="000000"/>
              <w:right w:val="single" w:sz="4" w:space="0" w:color="000000"/>
            </w:tcBorders>
            <w:shd w:val="clear" w:color="auto" w:fill="auto"/>
            <w:noWrap/>
            <w:hideMark/>
          </w:tcPr>
          <w:p w14:paraId="781C4F34"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hideMark/>
          </w:tcPr>
          <w:p w14:paraId="7117776C"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2C4D5C0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ED1354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AF543AD"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4B327E9"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2060D7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3D406806"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Ogrody deszczowe</w:t>
            </w:r>
          </w:p>
        </w:tc>
        <w:tc>
          <w:tcPr>
            <w:tcW w:w="842" w:type="dxa"/>
            <w:tcBorders>
              <w:top w:val="nil"/>
              <w:left w:val="nil"/>
              <w:bottom w:val="single" w:sz="4" w:space="0" w:color="000000"/>
              <w:right w:val="single" w:sz="4" w:space="0" w:color="000000"/>
            </w:tcBorders>
            <w:shd w:val="clear" w:color="auto" w:fill="auto"/>
            <w:noWrap/>
            <w:hideMark/>
          </w:tcPr>
          <w:p w14:paraId="6AE3926F"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473</w:t>
            </w:r>
          </w:p>
        </w:tc>
        <w:tc>
          <w:tcPr>
            <w:tcW w:w="1985" w:type="dxa"/>
            <w:tcBorders>
              <w:top w:val="nil"/>
              <w:left w:val="nil"/>
              <w:bottom w:val="single" w:sz="4" w:space="0" w:color="000000"/>
              <w:right w:val="single" w:sz="4" w:space="0" w:color="000000"/>
            </w:tcBorders>
            <w:shd w:val="clear" w:color="auto" w:fill="auto"/>
            <w:hideMark/>
          </w:tcPr>
          <w:p w14:paraId="37759E84"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m2</w:t>
            </w:r>
          </w:p>
        </w:tc>
        <w:tc>
          <w:tcPr>
            <w:tcW w:w="2224" w:type="dxa"/>
            <w:tcBorders>
              <w:top w:val="nil"/>
              <w:left w:val="nil"/>
              <w:bottom w:val="single" w:sz="4" w:space="0" w:color="000000"/>
              <w:right w:val="single" w:sz="4" w:space="0" w:color="000000"/>
            </w:tcBorders>
            <w:shd w:val="clear" w:color="auto" w:fill="auto"/>
            <w:vAlign w:val="bottom"/>
            <w:hideMark/>
          </w:tcPr>
          <w:p w14:paraId="364F00E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FE2545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8C97C5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C200A87" w14:textId="77777777" w:rsidTr="00614562">
        <w:trPr>
          <w:trHeight w:val="327"/>
        </w:trPr>
        <w:tc>
          <w:tcPr>
            <w:tcW w:w="472" w:type="dxa"/>
            <w:tcBorders>
              <w:top w:val="nil"/>
              <w:left w:val="single" w:sz="4" w:space="0" w:color="000000"/>
              <w:bottom w:val="nil"/>
              <w:right w:val="single" w:sz="4" w:space="0" w:color="000000"/>
            </w:tcBorders>
            <w:shd w:val="clear" w:color="auto" w:fill="auto"/>
            <w:vAlign w:val="bottom"/>
            <w:hideMark/>
          </w:tcPr>
          <w:p w14:paraId="480EF27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nil"/>
              <w:right w:val="single" w:sz="4" w:space="0" w:color="000000"/>
            </w:tcBorders>
            <w:shd w:val="clear" w:color="auto" w:fill="auto"/>
            <w:vAlign w:val="bottom"/>
            <w:hideMark/>
          </w:tcPr>
          <w:p w14:paraId="0079348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nil"/>
              <w:right w:val="single" w:sz="4" w:space="0" w:color="000000"/>
            </w:tcBorders>
            <w:shd w:val="clear" w:color="auto" w:fill="auto"/>
            <w:vAlign w:val="bottom"/>
            <w:hideMark/>
          </w:tcPr>
          <w:p w14:paraId="44E1ACD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nil"/>
              <w:right w:val="single" w:sz="4" w:space="0" w:color="000000"/>
            </w:tcBorders>
            <w:shd w:val="clear" w:color="auto" w:fill="auto"/>
            <w:vAlign w:val="bottom"/>
            <w:hideMark/>
          </w:tcPr>
          <w:p w14:paraId="20B1512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nil"/>
              <w:right w:val="single" w:sz="4" w:space="0" w:color="000000"/>
            </w:tcBorders>
            <w:shd w:val="clear" w:color="auto" w:fill="auto"/>
            <w:vAlign w:val="bottom"/>
            <w:hideMark/>
          </w:tcPr>
          <w:p w14:paraId="4D82692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nil"/>
              <w:right w:val="single" w:sz="4" w:space="0" w:color="000000"/>
            </w:tcBorders>
            <w:shd w:val="clear" w:color="auto" w:fill="auto"/>
            <w:vAlign w:val="bottom"/>
            <w:hideMark/>
          </w:tcPr>
          <w:p w14:paraId="1F08FB4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369C7ACE"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1A6F232" w14:textId="77777777" w:rsidTr="00614562">
        <w:trPr>
          <w:trHeight w:val="330"/>
        </w:trPr>
        <w:tc>
          <w:tcPr>
            <w:tcW w:w="8505" w:type="dxa"/>
            <w:gridSpan w:val="5"/>
            <w:tcBorders>
              <w:top w:val="single" w:sz="4" w:space="0" w:color="auto"/>
              <w:left w:val="single" w:sz="4" w:space="0" w:color="auto"/>
              <w:bottom w:val="single" w:sz="4" w:space="0" w:color="auto"/>
              <w:right w:val="single" w:sz="4" w:space="0" w:color="auto"/>
            </w:tcBorders>
            <w:shd w:val="clear" w:color="000000" w:fill="C5DFB4"/>
            <w:hideMark/>
          </w:tcPr>
          <w:p w14:paraId="6440A0C7" w14:textId="77777777" w:rsidR="00614562" w:rsidRPr="00614562" w:rsidRDefault="00614562" w:rsidP="00614562">
            <w:pPr>
              <w:suppressAutoHyphens w:val="0"/>
              <w:spacing w:after="0" w:line="240" w:lineRule="auto"/>
              <w:jc w:val="right"/>
              <w:rPr>
                <w:rFonts w:ascii="Calibri" w:eastAsia="Times New Roman" w:hAnsi="Calibri" w:cs="Calibri"/>
                <w:lang w:eastAsia="pl-PL"/>
              </w:rPr>
            </w:pPr>
            <w:r w:rsidRPr="00614562">
              <w:rPr>
                <w:rFonts w:ascii="Calibri" w:eastAsia="Times New Roman" w:hAnsi="Calibri" w:cs="Calibri"/>
                <w:lang w:eastAsia="pl-PL"/>
              </w:rPr>
              <w:t>Ogółem kanalizacja deszczowa:</w:t>
            </w:r>
          </w:p>
        </w:tc>
        <w:tc>
          <w:tcPr>
            <w:tcW w:w="1255" w:type="dxa"/>
            <w:tcBorders>
              <w:top w:val="single" w:sz="4" w:space="0" w:color="auto"/>
              <w:left w:val="nil"/>
              <w:bottom w:val="single" w:sz="4" w:space="0" w:color="auto"/>
              <w:right w:val="single" w:sz="4" w:space="0" w:color="auto"/>
            </w:tcBorders>
            <w:shd w:val="clear" w:color="000000" w:fill="C5DFB4"/>
            <w:hideMark/>
          </w:tcPr>
          <w:p w14:paraId="1E64D3ED"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1D22F893"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513D16C0" w14:textId="77777777" w:rsidTr="00614562">
        <w:trPr>
          <w:trHeight w:val="327"/>
        </w:trPr>
        <w:tc>
          <w:tcPr>
            <w:tcW w:w="9760" w:type="dxa"/>
            <w:gridSpan w:val="6"/>
            <w:tcBorders>
              <w:top w:val="nil"/>
              <w:left w:val="single" w:sz="4" w:space="0" w:color="000000"/>
              <w:bottom w:val="single" w:sz="4" w:space="0" w:color="000000"/>
              <w:right w:val="single" w:sz="4" w:space="0" w:color="000000"/>
            </w:tcBorders>
            <w:shd w:val="clear" w:color="auto" w:fill="auto"/>
            <w:vAlign w:val="bottom"/>
            <w:hideMark/>
          </w:tcPr>
          <w:p w14:paraId="5CA65D5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755822D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FC8048F" w14:textId="77777777" w:rsidTr="00614562">
        <w:trPr>
          <w:trHeight w:val="330"/>
        </w:trPr>
        <w:tc>
          <w:tcPr>
            <w:tcW w:w="9760" w:type="dxa"/>
            <w:gridSpan w:val="6"/>
            <w:tcBorders>
              <w:top w:val="single" w:sz="4" w:space="0" w:color="000000"/>
              <w:left w:val="single" w:sz="4" w:space="0" w:color="000000"/>
              <w:bottom w:val="single" w:sz="4" w:space="0" w:color="000000"/>
              <w:right w:val="single" w:sz="4" w:space="0" w:color="000000"/>
            </w:tcBorders>
            <w:shd w:val="clear" w:color="000000" w:fill="FFF1CC"/>
            <w:hideMark/>
          </w:tcPr>
          <w:p w14:paraId="2F9EA7C8"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Zieleń</w:t>
            </w:r>
          </w:p>
        </w:tc>
        <w:tc>
          <w:tcPr>
            <w:tcW w:w="216" w:type="dxa"/>
            <w:tcBorders>
              <w:top w:val="nil"/>
              <w:left w:val="nil"/>
              <w:bottom w:val="nil"/>
              <w:right w:val="nil"/>
            </w:tcBorders>
            <w:shd w:val="clear" w:color="auto" w:fill="auto"/>
            <w:noWrap/>
            <w:hideMark/>
          </w:tcPr>
          <w:p w14:paraId="749769F0"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
        </w:tc>
      </w:tr>
      <w:tr w:rsidR="00614562" w:rsidRPr="00614562" w14:paraId="1955B8E9"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6763E333"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6,</w:t>
            </w:r>
          </w:p>
        </w:tc>
        <w:tc>
          <w:tcPr>
            <w:tcW w:w="8033" w:type="dxa"/>
            <w:gridSpan w:val="4"/>
            <w:tcBorders>
              <w:top w:val="single" w:sz="4" w:space="0" w:color="auto"/>
              <w:left w:val="single" w:sz="4" w:space="0" w:color="auto"/>
              <w:bottom w:val="single" w:sz="4" w:space="0" w:color="auto"/>
              <w:right w:val="single" w:sz="4" w:space="0" w:color="auto"/>
            </w:tcBorders>
            <w:shd w:val="clear" w:color="000000" w:fill="F1F1F1"/>
            <w:hideMark/>
          </w:tcPr>
          <w:p w14:paraId="7E10021A"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Odtworzenie zieleni z instalacją nawadniającą</w:t>
            </w:r>
          </w:p>
        </w:tc>
        <w:tc>
          <w:tcPr>
            <w:tcW w:w="1255" w:type="dxa"/>
            <w:tcBorders>
              <w:top w:val="nil"/>
              <w:left w:val="nil"/>
              <w:bottom w:val="single" w:sz="4" w:space="0" w:color="000000"/>
              <w:right w:val="single" w:sz="4" w:space="0" w:color="000000"/>
            </w:tcBorders>
            <w:shd w:val="clear" w:color="000000" w:fill="F1F1F1"/>
            <w:hideMark/>
          </w:tcPr>
          <w:p w14:paraId="472D92D6"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3A66EB18"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16AC1220"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8A3772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021F9321"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Odtworzenie zieleni</w:t>
            </w:r>
          </w:p>
        </w:tc>
        <w:tc>
          <w:tcPr>
            <w:tcW w:w="842" w:type="dxa"/>
            <w:tcBorders>
              <w:top w:val="nil"/>
              <w:left w:val="nil"/>
              <w:bottom w:val="single" w:sz="4" w:space="0" w:color="000000"/>
              <w:right w:val="single" w:sz="4" w:space="0" w:color="000000"/>
            </w:tcBorders>
            <w:shd w:val="clear" w:color="auto" w:fill="auto"/>
            <w:noWrap/>
            <w:hideMark/>
          </w:tcPr>
          <w:p w14:paraId="105BF8B0"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5000</w:t>
            </w:r>
          </w:p>
        </w:tc>
        <w:tc>
          <w:tcPr>
            <w:tcW w:w="1985" w:type="dxa"/>
            <w:tcBorders>
              <w:top w:val="nil"/>
              <w:left w:val="nil"/>
              <w:bottom w:val="single" w:sz="4" w:space="0" w:color="000000"/>
              <w:right w:val="single" w:sz="4" w:space="0" w:color="000000"/>
            </w:tcBorders>
            <w:shd w:val="clear" w:color="auto" w:fill="auto"/>
            <w:hideMark/>
          </w:tcPr>
          <w:p w14:paraId="3360250C"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m2</w:t>
            </w:r>
          </w:p>
        </w:tc>
        <w:tc>
          <w:tcPr>
            <w:tcW w:w="2224" w:type="dxa"/>
            <w:tcBorders>
              <w:top w:val="nil"/>
              <w:left w:val="nil"/>
              <w:bottom w:val="single" w:sz="4" w:space="0" w:color="000000"/>
              <w:right w:val="single" w:sz="4" w:space="0" w:color="000000"/>
            </w:tcBorders>
            <w:shd w:val="clear" w:color="auto" w:fill="auto"/>
            <w:vAlign w:val="bottom"/>
            <w:hideMark/>
          </w:tcPr>
          <w:p w14:paraId="0A7A152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88B34B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F713FDE"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97D7329"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2400D5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E4DD4BF"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Naprawa instalacji nawadniającej</w:t>
            </w:r>
          </w:p>
        </w:tc>
        <w:tc>
          <w:tcPr>
            <w:tcW w:w="842" w:type="dxa"/>
            <w:tcBorders>
              <w:top w:val="nil"/>
              <w:left w:val="nil"/>
              <w:bottom w:val="single" w:sz="4" w:space="0" w:color="000000"/>
              <w:right w:val="single" w:sz="4" w:space="0" w:color="000000"/>
            </w:tcBorders>
            <w:shd w:val="clear" w:color="auto" w:fill="auto"/>
            <w:noWrap/>
            <w:hideMark/>
          </w:tcPr>
          <w:p w14:paraId="1AE7780F"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300</w:t>
            </w:r>
          </w:p>
        </w:tc>
        <w:tc>
          <w:tcPr>
            <w:tcW w:w="1985" w:type="dxa"/>
            <w:tcBorders>
              <w:top w:val="nil"/>
              <w:left w:val="nil"/>
              <w:bottom w:val="single" w:sz="4" w:space="0" w:color="000000"/>
              <w:right w:val="single" w:sz="4" w:space="0" w:color="000000"/>
            </w:tcBorders>
            <w:shd w:val="clear" w:color="auto" w:fill="auto"/>
            <w:hideMark/>
          </w:tcPr>
          <w:p w14:paraId="3CF594AB"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mb</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345526F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41C45FB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599D497"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343A86A"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CB7984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2A58BD79"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zasilanie instalacji nawadniającej</w:t>
            </w:r>
          </w:p>
        </w:tc>
        <w:tc>
          <w:tcPr>
            <w:tcW w:w="842" w:type="dxa"/>
            <w:tcBorders>
              <w:top w:val="nil"/>
              <w:left w:val="nil"/>
              <w:bottom w:val="single" w:sz="4" w:space="0" w:color="000000"/>
              <w:right w:val="single" w:sz="4" w:space="0" w:color="000000"/>
            </w:tcBorders>
            <w:shd w:val="clear" w:color="auto" w:fill="auto"/>
            <w:noWrap/>
            <w:hideMark/>
          </w:tcPr>
          <w:p w14:paraId="296985ED"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285</w:t>
            </w:r>
          </w:p>
        </w:tc>
        <w:tc>
          <w:tcPr>
            <w:tcW w:w="1985" w:type="dxa"/>
            <w:tcBorders>
              <w:top w:val="nil"/>
              <w:left w:val="nil"/>
              <w:bottom w:val="single" w:sz="4" w:space="0" w:color="000000"/>
              <w:right w:val="single" w:sz="4" w:space="0" w:color="000000"/>
            </w:tcBorders>
            <w:shd w:val="clear" w:color="auto" w:fill="auto"/>
            <w:hideMark/>
          </w:tcPr>
          <w:p w14:paraId="5043AD10"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mb</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4F53221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434FC00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65875137"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2F2DE76"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25A0A08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1E3B59D3"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wymiana elektrozaworów</w:t>
            </w:r>
          </w:p>
        </w:tc>
        <w:tc>
          <w:tcPr>
            <w:tcW w:w="842" w:type="dxa"/>
            <w:tcBorders>
              <w:top w:val="nil"/>
              <w:left w:val="nil"/>
              <w:bottom w:val="single" w:sz="4" w:space="0" w:color="000000"/>
              <w:right w:val="single" w:sz="4" w:space="0" w:color="000000"/>
            </w:tcBorders>
            <w:shd w:val="clear" w:color="auto" w:fill="auto"/>
            <w:noWrap/>
            <w:hideMark/>
          </w:tcPr>
          <w:p w14:paraId="65F1B404"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12</w:t>
            </w:r>
          </w:p>
        </w:tc>
        <w:tc>
          <w:tcPr>
            <w:tcW w:w="1985" w:type="dxa"/>
            <w:tcBorders>
              <w:top w:val="nil"/>
              <w:left w:val="nil"/>
              <w:bottom w:val="single" w:sz="4" w:space="0" w:color="000000"/>
              <w:right w:val="single" w:sz="4" w:space="0" w:color="000000"/>
            </w:tcBorders>
            <w:shd w:val="clear" w:color="auto" w:fill="auto"/>
            <w:hideMark/>
          </w:tcPr>
          <w:p w14:paraId="0493D86C"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36E247F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1F02A1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158CBB1C"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B6E2856" w14:textId="77777777" w:rsidTr="00614562">
        <w:trPr>
          <w:trHeight w:val="72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4A4D450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115E40E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Montaż sterownika z dostępem do</w:t>
            </w:r>
            <w:r w:rsidRPr="00614562">
              <w:rPr>
                <w:rFonts w:ascii="Calibri" w:eastAsia="Times New Roman" w:hAnsi="Calibri" w:cs="Calibri"/>
                <w:lang w:eastAsia="pl-PL"/>
              </w:rPr>
              <w:br/>
            </w:r>
            <w:proofErr w:type="spellStart"/>
            <w:r w:rsidRPr="00614562">
              <w:rPr>
                <w:rFonts w:ascii="Calibri" w:eastAsia="Times New Roman" w:hAnsi="Calibri" w:cs="Calibri"/>
                <w:lang w:eastAsia="pl-PL"/>
              </w:rPr>
              <w:t>internetu</w:t>
            </w:r>
            <w:proofErr w:type="spellEnd"/>
          </w:p>
        </w:tc>
        <w:tc>
          <w:tcPr>
            <w:tcW w:w="842" w:type="dxa"/>
            <w:tcBorders>
              <w:top w:val="nil"/>
              <w:left w:val="nil"/>
              <w:bottom w:val="single" w:sz="4" w:space="0" w:color="000000"/>
              <w:right w:val="single" w:sz="4" w:space="0" w:color="000000"/>
            </w:tcBorders>
            <w:shd w:val="clear" w:color="auto" w:fill="auto"/>
            <w:noWrap/>
            <w:vAlign w:val="center"/>
            <w:hideMark/>
          </w:tcPr>
          <w:p w14:paraId="67EC1D67"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vAlign w:val="center"/>
            <w:hideMark/>
          </w:tcPr>
          <w:p w14:paraId="6830E98F"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377CF76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02D00B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698055F3"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9BEC5C1"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4C0E5C0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DECA0CD"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Pompownia do nawadniania</w:t>
            </w:r>
          </w:p>
        </w:tc>
        <w:tc>
          <w:tcPr>
            <w:tcW w:w="842" w:type="dxa"/>
            <w:tcBorders>
              <w:top w:val="nil"/>
              <w:left w:val="nil"/>
              <w:bottom w:val="single" w:sz="4" w:space="0" w:color="000000"/>
              <w:right w:val="single" w:sz="4" w:space="0" w:color="000000"/>
            </w:tcBorders>
            <w:shd w:val="clear" w:color="auto" w:fill="auto"/>
            <w:noWrap/>
            <w:hideMark/>
          </w:tcPr>
          <w:p w14:paraId="59E1BDC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hideMark/>
          </w:tcPr>
          <w:p w14:paraId="443A44F3"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kpl</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0A73E6F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B70263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3875C978"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4D1EBFA" w14:textId="77777777" w:rsidTr="00614562">
        <w:trPr>
          <w:trHeight w:val="327"/>
        </w:trPr>
        <w:tc>
          <w:tcPr>
            <w:tcW w:w="472" w:type="dxa"/>
            <w:tcBorders>
              <w:top w:val="nil"/>
              <w:left w:val="single" w:sz="4" w:space="0" w:color="000000"/>
              <w:bottom w:val="nil"/>
              <w:right w:val="single" w:sz="4" w:space="0" w:color="000000"/>
            </w:tcBorders>
            <w:shd w:val="clear" w:color="auto" w:fill="auto"/>
            <w:vAlign w:val="bottom"/>
            <w:hideMark/>
          </w:tcPr>
          <w:p w14:paraId="46B549B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nil"/>
              <w:right w:val="single" w:sz="4" w:space="0" w:color="000000"/>
            </w:tcBorders>
            <w:shd w:val="clear" w:color="auto" w:fill="auto"/>
            <w:vAlign w:val="bottom"/>
            <w:hideMark/>
          </w:tcPr>
          <w:p w14:paraId="33D8D73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nil"/>
              <w:right w:val="single" w:sz="4" w:space="0" w:color="000000"/>
            </w:tcBorders>
            <w:shd w:val="clear" w:color="auto" w:fill="auto"/>
            <w:vAlign w:val="bottom"/>
            <w:hideMark/>
          </w:tcPr>
          <w:p w14:paraId="20C4BFC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nil"/>
              <w:right w:val="single" w:sz="4" w:space="0" w:color="000000"/>
            </w:tcBorders>
            <w:shd w:val="clear" w:color="auto" w:fill="auto"/>
            <w:vAlign w:val="bottom"/>
            <w:hideMark/>
          </w:tcPr>
          <w:p w14:paraId="36FF1A7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nil"/>
              <w:right w:val="single" w:sz="4" w:space="0" w:color="000000"/>
            </w:tcBorders>
            <w:shd w:val="clear" w:color="auto" w:fill="auto"/>
            <w:vAlign w:val="bottom"/>
            <w:hideMark/>
          </w:tcPr>
          <w:p w14:paraId="73A78F9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nil"/>
              <w:right w:val="single" w:sz="4" w:space="0" w:color="000000"/>
            </w:tcBorders>
            <w:shd w:val="clear" w:color="auto" w:fill="auto"/>
            <w:vAlign w:val="bottom"/>
            <w:hideMark/>
          </w:tcPr>
          <w:p w14:paraId="7E3C627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6D99EACF"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27F31F1" w14:textId="77777777" w:rsidTr="00614562">
        <w:trPr>
          <w:trHeight w:val="330"/>
        </w:trPr>
        <w:tc>
          <w:tcPr>
            <w:tcW w:w="8505" w:type="dxa"/>
            <w:gridSpan w:val="5"/>
            <w:tcBorders>
              <w:top w:val="single" w:sz="4" w:space="0" w:color="auto"/>
              <w:left w:val="single" w:sz="4" w:space="0" w:color="auto"/>
              <w:bottom w:val="single" w:sz="4" w:space="0" w:color="auto"/>
              <w:right w:val="single" w:sz="4" w:space="0" w:color="000000"/>
            </w:tcBorders>
            <w:shd w:val="clear" w:color="000000" w:fill="FFF1CC"/>
            <w:hideMark/>
          </w:tcPr>
          <w:p w14:paraId="4456BB80" w14:textId="77777777" w:rsidR="00614562" w:rsidRPr="00614562" w:rsidRDefault="00614562" w:rsidP="00614562">
            <w:pPr>
              <w:suppressAutoHyphens w:val="0"/>
              <w:spacing w:after="0" w:line="240" w:lineRule="auto"/>
              <w:jc w:val="right"/>
              <w:rPr>
                <w:rFonts w:ascii="Calibri" w:eastAsia="Times New Roman" w:hAnsi="Calibri" w:cs="Calibri"/>
                <w:lang w:eastAsia="pl-PL"/>
              </w:rPr>
            </w:pPr>
            <w:r w:rsidRPr="00614562">
              <w:rPr>
                <w:rFonts w:ascii="Calibri" w:eastAsia="Times New Roman" w:hAnsi="Calibri" w:cs="Calibri"/>
                <w:lang w:eastAsia="pl-PL"/>
              </w:rPr>
              <w:t>Ogółem zieleń:</w:t>
            </w:r>
          </w:p>
        </w:tc>
        <w:tc>
          <w:tcPr>
            <w:tcW w:w="1255" w:type="dxa"/>
            <w:tcBorders>
              <w:top w:val="single" w:sz="4" w:space="0" w:color="auto"/>
              <w:left w:val="nil"/>
              <w:bottom w:val="single" w:sz="4" w:space="0" w:color="auto"/>
              <w:right w:val="single" w:sz="4" w:space="0" w:color="auto"/>
            </w:tcBorders>
            <w:shd w:val="clear" w:color="000000" w:fill="FFF1CC"/>
            <w:hideMark/>
          </w:tcPr>
          <w:p w14:paraId="4E63E3A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6920984A"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2C9F1828" w14:textId="77777777" w:rsidTr="00614562">
        <w:trPr>
          <w:trHeight w:val="327"/>
        </w:trPr>
        <w:tc>
          <w:tcPr>
            <w:tcW w:w="9760" w:type="dxa"/>
            <w:gridSpan w:val="6"/>
            <w:tcBorders>
              <w:top w:val="nil"/>
              <w:left w:val="single" w:sz="4" w:space="0" w:color="000000"/>
              <w:bottom w:val="single" w:sz="4" w:space="0" w:color="000000"/>
              <w:right w:val="single" w:sz="4" w:space="0" w:color="000000"/>
            </w:tcBorders>
            <w:shd w:val="clear" w:color="auto" w:fill="auto"/>
            <w:vAlign w:val="bottom"/>
            <w:hideMark/>
          </w:tcPr>
          <w:p w14:paraId="04ABA2F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4797FBAE"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269A563" w14:textId="77777777" w:rsidTr="00614562">
        <w:trPr>
          <w:trHeight w:val="330"/>
        </w:trPr>
        <w:tc>
          <w:tcPr>
            <w:tcW w:w="9760" w:type="dxa"/>
            <w:gridSpan w:val="6"/>
            <w:tcBorders>
              <w:top w:val="single" w:sz="4" w:space="0" w:color="000000"/>
              <w:left w:val="single" w:sz="4" w:space="0" w:color="000000"/>
              <w:bottom w:val="single" w:sz="4" w:space="0" w:color="000000"/>
              <w:right w:val="single" w:sz="4" w:space="0" w:color="000000"/>
            </w:tcBorders>
            <w:shd w:val="clear" w:color="000000" w:fill="DDEBF7"/>
            <w:hideMark/>
          </w:tcPr>
          <w:p w14:paraId="6E6E771E"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Sieć wodociągowa</w:t>
            </w:r>
          </w:p>
        </w:tc>
        <w:tc>
          <w:tcPr>
            <w:tcW w:w="216" w:type="dxa"/>
            <w:tcBorders>
              <w:top w:val="nil"/>
              <w:left w:val="nil"/>
              <w:bottom w:val="nil"/>
              <w:right w:val="nil"/>
            </w:tcBorders>
            <w:shd w:val="clear" w:color="auto" w:fill="auto"/>
            <w:noWrap/>
            <w:hideMark/>
          </w:tcPr>
          <w:p w14:paraId="1EDCA9C5"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
        </w:tc>
      </w:tr>
      <w:tr w:rsidR="00614562" w:rsidRPr="00614562" w14:paraId="55195FE9"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79FA90FE"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7,</w:t>
            </w:r>
          </w:p>
        </w:tc>
        <w:tc>
          <w:tcPr>
            <w:tcW w:w="8033" w:type="dxa"/>
            <w:gridSpan w:val="4"/>
            <w:tcBorders>
              <w:top w:val="single" w:sz="4" w:space="0" w:color="auto"/>
              <w:left w:val="single" w:sz="4" w:space="0" w:color="auto"/>
              <w:bottom w:val="single" w:sz="4" w:space="0" w:color="auto"/>
              <w:right w:val="single" w:sz="4" w:space="0" w:color="auto"/>
            </w:tcBorders>
            <w:shd w:val="clear" w:color="000000" w:fill="F1F1F1"/>
            <w:hideMark/>
          </w:tcPr>
          <w:p w14:paraId="1C994BCC"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wymiana sieci wodociągowej</w:t>
            </w:r>
          </w:p>
        </w:tc>
        <w:tc>
          <w:tcPr>
            <w:tcW w:w="1255" w:type="dxa"/>
            <w:tcBorders>
              <w:top w:val="nil"/>
              <w:left w:val="nil"/>
              <w:bottom w:val="single" w:sz="4" w:space="0" w:color="000000"/>
              <w:right w:val="single" w:sz="4" w:space="0" w:color="000000"/>
            </w:tcBorders>
            <w:shd w:val="clear" w:color="000000" w:fill="F1F1F1"/>
            <w:hideMark/>
          </w:tcPr>
          <w:p w14:paraId="3FFD9DC3"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7F9A14B5"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7BEAB4EA"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498146B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F83730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wodociąg PEHD DN110</w:t>
            </w:r>
          </w:p>
        </w:tc>
        <w:tc>
          <w:tcPr>
            <w:tcW w:w="842" w:type="dxa"/>
            <w:tcBorders>
              <w:top w:val="nil"/>
              <w:left w:val="nil"/>
              <w:bottom w:val="single" w:sz="4" w:space="0" w:color="000000"/>
              <w:right w:val="single" w:sz="4" w:space="0" w:color="000000"/>
            </w:tcBorders>
            <w:shd w:val="clear" w:color="auto" w:fill="auto"/>
            <w:noWrap/>
            <w:hideMark/>
          </w:tcPr>
          <w:p w14:paraId="70E01653"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880</w:t>
            </w:r>
          </w:p>
        </w:tc>
        <w:tc>
          <w:tcPr>
            <w:tcW w:w="1985" w:type="dxa"/>
            <w:tcBorders>
              <w:top w:val="nil"/>
              <w:left w:val="nil"/>
              <w:bottom w:val="single" w:sz="4" w:space="0" w:color="000000"/>
              <w:right w:val="single" w:sz="4" w:space="0" w:color="000000"/>
            </w:tcBorders>
            <w:shd w:val="clear" w:color="auto" w:fill="auto"/>
            <w:hideMark/>
          </w:tcPr>
          <w:p w14:paraId="5FC55F11"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31DD053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71CDF8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9B6FBE7"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401AA94"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62B79B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CE8E29A"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wodociąg PEHD DN160</w:t>
            </w:r>
          </w:p>
        </w:tc>
        <w:tc>
          <w:tcPr>
            <w:tcW w:w="842" w:type="dxa"/>
            <w:tcBorders>
              <w:top w:val="nil"/>
              <w:left w:val="nil"/>
              <w:bottom w:val="single" w:sz="4" w:space="0" w:color="000000"/>
              <w:right w:val="single" w:sz="4" w:space="0" w:color="000000"/>
            </w:tcBorders>
            <w:shd w:val="clear" w:color="auto" w:fill="auto"/>
            <w:noWrap/>
            <w:hideMark/>
          </w:tcPr>
          <w:p w14:paraId="0D4A23A9"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500</w:t>
            </w:r>
          </w:p>
        </w:tc>
        <w:tc>
          <w:tcPr>
            <w:tcW w:w="1985" w:type="dxa"/>
            <w:tcBorders>
              <w:top w:val="nil"/>
              <w:left w:val="nil"/>
              <w:bottom w:val="single" w:sz="4" w:space="0" w:color="000000"/>
              <w:right w:val="single" w:sz="4" w:space="0" w:color="000000"/>
            </w:tcBorders>
            <w:shd w:val="clear" w:color="auto" w:fill="auto"/>
            <w:hideMark/>
          </w:tcPr>
          <w:p w14:paraId="7046CBA8"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66FFCDE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7E8A5FF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1D918E02"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F1E075A"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EF9F76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694621C"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przyłącza DN50-80mm PEHD</w:t>
            </w:r>
          </w:p>
        </w:tc>
        <w:tc>
          <w:tcPr>
            <w:tcW w:w="842" w:type="dxa"/>
            <w:tcBorders>
              <w:top w:val="nil"/>
              <w:left w:val="nil"/>
              <w:bottom w:val="single" w:sz="4" w:space="0" w:color="000000"/>
              <w:right w:val="single" w:sz="4" w:space="0" w:color="000000"/>
            </w:tcBorders>
            <w:shd w:val="clear" w:color="auto" w:fill="auto"/>
            <w:noWrap/>
            <w:hideMark/>
          </w:tcPr>
          <w:p w14:paraId="1584C19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95</w:t>
            </w:r>
          </w:p>
        </w:tc>
        <w:tc>
          <w:tcPr>
            <w:tcW w:w="1985" w:type="dxa"/>
            <w:tcBorders>
              <w:top w:val="nil"/>
              <w:left w:val="nil"/>
              <w:bottom w:val="single" w:sz="4" w:space="0" w:color="000000"/>
              <w:right w:val="single" w:sz="4" w:space="0" w:color="000000"/>
            </w:tcBorders>
            <w:shd w:val="clear" w:color="auto" w:fill="auto"/>
            <w:hideMark/>
          </w:tcPr>
          <w:p w14:paraId="2103632C"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1A0053F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9A31C4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180A3F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8CBCC37"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E0CE76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0154C5A"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Zasuwy na sieci</w:t>
            </w:r>
          </w:p>
        </w:tc>
        <w:tc>
          <w:tcPr>
            <w:tcW w:w="842" w:type="dxa"/>
            <w:tcBorders>
              <w:top w:val="nil"/>
              <w:left w:val="nil"/>
              <w:bottom w:val="single" w:sz="4" w:space="0" w:color="000000"/>
              <w:right w:val="single" w:sz="4" w:space="0" w:color="000000"/>
            </w:tcBorders>
            <w:shd w:val="clear" w:color="auto" w:fill="auto"/>
            <w:noWrap/>
            <w:hideMark/>
          </w:tcPr>
          <w:p w14:paraId="7C1F09E9"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14</w:t>
            </w:r>
          </w:p>
        </w:tc>
        <w:tc>
          <w:tcPr>
            <w:tcW w:w="1985" w:type="dxa"/>
            <w:tcBorders>
              <w:top w:val="nil"/>
              <w:left w:val="nil"/>
              <w:bottom w:val="single" w:sz="4" w:space="0" w:color="000000"/>
              <w:right w:val="single" w:sz="4" w:space="0" w:color="000000"/>
            </w:tcBorders>
            <w:shd w:val="clear" w:color="auto" w:fill="auto"/>
            <w:hideMark/>
          </w:tcPr>
          <w:p w14:paraId="4DCC1B2B"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2A3B0D4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679094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C66A4C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4780686"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D66521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09681CB8"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Armatura, kształtki żeliwne</w:t>
            </w:r>
          </w:p>
        </w:tc>
        <w:tc>
          <w:tcPr>
            <w:tcW w:w="842" w:type="dxa"/>
            <w:tcBorders>
              <w:top w:val="nil"/>
              <w:left w:val="nil"/>
              <w:bottom w:val="single" w:sz="4" w:space="0" w:color="000000"/>
              <w:right w:val="single" w:sz="4" w:space="0" w:color="000000"/>
            </w:tcBorders>
            <w:shd w:val="clear" w:color="auto" w:fill="auto"/>
            <w:noWrap/>
            <w:hideMark/>
          </w:tcPr>
          <w:p w14:paraId="7A2262BB"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38</w:t>
            </w:r>
          </w:p>
        </w:tc>
        <w:tc>
          <w:tcPr>
            <w:tcW w:w="1985" w:type="dxa"/>
            <w:tcBorders>
              <w:top w:val="nil"/>
              <w:left w:val="nil"/>
              <w:bottom w:val="single" w:sz="4" w:space="0" w:color="000000"/>
              <w:right w:val="single" w:sz="4" w:space="0" w:color="000000"/>
            </w:tcBorders>
            <w:shd w:val="clear" w:color="auto" w:fill="auto"/>
            <w:hideMark/>
          </w:tcPr>
          <w:p w14:paraId="1432A05D"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753ED02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5C41CC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F9078D3"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C19B094"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3B9F34A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5B3826B"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Hydranty nadziemne</w:t>
            </w:r>
          </w:p>
        </w:tc>
        <w:tc>
          <w:tcPr>
            <w:tcW w:w="842" w:type="dxa"/>
            <w:tcBorders>
              <w:top w:val="nil"/>
              <w:left w:val="nil"/>
              <w:bottom w:val="single" w:sz="4" w:space="0" w:color="000000"/>
              <w:right w:val="single" w:sz="4" w:space="0" w:color="000000"/>
            </w:tcBorders>
            <w:shd w:val="clear" w:color="auto" w:fill="auto"/>
            <w:noWrap/>
            <w:hideMark/>
          </w:tcPr>
          <w:p w14:paraId="329F32F7"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12</w:t>
            </w:r>
          </w:p>
        </w:tc>
        <w:tc>
          <w:tcPr>
            <w:tcW w:w="1985" w:type="dxa"/>
            <w:tcBorders>
              <w:top w:val="nil"/>
              <w:left w:val="nil"/>
              <w:bottom w:val="single" w:sz="4" w:space="0" w:color="000000"/>
              <w:right w:val="single" w:sz="4" w:space="0" w:color="000000"/>
            </w:tcBorders>
            <w:shd w:val="clear" w:color="auto" w:fill="auto"/>
            <w:hideMark/>
          </w:tcPr>
          <w:p w14:paraId="2072FD62"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766F4F4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742076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B21D5F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670435D"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0980DC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3455A0B3"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Demontaże sieci</w:t>
            </w:r>
          </w:p>
        </w:tc>
        <w:tc>
          <w:tcPr>
            <w:tcW w:w="842" w:type="dxa"/>
            <w:tcBorders>
              <w:top w:val="nil"/>
              <w:left w:val="nil"/>
              <w:bottom w:val="single" w:sz="4" w:space="0" w:color="000000"/>
              <w:right w:val="single" w:sz="4" w:space="0" w:color="000000"/>
            </w:tcBorders>
            <w:shd w:val="clear" w:color="auto" w:fill="auto"/>
            <w:noWrap/>
            <w:hideMark/>
          </w:tcPr>
          <w:p w14:paraId="5402D435"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1500</w:t>
            </w:r>
          </w:p>
        </w:tc>
        <w:tc>
          <w:tcPr>
            <w:tcW w:w="1985" w:type="dxa"/>
            <w:tcBorders>
              <w:top w:val="nil"/>
              <w:left w:val="nil"/>
              <w:bottom w:val="single" w:sz="4" w:space="0" w:color="000000"/>
              <w:right w:val="single" w:sz="4" w:space="0" w:color="000000"/>
            </w:tcBorders>
            <w:shd w:val="clear" w:color="auto" w:fill="auto"/>
            <w:hideMark/>
          </w:tcPr>
          <w:p w14:paraId="0B93E5A6"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43DDD67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0795FC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3B5D541A"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56EFD05" w14:textId="77777777" w:rsidTr="00614562">
        <w:trPr>
          <w:trHeight w:val="327"/>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BD4F91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5463B01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0F66E43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794E73A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51B81E7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1F76AA9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267BC63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603731C" w14:textId="77777777" w:rsidTr="00614562">
        <w:trPr>
          <w:trHeight w:val="330"/>
        </w:trPr>
        <w:tc>
          <w:tcPr>
            <w:tcW w:w="8505" w:type="dxa"/>
            <w:gridSpan w:val="5"/>
            <w:tcBorders>
              <w:top w:val="single" w:sz="4" w:space="0" w:color="000000"/>
              <w:left w:val="single" w:sz="4" w:space="0" w:color="000000"/>
              <w:bottom w:val="single" w:sz="4" w:space="0" w:color="000000"/>
              <w:right w:val="nil"/>
            </w:tcBorders>
            <w:shd w:val="clear" w:color="000000" w:fill="DDEBF7"/>
            <w:hideMark/>
          </w:tcPr>
          <w:p w14:paraId="3DEDA400" w14:textId="77777777" w:rsidR="00614562" w:rsidRPr="00614562" w:rsidRDefault="00614562" w:rsidP="00614562">
            <w:pPr>
              <w:suppressAutoHyphens w:val="0"/>
              <w:spacing w:after="0" w:line="240" w:lineRule="auto"/>
              <w:jc w:val="right"/>
              <w:rPr>
                <w:rFonts w:ascii="Calibri" w:eastAsia="Times New Roman" w:hAnsi="Calibri" w:cs="Calibri"/>
                <w:lang w:eastAsia="pl-PL"/>
              </w:rPr>
            </w:pPr>
            <w:r w:rsidRPr="00614562">
              <w:rPr>
                <w:rFonts w:ascii="Calibri" w:eastAsia="Times New Roman" w:hAnsi="Calibri" w:cs="Calibri"/>
                <w:lang w:eastAsia="pl-PL"/>
              </w:rPr>
              <w:t>Ogółem sieć wodociągowa:</w:t>
            </w:r>
          </w:p>
        </w:tc>
        <w:tc>
          <w:tcPr>
            <w:tcW w:w="1255" w:type="dxa"/>
            <w:tcBorders>
              <w:top w:val="nil"/>
              <w:left w:val="nil"/>
              <w:bottom w:val="single" w:sz="4" w:space="0" w:color="000000"/>
              <w:right w:val="single" w:sz="4" w:space="0" w:color="000000"/>
            </w:tcBorders>
            <w:shd w:val="clear" w:color="000000" w:fill="DDEBF7"/>
            <w:hideMark/>
          </w:tcPr>
          <w:p w14:paraId="60B95F27"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42843C20"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66874F62" w14:textId="77777777" w:rsidTr="00614562">
        <w:trPr>
          <w:trHeight w:val="319"/>
        </w:trPr>
        <w:tc>
          <w:tcPr>
            <w:tcW w:w="9760" w:type="dxa"/>
            <w:gridSpan w:val="6"/>
            <w:tcBorders>
              <w:top w:val="single" w:sz="4" w:space="0" w:color="000000"/>
              <w:left w:val="single" w:sz="4" w:space="0" w:color="000000"/>
              <w:bottom w:val="nil"/>
              <w:right w:val="single" w:sz="4" w:space="0" w:color="000000"/>
            </w:tcBorders>
            <w:shd w:val="clear" w:color="auto" w:fill="auto"/>
            <w:vAlign w:val="bottom"/>
            <w:hideMark/>
          </w:tcPr>
          <w:p w14:paraId="2D63F10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6E2397E6"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5822433" w14:textId="77777777" w:rsidTr="00614562">
        <w:trPr>
          <w:trHeight w:val="330"/>
        </w:trPr>
        <w:tc>
          <w:tcPr>
            <w:tcW w:w="9760" w:type="dxa"/>
            <w:gridSpan w:val="6"/>
            <w:tcBorders>
              <w:top w:val="nil"/>
              <w:left w:val="single" w:sz="4" w:space="0" w:color="000000"/>
              <w:bottom w:val="single" w:sz="4" w:space="0" w:color="000000"/>
              <w:right w:val="single" w:sz="4" w:space="0" w:color="000000"/>
            </w:tcBorders>
            <w:shd w:val="clear" w:color="000000" w:fill="FFCCFF"/>
            <w:hideMark/>
          </w:tcPr>
          <w:p w14:paraId="6FFD541E"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Sieć ciepłownicza</w:t>
            </w:r>
          </w:p>
        </w:tc>
        <w:tc>
          <w:tcPr>
            <w:tcW w:w="216" w:type="dxa"/>
            <w:tcBorders>
              <w:top w:val="nil"/>
              <w:left w:val="nil"/>
              <w:bottom w:val="nil"/>
              <w:right w:val="nil"/>
            </w:tcBorders>
            <w:shd w:val="clear" w:color="auto" w:fill="auto"/>
            <w:noWrap/>
            <w:hideMark/>
          </w:tcPr>
          <w:p w14:paraId="6490E3DB"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
        </w:tc>
      </w:tr>
      <w:tr w:rsidR="00614562" w:rsidRPr="00614562" w14:paraId="3902FB31" w14:textId="77777777" w:rsidTr="00614562">
        <w:trPr>
          <w:trHeight w:val="330"/>
        </w:trPr>
        <w:tc>
          <w:tcPr>
            <w:tcW w:w="472" w:type="dxa"/>
            <w:tcBorders>
              <w:top w:val="single" w:sz="4" w:space="0" w:color="000000"/>
              <w:left w:val="single" w:sz="4" w:space="0" w:color="000000"/>
              <w:bottom w:val="single" w:sz="4" w:space="0" w:color="000000"/>
              <w:right w:val="single" w:sz="4" w:space="0" w:color="000000"/>
            </w:tcBorders>
            <w:shd w:val="clear" w:color="auto" w:fill="auto"/>
            <w:noWrap/>
            <w:hideMark/>
          </w:tcPr>
          <w:p w14:paraId="0CB371A0"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8,</w:t>
            </w:r>
          </w:p>
        </w:tc>
        <w:tc>
          <w:tcPr>
            <w:tcW w:w="8033" w:type="dxa"/>
            <w:gridSpan w:val="4"/>
            <w:tcBorders>
              <w:top w:val="single" w:sz="4" w:space="0" w:color="000000"/>
              <w:left w:val="nil"/>
              <w:bottom w:val="single" w:sz="4" w:space="0" w:color="000000"/>
              <w:right w:val="nil"/>
            </w:tcBorders>
            <w:shd w:val="clear" w:color="000000" w:fill="F1F1F1"/>
            <w:hideMark/>
          </w:tcPr>
          <w:p w14:paraId="5B1ACA56"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Wymiana sieci ciepłowniczej</w:t>
            </w:r>
          </w:p>
        </w:tc>
        <w:tc>
          <w:tcPr>
            <w:tcW w:w="1255" w:type="dxa"/>
            <w:tcBorders>
              <w:top w:val="single" w:sz="4" w:space="0" w:color="auto"/>
              <w:left w:val="single" w:sz="4" w:space="0" w:color="auto"/>
              <w:bottom w:val="single" w:sz="4" w:space="0" w:color="auto"/>
              <w:right w:val="single" w:sz="4" w:space="0" w:color="auto"/>
            </w:tcBorders>
            <w:shd w:val="clear" w:color="000000" w:fill="F1F1F1"/>
            <w:hideMark/>
          </w:tcPr>
          <w:p w14:paraId="2DD11C76"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4A3D9ED4"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1C98DE14" w14:textId="77777777" w:rsidTr="00614562">
        <w:trPr>
          <w:trHeight w:val="330"/>
        </w:trPr>
        <w:tc>
          <w:tcPr>
            <w:tcW w:w="472" w:type="dxa"/>
            <w:tcBorders>
              <w:top w:val="nil"/>
              <w:left w:val="nil"/>
              <w:bottom w:val="nil"/>
              <w:right w:val="nil"/>
            </w:tcBorders>
            <w:shd w:val="clear" w:color="auto" w:fill="auto"/>
            <w:noWrap/>
            <w:hideMark/>
          </w:tcPr>
          <w:p w14:paraId="426B47E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noProof/>
                <w:color w:val="000000"/>
                <w:sz w:val="20"/>
                <w:szCs w:val="20"/>
                <w:lang w:eastAsia="pl-PL"/>
              </w:rPr>
              <mc:AlternateContent>
                <mc:Choice Requires="wps">
                  <w:drawing>
                    <wp:anchor distT="0" distB="0" distL="114300" distR="114300" simplePos="0" relativeHeight="251661312" behindDoc="0" locked="0" layoutInCell="1" allowOverlap="1" wp14:anchorId="7B2A7D5C" wp14:editId="28183792">
                      <wp:simplePos x="0" y="0"/>
                      <wp:positionH relativeFrom="column">
                        <wp:posOffset>0</wp:posOffset>
                      </wp:positionH>
                      <wp:positionV relativeFrom="paragraph">
                        <wp:posOffset>200025</wp:posOffset>
                      </wp:positionV>
                      <wp:extent cx="6248400" cy="9525"/>
                      <wp:effectExtent l="0" t="0" r="19050" b="9525"/>
                      <wp:wrapNone/>
                      <wp:docPr id="3" name="Dowolny kształ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microsoft.com/office/word/2010/wordprocessingShape">
                          <wps:wsp>
                            <wps:cNvSpPr/>
                            <wps:spPr>
                              <a:xfrm>
                                <a:off x="0" y="0"/>
                                <a:ext cx="5968365" cy="0"/>
                              </a:xfrm>
                              <a:custGeom>
                                <a:avLst/>
                                <a:gdLst/>
                                <a:ahLst/>
                                <a:cxnLst/>
                                <a:rect l="0" t="0" r="0" b="0"/>
                                <a:pathLst>
                                  <a:path w="5968365">
                                    <a:moveTo>
                                      <a:pt x="0" y="0"/>
                                    </a:moveTo>
                                    <a:lnTo>
                                      <a:pt x="5968364" y="0"/>
                                    </a:lnTo>
                                  </a:path>
                                </a:pathLst>
                              </a:custGeom>
                              <a:ln w="6350">
                                <a:solidFill>
                                  <a:srgbClr val="4471C4"/>
                                </a:solidFill>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DB1328A" id="Dowolny kształt 3" o:spid="_x0000_s1026" style="position:absolute;margin-left:0;margin-top:15.75pt;width:49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" path="m,l5968364,e" filled="f" strokecolor="#4471c4" strokeweight=".5pt">
                      <v:path arrowok="t" textboxrect="0,0,5968365,0"/>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20"/>
            </w:tblGrid>
            <w:tr w:rsidR="00614562" w:rsidRPr="00614562" w14:paraId="6A1401B8" w14:textId="77777777" w:rsidTr="00614562">
              <w:trPr>
                <w:trHeight w:val="330"/>
                <w:tblCellSpacing w:w="0" w:type="dxa"/>
              </w:trPr>
              <w:tc>
                <w:tcPr>
                  <w:tcW w:w="420" w:type="dxa"/>
                  <w:tcBorders>
                    <w:top w:val="nil"/>
                    <w:left w:val="single" w:sz="4" w:space="0" w:color="000000"/>
                    <w:bottom w:val="single" w:sz="4" w:space="0" w:color="000000"/>
                    <w:right w:val="single" w:sz="4" w:space="0" w:color="000000"/>
                  </w:tcBorders>
                  <w:shd w:val="clear" w:color="auto" w:fill="auto"/>
                  <w:vAlign w:val="bottom"/>
                  <w:hideMark/>
                </w:tcPr>
                <w:p w14:paraId="28B2AFE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r>
          </w:tbl>
          <w:p w14:paraId="1C92DBE5" w14:textId="77777777" w:rsidR="00614562" w:rsidRPr="00614562" w:rsidRDefault="00614562" w:rsidP="00614562">
            <w:pPr>
              <w:suppressAutoHyphens w:val="0"/>
              <w:spacing w:after="0" w:line="240" w:lineRule="auto"/>
              <w:rPr>
                <w:rFonts w:eastAsia="Times New Roman"/>
                <w:color w:val="000000"/>
                <w:sz w:val="20"/>
                <w:szCs w:val="20"/>
                <w:lang w:eastAsia="pl-PL"/>
              </w:rPr>
            </w:pPr>
          </w:p>
        </w:tc>
        <w:tc>
          <w:tcPr>
            <w:tcW w:w="2982" w:type="dxa"/>
            <w:tcBorders>
              <w:top w:val="nil"/>
              <w:left w:val="nil"/>
              <w:bottom w:val="single" w:sz="4" w:space="0" w:color="000000"/>
              <w:right w:val="single" w:sz="4" w:space="0" w:color="000000"/>
            </w:tcBorders>
            <w:shd w:val="clear" w:color="auto" w:fill="auto"/>
            <w:hideMark/>
          </w:tcPr>
          <w:p w14:paraId="490A90D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DN300</w:t>
            </w:r>
          </w:p>
        </w:tc>
        <w:tc>
          <w:tcPr>
            <w:tcW w:w="842" w:type="dxa"/>
            <w:tcBorders>
              <w:top w:val="nil"/>
              <w:left w:val="nil"/>
              <w:bottom w:val="single" w:sz="4" w:space="0" w:color="000000"/>
              <w:right w:val="single" w:sz="4" w:space="0" w:color="000000"/>
            </w:tcBorders>
            <w:shd w:val="clear" w:color="auto" w:fill="auto"/>
            <w:noWrap/>
            <w:hideMark/>
          </w:tcPr>
          <w:p w14:paraId="35629DB5"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254</w:t>
            </w:r>
          </w:p>
        </w:tc>
        <w:tc>
          <w:tcPr>
            <w:tcW w:w="1985" w:type="dxa"/>
            <w:tcBorders>
              <w:top w:val="nil"/>
              <w:left w:val="nil"/>
              <w:bottom w:val="single" w:sz="4" w:space="0" w:color="000000"/>
              <w:right w:val="single" w:sz="4" w:space="0" w:color="000000"/>
            </w:tcBorders>
            <w:shd w:val="clear" w:color="auto" w:fill="auto"/>
            <w:hideMark/>
          </w:tcPr>
          <w:p w14:paraId="2349054B"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435CCE3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A60B24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AA44FDE"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0E6842B" w14:textId="77777777" w:rsidTr="00614562">
        <w:trPr>
          <w:trHeight w:val="19"/>
        </w:trPr>
        <w:tc>
          <w:tcPr>
            <w:tcW w:w="472" w:type="dxa"/>
            <w:tcBorders>
              <w:top w:val="nil"/>
              <w:left w:val="nil"/>
              <w:bottom w:val="nil"/>
              <w:right w:val="nil"/>
            </w:tcBorders>
            <w:shd w:val="clear" w:color="auto" w:fill="auto"/>
            <w:noWrap/>
            <w:hideMark/>
          </w:tcPr>
          <w:p w14:paraId="2F8C645B" w14:textId="77777777" w:rsidR="00614562" w:rsidRPr="00614562" w:rsidRDefault="00614562" w:rsidP="00614562">
            <w:pPr>
              <w:suppressAutoHyphens w:val="0"/>
              <w:spacing w:after="0" w:line="240" w:lineRule="auto"/>
              <w:rPr>
                <w:rFonts w:eastAsia="Times New Roman"/>
                <w:sz w:val="20"/>
                <w:szCs w:val="20"/>
                <w:lang w:eastAsia="pl-PL"/>
              </w:rPr>
            </w:pPr>
          </w:p>
        </w:tc>
        <w:tc>
          <w:tcPr>
            <w:tcW w:w="2982" w:type="dxa"/>
            <w:tcBorders>
              <w:top w:val="nil"/>
              <w:left w:val="nil"/>
              <w:bottom w:val="nil"/>
              <w:right w:val="nil"/>
            </w:tcBorders>
            <w:shd w:val="clear" w:color="auto" w:fill="auto"/>
            <w:noWrap/>
            <w:hideMark/>
          </w:tcPr>
          <w:p w14:paraId="37F2CEA7" w14:textId="77777777" w:rsidR="00614562" w:rsidRPr="00614562" w:rsidRDefault="00614562" w:rsidP="00614562">
            <w:pPr>
              <w:suppressAutoHyphens w:val="0"/>
              <w:spacing w:after="0" w:line="240" w:lineRule="auto"/>
              <w:rPr>
                <w:rFonts w:eastAsia="Times New Roman"/>
                <w:sz w:val="20"/>
                <w:szCs w:val="20"/>
                <w:lang w:eastAsia="pl-PL"/>
              </w:rPr>
            </w:pPr>
          </w:p>
        </w:tc>
        <w:tc>
          <w:tcPr>
            <w:tcW w:w="842" w:type="dxa"/>
            <w:tcBorders>
              <w:top w:val="nil"/>
              <w:left w:val="nil"/>
              <w:bottom w:val="nil"/>
              <w:right w:val="nil"/>
            </w:tcBorders>
            <w:shd w:val="clear" w:color="auto" w:fill="auto"/>
            <w:noWrap/>
            <w:hideMark/>
          </w:tcPr>
          <w:p w14:paraId="78EE9D1A" w14:textId="77777777" w:rsidR="00614562" w:rsidRPr="00614562" w:rsidRDefault="00614562" w:rsidP="00614562">
            <w:pPr>
              <w:suppressAutoHyphens w:val="0"/>
              <w:spacing w:after="0" w:line="240" w:lineRule="auto"/>
              <w:rPr>
                <w:rFonts w:eastAsia="Times New Roman"/>
                <w:sz w:val="20"/>
                <w:szCs w:val="20"/>
                <w:lang w:eastAsia="pl-PL"/>
              </w:rPr>
            </w:pPr>
          </w:p>
        </w:tc>
        <w:tc>
          <w:tcPr>
            <w:tcW w:w="1985" w:type="dxa"/>
            <w:tcBorders>
              <w:top w:val="nil"/>
              <w:left w:val="nil"/>
              <w:bottom w:val="nil"/>
              <w:right w:val="nil"/>
            </w:tcBorders>
            <w:shd w:val="clear" w:color="auto" w:fill="auto"/>
            <w:noWrap/>
            <w:hideMark/>
          </w:tcPr>
          <w:p w14:paraId="750DF6BD" w14:textId="77777777" w:rsidR="00614562" w:rsidRPr="00614562" w:rsidRDefault="00614562" w:rsidP="00614562">
            <w:pPr>
              <w:suppressAutoHyphens w:val="0"/>
              <w:spacing w:after="0" w:line="240" w:lineRule="auto"/>
              <w:rPr>
                <w:rFonts w:eastAsia="Times New Roman"/>
                <w:sz w:val="20"/>
                <w:szCs w:val="20"/>
                <w:lang w:eastAsia="pl-PL"/>
              </w:rPr>
            </w:pPr>
          </w:p>
        </w:tc>
        <w:tc>
          <w:tcPr>
            <w:tcW w:w="2224" w:type="dxa"/>
            <w:tcBorders>
              <w:top w:val="nil"/>
              <w:left w:val="nil"/>
              <w:bottom w:val="nil"/>
              <w:right w:val="nil"/>
            </w:tcBorders>
            <w:shd w:val="clear" w:color="auto" w:fill="auto"/>
            <w:noWrap/>
            <w:hideMark/>
          </w:tcPr>
          <w:p w14:paraId="33BF9A16" w14:textId="77777777" w:rsidR="00614562" w:rsidRPr="00614562" w:rsidRDefault="00614562" w:rsidP="00614562">
            <w:pPr>
              <w:suppressAutoHyphens w:val="0"/>
              <w:spacing w:after="0" w:line="240" w:lineRule="auto"/>
              <w:rPr>
                <w:rFonts w:eastAsia="Times New Roman"/>
                <w:sz w:val="20"/>
                <w:szCs w:val="20"/>
                <w:lang w:eastAsia="pl-PL"/>
              </w:rPr>
            </w:pPr>
          </w:p>
        </w:tc>
        <w:tc>
          <w:tcPr>
            <w:tcW w:w="1255" w:type="dxa"/>
            <w:tcBorders>
              <w:top w:val="nil"/>
              <w:left w:val="nil"/>
              <w:bottom w:val="nil"/>
              <w:right w:val="nil"/>
            </w:tcBorders>
            <w:shd w:val="clear" w:color="auto" w:fill="auto"/>
            <w:noWrap/>
            <w:hideMark/>
          </w:tcPr>
          <w:p w14:paraId="58870759" w14:textId="77777777" w:rsidR="00614562" w:rsidRPr="00614562" w:rsidRDefault="00614562" w:rsidP="00614562">
            <w:pPr>
              <w:suppressAutoHyphens w:val="0"/>
              <w:spacing w:after="0" w:line="240" w:lineRule="auto"/>
              <w:rPr>
                <w:rFonts w:eastAsia="Times New Roman"/>
                <w:sz w:val="20"/>
                <w:szCs w:val="20"/>
                <w:lang w:eastAsia="pl-PL"/>
              </w:rPr>
            </w:pPr>
          </w:p>
        </w:tc>
        <w:tc>
          <w:tcPr>
            <w:tcW w:w="216" w:type="dxa"/>
            <w:tcBorders>
              <w:top w:val="nil"/>
              <w:left w:val="nil"/>
              <w:bottom w:val="nil"/>
              <w:right w:val="nil"/>
            </w:tcBorders>
            <w:shd w:val="clear" w:color="auto" w:fill="auto"/>
            <w:noWrap/>
            <w:hideMark/>
          </w:tcPr>
          <w:p w14:paraId="4F31B480" w14:textId="77777777" w:rsidR="00614562" w:rsidRPr="00614562" w:rsidRDefault="00614562" w:rsidP="00614562">
            <w:pPr>
              <w:suppressAutoHyphens w:val="0"/>
              <w:spacing w:after="0" w:line="240" w:lineRule="auto"/>
              <w:rPr>
                <w:rFonts w:eastAsia="Times New Roman"/>
                <w:sz w:val="20"/>
                <w:szCs w:val="20"/>
                <w:lang w:eastAsia="pl-PL"/>
              </w:rPr>
            </w:pPr>
          </w:p>
        </w:tc>
      </w:tr>
      <w:tr w:rsidR="00614562" w:rsidRPr="00614562" w14:paraId="0AD1455F"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6692E2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C1C6169"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DN150</w:t>
            </w:r>
          </w:p>
        </w:tc>
        <w:tc>
          <w:tcPr>
            <w:tcW w:w="842" w:type="dxa"/>
            <w:tcBorders>
              <w:top w:val="nil"/>
              <w:left w:val="nil"/>
              <w:bottom w:val="single" w:sz="4" w:space="0" w:color="000000"/>
              <w:right w:val="single" w:sz="4" w:space="0" w:color="000000"/>
            </w:tcBorders>
            <w:shd w:val="clear" w:color="auto" w:fill="auto"/>
            <w:noWrap/>
            <w:hideMark/>
          </w:tcPr>
          <w:p w14:paraId="17D1F1C8"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320</w:t>
            </w:r>
          </w:p>
        </w:tc>
        <w:tc>
          <w:tcPr>
            <w:tcW w:w="1985" w:type="dxa"/>
            <w:tcBorders>
              <w:top w:val="nil"/>
              <w:left w:val="nil"/>
              <w:bottom w:val="single" w:sz="4" w:space="0" w:color="000000"/>
              <w:right w:val="single" w:sz="4" w:space="0" w:color="000000"/>
            </w:tcBorders>
            <w:shd w:val="clear" w:color="auto" w:fill="auto"/>
            <w:hideMark/>
          </w:tcPr>
          <w:p w14:paraId="6C354A37"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536D018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7E0D1C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6DD173D"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DFA3D21"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95F088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DD80E85"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DN125</w:t>
            </w:r>
          </w:p>
        </w:tc>
        <w:tc>
          <w:tcPr>
            <w:tcW w:w="842" w:type="dxa"/>
            <w:tcBorders>
              <w:top w:val="nil"/>
              <w:left w:val="nil"/>
              <w:bottom w:val="single" w:sz="4" w:space="0" w:color="000000"/>
              <w:right w:val="single" w:sz="4" w:space="0" w:color="000000"/>
            </w:tcBorders>
            <w:shd w:val="clear" w:color="auto" w:fill="auto"/>
            <w:noWrap/>
            <w:hideMark/>
          </w:tcPr>
          <w:p w14:paraId="14B1E37A"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362</w:t>
            </w:r>
          </w:p>
        </w:tc>
        <w:tc>
          <w:tcPr>
            <w:tcW w:w="1985" w:type="dxa"/>
            <w:tcBorders>
              <w:top w:val="nil"/>
              <w:left w:val="nil"/>
              <w:bottom w:val="single" w:sz="4" w:space="0" w:color="000000"/>
              <w:right w:val="single" w:sz="4" w:space="0" w:color="000000"/>
            </w:tcBorders>
            <w:shd w:val="clear" w:color="auto" w:fill="auto"/>
            <w:hideMark/>
          </w:tcPr>
          <w:p w14:paraId="07708D2D"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03E4A04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74E4E48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0C2120F6"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7F12D83"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34080AE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339834B0"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DN100</w:t>
            </w:r>
          </w:p>
        </w:tc>
        <w:tc>
          <w:tcPr>
            <w:tcW w:w="842" w:type="dxa"/>
            <w:tcBorders>
              <w:top w:val="nil"/>
              <w:left w:val="nil"/>
              <w:bottom w:val="single" w:sz="4" w:space="0" w:color="000000"/>
              <w:right w:val="single" w:sz="4" w:space="0" w:color="000000"/>
            </w:tcBorders>
            <w:shd w:val="clear" w:color="auto" w:fill="auto"/>
            <w:noWrap/>
            <w:hideMark/>
          </w:tcPr>
          <w:p w14:paraId="712A10D0"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132</w:t>
            </w:r>
          </w:p>
        </w:tc>
        <w:tc>
          <w:tcPr>
            <w:tcW w:w="1985" w:type="dxa"/>
            <w:tcBorders>
              <w:top w:val="nil"/>
              <w:left w:val="nil"/>
              <w:bottom w:val="single" w:sz="4" w:space="0" w:color="000000"/>
              <w:right w:val="single" w:sz="4" w:space="0" w:color="000000"/>
            </w:tcBorders>
            <w:shd w:val="clear" w:color="auto" w:fill="auto"/>
            <w:hideMark/>
          </w:tcPr>
          <w:p w14:paraId="75D3E356"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5CC54A1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7B8F55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DA96E17"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9D9D5AC"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A6BED8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984464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DN80</w:t>
            </w:r>
          </w:p>
        </w:tc>
        <w:tc>
          <w:tcPr>
            <w:tcW w:w="842" w:type="dxa"/>
            <w:tcBorders>
              <w:top w:val="nil"/>
              <w:left w:val="nil"/>
              <w:bottom w:val="single" w:sz="4" w:space="0" w:color="000000"/>
              <w:right w:val="single" w:sz="4" w:space="0" w:color="000000"/>
            </w:tcBorders>
            <w:shd w:val="clear" w:color="auto" w:fill="auto"/>
            <w:noWrap/>
            <w:hideMark/>
          </w:tcPr>
          <w:p w14:paraId="628A1E9D"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216</w:t>
            </w:r>
          </w:p>
        </w:tc>
        <w:tc>
          <w:tcPr>
            <w:tcW w:w="1985" w:type="dxa"/>
            <w:tcBorders>
              <w:top w:val="nil"/>
              <w:left w:val="nil"/>
              <w:bottom w:val="single" w:sz="4" w:space="0" w:color="000000"/>
              <w:right w:val="single" w:sz="4" w:space="0" w:color="000000"/>
            </w:tcBorders>
            <w:shd w:val="clear" w:color="auto" w:fill="auto"/>
            <w:hideMark/>
          </w:tcPr>
          <w:p w14:paraId="67C545AC"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160ED31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1C5F47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32419ABB"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3BB6F6F"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4E6E3E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38C0F1A6"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DN65</w:t>
            </w:r>
          </w:p>
        </w:tc>
        <w:tc>
          <w:tcPr>
            <w:tcW w:w="842" w:type="dxa"/>
            <w:tcBorders>
              <w:top w:val="nil"/>
              <w:left w:val="nil"/>
              <w:bottom w:val="single" w:sz="4" w:space="0" w:color="000000"/>
              <w:right w:val="single" w:sz="4" w:space="0" w:color="000000"/>
            </w:tcBorders>
            <w:shd w:val="clear" w:color="auto" w:fill="auto"/>
            <w:noWrap/>
            <w:hideMark/>
          </w:tcPr>
          <w:p w14:paraId="5D034F02"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266</w:t>
            </w:r>
          </w:p>
        </w:tc>
        <w:tc>
          <w:tcPr>
            <w:tcW w:w="1985" w:type="dxa"/>
            <w:tcBorders>
              <w:top w:val="nil"/>
              <w:left w:val="nil"/>
              <w:bottom w:val="single" w:sz="4" w:space="0" w:color="000000"/>
              <w:right w:val="single" w:sz="4" w:space="0" w:color="000000"/>
            </w:tcBorders>
            <w:shd w:val="clear" w:color="auto" w:fill="auto"/>
            <w:hideMark/>
          </w:tcPr>
          <w:p w14:paraId="62FAFA88"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516A287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709E6C9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08B99CA7"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FF1889F"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8AEDB1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7175B5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DN50</w:t>
            </w:r>
          </w:p>
        </w:tc>
        <w:tc>
          <w:tcPr>
            <w:tcW w:w="842" w:type="dxa"/>
            <w:tcBorders>
              <w:top w:val="nil"/>
              <w:left w:val="nil"/>
              <w:bottom w:val="single" w:sz="4" w:space="0" w:color="000000"/>
              <w:right w:val="single" w:sz="4" w:space="0" w:color="000000"/>
            </w:tcBorders>
            <w:shd w:val="clear" w:color="auto" w:fill="auto"/>
            <w:noWrap/>
            <w:hideMark/>
          </w:tcPr>
          <w:p w14:paraId="6618FB77"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508</w:t>
            </w:r>
          </w:p>
        </w:tc>
        <w:tc>
          <w:tcPr>
            <w:tcW w:w="1985" w:type="dxa"/>
            <w:tcBorders>
              <w:top w:val="nil"/>
              <w:left w:val="nil"/>
              <w:bottom w:val="single" w:sz="4" w:space="0" w:color="000000"/>
              <w:right w:val="single" w:sz="4" w:space="0" w:color="000000"/>
            </w:tcBorders>
            <w:shd w:val="clear" w:color="auto" w:fill="auto"/>
            <w:hideMark/>
          </w:tcPr>
          <w:p w14:paraId="6773E7A9"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648B19A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4764250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67ECBBE7"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D979445"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01337B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2C4C6BED"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DN40</w:t>
            </w:r>
          </w:p>
        </w:tc>
        <w:tc>
          <w:tcPr>
            <w:tcW w:w="842" w:type="dxa"/>
            <w:tcBorders>
              <w:top w:val="nil"/>
              <w:left w:val="nil"/>
              <w:bottom w:val="single" w:sz="4" w:space="0" w:color="000000"/>
              <w:right w:val="single" w:sz="4" w:space="0" w:color="000000"/>
            </w:tcBorders>
            <w:shd w:val="clear" w:color="auto" w:fill="auto"/>
            <w:noWrap/>
            <w:hideMark/>
          </w:tcPr>
          <w:p w14:paraId="0AD528DC"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84</w:t>
            </w:r>
          </w:p>
        </w:tc>
        <w:tc>
          <w:tcPr>
            <w:tcW w:w="1985" w:type="dxa"/>
            <w:tcBorders>
              <w:top w:val="nil"/>
              <w:left w:val="nil"/>
              <w:bottom w:val="single" w:sz="4" w:space="0" w:color="000000"/>
              <w:right w:val="single" w:sz="4" w:space="0" w:color="000000"/>
            </w:tcBorders>
            <w:shd w:val="clear" w:color="auto" w:fill="auto"/>
            <w:hideMark/>
          </w:tcPr>
          <w:p w14:paraId="2E8D3785"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7A97BA9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9DEF5F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698E27BE"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5D8C9F7"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B1FD24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ED335B3"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xml:space="preserve">DN50 </w:t>
            </w:r>
            <w:proofErr w:type="spellStart"/>
            <w:r w:rsidRPr="00614562">
              <w:rPr>
                <w:rFonts w:ascii="Calibri" w:eastAsia="Times New Roman" w:hAnsi="Calibri" w:cs="Calibri"/>
                <w:lang w:eastAsia="pl-PL"/>
              </w:rPr>
              <w:t>oc</w:t>
            </w:r>
            <w:proofErr w:type="spellEnd"/>
          </w:p>
        </w:tc>
        <w:tc>
          <w:tcPr>
            <w:tcW w:w="842" w:type="dxa"/>
            <w:tcBorders>
              <w:top w:val="nil"/>
              <w:left w:val="nil"/>
              <w:bottom w:val="single" w:sz="4" w:space="0" w:color="000000"/>
              <w:right w:val="single" w:sz="4" w:space="0" w:color="000000"/>
            </w:tcBorders>
            <w:shd w:val="clear" w:color="auto" w:fill="auto"/>
            <w:noWrap/>
            <w:hideMark/>
          </w:tcPr>
          <w:p w14:paraId="67C0058B"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376</w:t>
            </w:r>
          </w:p>
        </w:tc>
        <w:tc>
          <w:tcPr>
            <w:tcW w:w="1985" w:type="dxa"/>
            <w:tcBorders>
              <w:top w:val="nil"/>
              <w:left w:val="nil"/>
              <w:bottom w:val="single" w:sz="4" w:space="0" w:color="000000"/>
              <w:right w:val="single" w:sz="4" w:space="0" w:color="000000"/>
            </w:tcBorders>
            <w:shd w:val="clear" w:color="auto" w:fill="auto"/>
            <w:hideMark/>
          </w:tcPr>
          <w:p w14:paraId="4CA18674"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6BAFEBA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6EF510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3603AB8B"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D36129C"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28C8D3B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3B6FA651"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xml:space="preserve">DN40 </w:t>
            </w:r>
            <w:proofErr w:type="spellStart"/>
            <w:r w:rsidRPr="00614562">
              <w:rPr>
                <w:rFonts w:ascii="Calibri" w:eastAsia="Times New Roman" w:hAnsi="Calibri" w:cs="Calibri"/>
                <w:lang w:eastAsia="pl-PL"/>
              </w:rPr>
              <w:t>oc</w:t>
            </w:r>
            <w:proofErr w:type="spellEnd"/>
          </w:p>
        </w:tc>
        <w:tc>
          <w:tcPr>
            <w:tcW w:w="842" w:type="dxa"/>
            <w:tcBorders>
              <w:top w:val="nil"/>
              <w:left w:val="nil"/>
              <w:bottom w:val="single" w:sz="4" w:space="0" w:color="000000"/>
              <w:right w:val="single" w:sz="4" w:space="0" w:color="000000"/>
            </w:tcBorders>
            <w:shd w:val="clear" w:color="auto" w:fill="auto"/>
            <w:noWrap/>
            <w:hideMark/>
          </w:tcPr>
          <w:p w14:paraId="454C5528"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232</w:t>
            </w:r>
          </w:p>
        </w:tc>
        <w:tc>
          <w:tcPr>
            <w:tcW w:w="1985" w:type="dxa"/>
            <w:tcBorders>
              <w:top w:val="nil"/>
              <w:left w:val="nil"/>
              <w:bottom w:val="single" w:sz="4" w:space="0" w:color="000000"/>
              <w:right w:val="single" w:sz="4" w:space="0" w:color="000000"/>
            </w:tcBorders>
            <w:shd w:val="clear" w:color="auto" w:fill="auto"/>
            <w:hideMark/>
          </w:tcPr>
          <w:p w14:paraId="1C6BB04E"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6A5772D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7DD2EB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3B5529EC"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390661C3"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2E74B64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E817FD5"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xml:space="preserve">DN32 </w:t>
            </w:r>
            <w:proofErr w:type="spellStart"/>
            <w:r w:rsidRPr="00614562">
              <w:rPr>
                <w:rFonts w:ascii="Calibri" w:eastAsia="Times New Roman" w:hAnsi="Calibri" w:cs="Calibri"/>
                <w:lang w:eastAsia="pl-PL"/>
              </w:rPr>
              <w:t>oc</w:t>
            </w:r>
            <w:proofErr w:type="spellEnd"/>
          </w:p>
        </w:tc>
        <w:tc>
          <w:tcPr>
            <w:tcW w:w="842" w:type="dxa"/>
            <w:tcBorders>
              <w:top w:val="nil"/>
              <w:left w:val="nil"/>
              <w:bottom w:val="single" w:sz="4" w:space="0" w:color="000000"/>
              <w:right w:val="single" w:sz="4" w:space="0" w:color="000000"/>
            </w:tcBorders>
            <w:shd w:val="clear" w:color="auto" w:fill="auto"/>
            <w:noWrap/>
            <w:hideMark/>
          </w:tcPr>
          <w:p w14:paraId="5911F781"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309</w:t>
            </w:r>
          </w:p>
        </w:tc>
        <w:tc>
          <w:tcPr>
            <w:tcW w:w="1985" w:type="dxa"/>
            <w:tcBorders>
              <w:top w:val="nil"/>
              <w:left w:val="nil"/>
              <w:bottom w:val="single" w:sz="4" w:space="0" w:color="000000"/>
              <w:right w:val="single" w:sz="4" w:space="0" w:color="000000"/>
            </w:tcBorders>
            <w:shd w:val="clear" w:color="auto" w:fill="auto"/>
            <w:hideMark/>
          </w:tcPr>
          <w:p w14:paraId="2150E3A3"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37399A8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7EA6E0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378D0BB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4696F49"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44E1553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138F4E51"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xml:space="preserve">DN25 </w:t>
            </w:r>
            <w:proofErr w:type="spellStart"/>
            <w:r w:rsidRPr="00614562">
              <w:rPr>
                <w:rFonts w:ascii="Calibri" w:eastAsia="Times New Roman" w:hAnsi="Calibri" w:cs="Calibri"/>
                <w:lang w:eastAsia="pl-PL"/>
              </w:rPr>
              <w:t>oc</w:t>
            </w:r>
            <w:proofErr w:type="spellEnd"/>
          </w:p>
        </w:tc>
        <w:tc>
          <w:tcPr>
            <w:tcW w:w="842" w:type="dxa"/>
            <w:tcBorders>
              <w:top w:val="nil"/>
              <w:left w:val="nil"/>
              <w:bottom w:val="single" w:sz="4" w:space="0" w:color="000000"/>
              <w:right w:val="single" w:sz="4" w:space="0" w:color="000000"/>
            </w:tcBorders>
            <w:shd w:val="clear" w:color="auto" w:fill="auto"/>
            <w:noWrap/>
            <w:hideMark/>
          </w:tcPr>
          <w:p w14:paraId="7BBC2E6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580</w:t>
            </w:r>
          </w:p>
        </w:tc>
        <w:tc>
          <w:tcPr>
            <w:tcW w:w="1985" w:type="dxa"/>
            <w:tcBorders>
              <w:top w:val="nil"/>
              <w:left w:val="nil"/>
              <w:bottom w:val="single" w:sz="4" w:space="0" w:color="000000"/>
              <w:right w:val="single" w:sz="4" w:space="0" w:color="000000"/>
            </w:tcBorders>
            <w:shd w:val="clear" w:color="auto" w:fill="auto"/>
            <w:hideMark/>
          </w:tcPr>
          <w:p w14:paraId="7D4CE900"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0A939F3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C4F97F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4866F5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B8FC3C8"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3BDF1CE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964E4D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 xml:space="preserve">DN20 </w:t>
            </w:r>
            <w:proofErr w:type="spellStart"/>
            <w:r w:rsidRPr="00614562">
              <w:rPr>
                <w:rFonts w:ascii="Calibri" w:eastAsia="Times New Roman" w:hAnsi="Calibri" w:cs="Calibri"/>
                <w:lang w:eastAsia="pl-PL"/>
              </w:rPr>
              <w:t>oc</w:t>
            </w:r>
            <w:proofErr w:type="spellEnd"/>
          </w:p>
        </w:tc>
        <w:tc>
          <w:tcPr>
            <w:tcW w:w="842" w:type="dxa"/>
            <w:tcBorders>
              <w:top w:val="nil"/>
              <w:left w:val="nil"/>
              <w:bottom w:val="single" w:sz="4" w:space="0" w:color="000000"/>
              <w:right w:val="single" w:sz="4" w:space="0" w:color="000000"/>
            </w:tcBorders>
            <w:shd w:val="clear" w:color="auto" w:fill="auto"/>
            <w:noWrap/>
            <w:hideMark/>
          </w:tcPr>
          <w:p w14:paraId="2EAD0AC4"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429</w:t>
            </w:r>
          </w:p>
        </w:tc>
        <w:tc>
          <w:tcPr>
            <w:tcW w:w="1985" w:type="dxa"/>
            <w:tcBorders>
              <w:top w:val="nil"/>
              <w:left w:val="nil"/>
              <w:bottom w:val="single" w:sz="4" w:space="0" w:color="000000"/>
              <w:right w:val="single" w:sz="4" w:space="0" w:color="000000"/>
            </w:tcBorders>
            <w:shd w:val="clear" w:color="auto" w:fill="auto"/>
            <w:hideMark/>
          </w:tcPr>
          <w:p w14:paraId="3F82CD41"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18091E7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0E28BA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E13758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D8C635E"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556BB7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B631FC5"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Armatura</w:t>
            </w:r>
          </w:p>
        </w:tc>
        <w:tc>
          <w:tcPr>
            <w:tcW w:w="842" w:type="dxa"/>
            <w:tcBorders>
              <w:top w:val="nil"/>
              <w:left w:val="nil"/>
              <w:bottom w:val="single" w:sz="4" w:space="0" w:color="000000"/>
              <w:right w:val="single" w:sz="4" w:space="0" w:color="000000"/>
            </w:tcBorders>
            <w:shd w:val="clear" w:color="auto" w:fill="auto"/>
            <w:noWrap/>
            <w:hideMark/>
          </w:tcPr>
          <w:p w14:paraId="34C6AA59"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32</w:t>
            </w:r>
          </w:p>
        </w:tc>
        <w:tc>
          <w:tcPr>
            <w:tcW w:w="1985" w:type="dxa"/>
            <w:tcBorders>
              <w:top w:val="nil"/>
              <w:left w:val="nil"/>
              <w:bottom w:val="single" w:sz="4" w:space="0" w:color="000000"/>
              <w:right w:val="single" w:sz="4" w:space="0" w:color="000000"/>
            </w:tcBorders>
            <w:shd w:val="clear" w:color="auto" w:fill="auto"/>
            <w:hideMark/>
          </w:tcPr>
          <w:p w14:paraId="4481F3BF"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4870B0F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640DD2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16FEAB8"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53BBA11"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DCCF4C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AD731C9"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Zawory DN300 kotłowni</w:t>
            </w:r>
          </w:p>
        </w:tc>
        <w:tc>
          <w:tcPr>
            <w:tcW w:w="842" w:type="dxa"/>
            <w:tcBorders>
              <w:top w:val="nil"/>
              <w:left w:val="nil"/>
              <w:bottom w:val="single" w:sz="4" w:space="0" w:color="000000"/>
              <w:right w:val="single" w:sz="4" w:space="0" w:color="000000"/>
            </w:tcBorders>
            <w:shd w:val="clear" w:color="auto" w:fill="auto"/>
            <w:noWrap/>
            <w:hideMark/>
          </w:tcPr>
          <w:p w14:paraId="5C9DCE8C"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w:t>
            </w:r>
          </w:p>
        </w:tc>
        <w:tc>
          <w:tcPr>
            <w:tcW w:w="1985" w:type="dxa"/>
            <w:tcBorders>
              <w:top w:val="nil"/>
              <w:left w:val="nil"/>
              <w:bottom w:val="single" w:sz="4" w:space="0" w:color="000000"/>
              <w:right w:val="single" w:sz="4" w:space="0" w:color="000000"/>
            </w:tcBorders>
            <w:shd w:val="clear" w:color="auto" w:fill="auto"/>
            <w:hideMark/>
          </w:tcPr>
          <w:p w14:paraId="2D09CBAB"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6BD72DC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904BA4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056C426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1FFAEEB" w14:textId="77777777" w:rsidTr="00614562">
        <w:trPr>
          <w:trHeight w:val="72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7F5DD97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E6BB7E4"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Sieć do ACTP 2xDN90/200( PEX- a/PE/PE-HD)</w:t>
            </w:r>
          </w:p>
        </w:tc>
        <w:tc>
          <w:tcPr>
            <w:tcW w:w="842" w:type="dxa"/>
            <w:tcBorders>
              <w:top w:val="nil"/>
              <w:left w:val="nil"/>
              <w:bottom w:val="single" w:sz="4" w:space="0" w:color="000000"/>
              <w:right w:val="single" w:sz="4" w:space="0" w:color="000000"/>
            </w:tcBorders>
            <w:shd w:val="clear" w:color="auto" w:fill="auto"/>
            <w:noWrap/>
            <w:vAlign w:val="center"/>
            <w:hideMark/>
          </w:tcPr>
          <w:p w14:paraId="157A78C7"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205</w:t>
            </w:r>
          </w:p>
        </w:tc>
        <w:tc>
          <w:tcPr>
            <w:tcW w:w="1985" w:type="dxa"/>
            <w:tcBorders>
              <w:top w:val="nil"/>
              <w:left w:val="nil"/>
              <w:bottom w:val="single" w:sz="4" w:space="0" w:color="000000"/>
              <w:right w:val="single" w:sz="4" w:space="0" w:color="000000"/>
            </w:tcBorders>
            <w:shd w:val="clear" w:color="auto" w:fill="auto"/>
            <w:vAlign w:val="center"/>
            <w:hideMark/>
          </w:tcPr>
          <w:p w14:paraId="167820B2"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198AFB3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3D37F4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63C6F05B"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357B76F" w14:textId="77777777" w:rsidTr="00614562">
        <w:trPr>
          <w:trHeight w:val="330"/>
        </w:trPr>
        <w:tc>
          <w:tcPr>
            <w:tcW w:w="8505" w:type="dxa"/>
            <w:gridSpan w:val="5"/>
            <w:tcBorders>
              <w:top w:val="single" w:sz="4" w:space="0" w:color="000000"/>
              <w:left w:val="single" w:sz="4" w:space="0" w:color="000000"/>
              <w:bottom w:val="single" w:sz="4" w:space="0" w:color="000000"/>
              <w:right w:val="single" w:sz="4" w:space="0" w:color="000000"/>
            </w:tcBorders>
            <w:shd w:val="clear" w:color="000000" w:fill="FFCCFF"/>
            <w:hideMark/>
          </w:tcPr>
          <w:p w14:paraId="28E661BD" w14:textId="77777777" w:rsidR="00614562" w:rsidRPr="00614562" w:rsidRDefault="00614562" w:rsidP="00614562">
            <w:pPr>
              <w:suppressAutoHyphens w:val="0"/>
              <w:spacing w:after="0" w:line="240" w:lineRule="auto"/>
              <w:jc w:val="right"/>
              <w:rPr>
                <w:rFonts w:ascii="Calibri" w:eastAsia="Times New Roman" w:hAnsi="Calibri" w:cs="Calibri"/>
                <w:lang w:eastAsia="pl-PL"/>
              </w:rPr>
            </w:pPr>
            <w:r w:rsidRPr="00614562">
              <w:rPr>
                <w:rFonts w:ascii="Calibri" w:eastAsia="Times New Roman" w:hAnsi="Calibri" w:cs="Calibri"/>
                <w:lang w:eastAsia="pl-PL"/>
              </w:rPr>
              <w:t>Ogółem sieć ciepłownicza:</w:t>
            </w:r>
          </w:p>
        </w:tc>
        <w:tc>
          <w:tcPr>
            <w:tcW w:w="1255" w:type="dxa"/>
            <w:tcBorders>
              <w:top w:val="nil"/>
              <w:left w:val="nil"/>
              <w:bottom w:val="single" w:sz="4" w:space="0" w:color="000000"/>
              <w:right w:val="single" w:sz="4" w:space="0" w:color="000000"/>
            </w:tcBorders>
            <w:shd w:val="clear" w:color="000000" w:fill="FFCCFF"/>
            <w:vAlign w:val="bottom"/>
            <w:hideMark/>
          </w:tcPr>
          <w:p w14:paraId="29404682"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0,00</w:t>
            </w:r>
          </w:p>
        </w:tc>
        <w:tc>
          <w:tcPr>
            <w:tcW w:w="216" w:type="dxa"/>
            <w:tcBorders>
              <w:top w:val="nil"/>
              <w:left w:val="nil"/>
              <w:bottom w:val="nil"/>
              <w:right w:val="nil"/>
            </w:tcBorders>
            <w:shd w:val="clear" w:color="auto" w:fill="auto"/>
            <w:noWrap/>
            <w:hideMark/>
          </w:tcPr>
          <w:p w14:paraId="21DDC192"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p>
        </w:tc>
      </w:tr>
      <w:tr w:rsidR="00614562" w:rsidRPr="00614562" w14:paraId="7DEB9331" w14:textId="77777777" w:rsidTr="00614562">
        <w:trPr>
          <w:trHeight w:val="327"/>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24FC6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10F40EE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49FAA14" w14:textId="77777777" w:rsidTr="00614562">
        <w:trPr>
          <w:trHeight w:val="330"/>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17ACD9D"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Instalacje wewnętrzne</w:t>
            </w:r>
          </w:p>
        </w:tc>
        <w:tc>
          <w:tcPr>
            <w:tcW w:w="216" w:type="dxa"/>
            <w:tcBorders>
              <w:top w:val="nil"/>
              <w:left w:val="nil"/>
              <w:bottom w:val="nil"/>
              <w:right w:val="nil"/>
            </w:tcBorders>
            <w:shd w:val="clear" w:color="auto" w:fill="auto"/>
            <w:noWrap/>
            <w:hideMark/>
          </w:tcPr>
          <w:p w14:paraId="6F2EE1F7"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
        </w:tc>
      </w:tr>
      <w:tr w:rsidR="00614562" w:rsidRPr="00614562" w14:paraId="471B5EBE"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2C4CAA18"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9,</w:t>
            </w:r>
          </w:p>
        </w:tc>
        <w:tc>
          <w:tcPr>
            <w:tcW w:w="8033" w:type="dxa"/>
            <w:gridSpan w:val="4"/>
            <w:tcBorders>
              <w:top w:val="single" w:sz="4" w:space="0" w:color="auto"/>
              <w:left w:val="single" w:sz="4" w:space="0" w:color="auto"/>
              <w:bottom w:val="single" w:sz="4" w:space="0" w:color="auto"/>
              <w:right w:val="single" w:sz="4" w:space="0" w:color="auto"/>
            </w:tcBorders>
            <w:shd w:val="clear" w:color="000000" w:fill="F1F1F1"/>
            <w:hideMark/>
          </w:tcPr>
          <w:p w14:paraId="142612B1"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Rozdzielenie sieci c.o. od instalacji</w:t>
            </w:r>
          </w:p>
        </w:tc>
        <w:tc>
          <w:tcPr>
            <w:tcW w:w="1255" w:type="dxa"/>
            <w:tcBorders>
              <w:top w:val="nil"/>
              <w:left w:val="nil"/>
              <w:bottom w:val="single" w:sz="4" w:space="0" w:color="000000"/>
              <w:right w:val="single" w:sz="4" w:space="0" w:color="000000"/>
            </w:tcBorders>
            <w:shd w:val="clear" w:color="000000" w:fill="F1F1F1"/>
            <w:hideMark/>
          </w:tcPr>
          <w:p w14:paraId="13A7DE14"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29FF6D93"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0E79EC89" w14:textId="77777777" w:rsidTr="00614562">
        <w:trPr>
          <w:trHeight w:val="72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000E7DA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6F77FA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Z układem pompowym i bezpieczeństwa</w:t>
            </w:r>
          </w:p>
        </w:tc>
        <w:tc>
          <w:tcPr>
            <w:tcW w:w="842" w:type="dxa"/>
            <w:tcBorders>
              <w:top w:val="nil"/>
              <w:left w:val="nil"/>
              <w:bottom w:val="single" w:sz="4" w:space="0" w:color="000000"/>
              <w:right w:val="single" w:sz="4" w:space="0" w:color="000000"/>
            </w:tcBorders>
            <w:shd w:val="clear" w:color="auto" w:fill="auto"/>
            <w:noWrap/>
            <w:vAlign w:val="center"/>
            <w:hideMark/>
          </w:tcPr>
          <w:p w14:paraId="1FEA146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9</w:t>
            </w:r>
          </w:p>
        </w:tc>
        <w:tc>
          <w:tcPr>
            <w:tcW w:w="1985" w:type="dxa"/>
            <w:tcBorders>
              <w:top w:val="nil"/>
              <w:left w:val="nil"/>
              <w:bottom w:val="single" w:sz="4" w:space="0" w:color="000000"/>
              <w:right w:val="single" w:sz="4" w:space="0" w:color="000000"/>
            </w:tcBorders>
            <w:shd w:val="clear" w:color="auto" w:fill="auto"/>
            <w:vAlign w:val="center"/>
            <w:hideMark/>
          </w:tcPr>
          <w:p w14:paraId="721D5A87"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6B26E63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4E5A27C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3B5548F"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33129ED"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673FD8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AD272B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Bez układu pompowego</w:t>
            </w:r>
          </w:p>
        </w:tc>
        <w:tc>
          <w:tcPr>
            <w:tcW w:w="842" w:type="dxa"/>
            <w:tcBorders>
              <w:top w:val="nil"/>
              <w:left w:val="nil"/>
              <w:bottom w:val="single" w:sz="4" w:space="0" w:color="000000"/>
              <w:right w:val="single" w:sz="4" w:space="0" w:color="000000"/>
            </w:tcBorders>
            <w:shd w:val="clear" w:color="auto" w:fill="auto"/>
            <w:noWrap/>
            <w:hideMark/>
          </w:tcPr>
          <w:p w14:paraId="5686EF4E"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4</w:t>
            </w:r>
          </w:p>
        </w:tc>
        <w:tc>
          <w:tcPr>
            <w:tcW w:w="1985" w:type="dxa"/>
            <w:tcBorders>
              <w:top w:val="nil"/>
              <w:left w:val="nil"/>
              <w:bottom w:val="single" w:sz="4" w:space="0" w:color="000000"/>
              <w:right w:val="single" w:sz="4" w:space="0" w:color="000000"/>
            </w:tcBorders>
            <w:shd w:val="clear" w:color="auto" w:fill="auto"/>
            <w:hideMark/>
          </w:tcPr>
          <w:p w14:paraId="1197589C"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762F00E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442B2E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0DD5191D"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E04ECB7" w14:textId="77777777" w:rsidTr="00614562">
        <w:trPr>
          <w:trHeight w:val="327"/>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022525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4FBEE83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69DF80C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3E5C940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00A8D2A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67A603E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66F13180"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2A81D91" w14:textId="77777777" w:rsidTr="00614562">
        <w:trPr>
          <w:trHeight w:val="312"/>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FA13E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6DDB571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89048EE"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5682F6DA"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10,</w:t>
            </w:r>
          </w:p>
        </w:tc>
        <w:tc>
          <w:tcPr>
            <w:tcW w:w="8033" w:type="dxa"/>
            <w:gridSpan w:val="4"/>
            <w:tcBorders>
              <w:top w:val="single" w:sz="4" w:space="0" w:color="auto"/>
              <w:left w:val="single" w:sz="4" w:space="0" w:color="auto"/>
              <w:bottom w:val="single" w:sz="4" w:space="0" w:color="auto"/>
              <w:right w:val="single" w:sz="4" w:space="0" w:color="auto"/>
            </w:tcBorders>
            <w:shd w:val="clear" w:color="000000" w:fill="F1F1F1"/>
            <w:hideMark/>
          </w:tcPr>
          <w:p w14:paraId="7944E55B"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Modernizacja wewnętrznej instalacji c.o. w budynkach</w:t>
            </w:r>
          </w:p>
        </w:tc>
        <w:tc>
          <w:tcPr>
            <w:tcW w:w="1255" w:type="dxa"/>
            <w:tcBorders>
              <w:top w:val="nil"/>
              <w:left w:val="nil"/>
              <w:bottom w:val="single" w:sz="4" w:space="0" w:color="000000"/>
              <w:right w:val="single" w:sz="4" w:space="0" w:color="000000"/>
            </w:tcBorders>
            <w:shd w:val="clear" w:color="000000" w:fill="F1F1F1"/>
            <w:hideMark/>
          </w:tcPr>
          <w:p w14:paraId="631FBDE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53C646A0"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251FE445"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24AC66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19A92AB7"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wymiana rurociągów DN50</w:t>
            </w:r>
          </w:p>
        </w:tc>
        <w:tc>
          <w:tcPr>
            <w:tcW w:w="842" w:type="dxa"/>
            <w:tcBorders>
              <w:top w:val="nil"/>
              <w:left w:val="nil"/>
              <w:bottom w:val="single" w:sz="4" w:space="0" w:color="000000"/>
              <w:right w:val="single" w:sz="4" w:space="0" w:color="000000"/>
            </w:tcBorders>
            <w:shd w:val="clear" w:color="auto" w:fill="auto"/>
            <w:noWrap/>
            <w:hideMark/>
          </w:tcPr>
          <w:p w14:paraId="09D88028"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300</w:t>
            </w:r>
          </w:p>
        </w:tc>
        <w:tc>
          <w:tcPr>
            <w:tcW w:w="1985" w:type="dxa"/>
            <w:tcBorders>
              <w:top w:val="nil"/>
              <w:left w:val="nil"/>
              <w:bottom w:val="single" w:sz="4" w:space="0" w:color="000000"/>
              <w:right w:val="single" w:sz="4" w:space="0" w:color="000000"/>
            </w:tcBorders>
            <w:shd w:val="clear" w:color="auto" w:fill="auto"/>
            <w:hideMark/>
          </w:tcPr>
          <w:p w14:paraId="51B9318F"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48AF092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7DFFCF1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9B8E46C"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50E01F6"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5384E72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2CA4DD4C"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wymiana zaworów odcinających</w:t>
            </w:r>
          </w:p>
        </w:tc>
        <w:tc>
          <w:tcPr>
            <w:tcW w:w="842" w:type="dxa"/>
            <w:tcBorders>
              <w:top w:val="nil"/>
              <w:left w:val="nil"/>
              <w:bottom w:val="single" w:sz="4" w:space="0" w:color="000000"/>
              <w:right w:val="single" w:sz="4" w:space="0" w:color="000000"/>
            </w:tcBorders>
            <w:shd w:val="clear" w:color="auto" w:fill="auto"/>
            <w:noWrap/>
            <w:hideMark/>
          </w:tcPr>
          <w:p w14:paraId="4BCA7870"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130</w:t>
            </w:r>
          </w:p>
        </w:tc>
        <w:tc>
          <w:tcPr>
            <w:tcW w:w="1985" w:type="dxa"/>
            <w:tcBorders>
              <w:top w:val="nil"/>
              <w:left w:val="nil"/>
              <w:bottom w:val="single" w:sz="4" w:space="0" w:color="000000"/>
              <w:right w:val="single" w:sz="4" w:space="0" w:color="000000"/>
            </w:tcBorders>
            <w:shd w:val="clear" w:color="auto" w:fill="auto"/>
            <w:hideMark/>
          </w:tcPr>
          <w:p w14:paraId="317B33A2"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5E78AA9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56361DE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527059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BD9B363"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356E3CA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11A412A"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montaż zaworów regulacyjnych</w:t>
            </w:r>
          </w:p>
        </w:tc>
        <w:tc>
          <w:tcPr>
            <w:tcW w:w="842" w:type="dxa"/>
            <w:tcBorders>
              <w:top w:val="nil"/>
              <w:left w:val="nil"/>
              <w:bottom w:val="single" w:sz="4" w:space="0" w:color="000000"/>
              <w:right w:val="single" w:sz="4" w:space="0" w:color="000000"/>
            </w:tcBorders>
            <w:shd w:val="clear" w:color="auto" w:fill="auto"/>
            <w:noWrap/>
            <w:hideMark/>
          </w:tcPr>
          <w:p w14:paraId="4742C851"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65</w:t>
            </w:r>
          </w:p>
        </w:tc>
        <w:tc>
          <w:tcPr>
            <w:tcW w:w="1985" w:type="dxa"/>
            <w:tcBorders>
              <w:top w:val="nil"/>
              <w:left w:val="nil"/>
              <w:bottom w:val="single" w:sz="4" w:space="0" w:color="000000"/>
              <w:right w:val="single" w:sz="4" w:space="0" w:color="000000"/>
            </w:tcBorders>
            <w:shd w:val="clear" w:color="auto" w:fill="auto"/>
            <w:hideMark/>
          </w:tcPr>
          <w:p w14:paraId="680BA005"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szt</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2106BC6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A778EE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7B2A7BB"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7864E4C" w14:textId="77777777" w:rsidTr="00614562">
        <w:trPr>
          <w:trHeight w:val="327"/>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9C3999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2FE7C0F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68E1D94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3B588E8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4F6154F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64058C3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43E08620"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9994763" w14:textId="77777777" w:rsidTr="00614562">
        <w:trPr>
          <w:trHeight w:val="327"/>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67676D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9288" w:type="dxa"/>
            <w:gridSpan w:val="5"/>
            <w:tcBorders>
              <w:top w:val="single" w:sz="4" w:space="0" w:color="000000"/>
              <w:left w:val="nil"/>
              <w:bottom w:val="single" w:sz="4" w:space="0" w:color="000000"/>
              <w:right w:val="single" w:sz="4" w:space="0" w:color="000000"/>
            </w:tcBorders>
            <w:shd w:val="clear" w:color="auto" w:fill="auto"/>
            <w:vAlign w:val="bottom"/>
            <w:hideMark/>
          </w:tcPr>
          <w:p w14:paraId="59B965D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388536EF"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7062A0FA"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385495A1" w14:textId="77777777" w:rsidR="00614562" w:rsidRPr="00614562" w:rsidRDefault="00614562" w:rsidP="00614562">
            <w:pPr>
              <w:suppressAutoHyphens w:val="0"/>
              <w:spacing w:after="0" w:line="240" w:lineRule="auto"/>
              <w:rPr>
                <w:rFonts w:ascii="Calibri" w:eastAsia="Times New Roman" w:hAnsi="Calibri" w:cs="Calibri"/>
                <w:color w:val="000000"/>
                <w:lang w:eastAsia="pl-PL"/>
              </w:rPr>
            </w:pPr>
            <w:r w:rsidRPr="00614562">
              <w:rPr>
                <w:rFonts w:ascii="Calibri" w:eastAsia="Times New Roman" w:hAnsi="Calibri" w:cs="Calibri"/>
                <w:color w:val="000000"/>
                <w:lang w:eastAsia="pl-PL"/>
              </w:rPr>
              <w:t>11,</w:t>
            </w:r>
          </w:p>
        </w:tc>
        <w:tc>
          <w:tcPr>
            <w:tcW w:w="8033" w:type="dxa"/>
            <w:gridSpan w:val="4"/>
            <w:tcBorders>
              <w:top w:val="single" w:sz="4" w:space="0" w:color="auto"/>
              <w:left w:val="single" w:sz="4" w:space="0" w:color="auto"/>
              <w:bottom w:val="single" w:sz="4" w:space="0" w:color="auto"/>
              <w:right w:val="single" w:sz="4" w:space="0" w:color="auto"/>
            </w:tcBorders>
            <w:shd w:val="clear" w:color="000000" w:fill="F1F1F1"/>
            <w:hideMark/>
          </w:tcPr>
          <w:p w14:paraId="1FFD1436"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Modernizacja sterowania sieci c.o. i głównego źródła ciepła</w:t>
            </w:r>
          </w:p>
        </w:tc>
        <w:tc>
          <w:tcPr>
            <w:tcW w:w="1255" w:type="dxa"/>
            <w:tcBorders>
              <w:top w:val="nil"/>
              <w:left w:val="nil"/>
              <w:bottom w:val="single" w:sz="4" w:space="0" w:color="000000"/>
              <w:right w:val="single" w:sz="4" w:space="0" w:color="000000"/>
            </w:tcBorders>
            <w:shd w:val="clear" w:color="000000" w:fill="F1F1F1"/>
            <w:hideMark/>
          </w:tcPr>
          <w:p w14:paraId="4AFD2379"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6C46BA36"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5EB5426D"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2C67E4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3E7FD9A"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sterownik centralny</w:t>
            </w:r>
          </w:p>
        </w:tc>
        <w:tc>
          <w:tcPr>
            <w:tcW w:w="842" w:type="dxa"/>
            <w:tcBorders>
              <w:top w:val="nil"/>
              <w:left w:val="nil"/>
              <w:bottom w:val="single" w:sz="4" w:space="0" w:color="000000"/>
              <w:right w:val="single" w:sz="4" w:space="0" w:color="000000"/>
            </w:tcBorders>
            <w:shd w:val="clear" w:color="auto" w:fill="auto"/>
            <w:noWrap/>
            <w:hideMark/>
          </w:tcPr>
          <w:p w14:paraId="55F8EE89"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hideMark/>
          </w:tcPr>
          <w:p w14:paraId="49E3E5B2"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kpl</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46EFB50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7500C5C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39B137C5"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4692087"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AC242D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398AF385"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modernizacja sterowania węzłów</w:t>
            </w:r>
          </w:p>
        </w:tc>
        <w:tc>
          <w:tcPr>
            <w:tcW w:w="842" w:type="dxa"/>
            <w:tcBorders>
              <w:top w:val="nil"/>
              <w:left w:val="nil"/>
              <w:bottom w:val="single" w:sz="4" w:space="0" w:color="000000"/>
              <w:right w:val="single" w:sz="4" w:space="0" w:color="000000"/>
            </w:tcBorders>
            <w:shd w:val="clear" w:color="auto" w:fill="auto"/>
            <w:noWrap/>
            <w:hideMark/>
          </w:tcPr>
          <w:p w14:paraId="22ACFEC0"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15</w:t>
            </w:r>
          </w:p>
        </w:tc>
        <w:tc>
          <w:tcPr>
            <w:tcW w:w="1985" w:type="dxa"/>
            <w:tcBorders>
              <w:top w:val="nil"/>
              <w:left w:val="nil"/>
              <w:bottom w:val="single" w:sz="4" w:space="0" w:color="000000"/>
              <w:right w:val="single" w:sz="4" w:space="0" w:color="000000"/>
            </w:tcBorders>
            <w:shd w:val="clear" w:color="auto" w:fill="auto"/>
            <w:hideMark/>
          </w:tcPr>
          <w:p w14:paraId="61B5BF86"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kpl</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1481653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43152AF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1E1E888C"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E3A7505" w14:textId="77777777" w:rsidTr="00614562">
        <w:trPr>
          <w:trHeight w:val="66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2011A15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5F66D58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Modernizacja głównego źródła</w:t>
            </w:r>
            <w:r w:rsidRPr="00614562">
              <w:rPr>
                <w:rFonts w:ascii="Calibri" w:eastAsia="Times New Roman" w:hAnsi="Calibri" w:cs="Calibri"/>
                <w:lang w:eastAsia="pl-PL"/>
              </w:rPr>
              <w:br/>
              <w:t>ciepła</w:t>
            </w:r>
          </w:p>
        </w:tc>
        <w:tc>
          <w:tcPr>
            <w:tcW w:w="842" w:type="dxa"/>
            <w:tcBorders>
              <w:top w:val="nil"/>
              <w:left w:val="nil"/>
              <w:bottom w:val="single" w:sz="4" w:space="0" w:color="000000"/>
              <w:right w:val="single" w:sz="4" w:space="0" w:color="000000"/>
            </w:tcBorders>
            <w:shd w:val="clear" w:color="auto" w:fill="auto"/>
            <w:noWrap/>
            <w:vAlign w:val="center"/>
            <w:hideMark/>
          </w:tcPr>
          <w:p w14:paraId="071A76DC"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vAlign w:val="center"/>
            <w:hideMark/>
          </w:tcPr>
          <w:p w14:paraId="1D4E8F18"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kpl</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69D455E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1F02BA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45C76A01"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1360346C"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3A7ED5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0C485EF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5051" w:type="dxa"/>
            <w:gridSpan w:val="3"/>
            <w:tcBorders>
              <w:top w:val="single" w:sz="4" w:space="0" w:color="000000"/>
              <w:left w:val="nil"/>
              <w:bottom w:val="single" w:sz="4" w:space="0" w:color="000000"/>
              <w:right w:val="single" w:sz="4" w:space="0" w:color="000000"/>
            </w:tcBorders>
            <w:shd w:val="clear" w:color="auto" w:fill="auto"/>
            <w:hideMark/>
          </w:tcPr>
          <w:p w14:paraId="4F6F4301" w14:textId="77777777" w:rsidR="00614562" w:rsidRPr="00614562" w:rsidRDefault="00614562" w:rsidP="00614562">
            <w:pPr>
              <w:suppressAutoHyphens w:val="0"/>
              <w:spacing w:after="0" w:line="240" w:lineRule="auto"/>
              <w:ind w:firstLineChars="1300" w:firstLine="2860"/>
              <w:rPr>
                <w:rFonts w:ascii="Calibri" w:eastAsia="Times New Roman" w:hAnsi="Calibri" w:cs="Calibri"/>
                <w:lang w:eastAsia="pl-PL"/>
              </w:rPr>
            </w:pPr>
            <w:r w:rsidRPr="00614562">
              <w:rPr>
                <w:rFonts w:ascii="Calibri" w:eastAsia="Times New Roman" w:hAnsi="Calibri" w:cs="Calibri"/>
                <w:lang w:eastAsia="pl-PL"/>
              </w:rPr>
              <w:t>Ogółem wewnętrzne</w:t>
            </w:r>
          </w:p>
        </w:tc>
        <w:tc>
          <w:tcPr>
            <w:tcW w:w="1255" w:type="dxa"/>
            <w:tcBorders>
              <w:top w:val="nil"/>
              <w:left w:val="nil"/>
              <w:bottom w:val="single" w:sz="4" w:space="0" w:color="000000"/>
              <w:right w:val="single" w:sz="4" w:space="0" w:color="000000"/>
            </w:tcBorders>
            <w:shd w:val="clear" w:color="auto" w:fill="auto"/>
            <w:vAlign w:val="bottom"/>
            <w:hideMark/>
          </w:tcPr>
          <w:p w14:paraId="7A6A5613"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0,00</w:t>
            </w:r>
          </w:p>
        </w:tc>
        <w:tc>
          <w:tcPr>
            <w:tcW w:w="216" w:type="dxa"/>
            <w:tcBorders>
              <w:top w:val="nil"/>
              <w:left w:val="nil"/>
              <w:bottom w:val="nil"/>
              <w:right w:val="nil"/>
            </w:tcBorders>
            <w:shd w:val="clear" w:color="auto" w:fill="auto"/>
            <w:noWrap/>
            <w:hideMark/>
          </w:tcPr>
          <w:p w14:paraId="5C751980"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p>
        </w:tc>
      </w:tr>
      <w:tr w:rsidR="00614562" w:rsidRPr="00614562" w14:paraId="087F44D4" w14:textId="77777777" w:rsidTr="00614562">
        <w:trPr>
          <w:trHeight w:val="327"/>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C7BC71" w14:textId="77777777" w:rsidR="00614562" w:rsidRPr="00614562" w:rsidRDefault="00614562" w:rsidP="00614562">
            <w:pPr>
              <w:suppressAutoHyphens w:val="0"/>
              <w:spacing w:after="0" w:line="240" w:lineRule="auto"/>
              <w:jc w:val="center"/>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45953782" w14:textId="77777777" w:rsidR="00614562" w:rsidRPr="00614562" w:rsidRDefault="00614562" w:rsidP="00614562">
            <w:pPr>
              <w:suppressAutoHyphens w:val="0"/>
              <w:spacing w:after="0" w:line="240" w:lineRule="auto"/>
              <w:jc w:val="center"/>
              <w:rPr>
                <w:rFonts w:eastAsia="Times New Roman"/>
                <w:color w:val="000000"/>
                <w:sz w:val="20"/>
                <w:szCs w:val="20"/>
                <w:lang w:eastAsia="pl-PL"/>
              </w:rPr>
            </w:pPr>
          </w:p>
        </w:tc>
      </w:tr>
      <w:tr w:rsidR="00614562" w:rsidRPr="00614562" w14:paraId="5488E684" w14:textId="77777777" w:rsidTr="00614562">
        <w:trPr>
          <w:trHeight w:val="330"/>
        </w:trPr>
        <w:tc>
          <w:tcPr>
            <w:tcW w:w="9760" w:type="dxa"/>
            <w:gridSpan w:val="6"/>
            <w:tcBorders>
              <w:top w:val="nil"/>
              <w:left w:val="nil"/>
              <w:bottom w:val="nil"/>
              <w:right w:val="single" w:sz="4" w:space="0" w:color="000000"/>
            </w:tcBorders>
            <w:shd w:val="clear" w:color="auto" w:fill="auto"/>
            <w:noWrap/>
            <w:hideMark/>
          </w:tcPr>
          <w:p w14:paraId="1580414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noProof/>
                <w:color w:val="000000"/>
                <w:sz w:val="20"/>
                <w:szCs w:val="20"/>
                <w:lang w:eastAsia="pl-PL"/>
              </w:rPr>
              <mc:AlternateContent>
                <mc:Choice Requires="wps">
                  <w:drawing>
                    <wp:anchor distT="0" distB="0" distL="114300" distR="114300" simplePos="0" relativeHeight="251662336" behindDoc="0" locked="0" layoutInCell="1" allowOverlap="1" wp14:anchorId="4418AD56" wp14:editId="01BE9928">
                      <wp:simplePos x="0" y="0"/>
                      <wp:positionH relativeFrom="column">
                        <wp:posOffset>0</wp:posOffset>
                      </wp:positionH>
                      <wp:positionV relativeFrom="paragraph">
                        <wp:posOffset>0</wp:posOffset>
                      </wp:positionV>
                      <wp:extent cx="6248400" cy="9525"/>
                      <wp:effectExtent l="0" t="0" r="19050" b="9525"/>
                      <wp:wrapNone/>
                      <wp:docPr id="2" name="Dowolny kształ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microsoft.com/office/word/2010/wordprocessingShape">
                          <wps:wsp>
                            <wps:cNvSpPr/>
                            <wps:spPr>
                              <a:xfrm>
                                <a:off x="0" y="0"/>
                                <a:ext cx="5968365" cy="0"/>
                              </a:xfrm>
                              <a:custGeom>
                                <a:avLst/>
                                <a:gdLst/>
                                <a:ahLst/>
                                <a:cxnLst/>
                                <a:rect l="0" t="0" r="0" b="0"/>
                                <a:pathLst>
                                  <a:path w="5968365">
                                    <a:moveTo>
                                      <a:pt x="0" y="0"/>
                                    </a:moveTo>
                                    <a:lnTo>
                                      <a:pt x="5968364" y="0"/>
                                    </a:lnTo>
                                  </a:path>
                                </a:pathLst>
                              </a:custGeom>
                              <a:ln w="6350">
                                <a:solidFill>
                                  <a:srgbClr val="4471C4"/>
                                </a:solidFill>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D7FE8E3" id="Dowolny kształt 2" o:spid="_x0000_s1026" style="position:absolute;margin-left:0;margin-top:0;width:49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" path="m,l5968364,e" filled="f" strokecolor="#4471c4" strokeweight=".5pt">
                      <v:path arrowok="t" textboxrect="0,0,5968365,0"/>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620"/>
            </w:tblGrid>
            <w:tr w:rsidR="00614562" w:rsidRPr="00614562" w14:paraId="52831584" w14:textId="77777777" w:rsidTr="00614562">
              <w:trPr>
                <w:trHeight w:val="330"/>
                <w:tblCellSpacing w:w="0" w:type="dxa"/>
              </w:trPr>
              <w:tc>
                <w:tcPr>
                  <w:tcW w:w="9620" w:type="dxa"/>
                  <w:tcBorders>
                    <w:top w:val="single" w:sz="4" w:space="0" w:color="000000"/>
                    <w:left w:val="single" w:sz="4" w:space="0" w:color="000000"/>
                    <w:bottom w:val="single" w:sz="4" w:space="0" w:color="000000"/>
                    <w:right w:val="single" w:sz="4" w:space="0" w:color="000000"/>
                  </w:tcBorders>
                  <w:shd w:val="clear" w:color="000000" w:fill="D9D9D9"/>
                  <w:hideMark/>
                </w:tcPr>
                <w:p w14:paraId="7453EB9F"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614562">
                    <w:rPr>
                      <w:rFonts w:ascii="Calibri" w:eastAsia="Times New Roman" w:hAnsi="Calibri" w:cs="Calibri"/>
                      <w:lang w:eastAsia="pl-PL"/>
                    </w:rPr>
                    <w:t>Drogowe i towarzyszące</w:t>
                  </w:r>
                </w:p>
              </w:tc>
            </w:tr>
          </w:tbl>
          <w:p w14:paraId="09DD5262" w14:textId="77777777" w:rsidR="00614562" w:rsidRPr="00614562" w:rsidRDefault="00614562" w:rsidP="00614562">
            <w:pPr>
              <w:suppressAutoHyphens w:val="0"/>
              <w:spacing w:after="0" w:line="240" w:lineRule="auto"/>
              <w:rPr>
                <w:rFonts w:eastAsia="Times New Roman"/>
                <w:color w:val="000000"/>
                <w:sz w:val="20"/>
                <w:szCs w:val="20"/>
                <w:lang w:eastAsia="pl-PL"/>
              </w:rPr>
            </w:pPr>
          </w:p>
        </w:tc>
        <w:tc>
          <w:tcPr>
            <w:tcW w:w="216" w:type="dxa"/>
            <w:tcBorders>
              <w:top w:val="nil"/>
              <w:left w:val="nil"/>
              <w:bottom w:val="nil"/>
              <w:right w:val="nil"/>
            </w:tcBorders>
            <w:shd w:val="clear" w:color="auto" w:fill="auto"/>
            <w:noWrap/>
            <w:hideMark/>
          </w:tcPr>
          <w:p w14:paraId="0AAE1C86" w14:textId="77777777" w:rsidR="00614562" w:rsidRPr="00614562" w:rsidRDefault="00614562" w:rsidP="00614562">
            <w:pPr>
              <w:suppressAutoHyphens w:val="0"/>
              <w:spacing w:after="0" w:line="240" w:lineRule="auto"/>
              <w:rPr>
                <w:rFonts w:eastAsia="Times New Roman"/>
                <w:sz w:val="20"/>
                <w:szCs w:val="20"/>
                <w:lang w:eastAsia="pl-PL"/>
              </w:rPr>
            </w:pPr>
          </w:p>
        </w:tc>
      </w:tr>
      <w:tr w:rsidR="00614562" w:rsidRPr="00614562" w14:paraId="55EFCD10"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23004BBE"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12,</w:t>
            </w:r>
          </w:p>
        </w:tc>
        <w:tc>
          <w:tcPr>
            <w:tcW w:w="8033" w:type="dxa"/>
            <w:gridSpan w:val="4"/>
            <w:tcBorders>
              <w:top w:val="single" w:sz="4" w:space="0" w:color="auto"/>
              <w:left w:val="single" w:sz="4" w:space="0" w:color="auto"/>
              <w:bottom w:val="single" w:sz="4" w:space="0" w:color="auto"/>
              <w:right w:val="single" w:sz="4" w:space="0" w:color="auto"/>
            </w:tcBorders>
            <w:shd w:val="clear" w:color="000000" w:fill="F1F1F1"/>
            <w:hideMark/>
          </w:tcPr>
          <w:p w14:paraId="5D66802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Wykonanie i Odtworzenia nawierzchni</w:t>
            </w:r>
          </w:p>
        </w:tc>
        <w:tc>
          <w:tcPr>
            <w:tcW w:w="1255" w:type="dxa"/>
            <w:tcBorders>
              <w:top w:val="nil"/>
              <w:left w:val="nil"/>
              <w:bottom w:val="single" w:sz="4" w:space="0" w:color="000000"/>
              <w:right w:val="single" w:sz="4" w:space="0" w:color="000000"/>
            </w:tcBorders>
            <w:shd w:val="clear" w:color="000000" w:fill="F1F1F1"/>
            <w:hideMark/>
          </w:tcPr>
          <w:p w14:paraId="40503B7A"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61069E32"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21380E3B" w14:textId="77777777" w:rsidTr="00614562">
        <w:trPr>
          <w:trHeight w:val="66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6B9AC40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2B5F9CA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odtworzenia nawierzchni z</w:t>
            </w:r>
            <w:r w:rsidRPr="00614562">
              <w:rPr>
                <w:rFonts w:ascii="Calibri" w:eastAsia="Times New Roman" w:hAnsi="Calibri" w:cs="Calibri"/>
                <w:lang w:eastAsia="pl-PL"/>
              </w:rPr>
              <w:br/>
              <w:t>klinkieru</w:t>
            </w:r>
          </w:p>
        </w:tc>
        <w:tc>
          <w:tcPr>
            <w:tcW w:w="842" w:type="dxa"/>
            <w:tcBorders>
              <w:top w:val="nil"/>
              <w:left w:val="nil"/>
              <w:bottom w:val="single" w:sz="4" w:space="0" w:color="000000"/>
              <w:right w:val="single" w:sz="4" w:space="0" w:color="000000"/>
            </w:tcBorders>
            <w:shd w:val="clear" w:color="auto" w:fill="auto"/>
            <w:noWrap/>
            <w:vAlign w:val="center"/>
            <w:hideMark/>
          </w:tcPr>
          <w:p w14:paraId="0E0AB287"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800</w:t>
            </w:r>
          </w:p>
        </w:tc>
        <w:tc>
          <w:tcPr>
            <w:tcW w:w="1985" w:type="dxa"/>
            <w:tcBorders>
              <w:top w:val="nil"/>
              <w:left w:val="nil"/>
              <w:bottom w:val="single" w:sz="4" w:space="0" w:color="000000"/>
              <w:right w:val="single" w:sz="4" w:space="0" w:color="000000"/>
            </w:tcBorders>
            <w:shd w:val="clear" w:color="auto" w:fill="auto"/>
            <w:vAlign w:val="center"/>
            <w:hideMark/>
          </w:tcPr>
          <w:p w14:paraId="4B6FAD6C"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m2</w:t>
            </w:r>
          </w:p>
        </w:tc>
        <w:tc>
          <w:tcPr>
            <w:tcW w:w="2224" w:type="dxa"/>
            <w:tcBorders>
              <w:top w:val="nil"/>
              <w:left w:val="nil"/>
              <w:bottom w:val="single" w:sz="4" w:space="0" w:color="000000"/>
              <w:right w:val="single" w:sz="4" w:space="0" w:color="000000"/>
            </w:tcBorders>
            <w:shd w:val="clear" w:color="auto" w:fill="auto"/>
            <w:vAlign w:val="bottom"/>
            <w:hideMark/>
          </w:tcPr>
          <w:p w14:paraId="165CF3E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705E5C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084D86C6"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AC0D29B" w14:textId="77777777" w:rsidTr="00614562">
        <w:trPr>
          <w:trHeight w:val="66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7E86BF0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125B685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odtworzenie podbudowy</w:t>
            </w:r>
            <w:r w:rsidRPr="00614562">
              <w:rPr>
                <w:rFonts w:ascii="Calibri" w:eastAsia="Times New Roman" w:hAnsi="Calibri" w:cs="Calibri"/>
                <w:lang w:eastAsia="pl-PL"/>
              </w:rPr>
              <w:br/>
              <w:t>betonowej</w:t>
            </w:r>
          </w:p>
        </w:tc>
        <w:tc>
          <w:tcPr>
            <w:tcW w:w="842" w:type="dxa"/>
            <w:tcBorders>
              <w:top w:val="nil"/>
              <w:left w:val="nil"/>
              <w:bottom w:val="single" w:sz="4" w:space="0" w:color="000000"/>
              <w:right w:val="single" w:sz="4" w:space="0" w:color="000000"/>
            </w:tcBorders>
            <w:shd w:val="clear" w:color="auto" w:fill="auto"/>
            <w:noWrap/>
            <w:vAlign w:val="center"/>
            <w:hideMark/>
          </w:tcPr>
          <w:p w14:paraId="57BE30DC"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1100</w:t>
            </w:r>
          </w:p>
        </w:tc>
        <w:tc>
          <w:tcPr>
            <w:tcW w:w="1985" w:type="dxa"/>
            <w:tcBorders>
              <w:top w:val="nil"/>
              <w:left w:val="nil"/>
              <w:bottom w:val="single" w:sz="4" w:space="0" w:color="000000"/>
              <w:right w:val="single" w:sz="4" w:space="0" w:color="000000"/>
            </w:tcBorders>
            <w:shd w:val="clear" w:color="auto" w:fill="auto"/>
            <w:vAlign w:val="center"/>
            <w:hideMark/>
          </w:tcPr>
          <w:p w14:paraId="366559AA"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m2</w:t>
            </w:r>
          </w:p>
        </w:tc>
        <w:tc>
          <w:tcPr>
            <w:tcW w:w="2224" w:type="dxa"/>
            <w:tcBorders>
              <w:top w:val="nil"/>
              <w:left w:val="nil"/>
              <w:bottom w:val="single" w:sz="4" w:space="0" w:color="000000"/>
              <w:right w:val="single" w:sz="4" w:space="0" w:color="000000"/>
            </w:tcBorders>
            <w:shd w:val="clear" w:color="auto" w:fill="auto"/>
            <w:vAlign w:val="bottom"/>
            <w:hideMark/>
          </w:tcPr>
          <w:p w14:paraId="692D9E4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61D191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7558CD17"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28E1A97" w14:textId="77777777" w:rsidTr="00614562">
        <w:trPr>
          <w:trHeight w:val="72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025C69D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2E55154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nawierzchnie z klinkieru na</w:t>
            </w:r>
            <w:r w:rsidRPr="00614562">
              <w:rPr>
                <w:rFonts w:ascii="Calibri" w:eastAsia="Times New Roman" w:hAnsi="Calibri" w:cs="Calibri"/>
                <w:lang w:eastAsia="pl-PL"/>
              </w:rPr>
              <w:br/>
              <w:t>istniejącej podbudowie betonowej</w:t>
            </w:r>
          </w:p>
        </w:tc>
        <w:tc>
          <w:tcPr>
            <w:tcW w:w="842" w:type="dxa"/>
            <w:tcBorders>
              <w:top w:val="nil"/>
              <w:left w:val="nil"/>
              <w:bottom w:val="single" w:sz="4" w:space="0" w:color="000000"/>
              <w:right w:val="single" w:sz="4" w:space="0" w:color="000000"/>
            </w:tcBorders>
            <w:shd w:val="clear" w:color="auto" w:fill="auto"/>
            <w:noWrap/>
            <w:vAlign w:val="center"/>
            <w:hideMark/>
          </w:tcPr>
          <w:p w14:paraId="111F0DA9"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5200</w:t>
            </w:r>
          </w:p>
        </w:tc>
        <w:tc>
          <w:tcPr>
            <w:tcW w:w="1985" w:type="dxa"/>
            <w:tcBorders>
              <w:top w:val="nil"/>
              <w:left w:val="nil"/>
              <w:bottom w:val="single" w:sz="4" w:space="0" w:color="000000"/>
              <w:right w:val="single" w:sz="4" w:space="0" w:color="000000"/>
            </w:tcBorders>
            <w:shd w:val="clear" w:color="auto" w:fill="auto"/>
            <w:vAlign w:val="center"/>
            <w:hideMark/>
          </w:tcPr>
          <w:p w14:paraId="6F5BB8F9"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m2</w:t>
            </w:r>
          </w:p>
        </w:tc>
        <w:tc>
          <w:tcPr>
            <w:tcW w:w="2224" w:type="dxa"/>
            <w:tcBorders>
              <w:top w:val="nil"/>
              <w:left w:val="nil"/>
              <w:bottom w:val="single" w:sz="4" w:space="0" w:color="000000"/>
              <w:right w:val="single" w:sz="4" w:space="0" w:color="000000"/>
            </w:tcBorders>
            <w:shd w:val="clear" w:color="auto" w:fill="auto"/>
            <w:vAlign w:val="bottom"/>
            <w:hideMark/>
          </w:tcPr>
          <w:p w14:paraId="2CD42B9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6298C82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1A44200C"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648842B" w14:textId="77777777" w:rsidTr="00614562">
        <w:trPr>
          <w:trHeight w:val="72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609EEF7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C55958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wymiana chodników z płyt</w:t>
            </w:r>
            <w:r w:rsidRPr="00614562">
              <w:rPr>
                <w:rFonts w:ascii="Calibri" w:eastAsia="Times New Roman" w:hAnsi="Calibri" w:cs="Calibri"/>
                <w:lang w:eastAsia="pl-PL"/>
              </w:rPr>
              <w:br/>
              <w:t>betonowych na kostkę betonową</w:t>
            </w:r>
          </w:p>
        </w:tc>
        <w:tc>
          <w:tcPr>
            <w:tcW w:w="842" w:type="dxa"/>
            <w:tcBorders>
              <w:top w:val="nil"/>
              <w:left w:val="nil"/>
              <w:bottom w:val="single" w:sz="4" w:space="0" w:color="000000"/>
              <w:right w:val="single" w:sz="4" w:space="0" w:color="000000"/>
            </w:tcBorders>
            <w:shd w:val="clear" w:color="auto" w:fill="auto"/>
            <w:noWrap/>
            <w:vAlign w:val="center"/>
            <w:hideMark/>
          </w:tcPr>
          <w:p w14:paraId="0A571C97"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880</w:t>
            </w:r>
          </w:p>
        </w:tc>
        <w:tc>
          <w:tcPr>
            <w:tcW w:w="1985" w:type="dxa"/>
            <w:tcBorders>
              <w:top w:val="nil"/>
              <w:left w:val="nil"/>
              <w:bottom w:val="single" w:sz="4" w:space="0" w:color="000000"/>
              <w:right w:val="single" w:sz="4" w:space="0" w:color="000000"/>
            </w:tcBorders>
            <w:shd w:val="clear" w:color="auto" w:fill="auto"/>
            <w:vAlign w:val="center"/>
            <w:hideMark/>
          </w:tcPr>
          <w:p w14:paraId="4AF08294"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m2</w:t>
            </w:r>
          </w:p>
        </w:tc>
        <w:tc>
          <w:tcPr>
            <w:tcW w:w="2224" w:type="dxa"/>
            <w:tcBorders>
              <w:top w:val="nil"/>
              <w:left w:val="nil"/>
              <w:bottom w:val="single" w:sz="4" w:space="0" w:color="000000"/>
              <w:right w:val="single" w:sz="4" w:space="0" w:color="000000"/>
            </w:tcBorders>
            <w:shd w:val="clear" w:color="auto" w:fill="auto"/>
            <w:vAlign w:val="bottom"/>
            <w:hideMark/>
          </w:tcPr>
          <w:p w14:paraId="07CE4AA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1013795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6228B58"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F91AF16"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270306E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3A2C252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wymiana krawężników i obrzeży</w:t>
            </w:r>
          </w:p>
        </w:tc>
        <w:tc>
          <w:tcPr>
            <w:tcW w:w="842" w:type="dxa"/>
            <w:tcBorders>
              <w:top w:val="nil"/>
              <w:left w:val="nil"/>
              <w:bottom w:val="single" w:sz="4" w:space="0" w:color="000000"/>
              <w:right w:val="single" w:sz="4" w:space="0" w:color="000000"/>
            </w:tcBorders>
            <w:shd w:val="clear" w:color="auto" w:fill="auto"/>
            <w:noWrap/>
            <w:hideMark/>
          </w:tcPr>
          <w:p w14:paraId="4A9B3312"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1600</w:t>
            </w:r>
          </w:p>
        </w:tc>
        <w:tc>
          <w:tcPr>
            <w:tcW w:w="1985" w:type="dxa"/>
            <w:tcBorders>
              <w:top w:val="nil"/>
              <w:left w:val="nil"/>
              <w:bottom w:val="single" w:sz="4" w:space="0" w:color="000000"/>
              <w:right w:val="single" w:sz="4" w:space="0" w:color="000000"/>
            </w:tcBorders>
            <w:shd w:val="clear" w:color="auto" w:fill="auto"/>
            <w:hideMark/>
          </w:tcPr>
          <w:p w14:paraId="3F031FD1"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75E86C7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70950AE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20CF663B"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D0B3B1E" w14:textId="77777777" w:rsidTr="00614562">
        <w:trPr>
          <w:trHeight w:val="327"/>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22F6CE0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714B107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67C2FC2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3E50E92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410CFD0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2A5374B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5EB190C2"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3C82ADF0" w14:textId="77777777" w:rsidTr="00614562">
        <w:trPr>
          <w:trHeight w:val="312"/>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E7C32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60371738"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D14EEDF" w14:textId="77777777" w:rsidTr="00614562">
        <w:trPr>
          <w:trHeight w:val="720"/>
        </w:trPr>
        <w:tc>
          <w:tcPr>
            <w:tcW w:w="472" w:type="dxa"/>
            <w:tcBorders>
              <w:top w:val="nil"/>
              <w:left w:val="single" w:sz="4" w:space="0" w:color="000000"/>
              <w:bottom w:val="single" w:sz="4" w:space="0" w:color="000000"/>
              <w:right w:val="single" w:sz="4" w:space="0" w:color="000000"/>
            </w:tcBorders>
            <w:shd w:val="clear" w:color="auto" w:fill="auto"/>
            <w:noWrap/>
            <w:hideMark/>
          </w:tcPr>
          <w:p w14:paraId="7C57ADEB"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13,</w:t>
            </w:r>
          </w:p>
        </w:tc>
        <w:tc>
          <w:tcPr>
            <w:tcW w:w="2982" w:type="dxa"/>
            <w:tcBorders>
              <w:top w:val="nil"/>
              <w:left w:val="nil"/>
              <w:bottom w:val="single" w:sz="4" w:space="0" w:color="000000"/>
              <w:right w:val="single" w:sz="4" w:space="0" w:color="000000"/>
            </w:tcBorders>
            <w:shd w:val="clear" w:color="000000" w:fill="F1F1F1"/>
            <w:hideMark/>
          </w:tcPr>
          <w:p w14:paraId="4AB8197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 xml:space="preserve">wymiana i montaż </w:t>
            </w:r>
            <w:proofErr w:type="spellStart"/>
            <w:r w:rsidRPr="00614562">
              <w:rPr>
                <w:rFonts w:ascii="Calibri" w:eastAsia="Times New Roman" w:hAnsi="Calibri" w:cs="Calibri"/>
                <w:lang w:eastAsia="pl-PL"/>
              </w:rPr>
              <w:t>odwodnień</w:t>
            </w:r>
            <w:proofErr w:type="spellEnd"/>
            <w:r w:rsidRPr="00614562">
              <w:rPr>
                <w:rFonts w:ascii="Calibri" w:eastAsia="Times New Roman" w:hAnsi="Calibri" w:cs="Calibri"/>
                <w:lang w:eastAsia="pl-PL"/>
              </w:rPr>
              <w:br/>
              <w:t>liniowych</w:t>
            </w:r>
          </w:p>
        </w:tc>
        <w:tc>
          <w:tcPr>
            <w:tcW w:w="842" w:type="dxa"/>
            <w:tcBorders>
              <w:top w:val="nil"/>
              <w:left w:val="nil"/>
              <w:bottom w:val="single" w:sz="4" w:space="0" w:color="000000"/>
              <w:right w:val="single" w:sz="4" w:space="0" w:color="000000"/>
            </w:tcBorders>
            <w:shd w:val="clear" w:color="auto" w:fill="auto"/>
            <w:noWrap/>
            <w:vAlign w:val="center"/>
            <w:hideMark/>
          </w:tcPr>
          <w:p w14:paraId="13B6B9D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300</w:t>
            </w:r>
          </w:p>
        </w:tc>
        <w:tc>
          <w:tcPr>
            <w:tcW w:w="1985" w:type="dxa"/>
            <w:tcBorders>
              <w:top w:val="nil"/>
              <w:left w:val="nil"/>
              <w:bottom w:val="single" w:sz="4" w:space="0" w:color="000000"/>
              <w:right w:val="single" w:sz="4" w:space="0" w:color="000000"/>
            </w:tcBorders>
            <w:shd w:val="clear" w:color="auto" w:fill="auto"/>
            <w:vAlign w:val="center"/>
            <w:hideMark/>
          </w:tcPr>
          <w:p w14:paraId="64041005"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w:t>
            </w:r>
          </w:p>
        </w:tc>
        <w:tc>
          <w:tcPr>
            <w:tcW w:w="2224" w:type="dxa"/>
            <w:tcBorders>
              <w:top w:val="nil"/>
              <w:left w:val="nil"/>
              <w:bottom w:val="single" w:sz="4" w:space="0" w:color="000000"/>
              <w:right w:val="single" w:sz="4" w:space="0" w:color="000000"/>
            </w:tcBorders>
            <w:shd w:val="clear" w:color="auto" w:fill="auto"/>
            <w:vAlign w:val="bottom"/>
            <w:hideMark/>
          </w:tcPr>
          <w:p w14:paraId="0AE7826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6E81B90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0,00</w:t>
            </w:r>
          </w:p>
        </w:tc>
        <w:tc>
          <w:tcPr>
            <w:tcW w:w="216" w:type="dxa"/>
            <w:tcBorders>
              <w:top w:val="nil"/>
              <w:left w:val="nil"/>
              <w:bottom w:val="nil"/>
              <w:right w:val="nil"/>
            </w:tcBorders>
            <w:shd w:val="clear" w:color="auto" w:fill="auto"/>
            <w:noWrap/>
            <w:hideMark/>
          </w:tcPr>
          <w:p w14:paraId="01A409B4"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p>
        </w:tc>
      </w:tr>
      <w:tr w:rsidR="00614562" w:rsidRPr="00614562" w14:paraId="34521916" w14:textId="77777777" w:rsidTr="00614562">
        <w:trPr>
          <w:trHeight w:val="312"/>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1CA87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2178DA0E"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ADE9C32" w14:textId="77777777" w:rsidTr="00614562">
        <w:trPr>
          <w:trHeight w:val="312"/>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993E3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2DF4293C"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4EB216C" w14:textId="77777777" w:rsidTr="00614562">
        <w:trPr>
          <w:trHeight w:val="330"/>
        </w:trPr>
        <w:tc>
          <w:tcPr>
            <w:tcW w:w="472" w:type="dxa"/>
            <w:tcBorders>
              <w:top w:val="nil"/>
              <w:left w:val="single" w:sz="4" w:space="0" w:color="000000"/>
              <w:bottom w:val="single" w:sz="4" w:space="0" w:color="000000"/>
              <w:right w:val="nil"/>
            </w:tcBorders>
            <w:shd w:val="clear" w:color="auto" w:fill="auto"/>
            <w:noWrap/>
            <w:hideMark/>
          </w:tcPr>
          <w:p w14:paraId="191AE2E3"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14,</w:t>
            </w:r>
          </w:p>
        </w:tc>
        <w:tc>
          <w:tcPr>
            <w:tcW w:w="8033" w:type="dxa"/>
            <w:gridSpan w:val="4"/>
            <w:tcBorders>
              <w:top w:val="single" w:sz="4" w:space="0" w:color="auto"/>
              <w:left w:val="single" w:sz="4" w:space="0" w:color="auto"/>
              <w:bottom w:val="single" w:sz="4" w:space="0" w:color="auto"/>
              <w:right w:val="single" w:sz="4" w:space="0" w:color="auto"/>
            </w:tcBorders>
            <w:shd w:val="clear" w:color="000000" w:fill="F1F1F1"/>
            <w:hideMark/>
          </w:tcPr>
          <w:p w14:paraId="377EE533"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Przebudowa wejścia do biblioteki</w:t>
            </w:r>
          </w:p>
        </w:tc>
        <w:tc>
          <w:tcPr>
            <w:tcW w:w="1255" w:type="dxa"/>
            <w:tcBorders>
              <w:top w:val="nil"/>
              <w:left w:val="nil"/>
              <w:bottom w:val="single" w:sz="4" w:space="0" w:color="000000"/>
              <w:right w:val="single" w:sz="4" w:space="0" w:color="000000"/>
            </w:tcBorders>
            <w:shd w:val="clear" w:color="000000" w:fill="F1F1F1"/>
            <w:hideMark/>
          </w:tcPr>
          <w:p w14:paraId="1A2B9AFD"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15E59E00"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66D9CEC7"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B6DE14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71687812"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Wymiana stolarki drzwiowej</w:t>
            </w:r>
          </w:p>
        </w:tc>
        <w:tc>
          <w:tcPr>
            <w:tcW w:w="842" w:type="dxa"/>
            <w:tcBorders>
              <w:top w:val="nil"/>
              <w:left w:val="nil"/>
              <w:bottom w:val="single" w:sz="4" w:space="0" w:color="000000"/>
              <w:right w:val="single" w:sz="4" w:space="0" w:color="000000"/>
            </w:tcBorders>
            <w:shd w:val="clear" w:color="auto" w:fill="auto"/>
            <w:noWrap/>
            <w:hideMark/>
          </w:tcPr>
          <w:p w14:paraId="4FD3408D"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w:t>
            </w:r>
          </w:p>
        </w:tc>
        <w:tc>
          <w:tcPr>
            <w:tcW w:w="1985" w:type="dxa"/>
            <w:tcBorders>
              <w:top w:val="nil"/>
              <w:left w:val="nil"/>
              <w:bottom w:val="single" w:sz="4" w:space="0" w:color="000000"/>
              <w:right w:val="single" w:sz="4" w:space="0" w:color="000000"/>
            </w:tcBorders>
            <w:shd w:val="clear" w:color="auto" w:fill="auto"/>
            <w:hideMark/>
          </w:tcPr>
          <w:p w14:paraId="76603E5B"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proofErr w:type="spellStart"/>
            <w:r w:rsidRPr="00614562">
              <w:rPr>
                <w:rFonts w:ascii="Calibri" w:eastAsia="Times New Roman" w:hAnsi="Calibri" w:cs="Calibri"/>
                <w:lang w:eastAsia="pl-PL"/>
              </w:rPr>
              <w:t>kpl</w:t>
            </w:r>
            <w:proofErr w:type="spellEnd"/>
          </w:p>
        </w:tc>
        <w:tc>
          <w:tcPr>
            <w:tcW w:w="2224" w:type="dxa"/>
            <w:tcBorders>
              <w:top w:val="nil"/>
              <w:left w:val="nil"/>
              <w:bottom w:val="single" w:sz="4" w:space="0" w:color="000000"/>
              <w:right w:val="single" w:sz="4" w:space="0" w:color="000000"/>
            </w:tcBorders>
            <w:shd w:val="clear" w:color="auto" w:fill="auto"/>
            <w:vAlign w:val="bottom"/>
            <w:hideMark/>
          </w:tcPr>
          <w:p w14:paraId="654520C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2807EFC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53866B93"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25252032"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4CDE831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0F588258"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Podniesienie posadzki</w:t>
            </w:r>
          </w:p>
        </w:tc>
        <w:tc>
          <w:tcPr>
            <w:tcW w:w="842" w:type="dxa"/>
            <w:tcBorders>
              <w:top w:val="nil"/>
              <w:left w:val="nil"/>
              <w:bottom w:val="single" w:sz="4" w:space="0" w:color="000000"/>
              <w:right w:val="single" w:sz="4" w:space="0" w:color="000000"/>
            </w:tcBorders>
            <w:shd w:val="clear" w:color="auto" w:fill="auto"/>
            <w:noWrap/>
            <w:hideMark/>
          </w:tcPr>
          <w:p w14:paraId="518D3426"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18</w:t>
            </w:r>
          </w:p>
        </w:tc>
        <w:tc>
          <w:tcPr>
            <w:tcW w:w="1985" w:type="dxa"/>
            <w:tcBorders>
              <w:top w:val="nil"/>
              <w:left w:val="nil"/>
              <w:bottom w:val="single" w:sz="4" w:space="0" w:color="000000"/>
              <w:right w:val="single" w:sz="4" w:space="0" w:color="000000"/>
            </w:tcBorders>
            <w:shd w:val="clear" w:color="auto" w:fill="auto"/>
            <w:hideMark/>
          </w:tcPr>
          <w:p w14:paraId="311668E7"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m2</w:t>
            </w:r>
          </w:p>
        </w:tc>
        <w:tc>
          <w:tcPr>
            <w:tcW w:w="2224" w:type="dxa"/>
            <w:tcBorders>
              <w:top w:val="nil"/>
              <w:left w:val="nil"/>
              <w:bottom w:val="single" w:sz="4" w:space="0" w:color="000000"/>
              <w:right w:val="single" w:sz="4" w:space="0" w:color="000000"/>
            </w:tcBorders>
            <w:shd w:val="clear" w:color="auto" w:fill="auto"/>
            <w:vAlign w:val="bottom"/>
            <w:hideMark/>
          </w:tcPr>
          <w:p w14:paraId="43C32A4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3138CC4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6B011F92"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2467D26" w14:textId="77777777" w:rsidTr="00614562">
        <w:trPr>
          <w:trHeight w:val="660"/>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1C50F74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692A515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ascii="Calibri" w:eastAsia="Times New Roman" w:hAnsi="Calibri" w:cs="Calibri"/>
                <w:lang w:eastAsia="pl-PL"/>
              </w:rPr>
              <w:t>Przełożenie nawierzchni z kostki</w:t>
            </w:r>
            <w:r w:rsidRPr="00614562">
              <w:rPr>
                <w:rFonts w:ascii="Calibri" w:eastAsia="Times New Roman" w:hAnsi="Calibri" w:cs="Calibri"/>
                <w:lang w:eastAsia="pl-PL"/>
              </w:rPr>
              <w:br/>
              <w:t>bet.</w:t>
            </w:r>
          </w:p>
        </w:tc>
        <w:tc>
          <w:tcPr>
            <w:tcW w:w="842" w:type="dxa"/>
            <w:tcBorders>
              <w:top w:val="nil"/>
              <w:left w:val="nil"/>
              <w:bottom w:val="single" w:sz="4" w:space="0" w:color="000000"/>
              <w:right w:val="single" w:sz="4" w:space="0" w:color="000000"/>
            </w:tcBorders>
            <w:shd w:val="clear" w:color="auto" w:fill="auto"/>
            <w:noWrap/>
            <w:vAlign w:val="center"/>
            <w:hideMark/>
          </w:tcPr>
          <w:p w14:paraId="177EDFC1" w14:textId="77777777" w:rsidR="00614562" w:rsidRPr="00614562" w:rsidRDefault="00614562" w:rsidP="00614562">
            <w:pPr>
              <w:suppressAutoHyphens w:val="0"/>
              <w:spacing w:after="0" w:line="240" w:lineRule="auto"/>
              <w:jc w:val="right"/>
              <w:rPr>
                <w:rFonts w:ascii="Calibri" w:eastAsia="Times New Roman" w:hAnsi="Calibri" w:cs="Calibri"/>
                <w:color w:val="000000"/>
                <w:lang w:eastAsia="pl-PL"/>
              </w:rPr>
            </w:pPr>
            <w:r w:rsidRPr="00614562">
              <w:rPr>
                <w:rFonts w:ascii="Calibri" w:eastAsia="Times New Roman" w:hAnsi="Calibri" w:cs="Calibri"/>
                <w:color w:val="000000"/>
                <w:lang w:eastAsia="pl-PL"/>
              </w:rPr>
              <w:t>350</w:t>
            </w:r>
          </w:p>
        </w:tc>
        <w:tc>
          <w:tcPr>
            <w:tcW w:w="1985" w:type="dxa"/>
            <w:tcBorders>
              <w:top w:val="nil"/>
              <w:left w:val="nil"/>
              <w:bottom w:val="single" w:sz="4" w:space="0" w:color="000000"/>
              <w:right w:val="single" w:sz="4" w:space="0" w:color="000000"/>
            </w:tcBorders>
            <w:shd w:val="clear" w:color="auto" w:fill="auto"/>
            <w:vAlign w:val="center"/>
            <w:hideMark/>
          </w:tcPr>
          <w:p w14:paraId="795AB997" w14:textId="77777777" w:rsidR="00614562" w:rsidRPr="00614562" w:rsidRDefault="00614562" w:rsidP="00614562">
            <w:pPr>
              <w:suppressAutoHyphens w:val="0"/>
              <w:spacing w:after="0" w:line="240" w:lineRule="auto"/>
              <w:ind w:firstLineChars="300" w:firstLine="660"/>
              <w:rPr>
                <w:rFonts w:ascii="Calibri" w:eastAsia="Times New Roman" w:hAnsi="Calibri" w:cs="Calibri"/>
                <w:lang w:eastAsia="pl-PL"/>
              </w:rPr>
            </w:pPr>
            <w:r w:rsidRPr="00614562">
              <w:rPr>
                <w:rFonts w:ascii="Calibri" w:eastAsia="Times New Roman" w:hAnsi="Calibri" w:cs="Calibri"/>
                <w:lang w:eastAsia="pl-PL"/>
              </w:rPr>
              <w:t>m2</w:t>
            </w:r>
          </w:p>
        </w:tc>
        <w:tc>
          <w:tcPr>
            <w:tcW w:w="2224" w:type="dxa"/>
            <w:tcBorders>
              <w:top w:val="nil"/>
              <w:left w:val="nil"/>
              <w:bottom w:val="single" w:sz="4" w:space="0" w:color="000000"/>
              <w:right w:val="single" w:sz="4" w:space="0" w:color="000000"/>
            </w:tcBorders>
            <w:shd w:val="clear" w:color="auto" w:fill="auto"/>
            <w:vAlign w:val="bottom"/>
            <w:hideMark/>
          </w:tcPr>
          <w:p w14:paraId="288EC4D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1255" w:type="dxa"/>
            <w:tcBorders>
              <w:top w:val="nil"/>
              <w:left w:val="nil"/>
              <w:bottom w:val="single" w:sz="4" w:space="0" w:color="000000"/>
              <w:right w:val="single" w:sz="4" w:space="0" w:color="000000"/>
            </w:tcBorders>
            <w:shd w:val="clear" w:color="auto" w:fill="auto"/>
            <w:vAlign w:val="bottom"/>
            <w:hideMark/>
          </w:tcPr>
          <w:p w14:paraId="0821ACF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0,00</w:t>
            </w:r>
          </w:p>
        </w:tc>
        <w:tc>
          <w:tcPr>
            <w:tcW w:w="216" w:type="dxa"/>
            <w:tcBorders>
              <w:top w:val="nil"/>
              <w:left w:val="nil"/>
              <w:bottom w:val="nil"/>
              <w:right w:val="nil"/>
            </w:tcBorders>
            <w:shd w:val="clear" w:color="auto" w:fill="auto"/>
            <w:noWrap/>
            <w:hideMark/>
          </w:tcPr>
          <w:p w14:paraId="0EF46EAC"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5998FD75" w14:textId="77777777" w:rsidTr="00614562">
        <w:trPr>
          <w:trHeight w:val="327"/>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753BEB4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16BDDFC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0D3EBF2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3B38A159"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0692AD2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440A42A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58AC006B"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4968F604" w14:textId="77777777" w:rsidTr="00614562">
        <w:trPr>
          <w:trHeight w:val="330"/>
        </w:trPr>
        <w:tc>
          <w:tcPr>
            <w:tcW w:w="8505" w:type="dxa"/>
            <w:gridSpan w:val="5"/>
            <w:tcBorders>
              <w:top w:val="single" w:sz="4" w:space="0" w:color="000000"/>
              <w:left w:val="single" w:sz="4" w:space="0" w:color="000000"/>
              <w:bottom w:val="single" w:sz="4" w:space="0" w:color="000000"/>
              <w:right w:val="nil"/>
            </w:tcBorders>
            <w:shd w:val="clear" w:color="000000" w:fill="D9D9D9"/>
            <w:hideMark/>
          </w:tcPr>
          <w:p w14:paraId="5D40639E" w14:textId="77777777" w:rsidR="00614562" w:rsidRPr="00614562" w:rsidRDefault="00614562" w:rsidP="00614562">
            <w:pPr>
              <w:suppressAutoHyphens w:val="0"/>
              <w:spacing w:after="0" w:line="240" w:lineRule="auto"/>
              <w:jc w:val="right"/>
              <w:rPr>
                <w:rFonts w:ascii="Calibri" w:eastAsia="Times New Roman" w:hAnsi="Calibri" w:cs="Calibri"/>
                <w:lang w:eastAsia="pl-PL"/>
              </w:rPr>
            </w:pPr>
            <w:r w:rsidRPr="00614562">
              <w:rPr>
                <w:rFonts w:ascii="Calibri" w:eastAsia="Times New Roman" w:hAnsi="Calibri" w:cs="Calibri"/>
                <w:lang w:eastAsia="pl-PL"/>
              </w:rPr>
              <w:t>Ogółem drogowe i towarzyszące:</w:t>
            </w:r>
          </w:p>
        </w:tc>
        <w:tc>
          <w:tcPr>
            <w:tcW w:w="1255" w:type="dxa"/>
            <w:tcBorders>
              <w:top w:val="nil"/>
              <w:left w:val="nil"/>
              <w:bottom w:val="single" w:sz="4" w:space="0" w:color="000000"/>
              <w:right w:val="single" w:sz="4" w:space="0" w:color="000000"/>
            </w:tcBorders>
            <w:shd w:val="clear" w:color="000000" w:fill="D9D9D9"/>
            <w:hideMark/>
          </w:tcPr>
          <w:p w14:paraId="0A3A96BE"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0,00</w:t>
            </w:r>
          </w:p>
        </w:tc>
        <w:tc>
          <w:tcPr>
            <w:tcW w:w="216" w:type="dxa"/>
            <w:tcBorders>
              <w:top w:val="nil"/>
              <w:left w:val="nil"/>
              <w:bottom w:val="nil"/>
              <w:right w:val="nil"/>
            </w:tcBorders>
            <w:shd w:val="clear" w:color="auto" w:fill="auto"/>
            <w:noWrap/>
            <w:hideMark/>
          </w:tcPr>
          <w:p w14:paraId="04B5B18C" w14:textId="77777777" w:rsidR="00614562" w:rsidRPr="00614562" w:rsidRDefault="00614562" w:rsidP="00614562">
            <w:pPr>
              <w:suppressAutoHyphens w:val="0"/>
              <w:spacing w:after="0" w:line="240" w:lineRule="auto"/>
              <w:rPr>
                <w:rFonts w:ascii="Calibri" w:eastAsia="Times New Roman" w:hAnsi="Calibri" w:cs="Calibri"/>
                <w:lang w:eastAsia="pl-PL"/>
              </w:rPr>
            </w:pPr>
          </w:p>
        </w:tc>
      </w:tr>
      <w:tr w:rsidR="00614562" w:rsidRPr="00614562" w14:paraId="0F4D15E3" w14:textId="77777777" w:rsidTr="00614562">
        <w:trPr>
          <w:trHeight w:val="312"/>
        </w:trPr>
        <w:tc>
          <w:tcPr>
            <w:tcW w:w="97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AB2CD1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1873032A"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0F760982"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1B4D5EB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02373D45" w14:textId="77777777" w:rsidR="00614562" w:rsidRPr="00614562" w:rsidRDefault="00614562" w:rsidP="00614562">
            <w:pPr>
              <w:suppressAutoHyphens w:val="0"/>
              <w:spacing w:after="0" w:line="240" w:lineRule="auto"/>
              <w:rPr>
                <w:rFonts w:ascii="Calibri" w:eastAsia="Times New Roman" w:hAnsi="Calibri" w:cs="Calibri"/>
                <w:lang w:eastAsia="pl-PL"/>
              </w:rPr>
            </w:pPr>
            <w:proofErr w:type="spellStart"/>
            <w:r w:rsidRPr="00614562">
              <w:rPr>
                <w:rFonts w:ascii="Calibri" w:eastAsia="Times New Roman" w:hAnsi="Calibri" w:cs="Calibri"/>
                <w:lang w:eastAsia="pl-PL"/>
              </w:rPr>
              <w:t>łacznie</w:t>
            </w:r>
            <w:proofErr w:type="spellEnd"/>
            <w:r w:rsidRPr="00614562">
              <w:rPr>
                <w:rFonts w:ascii="Calibri" w:eastAsia="Times New Roman" w:hAnsi="Calibri" w:cs="Calibri"/>
                <w:lang w:eastAsia="pl-PL"/>
              </w:rPr>
              <w:t xml:space="preserve"> poz. 1-14</w:t>
            </w:r>
          </w:p>
        </w:tc>
        <w:tc>
          <w:tcPr>
            <w:tcW w:w="842" w:type="dxa"/>
            <w:tcBorders>
              <w:top w:val="nil"/>
              <w:left w:val="nil"/>
              <w:bottom w:val="single" w:sz="4" w:space="0" w:color="000000"/>
              <w:right w:val="single" w:sz="4" w:space="0" w:color="000000"/>
            </w:tcBorders>
            <w:shd w:val="clear" w:color="auto" w:fill="auto"/>
            <w:vAlign w:val="bottom"/>
            <w:hideMark/>
          </w:tcPr>
          <w:p w14:paraId="1C3628A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64C35FE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3643C0DE"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604AE036" w14:textId="77777777" w:rsidR="00614562" w:rsidRPr="00614562" w:rsidRDefault="00614562" w:rsidP="00614562">
            <w:pPr>
              <w:suppressAutoHyphens w:val="0"/>
              <w:spacing w:after="0" w:line="240" w:lineRule="auto"/>
              <w:jc w:val="right"/>
              <w:rPr>
                <w:rFonts w:eastAsia="Times New Roman"/>
                <w:color w:val="000000"/>
                <w:sz w:val="24"/>
                <w:szCs w:val="24"/>
                <w:lang w:eastAsia="pl-PL"/>
              </w:rPr>
            </w:pPr>
            <w:r w:rsidRPr="00614562">
              <w:rPr>
                <w:rFonts w:eastAsia="Times New Roman"/>
                <w:color w:val="000000"/>
                <w:sz w:val="24"/>
                <w:szCs w:val="24"/>
                <w:lang w:eastAsia="pl-PL"/>
              </w:rPr>
              <w:t>0,00</w:t>
            </w:r>
          </w:p>
        </w:tc>
        <w:tc>
          <w:tcPr>
            <w:tcW w:w="216" w:type="dxa"/>
            <w:tcBorders>
              <w:top w:val="nil"/>
              <w:left w:val="nil"/>
              <w:bottom w:val="nil"/>
              <w:right w:val="nil"/>
            </w:tcBorders>
            <w:shd w:val="clear" w:color="auto" w:fill="auto"/>
            <w:noWrap/>
            <w:hideMark/>
          </w:tcPr>
          <w:p w14:paraId="3388501C" w14:textId="77777777" w:rsidR="00614562" w:rsidRPr="00614562" w:rsidRDefault="00614562" w:rsidP="00614562">
            <w:pPr>
              <w:suppressAutoHyphens w:val="0"/>
              <w:spacing w:after="0" w:line="240" w:lineRule="auto"/>
              <w:jc w:val="right"/>
              <w:rPr>
                <w:rFonts w:eastAsia="Times New Roman"/>
                <w:color w:val="000000"/>
                <w:sz w:val="24"/>
                <w:szCs w:val="24"/>
                <w:lang w:eastAsia="pl-PL"/>
              </w:rPr>
            </w:pPr>
          </w:p>
        </w:tc>
      </w:tr>
      <w:tr w:rsidR="00614562" w:rsidRPr="00614562" w14:paraId="675E323F" w14:textId="77777777" w:rsidTr="00614562">
        <w:trPr>
          <w:trHeight w:val="312"/>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3E5770B5"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3B8B973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7535BD9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29B6960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5CA589E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55A7CE6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16" w:type="dxa"/>
            <w:tcBorders>
              <w:top w:val="nil"/>
              <w:left w:val="nil"/>
              <w:bottom w:val="nil"/>
              <w:right w:val="nil"/>
            </w:tcBorders>
            <w:shd w:val="clear" w:color="auto" w:fill="auto"/>
            <w:noWrap/>
            <w:hideMark/>
          </w:tcPr>
          <w:p w14:paraId="21A58EA6" w14:textId="77777777" w:rsidR="00614562" w:rsidRPr="00614562" w:rsidRDefault="00614562" w:rsidP="00614562">
            <w:pPr>
              <w:suppressAutoHyphens w:val="0"/>
              <w:spacing w:after="0" w:line="240" w:lineRule="auto"/>
              <w:rPr>
                <w:rFonts w:eastAsia="Times New Roman"/>
                <w:color w:val="000000"/>
                <w:sz w:val="20"/>
                <w:szCs w:val="20"/>
                <w:lang w:eastAsia="pl-PL"/>
              </w:rPr>
            </w:pPr>
          </w:p>
        </w:tc>
      </w:tr>
      <w:tr w:rsidR="00614562" w:rsidRPr="00614562" w14:paraId="630D3A5C"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23BA80B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44E8C08D" w14:textId="77777777" w:rsidR="00614562" w:rsidRPr="00614562" w:rsidRDefault="00614562" w:rsidP="00614562">
            <w:pPr>
              <w:suppressAutoHyphens w:val="0"/>
              <w:spacing w:after="0" w:line="240" w:lineRule="auto"/>
              <w:rPr>
                <w:rFonts w:ascii="Calibri" w:eastAsia="Times New Roman" w:hAnsi="Calibri" w:cs="Calibri"/>
                <w:lang w:eastAsia="pl-PL"/>
              </w:rPr>
            </w:pPr>
            <w:r w:rsidRPr="00614562">
              <w:rPr>
                <w:rFonts w:ascii="Calibri" w:eastAsia="Times New Roman" w:hAnsi="Calibri" w:cs="Calibri"/>
                <w:lang w:eastAsia="pl-PL"/>
              </w:rPr>
              <w:t>dokumentacja projektowa</w:t>
            </w:r>
          </w:p>
        </w:tc>
        <w:tc>
          <w:tcPr>
            <w:tcW w:w="842" w:type="dxa"/>
            <w:tcBorders>
              <w:top w:val="nil"/>
              <w:left w:val="nil"/>
              <w:bottom w:val="single" w:sz="4" w:space="0" w:color="000000"/>
              <w:right w:val="single" w:sz="4" w:space="0" w:color="000000"/>
            </w:tcBorders>
            <w:shd w:val="clear" w:color="auto" w:fill="auto"/>
            <w:vAlign w:val="bottom"/>
            <w:hideMark/>
          </w:tcPr>
          <w:p w14:paraId="302FB36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3102F3A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594B0B9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2F086E3B" w14:textId="77777777" w:rsidR="00614562" w:rsidRPr="00614562" w:rsidRDefault="00614562" w:rsidP="00614562">
            <w:pPr>
              <w:suppressAutoHyphens w:val="0"/>
              <w:spacing w:after="0" w:line="240" w:lineRule="auto"/>
              <w:jc w:val="right"/>
              <w:rPr>
                <w:rFonts w:eastAsia="Times New Roman"/>
                <w:color w:val="000000"/>
                <w:sz w:val="24"/>
                <w:szCs w:val="24"/>
                <w:lang w:eastAsia="pl-PL"/>
              </w:rPr>
            </w:pPr>
            <w:r w:rsidRPr="00614562">
              <w:rPr>
                <w:rFonts w:eastAsia="Times New Roman"/>
                <w:color w:val="000000"/>
                <w:sz w:val="24"/>
                <w:szCs w:val="24"/>
                <w:lang w:eastAsia="pl-PL"/>
              </w:rPr>
              <w:t>0,00</w:t>
            </w:r>
          </w:p>
        </w:tc>
        <w:tc>
          <w:tcPr>
            <w:tcW w:w="216" w:type="dxa"/>
            <w:tcBorders>
              <w:top w:val="nil"/>
              <w:left w:val="nil"/>
              <w:bottom w:val="nil"/>
              <w:right w:val="nil"/>
            </w:tcBorders>
            <w:shd w:val="clear" w:color="auto" w:fill="auto"/>
            <w:noWrap/>
            <w:hideMark/>
          </w:tcPr>
          <w:p w14:paraId="7179A71F" w14:textId="77777777" w:rsidR="00614562" w:rsidRPr="00614562" w:rsidRDefault="00614562" w:rsidP="00614562">
            <w:pPr>
              <w:suppressAutoHyphens w:val="0"/>
              <w:spacing w:after="0" w:line="240" w:lineRule="auto"/>
              <w:jc w:val="right"/>
              <w:rPr>
                <w:rFonts w:eastAsia="Times New Roman"/>
                <w:color w:val="000000"/>
                <w:sz w:val="24"/>
                <w:szCs w:val="24"/>
                <w:lang w:eastAsia="pl-PL"/>
              </w:rPr>
            </w:pPr>
          </w:p>
        </w:tc>
      </w:tr>
      <w:tr w:rsidR="00614562" w:rsidRPr="00614562" w14:paraId="44A0F8FB" w14:textId="77777777" w:rsidTr="00614562">
        <w:trPr>
          <w:trHeight w:val="312"/>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D84BD0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38558F9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45715A1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289AB30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51D1BDC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766A264C" w14:textId="77777777" w:rsidR="00614562" w:rsidRPr="00614562" w:rsidRDefault="00614562" w:rsidP="00614562">
            <w:pPr>
              <w:suppressAutoHyphens w:val="0"/>
              <w:spacing w:after="0" w:line="240" w:lineRule="auto"/>
              <w:jc w:val="right"/>
              <w:rPr>
                <w:rFonts w:eastAsia="Times New Roman"/>
                <w:color w:val="000000"/>
                <w:sz w:val="24"/>
                <w:szCs w:val="24"/>
                <w:lang w:eastAsia="pl-PL"/>
              </w:rPr>
            </w:pPr>
            <w:r w:rsidRPr="00614562">
              <w:rPr>
                <w:rFonts w:eastAsia="Times New Roman"/>
                <w:color w:val="000000"/>
                <w:sz w:val="24"/>
                <w:szCs w:val="24"/>
                <w:lang w:eastAsia="pl-PL"/>
              </w:rPr>
              <w:t> </w:t>
            </w:r>
          </w:p>
        </w:tc>
        <w:tc>
          <w:tcPr>
            <w:tcW w:w="216" w:type="dxa"/>
            <w:tcBorders>
              <w:top w:val="nil"/>
              <w:left w:val="nil"/>
              <w:bottom w:val="nil"/>
              <w:right w:val="nil"/>
            </w:tcBorders>
            <w:shd w:val="clear" w:color="auto" w:fill="auto"/>
            <w:noWrap/>
            <w:hideMark/>
          </w:tcPr>
          <w:p w14:paraId="614C3BDA" w14:textId="77777777" w:rsidR="00614562" w:rsidRPr="00614562" w:rsidRDefault="00614562" w:rsidP="00614562">
            <w:pPr>
              <w:suppressAutoHyphens w:val="0"/>
              <w:spacing w:after="0" w:line="240" w:lineRule="auto"/>
              <w:jc w:val="right"/>
              <w:rPr>
                <w:rFonts w:eastAsia="Times New Roman"/>
                <w:color w:val="000000"/>
                <w:sz w:val="24"/>
                <w:szCs w:val="24"/>
                <w:lang w:eastAsia="pl-PL"/>
              </w:rPr>
            </w:pPr>
          </w:p>
        </w:tc>
      </w:tr>
      <w:tr w:rsidR="00614562" w:rsidRPr="00614562" w14:paraId="51ECC18A" w14:textId="77777777" w:rsidTr="00614562">
        <w:trPr>
          <w:trHeight w:val="312"/>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6E7C8667"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vAlign w:val="bottom"/>
            <w:hideMark/>
          </w:tcPr>
          <w:p w14:paraId="3A3D19BA"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842" w:type="dxa"/>
            <w:tcBorders>
              <w:top w:val="nil"/>
              <w:left w:val="nil"/>
              <w:bottom w:val="single" w:sz="4" w:space="0" w:color="000000"/>
              <w:right w:val="single" w:sz="4" w:space="0" w:color="000000"/>
            </w:tcBorders>
            <w:shd w:val="clear" w:color="auto" w:fill="auto"/>
            <w:vAlign w:val="bottom"/>
            <w:hideMark/>
          </w:tcPr>
          <w:p w14:paraId="5510B53C"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7D058F44"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5956270D"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59250798" w14:textId="77777777" w:rsidR="00614562" w:rsidRPr="00614562" w:rsidRDefault="00614562" w:rsidP="00614562">
            <w:pPr>
              <w:suppressAutoHyphens w:val="0"/>
              <w:spacing w:after="0" w:line="240" w:lineRule="auto"/>
              <w:jc w:val="right"/>
              <w:rPr>
                <w:rFonts w:eastAsia="Times New Roman"/>
                <w:color w:val="000000"/>
                <w:sz w:val="24"/>
                <w:szCs w:val="24"/>
                <w:lang w:eastAsia="pl-PL"/>
              </w:rPr>
            </w:pPr>
            <w:r w:rsidRPr="00614562">
              <w:rPr>
                <w:rFonts w:eastAsia="Times New Roman"/>
                <w:color w:val="000000"/>
                <w:sz w:val="24"/>
                <w:szCs w:val="24"/>
                <w:lang w:eastAsia="pl-PL"/>
              </w:rPr>
              <w:t> </w:t>
            </w:r>
          </w:p>
        </w:tc>
        <w:tc>
          <w:tcPr>
            <w:tcW w:w="216" w:type="dxa"/>
            <w:tcBorders>
              <w:top w:val="nil"/>
              <w:left w:val="nil"/>
              <w:bottom w:val="nil"/>
              <w:right w:val="nil"/>
            </w:tcBorders>
            <w:shd w:val="clear" w:color="auto" w:fill="auto"/>
            <w:noWrap/>
            <w:hideMark/>
          </w:tcPr>
          <w:p w14:paraId="7CA1454E" w14:textId="77777777" w:rsidR="00614562" w:rsidRPr="00614562" w:rsidRDefault="00614562" w:rsidP="00614562">
            <w:pPr>
              <w:suppressAutoHyphens w:val="0"/>
              <w:spacing w:after="0" w:line="240" w:lineRule="auto"/>
              <w:jc w:val="right"/>
              <w:rPr>
                <w:rFonts w:eastAsia="Times New Roman"/>
                <w:color w:val="000000"/>
                <w:sz w:val="24"/>
                <w:szCs w:val="24"/>
                <w:lang w:eastAsia="pl-PL"/>
              </w:rPr>
            </w:pPr>
          </w:p>
        </w:tc>
      </w:tr>
      <w:tr w:rsidR="00614562" w:rsidRPr="00614562" w14:paraId="2218266C" w14:textId="77777777" w:rsidTr="00614562">
        <w:trPr>
          <w:trHeight w:val="330"/>
        </w:trPr>
        <w:tc>
          <w:tcPr>
            <w:tcW w:w="472" w:type="dxa"/>
            <w:tcBorders>
              <w:top w:val="nil"/>
              <w:left w:val="single" w:sz="4" w:space="0" w:color="000000"/>
              <w:bottom w:val="single" w:sz="4" w:space="0" w:color="000000"/>
              <w:right w:val="single" w:sz="4" w:space="0" w:color="000000"/>
            </w:tcBorders>
            <w:shd w:val="clear" w:color="auto" w:fill="auto"/>
            <w:vAlign w:val="bottom"/>
            <w:hideMark/>
          </w:tcPr>
          <w:p w14:paraId="02C99CE2"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982" w:type="dxa"/>
            <w:tcBorders>
              <w:top w:val="nil"/>
              <w:left w:val="nil"/>
              <w:bottom w:val="single" w:sz="4" w:space="0" w:color="000000"/>
              <w:right w:val="single" w:sz="4" w:space="0" w:color="000000"/>
            </w:tcBorders>
            <w:shd w:val="clear" w:color="auto" w:fill="auto"/>
            <w:hideMark/>
          </w:tcPr>
          <w:p w14:paraId="0B944419" w14:textId="77777777" w:rsidR="00614562" w:rsidRPr="00614562" w:rsidRDefault="00614562" w:rsidP="00614562">
            <w:pPr>
              <w:suppressAutoHyphens w:val="0"/>
              <w:spacing w:after="0" w:line="240" w:lineRule="auto"/>
              <w:rPr>
                <w:rFonts w:ascii="Calibri" w:eastAsia="Times New Roman" w:hAnsi="Calibri" w:cs="Calibri"/>
                <w:b/>
                <w:bCs/>
                <w:lang w:eastAsia="pl-PL"/>
              </w:rPr>
            </w:pPr>
            <w:r w:rsidRPr="00614562">
              <w:rPr>
                <w:rFonts w:ascii="Calibri" w:eastAsia="Times New Roman" w:hAnsi="Calibri" w:cs="Calibri"/>
                <w:b/>
                <w:bCs/>
                <w:lang w:eastAsia="pl-PL"/>
              </w:rPr>
              <w:t>Całkowita wartość robót netto</w:t>
            </w:r>
          </w:p>
        </w:tc>
        <w:tc>
          <w:tcPr>
            <w:tcW w:w="842" w:type="dxa"/>
            <w:tcBorders>
              <w:top w:val="nil"/>
              <w:left w:val="nil"/>
              <w:bottom w:val="single" w:sz="4" w:space="0" w:color="000000"/>
              <w:right w:val="single" w:sz="4" w:space="0" w:color="000000"/>
            </w:tcBorders>
            <w:shd w:val="clear" w:color="auto" w:fill="auto"/>
            <w:vAlign w:val="bottom"/>
            <w:hideMark/>
          </w:tcPr>
          <w:p w14:paraId="52053D3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2E093D8F"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338B6D6B"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06F16CE1" w14:textId="77777777" w:rsidR="00614562" w:rsidRPr="00614562" w:rsidRDefault="00614562" w:rsidP="00614562">
            <w:pPr>
              <w:suppressAutoHyphens w:val="0"/>
              <w:spacing w:after="0" w:line="240" w:lineRule="auto"/>
              <w:jc w:val="right"/>
              <w:rPr>
                <w:rFonts w:eastAsia="Times New Roman"/>
                <w:b/>
                <w:bCs/>
                <w:color w:val="000000"/>
                <w:sz w:val="24"/>
                <w:szCs w:val="24"/>
                <w:lang w:eastAsia="pl-PL"/>
              </w:rPr>
            </w:pPr>
            <w:r w:rsidRPr="00614562">
              <w:rPr>
                <w:rFonts w:eastAsia="Times New Roman"/>
                <w:b/>
                <w:bCs/>
                <w:color w:val="000000"/>
                <w:sz w:val="24"/>
                <w:szCs w:val="24"/>
                <w:lang w:eastAsia="pl-PL"/>
              </w:rPr>
              <w:t>0,00</w:t>
            </w:r>
          </w:p>
        </w:tc>
        <w:tc>
          <w:tcPr>
            <w:tcW w:w="216" w:type="dxa"/>
            <w:tcBorders>
              <w:top w:val="nil"/>
              <w:left w:val="nil"/>
              <w:bottom w:val="nil"/>
              <w:right w:val="nil"/>
            </w:tcBorders>
            <w:shd w:val="clear" w:color="auto" w:fill="auto"/>
            <w:noWrap/>
            <w:hideMark/>
          </w:tcPr>
          <w:p w14:paraId="76EAA064" w14:textId="77777777" w:rsidR="00614562" w:rsidRPr="00614562" w:rsidRDefault="00614562" w:rsidP="00614562">
            <w:pPr>
              <w:suppressAutoHyphens w:val="0"/>
              <w:spacing w:after="0" w:line="240" w:lineRule="auto"/>
              <w:jc w:val="right"/>
              <w:rPr>
                <w:rFonts w:eastAsia="Times New Roman"/>
                <w:b/>
                <w:bCs/>
                <w:color w:val="000000"/>
                <w:sz w:val="24"/>
                <w:szCs w:val="24"/>
                <w:lang w:eastAsia="pl-PL"/>
              </w:rPr>
            </w:pPr>
          </w:p>
        </w:tc>
      </w:tr>
      <w:tr w:rsidR="00614562" w:rsidRPr="00614562" w14:paraId="4551B1C3" w14:textId="77777777" w:rsidTr="00614562">
        <w:trPr>
          <w:trHeight w:val="330"/>
        </w:trPr>
        <w:tc>
          <w:tcPr>
            <w:tcW w:w="472" w:type="dxa"/>
            <w:tcBorders>
              <w:top w:val="nil"/>
              <w:left w:val="nil"/>
              <w:bottom w:val="nil"/>
              <w:right w:val="nil"/>
            </w:tcBorders>
            <w:shd w:val="clear" w:color="auto" w:fill="auto"/>
            <w:noWrap/>
            <w:hideMark/>
          </w:tcPr>
          <w:p w14:paraId="1386CE16"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noProof/>
                <w:color w:val="000000"/>
                <w:sz w:val="20"/>
                <w:szCs w:val="20"/>
                <w:lang w:eastAsia="pl-PL"/>
              </w:rPr>
              <mc:AlternateContent>
                <mc:Choice Requires="wps">
                  <w:drawing>
                    <wp:anchor distT="0" distB="0" distL="114300" distR="114300" simplePos="0" relativeHeight="251663360" behindDoc="0" locked="0" layoutInCell="1" allowOverlap="1" wp14:anchorId="08065001" wp14:editId="7537D9E1">
                      <wp:simplePos x="0" y="0"/>
                      <wp:positionH relativeFrom="column">
                        <wp:posOffset>0</wp:posOffset>
                      </wp:positionH>
                      <wp:positionV relativeFrom="paragraph">
                        <wp:posOffset>200025</wp:posOffset>
                      </wp:positionV>
                      <wp:extent cx="6248400" cy="9525"/>
                      <wp:effectExtent l="0" t="0" r="19050" b="9525"/>
                      <wp:wrapNone/>
                      <wp:docPr id="5" name="Dowolny kształt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microsoft.com/office/word/2010/wordprocessingShape">
                          <wps:wsp>
                            <wps:cNvSpPr/>
                            <wps:spPr>
                              <a:xfrm>
                                <a:off x="0" y="0"/>
                                <a:ext cx="5968365" cy="0"/>
                              </a:xfrm>
                              <a:custGeom>
                                <a:avLst/>
                                <a:gdLst/>
                                <a:ahLst/>
                                <a:cxnLst/>
                                <a:rect l="0" t="0" r="0" b="0"/>
                                <a:pathLst>
                                  <a:path w="5968365">
                                    <a:moveTo>
                                      <a:pt x="0" y="0"/>
                                    </a:moveTo>
                                    <a:lnTo>
                                      <a:pt x="5968364" y="0"/>
                                    </a:lnTo>
                                  </a:path>
                                </a:pathLst>
                              </a:custGeom>
                              <a:ln w="6350">
                                <a:solidFill>
                                  <a:srgbClr val="4471C4"/>
                                </a:solidFill>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8090500" id="Dowolny kształt 5" o:spid="_x0000_s1026" style="position:absolute;margin-left:0;margin-top:15.75pt;width:49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" path="m,l5968364,e" filled="f" strokecolor="#4471c4" strokeweight=".5pt">
                      <v:path arrowok="t" textboxrect="0,0,5968365,0"/>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20"/>
            </w:tblGrid>
            <w:tr w:rsidR="00614562" w:rsidRPr="00614562" w14:paraId="5CA7CEE9" w14:textId="77777777" w:rsidTr="00614562">
              <w:trPr>
                <w:trHeight w:val="330"/>
                <w:tblCellSpacing w:w="0" w:type="dxa"/>
              </w:trPr>
              <w:tc>
                <w:tcPr>
                  <w:tcW w:w="420" w:type="dxa"/>
                  <w:tcBorders>
                    <w:top w:val="nil"/>
                    <w:left w:val="single" w:sz="4" w:space="0" w:color="000000"/>
                    <w:bottom w:val="single" w:sz="4" w:space="0" w:color="000000"/>
                    <w:right w:val="single" w:sz="4" w:space="0" w:color="000000"/>
                  </w:tcBorders>
                  <w:shd w:val="clear" w:color="auto" w:fill="auto"/>
                  <w:vAlign w:val="bottom"/>
                  <w:hideMark/>
                </w:tcPr>
                <w:p w14:paraId="359CD518"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r>
          </w:tbl>
          <w:p w14:paraId="2CB9AEA4" w14:textId="77777777" w:rsidR="00614562" w:rsidRPr="00614562" w:rsidRDefault="00614562" w:rsidP="00614562">
            <w:pPr>
              <w:suppressAutoHyphens w:val="0"/>
              <w:spacing w:after="0" w:line="240" w:lineRule="auto"/>
              <w:rPr>
                <w:rFonts w:eastAsia="Times New Roman"/>
                <w:color w:val="000000"/>
                <w:sz w:val="20"/>
                <w:szCs w:val="20"/>
                <w:lang w:eastAsia="pl-PL"/>
              </w:rPr>
            </w:pPr>
          </w:p>
        </w:tc>
        <w:tc>
          <w:tcPr>
            <w:tcW w:w="2982" w:type="dxa"/>
            <w:tcBorders>
              <w:top w:val="nil"/>
              <w:left w:val="nil"/>
              <w:bottom w:val="single" w:sz="4" w:space="0" w:color="000000"/>
              <w:right w:val="single" w:sz="4" w:space="0" w:color="000000"/>
            </w:tcBorders>
            <w:shd w:val="clear" w:color="auto" w:fill="auto"/>
            <w:hideMark/>
          </w:tcPr>
          <w:p w14:paraId="6A6D95EE" w14:textId="77777777" w:rsidR="00614562" w:rsidRPr="00614562" w:rsidRDefault="00614562" w:rsidP="00614562">
            <w:pPr>
              <w:suppressAutoHyphens w:val="0"/>
              <w:spacing w:after="0" w:line="240" w:lineRule="auto"/>
              <w:rPr>
                <w:rFonts w:ascii="Calibri" w:eastAsia="Times New Roman" w:hAnsi="Calibri" w:cs="Calibri"/>
                <w:b/>
                <w:bCs/>
                <w:lang w:eastAsia="pl-PL"/>
              </w:rPr>
            </w:pPr>
            <w:r w:rsidRPr="00614562">
              <w:rPr>
                <w:rFonts w:ascii="Calibri" w:eastAsia="Times New Roman" w:hAnsi="Calibri" w:cs="Calibri"/>
                <w:b/>
                <w:bCs/>
                <w:lang w:eastAsia="pl-PL"/>
              </w:rPr>
              <w:t>całkowita wartość robót brutto</w:t>
            </w:r>
          </w:p>
        </w:tc>
        <w:tc>
          <w:tcPr>
            <w:tcW w:w="842" w:type="dxa"/>
            <w:tcBorders>
              <w:top w:val="nil"/>
              <w:left w:val="nil"/>
              <w:bottom w:val="single" w:sz="4" w:space="0" w:color="000000"/>
              <w:right w:val="single" w:sz="4" w:space="0" w:color="000000"/>
            </w:tcBorders>
            <w:shd w:val="clear" w:color="auto" w:fill="auto"/>
            <w:vAlign w:val="bottom"/>
            <w:hideMark/>
          </w:tcPr>
          <w:p w14:paraId="091DA8D3"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985" w:type="dxa"/>
            <w:tcBorders>
              <w:top w:val="nil"/>
              <w:left w:val="nil"/>
              <w:bottom w:val="single" w:sz="4" w:space="0" w:color="000000"/>
              <w:right w:val="single" w:sz="4" w:space="0" w:color="000000"/>
            </w:tcBorders>
            <w:shd w:val="clear" w:color="auto" w:fill="auto"/>
            <w:vAlign w:val="bottom"/>
            <w:hideMark/>
          </w:tcPr>
          <w:p w14:paraId="51E26691"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2224" w:type="dxa"/>
            <w:tcBorders>
              <w:top w:val="nil"/>
              <w:left w:val="nil"/>
              <w:bottom w:val="single" w:sz="4" w:space="0" w:color="000000"/>
              <w:right w:val="single" w:sz="4" w:space="0" w:color="000000"/>
            </w:tcBorders>
            <w:shd w:val="clear" w:color="auto" w:fill="auto"/>
            <w:vAlign w:val="bottom"/>
            <w:hideMark/>
          </w:tcPr>
          <w:p w14:paraId="7585A030" w14:textId="77777777" w:rsidR="00614562" w:rsidRPr="00614562" w:rsidRDefault="00614562" w:rsidP="00614562">
            <w:pPr>
              <w:suppressAutoHyphens w:val="0"/>
              <w:spacing w:after="0" w:line="240" w:lineRule="auto"/>
              <w:rPr>
                <w:rFonts w:eastAsia="Times New Roman"/>
                <w:color w:val="000000"/>
                <w:sz w:val="20"/>
                <w:szCs w:val="20"/>
                <w:lang w:eastAsia="pl-PL"/>
              </w:rPr>
            </w:pPr>
            <w:r w:rsidRPr="00614562">
              <w:rPr>
                <w:rFonts w:eastAsia="Times New Roman"/>
                <w:color w:val="000000"/>
                <w:sz w:val="20"/>
                <w:szCs w:val="20"/>
                <w:lang w:eastAsia="pl-PL"/>
              </w:rPr>
              <w:t> </w:t>
            </w:r>
          </w:p>
        </w:tc>
        <w:tc>
          <w:tcPr>
            <w:tcW w:w="1255" w:type="dxa"/>
            <w:tcBorders>
              <w:top w:val="nil"/>
              <w:left w:val="nil"/>
              <w:bottom w:val="single" w:sz="4" w:space="0" w:color="000000"/>
              <w:right w:val="single" w:sz="4" w:space="0" w:color="000000"/>
            </w:tcBorders>
            <w:shd w:val="clear" w:color="auto" w:fill="auto"/>
            <w:vAlign w:val="bottom"/>
            <w:hideMark/>
          </w:tcPr>
          <w:p w14:paraId="225F57A3" w14:textId="77777777" w:rsidR="00614562" w:rsidRPr="00614562" w:rsidRDefault="00614562" w:rsidP="00614562">
            <w:pPr>
              <w:suppressAutoHyphens w:val="0"/>
              <w:spacing w:after="0" w:line="240" w:lineRule="auto"/>
              <w:jc w:val="right"/>
              <w:rPr>
                <w:rFonts w:eastAsia="Times New Roman"/>
                <w:b/>
                <w:bCs/>
                <w:color w:val="000000"/>
                <w:sz w:val="24"/>
                <w:szCs w:val="24"/>
                <w:lang w:eastAsia="pl-PL"/>
              </w:rPr>
            </w:pPr>
            <w:r w:rsidRPr="00614562">
              <w:rPr>
                <w:rFonts w:eastAsia="Times New Roman"/>
                <w:b/>
                <w:bCs/>
                <w:color w:val="000000"/>
                <w:sz w:val="24"/>
                <w:szCs w:val="24"/>
                <w:lang w:eastAsia="pl-PL"/>
              </w:rPr>
              <w:t>0,00</w:t>
            </w:r>
          </w:p>
        </w:tc>
        <w:tc>
          <w:tcPr>
            <w:tcW w:w="216" w:type="dxa"/>
            <w:tcBorders>
              <w:top w:val="nil"/>
              <w:left w:val="nil"/>
              <w:bottom w:val="nil"/>
              <w:right w:val="nil"/>
            </w:tcBorders>
            <w:shd w:val="clear" w:color="auto" w:fill="auto"/>
            <w:noWrap/>
            <w:hideMark/>
          </w:tcPr>
          <w:p w14:paraId="3EB1C7FB" w14:textId="77777777" w:rsidR="00614562" w:rsidRPr="00614562" w:rsidRDefault="00614562" w:rsidP="00614562">
            <w:pPr>
              <w:suppressAutoHyphens w:val="0"/>
              <w:spacing w:after="0" w:line="240" w:lineRule="auto"/>
              <w:jc w:val="right"/>
              <w:rPr>
                <w:rFonts w:eastAsia="Times New Roman"/>
                <w:b/>
                <w:bCs/>
                <w:color w:val="000000"/>
                <w:sz w:val="24"/>
                <w:szCs w:val="24"/>
                <w:lang w:eastAsia="pl-PL"/>
              </w:rPr>
            </w:pPr>
          </w:p>
        </w:tc>
      </w:tr>
      <w:tr w:rsidR="00614562" w:rsidRPr="00614562" w14:paraId="060E8F51" w14:textId="77777777" w:rsidTr="00614562">
        <w:trPr>
          <w:trHeight w:val="315"/>
        </w:trPr>
        <w:tc>
          <w:tcPr>
            <w:tcW w:w="9976" w:type="dxa"/>
            <w:gridSpan w:val="7"/>
            <w:tcBorders>
              <w:top w:val="nil"/>
              <w:left w:val="nil"/>
              <w:bottom w:val="nil"/>
              <w:right w:val="nil"/>
            </w:tcBorders>
            <w:shd w:val="clear" w:color="auto" w:fill="auto"/>
            <w:hideMark/>
          </w:tcPr>
          <w:p w14:paraId="6A1D6DEA" w14:textId="77777777" w:rsidR="00614562" w:rsidRPr="00614562" w:rsidRDefault="00614562" w:rsidP="00614562">
            <w:pPr>
              <w:suppressAutoHyphens w:val="0"/>
              <w:spacing w:after="0" w:line="240" w:lineRule="auto"/>
              <w:rPr>
                <w:rFonts w:eastAsia="Times New Roman"/>
                <w:sz w:val="20"/>
                <w:szCs w:val="20"/>
                <w:lang w:eastAsia="pl-PL"/>
              </w:rPr>
            </w:pPr>
          </w:p>
        </w:tc>
      </w:tr>
      <w:tr w:rsidR="00614562" w:rsidRPr="00614562" w14:paraId="3A2DA4C7" w14:textId="77777777" w:rsidTr="00614562">
        <w:trPr>
          <w:trHeight w:val="19"/>
        </w:trPr>
        <w:tc>
          <w:tcPr>
            <w:tcW w:w="472" w:type="dxa"/>
            <w:tcBorders>
              <w:top w:val="nil"/>
              <w:left w:val="nil"/>
              <w:bottom w:val="nil"/>
              <w:right w:val="nil"/>
            </w:tcBorders>
            <w:shd w:val="clear" w:color="auto" w:fill="auto"/>
            <w:hideMark/>
          </w:tcPr>
          <w:p w14:paraId="779CB9B7" w14:textId="77777777" w:rsidR="00614562" w:rsidRPr="00614562" w:rsidRDefault="00614562" w:rsidP="00614562">
            <w:pPr>
              <w:suppressAutoHyphens w:val="0"/>
              <w:spacing w:after="0" w:line="240" w:lineRule="auto"/>
              <w:rPr>
                <w:rFonts w:eastAsia="Times New Roman"/>
                <w:sz w:val="20"/>
                <w:szCs w:val="20"/>
                <w:lang w:eastAsia="pl-PL"/>
              </w:rPr>
            </w:pPr>
          </w:p>
        </w:tc>
        <w:tc>
          <w:tcPr>
            <w:tcW w:w="2982" w:type="dxa"/>
            <w:tcBorders>
              <w:top w:val="nil"/>
              <w:left w:val="nil"/>
              <w:bottom w:val="nil"/>
              <w:right w:val="nil"/>
            </w:tcBorders>
            <w:shd w:val="clear" w:color="auto" w:fill="auto"/>
            <w:hideMark/>
          </w:tcPr>
          <w:p w14:paraId="528D9086" w14:textId="77777777" w:rsidR="00614562" w:rsidRPr="00614562" w:rsidRDefault="00614562" w:rsidP="00614562">
            <w:pPr>
              <w:suppressAutoHyphens w:val="0"/>
              <w:spacing w:after="0" w:line="240" w:lineRule="auto"/>
              <w:rPr>
                <w:rFonts w:eastAsia="Times New Roman"/>
                <w:sz w:val="20"/>
                <w:szCs w:val="20"/>
                <w:lang w:eastAsia="pl-PL"/>
              </w:rPr>
            </w:pPr>
          </w:p>
        </w:tc>
        <w:tc>
          <w:tcPr>
            <w:tcW w:w="842" w:type="dxa"/>
            <w:tcBorders>
              <w:top w:val="nil"/>
              <w:left w:val="nil"/>
              <w:bottom w:val="nil"/>
              <w:right w:val="nil"/>
            </w:tcBorders>
            <w:shd w:val="clear" w:color="auto" w:fill="auto"/>
            <w:hideMark/>
          </w:tcPr>
          <w:p w14:paraId="1BEE4604" w14:textId="77777777" w:rsidR="00614562" w:rsidRPr="00614562" w:rsidRDefault="00614562" w:rsidP="00614562">
            <w:pPr>
              <w:suppressAutoHyphens w:val="0"/>
              <w:spacing w:after="0" w:line="240" w:lineRule="auto"/>
              <w:rPr>
                <w:rFonts w:eastAsia="Times New Roman"/>
                <w:sz w:val="20"/>
                <w:szCs w:val="20"/>
                <w:lang w:eastAsia="pl-PL"/>
              </w:rPr>
            </w:pPr>
          </w:p>
        </w:tc>
        <w:tc>
          <w:tcPr>
            <w:tcW w:w="1985" w:type="dxa"/>
            <w:tcBorders>
              <w:top w:val="nil"/>
              <w:left w:val="nil"/>
              <w:bottom w:val="nil"/>
              <w:right w:val="nil"/>
            </w:tcBorders>
            <w:shd w:val="clear" w:color="auto" w:fill="auto"/>
            <w:hideMark/>
          </w:tcPr>
          <w:p w14:paraId="1F00B90F" w14:textId="77777777" w:rsidR="00614562" w:rsidRPr="00614562" w:rsidRDefault="00614562" w:rsidP="00614562">
            <w:pPr>
              <w:suppressAutoHyphens w:val="0"/>
              <w:spacing w:after="0" w:line="240" w:lineRule="auto"/>
              <w:rPr>
                <w:rFonts w:eastAsia="Times New Roman"/>
                <w:sz w:val="20"/>
                <w:szCs w:val="20"/>
                <w:lang w:eastAsia="pl-PL"/>
              </w:rPr>
            </w:pPr>
          </w:p>
        </w:tc>
        <w:tc>
          <w:tcPr>
            <w:tcW w:w="2224" w:type="dxa"/>
            <w:tcBorders>
              <w:top w:val="nil"/>
              <w:left w:val="nil"/>
              <w:bottom w:val="nil"/>
              <w:right w:val="nil"/>
            </w:tcBorders>
            <w:shd w:val="clear" w:color="auto" w:fill="auto"/>
            <w:hideMark/>
          </w:tcPr>
          <w:p w14:paraId="79C8315D" w14:textId="77777777" w:rsidR="00614562" w:rsidRPr="00614562" w:rsidRDefault="00614562" w:rsidP="00614562">
            <w:pPr>
              <w:suppressAutoHyphens w:val="0"/>
              <w:spacing w:after="0" w:line="240" w:lineRule="auto"/>
              <w:rPr>
                <w:rFonts w:eastAsia="Times New Roman"/>
                <w:sz w:val="20"/>
                <w:szCs w:val="20"/>
                <w:lang w:eastAsia="pl-PL"/>
              </w:rPr>
            </w:pPr>
          </w:p>
        </w:tc>
        <w:tc>
          <w:tcPr>
            <w:tcW w:w="1255" w:type="dxa"/>
            <w:tcBorders>
              <w:top w:val="nil"/>
              <w:left w:val="nil"/>
              <w:bottom w:val="nil"/>
              <w:right w:val="nil"/>
            </w:tcBorders>
            <w:shd w:val="clear" w:color="auto" w:fill="auto"/>
            <w:hideMark/>
          </w:tcPr>
          <w:p w14:paraId="101AB07A" w14:textId="77777777" w:rsidR="00614562" w:rsidRPr="00614562" w:rsidRDefault="00614562" w:rsidP="00614562">
            <w:pPr>
              <w:suppressAutoHyphens w:val="0"/>
              <w:spacing w:after="0" w:line="240" w:lineRule="auto"/>
              <w:rPr>
                <w:rFonts w:eastAsia="Times New Roman"/>
                <w:sz w:val="20"/>
                <w:szCs w:val="20"/>
                <w:lang w:eastAsia="pl-PL"/>
              </w:rPr>
            </w:pPr>
          </w:p>
        </w:tc>
        <w:tc>
          <w:tcPr>
            <w:tcW w:w="216" w:type="dxa"/>
            <w:tcBorders>
              <w:top w:val="nil"/>
              <w:left w:val="nil"/>
              <w:bottom w:val="nil"/>
              <w:right w:val="nil"/>
            </w:tcBorders>
            <w:shd w:val="clear" w:color="auto" w:fill="auto"/>
            <w:hideMark/>
          </w:tcPr>
          <w:p w14:paraId="6AF0FD2D" w14:textId="77777777" w:rsidR="00614562" w:rsidRPr="00614562" w:rsidRDefault="00614562" w:rsidP="00614562">
            <w:pPr>
              <w:suppressAutoHyphens w:val="0"/>
              <w:spacing w:after="0" w:line="240" w:lineRule="auto"/>
              <w:rPr>
                <w:rFonts w:eastAsia="Times New Roman"/>
                <w:sz w:val="20"/>
                <w:szCs w:val="20"/>
                <w:lang w:eastAsia="pl-PL"/>
              </w:rPr>
            </w:pPr>
          </w:p>
        </w:tc>
      </w:tr>
      <w:tr w:rsidR="00614562" w:rsidRPr="00614562" w14:paraId="3BB3E5A2" w14:textId="77777777" w:rsidTr="00614562">
        <w:trPr>
          <w:trHeight w:val="1455"/>
        </w:trPr>
        <w:tc>
          <w:tcPr>
            <w:tcW w:w="9760" w:type="dxa"/>
            <w:gridSpan w:val="6"/>
            <w:tcBorders>
              <w:top w:val="nil"/>
              <w:left w:val="nil"/>
              <w:bottom w:val="nil"/>
              <w:right w:val="nil"/>
            </w:tcBorders>
            <w:shd w:val="clear" w:color="auto" w:fill="auto"/>
            <w:hideMark/>
          </w:tcPr>
          <w:p w14:paraId="041742D5"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r w:rsidRPr="00F97287">
              <w:rPr>
                <w:rFonts w:eastAsia="Times New Roman"/>
                <w:lang w:eastAsia="pl-PL"/>
              </w:rPr>
              <w:t>Wykonawca  w  cenie  oferty  zobowiązuje  się  do  wykonania  wszelkich  opracowań  oraz  robót,  które  są niezbędne do prawidłowego wykonania niniejszej Umowy, także tych, które nie są przewidziane wprost w PFU, jeżeli konieczność ich wykonania przy zachowaniu należytej staranności można było przewidzieć przed zawarciem  niniejszej  Umowy  na  podstawie  szczegółowej  analizy  warunków  realizacji  zamówienia   oraz sztuki budowlanej</w:t>
            </w:r>
            <w:r w:rsidRPr="00614562">
              <w:rPr>
                <w:rFonts w:ascii="Calibri" w:eastAsia="Times New Roman" w:hAnsi="Calibri" w:cs="Calibri"/>
                <w:lang w:eastAsia="pl-PL"/>
              </w:rPr>
              <w:t>.</w:t>
            </w:r>
          </w:p>
        </w:tc>
        <w:tc>
          <w:tcPr>
            <w:tcW w:w="216" w:type="dxa"/>
            <w:tcBorders>
              <w:top w:val="nil"/>
              <w:left w:val="nil"/>
              <w:bottom w:val="nil"/>
              <w:right w:val="nil"/>
            </w:tcBorders>
            <w:shd w:val="clear" w:color="auto" w:fill="auto"/>
            <w:hideMark/>
          </w:tcPr>
          <w:p w14:paraId="0B6BA55F" w14:textId="77777777" w:rsidR="00614562" w:rsidRPr="00614562" w:rsidRDefault="00614562" w:rsidP="00614562">
            <w:pPr>
              <w:suppressAutoHyphens w:val="0"/>
              <w:spacing w:after="0" w:line="240" w:lineRule="auto"/>
              <w:jc w:val="center"/>
              <w:rPr>
                <w:rFonts w:ascii="Calibri" w:eastAsia="Times New Roman" w:hAnsi="Calibri" w:cs="Calibri"/>
                <w:lang w:eastAsia="pl-PL"/>
              </w:rPr>
            </w:pPr>
          </w:p>
        </w:tc>
      </w:tr>
      <w:tr w:rsidR="00614562" w:rsidRPr="00614562" w14:paraId="49DBA5FC" w14:textId="77777777" w:rsidTr="00614562">
        <w:trPr>
          <w:trHeight w:val="255"/>
        </w:trPr>
        <w:tc>
          <w:tcPr>
            <w:tcW w:w="472" w:type="dxa"/>
            <w:tcBorders>
              <w:top w:val="nil"/>
              <w:left w:val="nil"/>
              <w:bottom w:val="nil"/>
              <w:right w:val="nil"/>
            </w:tcBorders>
            <w:shd w:val="clear" w:color="auto" w:fill="auto"/>
            <w:noWrap/>
            <w:hideMark/>
          </w:tcPr>
          <w:p w14:paraId="7F7D538F" w14:textId="77777777" w:rsidR="00614562" w:rsidRPr="00614562" w:rsidRDefault="00614562" w:rsidP="00614562">
            <w:pPr>
              <w:suppressAutoHyphens w:val="0"/>
              <w:spacing w:after="0" w:line="240" w:lineRule="auto"/>
              <w:rPr>
                <w:rFonts w:eastAsia="Times New Roman"/>
                <w:sz w:val="20"/>
                <w:szCs w:val="20"/>
                <w:lang w:eastAsia="pl-PL"/>
              </w:rPr>
            </w:pPr>
          </w:p>
        </w:tc>
        <w:tc>
          <w:tcPr>
            <w:tcW w:w="2982" w:type="dxa"/>
            <w:tcBorders>
              <w:top w:val="nil"/>
              <w:left w:val="nil"/>
              <w:bottom w:val="nil"/>
              <w:right w:val="nil"/>
            </w:tcBorders>
            <w:shd w:val="clear" w:color="auto" w:fill="auto"/>
            <w:noWrap/>
            <w:hideMark/>
          </w:tcPr>
          <w:p w14:paraId="05FBA1BE" w14:textId="77777777" w:rsidR="00614562" w:rsidRPr="00614562" w:rsidRDefault="00614562" w:rsidP="00614562">
            <w:pPr>
              <w:suppressAutoHyphens w:val="0"/>
              <w:spacing w:after="0" w:line="240" w:lineRule="auto"/>
              <w:rPr>
                <w:rFonts w:eastAsia="Times New Roman"/>
                <w:sz w:val="20"/>
                <w:szCs w:val="20"/>
                <w:lang w:eastAsia="pl-PL"/>
              </w:rPr>
            </w:pPr>
          </w:p>
        </w:tc>
        <w:tc>
          <w:tcPr>
            <w:tcW w:w="842" w:type="dxa"/>
            <w:tcBorders>
              <w:top w:val="nil"/>
              <w:left w:val="nil"/>
              <w:bottom w:val="nil"/>
              <w:right w:val="nil"/>
            </w:tcBorders>
            <w:shd w:val="clear" w:color="auto" w:fill="auto"/>
            <w:noWrap/>
            <w:hideMark/>
          </w:tcPr>
          <w:p w14:paraId="2178B531" w14:textId="77777777" w:rsidR="00614562" w:rsidRPr="00614562" w:rsidRDefault="00614562" w:rsidP="00614562">
            <w:pPr>
              <w:suppressAutoHyphens w:val="0"/>
              <w:spacing w:after="0" w:line="240" w:lineRule="auto"/>
              <w:rPr>
                <w:rFonts w:eastAsia="Times New Roman"/>
                <w:sz w:val="20"/>
                <w:szCs w:val="20"/>
                <w:lang w:eastAsia="pl-PL"/>
              </w:rPr>
            </w:pPr>
          </w:p>
        </w:tc>
        <w:tc>
          <w:tcPr>
            <w:tcW w:w="1985" w:type="dxa"/>
            <w:tcBorders>
              <w:top w:val="nil"/>
              <w:left w:val="nil"/>
              <w:bottom w:val="nil"/>
              <w:right w:val="nil"/>
            </w:tcBorders>
            <w:shd w:val="clear" w:color="auto" w:fill="auto"/>
            <w:noWrap/>
            <w:hideMark/>
          </w:tcPr>
          <w:p w14:paraId="2ECBD100" w14:textId="77777777" w:rsidR="00614562" w:rsidRPr="00614562" w:rsidRDefault="00614562" w:rsidP="00614562">
            <w:pPr>
              <w:suppressAutoHyphens w:val="0"/>
              <w:spacing w:after="0" w:line="240" w:lineRule="auto"/>
              <w:rPr>
                <w:rFonts w:eastAsia="Times New Roman"/>
                <w:sz w:val="20"/>
                <w:szCs w:val="20"/>
                <w:lang w:eastAsia="pl-PL"/>
              </w:rPr>
            </w:pPr>
          </w:p>
        </w:tc>
        <w:tc>
          <w:tcPr>
            <w:tcW w:w="2224" w:type="dxa"/>
            <w:tcBorders>
              <w:top w:val="nil"/>
              <w:left w:val="nil"/>
              <w:bottom w:val="nil"/>
              <w:right w:val="nil"/>
            </w:tcBorders>
            <w:shd w:val="clear" w:color="auto" w:fill="auto"/>
            <w:noWrap/>
            <w:hideMark/>
          </w:tcPr>
          <w:p w14:paraId="5C1DA951" w14:textId="77777777" w:rsidR="00614562" w:rsidRPr="00614562" w:rsidRDefault="00614562" w:rsidP="00614562">
            <w:pPr>
              <w:suppressAutoHyphens w:val="0"/>
              <w:spacing w:after="0" w:line="240" w:lineRule="auto"/>
              <w:rPr>
                <w:rFonts w:eastAsia="Times New Roman"/>
                <w:sz w:val="20"/>
                <w:szCs w:val="20"/>
                <w:lang w:eastAsia="pl-PL"/>
              </w:rPr>
            </w:pPr>
          </w:p>
        </w:tc>
        <w:tc>
          <w:tcPr>
            <w:tcW w:w="1255" w:type="dxa"/>
            <w:tcBorders>
              <w:top w:val="nil"/>
              <w:left w:val="nil"/>
              <w:bottom w:val="nil"/>
              <w:right w:val="nil"/>
            </w:tcBorders>
            <w:shd w:val="clear" w:color="auto" w:fill="auto"/>
            <w:noWrap/>
            <w:hideMark/>
          </w:tcPr>
          <w:p w14:paraId="78F56ABB" w14:textId="77777777" w:rsidR="00614562" w:rsidRPr="00614562" w:rsidRDefault="00614562" w:rsidP="00614562">
            <w:pPr>
              <w:suppressAutoHyphens w:val="0"/>
              <w:spacing w:after="0" w:line="240" w:lineRule="auto"/>
              <w:rPr>
                <w:rFonts w:eastAsia="Times New Roman"/>
                <w:sz w:val="20"/>
                <w:szCs w:val="20"/>
                <w:lang w:eastAsia="pl-PL"/>
              </w:rPr>
            </w:pPr>
          </w:p>
        </w:tc>
        <w:tc>
          <w:tcPr>
            <w:tcW w:w="216" w:type="dxa"/>
            <w:tcBorders>
              <w:top w:val="nil"/>
              <w:left w:val="nil"/>
              <w:bottom w:val="nil"/>
              <w:right w:val="nil"/>
            </w:tcBorders>
            <w:shd w:val="clear" w:color="auto" w:fill="auto"/>
            <w:noWrap/>
            <w:hideMark/>
          </w:tcPr>
          <w:p w14:paraId="7A0C6DC2" w14:textId="77777777" w:rsidR="00614562" w:rsidRPr="00614562" w:rsidRDefault="00614562" w:rsidP="00614562">
            <w:pPr>
              <w:suppressAutoHyphens w:val="0"/>
              <w:spacing w:after="0" w:line="240" w:lineRule="auto"/>
              <w:rPr>
                <w:rFonts w:eastAsia="Times New Roman"/>
                <w:sz w:val="20"/>
                <w:szCs w:val="20"/>
                <w:lang w:eastAsia="pl-PL"/>
              </w:rPr>
            </w:pPr>
          </w:p>
        </w:tc>
      </w:tr>
    </w:tbl>
    <w:p w14:paraId="0A7B8DCA" w14:textId="77777777" w:rsidR="00614562" w:rsidRDefault="00614562" w:rsidP="00130343">
      <w:pPr>
        <w:suppressAutoHyphens w:val="0"/>
        <w:spacing w:after="0" w:line="240" w:lineRule="auto"/>
        <w:jc w:val="both"/>
        <w:rPr>
          <w:rFonts w:eastAsia="Times New Roman"/>
          <w:b/>
          <w:bCs/>
          <w:iCs/>
          <w:sz w:val="24"/>
          <w:szCs w:val="24"/>
          <w:lang w:eastAsia="pl-PL"/>
        </w:rPr>
      </w:pP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5676F04" w14:textId="77777777" w:rsidR="00573AFD" w:rsidRPr="00FE4BF4" w:rsidRDefault="00573AFD" w:rsidP="00573AFD">
      <w:pPr>
        <w:ind w:left="6372"/>
        <w:jc w:val="right"/>
        <w:rPr>
          <w:b/>
          <w:i/>
          <w:u w:val="single"/>
        </w:rPr>
      </w:pP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4FAAFE24" w14:textId="77777777" w:rsidR="00220FE2" w:rsidRDefault="00220FE2" w:rsidP="000B16D2">
      <w:pPr>
        <w:spacing w:after="0" w:line="240" w:lineRule="auto"/>
        <w:jc w:val="right"/>
        <w:rPr>
          <w:b/>
          <w:i/>
          <w:u w:val="single"/>
        </w:rPr>
      </w:pPr>
    </w:p>
    <w:p w14:paraId="6DE4837E" w14:textId="77777777" w:rsidR="00130343" w:rsidRDefault="00130343" w:rsidP="000B16D2">
      <w:pPr>
        <w:spacing w:after="0" w:line="240" w:lineRule="auto"/>
        <w:jc w:val="right"/>
        <w:rPr>
          <w:b/>
          <w:i/>
          <w:u w:val="single"/>
        </w:rPr>
      </w:pPr>
    </w:p>
    <w:p w14:paraId="72955F7F" w14:textId="77777777" w:rsidR="00130343" w:rsidRDefault="00130343" w:rsidP="000B16D2">
      <w:pPr>
        <w:spacing w:after="0" w:line="240" w:lineRule="auto"/>
        <w:jc w:val="right"/>
        <w:rPr>
          <w:b/>
          <w:i/>
          <w:u w:val="single"/>
        </w:rPr>
      </w:pPr>
    </w:p>
    <w:p w14:paraId="677D8C89" w14:textId="77777777" w:rsidR="00130343" w:rsidRDefault="00130343" w:rsidP="000B16D2">
      <w:pPr>
        <w:spacing w:after="0" w:line="240" w:lineRule="auto"/>
        <w:jc w:val="right"/>
        <w:rPr>
          <w:b/>
          <w:i/>
          <w:u w:val="single"/>
        </w:rPr>
      </w:pPr>
    </w:p>
    <w:p w14:paraId="56855848" w14:textId="77777777" w:rsidR="00130343" w:rsidRDefault="00130343" w:rsidP="000B16D2">
      <w:pPr>
        <w:spacing w:after="0" w:line="240" w:lineRule="auto"/>
        <w:jc w:val="right"/>
        <w:rPr>
          <w:b/>
          <w:i/>
          <w:u w:val="single"/>
        </w:rPr>
      </w:pPr>
    </w:p>
    <w:p w14:paraId="5498AD4E" w14:textId="77777777" w:rsidR="00130343" w:rsidRDefault="00130343" w:rsidP="000B16D2">
      <w:pPr>
        <w:spacing w:after="0" w:line="240" w:lineRule="auto"/>
        <w:jc w:val="right"/>
        <w:rPr>
          <w:b/>
          <w:i/>
          <w:u w:val="single"/>
        </w:rPr>
      </w:pPr>
    </w:p>
    <w:p w14:paraId="003D5970" w14:textId="77777777" w:rsidR="00130343" w:rsidRDefault="00130343" w:rsidP="000B16D2">
      <w:pPr>
        <w:spacing w:after="0" w:line="240" w:lineRule="auto"/>
        <w:jc w:val="right"/>
        <w:rPr>
          <w:b/>
          <w:i/>
          <w:u w:val="single"/>
        </w:rPr>
      </w:pPr>
    </w:p>
    <w:p w14:paraId="4C9CD7D5" w14:textId="77777777" w:rsidR="00130343" w:rsidRDefault="00130343" w:rsidP="000B16D2">
      <w:pPr>
        <w:spacing w:after="0" w:line="240" w:lineRule="auto"/>
        <w:jc w:val="right"/>
        <w:rPr>
          <w:b/>
          <w:i/>
          <w:u w:val="single"/>
        </w:rPr>
      </w:pPr>
    </w:p>
    <w:p w14:paraId="3810DE6C" w14:textId="77777777" w:rsidR="00130343" w:rsidRDefault="00130343" w:rsidP="000B16D2">
      <w:pPr>
        <w:spacing w:after="0" w:line="240" w:lineRule="auto"/>
        <w:jc w:val="right"/>
        <w:rPr>
          <w:b/>
          <w:i/>
          <w:u w:val="single"/>
        </w:rPr>
      </w:pPr>
    </w:p>
    <w:p w14:paraId="7A31A781" w14:textId="77777777" w:rsidR="00130343" w:rsidRDefault="00130343" w:rsidP="000B16D2">
      <w:pPr>
        <w:spacing w:after="0" w:line="240" w:lineRule="auto"/>
        <w:jc w:val="right"/>
        <w:rPr>
          <w:b/>
          <w:i/>
          <w:u w:val="single"/>
        </w:rPr>
      </w:pPr>
    </w:p>
    <w:p w14:paraId="5DF3EAA2" w14:textId="77777777" w:rsidR="00130343" w:rsidRDefault="00130343" w:rsidP="000B16D2">
      <w:pPr>
        <w:spacing w:after="0" w:line="240" w:lineRule="auto"/>
        <w:jc w:val="right"/>
        <w:rPr>
          <w:b/>
          <w:i/>
          <w:u w:val="single"/>
        </w:rPr>
      </w:pPr>
    </w:p>
    <w:p w14:paraId="717D42E8" w14:textId="77777777" w:rsidR="00130343" w:rsidRDefault="00130343" w:rsidP="000B16D2">
      <w:pPr>
        <w:spacing w:after="0" w:line="240" w:lineRule="auto"/>
        <w:jc w:val="right"/>
        <w:rPr>
          <w:b/>
          <w:i/>
          <w:u w:val="single"/>
        </w:rPr>
      </w:pPr>
    </w:p>
    <w:p w14:paraId="6D7CBA5C" w14:textId="77777777" w:rsidR="00130343" w:rsidRDefault="00130343" w:rsidP="000B16D2">
      <w:pPr>
        <w:spacing w:after="0" w:line="240" w:lineRule="auto"/>
        <w:jc w:val="right"/>
        <w:rPr>
          <w:b/>
          <w:i/>
          <w:u w:val="single"/>
        </w:rPr>
      </w:pPr>
    </w:p>
    <w:p w14:paraId="650653D4" w14:textId="77777777" w:rsidR="00130343" w:rsidRDefault="00130343" w:rsidP="000B16D2">
      <w:pPr>
        <w:spacing w:after="0" w:line="240" w:lineRule="auto"/>
        <w:jc w:val="right"/>
        <w:rPr>
          <w:b/>
          <w:i/>
          <w:u w:val="single"/>
        </w:rPr>
      </w:pPr>
    </w:p>
    <w:p w14:paraId="3ECAE852" w14:textId="77777777" w:rsidR="00130343" w:rsidRDefault="00130343" w:rsidP="000B16D2">
      <w:pPr>
        <w:spacing w:after="0" w:line="240" w:lineRule="auto"/>
        <w:jc w:val="right"/>
        <w:rPr>
          <w:b/>
          <w:i/>
          <w:u w:val="single"/>
        </w:rPr>
      </w:pPr>
    </w:p>
    <w:p w14:paraId="093F78BF" w14:textId="77777777" w:rsidR="00130343" w:rsidRDefault="00130343" w:rsidP="000B16D2">
      <w:pPr>
        <w:spacing w:after="0" w:line="240" w:lineRule="auto"/>
        <w:jc w:val="right"/>
        <w:rPr>
          <w:b/>
          <w:i/>
          <w:u w:val="single"/>
        </w:rPr>
      </w:pPr>
    </w:p>
    <w:p w14:paraId="6307DA87" w14:textId="77777777" w:rsidR="00130343" w:rsidRDefault="00130343" w:rsidP="000B16D2">
      <w:pPr>
        <w:spacing w:after="0" w:line="240" w:lineRule="auto"/>
        <w:jc w:val="right"/>
        <w:rPr>
          <w:b/>
          <w:i/>
          <w:u w:val="single"/>
        </w:rPr>
      </w:pPr>
    </w:p>
    <w:p w14:paraId="3F574E27" w14:textId="77777777" w:rsidR="00130343" w:rsidRDefault="00130343" w:rsidP="000B16D2">
      <w:pPr>
        <w:spacing w:after="0" w:line="240" w:lineRule="auto"/>
        <w:jc w:val="right"/>
        <w:rPr>
          <w:b/>
          <w:i/>
          <w:u w:val="single"/>
        </w:rPr>
      </w:pPr>
    </w:p>
    <w:p w14:paraId="135DF13B" w14:textId="77777777" w:rsidR="00130343" w:rsidRDefault="00130343" w:rsidP="000B16D2">
      <w:pPr>
        <w:spacing w:after="0" w:line="240" w:lineRule="auto"/>
        <w:jc w:val="right"/>
        <w:rPr>
          <w:b/>
          <w:i/>
          <w:u w:val="single"/>
        </w:rPr>
      </w:pPr>
    </w:p>
    <w:p w14:paraId="15FC2DB7" w14:textId="77777777" w:rsidR="00130343" w:rsidRDefault="00130343" w:rsidP="000B16D2">
      <w:pPr>
        <w:spacing w:after="0" w:line="240" w:lineRule="auto"/>
        <w:jc w:val="right"/>
        <w:rPr>
          <w:b/>
          <w:i/>
          <w:u w:val="single"/>
        </w:rPr>
      </w:pPr>
    </w:p>
    <w:p w14:paraId="067291B0" w14:textId="77777777" w:rsidR="00130343" w:rsidRDefault="00130343" w:rsidP="000B16D2">
      <w:pPr>
        <w:spacing w:after="0" w:line="240" w:lineRule="auto"/>
        <w:jc w:val="right"/>
        <w:rPr>
          <w:b/>
          <w:i/>
          <w:u w:val="single"/>
        </w:rPr>
      </w:pPr>
    </w:p>
    <w:p w14:paraId="744BB5FF" w14:textId="77777777" w:rsidR="00130343" w:rsidRDefault="00130343" w:rsidP="000B16D2">
      <w:pPr>
        <w:spacing w:after="0" w:line="240" w:lineRule="auto"/>
        <w:jc w:val="right"/>
        <w:rPr>
          <w:b/>
          <w:i/>
          <w:u w:val="single"/>
        </w:rPr>
      </w:pPr>
    </w:p>
    <w:p w14:paraId="1791E629" w14:textId="77777777" w:rsidR="00130343" w:rsidRDefault="00130343" w:rsidP="000B16D2">
      <w:pPr>
        <w:spacing w:after="0" w:line="240" w:lineRule="auto"/>
        <w:jc w:val="right"/>
        <w:rPr>
          <w:b/>
          <w:i/>
          <w:u w:val="single"/>
        </w:rPr>
      </w:pPr>
    </w:p>
    <w:p w14:paraId="5337635F" w14:textId="77777777" w:rsidR="00130343" w:rsidRDefault="00130343" w:rsidP="000B16D2">
      <w:pPr>
        <w:spacing w:after="0" w:line="240" w:lineRule="auto"/>
        <w:jc w:val="right"/>
        <w:rPr>
          <w:b/>
          <w:i/>
          <w:u w:val="single"/>
        </w:rPr>
      </w:pPr>
    </w:p>
    <w:p w14:paraId="0EEC215C" w14:textId="77777777" w:rsidR="00130343" w:rsidRDefault="00130343" w:rsidP="000B16D2">
      <w:pPr>
        <w:spacing w:after="0" w:line="240" w:lineRule="auto"/>
        <w:jc w:val="right"/>
        <w:rPr>
          <w:b/>
          <w:i/>
          <w:u w:val="single"/>
        </w:rPr>
      </w:pPr>
    </w:p>
    <w:p w14:paraId="13C884D7" w14:textId="77777777" w:rsidR="00130343" w:rsidRDefault="00130343" w:rsidP="000B16D2">
      <w:pPr>
        <w:spacing w:after="0" w:line="240" w:lineRule="auto"/>
        <w:jc w:val="right"/>
        <w:rPr>
          <w:b/>
          <w:i/>
          <w:u w:val="single"/>
        </w:rPr>
      </w:pPr>
    </w:p>
    <w:p w14:paraId="0E9CEB59" w14:textId="77777777" w:rsidR="00130343" w:rsidRDefault="00130343" w:rsidP="000B16D2">
      <w:pPr>
        <w:spacing w:after="0" w:line="240" w:lineRule="auto"/>
        <w:jc w:val="right"/>
        <w:rPr>
          <w:b/>
          <w:i/>
          <w:u w:val="single"/>
        </w:rPr>
      </w:pPr>
    </w:p>
    <w:p w14:paraId="34FD747F" w14:textId="77777777" w:rsidR="00130343" w:rsidRDefault="00130343" w:rsidP="000B16D2">
      <w:pPr>
        <w:spacing w:after="0" w:line="240" w:lineRule="auto"/>
        <w:jc w:val="right"/>
        <w:rPr>
          <w:b/>
          <w:i/>
          <w:u w:val="single"/>
        </w:rPr>
      </w:pPr>
    </w:p>
    <w:p w14:paraId="7A6B0AB1" w14:textId="77777777" w:rsidR="00130343" w:rsidRDefault="00130343" w:rsidP="000B16D2">
      <w:pPr>
        <w:spacing w:after="0" w:line="240" w:lineRule="auto"/>
        <w:jc w:val="right"/>
        <w:rPr>
          <w:b/>
          <w:i/>
          <w:u w:val="single"/>
        </w:rPr>
      </w:pPr>
    </w:p>
    <w:p w14:paraId="77863157" w14:textId="77777777" w:rsidR="00130343" w:rsidRDefault="00130343" w:rsidP="000B16D2">
      <w:pPr>
        <w:spacing w:after="0" w:line="240" w:lineRule="auto"/>
        <w:jc w:val="right"/>
        <w:rPr>
          <w:b/>
          <w:i/>
          <w:u w:val="single"/>
        </w:rPr>
      </w:pPr>
    </w:p>
    <w:p w14:paraId="721FDF59" w14:textId="77777777" w:rsidR="00130343" w:rsidRDefault="00130343" w:rsidP="000B16D2">
      <w:pPr>
        <w:spacing w:after="0" w:line="240" w:lineRule="auto"/>
        <w:jc w:val="right"/>
        <w:rPr>
          <w:b/>
          <w:i/>
          <w:u w:val="single"/>
        </w:rPr>
      </w:pPr>
    </w:p>
    <w:p w14:paraId="4BC84634" w14:textId="77777777" w:rsidR="00130343" w:rsidRDefault="00130343" w:rsidP="000B16D2">
      <w:pPr>
        <w:spacing w:after="0" w:line="240" w:lineRule="auto"/>
        <w:jc w:val="right"/>
        <w:rPr>
          <w:b/>
          <w:i/>
          <w:u w:val="single"/>
        </w:rPr>
      </w:pPr>
    </w:p>
    <w:p w14:paraId="5D3A0FE2" w14:textId="77777777" w:rsidR="00130343" w:rsidRDefault="00130343" w:rsidP="000B16D2">
      <w:pPr>
        <w:spacing w:after="0" w:line="240" w:lineRule="auto"/>
        <w:jc w:val="right"/>
        <w:rPr>
          <w:b/>
          <w:i/>
          <w:u w:val="single"/>
        </w:rPr>
      </w:pPr>
    </w:p>
    <w:p w14:paraId="17802686" w14:textId="77777777" w:rsidR="00130343" w:rsidRDefault="00130343" w:rsidP="000B16D2">
      <w:pPr>
        <w:spacing w:after="0" w:line="240" w:lineRule="auto"/>
        <w:jc w:val="right"/>
        <w:rPr>
          <w:b/>
          <w:i/>
          <w:u w:val="single"/>
        </w:rPr>
      </w:pPr>
    </w:p>
    <w:p w14:paraId="2A5298DB" w14:textId="77777777" w:rsidR="00130343" w:rsidRDefault="00130343" w:rsidP="000B16D2">
      <w:pPr>
        <w:spacing w:after="0" w:line="240" w:lineRule="auto"/>
        <w:jc w:val="right"/>
        <w:rPr>
          <w:b/>
          <w:i/>
          <w:u w:val="single"/>
        </w:rPr>
      </w:pPr>
    </w:p>
    <w:p w14:paraId="3DBEC98C" w14:textId="77777777" w:rsidR="00130343" w:rsidRDefault="00130343" w:rsidP="000B16D2">
      <w:pPr>
        <w:spacing w:after="0" w:line="240" w:lineRule="auto"/>
        <w:jc w:val="right"/>
        <w:rPr>
          <w:b/>
          <w:i/>
          <w:u w:val="single"/>
        </w:rPr>
      </w:pPr>
    </w:p>
    <w:p w14:paraId="5B46DE58" w14:textId="651848CD" w:rsidR="00130343" w:rsidRDefault="00130343" w:rsidP="000B16D2">
      <w:pPr>
        <w:spacing w:after="0" w:line="240" w:lineRule="auto"/>
        <w:jc w:val="right"/>
        <w:rPr>
          <w:b/>
          <w:i/>
          <w:u w:val="single"/>
        </w:rPr>
      </w:pPr>
    </w:p>
    <w:p w14:paraId="6FADCEB1" w14:textId="24D8878B" w:rsidR="007B6EBB" w:rsidRDefault="007B6EBB" w:rsidP="000B16D2">
      <w:pPr>
        <w:spacing w:after="0" w:line="240" w:lineRule="auto"/>
        <w:jc w:val="right"/>
        <w:rPr>
          <w:b/>
          <w:i/>
          <w:u w:val="single"/>
        </w:rPr>
      </w:pPr>
    </w:p>
    <w:p w14:paraId="21D498D2" w14:textId="6B334B19" w:rsidR="007B6EBB" w:rsidRDefault="007B6EBB" w:rsidP="000B16D2">
      <w:pPr>
        <w:spacing w:after="0" w:line="240" w:lineRule="auto"/>
        <w:jc w:val="right"/>
        <w:rPr>
          <w:b/>
          <w:i/>
          <w:u w:val="single"/>
        </w:rPr>
      </w:pPr>
    </w:p>
    <w:p w14:paraId="29D4DC6B" w14:textId="77777777" w:rsidR="007B6EBB" w:rsidRDefault="007B6EBB" w:rsidP="000B16D2">
      <w:pPr>
        <w:spacing w:after="0" w:line="240" w:lineRule="auto"/>
        <w:jc w:val="right"/>
        <w:rPr>
          <w:b/>
          <w:i/>
          <w:u w:val="single"/>
        </w:rPr>
      </w:pPr>
    </w:p>
    <w:p w14:paraId="48CCB1AE" w14:textId="77777777" w:rsidR="00130343" w:rsidRDefault="00130343" w:rsidP="000B16D2">
      <w:pPr>
        <w:spacing w:after="0" w:line="240" w:lineRule="auto"/>
        <w:jc w:val="right"/>
        <w:rPr>
          <w:b/>
          <w:i/>
          <w:u w:val="single"/>
        </w:rPr>
      </w:pPr>
    </w:p>
    <w:p w14:paraId="6FC946A3" w14:textId="77777777" w:rsidR="00B901C4" w:rsidRDefault="00B901C4" w:rsidP="000B16D2">
      <w:pPr>
        <w:spacing w:after="0" w:line="240" w:lineRule="auto"/>
        <w:jc w:val="right"/>
        <w:rPr>
          <w:b/>
          <w:i/>
          <w:u w:val="single"/>
        </w:rPr>
      </w:pPr>
    </w:p>
    <w:p w14:paraId="17A7C0AC" w14:textId="77777777" w:rsidR="00B901C4" w:rsidRDefault="00B901C4" w:rsidP="000B16D2">
      <w:pPr>
        <w:spacing w:after="0" w:line="240" w:lineRule="auto"/>
        <w:jc w:val="right"/>
        <w:rPr>
          <w:b/>
          <w:i/>
          <w:u w:val="single"/>
        </w:rPr>
      </w:pPr>
    </w:p>
    <w:p w14:paraId="6CD2C7BA" w14:textId="77777777" w:rsidR="00B97532" w:rsidRDefault="00B97532" w:rsidP="000B16D2">
      <w:pPr>
        <w:spacing w:after="0" w:line="240" w:lineRule="auto"/>
        <w:jc w:val="right"/>
        <w:rPr>
          <w:b/>
          <w:i/>
          <w:u w:val="single"/>
        </w:rPr>
      </w:pPr>
      <w:r w:rsidRPr="00090DB5">
        <w:rPr>
          <w:b/>
          <w:i/>
          <w:u w:val="single"/>
        </w:rPr>
        <w:t>ZAŁĄCZNIK NR 2</w:t>
      </w:r>
    </w:p>
    <w:p w14:paraId="6D450C33" w14:textId="77777777" w:rsidR="00614562" w:rsidRPr="005078F8" w:rsidRDefault="00614562" w:rsidP="00614562">
      <w:pPr>
        <w:spacing w:after="0" w:line="240" w:lineRule="auto"/>
        <w:jc w:val="both"/>
        <w:rPr>
          <w:rFonts w:eastAsia="Times New Roman"/>
          <w:b/>
          <w:sz w:val="24"/>
          <w:szCs w:val="24"/>
          <w:lang w:eastAsia="pl-PL"/>
        </w:rPr>
      </w:pPr>
    </w:p>
    <w:p w14:paraId="0CF1F472" w14:textId="77777777" w:rsidR="00614562" w:rsidRPr="00A42610" w:rsidRDefault="00614562" w:rsidP="00C14B68">
      <w:pPr>
        <w:numPr>
          <w:ilvl w:val="0"/>
          <w:numId w:val="183"/>
        </w:numPr>
        <w:suppressAutoHyphens w:val="0"/>
        <w:spacing w:after="0" w:line="240" w:lineRule="auto"/>
        <w:ind w:left="360"/>
        <w:contextualSpacing/>
        <w:jc w:val="both"/>
        <w:rPr>
          <w:rFonts w:eastAsia="Times New Roman"/>
          <w:b/>
          <w:lang w:eastAsia="pl-PL"/>
        </w:rPr>
      </w:pPr>
      <w:r w:rsidRPr="00A42610">
        <w:rPr>
          <w:rFonts w:eastAsia="Times New Roman"/>
          <w:b/>
          <w:lang w:eastAsia="pl-PL"/>
        </w:rPr>
        <w:t>Opis przedmiotu zamówienia:</w:t>
      </w:r>
    </w:p>
    <w:p w14:paraId="393B6CE4" w14:textId="77777777" w:rsidR="00614562" w:rsidRPr="00115C81" w:rsidRDefault="00614562" w:rsidP="00C14B68">
      <w:pPr>
        <w:numPr>
          <w:ilvl w:val="1"/>
          <w:numId w:val="183"/>
        </w:numPr>
        <w:suppressAutoHyphens w:val="0"/>
        <w:spacing w:after="0" w:line="240" w:lineRule="auto"/>
        <w:ind w:left="737" w:hanging="624"/>
        <w:contextualSpacing/>
        <w:jc w:val="both"/>
        <w:rPr>
          <w:rFonts w:eastAsia="Times New Roman"/>
          <w:b/>
          <w:lang w:eastAsia="pl-PL"/>
        </w:rPr>
      </w:pPr>
      <w:r w:rsidRPr="00A42610">
        <w:rPr>
          <w:rFonts w:eastAsia="Times New Roman"/>
          <w:lang w:eastAsia="ar-SA"/>
        </w:rPr>
        <w:t>Przedmiotem zamówienia jest</w:t>
      </w:r>
      <w:r w:rsidRPr="00572AAF">
        <w:rPr>
          <w:rFonts w:eastAsia="Times New Roman"/>
          <w:lang w:eastAsia="ar-SA"/>
        </w:rPr>
        <w:t>:</w:t>
      </w:r>
    </w:p>
    <w:p w14:paraId="37CD3880" w14:textId="77777777" w:rsidR="00614562" w:rsidRPr="00107A38" w:rsidRDefault="00614562" w:rsidP="00614562">
      <w:pPr>
        <w:spacing w:after="0" w:line="240" w:lineRule="auto"/>
        <w:ind w:left="737"/>
        <w:contextualSpacing/>
        <w:jc w:val="both"/>
        <w:rPr>
          <w:rFonts w:eastAsia="Times New Roman"/>
          <w:b/>
          <w:lang w:eastAsia="pl-PL"/>
        </w:rPr>
      </w:pPr>
    </w:p>
    <w:p w14:paraId="56FD5FE3" w14:textId="77777777" w:rsidR="00614562" w:rsidRDefault="00614562" w:rsidP="00614562">
      <w:pPr>
        <w:spacing w:after="0" w:line="240" w:lineRule="auto"/>
        <w:ind w:left="708"/>
        <w:jc w:val="both"/>
        <w:rPr>
          <w:b/>
        </w:rPr>
      </w:pPr>
      <w:bookmarkStart w:id="8" w:name="_Hlk146113546"/>
      <w:bookmarkStart w:id="9" w:name="_Hlk135832914"/>
      <w:r w:rsidRPr="008D1F35">
        <w:rPr>
          <w:rFonts w:eastAsia="Times New Roman"/>
          <w:b/>
        </w:rPr>
        <w:t>Modernizacja i rozbudowa instalacji wodno-kanalizacyjnej i ciepłowniczej Akademii Marynarki Wojennej w Gdyni</w:t>
      </w:r>
      <w:bookmarkEnd w:id="8"/>
      <w:r w:rsidRPr="008D1F35">
        <w:rPr>
          <w:rFonts w:eastAsia="Times New Roman"/>
          <w:b/>
        </w:rPr>
        <w:t xml:space="preserve"> </w:t>
      </w:r>
      <w:r w:rsidRPr="008D1F35">
        <w:rPr>
          <w:b/>
        </w:rPr>
        <w:t>wraz z wykonaniem dokumentacji projektowo-kosztorysowej i uzyskaniem pozwolenia na budowę w systemie „zaprojektuj i wybuduj”</w:t>
      </w:r>
      <w:bookmarkEnd w:id="9"/>
      <w:r>
        <w:rPr>
          <w:b/>
        </w:rPr>
        <w:t xml:space="preserve"> </w:t>
      </w:r>
      <w:r w:rsidRPr="007309A4">
        <w:rPr>
          <w:b/>
          <w:bCs/>
        </w:rPr>
        <w:t xml:space="preserve">wraz z uzyskaniem </w:t>
      </w:r>
      <w:r>
        <w:rPr>
          <w:b/>
          <w:bCs/>
        </w:rPr>
        <w:t>wszystkich niezbędnych pozwoleń</w:t>
      </w:r>
      <w:r w:rsidRPr="008D1F35">
        <w:rPr>
          <w:b/>
        </w:rPr>
        <w:t>.</w:t>
      </w:r>
    </w:p>
    <w:p w14:paraId="51547C0D" w14:textId="77777777" w:rsidR="00614562" w:rsidRDefault="00614562" w:rsidP="00614562">
      <w:pPr>
        <w:spacing w:after="0" w:line="240" w:lineRule="auto"/>
        <w:ind w:left="708"/>
        <w:jc w:val="both"/>
        <w:rPr>
          <w:rFonts w:eastAsia="Times New Roman"/>
          <w:lang w:eastAsia="pl-PL"/>
        </w:rPr>
      </w:pPr>
    </w:p>
    <w:p w14:paraId="3127F0D7" w14:textId="77777777" w:rsidR="00614562" w:rsidRDefault="00614562" w:rsidP="00614562">
      <w:pPr>
        <w:ind w:left="142"/>
        <w:contextualSpacing/>
        <w:jc w:val="both"/>
      </w:pPr>
      <w:r>
        <w:tab/>
      </w:r>
      <w:r w:rsidRPr="00CC2766">
        <w:t xml:space="preserve">Wykonawca zobowiązany jest opracować dokumentację projektową wraz z uzyskaniem niezbędnych </w:t>
      </w:r>
      <w:r>
        <w:tab/>
        <w:t xml:space="preserve">decyzji i </w:t>
      </w:r>
      <w:r w:rsidRPr="00CC2766">
        <w:t xml:space="preserve">pozwoleń, a następnie wykonać roboty budowlane zgodnie z opracowaną dokumentacją i </w:t>
      </w:r>
      <w:r>
        <w:tab/>
      </w:r>
      <w:r w:rsidRPr="00CC2766">
        <w:t xml:space="preserve">uzyskać </w:t>
      </w:r>
      <w:r>
        <w:t xml:space="preserve">wymagane prawem pozwolenia. </w:t>
      </w:r>
    </w:p>
    <w:p w14:paraId="644F3415" w14:textId="77777777" w:rsidR="00614562" w:rsidRPr="008D1F35" w:rsidRDefault="00614562" w:rsidP="00614562">
      <w:pPr>
        <w:spacing w:after="0" w:line="240" w:lineRule="auto"/>
        <w:ind w:left="708"/>
        <w:jc w:val="both"/>
        <w:rPr>
          <w:b/>
        </w:rPr>
      </w:pPr>
    </w:p>
    <w:p w14:paraId="4D8DEA83" w14:textId="77777777" w:rsidR="00614562" w:rsidRPr="00115C81" w:rsidRDefault="00614562" w:rsidP="00C14B68">
      <w:pPr>
        <w:numPr>
          <w:ilvl w:val="2"/>
          <w:numId w:val="183"/>
        </w:numPr>
        <w:suppressAutoHyphens w:val="0"/>
        <w:spacing w:after="0" w:line="240" w:lineRule="auto"/>
        <w:ind w:left="1224" w:hanging="504"/>
        <w:contextualSpacing/>
        <w:jc w:val="both"/>
        <w:rPr>
          <w:rFonts w:eastAsia="Times New Roman"/>
          <w:b/>
          <w:lang w:eastAsia="pl-PL"/>
        </w:rPr>
      </w:pPr>
      <w:r w:rsidRPr="00115C81">
        <w:rPr>
          <w:rFonts w:eastAsia="Times New Roman"/>
          <w:lang w:eastAsia="pl-PL"/>
        </w:rPr>
        <w:t>Główne cele inwestycji:</w:t>
      </w:r>
    </w:p>
    <w:p w14:paraId="586A781C" w14:textId="77777777" w:rsidR="00614562" w:rsidRPr="00115C81" w:rsidRDefault="00614562" w:rsidP="00C14B68">
      <w:pPr>
        <w:pStyle w:val="Akapitzlist"/>
        <w:numPr>
          <w:ilvl w:val="0"/>
          <w:numId w:val="212"/>
        </w:numPr>
        <w:suppressAutoHyphens w:val="0"/>
        <w:spacing w:after="0" w:line="240" w:lineRule="auto"/>
        <w:ind w:left="1276" w:hanging="357"/>
        <w:jc w:val="both"/>
        <w:rPr>
          <w:rFonts w:ascii="Times New Roman" w:hAnsi="Times New Roman"/>
        </w:rPr>
      </w:pPr>
      <w:r w:rsidRPr="00115C81">
        <w:rPr>
          <w:rFonts w:ascii="Times New Roman" w:hAnsi="Times New Roman"/>
        </w:rPr>
        <w:t xml:space="preserve">zminimalizowanie  ryzyka wystąpienia awarii i </w:t>
      </w:r>
      <w:proofErr w:type="spellStart"/>
      <w:r w:rsidRPr="00115C81">
        <w:rPr>
          <w:rFonts w:ascii="Times New Roman" w:hAnsi="Times New Roman"/>
        </w:rPr>
        <w:t>zalań</w:t>
      </w:r>
      <w:proofErr w:type="spellEnd"/>
      <w:r w:rsidRPr="00115C81">
        <w:rPr>
          <w:rFonts w:ascii="Times New Roman" w:hAnsi="Times New Roman"/>
        </w:rPr>
        <w:t xml:space="preserve"> spowodowanych obecnym stanem sieci kanalizacyjnej, </w:t>
      </w:r>
    </w:p>
    <w:p w14:paraId="078E9FD2" w14:textId="77777777" w:rsidR="00614562" w:rsidRPr="00115C81" w:rsidRDefault="00614562" w:rsidP="00C14B68">
      <w:pPr>
        <w:pStyle w:val="Akapitzlist"/>
        <w:numPr>
          <w:ilvl w:val="0"/>
          <w:numId w:val="212"/>
        </w:numPr>
        <w:suppressAutoHyphens w:val="0"/>
        <w:spacing w:after="0" w:line="240" w:lineRule="auto"/>
        <w:ind w:left="1276" w:hanging="357"/>
        <w:jc w:val="both"/>
        <w:rPr>
          <w:rFonts w:ascii="Times New Roman" w:hAnsi="Times New Roman"/>
        </w:rPr>
      </w:pPr>
      <w:r w:rsidRPr="00115C81">
        <w:rPr>
          <w:rFonts w:ascii="Times New Roman" w:hAnsi="Times New Roman"/>
        </w:rPr>
        <w:t xml:space="preserve">poprawa jakości wody pitnej i warunków bytowych poprzez wymianę starej sieci wodociągowej na nową, </w:t>
      </w:r>
    </w:p>
    <w:p w14:paraId="0595E002" w14:textId="77777777" w:rsidR="00614562" w:rsidRPr="00115C81" w:rsidRDefault="00614562" w:rsidP="00C14B68">
      <w:pPr>
        <w:pStyle w:val="Akapitzlist"/>
        <w:numPr>
          <w:ilvl w:val="0"/>
          <w:numId w:val="212"/>
        </w:numPr>
        <w:suppressAutoHyphens w:val="0"/>
        <w:spacing w:after="0" w:line="240" w:lineRule="auto"/>
        <w:ind w:left="1276" w:hanging="357"/>
        <w:jc w:val="both"/>
        <w:rPr>
          <w:rFonts w:ascii="Times New Roman" w:hAnsi="Times New Roman"/>
        </w:rPr>
      </w:pPr>
      <w:r w:rsidRPr="00115C81">
        <w:rPr>
          <w:rFonts w:ascii="Times New Roman" w:hAnsi="Times New Roman"/>
        </w:rPr>
        <w:t>poprawa bezpieczeństwa ppoż. na terenie AMW poprzez wymianę sieci hydrantowej i dostosowanie jej do aktualnych wymogów wynikających z przepisów ppoż.,</w:t>
      </w:r>
    </w:p>
    <w:p w14:paraId="61BF605A" w14:textId="77777777" w:rsidR="00614562" w:rsidRPr="00115C81" w:rsidRDefault="00614562" w:rsidP="00C14B68">
      <w:pPr>
        <w:pStyle w:val="Akapitzlist"/>
        <w:numPr>
          <w:ilvl w:val="0"/>
          <w:numId w:val="212"/>
        </w:numPr>
        <w:suppressAutoHyphens w:val="0"/>
        <w:spacing w:after="0" w:line="240" w:lineRule="auto"/>
        <w:ind w:left="1276" w:hanging="357"/>
        <w:jc w:val="both"/>
        <w:rPr>
          <w:rFonts w:ascii="Times New Roman" w:hAnsi="Times New Roman"/>
        </w:rPr>
      </w:pPr>
      <w:r w:rsidRPr="00115C81">
        <w:rPr>
          <w:rFonts w:ascii="Times New Roman" w:hAnsi="Times New Roman"/>
        </w:rPr>
        <w:t xml:space="preserve">zwiększenie wydajności cieplnej (obniżenie strat ciepła) sieci ciepłowniczej </w:t>
      </w:r>
    </w:p>
    <w:p w14:paraId="05E03C4F" w14:textId="77777777" w:rsidR="00614562" w:rsidRDefault="00614562" w:rsidP="00614562">
      <w:pPr>
        <w:ind w:left="142"/>
        <w:contextualSpacing/>
        <w:jc w:val="both"/>
      </w:pPr>
      <w:bookmarkStart w:id="10" w:name="_Hlk135657362"/>
    </w:p>
    <w:p w14:paraId="06764D7D" w14:textId="77777777" w:rsidR="00614562" w:rsidRPr="0076169B" w:rsidRDefault="00614562" w:rsidP="00C14B68">
      <w:pPr>
        <w:numPr>
          <w:ilvl w:val="2"/>
          <w:numId w:val="183"/>
        </w:numPr>
        <w:suppressAutoHyphens w:val="0"/>
        <w:spacing w:after="0" w:line="240" w:lineRule="auto"/>
        <w:ind w:left="1224" w:hanging="504"/>
        <w:contextualSpacing/>
        <w:jc w:val="both"/>
        <w:rPr>
          <w:rFonts w:eastAsia="Times New Roman"/>
          <w:b/>
          <w:lang w:eastAsia="pl-PL"/>
        </w:rPr>
      </w:pPr>
      <w:r w:rsidRPr="00A85B5C">
        <w:t>Opis  ogólny:</w:t>
      </w:r>
    </w:p>
    <w:bookmarkEnd w:id="10"/>
    <w:p w14:paraId="03875D06" w14:textId="77777777" w:rsidR="00614562" w:rsidRDefault="00614562" w:rsidP="00614562">
      <w:pPr>
        <w:pStyle w:val="Akapitzlist"/>
        <w:spacing w:before="120" w:after="120" w:line="240" w:lineRule="auto"/>
        <w:ind w:left="1276"/>
        <w:contextualSpacing w:val="0"/>
        <w:jc w:val="both"/>
        <w:rPr>
          <w:rFonts w:ascii="Times New Roman" w:hAnsi="Times New Roman"/>
        </w:rPr>
      </w:pPr>
      <w:r w:rsidRPr="00A85B5C">
        <w:rPr>
          <w:rFonts w:ascii="Times New Roman" w:hAnsi="Times New Roman"/>
        </w:rPr>
        <w:t>Zakres inwestycji stanowi modernizacja i rozbudowa instalacji wodno-kanalizacyjnej i ciepłowniczej polegająca na uporządkowaniu infrastruktury podziemnej w zakresie kanalizacji sanitarnej, kanalizacji deszczowej, sieci wodociągowej w tym również sieci hydrantowej oraz sieci ciepłowniczej</w:t>
      </w:r>
      <w:r>
        <w:rPr>
          <w:rFonts w:ascii="Times New Roman" w:hAnsi="Times New Roman"/>
        </w:rPr>
        <w:t xml:space="preserve"> do węzłów c.o. wraz z modernizacją węzłów c.o.</w:t>
      </w:r>
    </w:p>
    <w:p w14:paraId="7B0873E3" w14:textId="77777777" w:rsidR="00614562"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35566E">
        <w:rPr>
          <w:rFonts w:eastAsia="Times New Roman"/>
          <w:b/>
          <w:lang w:eastAsia="pl-PL"/>
        </w:rPr>
        <w:t xml:space="preserve">Instalacja </w:t>
      </w:r>
      <w:proofErr w:type="spellStart"/>
      <w:r w:rsidRPr="0035566E">
        <w:rPr>
          <w:rFonts w:eastAsia="Times New Roman"/>
          <w:b/>
          <w:lang w:eastAsia="pl-PL"/>
        </w:rPr>
        <w:t>wodno</w:t>
      </w:r>
      <w:proofErr w:type="spellEnd"/>
      <w:r w:rsidRPr="0035566E">
        <w:rPr>
          <w:rFonts w:eastAsia="Times New Roman"/>
          <w:b/>
          <w:lang w:eastAsia="pl-PL"/>
        </w:rPr>
        <w:t xml:space="preserve"> – kanalizacyjna</w:t>
      </w:r>
      <w:r>
        <w:rPr>
          <w:rFonts w:eastAsia="Times New Roman"/>
          <w:b/>
          <w:lang w:eastAsia="pl-PL"/>
        </w:rPr>
        <w:t>.</w:t>
      </w:r>
    </w:p>
    <w:p w14:paraId="0E52BAF6" w14:textId="77777777" w:rsidR="00614562" w:rsidRPr="00324450" w:rsidRDefault="00614562" w:rsidP="00614562">
      <w:pPr>
        <w:spacing w:after="0" w:line="240" w:lineRule="auto"/>
        <w:ind w:left="1701"/>
        <w:contextualSpacing/>
        <w:jc w:val="both"/>
        <w:rPr>
          <w:rFonts w:eastAsia="Times New Roman"/>
          <w:b/>
          <w:lang w:eastAsia="pl-PL"/>
        </w:rPr>
      </w:pPr>
      <w:r w:rsidRPr="00324450">
        <w:t xml:space="preserve">Na terenie Akademii Marynarki Wojennej funkcjonuje jeszcze kanalizacja ogólnospławna tzn. kanalizacja sanitarna połączona z deszczową – w przypadku nawalnych deszczy często dochodzi do jej zapychania; ponadto na skutek nieszczelności popękanych i przerośniętych kanałów kanalizacyjnych następują podmycia i zapadnięcia nawierzchni z kostki. </w:t>
      </w:r>
      <w:r>
        <w:t>W</w:t>
      </w:r>
      <w:r w:rsidRPr="00324450">
        <w:t xml:space="preserve">odociąg jest w złym stanie technicznym, ponieważ przez szereg lat nie był modernizowany; natomiast na sieci hydrantowej zachodzi spadek wydajności hydrantów, </w:t>
      </w:r>
      <w:r>
        <w:t>w związku z tym niezbędna jest</w:t>
      </w:r>
      <w:r w:rsidRPr="00324450">
        <w:t xml:space="preserve"> </w:t>
      </w:r>
      <w:r>
        <w:t xml:space="preserve">jej modernizacja - </w:t>
      </w:r>
      <w:r w:rsidRPr="00324450">
        <w:t>wymian</w:t>
      </w:r>
      <w:r>
        <w:t>a</w:t>
      </w:r>
      <w:r w:rsidRPr="00324450">
        <w:t xml:space="preserve"> </w:t>
      </w:r>
      <w:r>
        <w:t>z</w:t>
      </w:r>
      <w:r w:rsidRPr="00324450">
        <w:t xml:space="preserve"> dostosowani</w:t>
      </w:r>
      <w:r>
        <w:t>em</w:t>
      </w:r>
      <w:r w:rsidRPr="00324450">
        <w:t xml:space="preserve"> do wymogów wynikających z obowiązujących przepisów</w:t>
      </w:r>
      <w:r>
        <w:t>.</w:t>
      </w:r>
    </w:p>
    <w:p w14:paraId="16DB2DA3" w14:textId="77777777" w:rsidR="00614562" w:rsidRPr="0035566E" w:rsidRDefault="00614562" w:rsidP="00614562">
      <w:pPr>
        <w:spacing w:after="0" w:line="240" w:lineRule="auto"/>
        <w:ind w:left="1701"/>
        <w:contextualSpacing/>
        <w:jc w:val="both"/>
        <w:rPr>
          <w:rFonts w:eastAsia="Times New Roman"/>
          <w:b/>
          <w:lang w:eastAsia="pl-PL"/>
        </w:rPr>
      </w:pPr>
      <w:r>
        <w:t>W</w:t>
      </w:r>
      <w:r w:rsidRPr="0035566E">
        <w:t xml:space="preserve"> ramach</w:t>
      </w:r>
      <w:r>
        <w:t xml:space="preserve"> przedmiotowej</w:t>
      </w:r>
      <w:r w:rsidRPr="0035566E">
        <w:t xml:space="preserve"> inwestycji </w:t>
      </w:r>
      <w:r>
        <w:t>należy wykonać:</w:t>
      </w:r>
    </w:p>
    <w:p w14:paraId="71727784" w14:textId="77777777" w:rsidR="00614562" w:rsidRPr="00324450" w:rsidRDefault="00614562" w:rsidP="00C14B68">
      <w:pPr>
        <w:numPr>
          <w:ilvl w:val="4"/>
          <w:numId w:val="183"/>
        </w:numPr>
        <w:suppressAutoHyphens w:val="0"/>
        <w:spacing w:after="0" w:line="240" w:lineRule="auto"/>
        <w:ind w:left="2232" w:hanging="792"/>
        <w:contextualSpacing/>
        <w:jc w:val="both"/>
        <w:rPr>
          <w:rFonts w:eastAsia="Times New Roman"/>
          <w:b/>
          <w:lang w:eastAsia="pl-PL"/>
        </w:rPr>
      </w:pPr>
      <w:r w:rsidRPr="0035566E">
        <w:t>inwentaryzacj</w:t>
      </w:r>
      <w:r>
        <w:t>ę</w:t>
      </w:r>
      <w:r w:rsidRPr="0035566E">
        <w:t xml:space="preserve"> sieci podziemnej</w:t>
      </w:r>
      <w:r>
        <w:t xml:space="preserve"> kanalizacji sanitarnej, deszczowej oraz ogólnospławnej (sanitarnej i deszczowej), </w:t>
      </w:r>
    </w:p>
    <w:p w14:paraId="4F5FF0B9" w14:textId="77777777" w:rsidR="00614562" w:rsidRPr="0015372A" w:rsidRDefault="00614562" w:rsidP="00C14B68">
      <w:pPr>
        <w:numPr>
          <w:ilvl w:val="4"/>
          <w:numId w:val="183"/>
        </w:numPr>
        <w:suppressAutoHyphens w:val="0"/>
        <w:spacing w:after="0" w:line="240" w:lineRule="auto"/>
        <w:ind w:left="2232" w:hanging="792"/>
        <w:contextualSpacing/>
        <w:jc w:val="both"/>
        <w:rPr>
          <w:rFonts w:eastAsia="Times New Roman"/>
          <w:b/>
          <w:lang w:eastAsia="pl-PL"/>
        </w:rPr>
      </w:pPr>
      <w:r w:rsidRPr="0015372A">
        <w:t xml:space="preserve"> rozdział </w:t>
      </w:r>
      <w:r>
        <w:t xml:space="preserve">kanalizacji ogólnospławnej </w:t>
      </w:r>
      <w:r w:rsidRPr="0015372A">
        <w:t xml:space="preserve">na </w:t>
      </w:r>
      <w:r>
        <w:t xml:space="preserve">sieć </w:t>
      </w:r>
      <w:r w:rsidRPr="0015372A">
        <w:t>sanitarną i deszczową</w:t>
      </w:r>
      <w:r>
        <w:t xml:space="preserve"> oraz ich modernizację tak,</w:t>
      </w:r>
      <w:r w:rsidRPr="0015372A">
        <w:t xml:space="preserve"> aby umożliwić bezpieczną i bezawaryjną eksploatację budynków, </w:t>
      </w:r>
      <w:r>
        <w:t>z uwzględnieniem</w:t>
      </w:r>
      <w:r w:rsidRPr="0015372A">
        <w:t xml:space="preserve"> coraz częściej występujących silnych opadów atmosferycznych;</w:t>
      </w:r>
      <w:r>
        <w:t xml:space="preserve"> </w:t>
      </w:r>
    </w:p>
    <w:p w14:paraId="2EA2C718" w14:textId="77777777" w:rsidR="00614562" w:rsidRPr="00460905" w:rsidRDefault="00614562" w:rsidP="00C14B68">
      <w:pPr>
        <w:numPr>
          <w:ilvl w:val="4"/>
          <w:numId w:val="183"/>
        </w:numPr>
        <w:suppressAutoHyphens w:val="0"/>
        <w:spacing w:after="0" w:line="240" w:lineRule="auto"/>
        <w:ind w:left="2232" w:hanging="792"/>
        <w:contextualSpacing/>
        <w:jc w:val="both"/>
        <w:rPr>
          <w:rFonts w:eastAsia="Times New Roman"/>
          <w:b/>
          <w:lang w:eastAsia="pl-PL"/>
        </w:rPr>
      </w:pPr>
      <w:r w:rsidRPr="0035566E">
        <w:t xml:space="preserve">inwentaryzację i wymianę </w:t>
      </w:r>
      <w:r>
        <w:t>/z</w:t>
      </w:r>
      <w:r w:rsidRPr="00324450">
        <w:t xml:space="preserve"> dostosowani</w:t>
      </w:r>
      <w:r>
        <w:t>em</w:t>
      </w:r>
      <w:r w:rsidRPr="00324450">
        <w:t xml:space="preserve"> do wymogów wynikających z obowiązujących przepisów</w:t>
      </w:r>
      <w:r>
        <w:t>/</w:t>
      </w:r>
      <w:r w:rsidRPr="0035566E">
        <w:t xml:space="preserve"> starej sieci wodociągowej wraz z siecią hydrantową zabezpieczającą cały kompleks Akademii Marynarki Wojennej</w:t>
      </w:r>
      <w:r>
        <w:t xml:space="preserve">; </w:t>
      </w:r>
    </w:p>
    <w:p w14:paraId="35BCAE0C" w14:textId="77777777" w:rsidR="00614562" w:rsidRPr="0035566E" w:rsidRDefault="00614562" w:rsidP="00614562">
      <w:pPr>
        <w:spacing w:after="0" w:line="240" w:lineRule="auto"/>
        <w:ind w:left="1701"/>
        <w:contextualSpacing/>
        <w:jc w:val="both"/>
        <w:rPr>
          <w:rFonts w:eastAsia="Times New Roman"/>
          <w:lang w:eastAsia="pl-PL"/>
        </w:rPr>
      </w:pPr>
    </w:p>
    <w:p w14:paraId="226DE365" w14:textId="77777777" w:rsidR="00614562" w:rsidRPr="00460905"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E10BFF">
        <w:rPr>
          <w:b/>
        </w:rPr>
        <w:t>Sieć ciepłownicza</w:t>
      </w:r>
      <w:r w:rsidRPr="00E10BFF">
        <w:t xml:space="preserve"> na terenie AMW jest wykonana w starej technologii, w związku z czym zachodzi konieczność jej wymiany na sieć preizolowaną o dużo mniejszych stratach ciepła </w:t>
      </w:r>
      <w:bookmarkStart w:id="11" w:name="_Hlk145405871"/>
      <w:r w:rsidRPr="00E10BFF">
        <w:t>wraz z wymianą osprzętu</w:t>
      </w:r>
      <w:r>
        <w:t xml:space="preserve"> i</w:t>
      </w:r>
      <w:r w:rsidRPr="00E10BFF">
        <w:t xml:space="preserve"> </w:t>
      </w:r>
      <w:r>
        <w:t>rozdzieleniem sieci ciepłowniczej od instalacji c.o. w budynkach</w:t>
      </w:r>
      <w:bookmarkEnd w:id="11"/>
      <w:r w:rsidRPr="00122FB5">
        <w:t>.</w:t>
      </w:r>
      <w:r w:rsidRPr="00E10BFF">
        <w:t xml:space="preserve"> Odcinki sieci do budynków są dość długie i położone na znacznej różnicy wysokości co wpływa na problemy z efektywnym dogrzaniem najwyżej położonych budynków. Ponadto Uczelnia cały czas się rozbudowuje i zachodzi konieczność modernizacji i zwiększenia wydajności kotłowni, aby zapewnić normatywne dostawy energii cieplnej do wszystkich budynków, a szczególnie służącym do celów kwaterunkowych.</w:t>
      </w:r>
    </w:p>
    <w:p w14:paraId="6CB955C8" w14:textId="77777777" w:rsidR="00614562" w:rsidRPr="000609CA"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0609CA">
        <w:rPr>
          <w:rFonts w:eastAsia="Times New Roman"/>
          <w:lang w:eastAsia="pl-PL"/>
        </w:rPr>
        <w:t>Wykonanie nowych nawierzchni z kostki klinkierowej na drodze i chodnikach.</w:t>
      </w:r>
    </w:p>
    <w:p w14:paraId="1D1CCD6C" w14:textId="77777777" w:rsidR="00614562" w:rsidRPr="00014FC1" w:rsidRDefault="00614562" w:rsidP="00C14B68">
      <w:pPr>
        <w:numPr>
          <w:ilvl w:val="3"/>
          <w:numId w:val="183"/>
        </w:numPr>
        <w:suppressAutoHyphens w:val="0"/>
        <w:spacing w:after="0" w:line="240" w:lineRule="auto"/>
        <w:ind w:hanging="454"/>
        <w:contextualSpacing/>
        <w:jc w:val="both"/>
        <w:rPr>
          <w:rFonts w:eastAsia="Times New Roman"/>
          <w:b/>
          <w:lang w:eastAsia="pl-PL"/>
        </w:rPr>
      </w:pPr>
      <w:r>
        <w:rPr>
          <w:rFonts w:eastAsia="Times New Roman"/>
          <w:lang w:eastAsia="pl-PL"/>
        </w:rPr>
        <w:t xml:space="preserve">Odtworzenie istniejących nawierzchni, w tym drogowych; wraz z </w:t>
      </w:r>
      <w:r w:rsidRPr="0076169B">
        <w:rPr>
          <w:rFonts w:eastAsia="Times New Roman"/>
          <w:lang w:eastAsia="pl-PL"/>
        </w:rPr>
        <w:t xml:space="preserve"> podbud</w:t>
      </w:r>
      <w:r>
        <w:rPr>
          <w:rFonts w:eastAsia="Times New Roman"/>
          <w:lang w:eastAsia="pl-PL"/>
        </w:rPr>
        <w:t>ową</w:t>
      </w:r>
      <w:r w:rsidRPr="0076169B">
        <w:rPr>
          <w:rFonts w:eastAsia="Times New Roman"/>
          <w:lang w:eastAsia="pl-PL"/>
        </w:rPr>
        <w:t xml:space="preserve">, </w:t>
      </w:r>
      <w:r>
        <w:rPr>
          <w:rFonts w:eastAsia="Times New Roman"/>
          <w:lang w:eastAsia="pl-PL"/>
        </w:rPr>
        <w:t xml:space="preserve">odtworzenie chodników i terenów zielonych – naruszonych ze względu na wykonywanie robót sieciowych, </w:t>
      </w:r>
      <w:r w:rsidRPr="0076169B">
        <w:rPr>
          <w:rFonts w:eastAsia="Times New Roman"/>
          <w:lang w:eastAsia="pl-PL"/>
        </w:rPr>
        <w:t>właściwe zagęszczenie i wyrównanie zapadniętej nawierzchni z kostki</w:t>
      </w:r>
      <w:r>
        <w:rPr>
          <w:rFonts w:eastAsia="Times New Roman"/>
          <w:lang w:eastAsia="pl-PL"/>
        </w:rPr>
        <w:t>.</w:t>
      </w:r>
    </w:p>
    <w:p w14:paraId="75017422" w14:textId="77777777" w:rsidR="00614562" w:rsidRPr="0076169B" w:rsidRDefault="00614562" w:rsidP="00614562">
      <w:pPr>
        <w:spacing w:after="0" w:line="240" w:lineRule="auto"/>
        <w:ind w:left="1701"/>
        <w:contextualSpacing/>
        <w:jc w:val="both"/>
        <w:rPr>
          <w:rFonts w:eastAsia="Times New Roman"/>
          <w:b/>
          <w:lang w:eastAsia="pl-PL"/>
        </w:rPr>
      </w:pPr>
    </w:p>
    <w:p w14:paraId="53D13CA1" w14:textId="77777777" w:rsidR="00614562" w:rsidRDefault="00614562" w:rsidP="00C14B68">
      <w:pPr>
        <w:numPr>
          <w:ilvl w:val="2"/>
          <w:numId w:val="183"/>
        </w:numPr>
        <w:suppressAutoHyphens w:val="0"/>
        <w:spacing w:after="0" w:line="240" w:lineRule="auto"/>
        <w:ind w:left="1224" w:hanging="504"/>
        <w:contextualSpacing/>
        <w:jc w:val="both"/>
        <w:rPr>
          <w:rFonts w:eastAsia="Times New Roman"/>
          <w:b/>
          <w:lang w:eastAsia="pl-PL"/>
        </w:rPr>
      </w:pPr>
      <w:r>
        <w:rPr>
          <w:rFonts w:eastAsia="Times New Roman"/>
          <w:b/>
          <w:lang w:eastAsia="pl-PL"/>
        </w:rPr>
        <w:t>Zgodnie z PFU należy zaprojektować i wykonać:</w:t>
      </w:r>
    </w:p>
    <w:p w14:paraId="1D0FC522" w14:textId="77777777" w:rsidR="00614562" w:rsidRPr="0076169B"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76169B">
        <w:t>Wymianę sieci kanalizacji sanitarnej grawitacyjnej, z odcięciem podłączeń deszczowych</w:t>
      </w:r>
      <w:r>
        <w:t>;</w:t>
      </w:r>
      <w:r w:rsidRPr="0076169B">
        <w:t xml:space="preserve"> </w:t>
      </w:r>
    </w:p>
    <w:p w14:paraId="010A5843" w14:textId="77777777" w:rsidR="00614562" w:rsidRPr="0076169B"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76169B">
        <w:t xml:space="preserve">Montaż separatora tłuszczów na przyłączu do pomieszczeń kuchni.(bud. </w:t>
      </w:r>
      <w:r>
        <w:t>11</w:t>
      </w:r>
      <w:r w:rsidRPr="0076169B">
        <w:t>)</w:t>
      </w:r>
      <w:r>
        <w:t>;</w:t>
      </w:r>
    </w:p>
    <w:p w14:paraId="04E8AA95" w14:textId="77777777" w:rsidR="00614562" w:rsidRPr="0076169B"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76169B">
        <w:t>Montaż zabezpieczeń przed przepływem zwrotnym z kanalizacji</w:t>
      </w:r>
      <w:r>
        <w:t>;</w:t>
      </w:r>
    </w:p>
    <w:p w14:paraId="6CE4B7FF" w14:textId="77777777" w:rsidR="00614562" w:rsidRPr="0076169B"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76169B">
        <w:t>Wymianę sieci kanalizacji deszczowej grawitacyjnej z rozbudową o podłączenie istniejących odcinków włączonych obecnie do kanalizacji sanitarnej</w:t>
      </w:r>
      <w:r>
        <w:t>;</w:t>
      </w:r>
    </w:p>
    <w:p w14:paraId="1D739ADF" w14:textId="77777777" w:rsidR="00614562" w:rsidRPr="000609CA"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76169B">
        <w:t>Budowę urządzeń do zagospodarowania wód deszczowych</w:t>
      </w:r>
      <w:r>
        <w:t>;</w:t>
      </w:r>
    </w:p>
    <w:p w14:paraId="77092085" w14:textId="77777777" w:rsidR="00614562" w:rsidRPr="000609CA" w:rsidRDefault="00614562" w:rsidP="00C14B68">
      <w:pPr>
        <w:numPr>
          <w:ilvl w:val="3"/>
          <w:numId w:val="183"/>
        </w:numPr>
        <w:suppressAutoHyphens w:val="0"/>
        <w:spacing w:after="0" w:line="240" w:lineRule="auto"/>
        <w:ind w:hanging="454"/>
        <w:contextualSpacing/>
        <w:jc w:val="both"/>
        <w:rPr>
          <w:rFonts w:eastAsia="Times New Roman"/>
          <w:lang w:eastAsia="pl-PL"/>
        </w:rPr>
      </w:pPr>
      <w:r>
        <w:rPr>
          <w:rFonts w:eastAsia="Times New Roman"/>
          <w:b/>
          <w:lang w:eastAsia="pl-PL"/>
        </w:rPr>
        <w:t xml:space="preserve">     </w:t>
      </w:r>
      <w:r w:rsidRPr="000609CA">
        <w:rPr>
          <w:rFonts w:eastAsia="Times New Roman"/>
          <w:lang w:eastAsia="pl-PL"/>
        </w:rPr>
        <w:t>Wykonanie zasilania instalacji nawadniającej;</w:t>
      </w:r>
    </w:p>
    <w:p w14:paraId="34318168" w14:textId="77777777" w:rsidR="00614562" w:rsidRPr="0076169B"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76169B">
        <w:t>Wymian</w:t>
      </w:r>
      <w:r>
        <w:t>ę</w:t>
      </w:r>
      <w:r w:rsidRPr="0076169B">
        <w:t xml:space="preserve"> sieci wodociągowej z hydrantami przeciwpożarowymi</w:t>
      </w:r>
      <w:r>
        <w:t>;</w:t>
      </w:r>
    </w:p>
    <w:p w14:paraId="6A3E4C9E" w14:textId="77777777" w:rsidR="00614562" w:rsidRDefault="00614562" w:rsidP="00C14B68">
      <w:pPr>
        <w:numPr>
          <w:ilvl w:val="3"/>
          <w:numId w:val="183"/>
        </w:numPr>
        <w:suppressAutoHyphens w:val="0"/>
        <w:spacing w:after="0" w:line="240" w:lineRule="auto"/>
        <w:ind w:hanging="454"/>
        <w:contextualSpacing/>
        <w:jc w:val="both"/>
        <w:rPr>
          <w:rFonts w:eastAsia="Times New Roman"/>
          <w:b/>
          <w:lang w:eastAsia="pl-PL"/>
        </w:rPr>
      </w:pPr>
      <w:r w:rsidRPr="000609CA">
        <w:t>Wymianę sieci ciepłowniczej</w:t>
      </w:r>
      <w:r>
        <w:t>;</w:t>
      </w:r>
    </w:p>
    <w:p w14:paraId="730E416E" w14:textId="77777777" w:rsidR="00614562" w:rsidRDefault="00614562" w:rsidP="00C14B68">
      <w:pPr>
        <w:numPr>
          <w:ilvl w:val="3"/>
          <w:numId w:val="183"/>
        </w:numPr>
        <w:suppressAutoHyphens w:val="0"/>
        <w:spacing w:after="0" w:line="240" w:lineRule="auto"/>
        <w:ind w:hanging="454"/>
        <w:contextualSpacing/>
        <w:jc w:val="both"/>
        <w:rPr>
          <w:rFonts w:eastAsia="Times New Roman"/>
          <w:b/>
          <w:lang w:eastAsia="pl-PL"/>
        </w:rPr>
      </w:pPr>
      <w:r>
        <w:t xml:space="preserve">      </w:t>
      </w:r>
      <w:r w:rsidRPr="000609CA">
        <w:t>Rozdzielenie sieci ciepłowniczej od instalacji c.o. w budynkach</w:t>
      </w:r>
      <w:r>
        <w:t>;</w:t>
      </w:r>
    </w:p>
    <w:p w14:paraId="04F118B8" w14:textId="77777777" w:rsidR="00614562" w:rsidRPr="000609CA" w:rsidRDefault="00614562" w:rsidP="00C14B68">
      <w:pPr>
        <w:numPr>
          <w:ilvl w:val="3"/>
          <w:numId w:val="183"/>
        </w:numPr>
        <w:suppressAutoHyphens w:val="0"/>
        <w:spacing w:after="0" w:line="240" w:lineRule="auto"/>
        <w:ind w:hanging="454"/>
        <w:contextualSpacing/>
        <w:jc w:val="both"/>
        <w:rPr>
          <w:rFonts w:eastAsia="Times New Roman"/>
          <w:b/>
          <w:lang w:eastAsia="pl-PL"/>
        </w:rPr>
      </w:pPr>
      <w:r>
        <w:t xml:space="preserve">     </w:t>
      </w:r>
      <w:r w:rsidRPr="000609CA">
        <w:t>Wymian</w:t>
      </w:r>
      <w:r>
        <w:t>ę</w:t>
      </w:r>
      <w:r w:rsidRPr="000609CA">
        <w:t xml:space="preserve"> wewnętrznej instalacji c.o</w:t>
      </w:r>
      <w:r>
        <w:t>.</w:t>
      </w:r>
    </w:p>
    <w:p w14:paraId="304DF2C8" w14:textId="77777777" w:rsidR="00614562" w:rsidRPr="000609CA" w:rsidRDefault="00614562" w:rsidP="00C14B68">
      <w:pPr>
        <w:numPr>
          <w:ilvl w:val="3"/>
          <w:numId w:val="183"/>
        </w:numPr>
        <w:suppressAutoHyphens w:val="0"/>
        <w:spacing w:after="0" w:line="240" w:lineRule="auto"/>
        <w:ind w:hanging="454"/>
        <w:contextualSpacing/>
        <w:jc w:val="both"/>
        <w:rPr>
          <w:rFonts w:eastAsia="Times New Roman"/>
          <w:b/>
          <w:lang w:eastAsia="pl-PL"/>
        </w:rPr>
      </w:pPr>
      <w:r>
        <w:rPr>
          <w:rFonts w:eastAsia="Times New Roman"/>
          <w:lang w:eastAsia="pl-PL"/>
        </w:rPr>
        <w:t xml:space="preserve"> </w:t>
      </w:r>
      <w:r w:rsidRPr="000609CA">
        <w:rPr>
          <w:rFonts w:eastAsia="Times New Roman"/>
          <w:lang w:eastAsia="pl-PL"/>
        </w:rPr>
        <w:t>Modernizacj</w:t>
      </w:r>
      <w:r>
        <w:rPr>
          <w:rFonts w:eastAsia="Times New Roman"/>
          <w:lang w:eastAsia="pl-PL"/>
        </w:rPr>
        <w:t>ę</w:t>
      </w:r>
      <w:r w:rsidRPr="000609CA">
        <w:rPr>
          <w:rFonts w:eastAsia="Times New Roman"/>
          <w:lang w:eastAsia="pl-PL"/>
        </w:rPr>
        <w:t xml:space="preserve"> sterowania</w:t>
      </w:r>
      <w:r>
        <w:rPr>
          <w:rFonts w:eastAsia="Times New Roman"/>
          <w:lang w:eastAsia="pl-PL"/>
        </w:rPr>
        <w:t xml:space="preserve"> siecią c.o.</w:t>
      </w:r>
    </w:p>
    <w:p w14:paraId="3967B561" w14:textId="77777777" w:rsidR="00614562" w:rsidRPr="00CA62C8" w:rsidRDefault="00614562" w:rsidP="00C14B68">
      <w:pPr>
        <w:numPr>
          <w:ilvl w:val="3"/>
          <w:numId w:val="183"/>
        </w:numPr>
        <w:suppressAutoHyphens w:val="0"/>
        <w:spacing w:after="0" w:line="240" w:lineRule="auto"/>
        <w:ind w:hanging="454"/>
        <w:contextualSpacing/>
        <w:jc w:val="both"/>
        <w:rPr>
          <w:rFonts w:eastAsia="Times New Roman"/>
          <w:lang w:eastAsia="pl-PL"/>
        </w:rPr>
      </w:pPr>
      <w:r>
        <w:t xml:space="preserve">     </w:t>
      </w:r>
      <w:r w:rsidRPr="0076169B">
        <w:t xml:space="preserve">Wykonanie </w:t>
      </w:r>
      <w:r>
        <w:t xml:space="preserve">nowych nawierzchni i </w:t>
      </w:r>
      <w:proofErr w:type="spellStart"/>
      <w:r w:rsidRPr="0076169B">
        <w:t>odtworzeń</w:t>
      </w:r>
      <w:proofErr w:type="spellEnd"/>
      <w:r w:rsidRPr="0076169B">
        <w:t xml:space="preserve"> nawierzchni oraz </w:t>
      </w:r>
      <w:r>
        <w:rPr>
          <w:rFonts w:eastAsia="Times New Roman"/>
          <w:lang w:eastAsia="pl-PL"/>
        </w:rPr>
        <w:t>n</w:t>
      </w:r>
      <w:r w:rsidRPr="0076169B">
        <w:rPr>
          <w:rFonts w:eastAsia="Times New Roman"/>
          <w:lang w:eastAsia="pl-PL"/>
        </w:rPr>
        <w:t>aprawę podbudów, właściwe zagęszczenie i wyrównanie zapadniętej nawierzchni z kostki;</w:t>
      </w:r>
    </w:p>
    <w:p w14:paraId="5AA61218" w14:textId="77777777" w:rsidR="00614562" w:rsidRPr="0076169B" w:rsidRDefault="00614562" w:rsidP="00C14B68">
      <w:pPr>
        <w:numPr>
          <w:ilvl w:val="3"/>
          <w:numId w:val="183"/>
        </w:numPr>
        <w:suppressAutoHyphens w:val="0"/>
        <w:spacing w:after="0" w:line="240" w:lineRule="auto"/>
        <w:ind w:hanging="454"/>
        <w:contextualSpacing/>
        <w:jc w:val="both"/>
        <w:rPr>
          <w:rFonts w:eastAsia="Times New Roman"/>
          <w:lang w:eastAsia="pl-PL"/>
        </w:rPr>
      </w:pPr>
      <w:r>
        <w:rPr>
          <w:rFonts w:eastAsia="Times New Roman"/>
          <w:lang w:eastAsia="pl-PL"/>
        </w:rPr>
        <w:t xml:space="preserve"> </w:t>
      </w:r>
      <w:r w:rsidRPr="0076169B">
        <w:rPr>
          <w:rFonts w:eastAsia="Times New Roman"/>
          <w:lang w:eastAsia="pl-PL"/>
        </w:rPr>
        <w:t>Wymian</w:t>
      </w:r>
      <w:r>
        <w:rPr>
          <w:rFonts w:eastAsia="Times New Roman"/>
          <w:lang w:eastAsia="pl-PL"/>
        </w:rPr>
        <w:t>ę</w:t>
      </w:r>
      <w:r w:rsidRPr="0076169B">
        <w:rPr>
          <w:rFonts w:eastAsia="Times New Roman"/>
          <w:lang w:eastAsia="pl-PL"/>
        </w:rPr>
        <w:t xml:space="preserve"> </w:t>
      </w:r>
      <w:proofErr w:type="spellStart"/>
      <w:r w:rsidRPr="0076169B">
        <w:rPr>
          <w:rFonts w:eastAsia="Times New Roman"/>
          <w:lang w:eastAsia="pl-PL"/>
        </w:rPr>
        <w:t>odwodnie</w:t>
      </w:r>
      <w:r>
        <w:rPr>
          <w:rFonts w:eastAsia="Times New Roman"/>
          <w:lang w:eastAsia="pl-PL"/>
        </w:rPr>
        <w:t>ń</w:t>
      </w:r>
      <w:proofErr w:type="spellEnd"/>
      <w:r w:rsidRPr="0076169B">
        <w:rPr>
          <w:rFonts w:eastAsia="Times New Roman"/>
          <w:lang w:eastAsia="pl-PL"/>
        </w:rPr>
        <w:t xml:space="preserve"> liniowych</w:t>
      </w:r>
      <w:r>
        <w:rPr>
          <w:rFonts w:eastAsia="Times New Roman"/>
          <w:lang w:eastAsia="pl-PL"/>
        </w:rPr>
        <w:t>;</w:t>
      </w:r>
    </w:p>
    <w:p w14:paraId="301103FA" w14:textId="77777777" w:rsidR="00614562" w:rsidRPr="0076169B"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76169B">
        <w:rPr>
          <w:rFonts w:eastAsia="Times New Roman"/>
          <w:lang w:eastAsia="pl-PL"/>
        </w:rPr>
        <w:t>Zabezpieczenie przed za</w:t>
      </w:r>
      <w:r>
        <w:rPr>
          <w:rFonts w:eastAsia="Times New Roman"/>
          <w:lang w:eastAsia="pl-PL"/>
        </w:rPr>
        <w:t>l</w:t>
      </w:r>
      <w:r w:rsidRPr="0076169B">
        <w:rPr>
          <w:rFonts w:eastAsia="Times New Roman"/>
          <w:lang w:eastAsia="pl-PL"/>
        </w:rPr>
        <w:t>ewaniem</w:t>
      </w:r>
      <w:r>
        <w:rPr>
          <w:rFonts w:eastAsia="Times New Roman"/>
          <w:lang w:eastAsia="pl-PL"/>
        </w:rPr>
        <w:t xml:space="preserve"> </w:t>
      </w:r>
      <w:r w:rsidRPr="0076169B">
        <w:rPr>
          <w:rFonts w:eastAsia="Times New Roman"/>
          <w:lang w:eastAsia="pl-PL"/>
        </w:rPr>
        <w:t>wodami opadowymi wejścia do biblioteki od str. zachodniej</w:t>
      </w:r>
      <w:r>
        <w:rPr>
          <w:rFonts w:eastAsia="Times New Roman"/>
          <w:lang w:eastAsia="pl-PL"/>
        </w:rPr>
        <w:t xml:space="preserve"> wraz z jego przebudową.</w:t>
      </w:r>
    </w:p>
    <w:p w14:paraId="17D25ED2" w14:textId="77777777" w:rsidR="00614562" w:rsidRPr="0076169B" w:rsidRDefault="00614562" w:rsidP="00614562">
      <w:pPr>
        <w:spacing w:after="0" w:line="240" w:lineRule="auto"/>
        <w:ind w:left="1701"/>
        <w:contextualSpacing/>
        <w:jc w:val="both"/>
        <w:rPr>
          <w:rFonts w:eastAsia="Times New Roman"/>
          <w:b/>
          <w:lang w:eastAsia="pl-PL"/>
        </w:rPr>
      </w:pPr>
    </w:p>
    <w:p w14:paraId="7C8C5F53" w14:textId="77777777" w:rsidR="00614562" w:rsidRPr="004C3BB8" w:rsidRDefault="00614562" w:rsidP="00C14B68">
      <w:pPr>
        <w:numPr>
          <w:ilvl w:val="1"/>
          <w:numId w:val="183"/>
        </w:numPr>
        <w:suppressAutoHyphens w:val="0"/>
        <w:spacing w:after="0" w:line="240" w:lineRule="auto"/>
        <w:ind w:left="737" w:hanging="624"/>
        <w:contextualSpacing/>
        <w:jc w:val="both"/>
        <w:rPr>
          <w:rFonts w:eastAsia="Times New Roman"/>
          <w:lang w:eastAsia="pl-PL"/>
        </w:rPr>
      </w:pPr>
      <w:r w:rsidRPr="00697DE1">
        <w:rPr>
          <w:rFonts w:eastAsia="Times New Roman"/>
          <w:b/>
          <w:lang w:eastAsia="pl-PL"/>
        </w:rPr>
        <w:t xml:space="preserve">Lokalizacja: </w:t>
      </w:r>
    </w:p>
    <w:p w14:paraId="3031E678" w14:textId="77777777" w:rsidR="00614562" w:rsidRPr="00115C81" w:rsidRDefault="00614562" w:rsidP="00C14B68">
      <w:pPr>
        <w:numPr>
          <w:ilvl w:val="2"/>
          <w:numId w:val="183"/>
        </w:numPr>
        <w:suppressAutoHyphens w:val="0"/>
        <w:spacing w:after="0" w:line="240" w:lineRule="auto"/>
        <w:ind w:left="1224" w:hanging="504"/>
        <w:contextualSpacing/>
        <w:jc w:val="both"/>
        <w:rPr>
          <w:rFonts w:eastAsia="Times New Roman"/>
          <w:lang w:eastAsia="pl-PL"/>
        </w:rPr>
      </w:pPr>
      <w:r w:rsidRPr="00697DE1">
        <w:rPr>
          <w:rFonts w:eastAsia="Times New Roman"/>
          <w:lang w:eastAsia="pl-PL"/>
        </w:rPr>
        <w:t>Akademia Marynarki Wojennej im. Bohaterów Westerplatte, Gdynia, ul. Śmidowicza 69;</w:t>
      </w:r>
      <w:r>
        <w:rPr>
          <w:rFonts w:eastAsia="Times New Roman"/>
          <w:lang w:eastAsia="pl-PL"/>
        </w:rPr>
        <w:t xml:space="preserve"> </w:t>
      </w:r>
      <w:r w:rsidRPr="004C3BB8">
        <w:rPr>
          <w:rFonts w:eastAsia="Times New Roman"/>
          <w:lang w:eastAsia="pl-PL"/>
        </w:rPr>
        <w:t xml:space="preserve">działki nr: </w:t>
      </w:r>
    </w:p>
    <w:p w14:paraId="0563520E" w14:textId="77777777" w:rsidR="00614562" w:rsidRPr="00697DE1" w:rsidRDefault="00614562" w:rsidP="00614562">
      <w:pPr>
        <w:spacing w:after="0" w:line="240" w:lineRule="auto"/>
        <w:ind w:left="1276"/>
        <w:contextualSpacing/>
        <w:jc w:val="both"/>
        <w:rPr>
          <w:rFonts w:eastAsia="Times New Roman"/>
          <w:lang w:eastAsia="pl-PL"/>
        </w:rPr>
      </w:pPr>
      <w:r w:rsidRPr="00697DE1">
        <w:rPr>
          <w:rFonts w:eastAsia="Times New Roman"/>
          <w:lang w:eastAsia="pl-PL"/>
        </w:rPr>
        <w:t xml:space="preserve">- </w:t>
      </w:r>
      <w:bookmarkStart w:id="12" w:name="_Hlk142397892"/>
      <w:r w:rsidRPr="00697DE1">
        <w:rPr>
          <w:rFonts w:eastAsia="Times New Roman"/>
          <w:lang w:eastAsia="pl-PL"/>
        </w:rPr>
        <w:t>1604; jednostka ewidencyjna 226201_1.0021.1604, M. Gdynia obręb 0021 Oksywie</w:t>
      </w:r>
    </w:p>
    <w:p w14:paraId="4E4F8900" w14:textId="77777777" w:rsidR="00614562" w:rsidRPr="00697DE1" w:rsidRDefault="00614562" w:rsidP="00614562">
      <w:pPr>
        <w:spacing w:after="0" w:line="240" w:lineRule="auto"/>
        <w:ind w:left="1276"/>
        <w:contextualSpacing/>
        <w:jc w:val="both"/>
        <w:rPr>
          <w:rFonts w:eastAsia="Times New Roman"/>
          <w:lang w:eastAsia="pl-PL"/>
        </w:rPr>
      </w:pPr>
      <w:r w:rsidRPr="00697DE1">
        <w:rPr>
          <w:rFonts w:eastAsia="Times New Roman"/>
          <w:lang w:eastAsia="pl-PL"/>
        </w:rPr>
        <w:t>- 1605; jednostka ewidencyjna 226201_1.0021.1605, M. Gdynia obręb 0021 Oksywie</w:t>
      </w:r>
    </w:p>
    <w:p w14:paraId="5C479B64" w14:textId="77777777" w:rsidR="00614562" w:rsidRPr="00697DE1" w:rsidRDefault="00614562" w:rsidP="00614562">
      <w:pPr>
        <w:spacing w:after="0" w:line="240" w:lineRule="auto"/>
        <w:ind w:left="1276"/>
        <w:contextualSpacing/>
        <w:jc w:val="both"/>
        <w:rPr>
          <w:rFonts w:eastAsia="Times New Roman"/>
          <w:lang w:eastAsia="pl-PL"/>
        </w:rPr>
      </w:pPr>
      <w:r w:rsidRPr="00697DE1">
        <w:rPr>
          <w:rFonts w:eastAsia="Times New Roman"/>
          <w:lang w:eastAsia="pl-PL"/>
        </w:rPr>
        <w:t>- 1622; jednostka ewidencyjna 226201_1.0021.1622, M. Gdynia obręb 0021 Oksywie</w:t>
      </w:r>
    </w:p>
    <w:p w14:paraId="422135BA" w14:textId="77777777" w:rsidR="00614562" w:rsidRPr="00697DE1" w:rsidRDefault="00614562" w:rsidP="00614562">
      <w:pPr>
        <w:spacing w:after="0" w:line="240" w:lineRule="auto"/>
        <w:ind w:left="1276"/>
        <w:contextualSpacing/>
        <w:jc w:val="both"/>
        <w:rPr>
          <w:rFonts w:eastAsia="Times New Roman"/>
          <w:lang w:eastAsia="pl-PL"/>
        </w:rPr>
      </w:pPr>
      <w:r w:rsidRPr="00697DE1">
        <w:rPr>
          <w:rFonts w:eastAsia="Times New Roman"/>
          <w:lang w:eastAsia="pl-PL"/>
        </w:rPr>
        <w:t>- 2098/2; jednostka ewidencyjna 226201_1.0021.2098/2, M. Gdynia obręb 0021 Oksywie</w:t>
      </w:r>
    </w:p>
    <w:p w14:paraId="0F16F7B7" w14:textId="77777777" w:rsidR="00614562" w:rsidRDefault="00614562" w:rsidP="00614562">
      <w:pPr>
        <w:spacing w:after="0" w:line="240" w:lineRule="auto"/>
        <w:ind w:left="1276"/>
        <w:contextualSpacing/>
        <w:jc w:val="both"/>
        <w:rPr>
          <w:rFonts w:eastAsia="Times New Roman"/>
          <w:lang w:eastAsia="pl-PL"/>
        </w:rPr>
      </w:pPr>
      <w:r w:rsidRPr="00697DE1">
        <w:rPr>
          <w:rFonts w:eastAsia="Times New Roman"/>
          <w:lang w:eastAsia="pl-PL"/>
        </w:rPr>
        <w:t>- 2115; jednostka ewidencyjna 226201_1.0021.2115, M. Gdynia obręb 0021 Oksywie</w:t>
      </w:r>
    </w:p>
    <w:bookmarkEnd w:id="12"/>
    <w:p w14:paraId="7F29E478" w14:textId="77777777" w:rsidR="00614562" w:rsidRDefault="00614562" w:rsidP="00614562">
      <w:pPr>
        <w:spacing w:after="0"/>
        <w:ind w:left="1224"/>
        <w:rPr>
          <w:rFonts w:eastAsia="Times New Roman"/>
          <w:lang w:eastAsia="pl-PL"/>
        </w:rPr>
      </w:pPr>
      <w:r w:rsidRPr="00115C81">
        <w:rPr>
          <w:rFonts w:eastAsia="Times New Roman"/>
          <w:lang w:eastAsia="pl-PL"/>
        </w:rPr>
        <w:t>z uwzględnieniem wpięć/przejść przez działki publiczne w których biegną sieci</w:t>
      </w:r>
      <w:r>
        <w:rPr>
          <w:rFonts w:eastAsia="Times New Roman"/>
          <w:lang w:eastAsia="pl-PL"/>
        </w:rPr>
        <w:t xml:space="preserve"> tj. ul. </w:t>
      </w:r>
      <w:proofErr w:type="spellStart"/>
      <w:r>
        <w:rPr>
          <w:rFonts w:eastAsia="Times New Roman"/>
          <w:lang w:eastAsia="pl-PL"/>
        </w:rPr>
        <w:t>kmdr</w:t>
      </w:r>
      <w:proofErr w:type="spellEnd"/>
      <w:r>
        <w:rPr>
          <w:rFonts w:eastAsia="Times New Roman"/>
          <w:lang w:eastAsia="pl-PL"/>
        </w:rPr>
        <w:t xml:space="preserve">. Jana Grudzińskiego; ul. Śmidowicza </w:t>
      </w:r>
    </w:p>
    <w:p w14:paraId="052ECA41" w14:textId="77777777" w:rsidR="00614562" w:rsidRDefault="00614562" w:rsidP="00614562">
      <w:pPr>
        <w:spacing w:after="0"/>
        <w:ind w:left="1224"/>
        <w:rPr>
          <w:rFonts w:eastAsia="Times New Roman"/>
          <w:lang w:eastAsia="pl-PL"/>
        </w:rPr>
      </w:pPr>
      <w:r>
        <w:rPr>
          <w:rFonts w:eastAsia="Times New Roman"/>
          <w:lang w:eastAsia="pl-PL"/>
        </w:rPr>
        <w:t xml:space="preserve">– </w:t>
      </w:r>
      <w:r w:rsidRPr="00B411FE">
        <w:rPr>
          <w:rFonts w:eastAsia="Times New Roman"/>
          <w:b/>
          <w:lang w:eastAsia="pl-PL"/>
        </w:rPr>
        <w:t>Załącznik nr 2a</w:t>
      </w:r>
      <w:r>
        <w:rPr>
          <w:rFonts w:eastAsia="Times New Roman"/>
          <w:lang w:eastAsia="pl-PL"/>
        </w:rPr>
        <w:t xml:space="preserve"> – Mapa Poglądowa, </w:t>
      </w:r>
    </w:p>
    <w:p w14:paraId="6F11E06C" w14:textId="77777777" w:rsidR="00614562" w:rsidRPr="00041C2C" w:rsidRDefault="00614562" w:rsidP="00614562">
      <w:pPr>
        <w:spacing w:after="0"/>
        <w:ind w:left="1224"/>
        <w:rPr>
          <w:rFonts w:eastAsia="Times New Roman"/>
          <w:lang w:eastAsia="pl-PL"/>
        </w:rPr>
      </w:pPr>
      <w:r w:rsidRPr="00041C2C">
        <w:rPr>
          <w:rFonts w:eastAsia="Times New Roman"/>
          <w:b/>
          <w:lang w:eastAsia="pl-PL"/>
        </w:rPr>
        <w:t>- Załącznik 2b</w:t>
      </w:r>
      <w:r w:rsidRPr="00041C2C">
        <w:rPr>
          <w:rFonts w:eastAsia="Times New Roman"/>
          <w:lang w:eastAsia="pl-PL"/>
        </w:rPr>
        <w:t xml:space="preserve"> – Mapa Terenu AMW</w:t>
      </w:r>
    </w:p>
    <w:p w14:paraId="1BDB9403" w14:textId="77777777" w:rsidR="00614562" w:rsidRPr="007C2093" w:rsidRDefault="00614562" w:rsidP="00C14B68">
      <w:pPr>
        <w:numPr>
          <w:ilvl w:val="2"/>
          <w:numId w:val="183"/>
        </w:numPr>
        <w:suppressAutoHyphens w:val="0"/>
        <w:spacing w:after="0" w:line="240" w:lineRule="auto"/>
        <w:ind w:left="1224" w:hanging="504"/>
        <w:contextualSpacing/>
        <w:jc w:val="both"/>
        <w:rPr>
          <w:rFonts w:eastAsia="Times New Roman"/>
          <w:lang w:eastAsia="pl-PL"/>
        </w:rPr>
      </w:pPr>
      <w:r w:rsidRPr="007C2093">
        <w:rPr>
          <w:rFonts w:eastAsia="Times New Roman"/>
          <w:lang w:eastAsia="pl-PL"/>
        </w:rPr>
        <w:t xml:space="preserve">Część sieci wewnętrznych AMW biegnie przez ul. </w:t>
      </w:r>
      <w:proofErr w:type="spellStart"/>
      <w:r w:rsidRPr="007C2093">
        <w:rPr>
          <w:rFonts w:eastAsia="Times New Roman"/>
          <w:lang w:eastAsia="pl-PL"/>
        </w:rPr>
        <w:t>kmdr</w:t>
      </w:r>
      <w:proofErr w:type="spellEnd"/>
      <w:r w:rsidRPr="007C2093">
        <w:rPr>
          <w:rFonts w:eastAsia="Times New Roman"/>
          <w:lang w:eastAsia="pl-PL"/>
        </w:rPr>
        <w:t>. ppor. J. Grudzińskiego</w:t>
      </w:r>
      <w:r>
        <w:rPr>
          <w:rFonts w:eastAsia="Times New Roman"/>
          <w:lang w:eastAsia="pl-PL"/>
        </w:rPr>
        <w:t>.</w:t>
      </w:r>
    </w:p>
    <w:p w14:paraId="51C9E578" w14:textId="77777777" w:rsidR="00614562" w:rsidRPr="001E7D02" w:rsidRDefault="00614562" w:rsidP="00C14B68">
      <w:pPr>
        <w:numPr>
          <w:ilvl w:val="2"/>
          <w:numId w:val="183"/>
        </w:numPr>
        <w:suppressAutoHyphens w:val="0"/>
        <w:spacing w:after="0" w:line="240" w:lineRule="auto"/>
        <w:ind w:left="1224" w:hanging="504"/>
        <w:contextualSpacing/>
        <w:jc w:val="both"/>
        <w:rPr>
          <w:rFonts w:eastAsia="Times New Roman"/>
          <w:lang w:eastAsia="pl-PL"/>
        </w:rPr>
      </w:pPr>
      <w:bookmarkStart w:id="13" w:name="_Hlk145408245"/>
      <w:r w:rsidRPr="001E7D02">
        <w:rPr>
          <w:rFonts w:eastAsia="Times New Roman"/>
          <w:lang w:eastAsia="pl-PL"/>
        </w:rPr>
        <w:t>Teren AMW jest terenem zamkniętym na  mocy decyzji Nr 80/MON z dn. 8 czerwca 2022r. w sprawie ustalenia terenów zamkniętych w resorcie obrony narodowej (Dziennik Urzędowy MON 2022 r. poz. 92 i 185 oraz z 2023r. poz. 10) i w związku z tym:</w:t>
      </w:r>
    </w:p>
    <w:p w14:paraId="49751724" w14:textId="77777777" w:rsidR="00614562" w:rsidRPr="001E7D02"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1E7D02">
        <w:rPr>
          <w:rFonts w:eastAsia="Times New Roman"/>
          <w:lang w:eastAsia="pl-PL"/>
        </w:rPr>
        <w:t xml:space="preserve">Na terenie Akademii obowiązuje system </w:t>
      </w:r>
      <w:proofErr w:type="spellStart"/>
      <w:r w:rsidRPr="001E7D02">
        <w:rPr>
          <w:rFonts w:eastAsia="Times New Roman"/>
          <w:lang w:eastAsia="pl-PL"/>
        </w:rPr>
        <w:t>przepustkowy</w:t>
      </w:r>
      <w:proofErr w:type="spellEnd"/>
      <w:r w:rsidRPr="001E7D02">
        <w:rPr>
          <w:rFonts w:eastAsia="Times New Roman"/>
          <w:lang w:eastAsia="pl-PL"/>
        </w:rPr>
        <w:t>.</w:t>
      </w:r>
    </w:p>
    <w:p w14:paraId="2C05A528" w14:textId="77777777" w:rsidR="00614562" w:rsidRPr="001E7D02"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1E7D02">
        <w:rPr>
          <w:rFonts w:eastAsia="Times New Roman"/>
          <w:lang w:eastAsia="pl-PL"/>
        </w:rPr>
        <w:t>Wykonawca, który zamierza realizować prace poprzez osoby posiadające obce obywatelstwo musi przedłożyć Zamawiającemu przed rozpoczęciem prac pozytywną opinię Służby Kontrwywiadu Wojskowego (SKW) lub Agencji Bezpieczeństwa Wewnętrznego (ABW) na wejście wskazanych osób na teren wojskowy. Bez odpowiedniej opinii lub zgody ww. organu Zamawiający posiada prawo do wyrażenia negatywnej opinii lub odmowy wejścia na teren JW osób nie posiadających polskiego obywatelstwa.</w:t>
      </w:r>
    </w:p>
    <w:p w14:paraId="6F9DCAA4" w14:textId="77777777" w:rsidR="00614562" w:rsidRPr="001E7D02"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1E7D02">
        <w:rPr>
          <w:rFonts w:eastAsia="Times New Roman"/>
          <w:lang w:eastAsia="pl-PL"/>
        </w:rPr>
        <w:t>Wykonywanie fotografii bądź filmowanie na terenie Jednostki Wojskowej może być wykonywane wyłącznie za zgodą i na warunkach ustalonych z Zamawiającym.</w:t>
      </w:r>
    </w:p>
    <w:p w14:paraId="1373F0FD" w14:textId="77777777" w:rsidR="00614562" w:rsidRPr="001E7D02"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1E7D02">
        <w:rPr>
          <w:rFonts w:eastAsia="Times New Roman"/>
          <w:lang w:eastAsia="pl-PL"/>
        </w:rPr>
        <w:t>W przypadku konieczności dostępu do pomieszczeń podlegających ochronie  Wykonawca winien posiadać/uzyskać właściwą zgodę Zamawiającego.</w:t>
      </w:r>
    </w:p>
    <w:p w14:paraId="61F0D3AE" w14:textId="77777777" w:rsidR="00614562" w:rsidRPr="004D63D1"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4D63D1">
        <w:rPr>
          <w:rFonts w:eastAsia="Times New Roman"/>
          <w:lang w:eastAsia="pl-PL"/>
        </w:rPr>
        <w:t>Dokumentacja geodezyjna i kartograficzna dla terenów zamkniętych Akademii Marynarki Wojennej w Gdyni leży w gestii Rejonowego Zarządu Infrastruktury (RZI) w Gdyni.</w:t>
      </w:r>
    </w:p>
    <w:p w14:paraId="6EF595C5" w14:textId="77777777" w:rsidR="00614562" w:rsidRDefault="00614562" w:rsidP="00C14B68">
      <w:pPr>
        <w:numPr>
          <w:ilvl w:val="3"/>
          <w:numId w:val="183"/>
        </w:numPr>
        <w:suppressAutoHyphens w:val="0"/>
        <w:spacing w:after="0" w:line="240" w:lineRule="auto"/>
        <w:ind w:hanging="454"/>
        <w:contextualSpacing/>
        <w:jc w:val="both"/>
        <w:rPr>
          <w:rFonts w:eastAsia="Times New Roman"/>
          <w:lang w:eastAsia="pl-PL"/>
        </w:rPr>
      </w:pPr>
      <w:r>
        <w:rPr>
          <w:rFonts w:eastAsia="Times New Roman"/>
          <w:lang w:eastAsia="pl-PL"/>
        </w:rPr>
        <w:t xml:space="preserve">     </w:t>
      </w:r>
      <w:r w:rsidRPr="004D63D1">
        <w:rPr>
          <w:rFonts w:eastAsia="Times New Roman"/>
          <w:lang w:eastAsia="pl-PL"/>
        </w:rPr>
        <w:t>Projekt Infrastruktury Podziemnej</w:t>
      </w:r>
      <w:r>
        <w:rPr>
          <w:rFonts w:eastAsia="Times New Roman"/>
          <w:lang w:eastAsia="pl-PL"/>
        </w:rPr>
        <w:t xml:space="preserve">, w części leżącej na terenie zamkniętym </w:t>
      </w:r>
      <w:r w:rsidRPr="004D63D1">
        <w:rPr>
          <w:rFonts w:eastAsia="Times New Roman"/>
          <w:lang w:eastAsia="pl-PL"/>
        </w:rPr>
        <w:t xml:space="preserve">podlegać będzie uzgodnieniu w Regionalnym Centrum Informatyki (RCI) Gdynia. </w:t>
      </w:r>
    </w:p>
    <w:p w14:paraId="5E7FA56B" w14:textId="77777777" w:rsidR="00614562" w:rsidRPr="00A32610"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A32610">
        <w:rPr>
          <w:rFonts w:eastAsia="Times New Roman"/>
          <w:lang w:eastAsia="pl-PL"/>
        </w:rPr>
        <w:t>Organy właściwe do przeprowadzania czynności kontrolnych przed odbiorem robót:</w:t>
      </w:r>
    </w:p>
    <w:p w14:paraId="61F9E7A4" w14:textId="77777777" w:rsidR="00614562" w:rsidRDefault="00614562" w:rsidP="00C14B68">
      <w:pPr>
        <w:numPr>
          <w:ilvl w:val="4"/>
          <w:numId w:val="183"/>
        </w:numPr>
        <w:suppressAutoHyphens w:val="0"/>
        <w:spacing w:after="0" w:line="240" w:lineRule="auto"/>
        <w:ind w:left="2232" w:hanging="792"/>
        <w:contextualSpacing/>
        <w:jc w:val="both"/>
        <w:rPr>
          <w:rFonts w:eastAsia="Times New Roman"/>
          <w:lang w:eastAsia="pl-PL"/>
        </w:rPr>
      </w:pPr>
      <w:r w:rsidRPr="00A32610">
        <w:rPr>
          <w:rFonts w:eastAsia="Times New Roman"/>
          <w:lang w:eastAsia="pl-PL"/>
        </w:rPr>
        <w:t>Inspektorat Wojskowej Ochrony Przeciwpożarowej – Delegatura Gdynia (DWOP w Gdyni),</w:t>
      </w:r>
    </w:p>
    <w:p w14:paraId="4B385C63" w14:textId="77777777" w:rsidR="00614562" w:rsidRDefault="00614562" w:rsidP="00C14B68">
      <w:pPr>
        <w:numPr>
          <w:ilvl w:val="4"/>
          <w:numId w:val="183"/>
        </w:numPr>
        <w:suppressAutoHyphens w:val="0"/>
        <w:spacing w:after="0" w:line="240" w:lineRule="auto"/>
        <w:ind w:left="2232" w:hanging="792"/>
        <w:contextualSpacing/>
        <w:jc w:val="both"/>
        <w:rPr>
          <w:rFonts w:eastAsia="Times New Roman"/>
          <w:lang w:eastAsia="pl-PL"/>
        </w:rPr>
      </w:pPr>
      <w:r w:rsidRPr="00A32610">
        <w:rPr>
          <w:rFonts w:eastAsia="Times New Roman"/>
          <w:lang w:eastAsia="pl-PL"/>
        </w:rPr>
        <w:t>Wojskowy Ośrodek Medycyny Prewencyjnej – Gdynia,</w:t>
      </w:r>
    </w:p>
    <w:p w14:paraId="4C3D2BB0" w14:textId="77777777" w:rsidR="00614562" w:rsidRPr="00DA29DE" w:rsidRDefault="00614562" w:rsidP="00C14B68">
      <w:pPr>
        <w:numPr>
          <w:ilvl w:val="4"/>
          <w:numId w:val="183"/>
        </w:numPr>
        <w:suppressAutoHyphens w:val="0"/>
        <w:spacing w:after="0" w:line="240" w:lineRule="auto"/>
        <w:ind w:left="2232" w:hanging="792"/>
        <w:contextualSpacing/>
        <w:jc w:val="both"/>
        <w:rPr>
          <w:rFonts w:eastAsia="Times New Roman"/>
          <w:lang w:eastAsia="pl-PL"/>
        </w:rPr>
      </w:pPr>
      <w:r w:rsidRPr="00A32610">
        <w:rPr>
          <w:rFonts w:eastAsia="Times New Roman"/>
          <w:lang w:eastAsia="pl-PL"/>
        </w:rPr>
        <w:t>Wojewódzki Inspektorat Nadzoru Budowlanego w Gdańsku.</w:t>
      </w:r>
    </w:p>
    <w:p w14:paraId="61C1E417" w14:textId="77777777" w:rsidR="00614562" w:rsidRPr="007C2093" w:rsidRDefault="00614562" w:rsidP="00C14B68">
      <w:pPr>
        <w:numPr>
          <w:ilvl w:val="2"/>
          <w:numId w:val="183"/>
        </w:numPr>
        <w:suppressAutoHyphens w:val="0"/>
        <w:spacing w:after="0" w:line="240" w:lineRule="auto"/>
        <w:ind w:left="1224" w:hanging="504"/>
        <w:contextualSpacing/>
        <w:jc w:val="both"/>
        <w:rPr>
          <w:rFonts w:eastAsia="Times New Roman"/>
          <w:lang w:eastAsia="pl-PL"/>
        </w:rPr>
      </w:pPr>
      <w:r w:rsidRPr="00B411FE">
        <w:rPr>
          <w:rFonts w:eastAsia="Times New Roman"/>
          <w:lang w:eastAsia="pl-PL"/>
        </w:rPr>
        <w:t xml:space="preserve">Część obszaru na którym realizowany będzie przedmiot zamówienia - teren oraz budynki należą do historycznego kompleksu obiektów Akademii Marynarki Wojennej objętego ochroną konserwatorską </w:t>
      </w:r>
      <w:bookmarkEnd w:id="13"/>
      <w:r w:rsidRPr="007C2093">
        <w:rPr>
          <w:rFonts w:eastAsia="Times New Roman"/>
          <w:lang w:eastAsia="pl-PL"/>
        </w:rPr>
        <w:t>–</w:t>
      </w:r>
      <w:r w:rsidRPr="007C2093">
        <w:rPr>
          <w:rFonts w:eastAsia="Times New Roman"/>
          <w:b/>
          <w:lang w:eastAsia="pl-PL"/>
        </w:rPr>
        <w:t xml:space="preserve"> Załącznik nr 2c </w:t>
      </w:r>
      <w:r w:rsidRPr="007C2093">
        <w:rPr>
          <w:rFonts w:eastAsia="Times New Roman"/>
          <w:lang w:eastAsia="pl-PL"/>
        </w:rPr>
        <w:t xml:space="preserve">– </w:t>
      </w:r>
      <w:bookmarkStart w:id="14" w:name="_Hlk145408266"/>
      <w:r w:rsidRPr="007C2093">
        <w:rPr>
          <w:rFonts w:eastAsia="Times New Roman"/>
          <w:lang w:eastAsia="pl-PL"/>
        </w:rPr>
        <w:t xml:space="preserve">Decyzja A-1859 z dnia 22.02.2010  </w:t>
      </w:r>
      <w:bookmarkEnd w:id="14"/>
      <w:r w:rsidRPr="007C2093">
        <w:rPr>
          <w:rFonts w:eastAsia="Times New Roman"/>
          <w:lang w:eastAsia="pl-PL"/>
        </w:rPr>
        <w:t>- Wpis do rejestru zabytków z załącznikiem graficznym.</w:t>
      </w:r>
    </w:p>
    <w:p w14:paraId="6658286F" w14:textId="77777777" w:rsidR="00614562"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D73874">
        <w:rPr>
          <w:rFonts w:eastAsia="Times New Roman"/>
          <w:lang w:eastAsia="pl-PL"/>
        </w:rPr>
        <w:t>podlega Ustawie o ochronie zabytków (Dz.U.20</w:t>
      </w:r>
      <w:r>
        <w:rPr>
          <w:rFonts w:eastAsia="Times New Roman"/>
          <w:lang w:eastAsia="pl-PL"/>
        </w:rPr>
        <w:t>22</w:t>
      </w:r>
      <w:r w:rsidRPr="00D73874">
        <w:rPr>
          <w:rFonts w:eastAsia="Times New Roman"/>
          <w:lang w:eastAsia="pl-PL"/>
        </w:rPr>
        <w:t xml:space="preserve"> poz.</w:t>
      </w:r>
      <w:r>
        <w:rPr>
          <w:rFonts w:eastAsia="Times New Roman"/>
          <w:lang w:eastAsia="pl-PL"/>
        </w:rPr>
        <w:t>840 z późn.zm.)</w:t>
      </w:r>
      <w:r w:rsidRPr="00D73874">
        <w:rPr>
          <w:rFonts w:eastAsia="Times New Roman"/>
          <w:lang w:eastAsia="pl-PL"/>
        </w:rPr>
        <w:t xml:space="preserve"> </w:t>
      </w:r>
    </w:p>
    <w:p w14:paraId="5F14219C" w14:textId="77777777" w:rsidR="00614562" w:rsidRDefault="00614562" w:rsidP="00C14B68">
      <w:pPr>
        <w:numPr>
          <w:ilvl w:val="3"/>
          <w:numId w:val="183"/>
        </w:numPr>
        <w:suppressAutoHyphens w:val="0"/>
        <w:spacing w:after="0" w:line="240" w:lineRule="auto"/>
        <w:ind w:hanging="454"/>
        <w:contextualSpacing/>
        <w:jc w:val="both"/>
        <w:rPr>
          <w:rFonts w:eastAsia="Times New Roman"/>
          <w:lang w:eastAsia="pl-PL"/>
        </w:rPr>
      </w:pPr>
      <w:r>
        <w:rPr>
          <w:rFonts w:eastAsia="Times New Roman"/>
          <w:lang w:eastAsia="pl-PL"/>
        </w:rPr>
        <w:t>dokumentacja projektowa odnosząca się do części zamierzenia leżącego na obszarze i w budynkach wpisanych do rejestru podlega uzgodnieniu z Wojewódzkim Konserwatorem Zabytków;</w:t>
      </w:r>
    </w:p>
    <w:p w14:paraId="225A3E1B" w14:textId="77777777" w:rsidR="00614562" w:rsidRPr="00DA78D5" w:rsidRDefault="00614562" w:rsidP="00C14B68">
      <w:pPr>
        <w:numPr>
          <w:ilvl w:val="3"/>
          <w:numId w:val="183"/>
        </w:numPr>
        <w:suppressAutoHyphens w:val="0"/>
        <w:spacing w:after="0" w:line="240" w:lineRule="auto"/>
        <w:ind w:hanging="454"/>
        <w:contextualSpacing/>
        <w:jc w:val="both"/>
        <w:rPr>
          <w:rFonts w:eastAsia="Times New Roman"/>
          <w:lang w:eastAsia="pl-PL"/>
        </w:rPr>
      </w:pPr>
      <w:r w:rsidRPr="00D73874">
        <w:rPr>
          <w:rFonts w:eastAsia="Times New Roman"/>
          <w:lang w:eastAsia="pl-PL"/>
        </w:rPr>
        <w:t>prace</w:t>
      </w:r>
      <w:r>
        <w:rPr>
          <w:rFonts w:eastAsia="Times New Roman"/>
          <w:lang w:eastAsia="pl-PL"/>
        </w:rPr>
        <w:t xml:space="preserve"> </w:t>
      </w:r>
      <w:r w:rsidRPr="00D73874">
        <w:rPr>
          <w:rFonts w:eastAsia="Times New Roman"/>
          <w:lang w:eastAsia="pl-PL"/>
        </w:rPr>
        <w:t>powinny być prowadzone zgodnie z rozporządzeniem Ministra Kultury i</w:t>
      </w:r>
      <w:r>
        <w:rPr>
          <w:rFonts w:eastAsia="Times New Roman"/>
          <w:lang w:eastAsia="pl-PL"/>
        </w:rPr>
        <w:t> </w:t>
      </w:r>
      <w:r w:rsidRPr="00D73874">
        <w:rPr>
          <w:rFonts w:eastAsia="Times New Roman"/>
          <w:lang w:eastAsia="pl-PL"/>
        </w:rPr>
        <w:t>Dziedzictwa Narodowego z dnia 02.08.2018 roku w sprawie prowadzenia prac konserwatorskich, prac restauratorskich i badań konserwatorskich przy zabytku wpisanym do rejestru zabytków albo na Listę Skarbów Dziedzictwa oraz robót budowlanych, badań archeologicznych i innych działań przy zabytku wpisanym do rejestru zabytków a także badań archeologicznych i poszukiwań zabytków (Dz. U. 20</w:t>
      </w:r>
      <w:r>
        <w:rPr>
          <w:rFonts w:eastAsia="Times New Roman"/>
          <w:lang w:eastAsia="pl-PL"/>
        </w:rPr>
        <w:t>21</w:t>
      </w:r>
      <w:r w:rsidRPr="00D73874">
        <w:rPr>
          <w:rFonts w:eastAsia="Times New Roman"/>
          <w:lang w:eastAsia="pl-PL"/>
        </w:rPr>
        <w:t xml:space="preserve"> poz. </w:t>
      </w:r>
      <w:r>
        <w:rPr>
          <w:rFonts w:eastAsia="Times New Roman"/>
          <w:lang w:eastAsia="pl-PL"/>
        </w:rPr>
        <w:t>81</w:t>
      </w:r>
      <w:r w:rsidRPr="00D73874">
        <w:rPr>
          <w:rFonts w:eastAsia="Times New Roman"/>
          <w:lang w:eastAsia="pl-PL"/>
        </w:rPr>
        <w:t>).</w:t>
      </w:r>
    </w:p>
    <w:p w14:paraId="7B0D62E1" w14:textId="77777777" w:rsidR="00614562" w:rsidRDefault="00614562" w:rsidP="00C14B68">
      <w:pPr>
        <w:numPr>
          <w:ilvl w:val="1"/>
          <w:numId w:val="183"/>
        </w:numPr>
        <w:suppressAutoHyphens w:val="0"/>
        <w:spacing w:after="0" w:line="240" w:lineRule="auto"/>
        <w:ind w:left="737" w:hanging="624"/>
        <w:contextualSpacing/>
        <w:jc w:val="both"/>
        <w:rPr>
          <w:rFonts w:eastAsia="Times New Roman"/>
          <w:lang w:eastAsia="pl-PL"/>
        </w:rPr>
      </w:pPr>
      <w:r>
        <w:rPr>
          <w:rFonts w:eastAsia="Times New Roman"/>
          <w:lang w:eastAsia="pl-PL"/>
        </w:rPr>
        <w:t>Aktualne uwarunkowania prawne - Decyzje administracyjne dotyczące przedmiotu zamówienia:</w:t>
      </w:r>
    </w:p>
    <w:p w14:paraId="4B97401B" w14:textId="77777777" w:rsidR="00614562" w:rsidRPr="006D15A6" w:rsidRDefault="00614562" w:rsidP="00C14B68">
      <w:pPr>
        <w:numPr>
          <w:ilvl w:val="2"/>
          <w:numId w:val="183"/>
        </w:numPr>
        <w:suppressAutoHyphens w:val="0"/>
        <w:spacing w:after="0" w:line="240" w:lineRule="auto"/>
        <w:ind w:left="1224" w:hanging="504"/>
        <w:contextualSpacing/>
        <w:jc w:val="both"/>
        <w:rPr>
          <w:rFonts w:eastAsia="Times New Roman"/>
          <w:lang w:eastAsia="pl-PL"/>
        </w:rPr>
      </w:pPr>
      <w:r w:rsidRPr="006D15A6">
        <w:t>Decyzja Dyrektora Regionalnego Zarządu  Gospodarki Wodnej w Gdańsku Państwowego Gospodarstwa Wodnego Wody Polskie GD. RUZ.4210.26.2022.11.AB z dnia 20.07.2023r. Pozwolenie wodnoprawne</w:t>
      </w:r>
      <w:r>
        <w:t xml:space="preserve"> - </w:t>
      </w:r>
      <w:r w:rsidRPr="007C2093">
        <w:rPr>
          <w:rFonts w:eastAsia="Times New Roman"/>
          <w:b/>
          <w:lang w:eastAsia="pl-PL"/>
        </w:rPr>
        <w:t>Załącznik nr 2</w:t>
      </w:r>
      <w:r>
        <w:rPr>
          <w:rFonts w:eastAsia="Times New Roman"/>
          <w:b/>
          <w:lang w:eastAsia="pl-PL"/>
        </w:rPr>
        <w:t>d</w:t>
      </w:r>
    </w:p>
    <w:p w14:paraId="04833B15" w14:textId="77777777" w:rsidR="00614562" w:rsidRPr="006D15A6" w:rsidRDefault="00614562" w:rsidP="00C14B68">
      <w:pPr>
        <w:numPr>
          <w:ilvl w:val="2"/>
          <w:numId w:val="183"/>
        </w:numPr>
        <w:suppressAutoHyphens w:val="0"/>
        <w:spacing w:after="0" w:line="240" w:lineRule="auto"/>
        <w:ind w:left="1224" w:hanging="504"/>
        <w:contextualSpacing/>
        <w:jc w:val="both"/>
        <w:rPr>
          <w:rFonts w:eastAsia="Times New Roman"/>
          <w:lang w:eastAsia="pl-PL"/>
        </w:rPr>
      </w:pPr>
      <w:r w:rsidRPr="006D15A6">
        <w:t xml:space="preserve"> Decyzja Wojewody Pomorskiego WI-III.746.1.13.2021.AM z dnia 15 listopada 2021r. o Ustaleniu Lokalizacji Inwestycji Celu Publicznego „ Zagospodarowanie terenu placu przy budynku nr 5 z wykonaniem odwodnienia i oświetlenia oraz przebudowa istniejącej infrastruktury podziemnej: kanalizacji sanitarnej i deszczowej, teletechnicznej, elektrycznej”, na działkach ewidencyjnych nr 2098/2, 2115 i 1622 obręb 0021 Oksywie w mieście Gdynia, na terenie zamkniętym</w:t>
      </w:r>
      <w:r>
        <w:t xml:space="preserve"> - </w:t>
      </w:r>
      <w:r w:rsidRPr="007C2093">
        <w:rPr>
          <w:rFonts w:eastAsia="Times New Roman"/>
          <w:b/>
          <w:lang w:eastAsia="pl-PL"/>
        </w:rPr>
        <w:t>Załącznik nr 2</w:t>
      </w:r>
      <w:r>
        <w:rPr>
          <w:rFonts w:eastAsia="Times New Roman"/>
          <w:b/>
          <w:lang w:eastAsia="pl-PL"/>
        </w:rPr>
        <w:t>e</w:t>
      </w:r>
    </w:p>
    <w:p w14:paraId="397E3DFD" w14:textId="77777777" w:rsidR="00614562" w:rsidRDefault="00614562" w:rsidP="00C14B68">
      <w:pPr>
        <w:numPr>
          <w:ilvl w:val="1"/>
          <w:numId w:val="183"/>
        </w:numPr>
        <w:suppressAutoHyphens w:val="0"/>
        <w:spacing w:after="0" w:line="240" w:lineRule="auto"/>
        <w:ind w:left="737" w:hanging="624"/>
        <w:contextualSpacing/>
        <w:jc w:val="both"/>
        <w:rPr>
          <w:rFonts w:eastAsia="Times New Roman"/>
          <w:lang w:eastAsia="pl-PL"/>
        </w:rPr>
      </w:pPr>
      <w:r w:rsidRPr="001758AC">
        <w:rPr>
          <w:rFonts w:eastAsia="Times New Roman"/>
          <w:lang w:eastAsia="pl-PL"/>
        </w:rPr>
        <w:t xml:space="preserve">Szczegółowy </w:t>
      </w:r>
      <w:r>
        <w:rPr>
          <w:rFonts w:eastAsia="Times New Roman"/>
          <w:lang w:eastAsia="pl-PL"/>
        </w:rPr>
        <w:t xml:space="preserve">opis </w:t>
      </w:r>
      <w:r w:rsidRPr="001758AC">
        <w:rPr>
          <w:rFonts w:eastAsia="Times New Roman"/>
          <w:lang w:eastAsia="pl-PL"/>
        </w:rPr>
        <w:t>przedmiot</w:t>
      </w:r>
      <w:r>
        <w:rPr>
          <w:rFonts w:eastAsia="Times New Roman"/>
          <w:lang w:eastAsia="pl-PL"/>
        </w:rPr>
        <w:t>u</w:t>
      </w:r>
      <w:r w:rsidRPr="001758AC">
        <w:rPr>
          <w:rFonts w:eastAsia="Times New Roman"/>
          <w:lang w:eastAsia="pl-PL"/>
        </w:rPr>
        <w:t xml:space="preserve"> zamówienia </w:t>
      </w:r>
      <w:r>
        <w:rPr>
          <w:rFonts w:eastAsia="Times New Roman"/>
          <w:lang w:eastAsia="pl-PL"/>
        </w:rPr>
        <w:t>został zawarty</w:t>
      </w:r>
      <w:r w:rsidRPr="001758AC">
        <w:rPr>
          <w:rFonts w:eastAsia="Times New Roman"/>
          <w:lang w:eastAsia="pl-PL"/>
        </w:rPr>
        <w:t xml:space="preserve"> w</w:t>
      </w:r>
      <w:r w:rsidRPr="00A818A4">
        <w:rPr>
          <w:rFonts w:eastAsia="Times New Roman"/>
          <w:b/>
          <w:lang w:eastAsia="pl-PL"/>
        </w:rPr>
        <w:t xml:space="preserve"> programie </w:t>
      </w:r>
      <w:proofErr w:type="spellStart"/>
      <w:r w:rsidRPr="00A818A4">
        <w:rPr>
          <w:rFonts w:eastAsia="Times New Roman"/>
          <w:b/>
          <w:lang w:eastAsia="pl-PL"/>
        </w:rPr>
        <w:t>funkcjonalno</w:t>
      </w:r>
      <w:proofErr w:type="spellEnd"/>
      <w:r w:rsidRPr="00A818A4">
        <w:rPr>
          <w:rFonts w:eastAsia="Times New Roman"/>
          <w:b/>
          <w:lang w:eastAsia="pl-PL"/>
        </w:rPr>
        <w:t xml:space="preserve"> – użytkowym PFU</w:t>
      </w:r>
      <w:r>
        <w:rPr>
          <w:rFonts w:eastAsia="Times New Roman"/>
          <w:b/>
          <w:lang w:eastAsia="pl-PL"/>
        </w:rPr>
        <w:t xml:space="preserve"> </w:t>
      </w:r>
      <w:r w:rsidRPr="00D73874">
        <w:rPr>
          <w:rFonts w:eastAsia="Times New Roman"/>
          <w:lang w:eastAsia="pl-PL"/>
        </w:rPr>
        <w:t>z załącznikami</w:t>
      </w:r>
      <w:r>
        <w:rPr>
          <w:rFonts w:eastAsia="Times New Roman"/>
          <w:lang w:eastAsia="pl-PL"/>
        </w:rPr>
        <w:t>, tj.:</w:t>
      </w:r>
    </w:p>
    <w:p w14:paraId="3B1CF6F1" w14:textId="77777777" w:rsidR="00614562" w:rsidRPr="00BF389B" w:rsidRDefault="00614562" w:rsidP="00614562">
      <w:pPr>
        <w:spacing w:after="0" w:line="240" w:lineRule="auto"/>
        <w:ind w:left="737"/>
        <w:contextualSpacing/>
        <w:jc w:val="both"/>
        <w:rPr>
          <w:rFonts w:eastAsia="Times New Roman"/>
          <w:lang w:eastAsia="pl-PL"/>
        </w:rPr>
      </w:pPr>
      <w:r w:rsidRPr="00BF389B">
        <w:rPr>
          <w:rFonts w:eastAsia="Times New Roman"/>
          <w:lang w:eastAsia="pl-PL"/>
        </w:rPr>
        <w:t>Załącznik 1</w:t>
      </w:r>
      <w:r w:rsidRPr="00BF389B">
        <w:rPr>
          <w:rFonts w:eastAsia="Times New Roman"/>
          <w:lang w:eastAsia="pl-PL"/>
        </w:rPr>
        <w:tab/>
        <w:t>Pomocnicze zestawienie prac projektowych oraz robót</w:t>
      </w:r>
    </w:p>
    <w:p w14:paraId="613A41D5" w14:textId="77777777" w:rsidR="00614562" w:rsidRPr="00BF389B" w:rsidRDefault="00614562" w:rsidP="00614562">
      <w:pPr>
        <w:spacing w:after="0" w:line="240" w:lineRule="auto"/>
        <w:ind w:left="737"/>
        <w:contextualSpacing/>
        <w:jc w:val="both"/>
        <w:rPr>
          <w:rFonts w:eastAsia="Times New Roman"/>
          <w:lang w:eastAsia="pl-PL"/>
        </w:rPr>
      </w:pPr>
      <w:r w:rsidRPr="00BF389B">
        <w:rPr>
          <w:rFonts w:eastAsia="Times New Roman"/>
          <w:lang w:eastAsia="pl-PL"/>
        </w:rPr>
        <w:t>Załącznik 2</w:t>
      </w:r>
      <w:r w:rsidRPr="00BF389B">
        <w:rPr>
          <w:rFonts w:eastAsia="Times New Roman"/>
          <w:lang w:eastAsia="pl-PL"/>
        </w:rPr>
        <w:tab/>
        <w:t>Schemat przebiegu sieci wodociągowej skala 1:500</w:t>
      </w:r>
    </w:p>
    <w:p w14:paraId="12FC70C2" w14:textId="77777777" w:rsidR="00614562" w:rsidRPr="00BF389B" w:rsidRDefault="00614562" w:rsidP="00614562">
      <w:pPr>
        <w:spacing w:after="0" w:line="240" w:lineRule="auto"/>
        <w:ind w:left="737"/>
        <w:contextualSpacing/>
        <w:jc w:val="both"/>
        <w:rPr>
          <w:rFonts w:eastAsia="Times New Roman"/>
          <w:lang w:eastAsia="pl-PL"/>
        </w:rPr>
      </w:pPr>
      <w:r w:rsidRPr="00BF389B">
        <w:rPr>
          <w:rFonts w:eastAsia="Times New Roman"/>
          <w:lang w:eastAsia="pl-PL"/>
        </w:rPr>
        <w:t>Załącznik 3</w:t>
      </w:r>
      <w:r w:rsidRPr="00BF389B">
        <w:rPr>
          <w:rFonts w:eastAsia="Times New Roman"/>
          <w:lang w:eastAsia="pl-PL"/>
        </w:rPr>
        <w:tab/>
        <w:t xml:space="preserve">Schemat przebiegu sieci kanalizacji sanitarnej skala 1:500 </w:t>
      </w:r>
    </w:p>
    <w:p w14:paraId="797E76EC" w14:textId="77777777" w:rsidR="00614562" w:rsidRPr="00BF389B" w:rsidRDefault="00614562" w:rsidP="00614562">
      <w:pPr>
        <w:spacing w:after="0" w:line="240" w:lineRule="auto"/>
        <w:ind w:left="737"/>
        <w:contextualSpacing/>
        <w:jc w:val="both"/>
        <w:rPr>
          <w:rFonts w:eastAsia="Times New Roman"/>
          <w:lang w:eastAsia="pl-PL"/>
        </w:rPr>
      </w:pPr>
      <w:r w:rsidRPr="00BF389B">
        <w:rPr>
          <w:rFonts w:eastAsia="Times New Roman"/>
          <w:lang w:eastAsia="pl-PL"/>
        </w:rPr>
        <w:t>Załącznik 4</w:t>
      </w:r>
      <w:r w:rsidRPr="00BF389B">
        <w:rPr>
          <w:rFonts w:eastAsia="Times New Roman"/>
          <w:lang w:eastAsia="pl-PL"/>
        </w:rPr>
        <w:tab/>
        <w:t xml:space="preserve">Schemat przebiegu sieci kanalizacji deszczowej skala 1:500 </w:t>
      </w:r>
    </w:p>
    <w:p w14:paraId="03A541A3" w14:textId="77777777" w:rsidR="00614562" w:rsidRDefault="00614562" w:rsidP="00614562">
      <w:pPr>
        <w:spacing w:after="0" w:line="240" w:lineRule="auto"/>
        <w:ind w:left="737"/>
        <w:contextualSpacing/>
        <w:jc w:val="both"/>
        <w:rPr>
          <w:rFonts w:eastAsia="Times New Roman"/>
          <w:lang w:eastAsia="pl-PL"/>
        </w:rPr>
      </w:pPr>
      <w:r w:rsidRPr="00BF389B">
        <w:rPr>
          <w:rFonts w:eastAsia="Times New Roman"/>
          <w:lang w:eastAsia="pl-PL"/>
        </w:rPr>
        <w:t>Załącznik 5</w:t>
      </w:r>
      <w:r w:rsidRPr="00BF389B">
        <w:rPr>
          <w:rFonts w:eastAsia="Times New Roman"/>
          <w:lang w:eastAsia="pl-PL"/>
        </w:rPr>
        <w:tab/>
        <w:t>Schemat przebiegu sieci ciepłowniczej skala 1:500</w:t>
      </w:r>
    </w:p>
    <w:p w14:paraId="75D3AE1A" w14:textId="77777777" w:rsidR="00614562" w:rsidRPr="007B2121" w:rsidRDefault="00614562" w:rsidP="00614562">
      <w:pPr>
        <w:spacing w:after="0" w:line="240" w:lineRule="auto"/>
        <w:ind w:left="737"/>
        <w:contextualSpacing/>
        <w:jc w:val="both"/>
        <w:rPr>
          <w:rFonts w:eastAsia="Times New Roman"/>
          <w:lang w:eastAsia="pl-PL"/>
        </w:rPr>
      </w:pPr>
    </w:p>
    <w:p w14:paraId="54CB1BDF" w14:textId="77777777" w:rsidR="00614562" w:rsidRPr="00A86A66" w:rsidRDefault="00614562" w:rsidP="00C14B68">
      <w:pPr>
        <w:numPr>
          <w:ilvl w:val="1"/>
          <w:numId w:val="183"/>
        </w:numPr>
        <w:suppressAutoHyphens w:val="0"/>
        <w:spacing w:after="0" w:line="240" w:lineRule="auto"/>
        <w:ind w:left="737" w:hanging="624"/>
        <w:contextualSpacing/>
        <w:jc w:val="both"/>
        <w:rPr>
          <w:rFonts w:eastAsia="Times New Roman"/>
          <w:b/>
          <w:lang w:eastAsia="pl-PL"/>
        </w:rPr>
      </w:pPr>
      <w:r w:rsidRPr="001758AC">
        <w:rPr>
          <w:bCs/>
        </w:rPr>
        <w:t xml:space="preserve">Wymagania dotyczące wykonania </w:t>
      </w:r>
      <w:r w:rsidRPr="001758AC">
        <w:rPr>
          <w:b/>
          <w:bCs/>
        </w:rPr>
        <w:t>DOKUMENTACJI PROJEKTOWEJ</w:t>
      </w:r>
      <w:r>
        <w:rPr>
          <w:b/>
          <w:bCs/>
        </w:rPr>
        <w:t xml:space="preserve"> oraz opracowań i czynności związanych</w:t>
      </w:r>
    </w:p>
    <w:p w14:paraId="0EF920BE" w14:textId="77777777" w:rsidR="00614562" w:rsidRPr="000D5AA1" w:rsidRDefault="00614562" w:rsidP="00614562">
      <w:pPr>
        <w:spacing w:after="0" w:line="240" w:lineRule="auto"/>
        <w:ind w:left="737"/>
        <w:contextualSpacing/>
        <w:jc w:val="both"/>
        <w:rPr>
          <w:rFonts w:eastAsia="Times New Roman"/>
          <w:b/>
          <w:lang w:eastAsia="pl-PL"/>
        </w:rPr>
      </w:pPr>
    </w:p>
    <w:p w14:paraId="0669CDA0" w14:textId="77777777" w:rsidR="00614562" w:rsidRPr="001E7D02" w:rsidRDefault="00614562" w:rsidP="00C14B68">
      <w:pPr>
        <w:pStyle w:val="Tekstpodstawowy"/>
        <w:widowControl w:val="0"/>
        <w:numPr>
          <w:ilvl w:val="2"/>
          <w:numId w:val="214"/>
        </w:numPr>
        <w:spacing w:after="140"/>
        <w:jc w:val="both"/>
        <w:rPr>
          <w:b/>
          <w:i w:val="0"/>
          <w:u w:val="single"/>
        </w:rPr>
      </w:pPr>
      <w:r w:rsidRPr="001E7D02">
        <w:rPr>
          <w:b/>
          <w:i w:val="0"/>
        </w:rPr>
        <w:t>Wykonawca w ramach zamówienia zobowiązany jest do:</w:t>
      </w:r>
    </w:p>
    <w:p w14:paraId="24023A3C" w14:textId="77777777" w:rsidR="00614562" w:rsidRPr="001E7D02" w:rsidRDefault="00614562" w:rsidP="00C14B68">
      <w:pPr>
        <w:pStyle w:val="Tekstpodstawowy"/>
        <w:widowControl w:val="0"/>
        <w:numPr>
          <w:ilvl w:val="3"/>
          <w:numId w:val="214"/>
        </w:numPr>
        <w:spacing w:after="140"/>
        <w:jc w:val="both"/>
        <w:rPr>
          <w:i w:val="0"/>
          <w:u w:val="single"/>
        </w:rPr>
      </w:pPr>
      <w:r w:rsidRPr="001E7D02">
        <w:rPr>
          <w:i w:val="0"/>
        </w:rPr>
        <w:t xml:space="preserve"> Opracowania/uzyskanie materiałów przygotowawczych i przedprojektowych </w:t>
      </w:r>
    </w:p>
    <w:p w14:paraId="0480D1BD" w14:textId="77777777" w:rsidR="00614562" w:rsidRPr="00A03965" w:rsidRDefault="00614562" w:rsidP="00C14B68">
      <w:pPr>
        <w:numPr>
          <w:ilvl w:val="3"/>
          <w:numId w:val="214"/>
        </w:numPr>
        <w:suppressAutoHyphens w:val="0"/>
        <w:spacing w:after="0" w:line="240" w:lineRule="auto"/>
        <w:contextualSpacing/>
        <w:jc w:val="both"/>
        <w:rPr>
          <w:rFonts w:eastAsia="Times New Roman"/>
          <w:lang w:eastAsia="pl-PL"/>
        </w:rPr>
      </w:pPr>
      <w:r w:rsidRPr="00A03965">
        <w:rPr>
          <w:b/>
          <w:bCs/>
        </w:rPr>
        <w:t xml:space="preserve"> </w:t>
      </w:r>
      <w:r w:rsidRPr="00A03965">
        <w:rPr>
          <w:bCs/>
        </w:rPr>
        <w:t>Przedstawienia propozycji rozwiązań i uzgodnienie ich z Zamawiającym .</w:t>
      </w:r>
      <w:r w:rsidRPr="00A03965">
        <w:rPr>
          <w:rFonts w:eastAsia="Times New Roman"/>
          <w:lang w:eastAsia="pl-PL"/>
        </w:rPr>
        <w:t>W przypadku różnic w stosunku do założeń zawartych w PFU Wykonawc</w:t>
      </w:r>
      <w:r w:rsidRPr="0023322D">
        <w:rPr>
          <w:rFonts w:eastAsia="Times New Roman"/>
          <w:lang w:eastAsia="pl-PL"/>
        </w:rPr>
        <w:t>a przedstawi argumenty potwierdzające wprowadzone zmiany</w:t>
      </w:r>
      <w:r w:rsidRPr="001E7D02">
        <w:rPr>
          <w:rFonts w:eastAsia="Times New Roman"/>
          <w:lang w:eastAsia="pl-PL"/>
        </w:rPr>
        <w:t xml:space="preserve"> </w:t>
      </w:r>
      <w:r w:rsidRPr="00A03965">
        <w:rPr>
          <w:rFonts w:eastAsia="Times New Roman"/>
          <w:lang w:eastAsia="pl-PL"/>
        </w:rPr>
        <w:t>. Przedstawione rozwiązania, przed wdrożeniem ich do realizacji muszą uzyskać akceptację Zamawiającego.</w:t>
      </w:r>
    </w:p>
    <w:p w14:paraId="5CFAED24" w14:textId="77777777" w:rsidR="00614562" w:rsidRPr="001E7D02" w:rsidRDefault="00614562" w:rsidP="00C14B68">
      <w:pPr>
        <w:pStyle w:val="Tekstpodstawowy"/>
        <w:widowControl w:val="0"/>
        <w:numPr>
          <w:ilvl w:val="3"/>
          <w:numId w:val="214"/>
        </w:numPr>
        <w:spacing w:after="140"/>
        <w:jc w:val="both"/>
        <w:rPr>
          <w:i w:val="0"/>
          <w:u w:val="single"/>
        </w:rPr>
      </w:pPr>
      <w:r w:rsidRPr="001E7D02">
        <w:rPr>
          <w:i w:val="0"/>
        </w:rPr>
        <w:t>Wykonania Projektu/ów architektoniczno-budowlanego/</w:t>
      </w:r>
      <w:proofErr w:type="spellStart"/>
      <w:r w:rsidRPr="001E7D02">
        <w:rPr>
          <w:i w:val="0"/>
        </w:rPr>
        <w:t>ych</w:t>
      </w:r>
      <w:proofErr w:type="spellEnd"/>
      <w:r w:rsidRPr="001E7D02">
        <w:rPr>
          <w:i w:val="0"/>
        </w:rPr>
        <w:t xml:space="preserve"> (PAB) i Projektu/ów Zagospodarowania terenu (PZT) z kompletem opinii i uzgodnień</w:t>
      </w:r>
    </w:p>
    <w:p w14:paraId="216861BC" w14:textId="77777777" w:rsidR="00614562" w:rsidRPr="001E7D02" w:rsidRDefault="00614562" w:rsidP="00C14B68">
      <w:pPr>
        <w:pStyle w:val="Tekstpodstawowy"/>
        <w:widowControl w:val="0"/>
        <w:numPr>
          <w:ilvl w:val="3"/>
          <w:numId w:val="214"/>
        </w:numPr>
        <w:spacing w:after="140"/>
        <w:jc w:val="both"/>
        <w:rPr>
          <w:i w:val="0"/>
          <w:u w:val="single"/>
        </w:rPr>
      </w:pPr>
      <w:r w:rsidRPr="001E7D02">
        <w:rPr>
          <w:i w:val="0"/>
        </w:rPr>
        <w:t>Wykonania Projektu/ów Technicznego/</w:t>
      </w:r>
      <w:proofErr w:type="spellStart"/>
      <w:r w:rsidRPr="001E7D02">
        <w:rPr>
          <w:i w:val="0"/>
        </w:rPr>
        <w:t>ych</w:t>
      </w:r>
      <w:proofErr w:type="spellEnd"/>
      <w:r w:rsidRPr="001E7D02">
        <w:rPr>
          <w:i w:val="0"/>
        </w:rPr>
        <w:t xml:space="preserve"> (PT) z kompletem rozwiązań wykonawczych.</w:t>
      </w:r>
    </w:p>
    <w:p w14:paraId="3C7A331A" w14:textId="77777777" w:rsidR="00614562" w:rsidRPr="005D624B" w:rsidRDefault="00614562" w:rsidP="00614562">
      <w:pPr>
        <w:pStyle w:val="Tekstpodstawowy"/>
        <w:spacing w:after="140"/>
        <w:ind w:left="851"/>
        <w:jc w:val="both"/>
        <w:rPr>
          <w:u w:val="single"/>
        </w:rPr>
      </w:pPr>
      <w:r w:rsidRPr="005D624B">
        <w:rPr>
          <w:u w:val="single"/>
        </w:rPr>
        <w:t>wraz z:</w:t>
      </w:r>
    </w:p>
    <w:p w14:paraId="37074310" w14:textId="77777777" w:rsidR="00614562" w:rsidRPr="008C3487" w:rsidRDefault="00614562" w:rsidP="00C14B68">
      <w:pPr>
        <w:pStyle w:val="Akapitzlist"/>
        <w:numPr>
          <w:ilvl w:val="0"/>
          <w:numId w:val="215"/>
        </w:numPr>
        <w:pBdr>
          <w:top w:val="nil"/>
          <w:left w:val="nil"/>
          <w:bottom w:val="nil"/>
          <w:right w:val="nil"/>
          <w:between w:val="nil"/>
          <w:bar w:val="nil"/>
        </w:pBdr>
        <w:suppressAutoHyphens w:val="0"/>
        <w:spacing w:after="0" w:line="240" w:lineRule="auto"/>
        <w:contextualSpacing w:val="0"/>
        <w:jc w:val="both"/>
        <w:rPr>
          <w:rFonts w:ascii="Times New Roman" w:hAnsi="Times New Roman"/>
        </w:rPr>
      </w:pPr>
      <w:r w:rsidRPr="008C3487">
        <w:rPr>
          <w:rFonts w:ascii="Times New Roman" w:hAnsi="Times New Roman"/>
        </w:rPr>
        <w:t xml:space="preserve">uzgodnieniami z Zamawiającym </w:t>
      </w:r>
      <w:r>
        <w:rPr>
          <w:rFonts w:ascii="Times New Roman" w:hAnsi="Times New Roman"/>
        </w:rPr>
        <w:t>–</w:t>
      </w:r>
      <w:r w:rsidRPr="008C3487">
        <w:rPr>
          <w:rFonts w:ascii="Times New Roman" w:hAnsi="Times New Roman"/>
        </w:rPr>
        <w:t xml:space="preserve"> </w:t>
      </w:r>
      <w:r w:rsidRPr="005D624B">
        <w:rPr>
          <w:rFonts w:ascii="Times New Roman" w:hAnsi="Times New Roman"/>
          <w:b/>
        </w:rPr>
        <w:t>uzyskanie</w:t>
      </w:r>
      <w:r>
        <w:rPr>
          <w:rFonts w:ascii="Times New Roman" w:hAnsi="Times New Roman"/>
        </w:rPr>
        <w:t xml:space="preserve"> </w:t>
      </w:r>
      <w:r>
        <w:rPr>
          <w:rFonts w:ascii="Times New Roman" w:hAnsi="Times New Roman"/>
          <w:b/>
        </w:rPr>
        <w:t>a</w:t>
      </w:r>
      <w:r w:rsidRPr="008C3487">
        <w:rPr>
          <w:rFonts w:ascii="Times New Roman" w:hAnsi="Times New Roman"/>
          <w:b/>
        </w:rPr>
        <w:t>kceptacj</w:t>
      </w:r>
      <w:r>
        <w:rPr>
          <w:rFonts w:ascii="Times New Roman" w:hAnsi="Times New Roman"/>
          <w:b/>
        </w:rPr>
        <w:t>i</w:t>
      </w:r>
      <w:r w:rsidRPr="008C3487">
        <w:rPr>
          <w:rFonts w:ascii="Times New Roman" w:hAnsi="Times New Roman"/>
          <w:b/>
        </w:rPr>
        <w:t xml:space="preserve"> rozwiązań przez Zamawiającego</w:t>
      </w:r>
      <w:r>
        <w:rPr>
          <w:rFonts w:ascii="Times New Roman" w:hAnsi="Times New Roman"/>
          <w:b/>
        </w:rPr>
        <w:t xml:space="preserve">, na każdym etapie, </w:t>
      </w:r>
      <w:r w:rsidRPr="008C3487">
        <w:rPr>
          <w:rFonts w:ascii="Times New Roman" w:hAnsi="Times New Roman"/>
          <w:b/>
        </w:rPr>
        <w:t xml:space="preserve"> jest warunkiem koniecznym</w:t>
      </w:r>
      <w:r>
        <w:rPr>
          <w:rFonts w:ascii="Times New Roman" w:hAnsi="Times New Roman"/>
          <w:b/>
        </w:rPr>
        <w:t>,</w:t>
      </w:r>
    </w:p>
    <w:p w14:paraId="2CA495C1" w14:textId="77777777" w:rsidR="00614562" w:rsidRDefault="00614562" w:rsidP="00C14B68">
      <w:pPr>
        <w:pStyle w:val="Akapitzlist"/>
        <w:numPr>
          <w:ilvl w:val="0"/>
          <w:numId w:val="215"/>
        </w:numPr>
        <w:pBdr>
          <w:top w:val="nil"/>
          <w:left w:val="nil"/>
          <w:bottom w:val="nil"/>
          <w:right w:val="nil"/>
          <w:between w:val="nil"/>
          <w:bar w:val="nil"/>
        </w:pBdr>
        <w:suppressAutoHyphens w:val="0"/>
        <w:spacing w:after="0" w:line="240" w:lineRule="auto"/>
        <w:contextualSpacing w:val="0"/>
        <w:jc w:val="both"/>
        <w:rPr>
          <w:rFonts w:ascii="Times New Roman" w:hAnsi="Times New Roman"/>
        </w:rPr>
      </w:pPr>
      <w:r w:rsidRPr="008C3487">
        <w:rPr>
          <w:rFonts w:ascii="Times New Roman" w:hAnsi="Times New Roman"/>
        </w:rPr>
        <w:t>wszystkimi wymaganymi przepisami uzgodnieniami koniecznymi</w:t>
      </w:r>
      <w:r w:rsidRPr="00845FC8">
        <w:rPr>
          <w:rFonts w:ascii="Times New Roman" w:hAnsi="Times New Roman"/>
        </w:rPr>
        <w:t xml:space="preserve"> do realizacji budowy</w:t>
      </w:r>
      <w:r>
        <w:rPr>
          <w:rFonts w:ascii="Times New Roman" w:hAnsi="Times New Roman"/>
        </w:rPr>
        <w:t>,</w:t>
      </w:r>
    </w:p>
    <w:p w14:paraId="4111D7E4" w14:textId="77777777" w:rsidR="00614562" w:rsidRDefault="00614562" w:rsidP="00C14B68">
      <w:pPr>
        <w:pStyle w:val="Akapitzlist"/>
        <w:numPr>
          <w:ilvl w:val="0"/>
          <w:numId w:val="215"/>
        </w:numPr>
        <w:pBdr>
          <w:top w:val="nil"/>
          <w:left w:val="nil"/>
          <w:bottom w:val="nil"/>
          <w:right w:val="nil"/>
          <w:between w:val="nil"/>
          <w:bar w:val="nil"/>
        </w:pBdr>
        <w:suppressAutoHyphens w:val="0"/>
        <w:spacing w:after="0" w:line="240" w:lineRule="auto"/>
        <w:contextualSpacing w:val="0"/>
        <w:jc w:val="both"/>
        <w:rPr>
          <w:rFonts w:ascii="Times New Roman" w:hAnsi="Times New Roman"/>
        </w:rPr>
      </w:pPr>
      <w:r w:rsidRPr="00133929">
        <w:rPr>
          <w:rFonts w:ascii="Times New Roman" w:hAnsi="Times New Roman"/>
        </w:rPr>
        <w:t>wszystkimi zgodami instytucji określonymi przez Prawo budowlane, przez prawo lokalne oraz wymaganymi na podstawie odrębnych przepisów, wymaganych dla wykonania robót budowlanych, stanowiących zakres Wykonawcy, w tym pozwolenia na budowę i/lub dokonania zgłoszenia robót budowlanych.</w:t>
      </w:r>
    </w:p>
    <w:p w14:paraId="64942A4E" w14:textId="77777777" w:rsidR="00614562" w:rsidRPr="001E7D02" w:rsidRDefault="00614562" w:rsidP="00C14B68">
      <w:pPr>
        <w:pStyle w:val="Tekstpodstawowy"/>
        <w:widowControl w:val="0"/>
        <w:numPr>
          <w:ilvl w:val="3"/>
          <w:numId w:val="214"/>
        </w:numPr>
        <w:spacing w:after="140"/>
        <w:jc w:val="both"/>
        <w:rPr>
          <w:i w:val="0"/>
          <w:u w:val="single"/>
        </w:rPr>
      </w:pPr>
      <w:r w:rsidRPr="001E7D02">
        <w:rPr>
          <w:bCs/>
          <w:i w:val="0"/>
        </w:rPr>
        <w:t>Opracowanie Kosztorysów, zgodnych z Informacją Cenową, uwzględniających grupy robót zgodne z decyzją Nr 118/MON z dnia 1 września 2021 r.  oraz z decyzją 219/MON z dnia 30 sierpnia 2022r. Ministra Obrony Narodowej w sprawie zasad opracowywania i realizacji centralnych planów rzeczowych, a na ich podstawie o</w:t>
      </w:r>
      <w:r w:rsidRPr="001E7D02">
        <w:rPr>
          <w:i w:val="0"/>
        </w:rPr>
        <w:t>pracowanie:</w:t>
      </w:r>
    </w:p>
    <w:p w14:paraId="2327E26E" w14:textId="77777777" w:rsidR="00614562" w:rsidRPr="001E7D02" w:rsidRDefault="00614562" w:rsidP="00C14B68">
      <w:pPr>
        <w:pStyle w:val="Tekstpodstawowy"/>
        <w:widowControl w:val="0"/>
        <w:numPr>
          <w:ilvl w:val="4"/>
          <w:numId w:val="214"/>
        </w:numPr>
        <w:spacing w:after="140"/>
        <w:ind w:left="2127" w:hanging="687"/>
        <w:jc w:val="both"/>
        <w:rPr>
          <w:i w:val="0"/>
          <w:u w:val="single"/>
        </w:rPr>
      </w:pPr>
      <w:r w:rsidRPr="001E7D02">
        <w:rPr>
          <w:i w:val="0"/>
        </w:rPr>
        <w:t xml:space="preserve">Podziału kosztów </w:t>
      </w:r>
      <w:r w:rsidRPr="001E7D02">
        <w:rPr>
          <w:bCs/>
          <w:i w:val="0"/>
        </w:rPr>
        <w:t xml:space="preserve">zgodnego z decyzją Nr 118/MON Ministra Obrony Narodowej z dnia 1 września 2021 r. w sprawie zasad opracowywania i realizacji centralnych planów rzeczowych (Dz. Urz. Min. Obr. Nar. poz. 190  oraz z 2022 r. poz. 139) - </w:t>
      </w:r>
      <w:r w:rsidRPr="001E7D02">
        <w:rPr>
          <w:b/>
          <w:bCs/>
          <w:i w:val="0"/>
        </w:rPr>
        <w:t>Załącznik nr</w:t>
      </w:r>
      <w:r w:rsidRPr="001E7D02">
        <w:rPr>
          <w:bCs/>
          <w:i w:val="0"/>
        </w:rPr>
        <w:t xml:space="preserve"> </w:t>
      </w:r>
      <w:r w:rsidRPr="001E7D02">
        <w:rPr>
          <w:b/>
          <w:bCs/>
          <w:i w:val="0"/>
        </w:rPr>
        <w:t>7</w:t>
      </w:r>
      <w:r w:rsidRPr="001E7D02">
        <w:rPr>
          <w:bCs/>
          <w:i w:val="0"/>
        </w:rPr>
        <w:t xml:space="preserve"> do Umowy - wzór - Podział kosztów w poszczególnych grupach </w:t>
      </w:r>
    </w:p>
    <w:p w14:paraId="4C26659C" w14:textId="77777777" w:rsidR="00614562" w:rsidRPr="001E7D02" w:rsidRDefault="00614562" w:rsidP="00C14B68">
      <w:pPr>
        <w:pStyle w:val="Tekstpodstawowy"/>
        <w:widowControl w:val="0"/>
        <w:numPr>
          <w:ilvl w:val="4"/>
          <w:numId w:val="214"/>
        </w:numPr>
        <w:spacing w:after="140"/>
        <w:ind w:left="2127" w:hanging="687"/>
        <w:jc w:val="both"/>
        <w:rPr>
          <w:i w:val="0"/>
          <w:u w:val="single"/>
        </w:rPr>
      </w:pPr>
      <w:r w:rsidRPr="001E7D02">
        <w:rPr>
          <w:i w:val="0"/>
        </w:rPr>
        <w:t xml:space="preserve">Zbiorczego Zestawienia Kosztów z Prognozowanym rozbiciem na lata - </w:t>
      </w:r>
      <w:r w:rsidRPr="001E7D02">
        <w:rPr>
          <w:b/>
          <w:bCs/>
          <w:i w:val="0"/>
        </w:rPr>
        <w:t>Załącznik nr</w:t>
      </w:r>
      <w:r w:rsidRPr="001E7D02">
        <w:rPr>
          <w:bCs/>
          <w:i w:val="0"/>
        </w:rPr>
        <w:t xml:space="preserve"> </w:t>
      </w:r>
      <w:r w:rsidRPr="001E7D02">
        <w:rPr>
          <w:b/>
          <w:bCs/>
          <w:i w:val="0"/>
        </w:rPr>
        <w:t>8</w:t>
      </w:r>
      <w:r w:rsidRPr="001E7D02">
        <w:rPr>
          <w:bCs/>
          <w:i w:val="0"/>
        </w:rPr>
        <w:t xml:space="preserve"> do Umowy – wzór - Tabela ZZK </w:t>
      </w:r>
    </w:p>
    <w:p w14:paraId="7814EEBB" w14:textId="77777777" w:rsidR="00614562" w:rsidRDefault="00614562" w:rsidP="00614562">
      <w:pPr>
        <w:pStyle w:val="Akapitzlist"/>
        <w:spacing w:after="0" w:line="240" w:lineRule="auto"/>
        <w:ind w:left="1134"/>
        <w:jc w:val="both"/>
        <w:rPr>
          <w:rFonts w:ascii="Times New Roman" w:eastAsia="Times New Roman" w:hAnsi="Times New Roman"/>
          <w:bCs/>
          <w:iCs/>
          <w:lang w:eastAsia="pl-PL"/>
        </w:rPr>
      </w:pPr>
      <w:r>
        <w:rPr>
          <w:rFonts w:ascii="Times New Roman" w:eastAsia="Times New Roman" w:hAnsi="Times New Roman"/>
          <w:bCs/>
          <w:iCs/>
          <w:lang w:eastAsia="pl-PL"/>
        </w:rPr>
        <w:t xml:space="preserve">Uwaga (dotyczy wzoru tabeli kosztów): </w:t>
      </w:r>
    </w:p>
    <w:p w14:paraId="56176CB3" w14:textId="77777777" w:rsidR="00614562" w:rsidRDefault="00614562" w:rsidP="00614562">
      <w:pPr>
        <w:pStyle w:val="Akapitzlist"/>
        <w:spacing w:after="0" w:line="240" w:lineRule="auto"/>
        <w:ind w:left="1134"/>
        <w:jc w:val="both"/>
        <w:rPr>
          <w:rFonts w:ascii="Times New Roman" w:eastAsia="Times New Roman" w:hAnsi="Times New Roman"/>
          <w:bCs/>
          <w:iCs/>
          <w:lang w:eastAsia="pl-PL"/>
        </w:rPr>
      </w:pPr>
      <w:r w:rsidRPr="00EF6125">
        <w:rPr>
          <w:rFonts w:ascii="Times New Roman" w:eastAsia="Times New Roman" w:hAnsi="Times New Roman"/>
          <w:bCs/>
          <w:iCs/>
          <w:lang w:eastAsia="pl-PL"/>
        </w:rPr>
        <w:t>Należy uwzględnić jedynie elementy objęte zakresem zamówienia, uwzględniając ingerencję w inne instalacje/elementy – o ile będą w kolizji z instalacjami/elementami projektowanymi.</w:t>
      </w:r>
    </w:p>
    <w:p w14:paraId="5BB1F71A" w14:textId="77777777" w:rsidR="00614562" w:rsidRPr="000D5AA1" w:rsidRDefault="00614562" w:rsidP="00614562">
      <w:pPr>
        <w:pStyle w:val="Akapitzlist"/>
        <w:spacing w:after="0" w:line="240" w:lineRule="auto"/>
        <w:ind w:left="1134"/>
        <w:jc w:val="both"/>
        <w:rPr>
          <w:rFonts w:ascii="Times New Roman" w:eastAsia="Times New Roman" w:hAnsi="Times New Roman"/>
          <w:bCs/>
          <w:iCs/>
          <w:lang w:eastAsia="pl-PL"/>
        </w:rPr>
      </w:pPr>
      <w:r w:rsidRPr="002F23B7">
        <w:rPr>
          <w:rFonts w:ascii="Times New Roman" w:hAnsi="Times New Roman"/>
          <w:b/>
          <w:u w:val="single"/>
        </w:rPr>
        <w:t>Rozliczenie z Wykonawcą odbywać się będzie na podstawie protokołów częściowych wykonania i odbioru robót uwzględniających grupy zgodne z ww. decyzjami MON.</w:t>
      </w:r>
    </w:p>
    <w:p w14:paraId="556185BF" w14:textId="77777777" w:rsidR="00614562" w:rsidRDefault="00614562" w:rsidP="00614562">
      <w:pPr>
        <w:pStyle w:val="Akapitzlist"/>
        <w:spacing w:after="0" w:line="240" w:lineRule="auto"/>
        <w:ind w:left="1134"/>
        <w:jc w:val="both"/>
        <w:rPr>
          <w:rFonts w:ascii="Times New Roman" w:eastAsia="Times New Roman" w:hAnsi="Times New Roman"/>
          <w:bCs/>
          <w:iCs/>
          <w:lang w:eastAsia="pl-PL"/>
        </w:rPr>
      </w:pPr>
    </w:p>
    <w:p w14:paraId="1954E068" w14:textId="77777777" w:rsidR="00614562" w:rsidRPr="001E7D02" w:rsidRDefault="00614562" w:rsidP="00C14B68">
      <w:pPr>
        <w:pStyle w:val="Tekstpodstawowy"/>
        <w:widowControl w:val="0"/>
        <w:numPr>
          <w:ilvl w:val="3"/>
          <w:numId w:val="214"/>
        </w:numPr>
        <w:spacing w:after="140"/>
        <w:jc w:val="both"/>
        <w:rPr>
          <w:i w:val="0"/>
          <w:u w:val="single"/>
        </w:rPr>
      </w:pPr>
      <w:r w:rsidRPr="001E7D02">
        <w:rPr>
          <w:i w:val="0"/>
        </w:rPr>
        <w:t>Opracowania szczegółowych Specyfikacji Technicznych Wykonania i Odbioru Robót Budowlanych (oddzielnie dla każdej branży).</w:t>
      </w:r>
    </w:p>
    <w:p w14:paraId="6831BE76" w14:textId="77777777" w:rsidR="00614562" w:rsidRPr="001E7D02" w:rsidRDefault="00614562" w:rsidP="00C14B68">
      <w:pPr>
        <w:pStyle w:val="Tekstpodstawowy"/>
        <w:widowControl w:val="0"/>
        <w:numPr>
          <w:ilvl w:val="3"/>
          <w:numId w:val="214"/>
        </w:numPr>
        <w:spacing w:after="140"/>
        <w:jc w:val="both"/>
        <w:rPr>
          <w:i w:val="0"/>
          <w:u w:val="single"/>
        </w:rPr>
      </w:pPr>
      <w:r w:rsidRPr="001E7D02">
        <w:rPr>
          <w:i w:val="0"/>
        </w:rPr>
        <w:t>Pełnienia Nadzoru autorskiego (wielobranżowego) w trakcie realizacji robót budowlanych</w:t>
      </w:r>
    </w:p>
    <w:p w14:paraId="5764960C" w14:textId="77777777" w:rsidR="00614562" w:rsidRPr="001E7D02" w:rsidRDefault="00614562" w:rsidP="00C14B68">
      <w:pPr>
        <w:pStyle w:val="Tekstpodstawowy"/>
        <w:widowControl w:val="0"/>
        <w:numPr>
          <w:ilvl w:val="2"/>
          <w:numId w:val="214"/>
        </w:numPr>
        <w:spacing w:after="140"/>
        <w:jc w:val="both"/>
        <w:rPr>
          <w:b/>
          <w:i w:val="0"/>
        </w:rPr>
      </w:pPr>
      <w:r w:rsidRPr="001E7D02">
        <w:rPr>
          <w:b/>
          <w:i w:val="0"/>
        </w:rPr>
        <w:t>Szczegółowe wymagania zostały określone w PFU.</w:t>
      </w:r>
    </w:p>
    <w:p w14:paraId="48DD3AC0" w14:textId="77777777" w:rsidR="00614562" w:rsidRPr="001E7D02" w:rsidRDefault="00614562" w:rsidP="00C14B68">
      <w:pPr>
        <w:pStyle w:val="Tekstpodstawowy"/>
        <w:widowControl w:val="0"/>
        <w:numPr>
          <w:ilvl w:val="2"/>
          <w:numId w:val="214"/>
        </w:numPr>
        <w:spacing w:after="140"/>
        <w:jc w:val="both"/>
        <w:rPr>
          <w:b/>
          <w:i w:val="0"/>
        </w:rPr>
      </w:pPr>
      <w:r w:rsidRPr="001E7D02">
        <w:rPr>
          <w:b/>
          <w:i w:val="0"/>
        </w:rPr>
        <w:t>Akceptacja rozwiązań przez Zamawiającego jest warunkiem koniecznym, w tym wymagań serwisowych i eksploatacyjnych zastosowanych urządzeń</w:t>
      </w:r>
    </w:p>
    <w:p w14:paraId="6A23C345" w14:textId="77777777" w:rsidR="00614562" w:rsidRPr="001E7D02" w:rsidRDefault="00614562" w:rsidP="00C14B68">
      <w:pPr>
        <w:pStyle w:val="Tekstpodstawowy"/>
        <w:widowControl w:val="0"/>
        <w:numPr>
          <w:ilvl w:val="2"/>
          <w:numId w:val="214"/>
        </w:numPr>
        <w:spacing w:after="140"/>
        <w:jc w:val="both"/>
        <w:rPr>
          <w:i w:val="0"/>
          <w:u w:val="single"/>
        </w:rPr>
      </w:pPr>
      <w:r w:rsidRPr="001E7D02">
        <w:rPr>
          <w:b/>
          <w:i w:val="0"/>
        </w:rPr>
        <w:t>Sposób i forma przekazania dokumentacji zgodnie z zapisami umownymi:</w:t>
      </w:r>
    </w:p>
    <w:p w14:paraId="79072101" w14:textId="77777777" w:rsidR="00614562" w:rsidRPr="00813673" w:rsidRDefault="00614562" w:rsidP="00C14B68">
      <w:pPr>
        <w:numPr>
          <w:ilvl w:val="3"/>
          <w:numId w:val="213"/>
        </w:numPr>
        <w:suppressAutoHyphens w:val="0"/>
        <w:spacing w:after="0" w:line="240" w:lineRule="auto"/>
        <w:contextualSpacing/>
        <w:jc w:val="both"/>
        <w:rPr>
          <w:rFonts w:eastAsia="Times New Roman"/>
          <w:b/>
          <w:lang w:eastAsia="pl-PL"/>
        </w:rPr>
      </w:pPr>
      <w:r>
        <w:rPr>
          <w:rFonts w:eastAsia="Times New Roman"/>
          <w:b/>
          <w:bCs/>
          <w:iCs/>
          <w:lang w:eastAsia="pl-PL"/>
        </w:rPr>
        <w:t>Propozycję rozwiązań</w:t>
      </w:r>
      <w:r w:rsidRPr="00813673">
        <w:rPr>
          <w:rFonts w:eastAsia="Times New Roman"/>
          <w:bCs/>
          <w:iCs/>
          <w:lang w:eastAsia="pl-PL"/>
        </w:rPr>
        <w:t xml:space="preserve">, należy wykonać w formie papierowej i przekazać </w:t>
      </w:r>
      <w:r>
        <w:rPr>
          <w:rFonts w:eastAsia="Times New Roman"/>
          <w:bCs/>
          <w:iCs/>
          <w:lang w:eastAsia="pl-PL"/>
        </w:rPr>
        <w:t xml:space="preserve">Zamawiającemu </w:t>
      </w:r>
      <w:r w:rsidRPr="00813673">
        <w:rPr>
          <w:rFonts w:eastAsia="Times New Roman"/>
          <w:bCs/>
          <w:iCs/>
          <w:lang w:eastAsia="pl-PL"/>
        </w:rPr>
        <w:t>w ilości 2 egz.</w:t>
      </w:r>
      <w:r>
        <w:rPr>
          <w:rFonts w:eastAsia="Times New Roman"/>
          <w:bCs/>
          <w:iCs/>
          <w:lang w:eastAsia="pl-PL"/>
        </w:rPr>
        <w:t xml:space="preserve"> do akceptacji przyjętych rozwiązań i weryfikacji ich zgodności z wymaganiami PFU. </w:t>
      </w:r>
    </w:p>
    <w:p w14:paraId="218A15A2" w14:textId="77777777" w:rsidR="00614562" w:rsidRPr="004D63D1" w:rsidRDefault="00614562" w:rsidP="00C14B68">
      <w:pPr>
        <w:numPr>
          <w:ilvl w:val="3"/>
          <w:numId w:val="213"/>
        </w:numPr>
        <w:suppressAutoHyphens w:val="0"/>
        <w:spacing w:after="0" w:line="240" w:lineRule="auto"/>
        <w:contextualSpacing/>
        <w:jc w:val="both"/>
        <w:rPr>
          <w:rFonts w:eastAsia="Times New Roman"/>
          <w:b/>
          <w:lang w:eastAsia="pl-PL"/>
        </w:rPr>
      </w:pPr>
      <w:r w:rsidRPr="00912919">
        <w:rPr>
          <w:rFonts w:eastAsia="Times New Roman"/>
          <w:b/>
          <w:lang w:eastAsia="ar-SA"/>
        </w:rPr>
        <w:t>PAB i PZT</w:t>
      </w:r>
      <w:r>
        <w:rPr>
          <w:rFonts w:eastAsia="Times New Roman"/>
          <w:lang w:eastAsia="ar-SA"/>
        </w:rPr>
        <w:t xml:space="preserve"> Wykonawca zobowiązany jest </w:t>
      </w:r>
      <w:r w:rsidRPr="00813673">
        <w:rPr>
          <w:rFonts w:eastAsia="Times New Roman"/>
          <w:bCs/>
          <w:iCs/>
          <w:lang w:eastAsia="pl-PL"/>
        </w:rPr>
        <w:t>złoż</w:t>
      </w:r>
      <w:r>
        <w:rPr>
          <w:rFonts w:eastAsia="Times New Roman"/>
          <w:bCs/>
          <w:iCs/>
          <w:lang w:eastAsia="pl-PL"/>
        </w:rPr>
        <w:t>yć</w:t>
      </w:r>
      <w:r w:rsidRPr="00813673">
        <w:rPr>
          <w:rFonts w:eastAsia="Times New Roman"/>
          <w:bCs/>
          <w:iCs/>
          <w:lang w:eastAsia="pl-PL"/>
        </w:rPr>
        <w:t xml:space="preserve"> Zamawiającemu</w:t>
      </w:r>
      <w:r>
        <w:rPr>
          <w:rFonts w:eastAsia="Times New Roman"/>
          <w:bCs/>
          <w:iCs/>
          <w:lang w:eastAsia="pl-PL"/>
        </w:rPr>
        <w:t>:</w:t>
      </w:r>
    </w:p>
    <w:p w14:paraId="496C9B7A" w14:textId="77777777" w:rsidR="00614562" w:rsidRDefault="00614562" w:rsidP="00C14B68">
      <w:pPr>
        <w:numPr>
          <w:ilvl w:val="4"/>
          <w:numId w:val="213"/>
        </w:numPr>
        <w:suppressAutoHyphens w:val="0"/>
        <w:spacing w:after="0" w:line="240" w:lineRule="auto"/>
        <w:contextualSpacing/>
        <w:jc w:val="both"/>
        <w:rPr>
          <w:rFonts w:eastAsia="Times New Roman"/>
          <w:lang w:eastAsia="pl-PL"/>
        </w:rPr>
      </w:pPr>
      <w:r w:rsidRPr="00CD780D">
        <w:rPr>
          <w:bCs/>
        </w:rPr>
        <w:t xml:space="preserve"> przed wystąpieniem o wydanie Pozwolenia na budowę</w:t>
      </w:r>
      <w:r w:rsidRPr="00CD780D">
        <w:rPr>
          <w:rFonts w:eastAsia="Times New Roman"/>
          <w:lang w:eastAsia="ar-SA"/>
        </w:rPr>
        <w:t xml:space="preserve">  - 2 egz. w wersji papierowej oraz 1 egz. w wersji elektronicznej zapisanej na nośniku elektronicznym (płyta CD lub pendrive</w:t>
      </w:r>
      <w:r>
        <w:rPr>
          <w:rFonts w:eastAsia="Times New Roman"/>
          <w:lang w:eastAsia="ar-SA"/>
        </w:rPr>
        <w:t>)</w:t>
      </w:r>
    </w:p>
    <w:p w14:paraId="669576ED" w14:textId="77777777" w:rsidR="00614562" w:rsidRPr="00CD780D" w:rsidRDefault="00614562" w:rsidP="00C14B68">
      <w:pPr>
        <w:numPr>
          <w:ilvl w:val="4"/>
          <w:numId w:val="213"/>
        </w:numPr>
        <w:suppressAutoHyphens w:val="0"/>
        <w:spacing w:after="0" w:line="240" w:lineRule="auto"/>
        <w:contextualSpacing/>
        <w:jc w:val="both"/>
        <w:rPr>
          <w:rFonts w:eastAsia="Times New Roman"/>
          <w:b/>
          <w:lang w:eastAsia="pl-PL"/>
        </w:rPr>
      </w:pPr>
      <w:r w:rsidRPr="00CD780D">
        <w:rPr>
          <w:rFonts w:eastAsia="Times New Roman"/>
          <w:lang w:eastAsia="pl-PL"/>
        </w:rPr>
        <w:t>po uzyskaniu Pozwolenia na budowę</w:t>
      </w:r>
      <w:r>
        <w:rPr>
          <w:rFonts w:eastAsia="Times New Roman"/>
          <w:lang w:eastAsia="pl-PL"/>
        </w:rPr>
        <w:t xml:space="preserve"> </w:t>
      </w:r>
      <w:r w:rsidRPr="00813673">
        <w:rPr>
          <w:rFonts w:eastAsia="Times New Roman"/>
          <w:lang w:eastAsia="ar-SA"/>
        </w:rPr>
        <w:t>)</w:t>
      </w:r>
      <w:r>
        <w:rPr>
          <w:rFonts w:eastAsia="Times New Roman"/>
          <w:lang w:eastAsia="ar-SA"/>
        </w:rPr>
        <w:t xml:space="preserve"> -</w:t>
      </w:r>
      <w:r w:rsidRPr="00813673">
        <w:rPr>
          <w:rFonts w:eastAsia="Times New Roman"/>
          <w:lang w:eastAsia="ar-SA"/>
        </w:rPr>
        <w:t xml:space="preserve"> </w:t>
      </w:r>
      <w:r>
        <w:rPr>
          <w:rFonts w:eastAsia="Times New Roman"/>
          <w:lang w:eastAsia="ar-SA"/>
        </w:rPr>
        <w:t>3</w:t>
      </w:r>
      <w:r w:rsidRPr="00813673">
        <w:rPr>
          <w:rFonts w:eastAsia="Times New Roman"/>
          <w:lang w:eastAsia="ar-SA"/>
        </w:rPr>
        <w:t xml:space="preserve"> egz. </w:t>
      </w:r>
      <w:r>
        <w:rPr>
          <w:rFonts w:eastAsia="Times New Roman"/>
          <w:lang w:eastAsia="ar-SA"/>
        </w:rPr>
        <w:t xml:space="preserve">w wersji papierowej ( w tym jeden oryginał i dwie kopie opieczętowanego projektu stanowiącego załącznik do pozwolenia na budowę) </w:t>
      </w:r>
      <w:r w:rsidRPr="00813673">
        <w:rPr>
          <w:rFonts w:eastAsia="Times New Roman"/>
          <w:lang w:eastAsia="ar-SA"/>
        </w:rPr>
        <w:t xml:space="preserve">oraz </w:t>
      </w:r>
      <w:r>
        <w:rPr>
          <w:rFonts w:eastAsia="Times New Roman"/>
          <w:lang w:eastAsia="ar-SA"/>
        </w:rPr>
        <w:t xml:space="preserve">1 egz. </w:t>
      </w:r>
      <w:r w:rsidRPr="00813673">
        <w:rPr>
          <w:rFonts w:eastAsia="Times New Roman"/>
          <w:lang w:eastAsia="ar-SA"/>
        </w:rPr>
        <w:t>w wersji elektronicznej zapisanej na nośniku elektronicznym</w:t>
      </w:r>
      <w:r>
        <w:rPr>
          <w:rFonts w:eastAsia="Times New Roman"/>
          <w:lang w:eastAsia="ar-SA"/>
        </w:rPr>
        <w:t xml:space="preserve"> zawierającej skan opieczętowanego projektu stanowiącego załącznik do decyzji oraz pdf i pliki aktywne zgodne z poniższymi zapisami </w:t>
      </w:r>
      <w:proofErr w:type="spellStart"/>
      <w:r>
        <w:rPr>
          <w:rFonts w:eastAsia="Times New Roman"/>
          <w:lang w:eastAsia="ar-SA"/>
        </w:rPr>
        <w:t>ppkt</w:t>
      </w:r>
      <w:proofErr w:type="spellEnd"/>
      <w:r>
        <w:rPr>
          <w:rFonts w:eastAsia="Times New Roman"/>
          <w:lang w:eastAsia="ar-SA"/>
        </w:rPr>
        <w:t xml:space="preserve"> e) do h) </w:t>
      </w:r>
      <w:r w:rsidRPr="00813673">
        <w:rPr>
          <w:rFonts w:eastAsia="Times New Roman"/>
          <w:lang w:eastAsia="ar-SA"/>
        </w:rPr>
        <w:t xml:space="preserve"> (płyta CD lub pendrive)</w:t>
      </w:r>
      <w:r>
        <w:rPr>
          <w:rFonts w:eastAsia="Times New Roman"/>
          <w:lang w:eastAsia="ar-SA"/>
        </w:rPr>
        <w:t xml:space="preserve">, </w:t>
      </w:r>
    </w:p>
    <w:p w14:paraId="0F00599D" w14:textId="77777777" w:rsidR="00614562" w:rsidRDefault="00614562" w:rsidP="00C14B68">
      <w:pPr>
        <w:numPr>
          <w:ilvl w:val="3"/>
          <w:numId w:val="213"/>
        </w:numPr>
        <w:suppressAutoHyphens w:val="0"/>
        <w:spacing w:after="0" w:line="240" w:lineRule="auto"/>
        <w:contextualSpacing/>
        <w:jc w:val="both"/>
        <w:rPr>
          <w:rFonts w:eastAsia="Times New Roman"/>
          <w:b/>
          <w:lang w:eastAsia="pl-PL"/>
        </w:rPr>
      </w:pPr>
      <w:r>
        <w:rPr>
          <w:rFonts w:eastAsia="Times New Roman"/>
          <w:b/>
          <w:lang w:eastAsia="ar-SA"/>
        </w:rPr>
        <w:t xml:space="preserve">PT wraz z </w:t>
      </w:r>
      <w:r w:rsidRPr="0031447B">
        <w:rPr>
          <w:rFonts w:eastAsia="Times New Roman"/>
          <w:b/>
          <w:lang w:eastAsia="ar-SA"/>
        </w:rPr>
        <w:t>rysunk</w:t>
      </w:r>
      <w:r>
        <w:rPr>
          <w:rFonts w:eastAsia="Times New Roman"/>
          <w:b/>
          <w:lang w:eastAsia="ar-SA"/>
        </w:rPr>
        <w:t>ami</w:t>
      </w:r>
      <w:r w:rsidRPr="0031447B">
        <w:rPr>
          <w:rFonts w:eastAsia="Times New Roman"/>
          <w:b/>
          <w:lang w:eastAsia="ar-SA"/>
        </w:rPr>
        <w:t xml:space="preserve"> wykonawcz</w:t>
      </w:r>
      <w:r>
        <w:rPr>
          <w:rFonts w:eastAsia="Times New Roman"/>
          <w:b/>
          <w:lang w:eastAsia="ar-SA"/>
        </w:rPr>
        <w:t>ymi</w:t>
      </w:r>
      <w:r w:rsidRPr="0031447B">
        <w:rPr>
          <w:rFonts w:eastAsia="Times New Roman"/>
          <w:lang w:eastAsia="ar-SA"/>
        </w:rPr>
        <w:t xml:space="preserve"> </w:t>
      </w:r>
      <w:r>
        <w:rPr>
          <w:rFonts w:eastAsia="Times New Roman"/>
          <w:lang w:eastAsia="ar-SA"/>
        </w:rPr>
        <w:t xml:space="preserve">Wykonawca zobowiązany jest </w:t>
      </w:r>
      <w:r w:rsidRPr="00813673">
        <w:rPr>
          <w:rFonts w:eastAsia="Times New Roman"/>
          <w:bCs/>
          <w:iCs/>
          <w:lang w:eastAsia="pl-PL"/>
        </w:rPr>
        <w:t>złoż</w:t>
      </w:r>
      <w:r>
        <w:rPr>
          <w:rFonts w:eastAsia="Times New Roman"/>
          <w:bCs/>
          <w:iCs/>
          <w:lang w:eastAsia="pl-PL"/>
        </w:rPr>
        <w:t>yć</w:t>
      </w:r>
      <w:r w:rsidRPr="00813673">
        <w:rPr>
          <w:rFonts w:eastAsia="Times New Roman"/>
          <w:bCs/>
          <w:iCs/>
          <w:lang w:eastAsia="pl-PL"/>
        </w:rPr>
        <w:t xml:space="preserve"> Zamawiającemu</w:t>
      </w:r>
      <w:r w:rsidRPr="00813673">
        <w:rPr>
          <w:bCs/>
        </w:rPr>
        <w:t xml:space="preserve"> przed </w:t>
      </w:r>
      <w:r>
        <w:rPr>
          <w:bCs/>
        </w:rPr>
        <w:t xml:space="preserve">przystąpieniem do robót budowlanych </w:t>
      </w:r>
      <w:r>
        <w:rPr>
          <w:rFonts w:eastAsia="Times New Roman"/>
          <w:lang w:eastAsia="ar-SA"/>
        </w:rPr>
        <w:t>-</w:t>
      </w:r>
      <w:r w:rsidRPr="0031447B">
        <w:rPr>
          <w:rFonts w:eastAsia="Times New Roman"/>
          <w:lang w:eastAsia="ar-SA"/>
        </w:rPr>
        <w:t xml:space="preserve"> </w:t>
      </w:r>
      <w:r>
        <w:rPr>
          <w:rFonts w:eastAsia="Times New Roman"/>
          <w:lang w:eastAsia="ar-SA"/>
        </w:rPr>
        <w:t>2</w:t>
      </w:r>
      <w:r w:rsidRPr="0031447B">
        <w:rPr>
          <w:rFonts w:eastAsia="Times New Roman"/>
          <w:lang w:eastAsia="ar-SA"/>
        </w:rPr>
        <w:t xml:space="preserve"> egz. </w:t>
      </w:r>
      <w:r>
        <w:rPr>
          <w:rFonts w:eastAsia="Times New Roman"/>
          <w:lang w:eastAsia="ar-SA"/>
        </w:rPr>
        <w:t xml:space="preserve">w wersji papierowej oraz 1 egz. </w:t>
      </w:r>
      <w:r w:rsidRPr="0031447B">
        <w:rPr>
          <w:rFonts w:eastAsia="Times New Roman"/>
          <w:lang w:eastAsia="ar-SA"/>
        </w:rPr>
        <w:t>oraz w wersji elektronicznej zapisanej na nośniku elektronicznym (płyta CD lub pendrive).</w:t>
      </w:r>
    </w:p>
    <w:p w14:paraId="1B7A84A6" w14:textId="77777777" w:rsidR="00614562" w:rsidRDefault="00614562" w:rsidP="00C14B68">
      <w:pPr>
        <w:numPr>
          <w:ilvl w:val="3"/>
          <w:numId w:val="213"/>
        </w:numPr>
        <w:suppressAutoHyphens w:val="0"/>
        <w:spacing w:after="0" w:line="240" w:lineRule="auto"/>
        <w:contextualSpacing/>
        <w:jc w:val="both"/>
        <w:rPr>
          <w:rFonts w:eastAsia="Times New Roman"/>
          <w:b/>
          <w:lang w:eastAsia="pl-PL"/>
        </w:rPr>
      </w:pPr>
      <w:r w:rsidRPr="00053F40">
        <w:rPr>
          <w:rFonts w:eastAsia="Times New Roman"/>
          <w:b/>
          <w:lang w:eastAsia="pl-PL"/>
        </w:rPr>
        <w:t>Kosztorysy</w:t>
      </w:r>
      <w:r>
        <w:rPr>
          <w:rFonts w:eastAsia="Times New Roman"/>
          <w:b/>
          <w:lang w:eastAsia="pl-PL"/>
        </w:rPr>
        <w:t xml:space="preserve"> i </w:t>
      </w:r>
      <w:r w:rsidRPr="00053F40">
        <w:rPr>
          <w:rFonts w:eastAsia="Times New Roman"/>
          <w:b/>
          <w:lang w:eastAsia="pl-PL"/>
        </w:rPr>
        <w:t>Specyfikacje (</w:t>
      </w:r>
      <w:proofErr w:type="spellStart"/>
      <w:r w:rsidRPr="00053F40">
        <w:rPr>
          <w:rFonts w:eastAsia="Times New Roman"/>
          <w:b/>
          <w:lang w:eastAsia="pl-PL"/>
        </w:rPr>
        <w:t>STWiOR</w:t>
      </w:r>
      <w:proofErr w:type="spellEnd"/>
      <w:r w:rsidRPr="00053F40">
        <w:rPr>
          <w:rFonts w:eastAsia="Times New Roman"/>
          <w:b/>
          <w:lang w:eastAsia="pl-PL"/>
        </w:rPr>
        <w:t xml:space="preserve">) </w:t>
      </w:r>
      <w:r w:rsidRPr="00053F40">
        <w:rPr>
          <w:rFonts w:eastAsia="Times New Roman"/>
          <w:lang w:eastAsia="ar-SA"/>
        </w:rPr>
        <w:t xml:space="preserve">Wykonawca zobowiązany jest </w:t>
      </w:r>
      <w:r w:rsidRPr="00053F40">
        <w:rPr>
          <w:rFonts w:eastAsia="Times New Roman"/>
          <w:bCs/>
          <w:iCs/>
          <w:lang w:eastAsia="pl-PL"/>
        </w:rPr>
        <w:t>złożyć Zamawiającemu</w:t>
      </w:r>
      <w:r w:rsidRPr="00053F40">
        <w:rPr>
          <w:bCs/>
        </w:rPr>
        <w:t xml:space="preserve"> przed przystąpieniem do robót budowlanych</w:t>
      </w:r>
      <w:r>
        <w:rPr>
          <w:bCs/>
        </w:rPr>
        <w:t xml:space="preserve"> </w:t>
      </w:r>
      <w:r>
        <w:rPr>
          <w:rFonts w:eastAsia="Times New Roman"/>
          <w:lang w:eastAsia="ar-SA"/>
        </w:rPr>
        <w:t>-</w:t>
      </w:r>
      <w:r w:rsidRPr="0031447B">
        <w:rPr>
          <w:rFonts w:eastAsia="Times New Roman"/>
          <w:lang w:eastAsia="ar-SA"/>
        </w:rPr>
        <w:t xml:space="preserve"> </w:t>
      </w:r>
      <w:r>
        <w:rPr>
          <w:rFonts w:eastAsia="Times New Roman"/>
          <w:lang w:eastAsia="ar-SA"/>
        </w:rPr>
        <w:t>2</w:t>
      </w:r>
      <w:r w:rsidRPr="0031447B">
        <w:rPr>
          <w:rFonts w:eastAsia="Times New Roman"/>
          <w:lang w:eastAsia="ar-SA"/>
        </w:rPr>
        <w:t xml:space="preserve"> egz. </w:t>
      </w:r>
      <w:r>
        <w:rPr>
          <w:rFonts w:eastAsia="Times New Roman"/>
          <w:lang w:eastAsia="ar-SA"/>
        </w:rPr>
        <w:t xml:space="preserve">w wersji papierowej oraz 1 egz. </w:t>
      </w:r>
      <w:r w:rsidRPr="0031447B">
        <w:rPr>
          <w:rFonts w:eastAsia="Times New Roman"/>
          <w:lang w:eastAsia="ar-SA"/>
        </w:rPr>
        <w:t>oraz w wersji elektronicznej zapisanej na nośniku elektronicznym (płyta CD lub pendrive).</w:t>
      </w:r>
    </w:p>
    <w:p w14:paraId="463F9904" w14:textId="77777777" w:rsidR="00614562" w:rsidRPr="00A763D3" w:rsidRDefault="00614562" w:rsidP="00C14B68">
      <w:pPr>
        <w:numPr>
          <w:ilvl w:val="3"/>
          <w:numId w:val="213"/>
        </w:numPr>
        <w:suppressAutoHyphens w:val="0"/>
        <w:spacing w:after="0" w:line="240" w:lineRule="auto"/>
        <w:contextualSpacing/>
        <w:jc w:val="both"/>
        <w:rPr>
          <w:rFonts w:eastAsia="Times New Roman"/>
          <w:b/>
          <w:lang w:eastAsia="pl-PL"/>
        </w:rPr>
      </w:pPr>
      <w:r w:rsidRPr="00A763D3">
        <w:rPr>
          <w:rFonts w:eastAsia="Times New Roman"/>
          <w:lang w:eastAsia="pl-PL"/>
        </w:rPr>
        <w:t xml:space="preserve"> Pliki rysunkowe powinny zostać zapisane, w formacie PDF i DWG, natomiast tekstowe i obliczenia w formacie pdf, </w:t>
      </w:r>
      <w:proofErr w:type="spellStart"/>
      <w:r w:rsidRPr="00A763D3">
        <w:rPr>
          <w:rFonts w:eastAsia="Times New Roman"/>
          <w:lang w:eastAsia="pl-PL"/>
        </w:rPr>
        <w:t>doc</w:t>
      </w:r>
      <w:proofErr w:type="spellEnd"/>
      <w:r w:rsidRPr="00A763D3">
        <w:rPr>
          <w:rFonts w:eastAsia="Times New Roman"/>
          <w:lang w:eastAsia="pl-PL"/>
        </w:rPr>
        <w:t xml:space="preserve">, xls. </w:t>
      </w:r>
    </w:p>
    <w:p w14:paraId="10DDF796" w14:textId="77777777" w:rsidR="00614562" w:rsidRPr="00A763D3" w:rsidRDefault="00614562" w:rsidP="00C14B68">
      <w:pPr>
        <w:numPr>
          <w:ilvl w:val="3"/>
          <w:numId w:val="213"/>
        </w:numPr>
        <w:suppressAutoHyphens w:val="0"/>
        <w:spacing w:after="0" w:line="240" w:lineRule="auto"/>
        <w:contextualSpacing/>
        <w:jc w:val="both"/>
        <w:rPr>
          <w:rFonts w:eastAsia="Times New Roman"/>
          <w:b/>
          <w:lang w:eastAsia="pl-PL"/>
        </w:rPr>
      </w:pPr>
      <w:r>
        <w:rPr>
          <w:rFonts w:eastAsia="Times New Roman"/>
          <w:lang w:eastAsia="pl-PL"/>
        </w:rPr>
        <w:t xml:space="preserve">      </w:t>
      </w:r>
      <w:r w:rsidRPr="00A763D3">
        <w:rPr>
          <w:rFonts w:eastAsia="Times New Roman"/>
          <w:lang w:eastAsia="pl-PL"/>
        </w:rPr>
        <w:t>Wersja elektroniczna dokumentacji musi być tożsama z wersją drukowaną, tzn. musi zawierać podpisy, uzgodnienia, pieczątki (skan dokumentacji) oraz musi umożliwiać odczytanie plik</w:t>
      </w:r>
      <w:r w:rsidRPr="00A763D3">
        <w:rPr>
          <w:rFonts w:eastAsia="Times New Roman" w:hint="eastAsia"/>
          <w:lang w:eastAsia="pl-PL"/>
        </w:rPr>
        <w:t>ó</w:t>
      </w:r>
      <w:r w:rsidRPr="00A763D3">
        <w:rPr>
          <w:rFonts w:eastAsia="Times New Roman"/>
          <w:lang w:eastAsia="pl-PL"/>
        </w:rPr>
        <w:t>w w programach:</w:t>
      </w:r>
    </w:p>
    <w:p w14:paraId="2E6FF3C2" w14:textId="77777777" w:rsidR="00614562" w:rsidRPr="00E720EC" w:rsidRDefault="00614562" w:rsidP="00614562">
      <w:pPr>
        <w:ind w:left="1728"/>
        <w:contextualSpacing/>
        <w:jc w:val="both"/>
        <w:rPr>
          <w:rFonts w:eastAsia="Times New Roman"/>
          <w:lang w:eastAsia="pl-PL"/>
        </w:rPr>
      </w:pPr>
      <w:r w:rsidRPr="00E720EC">
        <w:rPr>
          <w:rFonts w:eastAsia="Times New Roman"/>
          <w:lang w:eastAsia="pl-PL"/>
        </w:rPr>
        <w:t>Adobe Reader - całość dokumentacji (rozszerzenie .pdf),</w:t>
      </w:r>
    </w:p>
    <w:p w14:paraId="17E73125" w14:textId="77777777" w:rsidR="00614562" w:rsidRPr="00E720EC" w:rsidRDefault="00614562" w:rsidP="00614562">
      <w:pPr>
        <w:ind w:left="1728"/>
        <w:contextualSpacing/>
        <w:jc w:val="both"/>
        <w:rPr>
          <w:rFonts w:eastAsia="Times New Roman"/>
          <w:lang w:eastAsia="pl-PL"/>
        </w:rPr>
      </w:pPr>
      <w:r w:rsidRPr="00E720EC">
        <w:rPr>
          <w:rFonts w:eastAsia="Times New Roman" w:hint="eastAsia"/>
          <w:lang w:eastAsia="pl-PL"/>
        </w:rPr>
        <w:t xml:space="preserve">MS WORD - kompletne opisy techniczne, instrukcje oraz </w:t>
      </w:r>
      <w:proofErr w:type="spellStart"/>
      <w:r w:rsidRPr="00E720EC">
        <w:rPr>
          <w:rFonts w:eastAsia="Times New Roman" w:hint="eastAsia"/>
          <w:lang w:eastAsia="pl-PL"/>
        </w:rPr>
        <w:t>STWiOR</w:t>
      </w:r>
      <w:proofErr w:type="spellEnd"/>
      <w:r w:rsidRPr="00E720EC">
        <w:rPr>
          <w:rFonts w:eastAsia="Times New Roman" w:hint="eastAsia"/>
          <w:lang w:eastAsia="pl-PL"/>
        </w:rPr>
        <w:t xml:space="preserve"> (pliki aktywne, rozszerzenie.doc),</w:t>
      </w:r>
    </w:p>
    <w:p w14:paraId="1B551FDA" w14:textId="77777777" w:rsidR="00614562" w:rsidRDefault="00614562" w:rsidP="00614562">
      <w:pPr>
        <w:ind w:left="1728"/>
        <w:contextualSpacing/>
        <w:jc w:val="both"/>
        <w:rPr>
          <w:rFonts w:eastAsia="Times New Roman"/>
          <w:lang w:eastAsia="pl-PL"/>
        </w:rPr>
      </w:pPr>
      <w:r w:rsidRPr="00E720EC">
        <w:rPr>
          <w:rFonts w:eastAsia="Times New Roman"/>
          <w:lang w:eastAsia="pl-PL"/>
        </w:rPr>
        <w:t>AUTOCAD - część rysunkowa (pliki aktywne, rozszerzenie .</w:t>
      </w:r>
      <w:proofErr w:type="spellStart"/>
      <w:r w:rsidRPr="00E720EC">
        <w:rPr>
          <w:rFonts w:eastAsia="Times New Roman"/>
          <w:lang w:eastAsia="pl-PL"/>
        </w:rPr>
        <w:t>dwg</w:t>
      </w:r>
      <w:proofErr w:type="spellEnd"/>
      <w:r w:rsidRPr="00E720EC">
        <w:rPr>
          <w:rFonts w:eastAsia="Times New Roman"/>
          <w:lang w:eastAsia="pl-PL"/>
        </w:rPr>
        <w:t>)</w:t>
      </w:r>
      <w:r>
        <w:rPr>
          <w:rFonts w:eastAsia="Times New Roman"/>
          <w:lang w:eastAsia="pl-PL"/>
        </w:rPr>
        <w:t>,</w:t>
      </w:r>
    </w:p>
    <w:p w14:paraId="2BB3A5A5" w14:textId="77777777" w:rsidR="00614562" w:rsidRPr="00E720EC" w:rsidRDefault="00614562" w:rsidP="00614562">
      <w:pPr>
        <w:ind w:left="1728"/>
        <w:contextualSpacing/>
        <w:jc w:val="both"/>
        <w:rPr>
          <w:rFonts w:eastAsia="Times New Roman"/>
          <w:lang w:eastAsia="pl-PL"/>
        </w:rPr>
      </w:pPr>
      <w:r>
        <w:rPr>
          <w:rFonts w:eastAsia="Times New Roman"/>
          <w:lang w:eastAsia="pl-PL"/>
        </w:rPr>
        <w:t xml:space="preserve">NORMA </w:t>
      </w:r>
      <w:bookmarkStart w:id="15" w:name="_Hlk139027924"/>
      <w:r>
        <w:rPr>
          <w:rFonts w:eastAsia="Times New Roman"/>
          <w:lang w:eastAsia="pl-PL"/>
        </w:rPr>
        <w:t>– kosztorysy i przedmiary  (</w:t>
      </w:r>
      <w:r>
        <w:rPr>
          <w:rFonts w:eastAsia="Times New Roman"/>
          <w:lang w:eastAsia="ar-SA"/>
        </w:rPr>
        <w:t>pliki aktywne, rozszerzenie.</w:t>
      </w:r>
      <w:r w:rsidRPr="00E7490C">
        <w:rPr>
          <w:rFonts w:eastAsia="Times New Roman"/>
          <w:lang w:eastAsia="ar-SA"/>
        </w:rPr>
        <w:t xml:space="preserve"> </w:t>
      </w:r>
      <w:proofErr w:type="spellStart"/>
      <w:r>
        <w:rPr>
          <w:rFonts w:eastAsia="Times New Roman"/>
          <w:lang w:eastAsia="ar-SA"/>
        </w:rPr>
        <w:t>a</w:t>
      </w:r>
      <w:r w:rsidRPr="00E7490C">
        <w:rPr>
          <w:rFonts w:eastAsia="Times New Roman"/>
          <w:lang w:eastAsia="ar-SA"/>
        </w:rPr>
        <w:t>th</w:t>
      </w:r>
      <w:proofErr w:type="spellEnd"/>
      <w:r>
        <w:rPr>
          <w:rFonts w:eastAsia="Times New Roman"/>
          <w:lang w:eastAsia="ar-SA"/>
        </w:rPr>
        <w:t>).</w:t>
      </w:r>
    </w:p>
    <w:bookmarkEnd w:id="15"/>
    <w:p w14:paraId="25E66E4E" w14:textId="77777777" w:rsidR="00614562" w:rsidRDefault="00614562" w:rsidP="00C14B68">
      <w:pPr>
        <w:numPr>
          <w:ilvl w:val="3"/>
          <w:numId w:val="213"/>
        </w:numPr>
        <w:suppressAutoHyphens w:val="0"/>
        <w:spacing w:after="0" w:line="240" w:lineRule="auto"/>
        <w:contextualSpacing/>
        <w:jc w:val="both"/>
        <w:rPr>
          <w:rFonts w:eastAsia="Times New Roman"/>
          <w:b/>
          <w:lang w:eastAsia="pl-PL"/>
        </w:rPr>
      </w:pPr>
      <w:r w:rsidRPr="0031447B">
        <w:rPr>
          <w:rFonts w:eastAsia="Times New Roman"/>
          <w:lang w:eastAsia="pl-PL"/>
        </w:rPr>
        <w:t>Pliki aktywne muszą być w pełni edytowalne, nie mogą posiadać zabezpiecze</w:t>
      </w:r>
      <w:r w:rsidRPr="0031447B">
        <w:rPr>
          <w:rFonts w:eastAsia="Times New Roman" w:hint="eastAsia"/>
          <w:lang w:eastAsia="pl-PL"/>
        </w:rPr>
        <w:t>ń</w:t>
      </w:r>
      <w:r w:rsidRPr="0031447B">
        <w:rPr>
          <w:rFonts w:eastAsia="Times New Roman"/>
          <w:lang w:eastAsia="pl-PL"/>
        </w:rPr>
        <w:t xml:space="preserve"> przed otwarciem/ </w:t>
      </w:r>
      <w:r w:rsidRPr="0031447B">
        <w:rPr>
          <w:rFonts w:eastAsia="Times New Roman" w:hint="eastAsia"/>
          <w:lang w:eastAsia="pl-PL"/>
        </w:rPr>
        <w:t>zapisem.</w:t>
      </w:r>
    </w:p>
    <w:p w14:paraId="14226521" w14:textId="77777777" w:rsidR="00614562" w:rsidRPr="00E51575" w:rsidRDefault="00614562" w:rsidP="00C14B68">
      <w:pPr>
        <w:numPr>
          <w:ilvl w:val="3"/>
          <w:numId w:val="213"/>
        </w:numPr>
        <w:suppressAutoHyphens w:val="0"/>
        <w:spacing w:after="0" w:line="240" w:lineRule="auto"/>
        <w:contextualSpacing/>
        <w:jc w:val="both"/>
        <w:rPr>
          <w:rFonts w:eastAsia="Times New Roman"/>
          <w:b/>
          <w:lang w:eastAsia="pl-PL"/>
        </w:rPr>
      </w:pPr>
      <w:r w:rsidRPr="0031447B">
        <w:rPr>
          <w:rFonts w:eastAsia="Times New Roman"/>
          <w:lang w:eastAsia="pl-PL"/>
        </w:rPr>
        <w:t xml:space="preserve">Każde opracowanie w wersji elektronicznej winno być umieszczone w odrębnym katalogu (nazwa katalogu winna odzwierciedlać nazwę opracowania). </w:t>
      </w:r>
    </w:p>
    <w:p w14:paraId="068E5EB6" w14:textId="77777777" w:rsidR="00614562" w:rsidRDefault="00614562" w:rsidP="00C14B68">
      <w:pPr>
        <w:numPr>
          <w:ilvl w:val="3"/>
          <w:numId w:val="213"/>
        </w:numPr>
        <w:suppressAutoHyphens w:val="0"/>
        <w:spacing w:after="0" w:line="240" w:lineRule="auto"/>
        <w:contextualSpacing/>
        <w:jc w:val="both"/>
        <w:rPr>
          <w:rFonts w:eastAsia="Times New Roman"/>
          <w:lang w:eastAsia="pl-PL"/>
        </w:rPr>
      </w:pPr>
      <w:r>
        <w:rPr>
          <w:rFonts w:eastAsia="Times New Roman"/>
          <w:lang w:eastAsia="pl-PL"/>
        </w:rPr>
        <w:t xml:space="preserve">     </w:t>
      </w:r>
      <w:r w:rsidRPr="00E51575">
        <w:rPr>
          <w:rFonts w:eastAsia="Times New Roman"/>
          <w:lang w:eastAsia="pl-PL"/>
        </w:rPr>
        <w:t xml:space="preserve">Wskazane powyżej ilości dokumentacji nie obejmują egzemplarzy, które Wykonawca zobowiązany jest </w:t>
      </w:r>
      <w:r>
        <w:rPr>
          <w:rFonts w:eastAsia="Times New Roman"/>
          <w:lang w:eastAsia="pl-PL"/>
        </w:rPr>
        <w:t xml:space="preserve">wykonać i </w:t>
      </w:r>
      <w:r w:rsidRPr="00E51575">
        <w:rPr>
          <w:rFonts w:eastAsia="Times New Roman"/>
          <w:lang w:eastAsia="pl-PL"/>
        </w:rPr>
        <w:t>przedłożyć w innych instytucjach celem uzyskania niezbędnych uzgodnień i decyzji.</w:t>
      </w:r>
    </w:p>
    <w:p w14:paraId="1ED416AE" w14:textId="77777777" w:rsidR="00F541BB" w:rsidRPr="0031447B" w:rsidRDefault="00F541BB" w:rsidP="00C14B68">
      <w:pPr>
        <w:numPr>
          <w:ilvl w:val="1"/>
          <w:numId w:val="213"/>
        </w:numPr>
        <w:suppressAutoHyphens w:val="0"/>
        <w:spacing w:after="0" w:line="240" w:lineRule="auto"/>
        <w:contextualSpacing/>
        <w:jc w:val="both"/>
        <w:rPr>
          <w:rFonts w:eastAsia="Times New Roman"/>
          <w:lang w:eastAsia="pl-PL"/>
        </w:rPr>
      </w:pPr>
      <w:r w:rsidRPr="0031447B">
        <w:rPr>
          <w:b/>
        </w:rPr>
        <w:t xml:space="preserve">Wymagania dotyczące robót budowlanych </w:t>
      </w:r>
    </w:p>
    <w:p w14:paraId="4976CB48" w14:textId="77777777" w:rsidR="00F541BB" w:rsidRPr="0031447B" w:rsidRDefault="00F541BB" w:rsidP="00C14B68">
      <w:pPr>
        <w:numPr>
          <w:ilvl w:val="2"/>
          <w:numId w:val="213"/>
        </w:numPr>
        <w:suppressAutoHyphens w:val="0"/>
        <w:spacing w:after="0" w:line="240" w:lineRule="auto"/>
        <w:contextualSpacing/>
        <w:jc w:val="both"/>
        <w:rPr>
          <w:rFonts w:eastAsia="Times New Roman"/>
          <w:lang w:eastAsia="pl-PL"/>
        </w:rPr>
      </w:pPr>
      <w:r w:rsidRPr="0031447B">
        <w:rPr>
          <w:b/>
        </w:rPr>
        <w:t>Wymagania ogólne:</w:t>
      </w:r>
    </w:p>
    <w:p w14:paraId="6D615A3A" w14:textId="77777777" w:rsidR="00F541BB" w:rsidRPr="0031447B" w:rsidRDefault="00F541BB" w:rsidP="00C14B68">
      <w:pPr>
        <w:numPr>
          <w:ilvl w:val="3"/>
          <w:numId w:val="213"/>
        </w:numPr>
        <w:suppressAutoHyphens w:val="0"/>
        <w:spacing w:after="0" w:line="240" w:lineRule="auto"/>
        <w:contextualSpacing/>
        <w:jc w:val="both"/>
        <w:rPr>
          <w:rFonts w:eastAsia="Times New Roman"/>
          <w:lang w:eastAsia="pl-PL"/>
        </w:rPr>
      </w:pPr>
      <w:r w:rsidRPr="0031447B">
        <w:t>Roboty budowlane i montażowo-instalacyjne wykonać w zakresie</w:t>
      </w:r>
      <w:r>
        <w:t xml:space="preserve"> i w sposób</w:t>
      </w:r>
      <w:r w:rsidRPr="0031447B">
        <w:t xml:space="preserve"> </w:t>
      </w:r>
      <w:r>
        <w:t>określony w PFU.</w:t>
      </w:r>
    </w:p>
    <w:p w14:paraId="4ACF5170" w14:textId="77777777" w:rsidR="00F541BB" w:rsidRPr="0031447B" w:rsidRDefault="00F541BB" w:rsidP="00C14B68">
      <w:pPr>
        <w:numPr>
          <w:ilvl w:val="3"/>
          <w:numId w:val="213"/>
        </w:numPr>
        <w:suppressAutoHyphens w:val="0"/>
        <w:spacing w:after="0" w:line="240" w:lineRule="auto"/>
        <w:contextualSpacing/>
        <w:jc w:val="both"/>
        <w:rPr>
          <w:rFonts w:eastAsia="Times New Roman"/>
          <w:lang w:eastAsia="pl-PL"/>
        </w:rPr>
      </w:pPr>
      <w:r w:rsidRPr="0031447B">
        <w:t xml:space="preserve">Wskazana wizja lokalna na obiekcie celem sprawdzenia miejsca robót, jego otoczenia                w celu oceny na własną odpowiedzialność, koszt i ryzyko wszelkich czynników koniecznych do przygotowania oferty i wykonania prac budowlanych. </w:t>
      </w:r>
    </w:p>
    <w:p w14:paraId="0E7424F6" w14:textId="77777777" w:rsidR="00F541BB" w:rsidRPr="0031447B" w:rsidRDefault="00F541BB" w:rsidP="00C14B68">
      <w:pPr>
        <w:numPr>
          <w:ilvl w:val="3"/>
          <w:numId w:val="213"/>
        </w:numPr>
        <w:suppressAutoHyphens w:val="0"/>
        <w:spacing w:after="0" w:line="240" w:lineRule="auto"/>
        <w:contextualSpacing/>
        <w:jc w:val="both"/>
        <w:rPr>
          <w:rFonts w:eastAsia="Times New Roman"/>
          <w:lang w:eastAsia="pl-PL"/>
        </w:rPr>
      </w:pPr>
      <w:r w:rsidRPr="0031447B">
        <w:t xml:space="preserve">Pełna odpowiedzialność za osiągnięcie celu spoczywa na Wykonawcy. </w:t>
      </w:r>
    </w:p>
    <w:p w14:paraId="18BA9ABB" w14:textId="77777777" w:rsidR="00F541BB" w:rsidRPr="0031447B" w:rsidRDefault="00F541BB" w:rsidP="00F541BB">
      <w:pPr>
        <w:spacing w:after="0" w:line="240" w:lineRule="auto"/>
        <w:ind w:left="1701"/>
        <w:contextualSpacing/>
        <w:jc w:val="both"/>
        <w:rPr>
          <w:rFonts w:eastAsia="Times New Roman"/>
          <w:lang w:eastAsia="pl-PL"/>
        </w:rPr>
      </w:pPr>
    </w:p>
    <w:p w14:paraId="49CEB599" w14:textId="77777777" w:rsidR="00F541BB" w:rsidRPr="00A824B6" w:rsidRDefault="00F541BB" w:rsidP="00C14B68">
      <w:pPr>
        <w:numPr>
          <w:ilvl w:val="2"/>
          <w:numId w:val="213"/>
        </w:numPr>
        <w:suppressAutoHyphens w:val="0"/>
        <w:spacing w:after="0" w:line="240" w:lineRule="auto"/>
        <w:contextualSpacing/>
        <w:jc w:val="both"/>
        <w:rPr>
          <w:rFonts w:eastAsia="Times New Roman"/>
          <w:lang w:eastAsia="pl-PL"/>
        </w:rPr>
      </w:pPr>
      <w:r w:rsidRPr="00A824B6">
        <w:rPr>
          <w:b/>
        </w:rPr>
        <w:t>Inne Wymagania:</w:t>
      </w:r>
    </w:p>
    <w:p w14:paraId="1A199B3B" w14:textId="77777777" w:rsidR="00F541BB" w:rsidRPr="0031447B" w:rsidRDefault="00F541BB" w:rsidP="00C14B68">
      <w:pPr>
        <w:numPr>
          <w:ilvl w:val="3"/>
          <w:numId w:val="213"/>
        </w:numPr>
        <w:suppressAutoHyphens w:val="0"/>
        <w:spacing w:after="0" w:line="240" w:lineRule="auto"/>
        <w:contextualSpacing/>
        <w:jc w:val="both"/>
        <w:rPr>
          <w:rFonts w:eastAsia="Times New Roman"/>
          <w:lang w:eastAsia="pl-PL"/>
        </w:rPr>
      </w:pPr>
      <w:r w:rsidRPr="0031447B">
        <w:t xml:space="preserve">Wykonawca wykona wszelkie roboty budowlane związane z przekazaniem do użytkowania  </w:t>
      </w:r>
      <w:r>
        <w:t>obiektów realizowanych w ramach przedmiotowej Inwestycji</w:t>
      </w:r>
      <w:r w:rsidRPr="0031447B">
        <w:rPr>
          <w:rFonts w:eastAsia="Liberation Serif"/>
        </w:rPr>
        <w:t xml:space="preserve"> </w:t>
      </w:r>
    </w:p>
    <w:p w14:paraId="6364E872" w14:textId="77777777" w:rsidR="00F541BB" w:rsidRPr="00D315E9" w:rsidRDefault="00F541BB" w:rsidP="00C14B68">
      <w:pPr>
        <w:numPr>
          <w:ilvl w:val="3"/>
          <w:numId w:val="213"/>
        </w:numPr>
        <w:suppressAutoHyphens w:val="0"/>
        <w:spacing w:after="0" w:line="240" w:lineRule="auto"/>
        <w:contextualSpacing/>
        <w:jc w:val="both"/>
        <w:rPr>
          <w:rFonts w:eastAsia="Times New Roman"/>
          <w:lang w:eastAsia="pl-PL"/>
        </w:rPr>
      </w:pPr>
      <w:r w:rsidRPr="00D315E9">
        <w:rPr>
          <w:u w:val="single"/>
        </w:rPr>
        <w:t xml:space="preserve">Należy uwzględnić prowadzenie prac w sposób zapewniający normalne użytkowanie </w:t>
      </w:r>
      <w:r>
        <w:rPr>
          <w:u w:val="single"/>
        </w:rPr>
        <w:t>kompleksu AMW</w:t>
      </w:r>
      <w:r w:rsidRPr="00D315E9">
        <w:t>.</w:t>
      </w:r>
    </w:p>
    <w:p w14:paraId="3136383A" w14:textId="77777777" w:rsidR="00F541BB" w:rsidRPr="00D315E9" w:rsidRDefault="00F541BB" w:rsidP="00C14B68">
      <w:pPr>
        <w:numPr>
          <w:ilvl w:val="3"/>
          <w:numId w:val="213"/>
        </w:numPr>
        <w:suppressAutoHyphens w:val="0"/>
        <w:spacing w:after="0" w:line="240" w:lineRule="auto"/>
        <w:contextualSpacing/>
        <w:jc w:val="both"/>
        <w:rPr>
          <w:rFonts w:eastAsia="Times New Roman"/>
          <w:lang w:eastAsia="pl-PL"/>
        </w:rPr>
      </w:pPr>
      <w:r w:rsidRPr="00D315E9">
        <w:t>Wszelkie wyłączenia prądu muszą być ustalone z Zamawiającym i nastąpić po wyrażeniu                                 na nie zgody przez Zamawiającego.</w:t>
      </w:r>
    </w:p>
    <w:p w14:paraId="0817E89C" w14:textId="77777777" w:rsidR="00F541BB" w:rsidRPr="00D315E9" w:rsidRDefault="00F541BB" w:rsidP="00C14B68">
      <w:pPr>
        <w:numPr>
          <w:ilvl w:val="3"/>
          <w:numId w:val="213"/>
        </w:numPr>
        <w:suppressAutoHyphens w:val="0"/>
        <w:spacing w:after="0" w:line="240" w:lineRule="auto"/>
        <w:contextualSpacing/>
        <w:jc w:val="both"/>
        <w:rPr>
          <w:rFonts w:eastAsia="Times New Roman"/>
          <w:lang w:eastAsia="pl-PL"/>
        </w:rPr>
      </w:pPr>
      <w:r w:rsidRPr="00D315E9">
        <w:rPr>
          <w:bCs/>
        </w:rPr>
        <w:t>Należy uwzględnić prowadzenie prac również w godzinach nocnych oraz w dni wolne ustawowo od pracy jeżeli zajdzie taka potrzeba.</w:t>
      </w:r>
    </w:p>
    <w:p w14:paraId="18434C7E" w14:textId="77777777" w:rsidR="00F541BB" w:rsidRPr="007620D4" w:rsidRDefault="00F541BB" w:rsidP="00C14B68">
      <w:pPr>
        <w:numPr>
          <w:ilvl w:val="3"/>
          <w:numId w:val="213"/>
        </w:numPr>
        <w:suppressAutoHyphens w:val="0"/>
        <w:spacing w:after="0" w:line="240" w:lineRule="auto"/>
        <w:contextualSpacing/>
        <w:jc w:val="both"/>
        <w:rPr>
          <w:rFonts w:eastAsia="Times New Roman"/>
          <w:lang w:eastAsia="pl-PL"/>
        </w:rPr>
      </w:pPr>
      <w:r w:rsidRPr="00D315E9">
        <w:rPr>
          <w:bCs/>
        </w:rPr>
        <w:t xml:space="preserve">Wykonawca jest zobowiązany ubezpieczyć prowadzone roboty i zapewnić przestrzeganie przepisów BHP . </w:t>
      </w:r>
    </w:p>
    <w:p w14:paraId="68DA2A81" w14:textId="77777777" w:rsidR="00F541BB" w:rsidRPr="00D315E9" w:rsidRDefault="00F541BB" w:rsidP="00F541BB">
      <w:pPr>
        <w:spacing w:after="0" w:line="240" w:lineRule="auto"/>
        <w:ind w:left="1701"/>
        <w:contextualSpacing/>
        <w:jc w:val="both"/>
        <w:rPr>
          <w:rFonts w:eastAsia="Times New Roman"/>
          <w:lang w:eastAsia="pl-PL"/>
        </w:rPr>
      </w:pPr>
    </w:p>
    <w:p w14:paraId="149D8190" w14:textId="77777777" w:rsidR="00F541BB" w:rsidRDefault="00F541BB" w:rsidP="00C14B68">
      <w:pPr>
        <w:numPr>
          <w:ilvl w:val="1"/>
          <w:numId w:val="213"/>
        </w:numPr>
        <w:suppressAutoHyphens w:val="0"/>
        <w:spacing w:after="0" w:line="240" w:lineRule="auto"/>
        <w:contextualSpacing/>
        <w:jc w:val="both"/>
        <w:rPr>
          <w:rFonts w:eastAsia="Times New Roman"/>
          <w:lang w:eastAsia="pl-PL"/>
        </w:rPr>
      </w:pPr>
      <w:r>
        <w:rPr>
          <w:b/>
        </w:rPr>
        <w:t xml:space="preserve">Wymagania dotyczące </w:t>
      </w:r>
      <w:r w:rsidRPr="00D315E9">
        <w:rPr>
          <w:b/>
        </w:rPr>
        <w:t>Dokumentacj</w:t>
      </w:r>
      <w:r>
        <w:rPr>
          <w:b/>
        </w:rPr>
        <w:t>i</w:t>
      </w:r>
      <w:r w:rsidRPr="00D315E9">
        <w:rPr>
          <w:b/>
        </w:rPr>
        <w:t xml:space="preserve"> powykonawcz</w:t>
      </w:r>
      <w:r>
        <w:rPr>
          <w:b/>
        </w:rPr>
        <w:t>ej</w:t>
      </w:r>
    </w:p>
    <w:p w14:paraId="79803DF6" w14:textId="77777777" w:rsidR="00F541BB" w:rsidRPr="007620D4" w:rsidRDefault="00F541BB" w:rsidP="00C14B68">
      <w:pPr>
        <w:numPr>
          <w:ilvl w:val="2"/>
          <w:numId w:val="213"/>
        </w:numPr>
        <w:suppressAutoHyphens w:val="0"/>
        <w:spacing w:after="0" w:line="240" w:lineRule="auto"/>
        <w:contextualSpacing/>
        <w:jc w:val="both"/>
        <w:rPr>
          <w:rFonts w:eastAsia="Times New Roman"/>
          <w:lang w:eastAsia="pl-PL"/>
        </w:rPr>
      </w:pPr>
      <w:r w:rsidRPr="00D315E9">
        <w:t xml:space="preserve">W zakresie Wykonawcy leży opracowanie pełnej dokumentacji powykonawczej </w:t>
      </w:r>
      <w:r>
        <w:t>zgodnie z wymaganiami zawartymi w PFU.</w:t>
      </w:r>
    </w:p>
    <w:p w14:paraId="47D5FF9A" w14:textId="77777777" w:rsidR="00F541BB" w:rsidRDefault="00F541BB" w:rsidP="00F541BB">
      <w:pPr>
        <w:spacing w:after="0" w:line="240" w:lineRule="auto"/>
        <w:ind w:left="1224"/>
        <w:contextualSpacing/>
        <w:jc w:val="both"/>
        <w:rPr>
          <w:rFonts w:eastAsia="Times New Roman"/>
          <w:lang w:eastAsia="pl-PL"/>
        </w:rPr>
      </w:pPr>
    </w:p>
    <w:p w14:paraId="77BB8CE3" w14:textId="77777777" w:rsidR="00F541BB" w:rsidRPr="00D315E9" w:rsidRDefault="00F541BB" w:rsidP="00C14B68">
      <w:pPr>
        <w:numPr>
          <w:ilvl w:val="2"/>
          <w:numId w:val="213"/>
        </w:numPr>
        <w:suppressAutoHyphens w:val="0"/>
        <w:spacing w:after="0" w:line="240" w:lineRule="auto"/>
        <w:contextualSpacing/>
        <w:jc w:val="both"/>
        <w:rPr>
          <w:rFonts w:eastAsia="Times New Roman"/>
          <w:lang w:eastAsia="pl-PL"/>
        </w:rPr>
      </w:pPr>
      <w:r w:rsidRPr="00D315E9">
        <w:t xml:space="preserve">Dokumentacją powykonawczą należy przekazać Zamawiającemu w </w:t>
      </w:r>
      <w:r>
        <w:t>2</w:t>
      </w:r>
      <w:r w:rsidRPr="00D315E9">
        <w:t xml:space="preserve"> egzemplarzach w wersji papierowej oraz w </w:t>
      </w:r>
      <w:r>
        <w:t>2</w:t>
      </w:r>
      <w:r w:rsidRPr="00D315E9">
        <w:t xml:space="preserve"> egzemplarz</w:t>
      </w:r>
      <w:r>
        <w:t>ach</w:t>
      </w:r>
      <w:r w:rsidRPr="00D315E9">
        <w:t xml:space="preserve"> w wersji elektronicznej (skan wszystkich wymaganych dokument</w:t>
      </w:r>
      <w:r w:rsidRPr="00D315E9">
        <w:rPr>
          <w:rFonts w:hint="eastAsia"/>
        </w:rPr>
        <w:t>ó</w:t>
      </w:r>
      <w:r w:rsidRPr="00D315E9">
        <w:t xml:space="preserve">w na nośniku danych – pendrive lub płyta CD) po uzyskaniu </w:t>
      </w:r>
      <w:r>
        <w:t>wymaganych pozwoleń.</w:t>
      </w:r>
    </w:p>
    <w:p w14:paraId="7118C76A" w14:textId="77777777" w:rsidR="00F541BB" w:rsidRPr="001C055C" w:rsidRDefault="00F541BB" w:rsidP="00F541BB">
      <w:pPr>
        <w:widowControl w:val="0"/>
        <w:spacing w:after="0" w:line="240" w:lineRule="auto"/>
        <w:ind w:left="788"/>
        <w:jc w:val="both"/>
        <w:rPr>
          <w:rFonts w:eastAsia="Liberation Serif"/>
          <w:bCs/>
          <w:sz w:val="21"/>
          <w:szCs w:val="21"/>
        </w:rPr>
      </w:pPr>
    </w:p>
    <w:p w14:paraId="5EA71D86" w14:textId="77777777" w:rsidR="00F541BB" w:rsidRPr="00D315E9" w:rsidRDefault="00F541BB" w:rsidP="00C14B68">
      <w:pPr>
        <w:numPr>
          <w:ilvl w:val="1"/>
          <w:numId w:val="213"/>
        </w:numPr>
        <w:suppressAutoHyphens w:val="0"/>
        <w:spacing w:after="0" w:line="240" w:lineRule="auto"/>
        <w:contextualSpacing/>
        <w:jc w:val="both"/>
        <w:rPr>
          <w:rFonts w:eastAsia="Times New Roman"/>
          <w:lang w:eastAsia="pl-PL"/>
        </w:rPr>
      </w:pPr>
      <w:r w:rsidRPr="00D315E9">
        <w:rPr>
          <w:rFonts w:eastAsia="Liberation Serif"/>
          <w:b/>
          <w:bCs/>
        </w:rPr>
        <w:t xml:space="preserve"> </w:t>
      </w:r>
      <w:r w:rsidRPr="00D315E9">
        <w:rPr>
          <w:b/>
          <w:bCs/>
        </w:rPr>
        <w:t>Warunki wykonania i odbioru</w:t>
      </w:r>
    </w:p>
    <w:p w14:paraId="4C248CCC" w14:textId="77777777" w:rsidR="00F541BB" w:rsidRDefault="00F541BB" w:rsidP="00C14B68">
      <w:pPr>
        <w:numPr>
          <w:ilvl w:val="2"/>
          <w:numId w:val="213"/>
        </w:numPr>
        <w:suppressAutoHyphens w:val="0"/>
        <w:spacing w:after="0" w:line="240" w:lineRule="auto"/>
        <w:contextualSpacing/>
        <w:jc w:val="both"/>
        <w:rPr>
          <w:rFonts w:eastAsia="Times New Roman"/>
          <w:lang w:eastAsia="pl-PL"/>
        </w:rPr>
      </w:pPr>
      <w:r w:rsidRPr="00D315E9">
        <w:t xml:space="preserve">Na etapie projektowania : </w:t>
      </w:r>
    </w:p>
    <w:p w14:paraId="313A5643" w14:textId="77777777" w:rsidR="00F541BB" w:rsidRPr="00A774C2" w:rsidRDefault="00F541BB" w:rsidP="00C14B68">
      <w:pPr>
        <w:numPr>
          <w:ilvl w:val="3"/>
          <w:numId w:val="213"/>
        </w:numPr>
        <w:suppressAutoHyphens w:val="0"/>
        <w:spacing w:after="0" w:line="240" w:lineRule="auto"/>
        <w:contextualSpacing/>
        <w:jc w:val="both"/>
        <w:rPr>
          <w:rFonts w:eastAsia="Times New Roman"/>
          <w:lang w:eastAsia="pl-PL"/>
        </w:rPr>
      </w:pPr>
      <w:r w:rsidRPr="00D315E9">
        <w:t>wymaga się od Wykonawcy uzgodnienia dokumentacji projektowej pod względem merytorycznym z Zamawiającym/Użytkownikiem przed złożeniem jej do odpowiednich instytucji w celu uzyskania stosownych uzgodnień i pozwoleń.</w:t>
      </w:r>
    </w:p>
    <w:p w14:paraId="260C0E40" w14:textId="77777777" w:rsidR="00F541BB" w:rsidRDefault="00F541BB" w:rsidP="00C14B68">
      <w:pPr>
        <w:numPr>
          <w:ilvl w:val="2"/>
          <w:numId w:val="213"/>
        </w:numPr>
        <w:suppressAutoHyphens w:val="0"/>
        <w:spacing w:after="0" w:line="240" w:lineRule="auto"/>
        <w:contextualSpacing/>
        <w:jc w:val="both"/>
        <w:rPr>
          <w:rFonts w:eastAsia="Times New Roman"/>
          <w:lang w:eastAsia="pl-PL"/>
        </w:rPr>
      </w:pPr>
      <w:r w:rsidRPr="00D315E9">
        <w:t xml:space="preserve">Na etapie wykonania robót: </w:t>
      </w:r>
    </w:p>
    <w:p w14:paraId="378B72C9"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Wykonawca zobowiązany jest do przyjęcia odpowiedzialności od następstw i za wyniki działalności w zakresie: organizacji robót, zabezpieczenia osób trzecich, ochrony środowiska, </w:t>
      </w:r>
      <w:r w:rsidRPr="00D315E9">
        <w:tab/>
        <w:t xml:space="preserve">warunków bhp, zabezpieczenia terenu i robót, zabezpieczenia ciągów komunikacyjnych </w:t>
      </w:r>
      <w:r w:rsidRPr="00D315E9">
        <w:rPr>
          <w:rFonts w:eastAsia="Liberation Serif"/>
        </w:rPr>
        <w:t xml:space="preserve"> </w:t>
      </w:r>
      <w:r w:rsidRPr="00D315E9">
        <w:rPr>
          <w:rFonts w:eastAsia="Liberation Serif"/>
        </w:rPr>
        <w:tab/>
      </w:r>
      <w:r w:rsidRPr="00D315E9">
        <w:t>przyległych do terenu robót od następstw prowadzonych robót.</w:t>
      </w:r>
    </w:p>
    <w:p w14:paraId="7BBF5212"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Do rozpoczęcia robót budowlanych można przystąpić dopiero po dokonaniu stosownych zgłoszeń i uzyskaniu pozwolenia na budowę.</w:t>
      </w:r>
    </w:p>
    <w:p w14:paraId="75BC808F"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Przedmiot zamówienia w części budowlanej, oraz instalacyjnej zostanie wykonany w całości z materiałów własnych Wykonawcy. </w:t>
      </w:r>
    </w:p>
    <w:p w14:paraId="5B9CF040" w14:textId="77777777" w:rsidR="00F541BB" w:rsidRPr="005B26B9"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Wyroby budowlane i instalacyjne, stosowane w trakcie robot budowlanych, mają spełniać wymagania polskich norm i przepisów prawa, a Wykonawca będzie posiadał dokumenty potwierdzające, że zostały one wprowadzone do obrotu zgodnie z ustawą o wyrobach budowlanych i posiadają wymagane parametry. </w:t>
      </w:r>
    </w:p>
    <w:p w14:paraId="2EB99C4C"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Zamawiający przewiduje bieżącą kontrolę wykonanych robót, w celu zapewnienia współpracy z Wykonawcą i prowadzenia kontroli wykonanych robót. Zamawiający przewiduje </w:t>
      </w:r>
      <w:r w:rsidRPr="00D315E9">
        <w:rPr>
          <w:rFonts w:eastAsia="Liberation Serif"/>
        </w:rPr>
        <w:t xml:space="preserve"> </w:t>
      </w:r>
      <w:r w:rsidRPr="00D315E9">
        <w:t xml:space="preserve">ustanowienie osoby upoważnionej do kontaktów oraz Inspektora nadzoru. </w:t>
      </w:r>
    </w:p>
    <w:p w14:paraId="21ADC94E" w14:textId="77777777" w:rsidR="00F541BB" w:rsidRDefault="00F541BB" w:rsidP="00C14B68">
      <w:pPr>
        <w:numPr>
          <w:ilvl w:val="2"/>
          <w:numId w:val="213"/>
        </w:numPr>
        <w:suppressAutoHyphens w:val="0"/>
        <w:spacing w:after="0" w:line="240" w:lineRule="auto"/>
        <w:contextualSpacing/>
        <w:jc w:val="both"/>
        <w:rPr>
          <w:rFonts w:eastAsia="Times New Roman"/>
          <w:lang w:eastAsia="pl-PL"/>
        </w:rPr>
      </w:pPr>
      <w:r w:rsidRPr="00D315E9">
        <w:t xml:space="preserve">Kontroli będą podlegały w szczególności: </w:t>
      </w:r>
    </w:p>
    <w:p w14:paraId="231089EF"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rozwiązania projektowe w aspekcie zgodności z programem funkcjonalno-użytkowym, </w:t>
      </w:r>
      <w:r w:rsidRPr="00D315E9">
        <w:tab/>
        <w:t xml:space="preserve">warunkami umowy, </w:t>
      </w:r>
    </w:p>
    <w:p w14:paraId="4C884C12"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stosowane gotowe wyroby budowlane w odniesieniu do dokumentów potwierdzających </w:t>
      </w:r>
      <w:r w:rsidRPr="00D315E9">
        <w:tab/>
        <w:t xml:space="preserve">ich dopuszczenie do obrotu oraz zgodności parametrów zawartymi w projekcie, </w:t>
      </w:r>
    </w:p>
    <w:p w14:paraId="23DB3BDD"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 jakość i dokładność wykonania prac.</w:t>
      </w:r>
    </w:p>
    <w:p w14:paraId="2C944149" w14:textId="77777777" w:rsidR="00F541BB" w:rsidRDefault="00F541BB" w:rsidP="00C14B68">
      <w:pPr>
        <w:numPr>
          <w:ilvl w:val="2"/>
          <w:numId w:val="213"/>
        </w:numPr>
        <w:suppressAutoHyphens w:val="0"/>
        <w:spacing w:after="0" w:line="240" w:lineRule="auto"/>
        <w:contextualSpacing/>
        <w:jc w:val="both"/>
        <w:rPr>
          <w:rFonts w:eastAsia="Times New Roman"/>
          <w:lang w:eastAsia="pl-PL"/>
        </w:rPr>
      </w:pPr>
      <w:r w:rsidRPr="00D315E9">
        <w:t>Zamawiający ustala następujące rodzaje odbiorów:</w:t>
      </w:r>
    </w:p>
    <w:p w14:paraId="4E99699B"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częściowy po wykonaniu projektu i uzyskaniu pozwolenia na budowę, po wykonaniu </w:t>
      </w:r>
      <w:r w:rsidRPr="00D315E9">
        <w:tab/>
        <w:t xml:space="preserve">podstawowych robót budowlanych, </w:t>
      </w:r>
    </w:p>
    <w:p w14:paraId="6E754236" w14:textId="77777777" w:rsidR="00F541BB"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 odbiór robót zanikowych i ulegających zakryciu, </w:t>
      </w:r>
    </w:p>
    <w:p w14:paraId="237A08D5" w14:textId="77777777" w:rsidR="00F541BB" w:rsidRPr="00D315E9" w:rsidRDefault="00F541BB" w:rsidP="00C14B68">
      <w:pPr>
        <w:numPr>
          <w:ilvl w:val="3"/>
          <w:numId w:val="213"/>
        </w:numPr>
        <w:suppressAutoHyphens w:val="0"/>
        <w:spacing w:after="0" w:line="240" w:lineRule="auto"/>
        <w:contextualSpacing/>
        <w:jc w:val="both"/>
        <w:rPr>
          <w:rFonts w:eastAsia="Times New Roman"/>
          <w:lang w:eastAsia="pl-PL"/>
        </w:rPr>
      </w:pPr>
      <w:r w:rsidRPr="00D315E9">
        <w:t xml:space="preserve">odbiór końcowy po zakończeniu prac, przekazaniu zaakceptowanych przez Inspektora </w:t>
      </w:r>
      <w:r w:rsidRPr="00D315E9">
        <w:tab/>
        <w:t xml:space="preserve">atestów, certyfikatów, deklaracji CE, aprobat technicznych, świadectw dopuszczenia, wszelkich </w:t>
      </w:r>
      <w:r w:rsidRPr="00D315E9">
        <w:tab/>
        <w:t xml:space="preserve">niezbędnych prób i pomiarów elektrycznych, odbiorów niezbędnych celem uzyskania decyzji na </w:t>
      </w:r>
      <w:r w:rsidRPr="00D315E9">
        <w:tab/>
        <w:t>użytkowanie, łącznie z decyzją pozwalającą na użytkowanie.</w:t>
      </w:r>
    </w:p>
    <w:p w14:paraId="1BB1868F" w14:textId="77777777" w:rsidR="00F541BB" w:rsidRPr="003641F7" w:rsidRDefault="00F541BB" w:rsidP="00F541BB">
      <w:pPr>
        <w:spacing w:after="0" w:line="240" w:lineRule="auto"/>
        <w:ind w:left="737"/>
        <w:contextualSpacing/>
        <w:jc w:val="both"/>
        <w:rPr>
          <w:rFonts w:eastAsia="Times New Roman"/>
          <w:lang w:eastAsia="pl-PL"/>
        </w:rPr>
      </w:pPr>
    </w:p>
    <w:p w14:paraId="0483D1C0" w14:textId="77777777" w:rsidR="00F541BB" w:rsidRPr="00107A38" w:rsidRDefault="00F541BB" w:rsidP="00C14B68">
      <w:pPr>
        <w:numPr>
          <w:ilvl w:val="1"/>
          <w:numId w:val="213"/>
        </w:numPr>
        <w:suppressAutoHyphens w:val="0"/>
        <w:spacing w:after="0" w:line="240" w:lineRule="auto"/>
        <w:contextualSpacing/>
        <w:jc w:val="both"/>
        <w:rPr>
          <w:rFonts w:eastAsia="Times New Roman"/>
          <w:lang w:eastAsia="pl-PL"/>
        </w:rPr>
      </w:pPr>
      <w:r w:rsidRPr="00107A38">
        <w:rPr>
          <w:rFonts w:eastAsia="Times New Roman"/>
          <w:lang w:eastAsia="pl-PL"/>
        </w:rPr>
        <w:t>Wykonawca w cenie oferty zobowiązany jest ująć wszelkie koszty, składające się na cenę realizacji przedmiotu zamówienia, wynikające z wymagań technicznych, rysunków lub jakichkolwiek innych zapisów w dokumentacji przetargowej, nawet wówczas, jeżeli nie wynikałyby z załączonych dokumentów.</w:t>
      </w:r>
    </w:p>
    <w:p w14:paraId="50127642" w14:textId="77777777" w:rsidR="00F541BB" w:rsidRDefault="00F541BB" w:rsidP="00F541BB">
      <w:pPr>
        <w:spacing w:after="0" w:line="240" w:lineRule="auto"/>
        <w:contextualSpacing/>
        <w:rPr>
          <w:rFonts w:eastAsia="Times New Roman"/>
          <w:b/>
          <w:highlight w:val="yellow"/>
          <w:lang w:eastAsia="pl-PL"/>
        </w:rPr>
      </w:pPr>
      <w:r w:rsidRPr="000678DB">
        <w:rPr>
          <w:rFonts w:eastAsia="Times New Roman"/>
          <w:b/>
          <w:lang w:eastAsia="pl-PL"/>
        </w:rPr>
        <w:t>Program Funkcjonalno-Użytkowy PFU</w:t>
      </w:r>
      <w:r>
        <w:rPr>
          <w:rFonts w:eastAsia="Times New Roman"/>
          <w:b/>
          <w:lang w:eastAsia="pl-PL"/>
        </w:rPr>
        <w:t xml:space="preserve"> wraz z załącznikami</w:t>
      </w:r>
      <w:r w:rsidRPr="000678DB">
        <w:rPr>
          <w:rFonts w:eastAsia="Times New Roman"/>
          <w:b/>
          <w:lang w:eastAsia="pl-PL"/>
        </w:rPr>
        <w:t xml:space="preserve"> stanowi załącznik </w:t>
      </w:r>
      <w:r w:rsidRPr="00A32610">
        <w:rPr>
          <w:rFonts w:eastAsia="Times New Roman"/>
          <w:b/>
          <w:lang w:eastAsia="pl-PL"/>
        </w:rPr>
        <w:t xml:space="preserve">nr </w:t>
      </w:r>
      <w:r w:rsidRPr="002B3127">
        <w:rPr>
          <w:rFonts w:eastAsia="Times New Roman"/>
          <w:b/>
          <w:lang w:eastAsia="pl-PL"/>
        </w:rPr>
        <w:t>3</w:t>
      </w:r>
      <w:r w:rsidRPr="00A32610">
        <w:rPr>
          <w:rFonts w:eastAsia="Times New Roman"/>
          <w:b/>
          <w:lang w:eastAsia="pl-PL"/>
        </w:rPr>
        <w:t xml:space="preserve"> do</w:t>
      </w:r>
      <w:r w:rsidRPr="000678DB">
        <w:rPr>
          <w:rFonts w:eastAsia="Times New Roman"/>
          <w:b/>
          <w:lang w:eastAsia="pl-PL"/>
        </w:rPr>
        <w:t xml:space="preserve"> Umowy</w:t>
      </w:r>
    </w:p>
    <w:p w14:paraId="6F4FB510" w14:textId="77777777" w:rsidR="00F541BB" w:rsidRPr="008D1F35" w:rsidRDefault="00F541BB" w:rsidP="00F541BB">
      <w:pPr>
        <w:spacing w:after="0" w:line="240" w:lineRule="auto"/>
        <w:contextualSpacing/>
        <w:rPr>
          <w:rFonts w:eastAsia="Times New Roman"/>
          <w:b/>
          <w:highlight w:val="yellow"/>
          <w:lang w:eastAsia="pl-PL"/>
        </w:rPr>
      </w:pPr>
    </w:p>
    <w:p w14:paraId="5FE22703" w14:textId="77777777" w:rsidR="00F541BB" w:rsidRPr="00897B20" w:rsidRDefault="00F541BB" w:rsidP="00F541BB">
      <w:pPr>
        <w:spacing w:after="0" w:line="240" w:lineRule="auto"/>
        <w:contextualSpacing/>
        <w:jc w:val="both"/>
        <w:rPr>
          <w:bCs/>
        </w:rPr>
      </w:pPr>
      <w:r w:rsidRPr="00897B20">
        <w:rPr>
          <w:bCs/>
        </w:rPr>
        <w:t>Załączniki do opisu przedmiotu zamówienia stanowią</w:t>
      </w:r>
      <w:r>
        <w:rPr>
          <w:bCs/>
        </w:rPr>
        <w:t xml:space="preserve"> integralną część</w:t>
      </w:r>
      <w:r w:rsidRPr="00897B20">
        <w:rPr>
          <w:bCs/>
        </w:rPr>
        <w:t xml:space="preserve"> Załącznik</w:t>
      </w:r>
      <w:r>
        <w:rPr>
          <w:bCs/>
        </w:rPr>
        <w:t>a</w:t>
      </w:r>
      <w:r w:rsidRPr="00897B20">
        <w:rPr>
          <w:bCs/>
        </w:rPr>
        <w:t xml:space="preserve"> nr 2 do SWZ i zawierają:</w:t>
      </w:r>
    </w:p>
    <w:p w14:paraId="01FF9634" w14:textId="77777777" w:rsidR="00F541BB" w:rsidRPr="00897B20" w:rsidRDefault="00F541BB" w:rsidP="00C14B68">
      <w:pPr>
        <w:pStyle w:val="Akapitzlist"/>
        <w:numPr>
          <w:ilvl w:val="0"/>
          <w:numId w:val="216"/>
        </w:numPr>
        <w:suppressAutoHyphens w:val="0"/>
        <w:spacing w:after="0" w:line="259" w:lineRule="auto"/>
        <w:rPr>
          <w:rFonts w:ascii="Times New Roman" w:eastAsia="Times New Roman" w:hAnsi="Times New Roman"/>
          <w:lang w:eastAsia="pl-PL"/>
        </w:rPr>
      </w:pPr>
      <w:r w:rsidRPr="00897B20">
        <w:rPr>
          <w:rFonts w:ascii="Times New Roman" w:eastAsia="Times New Roman" w:hAnsi="Times New Roman"/>
          <w:b/>
          <w:i/>
          <w:lang w:eastAsia="pl-PL"/>
        </w:rPr>
        <w:t>Załącznik nr 2-a</w:t>
      </w:r>
      <w:r w:rsidRPr="00897B20">
        <w:rPr>
          <w:rFonts w:ascii="Times New Roman" w:eastAsia="Times New Roman" w:hAnsi="Times New Roman"/>
          <w:b/>
          <w:lang w:eastAsia="pl-PL"/>
        </w:rPr>
        <w:t xml:space="preserve"> – </w:t>
      </w:r>
      <w:r w:rsidRPr="00897B20">
        <w:rPr>
          <w:rFonts w:ascii="Times New Roman" w:eastAsia="Times New Roman" w:hAnsi="Times New Roman"/>
          <w:lang w:eastAsia="pl-PL"/>
        </w:rPr>
        <w:t>AMW Mapa Poglądowa</w:t>
      </w:r>
    </w:p>
    <w:p w14:paraId="453202E3" w14:textId="77777777" w:rsidR="00F541BB" w:rsidRPr="000678DB" w:rsidRDefault="00F541BB" w:rsidP="00C14B68">
      <w:pPr>
        <w:pStyle w:val="Akapitzlist"/>
        <w:numPr>
          <w:ilvl w:val="0"/>
          <w:numId w:val="216"/>
        </w:numPr>
        <w:suppressAutoHyphens w:val="0"/>
        <w:spacing w:after="0" w:line="259" w:lineRule="auto"/>
        <w:rPr>
          <w:rFonts w:ascii="Times New Roman" w:eastAsia="Times New Roman" w:hAnsi="Times New Roman"/>
          <w:lang w:eastAsia="pl-PL"/>
        </w:rPr>
      </w:pPr>
      <w:r w:rsidRPr="000678DB">
        <w:rPr>
          <w:rFonts w:ascii="Times New Roman" w:eastAsia="Times New Roman" w:hAnsi="Times New Roman"/>
          <w:b/>
          <w:i/>
          <w:lang w:eastAsia="pl-PL"/>
        </w:rPr>
        <w:t>Załącznik nr 2-b</w:t>
      </w:r>
      <w:r w:rsidRPr="000678DB">
        <w:rPr>
          <w:rFonts w:ascii="Times New Roman" w:eastAsia="Times New Roman" w:hAnsi="Times New Roman"/>
          <w:b/>
          <w:lang w:eastAsia="pl-PL"/>
        </w:rPr>
        <w:t xml:space="preserve"> – </w:t>
      </w:r>
      <w:r w:rsidRPr="000678DB">
        <w:rPr>
          <w:rFonts w:ascii="Times New Roman" w:eastAsia="Times New Roman" w:hAnsi="Times New Roman"/>
          <w:lang w:eastAsia="pl-PL"/>
        </w:rPr>
        <w:t>AMW Mapa Terenu AMW</w:t>
      </w:r>
    </w:p>
    <w:p w14:paraId="2AA58893" w14:textId="77777777" w:rsidR="00F541BB" w:rsidRDefault="00F541BB" w:rsidP="00C14B68">
      <w:pPr>
        <w:numPr>
          <w:ilvl w:val="0"/>
          <w:numId w:val="216"/>
        </w:numPr>
        <w:suppressAutoHyphens w:val="0"/>
        <w:spacing w:after="0" w:line="240" w:lineRule="auto"/>
        <w:contextualSpacing/>
        <w:jc w:val="both"/>
        <w:rPr>
          <w:lang w:eastAsia="ar-SA"/>
        </w:rPr>
      </w:pPr>
      <w:r w:rsidRPr="00897B20">
        <w:rPr>
          <w:rFonts w:eastAsia="Times New Roman"/>
          <w:b/>
          <w:i/>
          <w:lang w:eastAsia="pl-PL"/>
        </w:rPr>
        <w:t>Załącznik nr 2-c</w:t>
      </w:r>
      <w:r w:rsidRPr="00897B20">
        <w:rPr>
          <w:rFonts w:eastAsia="Times New Roman"/>
          <w:i/>
          <w:lang w:eastAsia="pl-PL"/>
        </w:rPr>
        <w:t xml:space="preserve"> –</w:t>
      </w:r>
      <w:r w:rsidRPr="00897B20">
        <w:rPr>
          <w:lang w:eastAsia="ar-SA"/>
        </w:rPr>
        <w:t>Decyzja A-1859 Wpis do rejestru zabytków z załącznikiem graficznym</w:t>
      </w:r>
    </w:p>
    <w:p w14:paraId="2B752C2C" w14:textId="77777777" w:rsidR="00F541BB" w:rsidRPr="006D15A6" w:rsidRDefault="00F541BB" w:rsidP="00C14B68">
      <w:pPr>
        <w:numPr>
          <w:ilvl w:val="0"/>
          <w:numId w:val="216"/>
        </w:numPr>
        <w:suppressAutoHyphens w:val="0"/>
        <w:spacing w:after="0" w:line="240" w:lineRule="auto"/>
        <w:contextualSpacing/>
        <w:jc w:val="both"/>
        <w:rPr>
          <w:lang w:eastAsia="ar-SA"/>
        </w:rPr>
      </w:pPr>
      <w:r w:rsidRPr="00897B20">
        <w:rPr>
          <w:rFonts w:eastAsia="Times New Roman"/>
          <w:b/>
          <w:i/>
          <w:lang w:eastAsia="pl-PL"/>
        </w:rPr>
        <w:t>Załącznik nr 2-</w:t>
      </w:r>
      <w:r>
        <w:rPr>
          <w:rFonts w:eastAsia="Times New Roman"/>
          <w:b/>
          <w:i/>
          <w:lang w:eastAsia="pl-PL"/>
        </w:rPr>
        <w:t xml:space="preserve">d </w:t>
      </w:r>
      <w:r w:rsidRPr="006D15A6">
        <w:rPr>
          <w:rFonts w:eastAsia="Times New Roman"/>
          <w:lang w:eastAsia="pl-PL"/>
        </w:rPr>
        <w:t>– Decyzja Dyrektora RZGW GD. RUZ.4210.26.2022.11.AB z dnia 20.07.2023r. Pozwolenie wodnoprawne</w:t>
      </w:r>
    </w:p>
    <w:p w14:paraId="492C5360" w14:textId="77777777" w:rsidR="00F541BB" w:rsidRPr="00897B20" w:rsidRDefault="00F541BB" w:rsidP="00C14B68">
      <w:pPr>
        <w:numPr>
          <w:ilvl w:val="0"/>
          <w:numId w:val="216"/>
        </w:numPr>
        <w:suppressAutoHyphens w:val="0"/>
        <w:spacing w:after="0" w:line="240" w:lineRule="auto"/>
        <w:contextualSpacing/>
        <w:jc w:val="both"/>
        <w:rPr>
          <w:lang w:eastAsia="ar-SA"/>
        </w:rPr>
      </w:pPr>
      <w:r w:rsidRPr="00897B20">
        <w:rPr>
          <w:rFonts w:eastAsia="Times New Roman"/>
          <w:b/>
          <w:i/>
          <w:lang w:eastAsia="pl-PL"/>
        </w:rPr>
        <w:t>Załącznik nr 2-</w:t>
      </w:r>
      <w:r>
        <w:rPr>
          <w:rFonts w:eastAsia="Times New Roman"/>
          <w:b/>
          <w:i/>
          <w:lang w:eastAsia="pl-PL"/>
        </w:rPr>
        <w:t xml:space="preserve">e -  </w:t>
      </w:r>
      <w:r w:rsidRPr="006D15A6">
        <w:t>Decyzja Wojewody Pomorskiego WI-III.746.1.13.2021.AM z dnia 15 listopada 2021r. o Ustaleniu</w:t>
      </w:r>
      <w:r>
        <w:t xml:space="preserve"> </w:t>
      </w:r>
      <w:r w:rsidRPr="006D15A6">
        <w:t>Lokalizacji Inwestycji Celu Publicznego</w:t>
      </w:r>
    </w:p>
    <w:p w14:paraId="448756FA" w14:textId="77777777" w:rsidR="00F541BB" w:rsidRPr="000678DB" w:rsidRDefault="00F541BB" w:rsidP="00C14B68">
      <w:pPr>
        <w:numPr>
          <w:ilvl w:val="0"/>
          <w:numId w:val="216"/>
        </w:numPr>
        <w:suppressAutoHyphens w:val="0"/>
        <w:spacing w:after="0" w:line="240" w:lineRule="auto"/>
        <w:contextualSpacing/>
        <w:jc w:val="both"/>
        <w:rPr>
          <w:bCs/>
        </w:rPr>
      </w:pPr>
      <w:r w:rsidRPr="000678DB">
        <w:rPr>
          <w:b/>
          <w:i/>
          <w:sz w:val="24"/>
          <w:szCs w:val="24"/>
        </w:rPr>
        <w:t>Załącznik nr 2-</w:t>
      </w:r>
      <w:r>
        <w:rPr>
          <w:b/>
          <w:i/>
          <w:sz w:val="24"/>
          <w:szCs w:val="24"/>
        </w:rPr>
        <w:t>f</w:t>
      </w:r>
      <w:r w:rsidRPr="000678DB">
        <w:rPr>
          <w:sz w:val="24"/>
          <w:szCs w:val="24"/>
        </w:rPr>
        <w:t xml:space="preserve">– </w:t>
      </w:r>
      <w:bookmarkStart w:id="16" w:name="_Hlk146285224"/>
      <w:r w:rsidRPr="000678DB">
        <w:rPr>
          <w:sz w:val="24"/>
          <w:szCs w:val="24"/>
        </w:rPr>
        <w:t>Informacja cenowa</w:t>
      </w:r>
      <w:r>
        <w:rPr>
          <w:sz w:val="24"/>
          <w:szCs w:val="24"/>
        </w:rPr>
        <w:t>, która ma charakter pomocniczy i nie zawiera szczegółowej specyfikacji zamówienia</w:t>
      </w:r>
      <w:bookmarkEnd w:id="16"/>
    </w:p>
    <w:p w14:paraId="17208B24" w14:textId="77777777" w:rsidR="004C1A24" w:rsidRDefault="004C1A24" w:rsidP="00A56244">
      <w:pPr>
        <w:suppressAutoHyphens w:val="0"/>
        <w:spacing w:after="160" w:line="259" w:lineRule="auto"/>
      </w:pPr>
    </w:p>
    <w:p w14:paraId="5686A125" w14:textId="77777777" w:rsidR="00625FC1" w:rsidRDefault="00625FC1" w:rsidP="00A56244">
      <w:pPr>
        <w:suppressAutoHyphens w:val="0"/>
        <w:spacing w:after="160" w:line="259" w:lineRule="auto"/>
      </w:pPr>
    </w:p>
    <w:p w14:paraId="05E0E3B5" w14:textId="77777777" w:rsidR="00625FC1" w:rsidRDefault="00625FC1" w:rsidP="00A56244">
      <w:pPr>
        <w:suppressAutoHyphens w:val="0"/>
        <w:spacing w:after="160" w:line="259" w:lineRule="auto"/>
      </w:pPr>
    </w:p>
    <w:p w14:paraId="1F8C5360" w14:textId="77777777" w:rsidR="00625FC1" w:rsidRDefault="00625FC1" w:rsidP="00A56244">
      <w:pPr>
        <w:suppressAutoHyphens w:val="0"/>
        <w:spacing w:after="160" w:line="259" w:lineRule="auto"/>
      </w:pPr>
    </w:p>
    <w:p w14:paraId="65673B53" w14:textId="77777777" w:rsidR="00625FC1" w:rsidRDefault="00625FC1" w:rsidP="00A56244">
      <w:pPr>
        <w:suppressAutoHyphens w:val="0"/>
        <w:spacing w:after="160" w:line="259" w:lineRule="auto"/>
      </w:pPr>
    </w:p>
    <w:p w14:paraId="445BDADC" w14:textId="77777777" w:rsidR="00625FC1" w:rsidRDefault="00625FC1" w:rsidP="00A56244">
      <w:pPr>
        <w:suppressAutoHyphens w:val="0"/>
        <w:spacing w:after="160" w:line="259" w:lineRule="auto"/>
      </w:pPr>
    </w:p>
    <w:p w14:paraId="12E7FF7E" w14:textId="77777777" w:rsidR="00625FC1" w:rsidRDefault="00625FC1" w:rsidP="00A56244">
      <w:pPr>
        <w:suppressAutoHyphens w:val="0"/>
        <w:spacing w:after="160" w:line="259" w:lineRule="auto"/>
      </w:pPr>
    </w:p>
    <w:p w14:paraId="694148E2" w14:textId="77777777" w:rsidR="00625FC1" w:rsidRDefault="00625FC1" w:rsidP="00A56244">
      <w:pPr>
        <w:suppressAutoHyphens w:val="0"/>
        <w:spacing w:after="160" w:line="259" w:lineRule="auto"/>
      </w:pPr>
    </w:p>
    <w:p w14:paraId="0895E437" w14:textId="77777777" w:rsidR="00625FC1" w:rsidRDefault="00625FC1" w:rsidP="00A56244">
      <w:pPr>
        <w:suppressAutoHyphens w:val="0"/>
        <w:spacing w:after="160" w:line="259" w:lineRule="auto"/>
      </w:pPr>
    </w:p>
    <w:p w14:paraId="7960CAD9" w14:textId="77777777" w:rsidR="00625FC1" w:rsidRDefault="00625FC1" w:rsidP="00A56244">
      <w:pPr>
        <w:suppressAutoHyphens w:val="0"/>
        <w:spacing w:after="160" w:line="259" w:lineRule="auto"/>
      </w:pPr>
    </w:p>
    <w:p w14:paraId="1152E1DE" w14:textId="77777777" w:rsidR="00B901C4" w:rsidRDefault="00B901C4" w:rsidP="00A56244">
      <w:pPr>
        <w:suppressAutoHyphens w:val="0"/>
        <w:spacing w:after="160" w:line="259" w:lineRule="auto"/>
      </w:pPr>
    </w:p>
    <w:p w14:paraId="33AFBF04" w14:textId="77777777" w:rsidR="00B901C4" w:rsidRDefault="00B901C4" w:rsidP="00A56244">
      <w:pPr>
        <w:suppressAutoHyphens w:val="0"/>
        <w:spacing w:after="160" w:line="259" w:lineRule="auto"/>
      </w:pPr>
    </w:p>
    <w:p w14:paraId="783FCD39" w14:textId="77777777" w:rsidR="00B901C4" w:rsidRDefault="00B901C4" w:rsidP="00A56244">
      <w:pPr>
        <w:suppressAutoHyphens w:val="0"/>
        <w:spacing w:after="160" w:line="259" w:lineRule="auto"/>
      </w:pPr>
    </w:p>
    <w:p w14:paraId="42B0FC91" w14:textId="77777777" w:rsidR="00B901C4" w:rsidRDefault="00B901C4" w:rsidP="00A56244">
      <w:pPr>
        <w:suppressAutoHyphens w:val="0"/>
        <w:spacing w:after="160" w:line="259" w:lineRule="auto"/>
      </w:pPr>
    </w:p>
    <w:p w14:paraId="1AD62011" w14:textId="77777777" w:rsidR="00B901C4" w:rsidRDefault="00B901C4" w:rsidP="00A56244">
      <w:pPr>
        <w:suppressAutoHyphens w:val="0"/>
        <w:spacing w:after="160" w:line="259" w:lineRule="auto"/>
      </w:pPr>
    </w:p>
    <w:p w14:paraId="2398FA67" w14:textId="77777777" w:rsidR="00B901C4" w:rsidRDefault="00B901C4" w:rsidP="00A56244">
      <w:pPr>
        <w:suppressAutoHyphens w:val="0"/>
        <w:spacing w:after="160" w:line="259" w:lineRule="auto"/>
      </w:pPr>
    </w:p>
    <w:p w14:paraId="3ECB0D2C" w14:textId="77777777" w:rsidR="00B901C4" w:rsidRDefault="00B901C4" w:rsidP="00A56244">
      <w:pPr>
        <w:suppressAutoHyphens w:val="0"/>
        <w:spacing w:after="160" w:line="259" w:lineRule="auto"/>
      </w:pPr>
    </w:p>
    <w:p w14:paraId="0EC51CF7" w14:textId="77777777" w:rsidR="00B901C4" w:rsidRDefault="00B901C4" w:rsidP="00A56244">
      <w:pPr>
        <w:suppressAutoHyphens w:val="0"/>
        <w:spacing w:after="160" w:line="259" w:lineRule="auto"/>
      </w:pPr>
    </w:p>
    <w:p w14:paraId="3AF4EA40" w14:textId="77777777" w:rsidR="00B901C4" w:rsidRDefault="00B901C4" w:rsidP="00A56244">
      <w:pPr>
        <w:suppressAutoHyphens w:val="0"/>
        <w:spacing w:after="160" w:line="259" w:lineRule="auto"/>
      </w:pPr>
    </w:p>
    <w:p w14:paraId="60CB6DC4" w14:textId="77777777" w:rsidR="00B901C4" w:rsidRDefault="00B901C4" w:rsidP="00A56244">
      <w:pPr>
        <w:suppressAutoHyphens w:val="0"/>
        <w:spacing w:after="160" w:line="259" w:lineRule="auto"/>
      </w:pPr>
    </w:p>
    <w:p w14:paraId="773EF435" w14:textId="77777777" w:rsidR="00B901C4" w:rsidRDefault="00B901C4" w:rsidP="00A56244">
      <w:pPr>
        <w:suppressAutoHyphens w:val="0"/>
        <w:spacing w:after="160" w:line="259" w:lineRule="auto"/>
      </w:pPr>
    </w:p>
    <w:p w14:paraId="452B86B2" w14:textId="77777777" w:rsidR="00B901C4" w:rsidRDefault="00B901C4" w:rsidP="00A56244">
      <w:pPr>
        <w:suppressAutoHyphens w:val="0"/>
        <w:spacing w:after="160" w:line="259" w:lineRule="auto"/>
      </w:pPr>
    </w:p>
    <w:p w14:paraId="31DB34CE" w14:textId="77777777" w:rsidR="00B901C4" w:rsidRDefault="00B901C4" w:rsidP="00A56244">
      <w:pPr>
        <w:suppressAutoHyphens w:val="0"/>
        <w:spacing w:after="160" w:line="259" w:lineRule="auto"/>
      </w:pPr>
    </w:p>
    <w:p w14:paraId="41858A05" w14:textId="77777777" w:rsidR="00B901C4" w:rsidRDefault="00B901C4" w:rsidP="00A56244">
      <w:pPr>
        <w:suppressAutoHyphens w:val="0"/>
        <w:spacing w:after="160" w:line="259" w:lineRule="auto"/>
      </w:pPr>
    </w:p>
    <w:p w14:paraId="3B0CAAB9" w14:textId="77777777" w:rsidR="00625FC1" w:rsidRDefault="00625FC1" w:rsidP="00A56244">
      <w:pPr>
        <w:suppressAutoHyphens w:val="0"/>
        <w:spacing w:after="160" w:line="259" w:lineRule="auto"/>
      </w:pPr>
    </w:p>
    <w:p w14:paraId="6FFE4AEE" w14:textId="77777777" w:rsidR="00625FC1" w:rsidRDefault="00625FC1" w:rsidP="00A56244">
      <w:pPr>
        <w:suppressAutoHyphens w:val="0"/>
        <w:spacing w:after="160" w:line="259" w:lineRule="auto"/>
      </w:pPr>
    </w:p>
    <w:p w14:paraId="098D707E" w14:textId="77777777" w:rsidR="00D624F5" w:rsidRDefault="00D8126B" w:rsidP="000D3DAD">
      <w:pPr>
        <w:spacing w:after="0" w:line="240" w:lineRule="auto"/>
        <w:ind w:left="6379"/>
        <w:jc w:val="right"/>
        <w:rPr>
          <w:b/>
          <w:i/>
          <w:u w:val="single"/>
        </w:rPr>
      </w:pPr>
      <w:r w:rsidRPr="00130343">
        <w:rPr>
          <w:color w:val="FF0000"/>
        </w:rPr>
        <w:t xml:space="preserve"> </w:t>
      </w:r>
      <w:r w:rsidR="000D3DAD">
        <w:rPr>
          <w:b/>
          <w:i/>
          <w:u w:val="single"/>
        </w:rPr>
        <w:t>ZAŁĄCZNIK NR 3</w:t>
      </w:r>
    </w:p>
    <w:p w14:paraId="12215822" w14:textId="77777777" w:rsidR="000D3DAD" w:rsidRPr="000D3DAD" w:rsidRDefault="000D3DAD" w:rsidP="000D3DAD">
      <w:pPr>
        <w:suppressAutoHyphens w:val="0"/>
        <w:spacing w:after="0" w:line="240" w:lineRule="auto"/>
        <w:jc w:val="both"/>
      </w:pPr>
    </w:p>
    <w:p w14:paraId="243ED955" w14:textId="77777777" w:rsidR="000D3DAD" w:rsidRPr="000D3DAD" w:rsidRDefault="000D3DAD" w:rsidP="000D3DAD">
      <w:pPr>
        <w:suppressAutoHyphens w:val="0"/>
        <w:spacing w:after="0" w:line="240" w:lineRule="auto"/>
        <w:jc w:val="center"/>
        <w:rPr>
          <w:b/>
          <w:bCs/>
        </w:rPr>
      </w:pPr>
      <w:r w:rsidRPr="000D3DAD">
        <w:rPr>
          <w:b/>
          <w:bCs/>
        </w:rPr>
        <w:t>UMOWA NR …………….</w:t>
      </w:r>
      <w:r w:rsidRPr="000D3DAD">
        <w:rPr>
          <w:b/>
          <w:bCs/>
        </w:rPr>
        <w:tab/>
        <w:t xml:space="preserve"> (projekt)</w:t>
      </w:r>
    </w:p>
    <w:p w14:paraId="1A246893" w14:textId="77777777" w:rsidR="000D3DAD" w:rsidRPr="000D3DAD" w:rsidRDefault="000D3DAD" w:rsidP="000D3DAD">
      <w:pPr>
        <w:suppressAutoHyphens w:val="0"/>
        <w:spacing w:after="0" w:line="240" w:lineRule="auto"/>
        <w:jc w:val="center"/>
        <w:rPr>
          <w:rFonts w:eastAsia="Times New Roman"/>
        </w:rPr>
      </w:pPr>
      <w:r w:rsidRPr="000D3DAD">
        <w:t>(zwana dalej „</w:t>
      </w:r>
      <w:r w:rsidRPr="000D3DAD">
        <w:rPr>
          <w:b/>
          <w:bCs/>
        </w:rPr>
        <w:t>Umową</w:t>
      </w:r>
      <w:r w:rsidRPr="000D3DAD">
        <w:t>”)</w:t>
      </w:r>
    </w:p>
    <w:p w14:paraId="01CC88F4" w14:textId="77777777" w:rsidR="000D3DAD" w:rsidRPr="000D3DAD" w:rsidRDefault="000D3DAD" w:rsidP="000D3DAD">
      <w:pPr>
        <w:suppressAutoHyphens w:val="0"/>
        <w:spacing w:after="0" w:line="240" w:lineRule="auto"/>
        <w:jc w:val="both"/>
        <w:rPr>
          <w:rFonts w:eastAsia="Times New Roman"/>
          <w:b/>
          <w:bCs/>
        </w:rPr>
      </w:pPr>
    </w:p>
    <w:p w14:paraId="1EAE98F0" w14:textId="77777777" w:rsidR="000D3DAD" w:rsidRPr="000D3DAD" w:rsidRDefault="000D3DAD" w:rsidP="000D3DAD">
      <w:pPr>
        <w:suppressAutoHyphens w:val="0"/>
        <w:spacing w:after="0" w:line="240" w:lineRule="auto"/>
        <w:jc w:val="both"/>
        <w:rPr>
          <w:rFonts w:eastAsia="Times New Roman"/>
          <w:b/>
          <w:bCs/>
        </w:rPr>
      </w:pPr>
    </w:p>
    <w:p w14:paraId="2B2DEDAE" w14:textId="77777777" w:rsidR="000D3DAD" w:rsidRPr="000D3DAD" w:rsidRDefault="000D3DAD" w:rsidP="000D3DAD">
      <w:pPr>
        <w:suppressAutoHyphens w:val="0"/>
        <w:spacing w:after="0" w:line="240" w:lineRule="auto"/>
        <w:jc w:val="both"/>
      </w:pPr>
      <w:r w:rsidRPr="000D3DAD">
        <w:t xml:space="preserve">zawarta dniu .....................2023 r., pomiędzy: </w:t>
      </w:r>
    </w:p>
    <w:p w14:paraId="1C04096D" w14:textId="77777777" w:rsidR="000D3DAD" w:rsidRPr="000D3DAD" w:rsidRDefault="000D3DAD" w:rsidP="000D3DAD">
      <w:pPr>
        <w:suppressAutoHyphens w:val="0"/>
        <w:spacing w:after="0" w:line="240" w:lineRule="auto"/>
        <w:jc w:val="both"/>
        <w:rPr>
          <w:rFonts w:eastAsia="Times New Roman"/>
        </w:rPr>
      </w:pPr>
    </w:p>
    <w:p w14:paraId="61EA4C93" w14:textId="77777777" w:rsidR="000D3DAD" w:rsidRPr="000D3DAD" w:rsidRDefault="000D3DAD" w:rsidP="000D3DAD">
      <w:pPr>
        <w:suppressAutoHyphens w:val="0"/>
        <w:spacing w:after="0" w:line="240" w:lineRule="auto"/>
        <w:jc w:val="both"/>
        <w:rPr>
          <w:rFonts w:eastAsia="Times New Roman"/>
        </w:rPr>
      </w:pPr>
      <w:r w:rsidRPr="000D3DAD">
        <w:rPr>
          <w:b/>
          <w:bCs/>
        </w:rPr>
        <w:t>Akademią Marynarki Wojennej im. Bohaterów Westerplatte</w:t>
      </w:r>
      <w:r w:rsidRPr="000D3DAD">
        <w:t xml:space="preserve"> w Gdyni, ul. Śmidowicza 69, 81-127 Gdynia, NIP: 5860104693, Regon: 190064136, </w:t>
      </w:r>
    </w:p>
    <w:p w14:paraId="74888328" w14:textId="77777777" w:rsidR="000D3DAD" w:rsidRPr="000D3DAD" w:rsidRDefault="000D3DAD" w:rsidP="000D3DAD">
      <w:pPr>
        <w:suppressAutoHyphens w:val="0"/>
        <w:spacing w:after="0" w:line="240" w:lineRule="auto"/>
        <w:rPr>
          <w:rFonts w:eastAsia="Times New Roman"/>
        </w:rPr>
      </w:pPr>
      <w:r w:rsidRPr="000D3DAD">
        <w:t xml:space="preserve">w imieniu i na rzecz której działa:                                           </w:t>
      </w:r>
    </w:p>
    <w:p w14:paraId="341C9AFB" w14:textId="77777777" w:rsidR="000D3DAD" w:rsidRPr="000D3DAD" w:rsidRDefault="000D3DAD" w:rsidP="000D3DAD">
      <w:pPr>
        <w:suppressAutoHyphens w:val="0"/>
        <w:spacing w:after="0" w:line="240" w:lineRule="auto"/>
        <w:rPr>
          <w:rFonts w:eastAsia="Times New Roman"/>
        </w:rPr>
      </w:pPr>
      <w:r w:rsidRPr="000D3DAD">
        <w:rPr>
          <w:b/>
          <w:bCs/>
        </w:rPr>
        <w:t>Rektor - Komendant - kontradmirał prof. dr hab. Tomasz SZUBRYCHT,</w:t>
      </w:r>
    </w:p>
    <w:p w14:paraId="487255FE" w14:textId="77777777" w:rsidR="000D3DAD" w:rsidRPr="000D3DAD" w:rsidRDefault="000D3DAD" w:rsidP="000D3DAD">
      <w:pPr>
        <w:suppressAutoHyphens w:val="0"/>
        <w:spacing w:after="0" w:line="240" w:lineRule="auto"/>
        <w:jc w:val="both"/>
        <w:rPr>
          <w:rtl/>
        </w:rPr>
      </w:pPr>
      <w:r w:rsidRPr="000D3DAD">
        <w:t>zwaną w dalszej części niniejszej Umowy „</w:t>
      </w:r>
      <w:r w:rsidRPr="000D3DAD">
        <w:rPr>
          <w:b/>
          <w:bCs/>
        </w:rPr>
        <w:t>Zamawiającym</w:t>
      </w:r>
      <w:r w:rsidRPr="000D3DAD">
        <w:t>” lub „</w:t>
      </w:r>
      <w:r w:rsidRPr="000D3DAD">
        <w:rPr>
          <w:b/>
          <w:bCs/>
        </w:rPr>
        <w:t>AMW</w:t>
      </w:r>
      <w:r w:rsidRPr="000D3DAD">
        <w:t>”,</w:t>
      </w:r>
    </w:p>
    <w:p w14:paraId="6559BDB3" w14:textId="77777777" w:rsidR="000D3DAD" w:rsidRPr="000D3DAD" w:rsidRDefault="000D3DAD" w:rsidP="000D3DAD">
      <w:pPr>
        <w:suppressAutoHyphens w:val="0"/>
        <w:spacing w:after="0" w:line="240" w:lineRule="auto"/>
        <w:jc w:val="both"/>
        <w:rPr>
          <w:rFonts w:eastAsia="Times New Roman"/>
        </w:rPr>
      </w:pPr>
    </w:p>
    <w:p w14:paraId="3ECF605B" w14:textId="77777777" w:rsidR="000D3DAD" w:rsidRPr="000D3DAD" w:rsidRDefault="000D3DAD" w:rsidP="000D3DAD">
      <w:pPr>
        <w:suppressAutoHyphens w:val="0"/>
        <w:spacing w:after="0" w:line="240" w:lineRule="auto"/>
        <w:jc w:val="both"/>
      </w:pPr>
      <w:r w:rsidRPr="000D3DAD">
        <w:t xml:space="preserve">a </w:t>
      </w:r>
    </w:p>
    <w:p w14:paraId="34B06537" w14:textId="77777777" w:rsidR="000D3DAD" w:rsidRPr="000D3DAD" w:rsidRDefault="000D3DAD" w:rsidP="000D3DAD">
      <w:pPr>
        <w:suppressAutoHyphens w:val="0"/>
        <w:spacing w:after="0" w:line="240" w:lineRule="auto"/>
        <w:jc w:val="both"/>
        <w:rPr>
          <w:b/>
          <w:bCs/>
        </w:rPr>
      </w:pPr>
    </w:p>
    <w:p w14:paraId="6E27C6DE" w14:textId="77777777" w:rsidR="000D3DAD" w:rsidRPr="000D3DAD" w:rsidRDefault="000D3DAD" w:rsidP="000D3DAD">
      <w:pPr>
        <w:suppressAutoHyphens w:val="0"/>
        <w:spacing w:after="0" w:line="240" w:lineRule="auto"/>
        <w:jc w:val="both"/>
        <w:rPr>
          <w:rFonts w:eastAsia="Times New Roman"/>
        </w:rPr>
      </w:pPr>
      <w:r w:rsidRPr="000D3DAD">
        <w:t xml:space="preserve">…………………………………………………………………………………………………………………………………………………………………………………………………… będącym płatnikiem VAT, NIP: ………………………….., Regon: ………………………, działającym na podstawie (wypisu z KRS lub innego rejestru właściwego dla Wykonawcy, który stanowi </w:t>
      </w:r>
      <w:r w:rsidRPr="000D3DAD">
        <w:rPr>
          <w:b/>
          <w:bCs/>
        </w:rPr>
        <w:t>załącznik nr 1</w:t>
      </w:r>
      <w:r w:rsidRPr="000D3DAD">
        <w:t xml:space="preserve"> do niniejszej Umowy), reprezentowanym przez:</w:t>
      </w:r>
    </w:p>
    <w:p w14:paraId="07053554" w14:textId="77777777" w:rsidR="000D3DAD" w:rsidRPr="000D3DAD" w:rsidRDefault="000D3DAD" w:rsidP="000D3DAD">
      <w:pPr>
        <w:suppressAutoHyphens w:val="0"/>
        <w:spacing w:after="0" w:line="240" w:lineRule="auto"/>
        <w:jc w:val="both"/>
        <w:rPr>
          <w:rFonts w:eastAsia="Times New Roman"/>
          <w:b/>
          <w:bCs/>
        </w:rPr>
      </w:pPr>
      <w:r w:rsidRPr="000D3DAD">
        <w:rPr>
          <w:b/>
          <w:bCs/>
        </w:rPr>
        <w:t>…………………………………..</w:t>
      </w:r>
    </w:p>
    <w:p w14:paraId="6DDB8299" w14:textId="77777777" w:rsidR="000D3DAD" w:rsidRPr="000D3DAD" w:rsidRDefault="000D3DAD" w:rsidP="000D3DAD">
      <w:pPr>
        <w:suppressAutoHyphens w:val="0"/>
        <w:spacing w:after="0" w:line="240" w:lineRule="auto"/>
        <w:jc w:val="both"/>
      </w:pPr>
      <w:r w:rsidRPr="000D3DAD">
        <w:t>zwanym w dalszej części niniejszej Umowy „</w:t>
      </w:r>
      <w:r w:rsidRPr="000D3DAD">
        <w:rPr>
          <w:b/>
          <w:bCs/>
        </w:rPr>
        <w:t>Wykonawcą</w:t>
      </w:r>
      <w:r w:rsidRPr="000D3DAD">
        <w:t>”,</w:t>
      </w:r>
    </w:p>
    <w:p w14:paraId="192E126F" w14:textId="77777777" w:rsidR="000D3DAD" w:rsidRPr="000D3DAD" w:rsidRDefault="000D3DAD" w:rsidP="000D3DAD">
      <w:pPr>
        <w:suppressAutoHyphens w:val="0"/>
        <w:spacing w:after="0" w:line="240" w:lineRule="auto"/>
        <w:jc w:val="both"/>
      </w:pPr>
    </w:p>
    <w:p w14:paraId="1785E0B4" w14:textId="77777777" w:rsidR="000D3DAD" w:rsidRPr="000D3DAD" w:rsidRDefault="000D3DAD" w:rsidP="000D3DAD">
      <w:pPr>
        <w:suppressAutoHyphens w:val="0"/>
        <w:spacing w:after="0" w:line="240" w:lineRule="auto"/>
        <w:jc w:val="both"/>
        <w:rPr>
          <w:rFonts w:eastAsia="Times New Roman"/>
        </w:rPr>
      </w:pPr>
      <w:r w:rsidRPr="000D3DAD">
        <w:t>zwanymi dalej łącznie „</w:t>
      </w:r>
      <w:r w:rsidRPr="000D3DAD">
        <w:rPr>
          <w:b/>
          <w:bCs/>
        </w:rPr>
        <w:t>Stronami</w:t>
      </w:r>
      <w:r w:rsidRPr="000D3DAD">
        <w:t>”, a każda z osobna „</w:t>
      </w:r>
      <w:r w:rsidRPr="000D3DAD">
        <w:rPr>
          <w:b/>
          <w:bCs/>
        </w:rPr>
        <w:t>Stroną</w:t>
      </w:r>
      <w:r w:rsidRPr="000D3DAD">
        <w:t>”.</w:t>
      </w:r>
    </w:p>
    <w:p w14:paraId="060A0B99" w14:textId="77777777" w:rsidR="000D3DAD" w:rsidRPr="000D3DAD" w:rsidRDefault="000D3DAD" w:rsidP="000D3DAD">
      <w:pPr>
        <w:spacing w:after="0" w:line="240" w:lineRule="auto"/>
        <w:ind w:left="644"/>
        <w:contextualSpacing/>
        <w:jc w:val="both"/>
        <w:rPr>
          <w:rFonts w:eastAsia="Times New Roman"/>
          <w:b/>
          <w:bCs/>
        </w:rPr>
      </w:pPr>
    </w:p>
    <w:p w14:paraId="4A6B9485" w14:textId="77777777" w:rsidR="000D3DAD" w:rsidRPr="000D3DAD" w:rsidRDefault="000D3DAD" w:rsidP="000D3DAD">
      <w:pPr>
        <w:spacing w:after="0" w:line="240" w:lineRule="auto"/>
        <w:contextualSpacing/>
        <w:jc w:val="both"/>
        <w:rPr>
          <w:rFonts w:eastAsia="Times New Roman"/>
        </w:rPr>
      </w:pPr>
      <w:r w:rsidRPr="000D3DAD">
        <w:t xml:space="preserve">W wyniku rozstrzygnięcia postępowania nr ………………………………….. prowadzonego w trybie przetargu podstawowego bez negocjacji przez Zamawiającego na podstawie art. 275 ust.1 </w:t>
      </w:r>
      <w:r w:rsidRPr="000D3DAD">
        <w:rPr>
          <w:iCs/>
        </w:rPr>
        <w:t xml:space="preserve">ustawy z dnia 11 września 2019 r. Prawo zamówień publicznych </w:t>
      </w:r>
      <w:r w:rsidRPr="000D3DAD">
        <w:t>(</w:t>
      </w:r>
      <w:proofErr w:type="spellStart"/>
      <w:r w:rsidRPr="000D3DAD">
        <w:t>t.j</w:t>
      </w:r>
      <w:proofErr w:type="spellEnd"/>
      <w:r w:rsidRPr="000D3DAD">
        <w:t xml:space="preserve">. Dz. U. z 2022 r. poz. 1710 z </w:t>
      </w:r>
      <w:proofErr w:type="spellStart"/>
      <w:r w:rsidRPr="000D3DAD">
        <w:t>późn</w:t>
      </w:r>
      <w:proofErr w:type="spellEnd"/>
      <w:r w:rsidRPr="000D3DAD">
        <w:t>. zm.</w:t>
      </w:r>
      <w:r w:rsidRPr="000D3DAD">
        <w:rPr>
          <w:color w:val="FF0000"/>
        </w:rPr>
        <w:t xml:space="preserve"> </w:t>
      </w:r>
      <w:r w:rsidRPr="000D3DAD">
        <w:t>), na wykonanie zadania pn.:</w:t>
      </w:r>
      <w:bookmarkStart w:id="17" w:name="_Hlk101957080"/>
      <w:r w:rsidRPr="000D3DAD">
        <w:t xml:space="preserve"> </w:t>
      </w:r>
      <w:r w:rsidRPr="000D3DAD">
        <w:rPr>
          <w:rFonts w:eastAsia="Times New Roman"/>
          <w:b/>
        </w:rPr>
        <w:t xml:space="preserve">Modernizacja i rozbudowa instalacji wodno-kanalizacyjnej i ciepłowniczej Akademii Marynarki Wojennej w Gdyni </w:t>
      </w:r>
      <w:r w:rsidRPr="000D3DAD">
        <w:rPr>
          <w:b/>
        </w:rPr>
        <w:t>wraz z wykonaniem dokumentacji projektowo-kosztorysowej i uzyskaniem pozwolenia na budowę w systemie „zaprojektuj i wybuduj”</w:t>
      </w:r>
      <w:r w:rsidRPr="000D3DAD">
        <w:rPr>
          <w:b/>
          <w:bCs/>
        </w:rPr>
        <w:t xml:space="preserve"> </w:t>
      </w:r>
      <w:bookmarkStart w:id="18" w:name="_Hlk142397125"/>
      <w:r w:rsidRPr="000D3DAD">
        <w:rPr>
          <w:b/>
          <w:bCs/>
        </w:rPr>
        <w:t>wraz z uzyskaniem wszystkich niezbędnych pozwoleń</w:t>
      </w:r>
      <w:bookmarkEnd w:id="18"/>
      <w:r w:rsidRPr="000D3DAD">
        <w:t xml:space="preserve">, </w:t>
      </w:r>
    </w:p>
    <w:bookmarkEnd w:id="17"/>
    <w:p w14:paraId="1C2D850A" w14:textId="77777777" w:rsidR="000D3DAD" w:rsidRPr="000D3DAD" w:rsidRDefault="000D3DAD" w:rsidP="000D3DAD">
      <w:pPr>
        <w:suppressAutoHyphens w:val="0"/>
        <w:spacing w:after="0" w:line="240" w:lineRule="auto"/>
        <w:jc w:val="both"/>
        <w:rPr>
          <w:rFonts w:eastAsia="Times New Roman"/>
        </w:rPr>
      </w:pPr>
      <w:r w:rsidRPr="000D3DAD">
        <w:t>została zawarta Umowa o następującej treści:</w:t>
      </w:r>
    </w:p>
    <w:p w14:paraId="1955987E" w14:textId="77777777" w:rsidR="000D3DAD" w:rsidRPr="000D3DAD" w:rsidRDefault="000D3DAD" w:rsidP="000D3DAD">
      <w:pPr>
        <w:suppressAutoHyphens w:val="0"/>
        <w:spacing w:after="0" w:line="240" w:lineRule="auto"/>
        <w:jc w:val="center"/>
        <w:rPr>
          <w:rFonts w:eastAsia="Times New Roman"/>
          <w:b/>
          <w:bCs/>
        </w:rPr>
      </w:pPr>
    </w:p>
    <w:p w14:paraId="03C7D4AC" w14:textId="77777777" w:rsidR="000D3DAD" w:rsidRPr="000D3DAD" w:rsidRDefault="000D3DAD" w:rsidP="000D3DAD">
      <w:pPr>
        <w:suppressAutoHyphens w:val="0"/>
        <w:spacing w:after="0" w:line="240" w:lineRule="auto"/>
        <w:jc w:val="center"/>
        <w:rPr>
          <w:rFonts w:eastAsia="Times New Roman"/>
          <w:b/>
          <w:bCs/>
        </w:rPr>
      </w:pPr>
      <w:r w:rsidRPr="000D3DAD">
        <w:rPr>
          <w:b/>
          <w:bCs/>
        </w:rPr>
        <w:t>§ 1</w:t>
      </w:r>
    </w:p>
    <w:p w14:paraId="2436751F" w14:textId="77777777" w:rsidR="000D3DAD" w:rsidRPr="000D3DAD" w:rsidRDefault="000D3DAD" w:rsidP="000D3DAD">
      <w:pPr>
        <w:suppressAutoHyphens w:val="0"/>
        <w:spacing w:after="0" w:line="240" w:lineRule="auto"/>
        <w:jc w:val="center"/>
        <w:rPr>
          <w:b/>
          <w:bCs/>
        </w:rPr>
      </w:pPr>
      <w:r w:rsidRPr="000D3DAD">
        <w:rPr>
          <w:b/>
          <w:bCs/>
        </w:rPr>
        <w:t>Przedmiot Umowy</w:t>
      </w:r>
    </w:p>
    <w:p w14:paraId="5837E74C" w14:textId="77777777" w:rsidR="000D3DAD" w:rsidRPr="00D32888" w:rsidRDefault="000D3DAD" w:rsidP="000D3DAD">
      <w:pPr>
        <w:suppressAutoHyphens w:val="0"/>
        <w:spacing w:after="0" w:line="240" w:lineRule="auto"/>
        <w:ind w:left="426"/>
        <w:jc w:val="both"/>
        <w:rPr>
          <w:sz w:val="10"/>
          <w:szCs w:val="10"/>
        </w:rPr>
      </w:pPr>
    </w:p>
    <w:p w14:paraId="73B141EC" w14:textId="77777777" w:rsidR="000D3DAD" w:rsidRPr="000D3DAD" w:rsidRDefault="000D3DAD" w:rsidP="000D3DAD">
      <w:pPr>
        <w:numPr>
          <w:ilvl w:val="0"/>
          <w:numId w:val="220"/>
        </w:numPr>
        <w:pBdr>
          <w:top w:val="nil"/>
          <w:left w:val="nil"/>
          <w:bottom w:val="nil"/>
          <w:right w:val="nil"/>
          <w:between w:val="nil"/>
          <w:bar w:val="nil"/>
        </w:pBdr>
        <w:suppressAutoHyphens w:val="0"/>
        <w:spacing w:after="0" w:line="240" w:lineRule="auto"/>
        <w:jc w:val="both"/>
      </w:pPr>
      <w:r w:rsidRPr="000D3DAD">
        <w:t xml:space="preserve">W ramach realizacji przedmiotu Umowy Zamawiający powierza, a Wykonawca przyjmuje do wykonania w systemie </w:t>
      </w:r>
      <w:r w:rsidRPr="000D3DAD">
        <w:rPr>
          <w:b/>
        </w:rPr>
        <w:t>zaprojektuj i wybuduj</w:t>
      </w:r>
      <w:r w:rsidRPr="000D3DAD">
        <w:t xml:space="preserve"> zadanie polegające na opracowaniu dokumentacji projektowej i na jej podstawie wykonaniu robót budowlanych w ramach inwestycji pn. </w:t>
      </w:r>
      <w:r w:rsidRPr="000D3DAD">
        <w:rPr>
          <w:rFonts w:eastAsia="Times New Roman"/>
          <w:b/>
        </w:rPr>
        <w:t xml:space="preserve">Modernizacja i rozbudowa instalacji wodno-kanalizacyjnej i ciepłowniczej Akademii Marynarki Wojennej w Gdyni </w:t>
      </w:r>
      <w:r w:rsidRPr="000D3DAD">
        <w:rPr>
          <w:b/>
        </w:rPr>
        <w:t>wraz z wykonaniem dokumentacji projektowo-kosztorysowej i uzyskaniem pozwolenia na budowę w systemie „zaprojektuj i wybuduj”</w:t>
      </w:r>
      <w:r w:rsidRPr="000D3DAD">
        <w:rPr>
          <w:b/>
          <w:bCs/>
        </w:rPr>
        <w:t xml:space="preserve"> wraz z uzyskaniem wszystkich niezbędnych pozwoleń </w:t>
      </w:r>
      <w:r w:rsidRPr="000D3DAD">
        <w:rPr>
          <w:bCs/>
        </w:rPr>
        <w:t>zgodnie z SW</w:t>
      </w:r>
      <w:r w:rsidRPr="000D3DAD">
        <w:t xml:space="preserve">Z oraz Programem Funkcjonalno- Użytkowym. </w:t>
      </w:r>
    </w:p>
    <w:p w14:paraId="723AE97A" w14:textId="77777777" w:rsidR="000D3DAD" w:rsidRPr="000D3DAD" w:rsidRDefault="000D3DAD" w:rsidP="000D3DAD">
      <w:pPr>
        <w:numPr>
          <w:ilvl w:val="0"/>
          <w:numId w:val="220"/>
        </w:numPr>
        <w:pBdr>
          <w:top w:val="nil"/>
          <w:left w:val="nil"/>
          <w:bottom w:val="nil"/>
          <w:right w:val="nil"/>
          <w:between w:val="nil"/>
          <w:bar w:val="nil"/>
        </w:pBdr>
        <w:suppressAutoHyphens w:val="0"/>
        <w:spacing w:after="0" w:line="240" w:lineRule="auto"/>
        <w:jc w:val="both"/>
      </w:pPr>
      <w:r w:rsidRPr="000D3DAD">
        <w:t>W ramach przedmiotu zamówienia Wykonawca zobowiązany jest opracować dokumentację projektową z kompletem opinii i uzgodnień wraz z uzyskaniem niezbędnych pozwoleń, w tym pozwolenia na budowę, a następnie wykonać roboty budowlane zgodnie z opracowaną dokumentacją i uzyskać wszystkie wymagane prawem dokumenty odbiorowe.</w:t>
      </w:r>
    </w:p>
    <w:p w14:paraId="591BD924" w14:textId="77777777" w:rsidR="000D3DAD" w:rsidRPr="000D3DAD" w:rsidRDefault="000D3DAD" w:rsidP="000D3DAD">
      <w:pPr>
        <w:numPr>
          <w:ilvl w:val="0"/>
          <w:numId w:val="220"/>
        </w:numPr>
        <w:pBdr>
          <w:top w:val="nil"/>
          <w:left w:val="nil"/>
          <w:bottom w:val="nil"/>
          <w:right w:val="nil"/>
          <w:between w:val="nil"/>
          <w:bar w:val="nil"/>
        </w:pBdr>
        <w:suppressAutoHyphens w:val="0"/>
        <w:spacing w:after="0" w:line="240" w:lineRule="auto"/>
        <w:jc w:val="both"/>
      </w:pPr>
      <w:bookmarkStart w:id="19" w:name="_Hlk142554703"/>
      <w:r w:rsidRPr="000D3DAD">
        <w:rPr>
          <w:rFonts w:eastAsia="Times New Roman"/>
          <w:lang w:eastAsia="ar-SA"/>
        </w:rPr>
        <w:t>Inwestycja przewidziana jest w granicach działek AMW</w:t>
      </w:r>
      <w:bookmarkEnd w:id="19"/>
      <w:r w:rsidRPr="000D3DAD">
        <w:rPr>
          <w:rFonts w:eastAsia="Times New Roman"/>
          <w:lang w:eastAsia="ar-SA"/>
        </w:rPr>
        <w:t xml:space="preserve">, które </w:t>
      </w:r>
      <w:r w:rsidRPr="000D3DAD">
        <w:rPr>
          <w:rFonts w:eastAsia="Times New Roman"/>
          <w:lang w:eastAsia="pl-PL"/>
        </w:rPr>
        <w:t xml:space="preserve">stanowią teren zamknięty na mocy decyzji Ministra Obrony Narodowej </w:t>
      </w:r>
      <w:bookmarkStart w:id="20" w:name="_Hlk146703204"/>
      <w:r w:rsidRPr="000D3DAD">
        <w:rPr>
          <w:rFonts w:eastAsia="Times New Roman"/>
          <w:lang w:eastAsia="pl-PL"/>
        </w:rPr>
        <w:t xml:space="preserve">Nr 80/MON z dn. 8 czerwca 2022r. w sprawie ustalenia terenów zamkniętych w resorcie obrony narodowej </w:t>
      </w:r>
      <w:r w:rsidRPr="000D3DAD">
        <w:t>(Dziennik Urzędowy MON 2022 r. poz. 92 i 185 oraz z 2023r. poz. 10)</w:t>
      </w:r>
      <w:bookmarkEnd w:id="20"/>
      <w:r w:rsidRPr="000D3DAD">
        <w:rPr>
          <w:rFonts w:eastAsia="Times New Roman"/>
          <w:lang w:eastAsia="ar-SA"/>
        </w:rPr>
        <w:t>:</w:t>
      </w:r>
    </w:p>
    <w:p w14:paraId="1C66229B"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pPr>
      <w:r w:rsidRPr="000D3DAD">
        <w:rPr>
          <w:rFonts w:eastAsia="Times New Roman"/>
          <w:lang w:eastAsia="ar-SA"/>
        </w:rPr>
        <w:t xml:space="preserve">-  </w:t>
      </w:r>
      <w:r w:rsidRPr="000D3DAD">
        <w:rPr>
          <w:rFonts w:eastAsia="Times New Roman"/>
          <w:lang w:eastAsia="pl-PL"/>
        </w:rPr>
        <w:t>1604; jednostka ewidencyjna 226201_1.0021.1604, M. Gdynia obręb 0021 Oksywie</w:t>
      </w:r>
    </w:p>
    <w:p w14:paraId="154A56B3"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pPr>
      <w:r w:rsidRPr="000D3DAD">
        <w:rPr>
          <w:rFonts w:eastAsia="Times New Roman"/>
          <w:lang w:eastAsia="pl-PL"/>
        </w:rPr>
        <w:t>- 1605; jednostka ewidencyjna 226201_1.0021.1605, M. Gdynia obręb 0021 Oksywie</w:t>
      </w:r>
    </w:p>
    <w:p w14:paraId="5FECC1F4"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pPr>
      <w:r w:rsidRPr="000D3DAD">
        <w:rPr>
          <w:rFonts w:eastAsia="Times New Roman"/>
          <w:lang w:eastAsia="pl-PL"/>
        </w:rPr>
        <w:t>- 1622; jednostka ewidencyjna 226201_1.0021.1622, M. Gdynia obręb 0021 Oksywie</w:t>
      </w:r>
    </w:p>
    <w:p w14:paraId="18D99EEF"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pPr>
      <w:r w:rsidRPr="000D3DAD">
        <w:rPr>
          <w:rFonts w:eastAsia="Times New Roman"/>
          <w:lang w:eastAsia="pl-PL"/>
        </w:rPr>
        <w:t>- 2098/2; jednostka ewidencyjna 226201_1.0021.2098/2, M. Gdynia obręb 0021 Oksywie</w:t>
      </w:r>
    </w:p>
    <w:p w14:paraId="6FB302E0"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rPr>
          <w:rFonts w:eastAsia="Times New Roman"/>
          <w:lang w:eastAsia="pl-PL"/>
        </w:rPr>
      </w:pPr>
      <w:r w:rsidRPr="000D3DAD">
        <w:rPr>
          <w:rFonts w:eastAsia="Times New Roman"/>
          <w:lang w:eastAsia="pl-PL"/>
        </w:rPr>
        <w:t>- 2115; jednostka ewidencyjna 226201_1.0021.2115, M. Gdynia obręb 0021 Oksywie</w:t>
      </w:r>
    </w:p>
    <w:p w14:paraId="4182333A"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pPr>
      <w:r w:rsidRPr="000D3DAD">
        <w:t xml:space="preserve">z uwzględnieniem wpięć/przejść przez działki publiczne </w:t>
      </w:r>
      <w:r w:rsidRPr="000D3DAD">
        <w:rPr>
          <w:rFonts w:eastAsia="Times New Roman"/>
          <w:lang w:eastAsia="ar-SA"/>
        </w:rPr>
        <w:t xml:space="preserve">i obejmuje </w:t>
      </w:r>
      <w:r w:rsidRPr="000D3DAD">
        <w:t>modernizację i rozbudowę instalacji wodno-kanalizacyjnej i ciepłowniczej polegająca na uporządkowaniu infrastruktury podziemnej w zakresie kanalizacji sanitarnej, kanalizacji deszczowej, sieci wodociągowej w tym również sieci hydrantowej oraz sieci ciepłowniczej wraz z wymianą osprzętu i rozdzieleniem sieci ciepłowniczej od instalacji c.o. w budynkach.</w:t>
      </w:r>
    </w:p>
    <w:p w14:paraId="3AF4089E" w14:textId="77777777" w:rsidR="000D3DAD" w:rsidRPr="00D32888" w:rsidRDefault="000D3DAD" w:rsidP="000D3DAD">
      <w:pPr>
        <w:suppressAutoHyphens w:val="0"/>
        <w:spacing w:after="0" w:line="240" w:lineRule="auto"/>
        <w:ind w:left="426"/>
        <w:contextualSpacing/>
        <w:jc w:val="both"/>
        <w:rPr>
          <w:rFonts w:eastAsia="Times New Roman"/>
          <w:sz w:val="10"/>
          <w:szCs w:val="10"/>
          <w:lang w:eastAsia="pl-PL"/>
        </w:rPr>
      </w:pPr>
    </w:p>
    <w:p w14:paraId="3EFB795A" w14:textId="77777777" w:rsidR="000D3DAD" w:rsidRPr="000D3DAD" w:rsidRDefault="000D3DAD" w:rsidP="000D3DAD">
      <w:pPr>
        <w:suppressAutoHyphens w:val="0"/>
        <w:spacing w:after="0" w:line="240" w:lineRule="auto"/>
        <w:ind w:left="426"/>
        <w:contextualSpacing/>
        <w:jc w:val="both"/>
        <w:rPr>
          <w:rFonts w:eastAsia="Times New Roman"/>
          <w:lang w:eastAsia="pl-PL"/>
        </w:rPr>
      </w:pPr>
      <w:r w:rsidRPr="000D3DAD">
        <w:rPr>
          <w:rFonts w:eastAsia="Times New Roman"/>
          <w:lang w:eastAsia="pl-PL"/>
        </w:rPr>
        <w:t>Część obszaru na którym realizowany będzie przedmiot zamówienia - teren oraz budynki należą do historycznego kompleksu obiektów Akademii Marynarki Wojennej objętego ochroną konserwatorską zgodnie z Decyzją A-1859 z dnia 22.02.2010 r. i podlega ustawie z dn. 23.07.2003r. o ochronie zabytków i opiece nad zabytkami (</w:t>
      </w:r>
      <w:proofErr w:type="spellStart"/>
      <w:r w:rsidRPr="000D3DAD">
        <w:rPr>
          <w:rFonts w:eastAsia="Times New Roman"/>
          <w:lang w:eastAsia="pl-PL"/>
        </w:rPr>
        <w:t>t.j</w:t>
      </w:r>
      <w:proofErr w:type="spellEnd"/>
      <w:r w:rsidRPr="000D3DAD">
        <w:rPr>
          <w:rFonts w:eastAsia="Times New Roman"/>
          <w:lang w:eastAsia="pl-PL"/>
        </w:rPr>
        <w:t xml:space="preserve">. Dz.U. 2022 poz. 840 z </w:t>
      </w:r>
      <w:proofErr w:type="spellStart"/>
      <w:r w:rsidRPr="000D3DAD">
        <w:rPr>
          <w:rFonts w:eastAsia="Times New Roman"/>
          <w:lang w:eastAsia="pl-PL"/>
        </w:rPr>
        <w:t>późn</w:t>
      </w:r>
      <w:proofErr w:type="spellEnd"/>
      <w:r w:rsidRPr="000D3DAD">
        <w:rPr>
          <w:rFonts w:eastAsia="Times New Roman"/>
          <w:lang w:eastAsia="pl-PL"/>
        </w:rPr>
        <w:t xml:space="preserve">. zm.) w związku z czym prace  powinny być prowadzone zgodnie z </w:t>
      </w:r>
      <w:r w:rsidRPr="000D3DAD">
        <w:rPr>
          <w:rFonts w:eastAsia="Times New Roman"/>
          <w:i/>
          <w:lang w:eastAsia="pl-PL"/>
        </w:rPr>
        <w:t>rozporządzeniem Ministra Kultury i Dziedzictwa Narodowego z dnia 02.08.2018 roku w sprawie prowadzenia prac konserwatorskich, prac restauratorskich i badań konserwatorskich przy zabytku wpisanym do rejestru zabytków albo na Listę Skarbów Dziedzictwa oraz robót budowlanych, badań archeologicznych i innych działań przy zabytku wpisanym do rejestru zabytków a także badań archeologicznych i poszukiwań zabytków</w:t>
      </w:r>
      <w:r w:rsidRPr="000D3DAD">
        <w:rPr>
          <w:rFonts w:eastAsia="Times New Roman"/>
          <w:lang w:eastAsia="pl-PL"/>
        </w:rPr>
        <w:t xml:space="preserve"> (</w:t>
      </w:r>
      <w:proofErr w:type="spellStart"/>
      <w:r w:rsidRPr="000D3DAD">
        <w:rPr>
          <w:rFonts w:eastAsia="Times New Roman"/>
          <w:lang w:eastAsia="pl-PL"/>
        </w:rPr>
        <w:t>t.j</w:t>
      </w:r>
      <w:proofErr w:type="spellEnd"/>
      <w:r w:rsidRPr="000D3DAD">
        <w:rPr>
          <w:rFonts w:eastAsia="Times New Roman"/>
          <w:lang w:eastAsia="pl-PL"/>
        </w:rPr>
        <w:t>. Dz. U. 2021  poz. 81).</w:t>
      </w:r>
    </w:p>
    <w:p w14:paraId="506B575F" w14:textId="77777777" w:rsidR="000D3DAD" w:rsidRPr="000D3DAD" w:rsidRDefault="000D3DAD" w:rsidP="000D3DAD">
      <w:pPr>
        <w:numPr>
          <w:ilvl w:val="0"/>
          <w:numId w:val="220"/>
        </w:numPr>
        <w:pBdr>
          <w:top w:val="nil"/>
          <w:left w:val="nil"/>
          <w:bottom w:val="nil"/>
          <w:right w:val="nil"/>
          <w:between w:val="nil"/>
          <w:bar w:val="nil"/>
        </w:pBdr>
        <w:suppressAutoHyphens w:val="0"/>
        <w:spacing w:after="0" w:line="240" w:lineRule="auto"/>
        <w:jc w:val="both"/>
      </w:pPr>
      <w:r w:rsidRPr="000D3DAD">
        <w:t>Zakres obowiązków Wykonawcy w odniesieniu do dokumentacji projektowej obejmuje w szczególności :</w:t>
      </w:r>
      <w:bookmarkStart w:id="21" w:name="_Hlk137633104"/>
    </w:p>
    <w:p w14:paraId="4103C402"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ind w:left="851"/>
        <w:jc w:val="both"/>
      </w:pPr>
      <w:r w:rsidRPr="000D3DAD">
        <w:t>opracowanie/uzyskanie materiałów przygotowawczych i przedprojektowych;</w:t>
      </w:r>
    </w:p>
    <w:p w14:paraId="48835B2A"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ind w:left="851"/>
        <w:jc w:val="both"/>
      </w:pPr>
      <w:r w:rsidRPr="000D3DAD">
        <w:t>opracowanie propozycji rozwiązań projektowo – materiałowych obejmujących :</w:t>
      </w:r>
    </w:p>
    <w:p w14:paraId="724D3D4F" w14:textId="77777777" w:rsidR="000D3DAD" w:rsidRPr="000D3DAD" w:rsidRDefault="000D3DAD" w:rsidP="000D3DAD">
      <w:pPr>
        <w:numPr>
          <w:ilvl w:val="2"/>
          <w:numId w:val="220"/>
        </w:numPr>
        <w:pBdr>
          <w:top w:val="nil"/>
          <w:left w:val="nil"/>
          <w:bottom w:val="nil"/>
          <w:right w:val="nil"/>
          <w:between w:val="nil"/>
          <w:bar w:val="nil"/>
        </w:pBdr>
        <w:suppressAutoHyphens w:val="0"/>
        <w:spacing w:after="0" w:line="240" w:lineRule="auto"/>
        <w:jc w:val="both"/>
      </w:pPr>
      <w:r w:rsidRPr="000D3DAD">
        <w:t>sieć wodociągową z hydrantami,</w:t>
      </w:r>
    </w:p>
    <w:p w14:paraId="183604D9" w14:textId="77777777" w:rsidR="000D3DAD" w:rsidRPr="000D3DAD" w:rsidRDefault="000D3DAD" w:rsidP="000D3DAD">
      <w:pPr>
        <w:numPr>
          <w:ilvl w:val="2"/>
          <w:numId w:val="220"/>
        </w:numPr>
        <w:pBdr>
          <w:top w:val="nil"/>
          <w:left w:val="nil"/>
          <w:bottom w:val="nil"/>
          <w:right w:val="nil"/>
          <w:between w:val="nil"/>
          <w:bar w:val="nil"/>
        </w:pBdr>
        <w:suppressAutoHyphens w:val="0"/>
        <w:spacing w:after="0" w:line="240" w:lineRule="auto"/>
        <w:jc w:val="both"/>
      </w:pPr>
      <w:r w:rsidRPr="000D3DAD">
        <w:t>sieć kanalizacji sanitarnej,</w:t>
      </w:r>
    </w:p>
    <w:p w14:paraId="6B64CA20" w14:textId="77777777" w:rsidR="000D3DAD" w:rsidRPr="000D3DAD" w:rsidRDefault="000D3DAD" w:rsidP="000D3DAD">
      <w:pPr>
        <w:numPr>
          <w:ilvl w:val="2"/>
          <w:numId w:val="220"/>
        </w:numPr>
        <w:pBdr>
          <w:top w:val="nil"/>
          <w:left w:val="nil"/>
          <w:bottom w:val="nil"/>
          <w:right w:val="nil"/>
          <w:between w:val="nil"/>
          <w:bar w:val="nil"/>
        </w:pBdr>
        <w:suppressAutoHyphens w:val="0"/>
        <w:spacing w:after="0" w:line="240" w:lineRule="auto"/>
        <w:jc w:val="both"/>
      </w:pPr>
      <w:r w:rsidRPr="000D3DAD">
        <w:t>sieć kanalizacji deszczowej,</w:t>
      </w:r>
    </w:p>
    <w:p w14:paraId="14AB30E7" w14:textId="77777777" w:rsidR="000D3DAD" w:rsidRPr="000D3DAD" w:rsidRDefault="000D3DAD" w:rsidP="000D3DAD">
      <w:pPr>
        <w:numPr>
          <w:ilvl w:val="2"/>
          <w:numId w:val="220"/>
        </w:numPr>
        <w:pBdr>
          <w:top w:val="nil"/>
          <w:left w:val="nil"/>
          <w:bottom w:val="nil"/>
          <w:right w:val="nil"/>
          <w:between w:val="nil"/>
          <w:bar w:val="nil"/>
        </w:pBdr>
        <w:suppressAutoHyphens w:val="0"/>
        <w:spacing w:after="0" w:line="240" w:lineRule="auto"/>
        <w:jc w:val="both"/>
      </w:pPr>
      <w:r w:rsidRPr="000D3DAD">
        <w:t>sieć ciepłowniczą,</w:t>
      </w:r>
    </w:p>
    <w:p w14:paraId="067FCA64" w14:textId="77777777" w:rsidR="000D3DAD" w:rsidRPr="000D3DAD" w:rsidRDefault="000D3DAD" w:rsidP="000D3DAD">
      <w:pPr>
        <w:numPr>
          <w:ilvl w:val="2"/>
          <w:numId w:val="220"/>
        </w:numPr>
        <w:pBdr>
          <w:top w:val="nil"/>
          <w:left w:val="nil"/>
          <w:bottom w:val="nil"/>
          <w:right w:val="nil"/>
          <w:between w:val="nil"/>
          <w:bar w:val="nil"/>
        </w:pBdr>
        <w:suppressAutoHyphens w:val="0"/>
        <w:spacing w:after="0" w:line="240" w:lineRule="auto"/>
        <w:jc w:val="both"/>
      </w:pPr>
      <w:r w:rsidRPr="000D3DAD">
        <w:t>przebudowę wejścia do biblioteki,</w:t>
      </w:r>
    </w:p>
    <w:p w14:paraId="6F8401D7" w14:textId="77777777" w:rsidR="000D3DAD" w:rsidRPr="000D3DAD" w:rsidRDefault="000D3DAD" w:rsidP="000D3DAD">
      <w:pPr>
        <w:numPr>
          <w:ilvl w:val="2"/>
          <w:numId w:val="220"/>
        </w:numPr>
        <w:pBdr>
          <w:top w:val="nil"/>
          <w:left w:val="nil"/>
          <w:bottom w:val="nil"/>
          <w:right w:val="nil"/>
          <w:between w:val="nil"/>
          <w:bar w:val="nil"/>
        </w:pBdr>
        <w:suppressAutoHyphens w:val="0"/>
        <w:spacing w:after="0" w:line="240" w:lineRule="auto"/>
        <w:jc w:val="both"/>
      </w:pPr>
      <w:r w:rsidRPr="000D3DAD">
        <w:t>odtworzenia nawierzchni;</w:t>
      </w:r>
    </w:p>
    <w:p w14:paraId="3647990E"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ind w:left="851"/>
        <w:jc w:val="both"/>
      </w:pPr>
      <w:r w:rsidRPr="000D3DAD">
        <w:t>wykonanie Projektu(ów) architektoniczno-budowlanego(</w:t>
      </w:r>
      <w:proofErr w:type="spellStart"/>
      <w:r w:rsidRPr="000D3DAD">
        <w:t>ych</w:t>
      </w:r>
      <w:proofErr w:type="spellEnd"/>
      <w:r w:rsidRPr="000D3DAD">
        <w:t>) (PAB) i Projektu(ów) zagospodarowania terenu (PZT) z kompletem uzgodnień i opinii,</w:t>
      </w:r>
    </w:p>
    <w:p w14:paraId="73C782FA"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ind w:left="851"/>
        <w:jc w:val="both"/>
      </w:pPr>
      <w:r w:rsidRPr="000D3DAD">
        <w:t>wykonanie Projektu(ów) Technicznego(</w:t>
      </w:r>
      <w:proofErr w:type="spellStart"/>
      <w:r w:rsidRPr="000D3DAD">
        <w:t>ych</w:t>
      </w:r>
      <w:proofErr w:type="spellEnd"/>
      <w:r w:rsidRPr="000D3DAD">
        <w:t xml:space="preserve">) (PT) z kompletem rozwiązań wykonawczych wraz z wszystkimi wymaganymi właściwymi przepisami prawa krajowego i lokalnego uzgodnieniami i pozwoleniami koniecznymi  do realizacji budowy, </w:t>
      </w:r>
    </w:p>
    <w:p w14:paraId="47F8A94E"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ind w:left="851"/>
        <w:jc w:val="both"/>
      </w:pPr>
      <w:r w:rsidRPr="000D3DAD">
        <w:t>opracowanie kosztorysów, zgodnych z Informacją Cenową, uwzględniających grupy robót zgodnie z decyzją MON nr 118 z dn.  01.09.2021r. w sprawie zasad opracowywania i realizacji centralnych planów rzeczowych (Dziennik Urzędowy MON 2021r. poz. 190) oraz decyzją MON nr 219 z dn. 30.08.2022r. zmieniającą decyzję w sprawie zasad opracowywania i realizacji centralnych planów rzeczowych (Dziennik Urzędowy MON 2022r. poz. 139), a na ich podstawie opracowanie :</w:t>
      </w:r>
    </w:p>
    <w:p w14:paraId="2983F22C" w14:textId="77777777" w:rsidR="000D3DAD" w:rsidRPr="000D3DAD" w:rsidRDefault="000D3DAD" w:rsidP="000D3DAD">
      <w:pPr>
        <w:numPr>
          <w:ilvl w:val="2"/>
          <w:numId w:val="2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lang w:eastAsia="pl-PL"/>
        </w:rPr>
      </w:pPr>
      <w:r w:rsidRPr="000D3DAD">
        <w:rPr>
          <w:rFonts w:eastAsia="Times New Roman"/>
          <w:lang w:eastAsia="pl-PL"/>
        </w:rPr>
        <w:t xml:space="preserve">Podziału kosztów zgodnego z przedmiotowymi decyzjami MON wg wzory stanowiącego </w:t>
      </w:r>
      <w:r w:rsidRPr="000D3DAD">
        <w:rPr>
          <w:rFonts w:eastAsia="Times New Roman"/>
          <w:b/>
          <w:lang w:eastAsia="pl-PL"/>
        </w:rPr>
        <w:t>załącznik nr 7</w:t>
      </w:r>
      <w:r w:rsidRPr="000D3DAD">
        <w:rPr>
          <w:rFonts w:eastAsia="Times New Roman"/>
          <w:lang w:eastAsia="pl-PL"/>
        </w:rPr>
        <w:t xml:space="preserve"> do Umowy pod nazwą „Wzór – Podział kosztów w poszczególnych grupach”,</w:t>
      </w:r>
    </w:p>
    <w:p w14:paraId="45EE5DD9" w14:textId="77777777" w:rsidR="000D3DAD" w:rsidRPr="000D3DAD" w:rsidRDefault="000D3DAD" w:rsidP="000D3DAD">
      <w:pPr>
        <w:numPr>
          <w:ilvl w:val="2"/>
          <w:numId w:val="2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lang w:eastAsia="pl-PL"/>
        </w:rPr>
      </w:pPr>
      <w:r w:rsidRPr="000D3DAD">
        <w:rPr>
          <w:rFonts w:eastAsia="Times New Roman"/>
          <w:lang w:eastAsia="pl-PL"/>
        </w:rPr>
        <w:t xml:space="preserve">Zbiorczego Zestawienia Kosztów z Prognozowanym rozbiciem na lata wg wzoru stanowiącego </w:t>
      </w:r>
      <w:r w:rsidRPr="000D3DAD">
        <w:rPr>
          <w:rFonts w:eastAsia="Times New Roman"/>
          <w:b/>
          <w:lang w:eastAsia="pl-PL"/>
        </w:rPr>
        <w:t>załącznik nr 8</w:t>
      </w:r>
      <w:r w:rsidRPr="000D3DAD">
        <w:rPr>
          <w:rFonts w:eastAsia="Times New Roman"/>
          <w:lang w:eastAsia="pl-PL"/>
        </w:rPr>
        <w:t xml:space="preserve"> do Umowy pod nazwą „Wzór – Tabela ZZK”,</w:t>
      </w:r>
    </w:p>
    <w:p w14:paraId="64931BD5"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ind w:left="851"/>
        <w:contextualSpacing/>
        <w:jc w:val="both"/>
      </w:pPr>
      <w:r w:rsidRPr="000D3DAD">
        <w:t>opracowanie Szczegółowych Specyfikacji Technicznych Wykonania i Odbioru Robót Budowlanych (oddzielnie dla każdej branży) (</w:t>
      </w:r>
      <w:proofErr w:type="spellStart"/>
      <w:r w:rsidRPr="000D3DAD">
        <w:t>STWiORB</w:t>
      </w:r>
      <w:proofErr w:type="spellEnd"/>
      <w:r w:rsidRPr="000D3DAD">
        <w:t>);</w:t>
      </w:r>
    </w:p>
    <w:p w14:paraId="7A9F9796"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pPr>
      <w:bookmarkStart w:id="22" w:name="_Hlk137633297"/>
      <w:bookmarkEnd w:id="21"/>
      <w:r w:rsidRPr="000D3DAD">
        <w:t xml:space="preserve">zwaną dalej Dokumentacją projektową niezbędną do wykonania robót objętych Programem </w:t>
      </w:r>
      <w:proofErr w:type="spellStart"/>
      <w:r w:rsidRPr="000D3DAD">
        <w:t>Funkcjonalno</w:t>
      </w:r>
      <w:proofErr w:type="spellEnd"/>
      <w:r w:rsidRPr="000D3DAD">
        <w:t xml:space="preserve"> – Użytkowym (zwanym dalej PFU);</w:t>
      </w:r>
    </w:p>
    <w:p w14:paraId="57875432"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ind w:left="851"/>
        <w:contextualSpacing/>
        <w:jc w:val="both"/>
      </w:pPr>
      <w:r w:rsidRPr="000D3DAD">
        <w:t xml:space="preserve">przygotowanie i złożenie w imieniu Zamawiającego wniosku o pozwolenie na budowę lub zgłoszenie robót do właściwego organu administracyjnego zgodnie z przepisami.  </w:t>
      </w:r>
    </w:p>
    <w:p w14:paraId="7DB5E1FE" w14:textId="77777777" w:rsidR="000D3DAD" w:rsidRPr="000D3DAD" w:rsidRDefault="000D3DAD" w:rsidP="000D3DAD">
      <w:pPr>
        <w:numPr>
          <w:ilvl w:val="0"/>
          <w:numId w:val="220"/>
        </w:numPr>
        <w:pBdr>
          <w:top w:val="nil"/>
          <w:left w:val="nil"/>
          <w:bottom w:val="nil"/>
          <w:right w:val="nil"/>
          <w:between w:val="nil"/>
          <w:bar w:val="nil"/>
        </w:pBdr>
        <w:suppressAutoHyphens w:val="0"/>
        <w:spacing w:after="0" w:line="240" w:lineRule="auto"/>
        <w:contextualSpacing/>
        <w:jc w:val="both"/>
        <w:rPr>
          <w:highlight w:val="yellow"/>
        </w:rPr>
      </w:pPr>
      <w:r w:rsidRPr="000D3DAD">
        <w:t>Zakres robót budowlanych objętych zamówieniem obejmuje wykonanie na podstawie Dokumentacji projektowej wszystkich robót  budowlanych  wymienionych i opisanych w zakresie rzeczowym PFU</w:t>
      </w:r>
      <w:bookmarkEnd w:id="22"/>
      <w:r w:rsidRPr="000D3DAD">
        <w:t xml:space="preserve">. </w:t>
      </w:r>
    </w:p>
    <w:p w14:paraId="45ABD9B0" w14:textId="77777777" w:rsidR="000D3DAD" w:rsidRPr="000D3DAD" w:rsidRDefault="000D3DAD" w:rsidP="000D3DAD">
      <w:pPr>
        <w:numPr>
          <w:ilvl w:val="0"/>
          <w:numId w:val="220"/>
        </w:numPr>
        <w:pBdr>
          <w:top w:val="nil"/>
          <w:left w:val="nil"/>
          <w:bottom w:val="nil"/>
          <w:right w:val="nil"/>
          <w:between w:val="nil"/>
          <w:bar w:val="nil"/>
        </w:pBdr>
        <w:suppressAutoHyphens w:val="0"/>
        <w:spacing w:after="0" w:line="240" w:lineRule="auto"/>
        <w:jc w:val="both"/>
      </w:pPr>
      <w:r w:rsidRPr="000D3DAD">
        <w:t>Integralnymi składnikami niniejszej Umowy są następujące dokumenty:</w:t>
      </w:r>
    </w:p>
    <w:p w14:paraId="6CCB1E0F"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jc w:val="both"/>
      </w:pPr>
      <w:r w:rsidRPr="000D3DAD">
        <w:t xml:space="preserve">Specyfikacja Warunków zamówienia z załącznikami (w tym Opisem przedmiotu zamówienia – stanowiącym </w:t>
      </w:r>
      <w:r w:rsidRPr="000D3DAD">
        <w:rPr>
          <w:b/>
        </w:rPr>
        <w:t xml:space="preserve">załącznik nr 2 </w:t>
      </w:r>
      <w:r w:rsidRPr="000D3DAD">
        <w:t xml:space="preserve">do Umowy) (SWZ), </w:t>
      </w:r>
    </w:p>
    <w:p w14:paraId="474D1F95"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jc w:val="both"/>
      </w:pPr>
      <w:r w:rsidRPr="000D3DAD">
        <w:t xml:space="preserve">Program </w:t>
      </w:r>
      <w:proofErr w:type="spellStart"/>
      <w:r w:rsidRPr="000D3DAD">
        <w:t>Funkcjonalno</w:t>
      </w:r>
      <w:proofErr w:type="spellEnd"/>
      <w:r w:rsidRPr="000D3DAD">
        <w:t xml:space="preserve"> Użytkowy (PFU), w którym został określony szczegółowy zakres prac projektowych i robót budowlanych – stanowiący </w:t>
      </w:r>
      <w:r w:rsidRPr="000D3DAD">
        <w:rPr>
          <w:b/>
        </w:rPr>
        <w:t>załącznik nr 3</w:t>
      </w:r>
      <w:r w:rsidRPr="000D3DAD">
        <w:t xml:space="preserve"> do Umowy,</w:t>
      </w:r>
    </w:p>
    <w:p w14:paraId="74C173F6"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jc w:val="both"/>
      </w:pPr>
      <w:r w:rsidRPr="000D3DAD">
        <w:t xml:space="preserve">Oferta – przedłożona przez Wykonawcę w niniejszym postępowaniu wraz z Informacją Cenową - stanowiąca </w:t>
      </w:r>
      <w:r w:rsidRPr="000D3DAD">
        <w:rPr>
          <w:b/>
        </w:rPr>
        <w:t xml:space="preserve">załącznik nr 4 </w:t>
      </w:r>
      <w:r w:rsidRPr="000D3DAD">
        <w:t>do Umowy.</w:t>
      </w:r>
    </w:p>
    <w:p w14:paraId="3C8AA698" w14:textId="77777777" w:rsidR="000D3DAD" w:rsidRPr="000D3DAD" w:rsidRDefault="000D3DAD" w:rsidP="000D3DAD">
      <w:pPr>
        <w:numPr>
          <w:ilvl w:val="0"/>
          <w:numId w:val="220"/>
        </w:numPr>
        <w:pBdr>
          <w:top w:val="nil"/>
          <w:left w:val="nil"/>
          <w:bottom w:val="nil"/>
          <w:right w:val="nil"/>
          <w:between w:val="nil"/>
          <w:bar w:val="nil"/>
        </w:pBdr>
        <w:suppressAutoHyphens w:val="0"/>
        <w:spacing w:after="0" w:line="240" w:lineRule="auto"/>
        <w:jc w:val="both"/>
        <w:rPr>
          <w:i/>
        </w:rPr>
      </w:pPr>
      <w:r w:rsidRPr="000D3DAD">
        <w:t xml:space="preserve">W ramach Umowy Wykonawca zobowiązuje się prze cały okres wykonywania robót budowalnych do : </w:t>
      </w:r>
    </w:p>
    <w:p w14:paraId="2E25E35F"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contextualSpacing/>
        <w:jc w:val="both"/>
        <w:rPr>
          <w:i/>
        </w:rPr>
      </w:pPr>
      <w:r w:rsidRPr="000D3DAD">
        <w:t xml:space="preserve">zapewnienia nadzoru autorskiego (wielobranżowego) na zasadach określonych w Prawie Budowlanym, </w:t>
      </w:r>
    </w:p>
    <w:p w14:paraId="7E90784B" w14:textId="77777777" w:rsidR="000D3DAD" w:rsidRPr="000D3DAD" w:rsidRDefault="000D3DAD" w:rsidP="000D3DAD">
      <w:pPr>
        <w:numPr>
          <w:ilvl w:val="1"/>
          <w:numId w:val="220"/>
        </w:numPr>
        <w:pBdr>
          <w:top w:val="nil"/>
          <w:left w:val="nil"/>
          <w:bottom w:val="nil"/>
          <w:right w:val="nil"/>
          <w:between w:val="nil"/>
          <w:bar w:val="nil"/>
        </w:pBdr>
        <w:suppressAutoHyphens w:val="0"/>
        <w:spacing w:after="0" w:line="240" w:lineRule="auto"/>
        <w:contextualSpacing/>
        <w:jc w:val="both"/>
        <w:rPr>
          <w:i/>
        </w:rPr>
      </w:pPr>
      <w:r w:rsidRPr="000D3DAD">
        <w:t>zapewnienia nadzoru archeologiczno – konserwatorskiego.</w:t>
      </w:r>
      <w:r w:rsidRPr="000D3DAD">
        <w:rPr>
          <w:i/>
        </w:rPr>
        <w:t xml:space="preserve"> </w:t>
      </w:r>
    </w:p>
    <w:p w14:paraId="0763CBB6" w14:textId="77777777" w:rsidR="000D3DAD" w:rsidRPr="000D3DAD" w:rsidRDefault="000D3DAD" w:rsidP="000D3DAD">
      <w:pPr>
        <w:numPr>
          <w:ilvl w:val="0"/>
          <w:numId w:val="220"/>
        </w:numPr>
        <w:pBdr>
          <w:top w:val="nil"/>
          <w:left w:val="nil"/>
          <w:bottom w:val="nil"/>
          <w:right w:val="nil"/>
          <w:between w:val="nil"/>
          <w:bar w:val="nil"/>
        </w:pBdr>
        <w:suppressAutoHyphens w:val="0"/>
        <w:spacing w:after="0" w:line="240" w:lineRule="auto"/>
        <w:contextualSpacing/>
        <w:jc w:val="both"/>
      </w:pPr>
      <w:r w:rsidRPr="000D3DAD">
        <w:t>Wykonawca zobowiązuje się do wykonania wszelkich robót, które są niezbędne do prawidłowego wykonania niniejszej Umowy, także tych, które nie są przewidziane wprost w PFU, jeżeli konieczność ich wykonania przy zachowaniu należytej staranności można było przewidzieć przed zawarciem Umowy na podstawie szczegółowej analizy dostępnej dokumentacji, wiedzy technicznej oraz sztuki budowlanej</w:t>
      </w:r>
    </w:p>
    <w:p w14:paraId="1A8ABF57" w14:textId="77777777" w:rsidR="000D3DAD" w:rsidRPr="00D32888" w:rsidRDefault="000D3DAD" w:rsidP="000D3DAD">
      <w:pPr>
        <w:pBdr>
          <w:top w:val="nil"/>
          <w:left w:val="nil"/>
          <w:bottom w:val="nil"/>
          <w:right w:val="nil"/>
          <w:between w:val="nil"/>
          <w:bar w:val="nil"/>
        </w:pBdr>
        <w:suppressAutoHyphens w:val="0"/>
        <w:spacing w:after="0" w:line="240" w:lineRule="auto"/>
        <w:jc w:val="center"/>
        <w:rPr>
          <w:b/>
        </w:rPr>
      </w:pPr>
      <w:bookmarkStart w:id="23" w:name="_Hlk146704413"/>
      <w:r w:rsidRPr="00D32888">
        <w:rPr>
          <w:b/>
        </w:rPr>
        <w:t>§2</w:t>
      </w:r>
    </w:p>
    <w:bookmarkEnd w:id="23"/>
    <w:p w14:paraId="57DB2540"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 xml:space="preserve">Wykonawca oświadcza, że zapoznał się z warunkami realizacji zamówienia publicznego, oraz wszelkimi innymi decyzjami administracyjnymi dotyczącymi przedmiotu Umowy załączonymi do SWZ : </w:t>
      </w:r>
    </w:p>
    <w:p w14:paraId="0D30EE61" w14:textId="77777777" w:rsidR="000D3DAD" w:rsidRPr="000D3DAD" w:rsidRDefault="000D3DAD" w:rsidP="000A3A0F">
      <w:pPr>
        <w:numPr>
          <w:ilvl w:val="0"/>
          <w:numId w:val="248"/>
        </w:numPr>
        <w:pBdr>
          <w:top w:val="nil"/>
          <w:left w:val="nil"/>
          <w:bottom w:val="nil"/>
          <w:right w:val="nil"/>
          <w:between w:val="nil"/>
          <w:bar w:val="nil"/>
        </w:pBdr>
        <w:suppressAutoHyphens w:val="0"/>
        <w:spacing w:after="0" w:line="240" w:lineRule="auto"/>
        <w:ind w:left="851"/>
        <w:contextualSpacing/>
        <w:jc w:val="both"/>
      </w:pPr>
      <w:r w:rsidRPr="000D3DAD">
        <w:t xml:space="preserve">decyzją Dyrektora Regionalnego Zarządu  Gospodarki Wodnej w Gdańsku Państwowego Gospodarstwa Wodnego Wody Polskie GD. RUZ.4210.26.2022.11.AB z dnia 20.07.2023r. Pozwolenie wodnoprawne, oraz </w:t>
      </w:r>
    </w:p>
    <w:p w14:paraId="2935C8D2" w14:textId="77777777" w:rsidR="000D3DAD" w:rsidRPr="000D3DAD" w:rsidRDefault="000D3DAD" w:rsidP="000A3A0F">
      <w:pPr>
        <w:numPr>
          <w:ilvl w:val="0"/>
          <w:numId w:val="248"/>
        </w:numPr>
        <w:pBdr>
          <w:top w:val="nil"/>
          <w:left w:val="nil"/>
          <w:bottom w:val="nil"/>
          <w:right w:val="nil"/>
          <w:between w:val="nil"/>
          <w:bar w:val="nil"/>
        </w:pBdr>
        <w:suppressAutoHyphens w:val="0"/>
        <w:spacing w:after="0" w:line="240" w:lineRule="auto"/>
        <w:ind w:left="851"/>
        <w:contextualSpacing/>
        <w:jc w:val="both"/>
      </w:pPr>
      <w:r w:rsidRPr="000D3DAD">
        <w:t xml:space="preserve">decyzją Wojewody Pomorskiego WI-III.746.1.13.2021.AM z dnia 15 listopada 2021r. o Ustaleniu Lokalizacji Inwestycji Celu Publicznego „Zagospodarowanie terenu placu przy budynku nr 5 z wykonaniem odwodnienia i oświetlenia oraz przebudowa istniejącej infrastruktury podziemnej: </w:t>
      </w:r>
      <w:proofErr w:type="spellStart"/>
      <w:r w:rsidRPr="000D3DAD">
        <w:t>kanalizacyjno</w:t>
      </w:r>
      <w:proofErr w:type="spellEnd"/>
      <w:r w:rsidRPr="000D3DAD">
        <w:t xml:space="preserve"> sanitarnej i deszczowej, teletechnicznej, elektrycznej”, na działkach ewidencyjnych nr 2098/2, 2115 i 1622 obręb 0021 Oksywie w mieście Gdynia, na terenie zamkniętym, </w:t>
      </w:r>
    </w:p>
    <w:p w14:paraId="0F65E201"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rPr>
          <w:color w:val="538135" w:themeColor="accent6" w:themeShade="BF"/>
        </w:rPr>
      </w:pPr>
      <w:r w:rsidRPr="000D3DAD">
        <w:t>a także z miejscem wykonania zamówienia (tzn. z wszelkimi ograniczeniami, warunkami miejscowymi, które mogą mieć wpływ na wykonywanie robót na obiekcie).</w:t>
      </w:r>
    </w:p>
    <w:p w14:paraId="529BFF4D"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 xml:space="preserve">Wykonawca zamówienie będące przedmiotem niniejszej Umowy przyjmuje do realizacji bez zastrzeżeń i oświadcza, że opracuje Dokumentację projektową i wykona roboty objęte przedmiotem zamówienia oraz wypełni pozostałe obowiązki umowne, zgodnie : </w:t>
      </w:r>
    </w:p>
    <w:p w14:paraId="459E1CFE"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 xml:space="preserve">z przepisami prawa, w szczególności zgodnie z przepisami Prawa Budowlanego, zasadami wiedzy technicznej i sztuki budowlanej i innymi obowiązującymi przepisami, </w:t>
      </w:r>
    </w:p>
    <w:p w14:paraId="5DCB04F4"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 xml:space="preserve">zgodnie ze standardami zawodowymi i zasadami etyki zawodowej, </w:t>
      </w:r>
    </w:p>
    <w:p w14:paraId="5089E5D2"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rPr>
          <w:color w:val="FF0000"/>
        </w:rPr>
      </w:pPr>
      <w:r w:rsidRPr="000D3DAD">
        <w:t xml:space="preserve">kierując się przy tym zasadą gospodarności i należytej staranności, mając na uwadze zawodowy charakter jego działalności. </w:t>
      </w:r>
    </w:p>
    <w:p w14:paraId="554299AE"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Zamawiający zastrzega sobie prawo wykorzystania we własnym zakresie wybranych materiałów pochodzących z rozbiórek, na co Wykonawca wyraża zgodę.</w:t>
      </w:r>
    </w:p>
    <w:p w14:paraId="770E93BB"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contextualSpacing/>
        <w:jc w:val="both"/>
      </w:pPr>
      <w:r w:rsidRPr="000D3DAD">
        <w:t>Wykonawca zobowiązany jest posługiwać się przy wykonywaniu Umowy osobami legitymującymi się wszelkimi uprawnieniami i kwalifikacjami wymaganymi przez obowiązujące przepisy prawa oraz przez Zamawiającego, których uprawnienia i kwalifikacje potwierdzone zostaną właściwymi dokumentami. Wykonawca we własnym zakresie i na własne ryzyko będzie zobowiązany weryfikować obowiązujący stan prawny w całym okresie wykonania Umowy.</w:t>
      </w:r>
    </w:p>
    <w:p w14:paraId="05465FE1"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contextualSpacing/>
        <w:jc w:val="both"/>
      </w:pPr>
      <w:r w:rsidRPr="000D3DAD">
        <w:t>W związku z tym, że Zamawiający jest jednostką wojskową Wykonawca zobowiązany jest do zachowania poufności, w szczególności Wykonawca zobligowany jest do niewykorzystywania otrzymanych materiałów w celu innym niż określony w Umowie oraz nieudostępniania ich osobom trzecim.</w:t>
      </w:r>
    </w:p>
    <w:p w14:paraId="77D8E06D"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contextualSpacing/>
        <w:jc w:val="both"/>
      </w:pPr>
      <w:r w:rsidRPr="000D3DAD">
        <w:t xml:space="preserve">Wykonawca zobowiązany jest współdziałać na każdym etapie z Zamawiającym </w:t>
      </w:r>
      <w:r w:rsidRPr="000D3DAD">
        <w:rPr>
          <w:rFonts w:eastAsia="Times New Roman"/>
        </w:rPr>
        <w:br/>
      </w:r>
      <w:r w:rsidRPr="000D3DAD">
        <w:t xml:space="preserve">i uwzględniać jego uwagi i spostrzeżenia. </w:t>
      </w:r>
    </w:p>
    <w:p w14:paraId="56269D72"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contextualSpacing/>
        <w:jc w:val="both"/>
      </w:pPr>
      <w:r w:rsidRPr="000D3DAD">
        <w:t>W całym okresie obowiązywania Umowy Wykonawca będzie miał</w:t>
      </w:r>
      <w:r w:rsidRPr="000D3DAD">
        <w:rPr>
          <w:spacing w:val="-12"/>
        </w:rPr>
        <w:t xml:space="preserve"> </w:t>
      </w:r>
      <w:r w:rsidRPr="000D3DAD">
        <w:t>obowiązek:</w:t>
      </w:r>
    </w:p>
    <w:p w14:paraId="22731554" w14:textId="77777777" w:rsidR="000D3DAD" w:rsidRPr="000D3DAD" w:rsidRDefault="000D3DAD" w:rsidP="000A3A0F">
      <w:pPr>
        <w:numPr>
          <w:ilvl w:val="0"/>
          <w:numId w:val="250"/>
        </w:numPr>
        <w:pBdr>
          <w:top w:val="nil"/>
          <w:left w:val="nil"/>
          <w:bottom w:val="nil"/>
          <w:right w:val="nil"/>
          <w:between w:val="nil"/>
          <w:bar w:val="nil"/>
        </w:pBdr>
        <w:suppressAutoHyphens w:val="0"/>
        <w:spacing w:after="0" w:line="240" w:lineRule="auto"/>
        <w:ind w:left="851" w:hanging="425"/>
        <w:contextualSpacing/>
        <w:jc w:val="both"/>
      </w:pPr>
      <w:r w:rsidRPr="000D3DAD">
        <w:t>wyjaśniać wszelkie wątpliwości Zamawiającego odnośnie sporządzanych projektów i przyjmowania</w:t>
      </w:r>
      <w:r w:rsidRPr="000D3DAD">
        <w:rPr>
          <w:spacing w:val="-1"/>
        </w:rPr>
        <w:t xml:space="preserve"> </w:t>
      </w:r>
      <w:r w:rsidRPr="000D3DAD">
        <w:t>rozwiązań;</w:t>
      </w:r>
    </w:p>
    <w:p w14:paraId="3405F51C" w14:textId="77777777" w:rsidR="000D3DAD" w:rsidRPr="000D3DAD" w:rsidRDefault="000D3DAD" w:rsidP="000A3A0F">
      <w:pPr>
        <w:numPr>
          <w:ilvl w:val="0"/>
          <w:numId w:val="250"/>
        </w:numPr>
        <w:pBdr>
          <w:top w:val="nil"/>
          <w:left w:val="nil"/>
          <w:bottom w:val="nil"/>
          <w:right w:val="nil"/>
          <w:between w:val="nil"/>
          <w:bar w:val="nil"/>
        </w:pBdr>
        <w:suppressAutoHyphens w:val="0"/>
        <w:spacing w:after="0" w:line="240" w:lineRule="auto"/>
        <w:ind w:left="851" w:hanging="425"/>
        <w:contextualSpacing/>
        <w:jc w:val="both"/>
      </w:pPr>
      <w:r w:rsidRPr="000D3DAD">
        <w:t>niezwłocznie informować Zamawiającego o wszelkich istotnych okolicznościach mogących mieć wpływ na terminy wykonania Umowy lub przyszłe koszty realizacji</w:t>
      </w:r>
      <w:r w:rsidRPr="000D3DAD">
        <w:rPr>
          <w:spacing w:val="-2"/>
        </w:rPr>
        <w:t xml:space="preserve"> </w:t>
      </w:r>
      <w:r w:rsidRPr="000D3DAD">
        <w:t xml:space="preserve">Inwestycji; </w:t>
      </w:r>
    </w:p>
    <w:p w14:paraId="6398F27C" w14:textId="77777777" w:rsidR="000D3DAD" w:rsidRPr="000D3DAD" w:rsidRDefault="000D3DAD" w:rsidP="000A3A0F">
      <w:pPr>
        <w:numPr>
          <w:ilvl w:val="0"/>
          <w:numId w:val="250"/>
        </w:numPr>
        <w:pBdr>
          <w:top w:val="nil"/>
          <w:left w:val="nil"/>
          <w:bottom w:val="nil"/>
          <w:right w:val="nil"/>
          <w:between w:val="nil"/>
          <w:bar w:val="nil"/>
        </w:pBdr>
        <w:suppressAutoHyphens w:val="0"/>
        <w:spacing w:after="0" w:line="240" w:lineRule="auto"/>
        <w:ind w:left="851" w:hanging="425"/>
        <w:contextualSpacing/>
        <w:jc w:val="both"/>
      </w:pPr>
      <w:r w:rsidRPr="000D3DAD">
        <w:t>stosować i proponować najkorzystniejsze dla Zamawiającego rozwiązania z punktu widzenia ekonomicznego i</w:t>
      </w:r>
      <w:r w:rsidRPr="000D3DAD">
        <w:rPr>
          <w:spacing w:val="-1"/>
        </w:rPr>
        <w:t xml:space="preserve"> </w:t>
      </w:r>
      <w:r w:rsidRPr="000D3DAD">
        <w:t>technicznego na etapie wykonania robót i późniejszej eksploatacji.</w:t>
      </w:r>
    </w:p>
    <w:p w14:paraId="7D9B6B8A"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 xml:space="preserve">Wykonawca zobowiązuje się do zatrudnienia na podstawie </w:t>
      </w:r>
      <w:r w:rsidRPr="000D3DAD">
        <w:rPr>
          <w:b/>
          <w:bCs/>
        </w:rPr>
        <w:t xml:space="preserve">Umowy o pracę wszystkich osób wykonujących czynności w zakresie realizacji zamówienia, </w:t>
      </w:r>
      <w:r w:rsidRPr="000D3DAD">
        <w:t>jeżeli wykonanie tych czynności polega na wykonywaniu pracy w sposób określony w art. 22 § 1 Ustawy z dnia 26 czerwca 1974 r. – Kodeks pracy (</w:t>
      </w:r>
      <w:proofErr w:type="spellStart"/>
      <w:r w:rsidRPr="000D3DAD">
        <w:t>t.j</w:t>
      </w:r>
      <w:proofErr w:type="spellEnd"/>
      <w:r w:rsidRPr="000D3DAD">
        <w:t xml:space="preserve">. Dz. U. z 2022 r. poz. 1510 z </w:t>
      </w:r>
      <w:proofErr w:type="spellStart"/>
      <w:r w:rsidRPr="000D3DAD">
        <w:t>późn</w:t>
      </w:r>
      <w:proofErr w:type="spellEnd"/>
      <w:r w:rsidRPr="000D3DAD">
        <w:t>. zm.)</w:t>
      </w:r>
      <w:r w:rsidRPr="000D3DAD">
        <w:rPr>
          <w:rFonts w:eastAsia="Times New Roman"/>
          <w:vertAlign w:val="superscript"/>
        </w:rPr>
        <w:footnoteReference w:id="3"/>
      </w:r>
      <w:r w:rsidRPr="000D3DAD">
        <w:t xml:space="preserve">: </w:t>
      </w:r>
      <w:r w:rsidRPr="000D3DAD">
        <w:rPr>
          <w:i/>
          <w:iCs/>
          <w:u w:val="single"/>
        </w:rPr>
        <w:t xml:space="preserve">art. 22 § 1 Kodeksu pracy: </w:t>
      </w:r>
      <w:r w:rsidRPr="000D3DAD">
        <w:rPr>
          <w:i/>
          <w:iCs/>
        </w:rPr>
        <w:t>przez nawiązanie stosunku pracy pracownik zobowiązuje się do wykonywania pracy określonego rodzaju na rzecz pracodawcy i pod jego kierownictwem oraz w miejscu i czasie wyznaczonym przez pracodawcę, a pracodawca do zatrudniania pracownika za wynagrodzeniem</w:t>
      </w:r>
      <w:r w:rsidRPr="000D3DAD">
        <w:rPr>
          <w:iCs/>
          <w:color w:val="FF0000"/>
        </w:rPr>
        <w:t xml:space="preserve">.   </w:t>
      </w:r>
    </w:p>
    <w:p w14:paraId="4E798DEF"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rPr>
          <w:u w:color="FF0000"/>
        </w:rPr>
        <w:t xml:space="preserve">Wymóg zatrudnienia na podstawie Umowy o pracę nie dotyczy osób pełniących samodzielne funkcje techniczne w budownictwie w rozumieniu ustawy Prawo budowlane, w przypadku, gdy wykonywanie przez te osoby czynności wskazanych przez Wykonawcę w zakresie realizacji zamówienia nie polega na wykonywaniu pracy w sposób określony w art. 22 § 1 Kodeksu pracy. </w:t>
      </w:r>
      <w:r w:rsidRPr="000D3DAD">
        <w:rPr>
          <w:color w:val="0070C0"/>
        </w:rPr>
        <w:t xml:space="preserve"> </w:t>
      </w:r>
    </w:p>
    <w:p w14:paraId="2846ECF5"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W trakcie realizacji zamówienia Zamawiający uprawniony jest do wykonywania czynności kontrolnych wobec Wykonawcy odnośnie spełniania przez Wykonawcę wymogu zatrudnienia na podstawie Umowy o pracę osób wykonujących wskazane w ust. 8 czynności. Zamawiający uprawniony jest w szczególności do:</w:t>
      </w:r>
    </w:p>
    <w:p w14:paraId="43FD3265" w14:textId="77777777" w:rsidR="000D3DAD" w:rsidRPr="000D3DAD" w:rsidRDefault="000D3DAD" w:rsidP="000A3A0F">
      <w:pPr>
        <w:numPr>
          <w:ilvl w:val="1"/>
          <w:numId w:val="227"/>
        </w:numPr>
        <w:pBdr>
          <w:top w:val="nil"/>
          <w:left w:val="nil"/>
          <w:bottom w:val="nil"/>
          <w:right w:val="nil"/>
          <w:between w:val="nil"/>
          <w:bar w:val="nil"/>
        </w:pBdr>
        <w:suppressAutoHyphens w:val="0"/>
        <w:spacing w:after="0" w:line="240" w:lineRule="auto"/>
        <w:ind w:left="709" w:hanging="283"/>
        <w:jc w:val="both"/>
      </w:pPr>
      <w:r w:rsidRPr="000D3DAD">
        <w:t>żądania</w:t>
      </w:r>
      <w:r w:rsidRPr="000D3DAD">
        <w:tab/>
        <w:t xml:space="preserve">oświadczeń i  dokumentów w zakresie potwierdzenia spełniania ww. wymogów i dokonywania ich oceny, </w:t>
      </w:r>
    </w:p>
    <w:p w14:paraId="638319CA" w14:textId="77777777" w:rsidR="000D3DAD" w:rsidRPr="000D3DAD" w:rsidRDefault="000D3DAD" w:rsidP="000A3A0F">
      <w:pPr>
        <w:numPr>
          <w:ilvl w:val="1"/>
          <w:numId w:val="227"/>
        </w:numPr>
        <w:pBdr>
          <w:top w:val="nil"/>
          <w:left w:val="nil"/>
          <w:bottom w:val="nil"/>
          <w:right w:val="nil"/>
          <w:between w:val="nil"/>
          <w:bar w:val="nil"/>
        </w:pBdr>
        <w:suppressAutoHyphens w:val="0"/>
        <w:spacing w:after="0" w:line="240" w:lineRule="auto"/>
        <w:ind w:left="709" w:hanging="283"/>
        <w:jc w:val="both"/>
      </w:pPr>
      <w:r w:rsidRPr="000D3DAD">
        <w:t>żądania wyjaśnień w przypadku wątpliwości w zakresie potwierdzenia spełniania ww. wymogów,</w:t>
      </w:r>
    </w:p>
    <w:p w14:paraId="37815710" w14:textId="77777777" w:rsidR="000D3DAD" w:rsidRPr="000D3DAD" w:rsidRDefault="000D3DAD" w:rsidP="000A3A0F">
      <w:pPr>
        <w:numPr>
          <w:ilvl w:val="1"/>
          <w:numId w:val="227"/>
        </w:numPr>
        <w:pBdr>
          <w:top w:val="nil"/>
          <w:left w:val="nil"/>
          <w:bottom w:val="nil"/>
          <w:right w:val="nil"/>
          <w:between w:val="nil"/>
          <w:bar w:val="nil"/>
        </w:pBdr>
        <w:suppressAutoHyphens w:val="0"/>
        <w:spacing w:after="0" w:line="240" w:lineRule="auto"/>
        <w:ind w:left="709" w:hanging="283"/>
        <w:jc w:val="both"/>
      </w:pPr>
      <w:r w:rsidRPr="000D3DAD">
        <w:t>przeprowadzania kontroli na miejscu wykonywania świadczenia.</w:t>
      </w:r>
    </w:p>
    <w:p w14:paraId="77F5E43D"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Na żądanie Zamawiającego, o którym mowa w ust. 10, w wyznaczonym w tym wezwaniu terminie, Wykonawca przedłoży Zamawiającemu w szczególności wskazane poniżej dowody:</w:t>
      </w:r>
    </w:p>
    <w:p w14:paraId="2F41F9CA" w14:textId="77777777" w:rsidR="000D3DAD" w:rsidRPr="000D3DAD" w:rsidRDefault="000D3DAD" w:rsidP="000A3A0F">
      <w:pPr>
        <w:numPr>
          <w:ilvl w:val="1"/>
          <w:numId w:val="227"/>
        </w:numPr>
        <w:pBdr>
          <w:top w:val="nil"/>
          <w:left w:val="nil"/>
          <w:bottom w:val="nil"/>
          <w:right w:val="nil"/>
          <w:between w:val="nil"/>
          <w:bar w:val="nil"/>
        </w:pBdr>
        <w:suppressAutoHyphens w:val="0"/>
        <w:spacing w:after="0" w:line="240" w:lineRule="auto"/>
        <w:ind w:left="709" w:hanging="284"/>
        <w:jc w:val="both"/>
      </w:pPr>
      <w:r w:rsidRPr="000D3DAD">
        <w:rPr>
          <w:b/>
          <w:bCs/>
        </w:rPr>
        <w:t xml:space="preserve">oświadczenie Wykonawcy </w:t>
      </w:r>
      <w:r w:rsidRPr="000D3DAD">
        <w:t>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0D3DAD">
        <w:rPr>
          <w:iCs/>
        </w:rPr>
        <w:t>,</w:t>
      </w:r>
    </w:p>
    <w:p w14:paraId="11187727" w14:textId="77777777" w:rsidR="000D3DAD" w:rsidRPr="000D3DAD" w:rsidRDefault="000D3DAD" w:rsidP="000A3A0F">
      <w:pPr>
        <w:numPr>
          <w:ilvl w:val="1"/>
          <w:numId w:val="227"/>
        </w:numPr>
        <w:pBdr>
          <w:top w:val="nil"/>
          <w:left w:val="nil"/>
          <w:bottom w:val="nil"/>
          <w:right w:val="nil"/>
          <w:between w:val="nil"/>
          <w:bar w:val="nil"/>
        </w:pBdr>
        <w:suppressAutoHyphens w:val="0"/>
        <w:spacing w:after="0" w:line="240" w:lineRule="auto"/>
        <w:ind w:left="709" w:hanging="284"/>
        <w:jc w:val="both"/>
      </w:pPr>
      <w:r w:rsidRPr="000D3DAD">
        <w:rPr>
          <w:bCs/>
        </w:rPr>
        <w:t xml:space="preserve">zanonimizowane umowy o pracę, imienne zestawienie osób zatrudnionych ze wskazaniem stanowisk, itp. </w:t>
      </w:r>
    </w:p>
    <w:p w14:paraId="729FD28E"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 xml:space="preserve">Z tytułu niespełnienia przez Wykonawcę wymogu zatrudnienia na podstawie umowy o pracę osób wykonujących wskazane w ust. 8 czynności Wykonawca zapłaci Zamawiającemu karę umowną w wysokości 0,1% wartości netto wynagrodzenia określonego w §14 ust.1.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8 czynności. </w:t>
      </w:r>
    </w:p>
    <w:p w14:paraId="785D850C"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W przypadku uzasadnionych wątpliwości co do przestrzegania prawa pracy przez Wykonawcę, Zamawiający może zwrócić się o przeprowadzenie kontroli przez Państwową Inspekcję Pracy.</w:t>
      </w:r>
    </w:p>
    <w:p w14:paraId="36C61A1E"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 xml:space="preserve">Na Wykonawcy spoczywa obowiązek dopilnowania, aby Podwykonawca zatrudnił na podstawie </w:t>
      </w:r>
      <w:r w:rsidRPr="000D3DAD">
        <w:rPr>
          <w:b/>
          <w:bCs/>
        </w:rPr>
        <w:t xml:space="preserve">umowy o pracę wszystkie osoby wykonujące czynności w zakresie realizacji niniejszego zamówienia, </w:t>
      </w:r>
      <w:r w:rsidRPr="000D3DAD">
        <w:t xml:space="preserve">jeżeli wykonanie tych czynności polega na wykonywaniu pracy w sposób określony w art. 22 § 1 Kodeksu pracy. </w:t>
      </w:r>
    </w:p>
    <w:p w14:paraId="68E4B502" w14:textId="77777777" w:rsidR="000D3DAD" w:rsidRPr="000D3DAD" w:rsidRDefault="000D3DAD" w:rsidP="000D3DAD">
      <w:pPr>
        <w:suppressAutoHyphens w:val="0"/>
        <w:spacing w:after="0" w:line="240" w:lineRule="auto"/>
        <w:ind w:left="360"/>
        <w:contextualSpacing/>
        <w:jc w:val="center"/>
        <w:rPr>
          <w:b/>
          <w:bCs/>
        </w:rPr>
      </w:pPr>
      <w:r w:rsidRPr="000D3DAD">
        <w:rPr>
          <w:b/>
          <w:bCs/>
        </w:rPr>
        <w:t>§3</w:t>
      </w:r>
    </w:p>
    <w:p w14:paraId="2900EBD7" w14:textId="77777777" w:rsidR="000D3DAD" w:rsidRPr="000D3DAD" w:rsidRDefault="000D3DAD" w:rsidP="000D3DAD">
      <w:pPr>
        <w:suppressAutoHyphens w:val="0"/>
        <w:spacing w:after="0" w:line="240" w:lineRule="auto"/>
        <w:ind w:left="360"/>
        <w:contextualSpacing/>
        <w:jc w:val="center"/>
        <w:rPr>
          <w:b/>
          <w:bCs/>
        </w:rPr>
      </w:pPr>
      <w:r w:rsidRPr="000D3DAD">
        <w:rPr>
          <w:b/>
          <w:bCs/>
        </w:rPr>
        <w:t xml:space="preserve">DOKUMENTACJA PROJEKTOWA </w:t>
      </w:r>
    </w:p>
    <w:p w14:paraId="23644FFA" w14:textId="77777777" w:rsidR="000D3DAD" w:rsidRPr="00D32888" w:rsidRDefault="000D3DAD" w:rsidP="000D3DAD">
      <w:pPr>
        <w:suppressAutoHyphens w:val="0"/>
        <w:spacing w:after="0" w:line="240" w:lineRule="auto"/>
        <w:jc w:val="center"/>
        <w:rPr>
          <w:b/>
          <w:bCs/>
          <w:sz w:val="10"/>
          <w:szCs w:val="10"/>
        </w:rPr>
      </w:pPr>
    </w:p>
    <w:p w14:paraId="5A5CFE7D" w14:textId="77777777" w:rsidR="000D3DAD" w:rsidRPr="000D3DAD" w:rsidRDefault="000D3DAD" w:rsidP="000D3DAD">
      <w:pPr>
        <w:numPr>
          <w:ilvl w:val="1"/>
          <w:numId w:val="221"/>
        </w:numPr>
        <w:pBdr>
          <w:top w:val="nil"/>
          <w:left w:val="nil"/>
          <w:bottom w:val="nil"/>
          <w:right w:val="nil"/>
          <w:between w:val="nil"/>
          <w:bar w:val="nil"/>
        </w:pBdr>
        <w:suppressAutoHyphens w:val="0"/>
        <w:spacing w:after="0" w:line="240" w:lineRule="auto"/>
        <w:ind w:left="426"/>
        <w:contextualSpacing/>
        <w:jc w:val="both"/>
      </w:pPr>
      <w:r w:rsidRPr="000D3DAD">
        <w:t>Do obowiązków Wykonawcy związanych z wykonaniem Dokumentacji projektowej należy w szczególności:</w:t>
      </w:r>
    </w:p>
    <w:p w14:paraId="3C9BE4FE" w14:textId="77777777" w:rsidR="000D3DAD" w:rsidRPr="000D3DAD" w:rsidRDefault="000D3DAD" w:rsidP="000D3DAD">
      <w:pPr>
        <w:numPr>
          <w:ilvl w:val="2"/>
          <w:numId w:val="227"/>
        </w:numPr>
        <w:pBdr>
          <w:top w:val="nil"/>
          <w:left w:val="nil"/>
          <w:bottom w:val="nil"/>
          <w:right w:val="nil"/>
          <w:between w:val="nil"/>
          <w:bar w:val="nil"/>
        </w:pBdr>
        <w:suppressAutoHyphens w:val="0"/>
        <w:spacing w:after="0" w:line="240" w:lineRule="auto"/>
        <w:ind w:left="851" w:hanging="425"/>
        <w:contextualSpacing/>
        <w:jc w:val="both"/>
      </w:pPr>
      <w:r w:rsidRPr="000D3DAD">
        <w:t xml:space="preserve">   Wykonanie Dokumentacji projektowej, która będzie wzajemnie skoordynowana technicznie i kompletna z punktu widzenia realizacji przedmiotu objętego projektem. Dokumentacja projektowa zawierać będzie wymagane dokumenty, w szczególności decyzje, analizy, ekspertyzy, opinie, uzgodnienia, zgody i pozwolenia w zakresie wynikającym z przepisów, a także spis wszystkich części dokumentacji; </w:t>
      </w:r>
    </w:p>
    <w:p w14:paraId="43ACA71C" w14:textId="77777777" w:rsidR="000D3DAD" w:rsidRPr="000D3DAD" w:rsidRDefault="000D3DAD" w:rsidP="000D3DAD">
      <w:pPr>
        <w:numPr>
          <w:ilvl w:val="2"/>
          <w:numId w:val="227"/>
        </w:numPr>
        <w:pBdr>
          <w:top w:val="nil"/>
          <w:left w:val="nil"/>
          <w:bottom w:val="nil"/>
          <w:right w:val="nil"/>
          <w:between w:val="nil"/>
          <w:bar w:val="nil"/>
        </w:pBdr>
        <w:suppressAutoHyphens w:val="0"/>
        <w:spacing w:after="0" w:line="240" w:lineRule="auto"/>
        <w:ind w:left="851" w:hanging="425"/>
        <w:jc w:val="both"/>
      </w:pPr>
      <w:r w:rsidRPr="000D3DAD">
        <w:t xml:space="preserve">    Sprawdzenie opracowanej Dokumentacji projektowej pod względem zgodności z obowiązującymi przepisami, (m.in. techniczno-budowlanymi, Polskimi Normami) przez osobę posiadającą odpowiednie uprawnienia budowlane do projektowania oraz zapewnienie weryfikacji międzybranżowej i potwierdzenie tego faktu stosownym oświadczeniem; </w:t>
      </w:r>
    </w:p>
    <w:p w14:paraId="5193B7E9" w14:textId="77777777" w:rsidR="000D3DAD" w:rsidRPr="000D3DAD" w:rsidRDefault="000D3DAD" w:rsidP="000D3DAD">
      <w:pPr>
        <w:numPr>
          <w:ilvl w:val="2"/>
          <w:numId w:val="227"/>
        </w:numPr>
        <w:pBdr>
          <w:top w:val="nil"/>
          <w:left w:val="nil"/>
          <w:bottom w:val="nil"/>
          <w:right w:val="nil"/>
          <w:between w:val="nil"/>
          <w:bar w:val="nil"/>
        </w:pBdr>
        <w:suppressAutoHyphens w:val="0"/>
        <w:spacing w:after="0" w:line="240" w:lineRule="auto"/>
        <w:ind w:left="851" w:hanging="425"/>
        <w:jc w:val="both"/>
      </w:pPr>
      <w:r w:rsidRPr="000D3DAD">
        <w:t xml:space="preserve">    Konsultacja z Zamawiającym i uzyskanie akceptacji Zamawiającego następujących zagadnień i etapów/kwestii : </w:t>
      </w:r>
    </w:p>
    <w:p w14:paraId="2B033E36" w14:textId="77777777" w:rsidR="000D3DAD" w:rsidRPr="000D3DAD" w:rsidRDefault="000D3DAD" w:rsidP="00D32888">
      <w:pPr>
        <w:numPr>
          <w:ilvl w:val="2"/>
          <w:numId w:val="221"/>
        </w:numPr>
        <w:pBdr>
          <w:top w:val="nil"/>
          <w:left w:val="nil"/>
          <w:bottom w:val="nil"/>
          <w:right w:val="nil"/>
          <w:between w:val="nil"/>
          <w:bar w:val="nil"/>
        </w:pBdr>
        <w:suppressAutoHyphens w:val="0"/>
        <w:spacing w:after="0" w:line="240" w:lineRule="auto"/>
        <w:ind w:left="1134" w:hanging="425"/>
        <w:contextualSpacing/>
        <w:jc w:val="both"/>
      </w:pPr>
      <w:r w:rsidRPr="000D3DAD">
        <w:t xml:space="preserve">   Propozycja rozwiązań projektowo – materiałowych – wymagane jest przedstawienie (dostarczenie) Zamawiającemu celem uzyskania akceptacji zaproponowanych rozwiązań i ich weryfikacji pod względem zgodności z PFU. W przypadku różnic zaproponowanych rozwiązań w stosunku do założeń PFU Wykonawca zobowiązany jest wskazać w Propozycji rozwiązań argumenty uzasadniające przyjęte przez niego rozwiązania, które Zamawiający może lecz nie musi zaakceptować. Zamawiający zobowiązany jest do przedstawienia swojego stanowiska w terminie 14 dni roboczych. W przypadku uwag Zamawiającego Wykonawca zobowiązany jest do odpowiedniej modyfikacji Propozycji rozwiązań i jej przedstawienia Zamawiającemu do ponownej weryfikacji. Akceptacja Propozycji rozwiązań przez Zamawiającego jest warunkiem koniecznym do przystąpienia do dalszego etapu prac projektowych czyli wykonania PAB i PZT oraz rozpoczęcia robót budowlanych nie wymagających pozwolenia na budowę;</w:t>
      </w:r>
    </w:p>
    <w:p w14:paraId="36766BEB" w14:textId="77777777" w:rsidR="000D3DAD" w:rsidRPr="000D3DAD" w:rsidRDefault="000D3DAD" w:rsidP="00D32888">
      <w:pPr>
        <w:numPr>
          <w:ilvl w:val="2"/>
          <w:numId w:val="221"/>
        </w:numPr>
        <w:pBdr>
          <w:top w:val="nil"/>
          <w:left w:val="nil"/>
          <w:bottom w:val="nil"/>
          <w:right w:val="nil"/>
          <w:between w:val="nil"/>
          <w:bar w:val="nil"/>
        </w:pBdr>
        <w:suppressAutoHyphens w:val="0"/>
        <w:spacing w:after="0" w:line="240" w:lineRule="auto"/>
        <w:ind w:left="1134" w:hanging="425"/>
        <w:contextualSpacing/>
        <w:jc w:val="both"/>
      </w:pPr>
      <w:r w:rsidRPr="000D3DAD">
        <w:t xml:space="preserve">   PAB i PZT – wymagane jest  przedstawienie (dostarczenie) Zamawiającemu przed wystąpieniem z wnioskiem o uzyskanie pozwolenia na budowę. Zamawiający może wnieść swoje uwagi do projektów w terminie 14 dni roboczych w braku uwag Zamawiającego Wykonawca uprawniony będzie do złożenia wniosku o wydanie pozwolenia na budowę. </w:t>
      </w:r>
    </w:p>
    <w:p w14:paraId="7816E917" w14:textId="77777777" w:rsidR="000D3DAD" w:rsidRPr="000D3DAD" w:rsidRDefault="000D3DAD" w:rsidP="00D32888">
      <w:pPr>
        <w:numPr>
          <w:ilvl w:val="2"/>
          <w:numId w:val="221"/>
        </w:numPr>
        <w:pBdr>
          <w:top w:val="nil"/>
          <w:left w:val="nil"/>
          <w:bottom w:val="nil"/>
          <w:right w:val="nil"/>
          <w:between w:val="nil"/>
          <w:bar w:val="nil"/>
        </w:pBdr>
        <w:suppressAutoHyphens w:val="0"/>
        <w:spacing w:after="0" w:line="240" w:lineRule="auto"/>
        <w:ind w:left="1134" w:hanging="425"/>
        <w:contextualSpacing/>
        <w:jc w:val="both"/>
      </w:pPr>
      <w:r w:rsidRPr="000D3DAD">
        <w:t xml:space="preserve">   PT wraz z kompletem rozwiązań wykonawczych oraz kosztorysy i </w:t>
      </w:r>
      <w:proofErr w:type="spellStart"/>
      <w:r w:rsidRPr="000D3DAD">
        <w:t>STWiORBy</w:t>
      </w:r>
      <w:proofErr w:type="spellEnd"/>
      <w:r w:rsidRPr="000D3DAD">
        <w:t xml:space="preserve"> – wymagane jest ich przedstawienie (dostarczenie)  Zamawiającemu przed przystąpieniem do robót budowlanych. W przypadku uwag Zamawiającego Wykonawca zobowiązany jest do odpowiedniej modyfikacji dokumentacji, i jej przedstawienia Zamawiającemu do ponownej weryfikacji. W przypadku braku uwag Zamawiającego w terminie 14 dni roboczych Wykonawca będzie uprawiony do przystąpienia do robót budowlanych pod warunkiem posiadania pozwolenia na wykonanie tych robót budowalnych. </w:t>
      </w:r>
    </w:p>
    <w:p w14:paraId="21F90594" w14:textId="77777777" w:rsidR="000D3DAD" w:rsidRPr="000D3DAD" w:rsidRDefault="000D3DAD" w:rsidP="000D3DAD">
      <w:pPr>
        <w:numPr>
          <w:ilvl w:val="2"/>
          <w:numId w:val="227"/>
        </w:numPr>
        <w:pBdr>
          <w:top w:val="nil"/>
          <w:left w:val="nil"/>
          <w:bottom w:val="nil"/>
          <w:right w:val="nil"/>
          <w:between w:val="nil"/>
          <w:bar w:val="nil"/>
        </w:pBdr>
        <w:suppressAutoHyphens w:val="0"/>
        <w:spacing w:after="0" w:line="240" w:lineRule="auto"/>
        <w:ind w:left="851" w:hanging="425"/>
        <w:jc w:val="both"/>
      </w:pPr>
      <w:r w:rsidRPr="000D3DAD">
        <w:t xml:space="preserve">    Zaopatrzenie wszystkich elementów projektów budowlanych w następujące załączniki:</w:t>
      </w:r>
    </w:p>
    <w:p w14:paraId="6957B9BB" w14:textId="77777777" w:rsidR="000D3DAD" w:rsidRPr="000D3DAD" w:rsidRDefault="000D3DAD" w:rsidP="000D3DAD">
      <w:pPr>
        <w:numPr>
          <w:ilvl w:val="3"/>
          <w:numId w:val="221"/>
        </w:numPr>
        <w:pBdr>
          <w:top w:val="nil"/>
          <w:left w:val="nil"/>
          <w:bottom w:val="nil"/>
          <w:right w:val="nil"/>
          <w:between w:val="nil"/>
          <w:bar w:val="nil"/>
        </w:pBdr>
        <w:suppressAutoHyphens w:val="0"/>
        <w:spacing w:after="0" w:line="240" w:lineRule="auto"/>
        <w:jc w:val="both"/>
      </w:pPr>
      <w:r w:rsidRPr="000D3DAD">
        <w:t>wykaz opracowań,</w:t>
      </w:r>
    </w:p>
    <w:p w14:paraId="657D3943" w14:textId="77777777" w:rsidR="000D3DAD" w:rsidRPr="000D3DAD" w:rsidRDefault="000D3DAD" w:rsidP="000D3DAD">
      <w:pPr>
        <w:numPr>
          <w:ilvl w:val="3"/>
          <w:numId w:val="221"/>
        </w:numPr>
        <w:pBdr>
          <w:top w:val="nil"/>
          <w:left w:val="nil"/>
          <w:bottom w:val="nil"/>
          <w:right w:val="nil"/>
          <w:between w:val="nil"/>
          <w:bar w:val="nil"/>
        </w:pBdr>
        <w:suppressAutoHyphens w:val="0"/>
        <w:spacing w:after="0" w:line="240" w:lineRule="auto"/>
        <w:jc w:val="both"/>
      </w:pPr>
      <w:r w:rsidRPr="000D3DAD">
        <w:t xml:space="preserve">pisemne oświadczenie projektantów i sprawdzających, że Dokumentacja projektowa wykonana jest zgodnie z Umową, obowiązującymi przepisami i normami oraz zasadami wiedzy technicznej, </w:t>
      </w:r>
    </w:p>
    <w:p w14:paraId="100AA2A0" w14:textId="77777777" w:rsidR="000D3DAD" w:rsidRPr="000D3DAD" w:rsidRDefault="000D3DAD" w:rsidP="000D3DAD">
      <w:pPr>
        <w:numPr>
          <w:ilvl w:val="3"/>
          <w:numId w:val="221"/>
        </w:numPr>
        <w:pBdr>
          <w:top w:val="nil"/>
          <w:left w:val="nil"/>
          <w:bottom w:val="nil"/>
          <w:right w:val="nil"/>
          <w:between w:val="nil"/>
          <w:bar w:val="nil"/>
        </w:pBdr>
        <w:suppressAutoHyphens w:val="0"/>
        <w:spacing w:after="0" w:line="240" w:lineRule="auto"/>
        <w:jc w:val="both"/>
        <w:rPr>
          <w:i/>
          <w:color w:val="FF0000"/>
        </w:rPr>
      </w:pPr>
      <w:r w:rsidRPr="000D3DAD">
        <w:t xml:space="preserve">pisemne oświadczenie Wykonawcy, że Dokumentacja projektowa przekazana zostaje Zamawiającemu w stanie kompletnym z punktu widzenia celu, któremu ma służyć. </w:t>
      </w:r>
    </w:p>
    <w:p w14:paraId="030D7B17" w14:textId="77777777" w:rsidR="000D3DAD" w:rsidRPr="000D3DAD" w:rsidRDefault="000D3DAD" w:rsidP="000D3DAD">
      <w:pPr>
        <w:numPr>
          <w:ilvl w:val="2"/>
          <w:numId w:val="227"/>
        </w:numPr>
        <w:pBdr>
          <w:top w:val="nil"/>
          <w:left w:val="nil"/>
          <w:bottom w:val="nil"/>
          <w:right w:val="nil"/>
          <w:between w:val="nil"/>
          <w:bar w:val="nil"/>
        </w:pBdr>
        <w:suppressAutoHyphens w:val="0"/>
        <w:spacing w:after="0" w:line="240" w:lineRule="auto"/>
        <w:ind w:left="851" w:hanging="425"/>
        <w:contextualSpacing/>
        <w:jc w:val="both"/>
      </w:pPr>
      <w:r w:rsidRPr="000D3DAD">
        <w:t xml:space="preserve">   Wykonawca zobowiązuje się do wykonywania uszczegółowień, korekt i zmian w zakresie wykonanych przez siebie opracowań na wniosek Zamawiającego lub osoby przez niego wskazanej.</w:t>
      </w:r>
    </w:p>
    <w:p w14:paraId="3737E637" w14:textId="77777777" w:rsidR="000D3DAD" w:rsidRPr="000D3DAD" w:rsidRDefault="000D3DAD" w:rsidP="000A3A0F">
      <w:pPr>
        <w:numPr>
          <w:ilvl w:val="0"/>
          <w:numId w:val="227"/>
        </w:numPr>
        <w:pBdr>
          <w:top w:val="nil"/>
          <w:left w:val="nil"/>
          <w:bottom w:val="nil"/>
          <w:right w:val="nil"/>
          <w:between w:val="nil"/>
          <w:bar w:val="nil"/>
        </w:pBdr>
        <w:suppressAutoHyphens w:val="0"/>
        <w:spacing w:after="0" w:line="240" w:lineRule="auto"/>
        <w:contextualSpacing/>
        <w:jc w:val="both"/>
      </w:pPr>
      <w:r w:rsidRPr="000D3DAD">
        <w:t>Prace projektowe muszą być wykonane zgodnie z obowiązującymi polskimi przepisami, normami,</w:t>
      </w:r>
      <w:r w:rsidR="000A3A0F">
        <w:t xml:space="preserve"> </w:t>
      </w:r>
      <w:r w:rsidRPr="000D3DAD">
        <w:t>zasadami wiedzy technicznej oraz instrukcjami. Brak wyszczególnienia w opisie wymagań Zamawiającego dokumentacji przetargowej jakichkolwiek obowiązujących aktów prawnych nie zwalnia Wykonawcy od ich stosowania.</w:t>
      </w:r>
    </w:p>
    <w:p w14:paraId="7687A30C"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contextualSpacing/>
        <w:jc w:val="both"/>
      </w:pPr>
      <w:r w:rsidRPr="000D3DAD">
        <w:t xml:space="preserve">Wykonawca wykona przedmiot Umowy przy użyciu własnych materiałów i sprzętu niezbędnego do dokonania badań, pomiarów i sprawdzeń w celu wykonania przedmiotu Umowy z należytą starannością. </w:t>
      </w:r>
    </w:p>
    <w:p w14:paraId="4C86F6C0"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contextualSpacing/>
        <w:jc w:val="both"/>
      </w:pPr>
      <w:r w:rsidRPr="000D3DAD">
        <w:t xml:space="preserve">Wykonawca zobowiązuje się do dysponowania w okresie wykonywania Przedmiotu Umowy wykwalifikowanym personelem, w szczególności projektantami i sprawdzającymi we wszystkich branżach, którzy będą odpowiedzialni za wykonanie Przedmiotu Umowy. Każda z osób musi posiadać odpowiednie kwalifikacje do projektowania, doświadczenie zawodowe spełniające wymagania wymienione w SWZ oraz być członkiem odpowiedniej izby samorządu zawodowego. Wykonawca musi zatem dysponować osobami legitymującymi się następującymi uprawnieniami: </w:t>
      </w:r>
    </w:p>
    <w:p w14:paraId="70B4F319" w14:textId="77777777" w:rsidR="000D3DAD" w:rsidRPr="000D3DAD" w:rsidRDefault="000D3DAD" w:rsidP="000A3A0F">
      <w:pPr>
        <w:numPr>
          <w:ilvl w:val="0"/>
          <w:numId w:val="246"/>
        </w:numPr>
        <w:pBdr>
          <w:top w:val="nil"/>
          <w:left w:val="nil"/>
          <w:bottom w:val="nil"/>
          <w:right w:val="nil"/>
          <w:between w:val="nil"/>
          <w:bar w:val="nil"/>
        </w:pBdr>
        <w:suppressAutoHyphens w:val="0"/>
        <w:spacing w:after="0" w:line="240" w:lineRule="auto"/>
        <w:ind w:left="851"/>
        <w:contextualSpacing/>
        <w:jc w:val="both"/>
      </w:pPr>
      <w:r w:rsidRPr="000D3DAD">
        <w:t>uprawnieniami  budowlanymi do projektowania bez ograniczeń w specjalności instalacyjnej w zakresie sieci, instalacji i urządzeń cieplnych, wentylacyjnych, gazowych, wodociągowych i kanalizacyjnych</w:t>
      </w:r>
      <w:r w:rsidRPr="000D3DAD">
        <w:rPr>
          <w:rFonts w:eastAsia="Times New Roman"/>
        </w:rPr>
        <w:t>,</w:t>
      </w:r>
    </w:p>
    <w:p w14:paraId="68DEEDA1" w14:textId="77777777" w:rsidR="000D3DAD" w:rsidRPr="000D3DAD" w:rsidRDefault="000D3DAD" w:rsidP="000A3A0F">
      <w:pPr>
        <w:numPr>
          <w:ilvl w:val="0"/>
          <w:numId w:val="246"/>
        </w:numPr>
        <w:pBdr>
          <w:top w:val="nil"/>
          <w:left w:val="nil"/>
          <w:bottom w:val="nil"/>
          <w:right w:val="nil"/>
          <w:between w:val="nil"/>
          <w:bar w:val="nil"/>
        </w:pBdr>
        <w:suppressAutoHyphens w:val="0"/>
        <w:spacing w:after="0" w:line="240" w:lineRule="auto"/>
        <w:ind w:left="851"/>
        <w:contextualSpacing/>
        <w:jc w:val="both"/>
      </w:pPr>
      <w:r w:rsidRPr="000D3DAD">
        <w:t>uprawnieniami  budowlanymi do projektowania bez ograniczeń w specjalności konstrukcyjno-budowlanej</w:t>
      </w:r>
      <w:r w:rsidRPr="000D3DAD">
        <w:rPr>
          <w:rFonts w:eastAsia="Times New Roman"/>
        </w:rPr>
        <w:t>,</w:t>
      </w:r>
    </w:p>
    <w:p w14:paraId="4B4F3AE4" w14:textId="77777777" w:rsidR="000D3DAD" w:rsidRPr="000D3DAD" w:rsidRDefault="000D3DAD" w:rsidP="000A3A0F">
      <w:pPr>
        <w:numPr>
          <w:ilvl w:val="0"/>
          <w:numId w:val="246"/>
        </w:numPr>
        <w:pBdr>
          <w:top w:val="nil"/>
          <w:left w:val="nil"/>
          <w:bottom w:val="nil"/>
          <w:right w:val="nil"/>
          <w:between w:val="nil"/>
          <w:bar w:val="nil"/>
        </w:pBdr>
        <w:suppressAutoHyphens w:val="0"/>
        <w:spacing w:after="0" w:line="240" w:lineRule="auto"/>
        <w:ind w:left="851"/>
        <w:contextualSpacing/>
        <w:jc w:val="both"/>
      </w:pPr>
      <w:r w:rsidRPr="000D3DAD">
        <w:t>uprawnieniami  budowlanymi do projektowania bez ograniczeń instalacyjnej w zakresie sieci, instalacji i urządzeń elektrycznych i elektroenergetycznych</w:t>
      </w:r>
      <w:r w:rsidRPr="000D3DAD">
        <w:rPr>
          <w:rFonts w:eastAsia="Times New Roman"/>
        </w:rPr>
        <w:t>,</w:t>
      </w:r>
    </w:p>
    <w:p w14:paraId="39930AE7" w14:textId="77777777" w:rsidR="000D3DAD" w:rsidRPr="000D3DAD" w:rsidRDefault="000D3DAD" w:rsidP="000A3A0F">
      <w:pPr>
        <w:numPr>
          <w:ilvl w:val="0"/>
          <w:numId w:val="246"/>
        </w:numPr>
        <w:pBdr>
          <w:top w:val="nil"/>
          <w:left w:val="nil"/>
          <w:bottom w:val="nil"/>
          <w:right w:val="nil"/>
          <w:between w:val="nil"/>
          <w:bar w:val="nil"/>
        </w:pBdr>
        <w:suppressAutoHyphens w:val="0"/>
        <w:spacing w:after="0" w:line="240" w:lineRule="auto"/>
        <w:ind w:left="851"/>
        <w:contextualSpacing/>
        <w:jc w:val="both"/>
      </w:pPr>
      <w:r w:rsidRPr="000D3DAD">
        <w:t>uprawnieniami  budowlanymi do projektowania bez ograniczeń instalacyjnej w zakresie sieci, instalacji i urządzeń telekomunikacyjnych</w:t>
      </w:r>
      <w:r w:rsidRPr="000D3DAD">
        <w:rPr>
          <w:rFonts w:eastAsia="Times New Roman"/>
        </w:rPr>
        <w:t>,</w:t>
      </w:r>
    </w:p>
    <w:p w14:paraId="59162419" w14:textId="77777777" w:rsidR="000D3DAD" w:rsidRPr="000D3DAD" w:rsidRDefault="000D3DAD" w:rsidP="000A3A0F">
      <w:pPr>
        <w:numPr>
          <w:ilvl w:val="0"/>
          <w:numId w:val="246"/>
        </w:numPr>
        <w:pBdr>
          <w:top w:val="nil"/>
          <w:left w:val="nil"/>
          <w:bottom w:val="nil"/>
          <w:right w:val="nil"/>
          <w:between w:val="nil"/>
          <w:bar w:val="nil"/>
        </w:pBdr>
        <w:suppressAutoHyphens w:val="0"/>
        <w:spacing w:after="0" w:line="240" w:lineRule="auto"/>
        <w:ind w:left="851"/>
        <w:contextualSpacing/>
        <w:jc w:val="both"/>
      </w:pPr>
      <w:r w:rsidRPr="000D3DAD">
        <w:rPr>
          <w:rFonts w:eastAsia="Times New Roman"/>
        </w:rPr>
        <w:t xml:space="preserve">uprawnieniami  budowlanymi do projektowania bez ograniczeń w specjalności </w:t>
      </w:r>
      <w:r w:rsidRPr="000D3DAD">
        <w:t>drogowej</w:t>
      </w:r>
      <w:r w:rsidRPr="000D3DAD">
        <w:rPr>
          <w:rFonts w:eastAsia="Times New Roman"/>
        </w:rPr>
        <w:t xml:space="preserve">. </w:t>
      </w:r>
    </w:p>
    <w:p w14:paraId="4173A74D"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contextualSpacing/>
        <w:jc w:val="both"/>
      </w:pPr>
      <w:r w:rsidRPr="000D3DAD">
        <w:t>Wykonawca przyjmuje na siebie odpowiedzialność za:</w:t>
      </w:r>
    </w:p>
    <w:p w14:paraId="0CE6151C" w14:textId="77777777" w:rsidR="000D3DAD" w:rsidRPr="000D3DAD" w:rsidRDefault="000D3DAD" w:rsidP="000A3A0F">
      <w:pPr>
        <w:numPr>
          <w:ilvl w:val="0"/>
          <w:numId w:val="249"/>
        </w:numPr>
        <w:pBdr>
          <w:top w:val="nil"/>
          <w:left w:val="nil"/>
          <w:bottom w:val="nil"/>
          <w:right w:val="nil"/>
          <w:between w:val="nil"/>
          <w:bar w:val="nil"/>
        </w:pBdr>
        <w:suppressAutoHyphens w:val="0"/>
        <w:spacing w:after="0" w:line="240" w:lineRule="auto"/>
        <w:ind w:left="851"/>
        <w:contextualSpacing/>
        <w:jc w:val="both"/>
      </w:pPr>
      <w:r w:rsidRPr="000D3DAD">
        <w:t xml:space="preserve">uzyskanie i kompletność wymaganych opinii, zezwoleń, pozwoleń, uzgodnień, odstępstw i decyzji, </w:t>
      </w:r>
    </w:p>
    <w:p w14:paraId="71C4885E" w14:textId="77777777" w:rsidR="000D3DAD" w:rsidRPr="000D3DAD" w:rsidRDefault="000D3DAD" w:rsidP="000A3A0F">
      <w:pPr>
        <w:numPr>
          <w:ilvl w:val="0"/>
          <w:numId w:val="249"/>
        </w:numPr>
        <w:pBdr>
          <w:top w:val="nil"/>
          <w:left w:val="nil"/>
          <w:bottom w:val="nil"/>
          <w:right w:val="nil"/>
          <w:between w:val="nil"/>
          <w:bar w:val="nil"/>
        </w:pBdr>
        <w:suppressAutoHyphens w:val="0"/>
        <w:spacing w:after="0" w:line="240" w:lineRule="auto"/>
        <w:ind w:left="851"/>
        <w:contextualSpacing/>
        <w:jc w:val="both"/>
      </w:pPr>
      <w:r w:rsidRPr="000D3DAD">
        <w:t>przestrzeganie terminów ustawowych i umownych,</w:t>
      </w:r>
    </w:p>
    <w:p w14:paraId="1BB07D01" w14:textId="77777777" w:rsidR="000D3DAD" w:rsidRPr="000D3DAD" w:rsidRDefault="000D3DAD" w:rsidP="000A3A0F">
      <w:pPr>
        <w:numPr>
          <w:ilvl w:val="0"/>
          <w:numId w:val="249"/>
        </w:numPr>
        <w:pBdr>
          <w:top w:val="nil"/>
          <w:left w:val="nil"/>
          <w:bottom w:val="nil"/>
          <w:right w:val="nil"/>
          <w:between w:val="nil"/>
          <w:bar w:val="nil"/>
        </w:pBdr>
        <w:suppressAutoHyphens w:val="0"/>
        <w:spacing w:after="0" w:line="240" w:lineRule="auto"/>
        <w:ind w:left="851"/>
        <w:contextualSpacing/>
        <w:jc w:val="both"/>
        <w:rPr>
          <w:color w:val="00B0F0"/>
        </w:rPr>
      </w:pPr>
      <w:r w:rsidRPr="000D3DAD">
        <w:t>błędy i uchybienia na etapie realizacji robót, związane z opracowaną przez siebie Dokumentacją projektową.</w:t>
      </w:r>
    </w:p>
    <w:p w14:paraId="5CB856C5"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contextualSpacing/>
        <w:jc w:val="both"/>
      </w:pPr>
      <w:r w:rsidRPr="000D3DAD">
        <w:t xml:space="preserve">Wykonawca zobowiązany jest sporządzić Dokumentację projektową w liczbie niezbędnej do właściwego wykonania przedmiotu Umowy, przy czym Wykonawca zobowiązany jest przekazywać Zamawiającemu Dokumentację projektową w wersji papierowej i elektronicznej w następujący sposób i  liczbach : </w:t>
      </w:r>
    </w:p>
    <w:p w14:paraId="26E5A161"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 xml:space="preserve">Propozycja rozwiązań projektowo – materiałowych – w 2 egzemplarzach w wersji papierowej, </w:t>
      </w:r>
    </w:p>
    <w:p w14:paraId="526CC999"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 xml:space="preserve">PAB i PZT  : </w:t>
      </w:r>
    </w:p>
    <w:p w14:paraId="327ED7BD" w14:textId="77777777" w:rsidR="000D3DAD" w:rsidRPr="000D3DAD" w:rsidRDefault="000D3DAD" w:rsidP="000A3A0F">
      <w:pPr>
        <w:numPr>
          <w:ilvl w:val="0"/>
          <w:numId w:val="251"/>
        </w:numPr>
        <w:pBdr>
          <w:top w:val="nil"/>
          <w:left w:val="nil"/>
          <w:bottom w:val="nil"/>
          <w:right w:val="nil"/>
          <w:between w:val="nil"/>
          <w:bar w:val="nil"/>
        </w:pBdr>
        <w:suppressAutoHyphens w:val="0"/>
        <w:spacing w:after="0" w:line="240" w:lineRule="auto"/>
        <w:ind w:left="1560"/>
        <w:contextualSpacing/>
        <w:jc w:val="both"/>
      </w:pPr>
      <w:r w:rsidRPr="000D3DAD">
        <w:t xml:space="preserve">w 2 egzemplarzach w wersji papierowej i 1 egz. w wersji elektronicznej celem akceptacji przez Zamawiającego w trybie ust. 1 pkt 3 lit. b, </w:t>
      </w:r>
    </w:p>
    <w:p w14:paraId="47272961" w14:textId="77777777" w:rsidR="000D3DAD" w:rsidRPr="000D3DAD" w:rsidRDefault="000D3DAD" w:rsidP="000A3A0F">
      <w:pPr>
        <w:numPr>
          <w:ilvl w:val="0"/>
          <w:numId w:val="251"/>
        </w:numPr>
        <w:pBdr>
          <w:top w:val="nil"/>
          <w:left w:val="nil"/>
          <w:bottom w:val="nil"/>
          <w:right w:val="nil"/>
          <w:between w:val="nil"/>
          <w:bar w:val="nil"/>
        </w:pBdr>
        <w:suppressAutoHyphens w:val="0"/>
        <w:spacing w:after="0" w:line="240" w:lineRule="auto"/>
        <w:ind w:left="1560"/>
        <w:contextualSpacing/>
        <w:jc w:val="both"/>
      </w:pPr>
      <w:r w:rsidRPr="000D3DAD">
        <w:t xml:space="preserve">w 3 egzemplarzach w wersji papierowej (w tym jeden oryginał opieczętowanego projektu stanowiącego załącznik do pozwolenia na budowę oraz 2 jego kopie) i 1 egz. w wersji elektronicznej (skan opieczętowanego projektu stanowiącego załącznik do pozwolenia na budowę), </w:t>
      </w:r>
    </w:p>
    <w:p w14:paraId="446B3F29"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PT wraz z kompletem rozwiązań wykonawczych - w 2 egzemplarzach w wersji papierowej i 1 egz. w wersji elektronicznej,</w:t>
      </w:r>
    </w:p>
    <w:p w14:paraId="6162E853"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 xml:space="preserve">Kosztorysy i </w:t>
      </w:r>
      <w:proofErr w:type="spellStart"/>
      <w:r w:rsidRPr="000D3DAD">
        <w:t>STWiORB</w:t>
      </w:r>
      <w:proofErr w:type="spellEnd"/>
      <w:r w:rsidRPr="000D3DAD">
        <w:t xml:space="preserve"> - w 2 egzemplarzach w wersji papierowej i w wersji elektronicznej,</w:t>
      </w:r>
    </w:p>
    <w:p w14:paraId="2A77AF97"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wersja elektroniczna winna być przekazana na nośniku elektronicznym (pyta CD lub pendrive);</w:t>
      </w:r>
    </w:p>
    <w:p w14:paraId="4C97FBDC"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jc w:val="both"/>
        <w:rPr>
          <w:i/>
          <w:color w:val="FF0000"/>
        </w:rPr>
      </w:pPr>
      <w:bookmarkStart w:id="24" w:name="_Hlk137819805"/>
      <w:r w:rsidRPr="000D3DAD">
        <w:t xml:space="preserve">Wersja elektroniczna dokumentacji musi być tożsama z wersją drukowaną, tzn. musi zawierać podpisy, uzgodnienia, pieczątki (skan dokumentacji) oraz : </w:t>
      </w:r>
    </w:p>
    <w:p w14:paraId="7DA6161D" w14:textId="77777777" w:rsidR="000D3DAD" w:rsidRPr="000D3DAD" w:rsidRDefault="000D3DAD" w:rsidP="000D3DAD">
      <w:pPr>
        <w:numPr>
          <w:ilvl w:val="2"/>
          <w:numId w:val="220"/>
        </w:numPr>
        <w:pBdr>
          <w:top w:val="nil"/>
          <w:left w:val="nil"/>
          <w:bottom w:val="nil"/>
          <w:right w:val="nil"/>
          <w:between w:val="nil"/>
          <w:bar w:val="nil"/>
        </w:pBdr>
        <w:suppressAutoHyphens w:val="0"/>
        <w:spacing w:after="0" w:line="240" w:lineRule="auto"/>
        <w:contextualSpacing/>
        <w:jc w:val="both"/>
      </w:pPr>
      <w:r w:rsidRPr="000D3DAD">
        <w:t xml:space="preserve">pliki rysunkowe powinny zostać zapisane, w formacie DWG i PDF, natomiast tekstowe w formacie DOC i PDF w związku z czym musi istnieć możliwość ich odczytania w programach: </w:t>
      </w:r>
    </w:p>
    <w:p w14:paraId="67AB45A7" w14:textId="77777777" w:rsidR="000D3DAD" w:rsidRPr="000D3DAD" w:rsidRDefault="000D3DAD" w:rsidP="000A3A0F">
      <w:pPr>
        <w:numPr>
          <w:ilvl w:val="3"/>
          <w:numId w:val="252"/>
        </w:numPr>
        <w:pBdr>
          <w:top w:val="nil"/>
          <w:left w:val="nil"/>
          <w:bottom w:val="nil"/>
          <w:right w:val="nil"/>
          <w:between w:val="nil"/>
          <w:bar w:val="nil"/>
        </w:pBdr>
        <w:suppressAutoHyphens w:val="0"/>
        <w:spacing w:after="0" w:line="240" w:lineRule="auto"/>
        <w:ind w:left="1843"/>
        <w:contextualSpacing/>
        <w:jc w:val="both"/>
      </w:pPr>
      <w:r w:rsidRPr="000D3DAD">
        <w:t>Adobe Reader - całość dokumentacji (rozszerzenie .pdf),</w:t>
      </w:r>
    </w:p>
    <w:p w14:paraId="309BFFE5" w14:textId="77777777" w:rsidR="000D3DAD" w:rsidRPr="000D3DAD" w:rsidRDefault="000D3DAD" w:rsidP="000A3A0F">
      <w:pPr>
        <w:numPr>
          <w:ilvl w:val="3"/>
          <w:numId w:val="252"/>
        </w:numPr>
        <w:pBdr>
          <w:top w:val="nil"/>
          <w:left w:val="nil"/>
          <w:bottom w:val="nil"/>
          <w:right w:val="nil"/>
          <w:between w:val="nil"/>
          <w:bar w:val="nil"/>
        </w:pBdr>
        <w:suppressAutoHyphens w:val="0"/>
        <w:spacing w:after="0" w:line="240" w:lineRule="auto"/>
        <w:ind w:left="1843"/>
        <w:jc w:val="both"/>
      </w:pPr>
      <w:r w:rsidRPr="000D3DAD">
        <w:t xml:space="preserve">MS WORD - kompletne opisy techniczne, instrukcje oraz </w:t>
      </w:r>
      <w:proofErr w:type="spellStart"/>
      <w:r w:rsidRPr="000D3DAD">
        <w:t>STWiOR</w:t>
      </w:r>
      <w:proofErr w:type="spellEnd"/>
      <w:r w:rsidRPr="000D3DAD">
        <w:t xml:space="preserve"> (pliki aktywne, rozszerzenie.doc),</w:t>
      </w:r>
    </w:p>
    <w:p w14:paraId="6BB4C111" w14:textId="77777777" w:rsidR="000D3DAD" w:rsidRPr="000D3DAD" w:rsidRDefault="000D3DAD" w:rsidP="000A3A0F">
      <w:pPr>
        <w:numPr>
          <w:ilvl w:val="3"/>
          <w:numId w:val="252"/>
        </w:numPr>
        <w:pBdr>
          <w:top w:val="nil"/>
          <w:left w:val="nil"/>
          <w:bottom w:val="nil"/>
          <w:right w:val="nil"/>
          <w:between w:val="nil"/>
          <w:bar w:val="nil"/>
        </w:pBdr>
        <w:suppressAutoHyphens w:val="0"/>
        <w:spacing w:after="0" w:line="240" w:lineRule="auto"/>
        <w:ind w:left="1843"/>
        <w:jc w:val="both"/>
      </w:pPr>
      <w:r w:rsidRPr="000D3DAD">
        <w:t>AUTOCAD - część rysunkowa (pliki aktywne, rozszerzenie .</w:t>
      </w:r>
      <w:proofErr w:type="spellStart"/>
      <w:r w:rsidRPr="000D3DAD">
        <w:t>dwg</w:t>
      </w:r>
      <w:proofErr w:type="spellEnd"/>
      <w:r w:rsidRPr="000D3DAD">
        <w:t>).</w:t>
      </w:r>
    </w:p>
    <w:p w14:paraId="105F90F4" w14:textId="77777777" w:rsidR="000D3DAD" w:rsidRPr="000D3DAD" w:rsidRDefault="000D3DAD" w:rsidP="000A3A0F">
      <w:pPr>
        <w:numPr>
          <w:ilvl w:val="3"/>
          <w:numId w:val="252"/>
        </w:numPr>
        <w:pBdr>
          <w:top w:val="nil"/>
          <w:left w:val="nil"/>
          <w:bottom w:val="nil"/>
          <w:right w:val="nil"/>
          <w:between w:val="nil"/>
          <w:bar w:val="nil"/>
        </w:pBdr>
        <w:suppressAutoHyphens w:val="0"/>
        <w:spacing w:after="0" w:line="240" w:lineRule="auto"/>
        <w:ind w:left="1843"/>
        <w:jc w:val="both"/>
      </w:pPr>
      <w:r w:rsidRPr="000D3DAD">
        <w:t xml:space="preserve">NORMA - </w:t>
      </w:r>
      <w:r w:rsidRPr="000D3DAD">
        <w:rPr>
          <w:rFonts w:eastAsia="Times New Roman"/>
        </w:rPr>
        <w:t>kosztorysy i przedmiary (</w:t>
      </w:r>
      <w:r w:rsidRPr="000D3DAD">
        <w:rPr>
          <w:rFonts w:eastAsia="Times New Roman"/>
          <w:lang w:eastAsia="ar-SA"/>
        </w:rPr>
        <w:t xml:space="preserve">pliki aktywne, rozszerzenie. </w:t>
      </w:r>
      <w:proofErr w:type="spellStart"/>
      <w:r w:rsidRPr="000D3DAD">
        <w:rPr>
          <w:rFonts w:eastAsia="Times New Roman"/>
          <w:lang w:eastAsia="ar-SA"/>
        </w:rPr>
        <w:t>ath</w:t>
      </w:r>
      <w:proofErr w:type="spellEnd"/>
      <w:r w:rsidRPr="000D3DAD">
        <w:rPr>
          <w:rFonts w:eastAsia="Times New Roman"/>
          <w:lang w:eastAsia="ar-SA"/>
        </w:rPr>
        <w:t>)</w:t>
      </w:r>
    </w:p>
    <w:p w14:paraId="3D48AA25" w14:textId="77777777" w:rsidR="000D3DAD" w:rsidRPr="000D3DAD" w:rsidRDefault="000D3DAD" w:rsidP="000A3A0F">
      <w:pPr>
        <w:numPr>
          <w:ilvl w:val="3"/>
          <w:numId w:val="252"/>
        </w:numPr>
        <w:pBdr>
          <w:top w:val="nil"/>
          <w:left w:val="nil"/>
          <w:bottom w:val="nil"/>
          <w:right w:val="nil"/>
          <w:between w:val="nil"/>
          <w:bar w:val="nil"/>
        </w:pBdr>
        <w:suppressAutoHyphens w:val="0"/>
        <w:spacing w:after="0" w:line="240" w:lineRule="auto"/>
        <w:ind w:left="1843"/>
        <w:contextualSpacing/>
        <w:jc w:val="both"/>
      </w:pPr>
      <w:r w:rsidRPr="000D3DAD">
        <w:t>Pliki aktywne muszą być w pełni edytowalne, nie mogą posiadać zabezpieczeń przed otwarciem/Zapisem.</w:t>
      </w:r>
    </w:p>
    <w:p w14:paraId="27B42E8D" w14:textId="77777777" w:rsidR="000D3DAD" w:rsidRPr="000D3DAD" w:rsidRDefault="000D3DAD" w:rsidP="000D3DAD">
      <w:pPr>
        <w:numPr>
          <w:ilvl w:val="2"/>
          <w:numId w:val="220"/>
        </w:numPr>
        <w:pBdr>
          <w:top w:val="nil"/>
          <w:left w:val="nil"/>
          <w:bottom w:val="nil"/>
          <w:right w:val="nil"/>
          <w:between w:val="nil"/>
          <w:bar w:val="nil"/>
        </w:pBdr>
        <w:suppressAutoHyphens w:val="0"/>
        <w:spacing w:after="0" w:line="240" w:lineRule="auto"/>
        <w:contextualSpacing/>
        <w:jc w:val="both"/>
      </w:pPr>
      <w:r w:rsidRPr="000D3DAD">
        <w:t xml:space="preserve">Każde opracowanie w wersji elektronicznej winno być umieszczone w odrębnym katalogu (nazwa katalogu winna odzwierciedlać nazwę opracowania). </w:t>
      </w:r>
      <w:bookmarkEnd w:id="24"/>
    </w:p>
    <w:p w14:paraId="466A9A49"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 xml:space="preserve">Każdy egzemplarz dokumentacji w wersji papierowej ma być podpisany przez projektanta i sprawdzającego oraz zawierać protokół koordynacji międzybranżowej. </w:t>
      </w:r>
    </w:p>
    <w:p w14:paraId="02ADABCE" w14:textId="77777777" w:rsidR="000D3DAD" w:rsidRPr="000D3DAD" w:rsidRDefault="000D3DAD" w:rsidP="000D3DAD">
      <w:pPr>
        <w:numPr>
          <w:ilvl w:val="1"/>
          <w:numId w:val="227"/>
        </w:numPr>
        <w:pBdr>
          <w:top w:val="nil"/>
          <w:left w:val="nil"/>
          <w:bottom w:val="nil"/>
          <w:right w:val="nil"/>
          <w:between w:val="nil"/>
          <w:bar w:val="nil"/>
        </w:pBdr>
        <w:spacing w:after="0" w:line="240" w:lineRule="auto"/>
        <w:jc w:val="both"/>
        <w:rPr>
          <w:b/>
          <w:bCs/>
        </w:rPr>
      </w:pPr>
      <w:r w:rsidRPr="000D3DAD">
        <w:t>Miejscem przekazania będzie siedziba Zamawiającego.</w:t>
      </w:r>
    </w:p>
    <w:p w14:paraId="5BA4A3AC" w14:textId="77777777" w:rsidR="000D3DAD" w:rsidRPr="000D3DAD" w:rsidRDefault="000D3DAD" w:rsidP="000D3DAD">
      <w:pPr>
        <w:numPr>
          <w:ilvl w:val="1"/>
          <w:numId w:val="227"/>
        </w:numPr>
        <w:pBdr>
          <w:top w:val="nil"/>
          <w:left w:val="nil"/>
          <w:bottom w:val="nil"/>
          <w:right w:val="nil"/>
          <w:between w:val="nil"/>
          <w:bar w:val="nil"/>
        </w:pBdr>
        <w:suppressAutoHyphens w:val="0"/>
        <w:spacing w:after="0" w:line="240" w:lineRule="auto"/>
        <w:contextualSpacing/>
        <w:jc w:val="both"/>
      </w:pPr>
      <w:r w:rsidRPr="000D3DAD">
        <w:t xml:space="preserve">Na potwierdzenie przekazania Zamawiającemu dokumentacji każdorazowo sporządzony zostanie dokument „Potwierdzenie przekazania dokumentacji” sporządzony wg wzoru stanowiącego </w:t>
      </w:r>
      <w:r w:rsidRPr="000D3DAD">
        <w:rPr>
          <w:b/>
        </w:rPr>
        <w:t>załącznik nr 5</w:t>
      </w:r>
      <w:r w:rsidRPr="000D3DAD">
        <w:t xml:space="preserve"> do Umowy. </w:t>
      </w:r>
    </w:p>
    <w:p w14:paraId="5627F346"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 xml:space="preserve">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§14 zapewnić opracowanie prawidłowej Dokumentacji niezbędnej do prowadzenia/kontynuacji robót. </w:t>
      </w:r>
    </w:p>
    <w:p w14:paraId="55ACA396"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Zamawiający w każdym czasie ma prawo zgłaszać na piśmie zastrzeżenia w zakresie dostrzeżonych wad dokumentacji</w:t>
      </w:r>
      <w:r w:rsidR="002C7CD3">
        <w:t xml:space="preserve"> projektowej</w:t>
      </w:r>
      <w:r w:rsidRPr="000D3DAD">
        <w:t xml:space="preserve">. Wykonawca zobowiązany jest usunąć te wady.  </w:t>
      </w:r>
    </w:p>
    <w:p w14:paraId="5B0CA58E" w14:textId="77777777" w:rsidR="000D3DAD" w:rsidRPr="000D3DAD" w:rsidRDefault="000D3DAD" w:rsidP="000D3DAD">
      <w:pPr>
        <w:numPr>
          <w:ilvl w:val="0"/>
          <w:numId w:val="227"/>
        </w:numPr>
        <w:pBdr>
          <w:top w:val="nil"/>
          <w:left w:val="nil"/>
          <w:bottom w:val="nil"/>
          <w:right w:val="nil"/>
          <w:between w:val="nil"/>
          <w:bar w:val="nil"/>
        </w:pBdr>
        <w:suppressAutoHyphens w:val="0"/>
        <w:spacing w:after="0" w:line="240" w:lineRule="auto"/>
        <w:jc w:val="both"/>
      </w:pPr>
      <w:r w:rsidRPr="000D3DAD">
        <w:t xml:space="preserve">Przy opracowywaniu Dokumentacji projektowej należy stosować wyroby dopuszczone do obrotu i stosowania w budownictwie. Wszystkie materiały i urządzenia winny być zaprojektowane na podstawie wytycznych zawartych w specjalistycznych opracowaniach oraz posiadać odpowiednie obowiązujące atesty i certyfikaty bezpieczeństwa, aprobaty techniczne oraz zgodność z Polskimi Normami. </w:t>
      </w:r>
    </w:p>
    <w:p w14:paraId="0F38204A" w14:textId="77777777" w:rsidR="000D3DAD" w:rsidRPr="000D3DAD" w:rsidRDefault="000D3DAD" w:rsidP="000D3DAD">
      <w:pPr>
        <w:suppressAutoHyphens w:val="0"/>
        <w:spacing w:after="0" w:line="240" w:lineRule="auto"/>
        <w:jc w:val="center"/>
      </w:pPr>
      <w:r w:rsidRPr="000D3DAD">
        <w:t>§4</w:t>
      </w:r>
    </w:p>
    <w:p w14:paraId="773B7957" w14:textId="77777777" w:rsidR="000D3DAD" w:rsidRPr="000D3DAD" w:rsidRDefault="000D3DAD" w:rsidP="000D3DAD">
      <w:pPr>
        <w:suppressAutoHyphens w:val="0"/>
        <w:spacing w:after="0" w:line="240" w:lineRule="auto"/>
        <w:jc w:val="center"/>
        <w:rPr>
          <w:b/>
        </w:rPr>
      </w:pPr>
      <w:r w:rsidRPr="000D3DAD">
        <w:rPr>
          <w:b/>
        </w:rPr>
        <w:t xml:space="preserve">Prawa Autorskie Do Dokumentacji Projektowej </w:t>
      </w:r>
    </w:p>
    <w:p w14:paraId="3FAB033B" w14:textId="77777777" w:rsidR="000D3DAD" w:rsidRPr="000A3A0F" w:rsidRDefault="000D3DAD" w:rsidP="000D3DAD">
      <w:pPr>
        <w:suppressAutoHyphens w:val="0"/>
        <w:spacing w:after="0" w:line="240" w:lineRule="auto"/>
        <w:jc w:val="center"/>
        <w:rPr>
          <w:b/>
          <w:color w:val="FF0000"/>
          <w:sz w:val="10"/>
          <w:szCs w:val="10"/>
        </w:rPr>
      </w:pPr>
    </w:p>
    <w:p w14:paraId="1EA7B565" w14:textId="77777777" w:rsidR="000D3DAD" w:rsidRPr="000D3DAD" w:rsidRDefault="000D3DAD" w:rsidP="000A3A0F">
      <w:pPr>
        <w:numPr>
          <w:ilvl w:val="1"/>
          <w:numId w:val="247"/>
        </w:numPr>
        <w:pBdr>
          <w:top w:val="nil"/>
          <w:left w:val="nil"/>
          <w:bottom w:val="nil"/>
          <w:right w:val="nil"/>
          <w:between w:val="nil"/>
          <w:bar w:val="nil"/>
        </w:pBdr>
        <w:suppressAutoHyphens w:val="0"/>
        <w:spacing w:after="0" w:line="240" w:lineRule="auto"/>
        <w:ind w:left="426"/>
        <w:jc w:val="both"/>
      </w:pPr>
      <w:r w:rsidRPr="000D3DAD">
        <w:t>W ramach wynagrodzenia określonego za wykonanie Dokumentacji projektowej, z chwilą przekazania Zamawiającemu poszczególnych jej części Wykonawca przenosi na Zamawiającego w całości autorskie prawa majątkowe do tej części dokumentacji i wyraża zgodę na ich wykorzystanie w zakresie wszystkich pól eksploatacji, w szczególności wymienionych w ust. 3.</w:t>
      </w:r>
    </w:p>
    <w:p w14:paraId="22E697B2" w14:textId="77777777" w:rsidR="000D3DAD" w:rsidRPr="000D3DAD" w:rsidRDefault="000D3DAD" w:rsidP="000A3A0F">
      <w:pPr>
        <w:numPr>
          <w:ilvl w:val="1"/>
          <w:numId w:val="247"/>
        </w:numPr>
        <w:pBdr>
          <w:top w:val="nil"/>
          <w:left w:val="nil"/>
          <w:bottom w:val="nil"/>
          <w:right w:val="nil"/>
          <w:between w:val="nil"/>
          <w:bar w:val="nil"/>
        </w:pBdr>
        <w:suppressAutoHyphens w:val="0"/>
        <w:spacing w:after="0" w:line="240" w:lineRule="auto"/>
        <w:ind w:left="426"/>
        <w:jc w:val="both"/>
      </w:pPr>
      <w:r w:rsidRPr="000D3DAD">
        <w:t>Prawa nabyte zgodnie z niniejszą Umową uprawniają bez ograniczeń Zamawiającego do korzystania, używania i rozpowszechniania Dokumentacji projektowej oraz jej elementów we wszystkich formach, w dowolnej ilości egzemplarzy, w całości lub części. Wykonawca zezwala Zamawiającemu na wykonanie wszelkich praw zależnych do Dokumentacji projektowej, w tym na jej przerabianie, adaptację oraz na wyrażanie zgody na jej przerabianie i adaptację (także przez osoby trzecie działające na zlecenie Zamawiającego), a także zezwala Zamawiającemu na przeniesienie nabytych praw majątkowych na osoby trzecie. W sytuacji, gdy wystąpią autorskie prawa zależne, następuje rozróżnienie autora – twórcy projektu pierwotnego nagrodzonej pracy, od projektanta, twórcy jego przetworzenia. Autor projektu pierwotnego ma prawo do umieszczenia swego nazwiska / nazwisk jako twórcy, obok projektanta wersji przetworzonej projektu.</w:t>
      </w:r>
    </w:p>
    <w:p w14:paraId="03563D64" w14:textId="77777777" w:rsidR="000D3DAD" w:rsidRPr="000D3DAD" w:rsidRDefault="000D3DAD" w:rsidP="000A3A0F">
      <w:pPr>
        <w:numPr>
          <w:ilvl w:val="1"/>
          <w:numId w:val="247"/>
        </w:numPr>
        <w:pBdr>
          <w:top w:val="nil"/>
          <w:left w:val="nil"/>
          <w:bottom w:val="nil"/>
          <w:right w:val="nil"/>
          <w:between w:val="nil"/>
          <w:bar w:val="nil"/>
        </w:pBdr>
        <w:suppressAutoHyphens w:val="0"/>
        <w:spacing w:after="0" w:line="240" w:lineRule="auto"/>
        <w:ind w:left="426"/>
        <w:jc w:val="both"/>
      </w:pPr>
      <w:r w:rsidRPr="000D3DAD">
        <w:t>Przeniesienie praw autorskich obejmuje w szczególności następujące pola:</w:t>
      </w:r>
    </w:p>
    <w:p w14:paraId="1E7DE1DF"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utrwalanie Dokumentacji lub jej części za pomocą wszelkich technik w dowolnej ilości egzemplarzy we wszystkich formach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5E4EF8DC"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 xml:space="preserve">wprowadzenie Dokumentacji lub jej części oraz jej zwielokrotnionych nośników </w:t>
      </w:r>
      <w:r w:rsidRPr="000D3DAD">
        <w:rPr>
          <w:rFonts w:eastAsia="Times New Roman"/>
        </w:rPr>
        <w:br/>
      </w:r>
      <w:r w:rsidRPr="000D3DAD">
        <w:t>do obrotu,</w:t>
      </w:r>
    </w:p>
    <w:p w14:paraId="16ADE964"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wprowadzenie Dokumentacji lub jej części do pamięci komputera,</w:t>
      </w:r>
    </w:p>
    <w:p w14:paraId="28DF5029"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wykorzystanie Dokumentacji lub jej części w celach promocji inwestycji,</w:t>
      </w:r>
    </w:p>
    <w:p w14:paraId="1A12FC87"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wykorzystanie Dokumentacji lub jej części w celu pozyskania dostępnych form pomocy finansowej dla realizacji inwestycji,</w:t>
      </w:r>
    </w:p>
    <w:p w14:paraId="656E9365"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 xml:space="preserve">wykorzystanie Dokumentacji lub jej części przy prowadzeniu wszelkich postępowań </w:t>
      </w:r>
      <w:r w:rsidRPr="000D3DAD">
        <w:br/>
        <w:t>o udzielenie zamówienia publicznego związanych z realizacją inwestycji przez Zamawiającego,</w:t>
      </w:r>
    </w:p>
    <w:p w14:paraId="5E19670D"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wystawienie i prezentacja na publicznych pokazach,</w:t>
      </w:r>
    </w:p>
    <w:p w14:paraId="0F934401"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realizacji na podstawie Dokumentacji projektowej robót budowlanych, w tym zlecenia realizacji robót budowlanych przez osoby trzecie,</w:t>
      </w:r>
    </w:p>
    <w:p w14:paraId="1FA48B85" w14:textId="77777777" w:rsidR="000D3DAD" w:rsidRPr="000D3DAD" w:rsidRDefault="000D3DAD" w:rsidP="000A3A0F">
      <w:pPr>
        <w:numPr>
          <w:ilvl w:val="2"/>
          <w:numId w:val="247"/>
        </w:numPr>
        <w:pBdr>
          <w:top w:val="nil"/>
          <w:left w:val="nil"/>
          <w:bottom w:val="nil"/>
          <w:right w:val="nil"/>
          <w:between w:val="nil"/>
          <w:bar w:val="nil"/>
        </w:pBdr>
        <w:suppressAutoHyphens w:val="0"/>
        <w:spacing w:after="0" w:line="240" w:lineRule="auto"/>
        <w:jc w:val="both"/>
      </w:pPr>
      <w:r w:rsidRPr="000D3DAD">
        <w:t>wykorzystania Dokumentacji projektowej i opracowań wykonanych na podstawie niniejszej Umowy przez inne upoważnione osoby wykonujących inną dokumentację projektową i opracowania, na podstawie oddzielnej Umowy, w tym w przypadku:</w:t>
      </w:r>
    </w:p>
    <w:p w14:paraId="068926CA" w14:textId="77777777" w:rsidR="000D3DAD" w:rsidRPr="000D3DAD" w:rsidRDefault="000D3DAD" w:rsidP="000A3A0F">
      <w:pPr>
        <w:numPr>
          <w:ilvl w:val="3"/>
          <w:numId w:val="247"/>
        </w:numPr>
        <w:pBdr>
          <w:top w:val="nil"/>
          <w:left w:val="nil"/>
          <w:bottom w:val="nil"/>
          <w:right w:val="nil"/>
          <w:between w:val="nil"/>
          <w:bar w:val="nil"/>
        </w:pBdr>
        <w:suppressAutoHyphens w:val="0"/>
        <w:spacing w:after="0" w:line="240" w:lineRule="auto"/>
        <w:jc w:val="both"/>
      </w:pPr>
      <w:r w:rsidRPr="000D3DAD">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56A1D312" w14:textId="77777777" w:rsidR="000D3DAD" w:rsidRPr="000D3DAD" w:rsidRDefault="000D3DAD" w:rsidP="000A3A0F">
      <w:pPr>
        <w:numPr>
          <w:ilvl w:val="3"/>
          <w:numId w:val="247"/>
        </w:numPr>
        <w:pBdr>
          <w:top w:val="nil"/>
          <w:left w:val="nil"/>
          <w:bottom w:val="nil"/>
          <w:right w:val="nil"/>
          <w:between w:val="nil"/>
          <w:bar w:val="nil"/>
        </w:pBdr>
        <w:suppressAutoHyphens w:val="0"/>
        <w:spacing w:after="0" w:line="240" w:lineRule="auto"/>
        <w:jc w:val="both"/>
      </w:pPr>
      <w:r w:rsidRPr="000D3DAD">
        <w:t>przeniesienia przez Zamawiającego na inną osobę praw majątkowych do Dokumentacji wykonanej na podstawie niniejszej Umowy.</w:t>
      </w:r>
    </w:p>
    <w:p w14:paraId="192B4284" w14:textId="77777777" w:rsidR="000D3DAD" w:rsidRPr="000D3DAD" w:rsidRDefault="000D3DAD" w:rsidP="000A3A0F">
      <w:pPr>
        <w:numPr>
          <w:ilvl w:val="1"/>
          <w:numId w:val="247"/>
        </w:numPr>
        <w:pBdr>
          <w:top w:val="nil"/>
          <w:left w:val="nil"/>
          <w:bottom w:val="nil"/>
          <w:right w:val="nil"/>
          <w:between w:val="nil"/>
          <w:bar w:val="nil"/>
        </w:pBdr>
        <w:suppressAutoHyphens w:val="0"/>
        <w:spacing w:after="0" w:line="240" w:lineRule="auto"/>
        <w:ind w:left="426"/>
        <w:contextualSpacing/>
        <w:jc w:val="both"/>
      </w:pPr>
      <w:r w:rsidRPr="000D3DAD">
        <w:t>W przypadku wykonania przez Wykonawcę prac projektowych z udziałem osób trzecich, którym przysługują do nich lub ich części majątkowe prawa autorskie, Wykonawca zobowiązany jest do nabycia od uprawnionych majątkowych praw autorskich jeszcze przed zakończeniem Umowy celem ich przeniesienia na Zamawiającego w zakresie wymaganym Umową.</w:t>
      </w:r>
    </w:p>
    <w:p w14:paraId="2BA387CA" w14:textId="77777777" w:rsidR="000D3DAD" w:rsidRPr="000D3DAD" w:rsidRDefault="000D3DAD" w:rsidP="000A3A0F">
      <w:pPr>
        <w:numPr>
          <w:ilvl w:val="1"/>
          <w:numId w:val="247"/>
        </w:numPr>
        <w:pBdr>
          <w:top w:val="nil"/>
          <w:left w:val="nil"/>
          <w:bottom w:val="nil"/>
          <w:right w:val="nil"/>
          <w:between w:val="nil"/>
          <w:bar w:val="nil"/>
        </w:pBdr>
        <w:suppressAutoHyphens w:val="0"/>
        <w:spacing w:after="0" w:line="240" w:lineRule="auto"/>
        <w:ind w:left="426"/>
        <w:jc w:val="both"/>
      </w:pPr>
      <w:r w:rsidRPr="000D3DAD">
        <w:t xml:space="preserve">Wykonawca ponosi wyłączną odpowiedzialność za wszelkie roszczenia osób trzecich </w:t>
      </w:r>
      <w:r w:rsidRPr="000D3DAD">
        <w:rPr>
          <w:rFonts w:eastAsia="Times New Roman"/>
        </w:rPr>
        <w:br/>
      </w:r>
      <w:r w:rsidRPr="000D3DAD">
        <w:t>z tytułu naruszenia przez niego praw autorskich, które powinny być przeniesione na Zamawiającego w związku z realizacją niniejszej Umowy.</w:t>
      </w:r>
    </w:p>
    <w:p w14:paraId="3B9D0EF3" w14:textId="77777777" w:rsidR="000D3DAD" w:rsidRPr="000D3DAD" w:rsidRDefault="000D3DAD" w:rsidP="000A3A0F">
      <w:pPr>
        <w:numPr>
          <w:ilvl w:val="1"/>
          <w:numId w:val="247"/>
        </w:numPr>
        <w:pBdr>
          <w:top w:val="nil"/>
          <w:left w:val="nil"/>
          <w:bottom w:val="nil"/>
          <w:right w:val="nil"/>
          <w:between w:val="nil"/>
          <w:bar w:val="nil"/>
        </w:pBdr>
        <w:suppressAutoHyphens w:val="0"/>
        <w:spacing w:after="0" w:line="240" w:lineRule="auto"/>
        <w:ind w:left="426"/>
        <w:jc w:val="both"/>
      </w:pPr>
      <w:r w:rsidRPr="000D3DAD">
        <w:t>Wykonawca oświadcza, że autorskie prawa osobiste i majątkowe do wykonanej na podstawie</w:t>
      </w:r>
      <w:r w:rsidRPr="000D3DAD">
        <w:rPr>
          <w:spacing w:val="11"/>
        </w:rPr>
        <w:t xml:space="preserve"> </w:t>
      </w:r>
      <w:r w:rsidRPr="000D3DAD">
        <w:t>niniejszej</w:t>
      </w:r>
      <w:r w:rsidRPr="000D3DAD">
        <w:rPr>
          <w:spacing w:val="12"/>
        </w:rPr>
        <w:t xml:space="preserve"> </w:t>
      </w:r>
      <w:r w:rsidRPr="000D3DAD">
        <w:t>Umowy</w:t>
      </w:r>
      <w:r w:rsidRPr="000D3DAD">
        <w:rPr>
          <w:spacing w:val="10"/>
        </w:rPr>
        <w:t xml:space="preserve"> D</w:t>
      </w:r>
      <w:r w:rsidRPr="000D3DAD">
        <w:t>okumentacji</w:t>
      </w:r>
      <w:r w:rsidRPr="000D3DAD">
        <w:rPr>
          <w:spacing w:val="10"/>
        </w:rPr>
        <w:t xml:space="preserve"> projektowej </w:t>
      </w:r>
      <w:r w:rsidRPr="000D3DAD">
        <w:t>(zwanej</w:t>
      </w:r>
      <w:r w:rsidRPr="000D3DAD">
        <w:rPr>
          <w:spacing w:val="16"/>
        </w:rPr>
        <w:t xml:space="preserve"> </w:t>
      </w:r>
      <w:r w:rsidRPr="000D3DAD">
        <w:t>w</w:t>
      </w:r>
      <w:r w:rsidRPr="000D3DAD">
        <w:rPr>
          <w:spacing w:val="8"/>
        </w:rPr>
        <w:t xml:space="preserve"> </w:t>
      </w:r>
      <w:r w:rsidRPr="000D3DAD">
        <w:t>niniejszej</w:t>
      </w:r>
      <w:r w:rsidRPr="000D3DAD">
        <w:rPr>
          <w:spacing w:val="12"/>
        </w:rPr>
        <w:t xml:space="preserve"> </w:t>
      </w:r>
      <w:r w:rsidRPr="000D3DAD">
        <w:t>Umowie</w:t>
      </w:r>
      <w:r w:rsidRPr="000D3DAD">
        <w:rPr>
          <w:spacing w:val="12"/>
        </w:rPr>
        <w:t xml:space="preserve"> </w:t>
      </w:r>
      <w:r w:rsidRPr="000D3DAD">
        <w:t>także „Utworami”), zarówno w całości, jak i do jej poszczególnych elementów, nie będą w żaden sposób ograniczone, oraz że będą one wolne od praw i roszczeń osób</w:t>
      </w:r>
      <w:r w:rsidRPr="000D3DAD">
        <w:rPr>
          <w:spacing w:val="-28"/>
        </w:rPr>
        <w:t xml:space="preserve"> </w:t>
      </w:r>
      <w:r w:rsidRPr="000D3DAD">
        <w:t>trzecich.</w:t>
      </w:r>
    </w:p>
    <w:p w14:paraId="13534D75" w14:textId="77777777" w:rsidR="000D3DAD" w:rsidRPr="000D3DAD" w:rsidRDefault="000D3DAD" w:rsidP="000A3A0F">
      <w:pPr>
        <w:numPr>
          <w:ilvl w:val="1"/>
          <w:numId w:val="247"/>
        </w:numPr>
        <w:pBdr>
          <w:top w:val="nil"/>
          <w:left w:val="nil"/>
          <w:bottom w:val="nil"/>
          <w:right w:val="nil"/>
          <w:between w:val="nil"/>
          <w:bar w:val="nil"/>
        </w:pBdr>
        <w:suppressAutoHyphens w:val="0"/>
        <w:spacing w:after="0" w:line="240" w:lineRule="auto"/>
        <w:ind w:left="426"/>
        <w:jc w:val="both"/>
      </w:pPr>
      <w:r w:rsidRPr="000D3DAD">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w:t>
      </w:r>
      <w:r w:rsidRPr="000D3DAD">
        <w:rPr>
          <w:spacing w:val="-3"/>
        </w:rPr>
        <w:t xml:space="preserve"> </w:t>
      </w:r>
      <w:r w:rsidRPr="000D3DAD">
        <w:t>trzecich.</w:t>
      </w:r>
    </w:p>
    <w:p w14:paraId="7DCF386C" w14:textId="77777777" w:rsidR="000D3DAD" w:rsidRPr="000D3DAD" w:rsidRDefault="000D3DAD" w:rsidP="000A3A0F">
      <w:pPr>
        <w:numPr>
          <w:ilvl w:val="1"/>
          <w:numId w:val="247"/>
        </w:numPr>
        <w:pBdr>
          <w:top w:val="nil"/>
          <w:left w:val="nil"/>
          <w:bottom w:val="nil"/>
          <w:right w:val="nil"/>
          <w:between w:val="nil"/>
          <w:bar w:val="nil"/>
        </w:pBdr>
        <w:suppressAutoHyphens w:val="0"/>
        <w:spacing w:after="0" w:line="240" w:lineRule="auto"/>
        <w:ind w:left="426"/>
        <w:jc w:val="both"/>
      </w:pPr>
      <w:r w:rsidRPr="000D3DAD">
        <w:t xml:space="preserve">Z chwilą przekazania Dokumentacji projektowej na Zamawiającego przechodzi własność nośników na których zostały one przekazane. </w:t>
      </w:r>
    </w:p>
    <w:p w14:paraId="11B48CE9" w14:textId="77777777" w:rsidR="000D3DAD" w:rsidRPr="000D3DAD" w:rsidRDefault="000D3DAD" w:rsidP="000D3DAD">
      <w:pPr>
        <w:suppressAutoHyphens w:val="0"/>
        <w:spacing w:after="0" w:line="240" w:lineRule="auto"/>
        <w:jc w:val="center"/>
        <w:rPr>
          <w:b/>
          <w:bCs/>
          <w:highlight w:val="yellow"/>
        </w:rPr>
      </w:pPr>
    </w:p>
    <w:p w14:paraId="568E7BEB" w14:textId="77777777" w:rsidR="000D3DAD" w:rsidRPr="000D3DAD" w:rsidRDefault="000D3DAD" w:rsidP="000D3DAD">
      <w:pPr>
        <w:suppressAutoHyphens w:val="0"/>
        <w:spacing w:after="0" w:line="240" w:lineRule="auto"/>
        <w:jc w:val="center"/>
        <w:rPr>
          <w:rFonts w:eastAsia="Times New Roman"/>
          <w:b/>
          <w:bCs/>
        </w:rPr>
      </w:pPr>
      <w:bookmarkStart w:id="25" w:name="_Hlk146705356"/>
      <w:r w:rsidRPr="000D3DAD">
        <w:rPr>
          <w:b/>
          <w:bCs/>
        </w:rPr>
        <w:t>§5</w:t>
      </w:r>
    </w:p>
    <w:bookmarkEnd w:id="25"/>
    <w:p w14:paraId="3334C5D5" w14:textId="77777777" w:rsidR="000D3DAD" w:rsidRPr="000D3DAD" w:rsidRDefault="000D3DAD" w:rsidP="000D3DAD">
      <w:pPr>
        <w:suppressAutoHyphens w:val="0"/>
        <w:spacing w:after="0" w:line="240" w:lineRule="auto"/>
        <w:jc w:val="center"/>
        <w:rPr>
          <w:b/>
          <w:bCs/>
        </w:rPr>
      </w:pPr>
      <w:r w:rsidRPr="000D3DAD">
        <w:rPr>
          <w:b/>
          <w:bCs/>
        </w:rPr>
        <w:t>Terminy realizacji</w:t>
      </w:r>
    </w:p>
    <w:p w14:paraId="0A963F98" w14:textId="77777777" w:rsidR="000D3DAD" w:rsidRPr="000A3A0F" w:rsidRDefault="000D3DAD" w:rsidP="000D3DAD">
      <w:pPr>
        <w:suppressAutoHyphens w:val="0"/>
        <w:spacing w:after="0" w:line="240" w:lineRule="auto"/>
        <w:jc w:val="center"/>
        <w:rPr>
          <w:b/>
          <w:bCs/>
          <w:sz w:val="10"/>
          <w:szCs w:val="10"/>
        </w:rPr>
      </w:pPr>
    </w:p>
    <w:p w14:paraId="41125B12"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rPr>
          <w:i/>
        </w:rPr>
      </w:pPr>
      <w:r w:rsidRPr="000D3DAD">
        <w:t xml:space="preserve">Termin realizacji przedmiotu Umowy wraz z uzyskaniem pozwolenia na użytkowanie wszystkich nowych obiektów budowlanych ustala się na …… miesięcy od daty zawarcia Umowy. </w:t>
      </w:r>
      <w:r w:rsidRPr="000D3DAD">
        <w:rPr>
          <w:b/>
          <w:i/>
        </w:rPr>
        <w:t xml:space="preserve"> </w:t>
      </w:r>
    </w:p>
    <w:p w14:paraId="783CABDC"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pPr>
      <w:r w:rsidRPr="000D3DAD">
        <w:t>Zamawiający protokolarnie przekaże Wykonawcy teren, na którym będą wykonywane roboty budowlane, w ciągu 14 dni od dnia uzyskania przez Wykonawcę prawomocnej decyzji administracyjnej zezwalającej na wykonanie robót budowlanych.</w:t>
      </w:r>
    </w:p>
    <w:p w14:paraId="4A9A0D75"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pPr>
      <w:r w:rsidRPr="000D3DAD">
        <w:t xml:space="preserve">Wykonawca zobowiązany jest przystąpić do robót niezwłocznie po wprowadzeniu go na teren budowy, nie później jednak niż w terminie 5 dni. </w:t>
      </w:r>
    </w:p>
    <w:p w14:paraId="13032922"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rPr>
          <w:strike/>
        </w:rPr>
      </w:pPr>
      <w:r w:rsidRPr="000D3DAD">
        <w:t xml:space="preserve">Przekazanie terenu budowy może odbyć się w terminie wcześniejszym niż wskazany w ust. 2 jeżeli taki uzasadniony wniosek złoży na piśmie Wykonawca. Zamawiający nie ma obowiązku uwzględnienia wniosku. </w:t>
      </w:r>
    </w:p>
    <w:p w14:paraId="7B4DB8D7"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pPr>
      <w:r w:rsidRPr="000D3DAD">
        <w:t>Za termin wykonania Umowy, o którym mowa w ust. 1, uznaje się zakończenie wszystkich robót budowlanych, uporządkowanie terenu budowy, wykonanie wszelkich wymaganych prób, badań i sprawdzeń, oraz skompletowanie dokumentacji powykonawczej i uzyskanie wymaganych odrębnymi przepisami stosownych protokołów i pozwoleń.</w:t>
      </w:r>
    </w:p>
    <w:p w14:paraId="6FB918D9"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pPr>
      <w:r w:rsidRPr="000D3DAD">
        <w:t xml:space="preserve">Przedmiot zamówienia podzielony został na etapy  określone w harmonogramie rzeczowo-finansowym, który stanowi </w:t>
      </w:r>
      <w:r w:rsidRPr="000D3DAD">
        <w:rPr>
          <w:b/>
        </w:rPr>
        <w:t>załącznik nr 6</w:t>
      </w:r>
      <w:r w:rsidRPr="000D3DAD">
        <w:t xml:space="preserve"> do Umowy (zwanym dalej Harmonogramem).</w:t>
      </w:r>
    </w:p>
    <w:p w14:paraId="2AFB29B4"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rPr>
          <w:b/>
        </w:rPr>
      </w:pPr>
      <w:r w:rsidRPr="000D3DAD">
        <w:t xml:space="preserve">Harmonogram każdorazowo musi określać terminy realizacji poszczególnych elementów dokumentacji projektowej oraz robót wynikających z technologii prowadzenia robót z przedziałem czasowym – jednego tygodnia z terminami zakończenia poszczególnych elementów robót i kwotami płatności, </w:t>
      </w:r>
      <w:bookmarkStart w:id="26" w:name="_Hlk139374674"/>
      <w:r w:rsidRPr="000D3DAD">
        <w:t xml:space="preserve">winien uwzględniać grupy robót zgodnych z </w:t>
      </w:r>
      <w:r w:rsidRPr="000D3DAD">
        <w:rPr>
          <w:i/>
        </w:rPr>
        <w:t xml:space="preserve">decyzją Nr 118/MON z dnia 1 września 2021 r. oraz z decyzją 219/MON z dnia 30 sierpnia 2022 r. </w:t>
      </w:r>
      <w:r w:rsidRPr="000D3DAD">
        <w:t xml:space="preserve">określonych w §1 ust. 4 pkt 5. </w:t>
      </w:r>
      <w:bookmarkEnd w:id="26"/>
    </w:p>
    <w:p w14:paraId="007BB563"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pPr>
      <w:r w:rsidRPr="000D3DAD">
        <w:t>Harmonogram, winien być aktualizowany przez Wykonawcę w miarę faktycznego postępu robót. Przy aktualizacji Harmonogramu należy uwzględnić również ewentualne zmiany w kolejności wykonywania robót lub wstrzymanie robót.</w:t>
      </w:r>
    </w:p>
    <w:p w14:paraId="24EA4606"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rPr>
          <w:i/>
        </w:rPr>
      </w:pPr>
      <w:r w:rsidRPr="000D3DAD">
        <w:t xml:space="preserve">Aktualizacje Harmonogramu,  które nie wpływają na zmianę terminu odbioru końcowego lub na wysokość przerobu środków, o jakich mowa w ust. 10, nie wymagają aneksu do Umowy. </w:t>
      </w:r>
      <w:r w:rsidRPr="000D3DAD">
        <w:rPr>
          <w:i/>
        </w:rPr>
        <w:t xml:space="preserve"> </w:t>
      </w:r>
    </w:p>
    <w:p w14:paraId="4A8D0A5B" w14:textId="77777777" w:rsidR="000D3DAD" w:rsidRPr="000D3DAD" w:rsidRDefault="000D3DAD" w:rsidP="000D3DAD">
      <w:pPr>
        <w:numPr>
          <w:ilvl w:val="0"/>
          <w:numId w:val="222"/>
        </w:numPr>
        <w:pBdr>
          <w:top w:val="nil"/>
          <w:left w:val="nil"/>
          <w:bottom w:val="nil"/>
          <w:right w:val="nil"/>
          <w:between w:val="nil"/>
          <w:bar w:val="nil"/>
        </w:pBdr>
        <w:suppressAutoHyphens w:val="0"/>
        <w:spacing w:after="0" w:line="240" w:lineRule="auto"/>
        <w:jc w:val="both"/>
      </w:pPr>
      <w:r w:rsidRPr="000D3DAD">
        <w:t xml:space="preserve">Harmonogram musi zakładać postęp prac i robót, taki aby wykonany zakres przedmiotu zamówienia mieścił się w poniższym wymaganym przez Zamawiającego przerobie środków finansowych na realizację przedmiotu zamówienia: </w:t>
      </w:r>
    </w:p>
    <w:p w14:paraId="1FD3108D" w14:textId="77777777" w:rsidR="000D3DAD" w:rsidRPr="000D3DAD" w:rsidRDefault="000D3DAD" w:rsidP="000D3DAD">
      <w:pPr>
        <w:suppressAutoHyphens w:val="0"/>
        <w:spacing w:after="0" w:line="240" w:lineRule="auto"/>
        <w:ind w:left="426"/>
        <w:contextualSpacing/>
        <w:jc w:val="both"/>
      </w:pPr>
      <w:r w:rsidRPr="000D3DAD">
        <w:t>- 2023 r. – 900.000,00 zł brutto,</w:t>
      </w:r>
    </w:p>
    <w:p w14:paraId="7F2EB7F4" w14:textId="77777777" w:rsidR="000D3DAD" w:rsidRPr="000D3DAD" w:rsidRDefault="000D3DAD" w:rsidP="000D3DAD">
      <w:pPr>
        <w:suppressAutoHyphens w:val="0"/>
        <w:spacing w:after="0" w:line="240" w:lineRule="auto"/>
        <w:ind w:left="426"/>
        <w:contextualSpacing/>
        <w:jc w:val="both"/>
      </w:pPr>
      <w:r w:rsidRPr="000D3DAD">
        <w:t>- 2024 r. – 4.700.000,00 zł brutto,</w:t>
      </w:r>
    </w:p>
    <w:p w14:paraId="3E53F776" w14:textId="77777777" w:rsidR="000D3DAD" w:rsidRPr="000D3DAD" w:rsidRDefault="000D3DAD" w:rsidP="000D3DAD">
      <w:pPr>
        <w:suppressAutoHyphens w:val="0"/>
        <w:spacing w:after="0" w:line="240" w:lineRule="auto"/>
        <w:ind w:left="426"/>
        <w:contextualSpacing/>
        <w:jc w:val="both"/>
      </w:pPr>
      <w:r w:rsidRPr="000D3DAD">
        <w:t>- 2025 r. – 9.600.000,00 zł brutto,</w:t>
      </w:r>
    </w:p>
    <w:p w14:paraId="36495265" w14:textId="77777777" w:rsidR="000D3DAD" w:rsidRPr="000D3DAD" w:rsidRDefault="000D3DAD" w:rsidP="000D3DAD">
      <w:pPr>
        <w:suppressAutoHyphens w:val="0"/>
        <w:spacing w:after="0" w:line="240" w:lineRule="auto"/>
        <w:ind w:left="426"/>
        <w:contextualSpacing/>
        <w:jc w:val="both"/>
      </w:pPr>
      <w:r w:rsidRPr="000D3DAD">
        <w:t>- 2026 r. – 2.200.000,00 zł brutto,</w:t>
      </w:r>
    </w:p>
    <w:p w14:paraId="35EAAF14" w14:textId="77777777" w:rsidR="000D3DAD" w:rsidRPr="000D3DAD" w:rsidRDefault="000D3DAD" w:rsidP="000D3DAD">
      <w:pPr>
        <w:suppressAutoHyphens w:val="0"/>
        <w:spacing w:after="0" w:line="240" w:lineRule="auto"/>
        <w:ind w:left="426"/>
        <w:contextualSpacing/>
        <w:jc w:val="both"/>
      </w:pPr>
      <w:r w:rsidRPr="000D3DAD">
        <w:t>Przerób ten może ulec zmianie w związku ze zwiększeniem lub zmniejszeniem dotacji celowej MON na przedmiotową inwestycję w poszczególnych latach jej realizacji. Wykonawca zobowiązuje się do wykonania robót w wymaganych kwotach i stosowanej zmiany harmonogramu w tym zakresie, również jeżeli nastąpi zmiana wymaganego przerobu. Za niewykonanie wymaganego przerobu, Zamawiający może naliczyć kary umowne określone w § 21 ust. 1 pkt 16 Umowy.</w:t>
      </w:r>
    </w:p>
    <w:p w14:paraId="074B6990" w14:textId="77777777" w:rsidR="000D3DAD" w:rsidRPr="000D3DAD" w:rsidRDefault="000D3DAD" w:rsidP="000D3DAD">
      <w:pPr>
        <w:suppressAutoHyphens w:val="0"/>
        <w:spacing w:after="0" w:line="240" w:lineRule="auto"/>
        <w:jc w:val="center"/>
        <w:rPr>
          <w:rFonts w:eastAsia="Times New Roman"/>
          <w:b/>
          <w:bCs/>
        </w:rPr>
      </w:pPr>
      <w:r w:rsidRPr="000D3DAD">
        <w:rPr>
          <w:b/>
          <w:bCs/>
        </w:rPr>
        <w:t>§6</w:t>
      </w:r>
    </w:p>
    <w:p w14:paraId="731D5DE0" w14:textId="77777777" w:rsidR="000D3DAD" w:rsidRPr="000D3DAD" w:rsidRDefault="000D3DAD" w:rsidP="000D3DAD">
      <w:pPr>
        <w:suppressAutoHyphens w:val="0"/>
        <w:spacing w:after="0" w:line="240" w:lineRule="auto"/>
        <w:jc w:val="center"/>
        <w:rPr>
          <w:b/>
          <w:bCs/>
        </w:rPr>
      </w:pPr>
      <w:r w:rsidRPr="000D3DAD">
        <w:rPr>
          <w:b/>
          <w:bCs/>
        </w:rPr>
        <w:t>Osoby upoważnione do reprezentacji</w:t>
      </w:r>
    </w:p>
    <w:p w14:paraId="48A74CCA" w14:textId="77777777" w:rsidR="000D3DAD" w:rsidRPr="000A3A0F" w:rsidRDefault="000D3DAD" w:rsidP="000D3DAD">
      <w:pPr>
        <w:suppressAutoHyphens w:val="0"/>
        <w:spacing w:after="0" w:line="240" w:lineRule="auto"/>
        <w:jc w:val="center"/>
        <w:rPr>
          <w:b/>
          <w:bCs/>
          <w:sz w:val="10"/>
          <w:szCs w:val="10"/>
        </w:rPr>
      </w:pPr>
    </w:p>
    <w:p w14:paraId="5539C94F" w14:textId="77777777" w:rsidR="000D3DAD" w:rsidRPr="000D3DAD" w:rsidRDefault="000D3DAD" w:rsidP="000D3DAD">
      <w:pPr>
        <w:numPr>
          <w:ilvl w:val="0"/>
          <w:numId w:val="223"/>
        </w:numPr>
        <w:pBdr>
          <w:top w:val="nil"/>
          <w:left w:val="nil"/>
          <w:bottom w:val="nil"/>
          <w:right w:val="nil"/>
          <w:between w:val="nil"/>
          <w:bar w:val="nil"/>
        </w:pBdr>
        <w:suppressAutoHyphens w:val="0"/>
        <w:spacing w:after="0" w:line="240" w:lineRule="auto"/>
        <w:jc w:val="both"/>
        <w:rPr>
          <w:i/>
          <w:color w:val="FF0000"/>
        </w:rPr>
      </w:pPr>
      <w:r w:rsidRPr="000D3DAD">
        <w:t xml:space="preserve">Głównym przedstawicielem i reprezentantem Zamawiającego jako Inwestora w trakcie realizacji, odbiorów i rozliczenia finansowego przedmiotu Umowy będzie Szef Oddziału Zabezpieczenia lub inna osoba wskazana pisemnie przez Zamawiającego.  </w:t>
      </w:r>
    </w:p>
    <w:p w14:paraId="24ECB311" w14:textId="77777777" w:rsidR="000D3DAD" w:rsidRPr="000D3DAD" w:rsidRDefault="000D3DAD" w:rsidP="000D3DAD">
      <w:pPr>
        <w:numPr>
          <w:ilvl w:val="0"/>
          <w:numId w:val="223"/>
        </w:numPr>
        <w:pBdr>
          <w:top w:val="nil"/>
          <w:left w:val="nil"/>
          <w:bottom w:val="nil"/>
          <w:right w:val="nil"/>
          <w:between w:val="nil"/>
          <w:bar w:val="nil"/>
        </w:pBdr>
        <w:suppressAutoHyphens w:val="0"/>
        <w:spacing w:after="0" w:line="240" w:lineRule="auto"/>
        <w:jc w:val="both"/>
      </w:pPr>
      <w:r w:rsidRPr="000D3DAD">
        <w:t>Wykonawca wyznacza na swojego przedstawiciela odpowiedzialnego za realizację obowiązków Wykonawcy wynikających z niniejszej Umowy: ……………………………, tel.: ……….., e-mail: ……………………..</w:t>
      </w:r>
    </w:p>
    <w:p w14:paraId="279E6513" w14:textId="77777777" w:rsidR="000D3DAD" w:rsidRPr="000D3DAD" w:rsidRDefault="000D3DAD" w:rsidP="000D3DAD">
      <w:pPr>
        <w:numPr>
          <w:ilvl w:val="0"/>
          <w:numId w:val="223"/>
        </w:numPr>
        <w:pBdr>
          <w:top w:val="nil"/>
          <w:left w:val="nil"/>
          <w:bottom w:val="nil"/>
          <w:right w:val="nil"/>
          <w:between w:val="nil"/>
          <w:bar w:val="nil"/>
        </w:pBdr>
        <w:suppressAutoHyphens w:val="0"/>
        <w:spacing w:after="0" w:line="240" w:lineRule="auto"/>
        <w:jc w:val="both"/>
      </w:pPr>
      <w:r w:rsidRPr="000D3DAD">
        <w:t xml:space="preserve">Zamawiający wyznacza także swoich przedstawicieli odpowiedzialnych za realizację obowiązków Zamawiającego wynikających z niniejszej Umowy z zastrzeżeniem ust. 1 </w:t>
      </w:r>
      <w:r w:rsidRPr="000D3DAD">
        <w:rPr>
          <w:rFonts w:eastAsia="Times New Roman"/>
        </w:rPr>
        <w:br/>
      </w:r>
      <w:r w:rsidRPr="000D3DAD">
        <w:t>w osobie :</w:t>
      </w:r>
    </w:p>
    <w:p w14:paraId="029851D6" w14:textId="77777777" w:rsidR="000D3DAD" w:rsidRPr="000D3DAD" w:rsidRDefault="000D3DAD" w:rsidP="000D3DAD">
      <w:pPr>
        <w:suppressAutoHyphens w:val="0"/>
        <w:spacing w:after="0" w:line="240" w:lineRule="auto"/>
        <w:ind w:left="426"/>
        <w:jc w:val="both"/>
      </w:pPr>
      <w:r w:rsidRPr="000D3DAD">
        <w:t>Kierownik Sekcji Infrastruktury – …………. tel.: …………. e-mail: ………. @amw.gdynia.pl</w:t>
      </w:r>
    </w:p>
    <w:p w14:paraId="2888409B" w14:textId="77777777" w:rsidR="000D3DAD" w:rsidRPr="000D3DAD" w:rsidRDefault="000D3DAD" w:rsidP="000D3DAD">
      <w:pPr>
        <w:suppressAutoHyphens w:val="0"/>
        <w:spacing w:after="0" w:line="240" w:lineRule="auto"/>
        <w:ind w:left="426"/>
        <w:jc w:val="both"/>
      </w:pPr>
      <w:r w:rsidRPr="000D3DAD">
        <w:t xml:space="preserve">wyznaczona przez Zamawiającego w celu koordynacji wszystkich czynności związanych z realizacją zamówienia. </w:t>
      </w:r>
    </w:p>
    <w:p w14:paraId="0E234731" w14:textId="77777777" w:rsidR="000D3DAD" w:rsidRPr="000D3DAD" w:rsidRDefault="000D3DAD" w:rsidP="000D3DAD">
      <w:pPr>
        <w:numPr>
          <w:ilvl w:val="0"/>
          <w:numId w:val="223"/>
        </w:numPr>
        <w:pBdr>
          <w:top w:val="nil"/>
          <w:left w:val="nil"/>
          <w:bottom w:val="nil"/>
          <w:right w:val="nil"/>
          <w:between w:val="nil"/>
          <w:bar w:val="nil"/>
        </w:pBdr>
        <w:suppressAutoHyphens w:val="0"/>
        <w:spacing w:after="0" w:line="240" w:lineRule="auto"/>
        <w:jc w:val="both"/>
      </w:pPr>
      <w:r w:rsidRPr="000D3DAD">
        <w:t>Zmiany osób wskazanych w ust. 2 i 3 nie stanowią zmiany Umowy i nie wymagają podpisania aneksu do Umowy, przy czym zmiany osób wskazanych w ust. 2 każdorazowo wymagają niezwłocznego, pisemnego powiadomienia Zamawiającego za pośrednictwem Inspektora Nadzoru Inwestorskiego.</w:t>
      </w:r>
    </w:p>
    <w:p w14:paraId="7A6ED4DA" w14:textId="77777777" w:rsidR="000D3DAD" w:rsidRPr="000D3DAD" w:rsidRDefault="000D3DAD" w:rsidP="000D3DAD">
      <w:pPr>
        <w:suppressAutoHyphens w:val="0"/>
        <w:spacing w:after="0" w:line="240" w:lineRule="auto"/>
        <w:jc w:val="center"/>
        <w:rPr>
          <w:rFonts w:eastAsia="Times New Roman"/>
          <w:b/>
          <w:bCs/>
        </w:rPr>
      </w:pPr>
      <w:r w:rsidRPr="000D3DAD">
        <w:rPr>
          <w:b/>
          <w:bCs/>
        </w:rPr>
        <w:t>§7</w:t>
      </w:r>
    </w:p>
    <w:p w14:paraId="08E895ED" w14:textId="77777777" w:rsidR="000D3DAD" w:rsidRPr="000D3DAD" w:rsidRDefault="000D3DAD" w:rsidP="000D3DAD">
      <w:pPr>
        <w:suppressAutoHyphens w:val="0"/>
        <w:spacing w:after="0" w:line="240" w:lineRule="auto"/>
        <w:jc w:val="center"/>
        <w:rPr>
          <w:b/>
          <w:bCs/>
        </w:rPr>
      </w:pPr>
      <w:r w:rsidRPr="000D3DAD">
        <w:rPr>
          <w:b/>
          <w:bCs/>
        </w:rPr>
        <w:t>Kierownictwo budowy</w:t>
      </w:r>
    </w:p>
    <w:p w14:paraId="5DCC59C5" w14:textId="77777777" w:rsidR="000D3DAD" w:rsidRPr="000A3A0F" w:rsidRDefault="000D3DAD" w:rsidP="000D3DAD">
      <w:pPr>
        <w:suppressAutoHyphens w:val="0"/>
        <w:spacing w:after="0" w:line="240" w:lineRule="auto"/>
        <w:ind w:left="426"/>
        <w:contextualSpacing/>
        <w:jc w:val="both"/>
        <w:rPr>
          <w:sz w:val="10"/>
          <w:szCs w:val="10"/>
        </w:rPr>
      </w:pPr>
    </w:p>
    <w:p w14:paraId="039CCF02" w14:textId="77777777" w:rsidR="000D3DAD" w:rsidRPr="000D3DAD" w:rsidRDefault="000D3DAD" w:rsidP="000D3DAD">
      <w:pPr>
        <w:numPr>
          <w:ilvl w:val="0"/>
          <w:numId w:val="224"/>
        </w:numPr>
        <w:pBdr>
          <w:top w:val="nil"/>
          <w:left w:val="nil"/>
          <w:bottom w:val="nil"/>
          <w:right w:val="nil"/>
          <w:between w:val="nil"/>
          <w:bar w:val="nil"/>
        </w:pBdr>
        <w:suppressAutoHyphens w:val="0"/>
        <w:spacing w:after="0" w:line="240" w:lineRule="auto"/>
        <w:jc w:val="both"/>
      </w:pPr>
      <w:r w:rsidRPr="000D3DAD">
        <w:t xml:space="preserve">Funkcję </w:t>
      </w:r>
      <w:r w:rsidRPr="000D3DAD">
        <w:rPr>
          <w:b/>
          <w:bCs/>
        </w:rPr>
        <w:t>Kierownika Budowy</w:t>
      </w:r>
      <w:r w:rsidRPr="000D3DAD">
        <w:t xml:space="preserve"> ze strony Wykonawcy sprawować będzie:</w:t>
      </w:r>
    </w:p>
    <w:p w14:paraId="31BE3D8B" w14:textId="77777777" w:rsidR="000D3DAD" w:rsidRPr="000D3DAD" w:rsidRDefault="000D3DAD" w:rsidP="000D3DAD">
      <w:pPr>
        <w:suppressAutoHyphens w:val="0"/>
        <w:spacing w:after="0" w:line="240" w:lineRule="auto"/>
        <w:ind w:left="426"/>
        <w:jc w:val="both"/>
      </w:pPr>
      <w:r w:rsidRPr="000D3DAD">
        <w:t xml:space="preserve">.............................................................. nr </w:t>
      </w:r>
      <w:proofErr w:type="spellStart"/>
      <w:r w:rsidRPr="000D3DAD">
        <w:t>upr</w:t>
      </w:r>
      <w:proofErr w:type="spellEnd"/>
      <w:r w:rsidRPr="000D3DAD">
        <w:t>. budowlanych, ……….…………..………. nr członka Polskiej Izby Inżynierów Budownictwa…………........................................... ; tel.: ………………… e-mail: ……………………...</w:t>
      </w:r>
    </w:p>
    <w:p w14:paraId="6A4BD1B7" w14:textId="77777777" w:rsidR="000D3DAD" w:rsidRPr="000D3DAD" w:rsidRDefault="000D3DAD" w:rsidP="000D3DAD">
      <w:pPr>
        <w:numPr>
          <w:ilvl w:val="0"/>
          <w:numId w:val="224"/>
        </w:numPr>
        <w:pBdr>
          <w:top w:val="nil"/>
          <w:left w:val="nil"/>
          <w:bottom w:val="nil"/>
          <w:right w:val="nil"/>
          <w:between w:val="nil"/>
          <w:bar w:val="nil"/>
        </w:pBdr>
        <w:suppressAutoHyphens w:val="0"/>
        <w:spacing w:after="0" w:line="240" w:lineRule="auto"/>
        <w:contextualSpacing/>
        <w:jc w:val="both"/>
      </w:pPr>
      <w:r w:rsidRPr="000D3DAD">
        <w:t>Kierownik Budowy realizuje osobiście obowiązki, w szczególności określone w art. 21a i art. 22 ustawy Prawo Budowlane.</w:t>
      </w:r>
    </w:p>
    <w:p w14:paraId="79B9399C" w14:textId="77777777" w:rsidR="000D3DAD" w:rsidRPr="000D3DAD" w:rsidRDefault="000D3DAD" w:rsidP="000D3DAD">
      <w:pPr>
        <w:numPr>
          <w:ilvl w:val="0"/>
          <w:numId w:val="224"/>
        </w:numPr>
        <w:pBdr>
          <w:top w:val="nil"/>
          <w:left w:val="nil"/>
          <w:bottom w:val="nil"/>
          <w:right w:val="nil"/>
          <w:between w:val="nil"/>
          <w:bar w:val="nil"/>
        </w:pBdr>
        <w:suppressAutoHyphens w:val="0"/>
        <w:spacing w:after="0" w:line="240" w:lineRule="auto"/>
        <w:contextualSpacing/>
        <w:jc w:val="both"/>
      </w:pPr>
      <w:r w:rsidRPr="000D3DAD">
        <w:t>W przypadku wystąpienia niespodziewanych przeszkód w ich wykonywaniu Wykonawca zobowiązany będzie zapewnić na swój koszt zastępstwo dla osoby wymienionej w ust. 2. Zastępca ustanowiony w ten sposób będzie posiadać nie niższe kwalifikacje i doświadczenie zawodowe niż osoba wskazana w ust. 2.</w:t>
      </w:r>
    </w:p>
    <w:p w14:paraId="51E41799" w14:textId="77777777" w:rsidR="000D3DAD" w:rsidRPr="000D3DAD" w:rsidRDefault="000D3DAD" w:rsidP="000D3DAD">
      <w:pPr>
        <w:numPr>
          <w:ilvl w:val="0"/>
          <w:numId w:val="224"/>
        </w:numPr>
        <w:pBdr>
          <w:top w:val="nil"/>
          <w:left w:val="nil"/>
          <w:bottom w:val="nil"/>
          <w:right w:val="nil"/>
          <w:between w:val="nil"/>
          <w:bar w:val="nil"/>
        </w:pBdr>
        <w:suppressAutoHyphens w:val="0"/>
        <w:spacing w:after="0" w:line="240" w:lineRule="auto"/>
        <w:contextualSpacing/>
        <w:jc w:val="both"/>
      </w:pPr>
      <w:r w:rsidRPr="000D3DAD">
        <w:t>Kierownik Budowy odpowiada w szczególności za jakość i zgodność z wymogami techniczno-prawnymi wykonanych zabezpieczeń, jak również za ich stałą sprawność techniczną.</w:t>
      </w:r>
    </w:p>
    <w:p w14:paraId="366A2139" w14:textId="77777777" w:rsidR="000D3DAD" w:rsidRPr="000D3DAD" w:rsidRDefault="000D3DAD" w:rsidP="000D3DAD">
      <w:pPr>
        <w:numPr>
          <w:ilvl w:val="0"/>
          <w:numId w:val="224"/>
        </w:numPr>
        <w:pBdr>
          <w:top w:val="nil"/>
          <w:left w:val="nil"/>
          <w:bottom w:val="nil"/>
          <w:right w:val="nil"/>
          <w:between w:val="nil"/>
          <w:bar w:val="nil"/>
        </w:pBdr>
        <w:suppressAutoHyphens w:val="0"/>
        <w:spacing w:after="0" w:line="240" w:lineRule="auto"/>
        <w:contextualSpacing/>
        <w:jc w:val="both"/>
      </w:pPr>
      <w:r w:rsidRPr="000D3DAD">
        <w:t xml:space="preserve">Kierownik Budowy zobowiązany będzie do sporządzenia i podpisania wymaganych dokumentów oraz uczestniczenia w czynnościach kontrolnych przed odbiorem robót, przez poniższe </w:t>
      </w:r>
      <w:bookmarkStart w:id="27" w:name="_Hlk137820780"/>
      <w:r w:rsidRPr="000D3DAD">
        <w:t>organy:</w:t>
      </w:r>
    </w:p>
    <w:p w14:paraId="20895CFA" w14:textId="77777777" w:rsidR="000D3DAD" w:rsidRPr="000D3DAD" w:rsidRDefault="000D3DAD" w:rsidP="000D3DAD">
      <w:pPr>
        <w:numPr>
          <w:ilvl w:val="1"/>
          <w:numId w:val="224"/>
        </w:numPr>
        <w:pBdr>
          <w:top w:val="nil"/>
          <w:left w:val="nil"/>
          <w:bottom w:val="nil"/>
          <w:right w:val="nil"/>
          <w:between w:val="nil"/>
          <w:bar w:val="nil"/>
        </w:pBdr>
        <w:suppressAutoHyphens w:val="0"/>
        <w:spacing w:after="0" w:line="240" w:lineRule="auto"/>
        <w:contextualSpacing/>
        <w:jc w:val="both"/>
      </w:pPr>
      <w:r w:rsidRPr="000D3DAD">
        <w:rPr>
          <w:u w:color="FF0000"/>
        </w:rPr>
        <w:t>Inspektorat Wojskowej Ochrony Przeciwpożarowej – Delegatura Gdynia (DWOP w Gdyni),</w:t>
      </w:r>
    </w:p>
    <w:p w14:paraId="50C0B16B" w14:textId="77777777" w:rsidR="000D3DAD" w:rsidRPr="000D3DAD" w:rsidRDefault="000D3DAD" w:rsidP="000D3DAD">
      <w:pPr>
        <w:numPr>
          <w:ilvl w:val="1"/>
          <w:numId w:val="224"/>
        </w:numPr>
        <w:pBdr>
          <w:top w:val="nil"/>
          <w:left w:val="nil"/>
          <w:bottom w:val="nil"/>
          <w:right w:val="nil"/>
          <w:between w:val="nil"/>
          <w:bar w:val="nil"/>
        </w:pBdr>
        <w:suppressAutoHyphens w:val="0"/>
        <w:spacing w:after="0" w:line="240" w:lineRule="auto"/>
        <w:contextualSpacing/>
        <w:jc w:val="both"/>
      </w:pPr>
      <w:r w:rsidRPr="000D3DAD">
        <w:t>Wojskowy Ośrodek Medycyny Prewencyjnej – Gdynia,</w:t>
      </w:r>
    </w:p>
    <w:p w14:paraId="0B634478" w14:textId="77777777" w:rsidR="000D3DAD" w:rsidRPr="000D3DAD" w:rsidRDefault="000D3DAD" w:rsidP="000D3DAD">
      <w:pPr>
        <w:numPr>
          <w:ilvl w:val="1"/>
          <w:numId w:val="224"/>
        </w:numPr>
        <w:pBdr>
          <w:top w:val="nil"/>
          <w:left w:val="nil"/>
          <w:bottom w:val="nil"/>
          <w:right w:val="nil"/>
          <w:between w:val="nil"/>
          <w:bar w:val="nil"/>
        </w:pBdr>
        <w:suppressAutoHyphens w:val="0"/>
        <w:spacing w:after="0" w:line="240" w:lineRule="auto"/>
        <w:contextualSpacing/>
        <w:jc w:val="both"/>
      </w:pPr>
      <w:r w:rsidRPr="000D3DAD">
        <w:rPr>
          <w:u w:color="FF0000"/>
        </w:rPr>
        <w:t>Wojewódzki Inspektorat Nadzoru Budowlanego w Gdańsku.</w:t>
      </w:r>
      <w:bookmarkEnd w:id="27"/>
    </w:p>
    <w:p w14:paraId="7A4666F6" w14:textId="77777777" w:rsidR="000D3DAD" w:rsidRPr="000D3DAD" w:rsidRDefault="000D3DAD" w:rsidP="000D3DAD">
      <w:pPr>
        <w:numPr>
          <w:ilvl w:val="0"/>
          <w:numId w:val="224"/>
        </w:numPr>
        <w:pBdr>
          <w:top w:val="nil"/>
          <w:left w:val="nil"/>
          <w:bottom w:val="nil"/>
          <w:right w:val="nil"/>
          <w:between w:val="nil"/>
          <w:bar w:val="nil"/>
        </w:pBdr>
        <w:suppressAutoHyphens w:val="0"/>
        <w:spacing w:after="0" w:line="240" w:lineRule="auto"/>
        <w:jc w:val="both"/>
      </w:pPr>
      <w:r w:rsidRPr="000D3DAD">
        <w:t>Zamawiający, w razie nienależytego wykonywania obowiązków przez Kierownika budowy, może wystąpić do Wykonawcy z wnioskiem o jego zmianę – wniosek ten Wykonawca rozważy w dobrej wierze, bez zwłoki, ale nie dłużej niż w terminie 3 dni kalendarzowych, z uzasadnieniem ewentualnej odmowy na piśmie.</w:t>
      </w:r>
    </w:p>
    <w:p w14:paraId="79E8F47C" w14:textId="77777777" w:rsidR="000D3DAD" w:rsidRPr="000D3DAD" w:rsidRDefault="000D3DAD" w:rsidP="000D3DAD">
      <w:pPr>
        <w:numPr>
          <w:ilvl w:val="0"/>
          <w:numId w:val="224"/>
        </w:numPr>
        <w:pBdr>
          <w:top w:val="nil"/>
          <w:left w:val="nil"/>
          <w:bottom w:val="nil"/>
          <w:right w:val="nil"/>
          <w:between w:val="nil"/>
          <w:bar w:val="nil"/>
        </w:pBdr>
        <w:suppressAutoHyphens w:val="0"/>
        <w:spacing w:after="0" w:line="240" w:lineRule="auto"/>
        <w:jc w:val="both"/>
      </w:pPr>
      <w:r w:rsidRPr="000D3DAD">
        <w:t>Zmiany określone w ust. 3 i ust. 6 nie stanowią zmiany Umowy i nie wymagają podpisania aneksu do Umowy, ale każdorazowo wymagają niezwłocznego, pisemnego powiadomienia Zamawiającego.</w:t>
      </w:r>
    </w:p>
    <w:p w14:paraId="78F82278" w14:textId="77777777" w:rsidR="000D3DAD" w:rsidRPr="000D3DAD" w:rsidRDefault="000D3DAD" w:rsidP="000D3DAD">
      <w:pPr>
        <w:numPr>
          <w:ilvl w:val="0"/>
          <w:numId w:val="224"/>
        </w:numPr>
        <w:pBdr>
          <w:top w:val="nil"/>
          <w:left w:val="nil"/>
          <w:bottom w:val="nil"/>
          <w:right w:val="nil"/>
          <w:between w:val="nil"/>
          <w:bar w:val="nil"/>
        </w:pBdr>
        <w:suppressAutoHyphens w:val="0"/>
        <w:spacing w:after="0" w:line="240" w:lineRule="auto"/>
        <w:jc w:val="both"/>
      </w:pPr>
      <w:r w:rsidRPr="000D3DAD">
        <w:t>Porozumiewanie się Stron w sprawach związanych z wykonywaniem robót oraz dotyczących interpretowania Umowy odbywać się będzie w drodze korespondencji pisemnej.</w:t>
      </w:r>
    </w:p>
    <w:p w14:paraId="624F454F" w14:textId="77777777" w:rsidR="000D3DAD" w:rsidRPr="000D3DAD" w:rsidRDefault="000D3DAD" w:rsidP="000D3DAD">
      <w:pPr>
        <w:suppressAutoHyphens w:val="0"/>
        <w:spacing w:after="0" w:line="240" w:lineRule="auto"/>
        <w:ind w:left="426"/>
        <w:jc w:val="both"/>
        <w:rPr>
          <w:rFonts w:eastAsia="Times New Roman"/>
          <w:highlight w:val="yellow"/>
        </w:rPr>
      </w:pPr>
    </w:p>
    <w:p w14:paraId="1622E150" w14:textId="77777777" w:rsidR="000D3DAD" w:rsidRPr="000D3DAD" w:rsidRDefault="000D3DAD" w:rsidP="000D3DAD">
      <w:pPr>
        <w:suppressAutoHyphens w:val="0"/>
        <w:spacing w:after="0" w:line="240" w:lineRule="auto"/>
        <w:jc w:val="center"/>
        <w:rPr>
          <w:rFonts w:eastAsia="Times New Roman"/>
          <w:b/>
          <w:bCs/>
        </w:rPr>
      </w:pPr>
      <w:r w:rsidRPr="000D3DAD">
        <w:rPr>
          <w:b/>
          <w:bCs/>
        </w:rPr>
        <w:t>§8</w:t>
      </w:r>
    </w:p>
    <w:p w14:paraId="532A65F8" w14:textId="77777777" w:rsidR="000D3DAD" w:rsidRPr="000D3DAD" w:rsidRDefault="000D3DAD" w:rsidP="000D3DAD">
      <w:pPr>
        <w:suppressAutoHyphens w:val="0"/>
        <w:spacing w:after="0" w:line="240" w:lineRule="auto"/>
        <w:jc w:val="center"/>
        <w:rPr>
          <w:b/>
          <w:bCs/>
        </w:rPr>
      </w:pPr>
      <w:r w:rsidRPr="000D3DAD">
        <w:rPr>
          <w:b/>
          <w:bCs/>
        </w:rPr>
        <w:t>Nadzór budowy</w:t>
      </w:r>
    </w:p>
    <w:p w14:paraId="1C96C5DE" w14:textId="77777777" w:rsidR="000D3DAD" w:rsidRPr="000A3A0F" w:rsidRDefault="000D3DAD" w:rsidP="000D3DAD">
      <w:pPr>
        <w:suppressAutoHyphens w:val="0"/>
        <w:spacing w:after="0" w:line="240" w:lineRule="auto"/>
        <w:jc w:val="center"/>
        <w:rPr>
          <w:b/>
          <w:bCs/>
          <w:sz w:val="10"/>
          <w:szCs w:val="10"/>
        </w:rPr>
      </w:pPr>
    </w:p>
    <w:p w14:paraId="5F31A944" w14:textId="77777777" w:rsidR="000D3DAD" w:rsidRPr="000D3DAD" w:rsidRDefault="000D3DAD" w:rsidP="000D3DAD">
      <w:pPr>
        <w:numPr>
          <w:ilvl w:val="0"/>
          <w:numId w:val="225"/>
        </w:numPr>
        <w:pBdr>
          <w:top w:val="nil"/>
          <w:left w:val="nil"/>
          <w:bottom w:val="nil"/>
          <w:right w:val="nil"/>
          <w:between w:val="nil"/>
          <w:bar w:val="nil"/>
        </w:pBdr>
        <w:suppressAutoHyphens w:val="0"/>
        <w:spacing w:after="0" w:line="240" w:lineRule="auto"/>
        <w:jc w:val="both"/>
      </w:pPr>
      <w:r w:rsidRPr="000D3DAD">
        <w:t xml:space="preserve">Nadzór nad robotami budowalnymi przewidzianymi niniejszą Umową ze strony Zamawiającego, prowadzić będą Inspektorzy Nadzoru Inwestorskiego: </w:t>
      </w:r>
    </w:p>
    <w:p w14:paraId="0F378AD2" w14:textId="77777777" w:rsidR="000D3DAD" w:rsidRPr="000D3DAD" w:rsidRDefault="000D3DAD" w:rsidP="000D3DAD">
      <w:pPr>
        <w:numPr>
          <w:ilvl w:val="1"/>
          <w:numId w:val="225"/>
        </w:numPr>
        <w:pBdr>
          <w:top w:val="nil"/>
          <w:left w:val="nil"/>
          <w:bottom w:val="nil"/>
          <w:right w:val="nil"/>
          <w:between w:val="nil"/>
          <w:bar w:val="nil"/>
        </w:pBdr>
        <w:suppressAutoHyphens w:val="0"/>
        <w:spacing w:after="0" w:line="240" w:lineRule="auto"/>
        <w:jc w:val="both"/>
      </w:pPr>
      <w:r w:rsidRPr="000D3DAD">
        <w:t>w branży budowlanej - ………………………….</w:t>
      </w:r>
    </w:p>
    <w:p w14:paraId="60D54A17" w14:textId="77777777" w:rsidR="000D3DAD" w:rsidRPr="000D3DAD" w:rsidRDefault="000D3DAD" w:rsidP="000D3DAD">
      <w:pPr>
        <w:numPr>
          <w:ilvl w:val="1"/>
          <w:numId w:val="225"/>
        </w:numPr>
        <w:pBdr>
          <w:top w:val="nil"/>
          <w:left w:val="nil"/>
          <w:bottom w:val="nil"/>
          <w:right w:val="nil"/>
          <w:between w:val="nil"/>
          <w:bar w:val="nil"/>
        </w:pBdr>
        <w:suppressAutoHyphens w:val="0"/>
        <w:spacing w:after="0" w:line="240" w:lineRule="auto"/>
        <w:jc w:val="both"/>
      </w:pPr>
      <w:r w:rsidRPr="000D3DAD">
        <w:t xml:space="preserve">w branży sanitarnej – …………………………… </w:t>
      </w:r>
    </w:p>
    <w:p w14:paraId="71885036" w14:textId="77777777" w:rsidR="000D3DAD" w:rsidRPr="000D3DAD" w:rsidRDefault="000D3DAD" w:rsidP="000D3DAD">
      <w:pPr>
        <w:numPr>
          <w:ilvl w:val="0"/>
          <w:numId w:val="225"/>
        </w:numPr>
        <w:pBdr>
          <w:top w:val="nil"/>
          <w:left w:val="nil"/>
          <w:bottom w:val="nil"/>
          <w:right w:val="nil"/>
          <w:between w:val="nil"/>
          <w:bar w:val="nil"/>
        </w:pBdr>
        <w:suppressAutoHyphens w:val="0"/>
        <w:spacing w:after="0" w:line="240" w:lineRule="auto"/>
        <w:jc w:val="both"/>
      </w:pPr>
      <w:r w:rsidRPr="000D3DAD">
        <w:t xml:space="preserve">Inspektor Nadzoru Inwestorskiego w ramach nadzoru inwestorskiego działa w granicach umocowania określonego przepisami </w:t>
      </w:r>
      <w:r w:rsidRPr="000D3DAD">
        <w:rPr>
          <w:i/>
        </w:rPr>
        <w:t>ustawy z dnia 7 lipca 1994 r. – Prawo Budowlane</w:t>
      </w:r>
      <w:r w:rsidRPr="000D3DAD">
        <w:t xml:space="preserve"> (</w:t>
      </w:r>
      <w:proofErr w:type="spellStart"/>
      <w:r w:rsidRPr="000D3DAD">
        <w:t>t.j</w:t>
      </w:r>
      <w:proofErr w:type="spellEnd"/>
      <w:r w:rsidRPr="000D3DAD">
        <w:t xml:space="preserve">. Dz. U. z 2023 r. poz. 682 z </w:t>
      </w:r>
      <w:proofErr w:type="spellStart"/>
      <w:r w:rsidRPr="000D3DAD">
        <w:t>późn</w:t>
      </w:r>
      <w:proofErr w:type="spellEnd"/>
      <w:r w:rsidRPr="000D3DAD">
        <w:t>. zm.), zwanej dalej w treści Umowy „Prawem Budowlanym”</w:t>
      </w:r>
    </w:p>
    <w:p w14:paraId="157A0B20" w14:textId="77777777" w:rsidR="000D3DAD" w:rsidRPr="000D3DAD" w:rsidRDefault="000D3DAD" w:rsidP="000D3DAD">
      <w:pPr>
        <w:numPr>
          <w:ilvl w:val="0"/>
          <w:numId w:val="225"/>
        </w:numPr>
        <w:pBdr>
          <w:top w:val="nil"/>
          <w:left w:val="nil"/>
          <w:bottom w:val="nil"/>
          <w:right w:val="nil"/>
          <w:between w:val="nil"/>
          <w:bar w:val="nil"/>
        </w:pBdr>
        <w:suppressAutoHyphens w:val="0"/>
        <w:spacing w:after="0" w:line="240" w:lineRule="auto"/>
        <w:jc w:val="both"/>
        <w:rPr>
          <w:strike/>
        </w:rPr>
      </w:pPr>
      <w:r w:rsidRPr="000D3DAD">
        <w:t>Inspektor Nadzoru Inwestorskiego nie posiada pełnomocnictwa do podejmowania w imieniu Zamawiającego decyzji niosących skutki finansowe wykraczające poza wynagrodzenie Wykonawcy.</w:t>
      </w:r>
    </w:p>
    <w:p w14:paraId="0609867F" w14:textId="77777777" w:rsidR="000D3DAD" w:rsidRPr="000D3DAD" w:rsidRDefault="000D3DAD" w:rsidP="000D3DAD">
      <w:pPr>
        <w:numPr>
          <w:ilvl w:val="0"/>
          <w:numId w:val="225"/>
        </w:numPr>
        <w:pBdr>
          <w:top w:val="nil"/>
          <w:left w:val="nil"/>
          <w:bottom w:val="nil"/>
          <w:right w:val="nil"/>
          <w:between w:val="nil"/>
          <w:bar w:val="nil"/>
        </w:pBdr>
        <w:suppressAutoHyphens w:val="0"/>
        <w:spacing w:after="0" w:line="240" w:lineRule="auto"/>
        <w:jc w:val="both"/>
      </w:pPr>
      <w:r w:rsidRPr="000D3DAD">
        <w:t xml:space="preserve">Na wniosek Stron Umowy lub z własnej inicjatywy Inspektor Nadzoru Inwestorskiego może zorganizować narady koordynacyjne z udziałem przedstawicieli Zamawiającego, Wykonawcy oraz innych zaproszonych osób. Celem narad koordynacyjnych będzie omawianie bieżących spraw dotyczących wykonania i zaawansowania robót. </w:t>
      </w:r>
    </w:p>
    <w:p w14:paraId="36796EA2" w14:textId="77777777" w:rsidR="000D3DAD" w:rsidRPr="000D3DAD" w:rsidRDefault="000D3DAD" w:rsidP="000D3DAD">
      <w:pPr>
        <w:suppressAutoHyphens w:val="0"/>
        <w:spacing w:after="0" w:line="240" w:lineRule="auto"/>
        <w:ind w:left="426"/>
        <w:jc w:val="both"/>
        <w:rPr>
          <w:rFonts w:eastAsia="Times New Roman"/>
          <w:highlight w:val="yellow"/>
        </w:rPr>
      </w:pPr>
    </w:p>
    <w:p w14:paraId="6B96150A" w14:textId="77777777" w:rsidR="000D3DAD" w:rsidRPr="000D3DAD" w:rsidRDefault="000D3DAD" w:rsidP="000D3DAD">
      <w:pPr>
        <w:suppressAutoHyphens w:val="0"/>
        <w:spacing w:after="0" w:line="240" w:lineRule="auto"/>
        <w:jc w:val="center"/>
        <w:rPr>
          <w:rFonts w:eastAsia="Times New Roman"/>
          <w:b/>
          <w:bCs/>
        </w:rPr>
      </w:pPr>
      <w:r w:rsidRPr="000D3DAD">
        <w:rPr>
          <w:b/>
          <w:bCs/>
        </w:rPr>
        <w:t>§9</w:t>
      </w:r>
    </w:p>
    <w:p w14:paraId="77B218D1" w14:textId="77777777" w:rsidR="000D3DAD" w:rsidRPr="000D3DAD" w:rsidRDefault="000D3DAD" w:rsidP="000D3DAD">
      <w:pPr>
        <w:suppressAutoHyphens w:val="0"/>
        <w:spacing w:after="0" w:line="240" w:lineRule="auto"/>
        <w:jc w:val="center"/>
        <w:rPr>
          <w:b/>
          <w:bCs/>
        </w:rPr>
      </w:pPr>
      <w:r w:rsidRPr="000D3DAD">
        <w:rPr>
          <w:b/>
          <w:bCs/>
        </w:rPr>
        <w:t>Obowiązki Zamawiającego</w:t>
      </w:r>
    </w:p>
    <w:p w14:paraId="066EF141" w14:textId="77777777" w:rsidR="000D3DAD" w:rsidRPr="000A3A0F" w:rsidRDefault="000D3DAD" w:rsidP="000D3DAD">
      <w:pPr>
        <w:suppressAutoHyphens w:val="0"/>
        <w:spacing w:after="0" w:line="240" w:lineRule="auto"/>
        <w:jc w:val="center"/>
        <w:rPr>
          <w:b/>
          <w:bCs/>
          <w:sz w:val="10"/>
          <w:szCs w:val="10"/>
        </w:rPr>
      </w:pPr>
    </w:p>
    <w:p w14:paraId="692A10AB" w14:textId="77777777" w:rsidR="000D3DAD" w:rsidRPr="000D3DAD" w:rsidRDefault="000D3DAD" w:rsidP="000D3DAD">
      <w:pPr>
        <w:widowControl w:val="0"/>
        <w:numPr>
          <w:ilvl w:val="0"/>
          <w:numId w:val="226"/>
        </w:numPr>
        <w:pBdr>
          <w:top w:val="nil"/>
          <w:left w:val="nil"/>
          <w:bottom w:val="nil"/>
          <w:right w:val="nil"/>
          <w:between w:val="nil"/>
          <w:bar w:val="nil"/>
        </w:pBdr>
        <w:suppressAutoHyphens w:val="0"/>
        <w:spacing w:after="0" w:line="240" w:lineRule="auto"/>
        <w:ind w:right="118"/>
        <w:jc w:val="both"/>
      </w:pPr>
      <w:r w:rsidRPr="000D3DAD">
        <w:t xml:space="preserve">Zamawiający zobowiązuje się na wniosek Wykonawcy wystawić - w ciągu 14 dni roboczych od złożenia pisemnego zapotrzebowania: </w:t>
      </w:r>
    </w:p>
    <w:p w14:paraId="0DCE69F5" w14:textId="77777777" w:rsidR="000D3DAD" w:rsidRPr="000D3DAD" w:rsidRDefault="000D3DAD" w:rsidP="000D3DAD">
      <w:pPr>
        <w:widowControl w:val="0"/>
        <w:numPr>
          <w:ilvl w:val="1"/>
          <w:numId w:val="226"/>
        </w:numPr>
        <w:pBdr>
          <w:top w:val="nil"/>
          <w:left w:val="nil"/>
          <w:bottom w:val="nil"/>
          <w:right w:val="nil"/>
          <w:between w:val="nil"/>
          <w:bar w:val="nil"/>
        </w:pBdr>
        <w:suppressAutoHyphens w:val="0"/>
        <w:spacing w:after="0" w:line="240" w:lineRule="auto"/>
        <w:ind w:right="118"/>
        <w:jc w:val="both"/>
      </w:pPr>
      <w:r w:rsidRPr="000D3DAD">
        <w:t>stosowne pełnomocnictwa do występowania przed organami administracji i gestorami mediów niezbędne przy realizacji prac projektowych i robót budowlanych oraz z nimi związanych wystąpień, uzgodnień, uzgodnień warunków technicznych lub</w:t>
      </w:r>
      <w:r w:rsidRPr="000D3DAD">
        <w:rPr>
          <w:spacing w:val="-1"/>
        </w:rPr>
        <w:t xml:space="preserve"> </w:t>
      </w:r>
      <w:r w:rsidRPr="000D3DAD">
        <w:t>decyzji, ze stosownym (z odpowiednim) wyprzedzeniem, umożliwiającym uniknięcie przestojów i zbędnych zwłok w pracach projektowych, uwzględniającym wewnętrzne procedury Zamawiającego;</w:t>
      </w:r>
    </w:p>
    <w:p w14:paraId="42C39CD1" w14:textId="77777777" w:rsidR="000D3DAD" w:rsidRPr="000D3DAD" w:rsidRDefault="000D3DAD" w:rsidP="000D3DAD">
      <w:pPr>
        <w:widowControl w:val="0"/>
        <w:numPr>
          <w:ilvl w:val="1"/>
          <w:numId w:val="226"/>
        </w:numPr>
        <w:pBdr>
          <w:top w:val="nil"/>
          <w:left w:val="nil"/>
          <w:bottom w:val="nil"/>
          <w:right w:val="nil"/>
          <w:between w:val="nil"/>
          <w:bar w:val="nil"/>
        </w:pBdr>
        <w:suppressAutoHyphens w:val="0"/>
        <w:spacing w:after="0" w:line="240" w:lineRule="auto"/>
        <w:ind w:right="118"/>
        <w:jc w:val="both"/>
      </w:pPr>
      <w:r w:rsidRPr="000D3DAD">
        <w:t xml:space="preserve">oświadczenie o posiadanym prawie do dysponowania nieruchomością na cele budowlane zgodnie z art. 32 ust. 4 pkt. 2 Prawa budowlanego. </w:t>
      </w:r>
    </w:p>
    <w:p w14:paraId="6563DC55" w14:textId="77777777" w:rsidR="000D3DAD" w:rsidRPr="000D3DAD" w:rsidRDefault="000D3DAD" w:rsidP="000D3DAD">
      <w:pPr>
        <w:widowControl w:val="0"/>
        <w:numPr>
          <w:ilvl w:val="0"/>
          <w:numId w:val="226"/>
        </w:numPr>
        <w:pBdr>
          <w:top w:val="nil"/>
          <w:left w:val="nil"/>
          <w:bottom w:val="nil"/>
          <w:right w:val="nil"/>
          <w:between w:val="nil"/>
          <w:bar w:val="nil"/>
        </w:pBdr>
        <w:suppressAutoHyphens w:val="0"/>
        <w:spacing w:after="0" w:line="240" w:lineRule="auto"/>
        <w:ind w:right="116"/>
        <w:jc w:val="both"/>
      </w:pPr>
      <w:r w:rsidRPr="000D3DAD">
        <w:t>Zamawiający zobowiązuje się w czasie realizacji przedmiotu Umowy do niezwłocznego (nie dłużej niż 14 dni roboczych) udzielania odpowiedzi na zadawane przez Wykonawcę pytania związane z realizacją przedmiotu</w:t>
      </w:r>
      <w:r w:rsidRPr="000D3DAD">
        <w:rPr>
          <w:spacing w:val="-4"/>
        </w:rPr>
        <w:t xml:space="preserve"> </w:t>
      </w:r>
      <w:r w:rsidRPr="000D3DAD">
        <w:t>Umowy.</w:t>
      </w:r>
    </w:p>
    <w:p w14:paraId="4308A3FC" w14:textId="77777777" w:rsidR="000D3DAD" w:rsidRPr="000D3DAD" w:rsidRDefault="000D3DAD" w:rsidP="000D3DAD">
      <w:pPr>
        <w:numPr>
          <w:ilvl w:val="0"/>
          <w:numId w:val="226"/>
        </w:numPr>
        <w:pBdr>
          <w:top w:val="nil"/>
          <w:left w:val="nil"/>
          <w:bottom w:val="nil"/>
          <w:right w:val="nil"/>
          <w:between w:val="nil"/>
          <w:bar w:val="nil"/>
        </w:pBdr>
        <w:suppressAutoHyphens w:val="0"/>
        <w:spacing w:after="0" w:line="240" w:lineRule="auto"/>
        <w:jc w:val="both"/>
      </w:pPr>
      <w:r w:rsidRPr="000D3DAD">
        <w:t xml:space="preserve">Zamawiający zapewni nadzór inwestorski poprzez Inspektorów Nadzoru Inwestorskiego. </w:t>
      </w:r>
    </w:p>
    <w:p w14:paraId="3D87E518" w14:textId="77777777" w:rsidR="000D3DAD" w:rsidRPr="000D3DAD" w:rsidRDefault="000D3DAD" w:rsidP="000D3DAD">
      <w:pPr>
        <w:numPr>
          <w:ilvl w:val="0"/>
          <w:numId w:val="226"/>
        </w:numPr>
        <w:pBdr>
          <w:top w:val="nil"/>
          <w:left w:val="nil"/>
          <w:bottom w:val="nil"/>
          <w:right w:val="nil"/>
          <w:between w:val="nil"/>
          <w:bar w:val="nil"/>
        </w:pBdr>
        <w:suppressAutoHyphens w:val="0"/>
        <w:spacing w:after="0" w:line="240" w:lineRule="auto"/>
        <w:jc w:val="both"/>
      </w:pPr>
      <w:r w:rsidRPr="000D3DAD">
        <w:t xml:space="preserve">Zamawiający dokonywać będzie konsultacji i akceptacji Dokumentacji projektowej oraz odbiorów poszczególnych etapów robót budowlanych na zasadach określonych w Umowie za pomocą osób wskazanych w §8 ust 1. </w:t>
      </w:r>
    </w:p>
    <w:p w14:paraId="216CAECD" w14:textId="77777777" w:rsidR="000D3DAD" w:rsidRPr="000D3DAD" w:rsidRDefault="000D3DAD" w:rsidP="000D3DAD">
      <w:pPr>
        <w:suppressAutoHyphens w:val="0"/>
        <w:spacing w:after="0" w:line="240" w:lineRule="auto"/>
        <w:rPr>
          <w:rFonts w:eastAsia="Times New Roman"/>
          <w:b/>
          <w:bCs/>
        </w:rPr>
      </w:pPr>
    </w:p>
    <w:p w14:paraId="617AA338" w14:textId="77777777" w:rsidR="000D3DAD" w:rsidRPr="000D3DAD" w:rsidRDefault="000D3DAD" w:rsidP="000D3DAD">
      <w:pPr>
        <w:suppressAutoHyphens w:val="0"/>
        <w:spacing w:after="0" w:line="240" w:lineRule="auto"/>
        <w:jc w:val="center"/>
        <w:rPr>
          <w:rFonts w:eastAsia="Times New Roman"/>
          <w:b/>
          <w:bCs/>
        </w:rPr>
      </w:pPr>
      <w:r w:rsidRPr="000D3DAD">
        <w:rPr>
          <w:b/>
          <w:bCs/>
        </w:rPr>
        <w:t>§10</w:t>
      </w:r>
    </w:p>
    <w:p w14:paraId="38D496C0" w14:textId="77777777" w:rsidR="000D3DAD" w:rsidRPr="000D3DAD" w:rsidRDefault="000D3DAD" w:rsidP="000D3DAD">
      <w:pPr>
        <w:suppressAutoHyphens w:val="0"/>
        <w:spacing w:after="0" w:line="240" w:lineRule="auto"/>
        <w:jc w:val="center"/>
        <w:rPr>
          <w:b/>
          <w:bCs/>
        </w:rPr>
      </w:pPr>
      <w:r w:rsidRPr="000D3DAD">
        <w:rPr>
          <w:b/>
          <w:bCs/>
        </w:rPr>
        <w:t>Podstawowe obowiązki Wykonawcy w zakresie robót budowlanych</w:t>
      </w:r>
    </w:p>
    <w:p w14:paraId="4EA823CF" w14:textId="77777777" w:rsidR="000D3DAD" w:rsidRPr="000A3A0F" w:rsidRDefault="000D3DAD" w:rsidP="000D3DAD">
      <w:pPr>
        <w:suppressAutoHyphens w:val="0"/>
        <w:spacing w:after="0" w:line="240" w:lineRule="auto"/>
        <w:jc w:val="center"/>
        <w:rPr>
          <w:b/>
          <w:bCs/>
          <w:sz w:val="10"/>
          <w:szCs w:val="10"/>
        </w:rPr>
      </w:pPr>
    </w:p>
    <w:p w14:paraId="237290CC"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7D29985B"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Przed rozpoczęciem robót Wykonawca opracuje Plan Bezpieczeństwa i Ochrony Zdrowia (BIOZ) w oparciu o Dokumentację projektową i zawartą w niej Informację BIOZ.</w:t>
      </w:r>
    </w:p>
    <w:p w14:paraId="3FC6C861"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we własnym zakresie i na własny koszt zobowiązuje się zorganizować i urządzić zaplecze budowy zgodnie z przepisami Prawa Budowlanego i przepisami BHP.</w:t>
      </w:r>
    </w:p>
    <w:p w14:paraId="48020BAD"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zobowiązany będzie do zabezpieczenia i ochrony istniejącego uzbrojenia podziemnego i nadziemnego oraz pozostałego majątku publicznego i prywatnego znajdującego się na terenie robót.</w:t>
      </w:r>
    </w:p>
    <w:p w14:paraId="1186CEE8"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 przepisami.</w:t>
      </w:r>
    </w:p>
    <w:p w14:paraId="7BBC52B3"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na własny koszt dostarczy wszelkie materiały budowlane oraz sprzęt budowlany, zatrudni pracowników, dostarczy, utrzyma i usunie po zakończeniu robót wszelkie urządzenia z terenu budowy.</w:t>
      </w:r>
    </w:p>
    <w:p w14:paraId="02BD949E"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rPr>
          <w:i/>
          <w:color w:val="FF0000"/>
        </w:rPr>
      </w:pPr>
      <w:r w:rsidRPr="000D3DAD">
        <w:t xml:space="preserve">Wykonawca ma obowiązek na każdorazowe wezwanie Zamawiającego udostępnić do wglądu formularze zamówieniowe materiałów i urządzeń. Zamówienia materiałów i urządzeń innych niż wymienione w Dokumentacji projektowej wymagają uprzedniej pisemnej akceptacji Zamawiającego. </w:t>
      </w:r>
    </w:p>
    <w:p w14:paraId="3DFB20FA"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zobowiązuje się na swój koszt strzec mienia znajdującego się na terenie budowy, a także zapewnić warunki bezpieczeństwa.</w:t>
      </w:r>
    </w:p>
    <w:p w14:paraId="662CFDC6"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6710756F"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7D7621BA"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zobowiązany jest do przestrzegania przepisów bezpieczeństwa i higieny pracy oraz do zapewnienia przestrzegania tych przepisów przez inne osoby uczestniczące z jego ramienia w realizacji robót (podwykonawców, dostawców, itp.).</w:t>
      </w:r>
    </w:p>
    <w:p w14:paraId="37F8C6D2"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podejmie wszelkie niezbędne kroki, aby chronić środowisko (zarówno na terenie budowy oraz poza nim) oraz ograniczać szkody oraz uciążliwości dla ludzi i wynikające z zanieczyszczeń, hałasu oraz innych skutków prowadzonych przez niego działań. Zapewni również, by emisje wszelkich substancji szkodliwych oraz odpływy powierzchniowe i ścieki wynikłe z działań Wykonawcy nie przekroczyły wartości określonych odpowiednimi normami.</w:t>
      </w:r>
    </w:p>
    <w:p w14:paraId="5DF02FA4"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Koszty utylizacji odpadów powstałych w trakcie realizacji przedmiotu Umowy obciążają Wykonawcę i zostały ujęte w wynagrodzeniu określonym w §14 ust. 1.</w:t>
      </w:r>
    </w:p>
    <w:p w14:paraId="6260A01C"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na własny koszt prowadzić będzie właściwą gospodarkę odpadami oraz wymaganą dokumentację gospodarki odpadami w sposób określony przepisami szczególnymi. Dokumentację tę Wykonawca zobowiązany będzie udostępniać Zamawiającemu na każde jego żądanie.</w:t>
      </w:r>
    </w:p>
    <w:p w14:paraId="2FEB43D7"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zobowiązuje się do umożliwienia wstępu na teren robót i przeprowadzenia kontroli przez pracowników instytucji, o których Wykonawca zostanie powiadomiony przez Zamawiającego, pracowników organów Nadzoru Budowlanego, do których należy wykonanie zadań określonych Prawem budowlanym oraz do udostępnienia tym osobom wszelkich danych i informacji wymaganych Prawem budowlanym, a także pozwoli na przeprowadzanie audytu przez audytorów. Wykonawca zobowiązany jest wykonywać dokumentację fotograficzną terenu budowy wykonaną techniką cyfrową z zapisem zdjęć w formacie powszechnie odczytywanym w formie elektronicznej – zarówno przed rozpoczęciem realizacji, w trakcie realizacji (tak aby monitorować stan wykonywania robót co najmniej 1 raz w tygodniu) i po zakończeniu robót, w celu umożliwienia weryfikacji przez Zamawiającego stanu przed i po zakończeniu robót. Wykonawca przekazuje fotografie cyfrowe Zamawiającemu oraz do dokumentacji budowy zgodnie z ustaleniami podjętymi podczas narad koordynacyjnych.</w:t>
      </w:r>
    </w:p>
    <w:p w14:paraId="6F9657A2"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Po zakończeniu robót Wykonawca zobowiązany jest uporządkować teren budowy i przekazać go Zamawiającemu w terminie ustalonym na odbiór robót.</w:t>
      </w:r>
    </w:p>
    <w:p w14:paraId="75ACDB75"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Wykonawca zobowiązany jest do odpowiedniego zabezpieczenia i przechowywania wszelkich dokumentów budowy do czasu przejęcia ich przez Zamawiającego.</w:t>
      </w:r>
    </w:p>
    <w:p w14:paraId="036C1038"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Na Wykonawcy spoczywają wszelkie obowiązki właściwe dla Wykonawcy, w tym zwłaszcza wszelkie działania związane z koordynacją prac i działań w procesie budowlanym.</w:t>
      </w:r>
    </w:p>
    <w:p w14:paraId="63B6D96E" w14:textId="77777777" w:rsidR="000D3DAD" w:rsidRPr="000D3DAD" w:rsidRDefault="000D3DAD" w:rsidP="000A3A0F">
      <w:pPr>
        <w:numPr>
          <w:ilvl w:val="0"/>
          <w:numId w:val="253"/>
        </w:numPr>
        <w:pBdr>
          <w:top w:val="nil"/>
          <w:left w:val="nil"/>
          <w:bottom w:val="nil"/>
          <w:right w:val="nil"/>
          <w:between w:val="nil"/>
          <w:bar w:val="nil"/>
        </w:pBdr>
        <w:suppressAutoHyphens w:val="0"/>
        <w:spacing w:after="0" w:line="240" w:lineRule="auto"/>
        <w:jc w:val="both"/>
      </w:pPr>
      <w:r w:rsidRPr="000D3DAD">
        <w:t xml:space="preserve">Wykonawca skompletuje, wymagane Prawem budowlanym, dokumenty do uzyskania pozwolenia na użytkowanie, i wystąpi w imieniu Zamawiającego o wydanie decyzji o pozwoleniu na użytkowanie i uzyska tą decyzję na rzecz Zamawiającego, jeżeli będzie to wymagane przepisami.  </w:t>
      </w:r>
    </w:p>
    <w:p w14:paraId="78C04DCA" w14:textId="77777777" w:rsidR="000D3DAD" w:rsidRPr="000D3DAD" w:rsidRDefault="000D3DAD" w:rsidP="000D3DAD">
      <w:pPr>
        <w:suppressAutoHyphens w:val="0"/>
        <w:spacing w:after="0" w:line="240" w:lineRule="auto"/>
        <w:jc w:val="center"/>
        <w:rPr>
          <w:b/>
          <w:bCs/>
        </w:rPr>
      </w:pPr>
    </w:p>
    <w:p w14:paraId="04752FC1" w14:textId="77777777" w:rsidR="000D3DAD" w:rsidRPr="000D3DAD" w:rsidRDefault="000D3DAD" w:rsidP="000D3DAD">
      <w:pPr>
        <w:suppressAutoHyphens w:val="0"/>
        <w:spacing w:after="0" w:line="240" w:lineRule="auto"/>
        <w:jc w:val="center"/>
        <w:rPr>
          <w:rFonts w:eastAsia="Times New Roman"/>
          <w:b/>
          <w:bCs/>
        </w:rPr>
      </w:pPr>
      <w:r w:rsidRPr="000D3DAD">
        <w:rPr>
          <w:b/>
          <w:bCs/>
        </w:rPr>
        <w:t>§11</w:t>
      </w:r>
    </w:p>
    <w:p w14:paraId="1EB5ABD9" w14:textId="77777777" w:rsidR="000D3DAD" w:rsidRPr="000D3DAD" w:rsidRDefault="000D3DAD" w:rsidP="000D3DAD">
      <w:pPr>
        <w:suppressAutoHyphens w:val="0"/>
        <w:spacing w:after="0" w:line="240" w:lineRule="auto"/>
        <w:jc w:val="center"/>
        <w:rPr>
          <w:b/>
          <w:bCs/>
        </w:rPr>
      </w:pPr>
      <w:r w:rsidRPr="000D3DAD">
        <w:rPr>
          <w:b/>
          <w:bCs/>
        </w:rPr>
        <w:t xml:space="preserve">Odpowiedzialność Wykonawcy, </w:t>
      </w:r>
    </w:p>
    <w:p w14:paraId="3A8E682B" w14:textId="77777777" w:rsidR="000D3DAD" w:rsidRPr="000D3DAD" w:rsidRDefault="000D3DAD" w:rsidP="000D3DAD">
      <w:pPr>
        <w:suppressAutoHyphens w:val="0"/>
        <w:spacing w:after="0" w:line="240" w:lineRule="auto"/>
        <w:jc w:val="center"/>
        <w:rPr>
          <w:b/>
          <w:bCs/>
        </w:rPr>
      </w:pPr>
      <w:r w:rsidRPr="000D3DAD">
        <w:rPr>
          <w:b/>
          <w:bCs/>
        </w:rPr>
        <w:t xml:space="preserve">Ubezpieczenie </w:t>
      </w:r>
    </w:p>
    <w:p w14:paraId="043F0647" w14:textId="77777777" w:rsidR="000D3DAD" w:rsidRPr="000A3A0F" w:rsidRDefault="000D3DAD" w:rsidP="000D3DAD">
      <w:pPr>
        <w:suppressAutoHyphens w:val="0"/>
        <w:spacing w:after="0" w:line="240" w:lineRule="auto"/>
        <w:jc w:val="center"/>
        <w:rPr>
          <w:rFonts w:eastAsia="Times New Roman"/>
          <w:b/>
          <w:bCs/>
          <w:strike/>
          <w:sz w:val="10"/>
          <w:szCs w:val="10"/>
        </w:rPr>
      </w:pPr>
    </w:p>
    <w:p w14:paraId="00E07E4E" w14:textId="77777777" w:rsidR="000D3DAD" w:rsidRPr="000D3DAD" w:rsidRDefault="000D3DAD" w:rsidP="000D3DAD">
      <w:pPr>
        <w:numPr>
          <w:ilvl w:val="0"/>
          <w:numId w:val="228"/>
        </w:numPr>
        <w:pBdr>
          <w:top w:val="nil"/>
          <w:left w:val="nil"/>
          <w:bottom w:val="nil"/>
          <w:right w:val="nil"/>
          <w:between w:val="nil"/>
          <w:bar w:val="nil"/>
        </w:pBdr>
        <w:suppressAutoHyphens w:val="0"/>
        <w:spacing w:after="0" w:line="240" w:lineRule="auto"/>
        <w:jc w:val="both"/>
      </w:pPr>
      <w:r w:rsidRPr="000D3DAD">
        <w:t>Od daty protokolarnego przejęcia terenu budowy, aż do daty odbioru robót, Wykonawca ponosi odpowiedzialność na zasadach ogólnych za wszelkie szkody wynikłe na terenie przejętym oraz terenie, na który roboty te mogą oddziaływać.</w:t>
      </w:r>
    </w:p>
    <w:p w14:paraId="3F5A25C4" w14:textId="77777777" w:rsidR="000D3DAD" w:rsidRPr="000D3DAD" w:rsidRDefault="000D3DAD" w:rsidP="000D3DAD">
      <w:pPr>
        <w:numPr>
          <w:ilvl w:val="0"/>
          <w:numId w:val="228"/>
        </w:numPr>
        <w:pBdr>
          <w:top w:val="nil"/>
          <w:left w:val="nil"/>
          <w:bottom w:val="nil"/>
          <w:right w:val="nil"/>
          <w:between w:val="nil"/>
          <w:bar w:val="nil"/>
        </w:pBdr>
        <w:suppressAutoHyphens w:val="0"/>
        <w:spacing w:after="0" w:line="240" w:lineRule="auto"/>
        <w:jc w:val="both"/>
      </w:pPr>
      <w:r w:rsidRPr="000D3DAD">
        <w:t xml:space="preserve">W zakresie wskazanym w ust. 1 niniejszego paragrafu Wykonawca zobowiązuje się za pomocą wszelkich możliwych środków prawnych i faktycznych chronić Zamawiającego, jak również zabezpieczyć go przed roszczeniami w tym w szczególności zaspokoić skierowane względem Zamawiającego roszczenia oraz naprawić Zamawiającemu wszelkie wyrządzone szkody, a także zwrócić mu wartość naprawionej przez niego szkody bądź poniesionych przez Zamawiającego kwot z tytułu odszkodowania, zadośćuczynienia za krzywdę lub rentę. </w:t>
      </w:r>
    </w:p>
    <w:p w14:paraId="0067A939" w14:textId="77777777" w:rsidR="000D3DAD" w:rsidRPr="000D3DAD" w:rsidRDefault="000D3DAD" w:rsidP="000D3DAD">
      <w:pPr>
        <w:numPr>
          <w:ilvl w:val="0"/>
          <w:numId w:val="228"/>
        </w:numPr>
        <w:pBdr>
          <w:top w:val="nil"/>
          <w:left w:val="nil"/>
          <w:bottom w:val="nil"/>
          <w:right w:val="nil"/>
          <w:between w:val="nil"/>
          <w:bar w:val="nil"/>
        </w:pBdr>
        <w:suppressAutoHyphens w:val="0"/>
        <w:spacing w:after="0" w:line="240" w:lineRule="auto"/>
        <w:jc w:val="both"/>
      </w:pPr>
      <w:r w:rsidRPr="000D3DAD">
        <w:t xml:space="preserve">Wykonawca odpowiada w pełnym zakresie za szkody wyrządzone osobom trzecim na terenie budowy, a w razie pozwania Zamawiającego, przystąpi do procesu w charakterze interwenienta. </w:t>
      </w:r>
    </w:p>
    <w:p w14:paraId="23D3A68E" w14:textId="77777777" w:rsidR="000D3DAD" w:rsidRPr="000D3DAD" w:rsidRDefault="000D3DAD" w:rsidP="000D3DAD">
      <w:pPr>
        <w:numPr>
          <w:ilvl w:val="0"/>
          <w:numId w:val="228"/>
        </w:numPr>
        <w:pBdr>
          <w:top w:val="nil"/>
          <w:left w:val="nil"/>
          <w:bottom w:val="nil"/>
          <w:right w:val="nil"/>
          <w:between w:val="nil"/>
          <w:bar w:val="nil"/>
        </w:pBdr>
        <w:suppressAutoHyphens w:val="0"/>
        <w:spacing w:after="0" w:line="240" w:lineRule="auto"/>
        <w:jc w:val="both"/>
        <w:rPr>
          <w:color w:val="00B0F0"/>
        </w:rPr>
      </w:pPr>
      <w:r w:rsidRPr="000D3DAD">
        <w:t xml:space="preserve">Wykonawca zobowiązany jest zawrzeć umowę ubezpieczenia odpowiedzialności OC w zakresie prowadzonej działalności odnoszącą się wyłącznie do niniejszej Umowy na okres przypadający od dnia przejęcia terenu budowy, obejmującą swoim zakresem ubezpieczenie terenu budowy oraz terenu, na który roboty te mogą oddziaływać, jak i same roboty, w tym od skutków zdarzeń losowych, na sumę ubezpieczenia na wszystkie i jedno zdarzenie nie niższą niż wynagrodzenie wykonawcy określone w §14 ust.1. </w:t>
      </w:r>
    </w:p>
    <w:p w14:paraId="09A96DEE" w14:textId="77777777" w:rsidR="000D3DAD" w:rsidRPr="000D3DAD" w:rsidRDefault="000D3DAD" w:rsidP="000D3DAD">
      <w:pPr>
        <w:numPr>
          <w:ilvl w:val="0"/>
          <w:numId w:val="228"/>
        </w:numPr>
        <w:pBdr>
          <w:top w:val="nil"/>
          <w:left w:val="nil"/>
          <w:bottom w:val="nil"/>
          <w:right w:val="nil"/>
          <w:between w:val="nil"/>
          <w:bar w:val="nil"/>
        </w:pBdr>
        <w:suppressAutoHyphens w:val="0"/>
        <w:spacing w:after="0" w:line="240" w:lineRule="auto"/>
        <w:jc w:val="both"/>
        <w:rPr>
          <w:i/>
          <w:color w:val="FF0000"/>
        </w:rPr>
      </w:pPr>
      <w:r w:rsidRPr="000D3DAD">
        <w:t xml:space="preserve">Powyższe ubezpieczenie, powinno obejmować także odpowiedzialność wszelkich osób, z pomocą których Wykonawca wykonuje niniejszą Umowę.    </w:t>
      </w:r>
    </w:p>
    <w:p w14:paraId="43EB0B3E" w14:textId="77777777" w:rsidR="000D3DAD" w:rsidRPr="000D3DAD" w:rsidRDefault="000D3DAD" w:rsidP="000D3DAD">
      <w:pPr>
        <w:numPr>
          <w:ilvl w:val="0"/>
          <w:numId w:val="228"/>
        </w:numPr>
        <w:pBdr>
          <w:top w:val="nil"/>
          <w:left w:val="nil"/>
          <w:bottom w:val="nil"/>
          <w:right w:val="nil"/>
          <w:between w:val="nil"/>
          <w:bar w:val="nil"/>
        </w:pBdr>
        <w:suppressAutoHyphens w:val="0"/>
        <w:spacing w:after="0" w:line="240" w:lineRule="auto"/>
        <w:jc w:val="both"/>
      </w:pPr>
      <w:r w:rsidRPr="000D3DAD">
        <w:t xml:space="preserve">Wykonawca zobowiązany jest </w:t>
      </w:r>
      <w:bookmarkStart w:id="28" w:name="_Hlk146705744"/>
      <w:r w:rsidRPr="000D3DAD">
        <w:t xml:space="preserve">najpóźniej w dniu przejęcia terenu budowy </w:t>
      </w:r>
      <w:bookmarkEnd w:id="28"/>
      <w:r w:rsidRPr="000D3DAD">
        <w:t xml:space="preserve">do dostarczenia Zamawiającemu kserokopii (potwierdzonej przez Wykonawcę za zgodność z oryginałem) polisy lub innego dokumentu potwierdzającego zawarcie Umowy ubezpieczenia, o której mowa w ust. 4. Na żądanie Zamawiającego Wykonawca zobowiązany jest przedłożyć do wglądu oryginału polisy lub innego dokumentu ubezpieczenia oraz regulaminów i klauzul wraz z załącznikami, na podstawie których wystawiono polisę lub dokument. W przypadku niedostarczenia przez Wykonawcę dokumentów, o których mowa w zdaniach poprzednich, Zamawiający wg własnego wyboru może odstąpić od Umowy lub zawrzeć umowę stosownego ubezpieczenia i obciążyć jej kosztami Wykonawcę, a koszt takiego ubezpieczenia następnie zostanie potrącony z wynagrodzenia Wykonawcy lub zabezpieczenia należytego wykonania Umowy. Niezależnie od tego Zamawiający może obciążyć Wykonawcę karą Umową, o której mowa w </w:t>
      </w:r>
      <w:r w:rsidRPr="000D3DAD">
        <w:rPr>
          <w:color w:val="00B0F0"/>
        </w:rPr>
        <w:t xml:space="preserve">§ 21 </w:t>
      </w:r>
      <w:r w:rsidRPr="000D3DAD">
        <w:t>ust 1 pkt 3.</w:t>
      </w:r>
    </w:p>
    <w:p w14:paraId="2B1B23D0" w14:textId="77777777" w:rsidR="000D3DAD" w:rsidRPr="000D3DAD" w:rsidRDefault="000D3DAD" w:rsidP="000D3DAD">
      <w:pPr>
        <w:numPr>
          <w:ilvl w:val="0"/>
          <w:numId w:val="228"/>
        </w:numPr>
        <w:pBdr>
          <w:top w:val="nil"/>
          <w:left w:val="nil"/>
          <w:bottom w:val="nil"/>
          <w:right w:val="nil"/>
          <w:between w:val="nil"/>
          <w:bar w:val="nil"/>
        </w:pBdr>
        <w:suppressAutoHyphens w:val="0"/>
        <w:spacing w:after="0" w:line="240" w:lineRule="auto"/>
        <w:jc w:val="both"/>
      </w:pPr>
      <w:r w:rsidRPr="000D3DAD">
        <w:t>Wykonawca zobowiązuje się do kontynuowania ubezpieczenia, o którym mowa wyżej, przez okres obowiązywania niniejszej Umowy, nie krócej jednak niż do chwili zwrotu pierwszej części zabezpieczenia należytego wykonania Umowy.</w:t>
      </w:r>
    </w:p>
    <w:p w14:paraId="4B39B7AE" w14:textId="77777777" w:rsidR="000D3DAD" w:rsidRPr="000D3DAD" w:rsidRDefault="000D3DAD" w:rsidP="000D3DAD">
      <w:pPr>
        <w:numPr>
          <w:ilvl w:val="0"/>
          <w:numId w:val="228"/>
        </w:numPr>
        <w:pBdr>
          <w:top w:val="nil"/>
          <w:left w:val="nil"/>
          <w:bottom w:val="nil"/>
          <w:right w:val="nil"/>
          <w:between w:val="nil"/>
          <w:bar w:val="nil"/>
        </w:pBdr>
        <w:suppressAutoHyphens w:val="0"/>
        <w:spacing w:after="0" w:line="240" w:lineRule="auto"/>
        <w:jc w:val="both"/>
      </w:pPr>
      <w:r w:rsidRPr="000D3DAD">
        <w:t>W razie upływu okresu obowiązywania ubezpieczenia przed terminem określonym w ust. 6-7 Wykonawca zobowiązany jest przedłożyć w terminie co najmniej 7 dni przed zakończeniem okresu ubezpieczenia kserokopie nowej polisy lub innego dokumentu ubezpieczenia potwierdzającego kontynuację ubezpieczenia na warunkach określonych w ust. 4. W przypadku nieprzedłożenia takich dokumentów w powyższym terminie Zamawiający uprawiony będzie do zawarcia Umowy stosownego ubezpieczenia i obciążenia jej kosztami Wykonawcę, koszt takiego ubezpieczenia zostanie potrącony z wynagrodzenia Wykonawcy lub zabezpieczenia należytego wykonania Umowy.</w:t>
      </w:r>
    </w:p>
    <w:p w14:paraId="0048753E" w14:textId="77777777" w:rsidR="000D3DAD" w:rsidRPr="000D3DAD" w:rsidRDefault="000D3DAD" w:rsidP="000D3DAD">
      <w:pPr>
        <w:suppressAutoHyphens w:val="0"/>
        <w:spacing w:after="0" w:line="240" w:lineRule="auto"/>
        <w:ind w:left="426"/>
        <w:jc w:val="both"/>
        <w:rPr>
          <w:strike/>
        </w:rPr>
      </w:pPr>
    </w:p>
    <w:p w14:paraId="76C675A1" w14:textId="77777777" w:rsidR="000D3DAD" w:rsidRPr="000D3DAD" w:rsidRDefault="000D3DAD" w:rsidP="000D3DAD">
      <w:pPr>
        <w:suppressAutoHyphens w:val="0"/>
        <w:spacing w:after="0" w:line="240" w:lineRule="auto"/>
        <w:jc w:val="center"/>
        <w:rPr>
          <w:rFonts w:eastAsia="Times New Roman"/>
          <w:b/>
          <w:bCs/>
        </w:rPr>
      </w:pPr>
      <w:r w:rsidRPr="000D3DAD">
        <w:rPr>
          <w:b/>
          <w:bCs/>
        </w:rPr>
        <w:t>§ 12</w:t>
      </w:r>
    </w:p>
    <w:p w14:paraId="369BA4D7" w14:textId="77777777" w:rsidR="000D3DAD" w:rsidRPr="000D3DAD" w:rsidRDefault="000D3DAD" w:rsidP="000D3DAD">
      <w:pPr>
        <w:suppressAutoHyphens w:val="0"/>
        <w:spacing w:after="0" w:line="240" w:lineRule="auto"/>
        <w:jc w:val="center"/>
        <w:rPr>
          <w:b/>
          <w:bCs/>
        </w:rPr>
      </w:pPr>
      <w:r w:rsidRPr="000D3DAD">
        <w:rPr>
          <w:b/>
          <w:bCs/>
        </w:rPr>
        <w:t xml:space="preserve">Pozostałe obowiązki Wykonawcy w zakresie robót budowlanych </w:t>
      </w:r>
    </w:p>
    <w:p w14:paraId="0C0F9E01" w14:textId="77777777" w:rsidR="000D3DAD" w:rsidRPr="000A3A0F" w:rsidRDefault="000D3DAD" w:rsidP="000D3DAD">
      <w:pPr>
        <w:suppressAutoHyphens w:val="0"/>
        <w:spacing w:after="0" w:line="240" w:lineRule="auto"/>
        <w:jc w:val="center"/>
        <w:rPr>
          <w:b/>
          <w:bCs/>
          <w:sz w:val="10"/>
          <w:szCs w:val="10"/>
        </w:rPr>
      </w:pPr>
    </w:p>
    <w:p w14:paraId="4E2D544B" w14:textId="77777777" w:rsidR="000D3DAD" w:rsidRPr="000D3DAD" w:rsidRDefault="000D3DAD" w:rsidP="000D3DAD">
      <w:pPr>
        <w:suppressAutoHyphens w:val="0"/>
        <w:spacing w:after="0" w:line="240" w:lineRule="auto"/>
        <w:jc w:val="both"/>
        <w:rPr>
          <w:strike/>
        </w:rPr>
      </w:pPr>
      <w:r w:rsidRPr="000D3DAD">
        <w:t xml:space="preserve">Niezależnie od obowiązków wymienionych w §10 i §11 Wykonawca zobowiązany będzie w szczególności do : </w:t>
      </w:r>
    </w:p>
    <w:p w14:paraId="3C07A979" w14:textId="77777777" w:rsidR="000D3DAD" w:rsidRPr="000D3DAD" w:rsidRDefault="000D3DAD" w:rsidP="000D3DAD">
      <w:pPr>
        <w:numPr>
          <w:ilvl w:val="1"/>
          <w:numId w:val="228"/>
        </w:numPr>
        <w:pBdr>
          <w:top w:val="nil"/>
          <w:left w:val="nil"/>
          <w:bottom w:val="nil"/>
          <w:right w:val="nil"/>
          <w:between w:val="nil"/>
          <w:bar w:val="nil"/>
        </w:pBdr>
        <w:suppressAutoHyphens w:val="0"/>
        <w:spacing w:after="0" w:line="240" w:lineRule="auto"/>
        <w:jc w:val="both"/>
      </w:pPr>
      <w:r w:rsidRPr="000D3DAD">
        <w:t xml:space="preserve">prowadzenia na bieżąco i przechowywania dokumentów budowy (w tym dziennika budowy), w formie zgodnej z prawem budowlanym, </w:t>
      </w:r>
    </w:p>
    <w:p w14:paraId="0CFD53D6" w14:textId="77777777" w:rsidR="000D3DAD" w:rsidRPr="000D3DAD" w:rsidRDefault="000D3DAD" w:rsidP="000D3DAD">
      <w:pPr>
        <w:numPr>
          <w:ilvl w:val="1"/>
          <w:numId w:val="228"/>
        </w:numPr>
        <w:pBdr>
          <w:top w:val="nil"/>
          <w:left w:val="nil"/>
          <w:bottom w:val="nil"/>
          <w:right w:val="nil"/>
          <w:between w:val="nil"/>
          <w:bar w:val="nil"/>
        </w:pBdr>
        <w:suppressAutoHyphens w:val="0"/>
        <w:spacing w:after="0" w:line="240" w:lineRule="auto"/>
        <w:jc w:val="both"/>
      </w:pPr>
      <w:r w:rsidRPr="000D3DAD">
        <w:t xml:space="preserve">informowania Inspektora Nadzoru Inwestorskiego wpisem do dziennika budowy o terminie robót ulegających „zakryciu” oraz terminie odbioru robót zanikających. Jeżeli Wykonawca nie poinformował o tych faktach Inspektora Nadzoru Inwestorskiego, zobowiązany jest na własny koszt odkryć roboty lub wykonać otwory niezbędne do zbadania robót, a następnie przywrócić prace do stanu poprzedniego, </w:t>
      </w:r>
    </w:p>
    <w:p w14:paraId="6D85FA27" w14:textId="77777777" w:rsidR="000D3DAD" w:rsidRPr="000D3DAD" w:rsidRDefault="000D3DAD" w:rsidP="000D3DAD">
      <w:pPr>
        <w:numPr>
          <w:ilvl w:val="1"/>
          <w:numId w:val="228"/>
        </w:numPr>
        <w:pBdr>
          <w:top w:val="nil"/>
          <w:left w:val="nil"/>
          <w:bottom w:val="nil"/>
          <w:right w:val="nil"/>
          <w:between w:val="nil"/>
          <w:bar w:val="nil"/>
        </w:pBdr>
        <w:suppressAutoHyphens w:val="0"/>
        <w:spacing w:after="0" w:line="240" w:lineRule="auto"/>
        <w:jc w:val="both"/>
      </w:pPr>
      <w:r w:rsidRPr="000D3DAD">
        <w:t xml:space="preserve">w wypadku zniszczenia lub uszkodzenia przedmiotu Umowy, jego części bądź urządzeń w toku realizacji, Wykonawca zobowiązany jest do ich naprawienia i doprowadzenia do stanu poprzedniego na koszt własny, </w:t>
      </w:r>
    </w:p>
    <w:p w14:paraId="47DA99F6" w14:textId="77777777" w:rsidR="000D3DAD" w:rsidRPr="000D3DAD" w:rsidRDefault="000D3DAD" w:rsidP="000D3DAD">
      <w:pPr>
        <w:numPr>
          <w:ilvl w:val="1"/>
          <w:numId w:val="228"/>
        </w:numPr>
        <w:pBdr>
          <w:top w:val="nil"/>
          <w:left w:val="nil"/>
          <w:bottom w:val="nil"/>
          <w:right w:val="nil"/>
          <w:between w:val="nil"/>
          <w:bar w:val="nil"/>
        </w:pBdr>
        <w:suppressAutoHyphens w:val="0"/>
        <w:spacing w:after="0" w:line="240" w:lineRule="auto"/>
        <w:jc w:val="both"/>
      </w:pPr>
      <w:r w:rsidRPr="000D3DAD">
        <w:t>przeprowadzenia w ramach wynagrodzenia określonego w § 14 ust. 1 szkolenia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z Zamawiającym, jednakże przed zakończeniem czynności odbioru końcowego robót,</w:t>
      </w:r>
    </w:p>
    <w:p w14:paraId="28514C82" w14:textId="77777777" w:rsidR="000D3DAD" w:rsidRPr="000D3DAD" w:rsidRDefault="000D3DAD" w:rsidP="000D3DAD">
      <w:pPr>
        <w:numPr>
          <w:ilvl w:val="1"/>
          <w:numId w:val="228"/>
        </w:numPr>
        <w:pBdr>
          <w:top w:val="nil"/>
          <w:left w:val="nil"/>
          <w:bottom w:val="nil"/>
          <w:right w:val="nil"/>
          <w:between w:val="nil"/>
          <w:bar w:val="nil"/>
        </w:pBdr>
        <w:suppressAutoHyphens w:val="0"/>
        <w:spacing w:after="0" w:line="240" w:lineRule="auto"/>
        <w:jc w:val="both"/>
      </w:pPr>
      <w:r w:rsidRPr="000D3DAD">
        <w:t>udokumentowania faktu przeprowadzenia szkolenia w zakresie obsługi i eksploatacji w stosownym protokole.</w:t>
      </w:r>
    </w:p>
    <w:p w14:paraId="51F0DE68" w14:textId="77777777" w:rsidR="000D3DAD" w:rsidRPr="000D3DAD" w:rsidRDefault="000D3DAD" w:rsidP="000D3DAD">
      <w:pPr>
        <w:suppressAutoHyphens w:val="0"/>
        <w:spacing w:after="0" w:line="240" w:lineRule="auto"/>
        <w:jc w:val="center"/>
        <w:rPr>
          <w:rFonts w:eastAsia="Times New Roman"/>
          <w:b/>
          <w:bCs/>
        </w:rPr>
      </w:pPr>
      <w:r w:rsidRPr="000D3DAD">
        <w:rPr>
          <w:b/>
          <w:bCs/>
        </w:rPr>
        <w:t>§ 13</w:t>
      </w:r>
    </w:p>
    <w:p w14:paraId="20912B0D" w14:textId="77777777" w:rsidR="000D3DAD" w:rsidRPr="000D3DAD" w:rsidRDefault="000D3DAD" w:rsidP="000D3DAD">
      <w:pPr>
        <w:suppressAutoHyphens w:val="0"/>
        <w:spacing w:after="0" w:line="240" w:lineRule="auto"/>
        <w:jc w:val="center"/>
        <w:rPr>
          <w:b/>
          <w:bCs/>
        </w:rPr>
      </w:pPr>
      <w:r w:rsidRPr="000D3DAD">
        <w:rPr>
          <w:b/>
          <w:bCs/>
        </w:rPr>
        <w:t xml:space="preserve">Materiały, urządzenia i sprzęt stosowany przy wykonywaniu robót budowalnych </w:t>
      </w:r>
    </w:p>
    <w:p w14:paraId="7C2D6171" w14:textId="77777777" w:rsidR="000D3DAD" w:rsidRPr="000A3A0F" w:rsidRDefault="000D3DAD" w:rsidP="000D3DAD">
      <w:pPr>
        <w:suppressAutoHyphens w:val="0"/>
        <w:spacing w:after="0" w:line="240" w:lineRule="auto"/>
        <w:jc w:val="center"/>
        <w:rPr>
          <w:b/>
          <w:bCs/>
          <w:sz w:val="10"/>
          <w:szCs w:val="10"/>
        </w:rPr>
      </w:pPr>
    </w:p>
    <w:p w14:paraId="74003671" w14:textId="77777777" w:rsidR="000D3DAD" w:rsidRPr="000D3DAD" w:rsidRDefault="000D3DAD" w:rsidP="000D3DAD">
      <w:pPr>
        <w:numPr>
          <w:ilvl w:val="0"/>
          <w:numId w:val="229"/>
        </w:numPr>
        <w:pBdr>
          <w:top w:val="nil"/>
          <w:left w:val="nil"/>
          <w:bottom w:val="nil"/>
          <w:right w:val="nil"/>
          <w:between w:val="nil"/>
          <w:bar w:val="nil"/>
        </w:pBdr>
        <w:suppressAutoHyphens w:val="0"/>
        <w:spacing w:after="0" w:line="240" w:lineRule="auto"/>
        <w:jc w:val="both"/>
      </w:pPr>
      <w:r w:rsidRPr="000D3DAD">
        <w:t>Materiały, urządzenia i sprzęt niezbędny do zrealizowania przedmiotu niniejszej Umowy Wykonawca zapewnia własnym staraniem i w ramach wynagrodzenia określonego w § 14</w:t>
      </w:r>
      <w:r w:rsidRPr="000D3DAD">
        <w:rPr>
          <w:i/>
          <w:color w:val="00B0F0"/>
        </w:rPr>
        <w:t xml:space="preserve"> </w:t>
      </w:r>
      <w:r w:rsidRPr="000D3DAD">
        <w:t xml:space="preserve">ust.1. </w:t>
      </w:r>
    </w:p>
    <w:p w14:paraId="473579C6" w14:textId="77777777" w:rsidR="000D3DAD" w:rsidRPr="000D3DAD" w:rsidRDefault="000D3DAD" w:rsidP="000D3DAD">
      <w:pPr>
        <w:numPr>
          <w:ilvl w:val="0"/>
          <w:numId w:val="229"/>
        </w:numPr>
        <w:pBdr>
          <w:top w:val="nil"/>
          <w:left w:val="nil"/>
          <w:bottom w:val="nil"/>
          <w:right w:val="nil"/>
          <w:between w:val="nil"/>
          <w:bar w:val="nil"/>
        </w:pBdr>
        <w:suppressAutoHyphens w:val="0"/>
        <w:spacing w:after="0" w:line="240" w:lineRule="auto"/>
        <w:jc w:val="both"/>
      </w:pPr>
      <w:r w:rsidRPr="000D3DAD">
        <w:t xml:space="preserve">Materiały i urządzenia, o których mowa w ust. 1, powinny być nowe, nieużywane i o jakości zgodnej z wymogami wyrobów dopuszczonych do obrotu i stosowania w budownictwie określonymi w art. 10 Prawa Budowlanego oraz w </w:t>
      </w:r>
      <w:r w:rsidRPr="000D3DAD">
        <w:rPr>
          <w:i/>
        </w:rPr>
        <w:t>ustawie z dnia 16 kwietnia 2004 r. o wyrobach budowlanych</w:t>
      </w:r>
      <w:r w:rsidRPr="000D3DAD">
        <w:t xml:space="preserve"> (</w:t>
      </w:r>
      <w:proofErr w:type="spellStart"/>
      <w:r w:rsidRPr="000D3DAD">
        <w:t>t.j</w:t>
      </w:r>
      <w:proofErr w:type="spellEnd"/>
      <w:r w:rsidRPr="000D3DAD">
        <w:t xml:space="preserve">. Dz. U. z 2021 r., poz. 1213 z </w:t>
      </w:r>
      <w:proofErr w:type="spellStart"/>
      <w:r w:rsidRPr="000D3DAD">
        <w:t>późn</w:t>
      </w:r>
      <w:proofErr w:type="spellEnd"/>
      <w:r w:rsidRPr="000D3DAD">
        <w:t>. zm.) oraz w przepisach szczególnych, a także wymaganiom określonym w Specyfikacji technicznej wykonania i odbioru robót budowlanych (</w:t>
      </w:r>
      <w:proofErr w:type="spellStart"/>
      <w:r w:rsidRPr="000D3DAD">
        <w:t>STWiORB</w:t>
      </w:r>
      <w:proofErr w:type="spellEnd"/>
      <w:r w:rsidRPr="000D3DAD">
        <w:t>).</w:t>
      </w:r>
    </w:p>
    <w:p w14:paraId="698D69FC" w14:textId="77777777" w:rsidR="000D3DAD" w:rsidRPr="000D3DAD" w:rsidRDefault="000D3DAD" w:rsidP="000D3DAD">
      <w:pPr>
        <w:numPr>
          <w:ilvl w:val="0"/>
          <w:numId w:val="229"/>
        </w:numPr>
        <w:pBdr>
          <w:top w:val="nil"/>
          <w:left w:val="nil"/>
          <w:bottom w:val="nil"/>
          <w:right w:val="nil"/>
          <w:between w:val="nil"/>
          <w:bar w:val="nil"/>
        </w:pBdr>
        <w:suppressAutoHyphens w:val="0"/>
        <w:spacing w:after="0" w:line="240" w:lineRule="auto"/>
        <w:jc w:val="both"/>
      </w:pPr>
      <w:r w:rsidRPr="000D3DAD">
        <w:t xml:space="preserve">Na żądanie Zamawiającego Wykonawca zobowiązany jest bez prawa do dodatkowego wynagrodzenia zapewnić potrzebne oprzyrządowanie, potencjał ludzki oraz materiały wymagane do zbadania jakości wykonanych robót, a także do sprawdzenia ciężaru i ilości zużytych materiałów. </w:t>
      </w:r>
    </w:p>
    <w:p w14:paraId="7127C634" w14:textId="77777777" w:rsidR="000D3DAD" w:rsidRPr="000D3DAD" w:rsidRDefault="000D3DAD" w:rsidP="000D3DAD">
      <w:pPr>
        <w:numPr>
          <w:ilvl w:val="0"/>
          <w:numId w:val="229"/>
        </w:numPr>
        <w:pBdr>
          <w:top w:val="nil"/>
          <w:left w:val="nil"/>
          <w:bottom w:val="nil"/>
          <w:right w:val="nil"/>
          <w:between w:val="nil"/>
          <w:bar w:val="nil"/>
        </w:pBdr>
        <w:suppressAutoHyphens w:val="0"/>
        <w:spacing w:after="0" w:line="240" w:lineRule="auto"/>
        <w:jc w:val="both"/>
      </w:pPr>
      <w:r w:rsidRPr="000D3DAD">
        <w:t>Sprzęt używany do wykonywania robót musi być sprawny i posiadać wszelkie wymagane przepisami zezwolenia, dopuszczenia, atesty, certyfikaty, itp.</w:t>
      </w:r>
    </w:p>
    <w:p w14:paraId="1DEBBB0B" w14:textId="77777777" w:rsidR="000D3DAD" w:rsidRPr="000D3DAD" w:rsidRDefault="000D3DAD" w:rsidP="000D3DAD">
      <w:pPr>
        <w:numPr>
          <w:ilvl w:val="0"/>
          <w:numId w:val="229"/>
        </w:numPr>
        <w:pBdr>
          <w:top w:val="nil"/>
          <w:left w:val="nil"/>
          <w:bottom w:val="nil"/>
          <w:right w:val="nil"/>
          <w:between w:val="nil"/>
          <w:bar w:val="nil"/>
        </w:pBdr>
        <w:suppressAutoHyphens w:val="0"/>
        <w:spacing w:after="0" w:line="240" w:lineRule="auto"/>
        <w:jc w:val="both"/>
      </w:pPr>
      <w:r w:rsidRPr="000D3DAD">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i nie mogą one zostać wykorzystane przed pisemnym zaakceptowaniem ich przez Inspektora Nadzoru Inwestorskiego.</w:t>
      </w:r>
    </w:p>
    <w:p w14:paraId="77735C1A" w14:textId="77777777" w:rsidR="000D3DAD" w:rsidRPr="000D3DAD" w:rsidRDefault="000D3DAD" w:rsidP="000D3DAD">
      <w:pPr>
        <w:numPr>
          <w:ilvl w:val="0"/>
          <w:numId w:val="229"/>
        </w:numPr>
        <w:pBdr>
          <w:top w:val="nil"/>
          <w:left w:val="nil"/>
          <w:bottom w:val="nil"/>
          <w:right w:val="nil"/>
          <w:between w:val="nil"/>
          <w:bar w:val="nil"/>
        </w:pBdr>
        <w:suppressAutoHyphens w:val="0"/>
        <w:spacing w:after="0" w:line="240" w:lineRule="auto"/>
        <w:jc w:val="both"/>
      </w:pPr>
      <w:r w:rsidRPr="000D3DAD">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1FA139BF" w14:textId="77777777" w:rsidR="000D3DAD" w:rsidRPr="000D3DAD" w:rsidRDefault="000D3DAD" w:rsidP="000D3DAD">
      <w:pPr>
        <w:numPr>
          <w:ilvl w:val="0"/>
          <w:numId w:val="229"/>
        </w:numPr>
        <w:pBdr>
          <w:top w:val="nil"/>
          <w:left w:val="nil"/>
          <w:bottom w:val="nil"/>
          <w:right w:val="nil"/>
          <w:between w:val="nil"/>
          <w:bar w:val="nil"/>
        </w:pBdr>
        <w:suppressAutoHyphens w:val="0"/>
        <w:spacing w:after="0" w:line="240" w:lineRule="auto"/>
        <w:jc w:val="both"/>
      </w:pPr>
      <w:r w:rsidRPr="000D3DAD">
        <w:t>Materiały i urządzenia, które nie będą zgodne z warunkami określonymi w Umowie, jak również nieodpowiadające Polskim Normom lub nieposiadające stosownych atestów oraz certyfikatów, muszą zostać usunięte z terenu budowy na polecenie Inspektora Nadzoru Inwestorskiego, w podanym przez niego terminie. Jeżeli to nie nastąpi, mogą zostać usunięte przez Zamawiającego na koszt i ryzyko Wykonawcy.</w:t>
      </w:r>
    </w:p>
    <w:p w14:paraId="0731283C" w14:textId="77777777" w:rsidR="000D3DAD" w:rsidRPr="000D3DAD" w:rsidRDefault="000D3DAD" w:rsidP="000D3DAD">
      <w:pPr>
        <w:numPr>
          <w:ilvl w:val="0"/>
          <w:numId w:val="229"/>
        </w:numPr>
        <w:pBdr>
          <w:top w:val="nil"/>
          <w:left w:val="nil"/>
          <w:bottom w:val="nil"/>
          <w:right w:val="nil"/>
          <w:between w:val="nil"/>
          <w:bar w:val="nil"/>
        </w:pBdr>
        <w:suppressAutoHyphens w:val="0"/>
        <w:spacing w:after="0" w:line="240" w:lineRule="auto"/>
        <w:jc w:val="both"/>
        <w:rPr>
          <w:i/>
          <w:color w:val="FF0000"/>
        </w:rPr>
      </w:pPr>
      <w:r w:rsidRPr="000D3DAD">
        <w:t xml:space="preserve">Przed wbudowaniem każdego urządzenia wymagane jest zatwierdzenie przez Zamawiającego wymogów serwisowych dotyczących tego urządzenia z podaniem częstotliwości i kosztów wszystkich serwisów wraz z kosztami materiałów eksploatacyjnych. Zatwierdzenie to będzie warunkiem koniecznym do zatwierdzenia wniosku materiałowego przez Inspektora Nadzoru. </w:t>
      </w:r>
    </w:p>
    <w:p w14:paraId="03E14318" w14:textId="77777777" w:rsidR="000D3DAD" w:rsidRPr="000D3DAD" w:rsidRDefault="000D3DAD" w:rsidP="000D3DAD">
      <w:pPr>
        <w:suppressAutoHyphens w:val="0"/>
        <w:spacing w:after="0" w:line="240" w:lineRule="auto"/>
        <w:ind w:left="426"/>
        <w:jc w:val="both"/>
      </w:pPr>
    </w:p>
    <w:p w14:paraId="73D79328" w14:textId="77777777" w:rsidR="000D3DAD" w:rsidRPr="000D3DAD" w:rsidRDefault="000D3DAD" w:rsidP="000D3DAD">
      <w:pPr>
        <w:suppressAutoHyphens w:val="0"/>
        <w:spacing w:after="0" w:line="240" w:lineRule="auto"/>
        <w:jc w:val="center"/>
        <w:rPr>
          <w:rFonts w:eastAsia="Times New Roman"/>
          <w:b/>
          <w:bCs/>
        </w:rPr>
      </w:pPr>
      <w:r w:rsidRPr="000D3DAD">
        <w:rPr>
          <w:b/>
          <w:bCs/>
        </w:rPr>
        <w:t>§ 14</w:t>
      </w:r>
    </w:p>
    <w:p w14:paraId="30356283" w14:textId="77777777" w:rsidR="000D3DAD" w:rsidRPr="000D3DAD" w:rsidRDefault="000D3DAD" w:rsidP="000D3DAD">
      <w:pPr>
        <w:suppressAutoHyphens w:val="0"/>
        <w:spacing w:after="0" w:line="240" w:lineRule="auto"/>
        <w:jc w:val="center"/>
        <w:rPr>
          <w:b/>
          <w:bCs/>
        </w:rPr>
      </w:pPr>
      <w:r w:rsidRPr="000D3DAD">
        <w:rPr>
          <w:b/>
          <w:bCs/>
        </w:rPr>
        <w:t>Wynagrodzenie Wykonawcy</w:t>
      </w:r>
    </w:p>
    <w:p w14:paraId="0B111489" w14:textId="77777777" w:rsidR="000D3DAD" w:rsidRPr="000A3A0F" w:rsidRDefault="000D3DAD" w:rsidP="000D3DAD">
      <w:pPr>
        <w:suppressAutoHyphens w:val="0"/>
        <w:spacing w:after="0" w:line="240" w:lineRule="auto"/>
        <w:jc w:val="center"/>
        <w:rPr>
          <w:b/>
          <w:bCs/>
          <w:sz w:val="10"/>
          <w:szCs w:val="10"/>
        </w:rPr>
      </w:pPr>
    </w:p>
    <w:p w14:paraId="294D7030" w14:textId="77777777" w:rsidR="000D3DAD" w:rsidRPr="000D3DAD" w:rsidRDefault="000D3DAD" w:rsidP="000D3DAD">
      <w:pPr>
        <w:numPr>
          <w:ilvl w:val="0"/>
          <w:numId w:val="230"/>
        </w:numPr>
        <w:pBdr>
          <w:top w:val="nil"/>
          <w:left w:val="nil"/>
          <w:bottom w:val="nil"/>
          <w:right w:val="nil"/>
          <w:between w:val="nil"/>
          <w:bar w:val="nil"/>
        </w:pBdr>
        <w:suppressAutoHyphens w:val="0"/>
        <w:spacing w:after="0" w:line="240" w:lineRule="auto"/>
        <w:jc w:val="both"/>
      </w:pPr>
      <w:r w:rsidRPr="000D3DAD">
        <w:t xml:space="preserve">Za wykonanie przedmiotu Umowy o którym mowa w § 1, w tym za przeniesienia autorskich praw majątkowych zgodnie z §4, Zamawiający zapłaci Wykonawcy </w:t>
      </w:r>
      <w:r w:rsidRPr="000D3DAD">
        <w:rPr>
          <w:b/>
          <w:bCs/>
        </w:rPr>
        <w:t xml:space="preserve">wynagrodzenie ryczałtowe </w:t>
      </w:r>
      <w:r w:rsidRPr="000D3DAD">
        <w:t>określone na podstawie oferty Wykonawcy w wysokości ……………….. zł (……………………………………) brutto, w tym:</w:t>
      </w:r>
    </w:p>
    <w:p w14:paraId="1AD59F8E" w14:textId="77777777" w:rsidR="000D3DAD" w:rsidRPr="000D3DAD" w:rsidRDefault="000D3DAD" w:rsidP="000D3DAD">
      <w:pPr>
        <w:suppressAutoHyphens w:val="0"/>
        <w:spacing w:after="0" w:line="240" w:lineRule="auto"/>
        <w:ind w:left="426"/>
        <w:jc w:val="both"/>
      </w:pPr>
      <w:r w:rsidRPr="000D3DAD">
        <w:t>cena netto w wysokości: ................................................................................................ zł</w:t>
      </w:r>
    </w:p>
    <w:p w14:paraId="1056D452" w14:textId="77777777" w:rsidR="000D3DAD" w:rsidRPr="000D3DAD" w:rsidRDefault="000D3DAD" w:rsidP="000D3DAD">
      <w:pPr>
        <w:suppressAutoHyphens w:val="0"/>
        <w:spacing w:after="0" w:line="240" w:lineRule="auto"/>
        <w:ind w:left="426"/>
        <w:jc w:val="both"/>
        <w:rPr>
          <w:rFonts w:eastAsia="Times New Roman"/>
        </w:rPr>
      </w:pPr>
    </w:p>
    <w:p w14:paraId="6E1BF712" w14:textId="77777777" w:rsidR="000D3DAD" w:rsidRPr="000D3DAD" w:rsidRDefault="000D3DAD" w:rsidP="000D3DAD">
      <w:pPr>
        <w:suppressAutoHyphens w:val="0"/>
        <w:spacing w:after="0" w:line="240" w:lineRule="auto"/>
        <w:ind w:left="426"/>
        <w:jc w:val="both"/>
      </w:pPr>
      <w:r w:rsidRPr="000D3DAD">
        <w:t>słownie:.............................................................................................................</w:t>
      </w:r>
    </w:p>
    <w:p w14:paraId="41E270F7" w14:textId="77777777" w:rsidR="000D3DAD" w:rsidRPr="000D3DAD" w:rsidRDefault="000D3DAD" w:rsidP="000D3DAD">
      <w:pPr>
        <w:suppressAutoHyphens w:val="0"/>
        <w:spacing w:after="0" w:line="240" w:lineRule="auto"/>
        <w:ind w:left="426"/>
        <w:jc w:val="both"/>
        <w:rPr>
          <w:rFonts w:eastAsia="Times New Roman"/>
        </w:rPr>
      </w:pPr>
    </w:p>
    <w:p w14:paraId="27147E49" w14:textId="77777777" w:rsidR="000D3DAD" w:rsidRPr="000D3DAD" w:rsidRDefault="000D3DAD" w:rsidP="000D3DAD">
      <w:pPr>
        <w:suppressAutoHyphens w:val="0"/>
        <w:spacing w:after="0" w:line="240" w:lineRule="auto"/>
        <w:ind w:left="426"/>
        <w:jc w:val="both"/>
      </w:pPr>
      <w:r w:rsidRPr="000D3DAD">
        <w:t>podatek VAT ….% w wysokości:...................................................................... zł</w:t>
      </w:r>
    </w:p>
    <w:p w14:paraId="583D8618" w14:textId="77777777" w:rsidR="000D3DAD" w:rsidRPr="000D3DAD" w:rsidRDefault="000D3DAD" w:rsidP="000D3DAD">
      <w:pPr>
        <w:suppressAutoHyphens w:val="0"/>
        <w:spacing w:after="0" w:line="240" w:lineRule="auto"/>
        <w:ind w:left="426"/>
        <w:jc w:val="both"/>
        <w:rPr>
          <w:rFonts w:eastAsia="Times New Roman"/>
        </w:rPr>
      </w:pPr>
    </w:p>
    <w:p w14:paraId="4B4E1CD0" w14:textId="77777777" w:rsidR="000D3DAD" w:rsidRPr="000D3DAD" w:rsidRDefault="000D3DAD" w:rsidP="000D3DAD">
      <w:pPr>
        <w:suppressAutoHyphens w:val="0"/>
        <w:spacing w:after="0" w:line="240" w:lineRule="auto"/>
        <w:ind w:left="426"/>
        <w:jc w:val="both"/>
      </w:pPr>
      <w:r w:rsidRPr="000D3DAD">
        <w:t>słownie: ...........................................................................................................</w:t>
      </w:r>
    </w:p>
    <w:p w14:paraId="0EB42617" w14:textId="77777777" w:rsidR="000D3DAD" w:rsidRPr="000D3DAD" w:rsidRDefault="000D3DAD" w:rsidP="000D3DAD">
      <w:pPr>
        <w:suppressAutoHyphens w:val="0"/>
        <w:spacing w:after="0" w:line="240" w:lineRule="auto"/>
        <w:ind w:left="426"/>
        <w:jc w:val="both"/>
      </w:pPr>
    </w:p>
    <w:p w14:paraId="3026019F" w14:textId="77777777" w:rsidR="000D3DAD" w:rsidRPr="000D3DAD" w:rsidRDefault="000D3DAD" w:rsidP="000D3DAD">
      <w:pPr>
        <w:numPr>
          <w:ilvl w:val="0"/>
          <w:numId w:val="230"/>
        </w:numPr>
        <w:pBdr>
          <w:top w:val="nil"/>
          <w:left w:val="nil"/>
          <w:bottom w:val="nil"/>
          <w:right w:val="nil"/>
          <w:between w:val="nil"/>
          <w:bar w:val="nil"/>
        </w:pBdr>
        <w:suppressAutoHyphens w:val="0"/>
        <w:spacing w:after="0" w:line="240" w:lineRule="auto"/>
        <w:jc w:val="both"/>
      </w:pPr>
      <w:r w:rsidRPr="000D3DAD">
        <w:t>W wynagrodzeniu określonym w ust. 1 mieszczą się wszelkie koszty wykonania przedmiotu Umowy, w tym w szczególności: koszty Dokumentacji projektowej wraz z materiałami wyjściowymi, koszty robót przygotowawczych, demontażowych, porządkowych, dozorowania budowy, pracy w godzinach nadliczbowych i dni wolne od pracy, opłaty za transport odpadów oraz ich składowanie i utylizację, dokumentacji powykonawczej, opłaty za nadzory i odbiory techniczne, badania, opłaty administracyjne i inne czynności wymagane przy odbiorach robót.</w:t>
      </w:r>
    </w:p>
    <w:p w14:paraId="3D18EC41" w14:textId="77777777" w:rsidR="000D3DAD" w:rsidRPr="000D3DAD" w:rsidRDefault="000D3DAD" w:rsidP="000D3DAD">
      <w:pPr>
        <w:numPr>
          <w:ilvl w:val="0"/>
          <w:numId w:val="230"/>
        </w:numPr>
        <w:pBdr>
          <w:top w:val="nil"/>
          <w:left w:val="nil"/>
          <w:bottom w:val="nil"/>
          <w:right w:val="nil"/>
          <w:between w:val="nil"/>
          <w:bar w:val="nil"/>
        </w:pBdr>
        <w:suppressAutoHyphens w:val="0"/>
        <w:spacing w:after="0" w:line="240" w:lineRule="auto"/>
        <w:jc w:val="both"/>
        <w:rPr>
          <w:i/>
        </w:rPr>
      </w:pPr>
      <w:r w:rsidRPr="000D3DAD">
        <w:t xml:space="preserve">W przypadku rezygnacji z wykonywania określonych robót przewidzianych w PFU („roboty zaniechane”), bez względu na przyczynę ich niewykonania, wynagrodzenie Wykonawcy wskazane w ust.1 zostanie pomniejszone o wartość robót zaniechanych wyliczoną w następujący sposób : </w:t>
      </w:r>
    </w:p>
    <w:p w14:paraId="002C5C00" w14:textId="77777777" w:rsidR="000D3DAD" w:rsidRPr="000D3DAD" w:rsidRDefault="000D3DAD" w:rsidP="000D3DAD">
      <w:pPr>
        <w:numPr>
          <w:ilvl w:val="1"/>
          <w:numId w:val="230"/>
        </w:numPr>
        <w:pBdr>
          <w:top w:val="nil"/>
          <w:left w:val="nil"/>
          <w:bottom w:val="nil"/>
          <w:right w:val="nil"/>
          <w:between w:val="nil"/>
          <w:bar w:val="nil"/>
        </w:pBdr>
        <w:suppressAutoHyphens w:val="0"/>
        <w:spacing w:after="0" w:line="240" w:lineRule="auto"/>
        <w:jc w:val="both"/>
        <w:rPr>
          <w:i/>
        </w:rPr>
      </w:pPr>
      <w:r w:rsidRPr="000D3DAD">
        <w:t>w przypadku odstąpienia od całego elementu robót określonego w kosztorysie (stanowiącym element Dokumentacji projektowej) sporządzonym w oparciu o wysokość cen jednostkowych w Informacji Cenowej, wynagrodzenie zostanie pomniejszone o wartość tego elementu;</w:t>
      </w:r>
    </w:p>
    <w:p w14:paraId="40D20C12" w14:textId="77777777" w:rsidR="000D3DAD" w:rsidRPr="000D3DAD" w:rsidRDefault="000D3DAD" w:rsidP="000D3DAD">
      <w:pPr>
        <w:numPr>
          <w:ilvl w:val="1"/>
          <w:numId w:val="230"/>
        </w:numPr>
        <w:pBdr>
          <w:top w:val="nil"/>
          <w:left w:val="nil"/>
          <w:bottom w:val="nil"/>
          <w:right w:val="nil"/>
          <w:between w:val="nil"/>
          <w:bar w:val="nil"/>
        </w:pBdr>
        <w:suppressAutoHyphens w:val="0"/>
        <w:spacing w:after="0" w:line="240" w:lineRule="auto"/>
        <w:jc w:val="both"/>
      </w:pPr>
      <w:r w:rsidRPr="000D3DAD">
        <w:t>w przypadku odstąpienia od części robót objętych danym elementem określonym w kosztorysie (stanowiącym element Dokumentacji projektowej) sporządzonym w oparciu o wysokość cen jednostkowych w Informacji Cenowej i w Harmonogramie Wykonawcy,</w:t>
      </w:r>
      <w:r w:rsidRPr="000D3DAD">
        <w:rPr>
          <w:i/>
        </w:rPr>
        <w:t xml:space="preserve"> </w:t>
      </w:r>
      <w:r w:rsidRPr="000D3DAD">
        <w:t>obliczenie niewykonanej części tego elementu nastąpi na podstawie ustalenia, przez Zamawiającego i Wykonawcę, procentowego stosunku niewykonanych robót do wartości całego elementu i na tej podstawie zostanie wyliczona wartość robót zaniechanych. W przypadku, gdy ten sposób wyliczenia byłby zbyt niedokładny, dopuszcza się także możliwość obliczenia niewykonanej części danego elementu na podstawie kosztorysu przygotowanego przez Wykonawcę, w oparciu o odpowiednie KNR-y lub KNNR-y oraz rynkowe ceny materiałów, robocizny oraz sprzętu, po jego zatwierdzeniu przez Zamawiającego.</w:t>
      </w:r>
    </w:p>
    <w:p w14:paraId="5525DE7D" w14:textId="77777777" w:rsidR="000D3DAD" w:rsidRPr="000D3DAD" w:rsidRDefault="000D3DAD" w:rsidP="000D3DAD">
      <w:pPr>
        <w:suppressAutoHyphens w:val="0"/>
        <w:spacing w:after="0" w:line="240" w:lineRule="auto"/>
        <w:ind w:left="993"/>
        <w:jc w:val="center"/>
        <w:rPr>
          <w:rFonts w:eastAsia="Times New Roman"/>
        </w:rPr>
      </w:pPr>
    </w:p>
    <w:p w14:paraId="28D5425E" w14:textId="77777777" w:rsidR="000D3DAD" w:rsidRPr="000D3DAD" w:rsidRDefault="000D3DAD" w:rsidP="000D3DAD">
      <w:pPr>
        <w:suppressAutoHyphens w:val="0"/>
        <w:spacing w:after="0" w:line="240" w:lineRule="auto"/>
        <w:jc w:val="center"/>
        <w:rPr>
          <w:rFonts w:eastAsia="Times New Roman"/>
          <w:b/>
          <w:bCs/>
        </w:rPr>
      </w:pPr>
      <w:r w:rsidRPr="000D3DAD">
        <w:rPr>
          <w:b/>
          <w:bCs/>
        </w:rPr>
        <w:t>§ 15</w:t>
      </w:r>
    </w:p>
    <w:p w14:paraId="185FEBA3" w14:textId="77777777" w:rsidR="000D3DAD" w:rsidRPr="000D3DAD" w:rsidRDefault="000D3DAD" w:rsidP="000D3DAD">
      <w:pPr>
        <w:suppressAutoHyphens w:val="0"/>
        <w:spacing w:after="0" w:line="240" w:lineRule="auto"/>
        <w:jc w:val="center"/>
        <w:rPr>
          <w:b/>
          <w:bCs/>
        </w:rPr>
      </w:pPr>
      <w:r w:rsidRPr="000D3DAD">
        <w:rPr>
          <w:b/>
          <w:bCs/>
        </w:rPr>
        <w:t>Płatności dla Wykonawcy</w:t>
      </w:r>
    </w:p>
    <w:p w14:paraId="32DF9DBD" w14:textId="77777777" w:rsidR="000D3DAD" w:rsidRPr="000A3A0F" w:rsidRDefault="000D3DAD" w:rsidP="000D3DAD">
      <w:pPr>
        <w:suppressAutoHyphens w:val="0"/>
        <w:spacing w:after="0" w:line="240" w:lineRule="auto"/>
        <w:jc w:val="center"/>
        <w:rPr>
          <w:b/>
          <w:bCs/>
          <w:sz w:val="10"/>
          <w:szCs w:val="10"/>
        </w:rPr>
      </w:pPr>
    </w:p>
    <w:p w14:paraId="47B3271D"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Strony postanawiają, że wynagrodzenie określone w § 14 ust. 1 Umowy płatne będzie w częściach, za zakończone etapy przedmiotu zamówienia określone w Harmonogramie, jednak nie częściej niż raz na miesiąc, z zastrzeżeniem postanowienia ust.2.</w:t>
      </w:r>
    </w:p>
    <w:p w14:paraId="3EF05A01"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 xml:space="preserve">Pierwsza faktura w każdym roku kalendarzowym trwania Umowy może być wystawiona nie wcześniej niż w pierwszym miesiącu drugiego kwartału tego roku. Warunek, o którym mowa w zdaniu 1, może ulec zmianie, o czym Zamawiający poinformuje niezwłocznie Wykonawcę. </w:t>
      </w:r>
    </w:p>
    <w:p w14:paraId="25B9A35E"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Warunkiem zapłaty przez Zamawiającego drugiej i następnych części należnego wynagrodzenia za odebrane roboty budowlane jest załączenie do faktury zestawienia podwykonawców (z wyszczególnieniem zakresu i wartości wykonanych przez nich robót) wraz z dowodami zapłaty wymagalnego wynagrodzenia Podwykonawcom, biorącym udział w realizacji odebranych robót budowlanych.</w:t>
      </w:r>
    </w:p>
    <w:p w14:paraId="5DBD202B"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W przypadku nieprzedstawienia przez Wykonawcę wszystkich dowodów zapłaty, o których mowa w ust. 3 powyżej, wstrzymuje się wypłatę należnego wynagrodzenia za odebrane roboty budowlane w części równej sumie kwot wynikających z nieprzedstawionych dowodów zapłaty.</w:t>
      </w:r>
    </w:p>
    <w:p w14:paraId="3B87F55A"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Zamawiający będzie realizował faktury w terminie 30 dni od dnia ich doręczenia przez Wykonawcę do siedziby Zamawiającego.</w:t>
      </w:r>
    </w:p>
    <w:p w14:paraId="69DC4E77"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Wynagrodzenie przysługujące Wykonawcy płatne będzie z konta bankowego Zamawiającego: Santander Bank nr 95 1500 1881 1210 2003 3251 0000</w:t>
      </w:r>
      <w:r w:rsidRPr="000D3DAD">
        <w:rPr>
          <w:b/>
          <w:bCs/>
        </w:rPr>
        <w:t xml:space="preserve"> </w:t>
      </w:r>
      <w:r w:rsidRPr="000D3DAD">
        <w:t>na konto Wykonawcy……………….</w:t>
      </w:r>
    </w:p>
    <w:p w14:paraId="43BB2417"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Wykonawca wystawiać będzie faktury:</w:t>
      </w:r>
    </w:p>
    <w:p w14:paraId="7D645FAB"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rPr>
          <w:i/>
        </w:rPr>
      </w:pPr>
      <w:r w:rsidRPr="000D3DAD">
        <w:t>za Dokumentację projektową lub poszczególne jej elementy wykonane i przekazane Zamawiającemu zgodnie z Harmonogramem,</w:t>
      </w:r>
    </w:p>
    <w:p w14:paraId="0EB710BF"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pPr>
      <w:r w:rsidRPr="000D3DAD">
        <w:t>za poszczególne etapy robót wykonanych zgodnie z Harmonogramem, których odbiór potwierdzony będzie protokołem odbioru częściowego robót podpisanym przez Strony;</w:t>
      </w:r>
    </w:p>
    <w:p w14:paraId="200A18F9"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pPr>
      <w:r w:rsidRPr="000D3DAD">
        <w:t>fakturę końcową na podstawie protokołu końcowego odbioru robót, podpisanego przez obie Strony (w tym Inspektora Nadzoru Inwestorskiego, osobę upoważnioną ze strony Zamawiającego i Kierownika Budowy), po uzyskaniu przez Wykonawcę w imieniu Zamawiającego pozwolenia na użytkowanie.</w:t>
      </w:r>
    </w:p>
    <w:p w14:paraId="3E6CDB07"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Za dzień zapłaty wynagrodzenia Strony przyjmują datę obciążenia</w:t>
      </w:r>
      <w:r w:rsidRPr="000D3DAD">
        <w:rPr>
          <w:strike/>
        </w:rPr>
        <w:t xml:space="preserve"> </w:t>
      </w:r>
      <w:r w:rsidRPr="000D3DAD">
        <w:t>rachunku bankowego Zamawiającego.</w:t>
      </w:r>
    </w:p>
    <w:p w14:paraId="711B7BD3"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 xml:space="preserve">Suma wynagrodzenia Wykonawcy wynikającego z faktur wystawionych na podstawie protokołów odbiorów częściowych określonych w ust. 7 pkt 1 i 2 nie może przekroczyć </w:t>
      </w:r>
      <w:r w:rsidRPr="000D3DAD">
        <w:rPr>
          <w:b/>
          <w:bCs/>
        </w:rPr>
        <w:t xml:space="preserve">80% </w:t>
      </w:r>
      <w:r w:rsidRPr="000D3DAD">
        <w:t>wartości wynagrodzenia umownego brutto, o którym mowa w § 14 ust. 1 niniejszej Umowy.</w:t>
      </w:r>
    </w:p>
    <w:p w14:paraId="466A3727"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Wykonawca oświadcza, że numer rachunku rozliczeniowego wskazanego przez Wykonawcę w ust. 6 jest rachunkiem bankowym dla którego zgodnie z Rozdziałem 3a ustawy z dnia 29 sierpnia 1997 r. - Prawo Bankowe (</w:t>
      </w:r>
      <w:proofErr w:type="spellStart"/>
      <w:r w:rsidRPr="000D3DAD">
        <w:t>t.j</w:t>
      </w:r>
      <w:proofErr w:type="spellEnd"/>
      <w:r w:rsidRPr="000D3DAD">
        <w:t xml:space="preserve">. Dz. U. 2022 r. poz. 2324 z </w:t>
      </w:r>
      <w:proofErr w:type="spellStart"/>
      <w:r w:rsidRPr="000D3DAD">
        <w:t>późn</w:t>
      </w:r>
      <w:proofErr w:type="spellEnd"/>
      <w:r w:rsidRPr="000D3DAD">
        <w:t xml:space="preserve">. zm.) prowadzony jest rachunek VAT. </w:t>
      </w:r>
    </w:p>
    <w:p w14:paraId="73D2A36A"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Wskazany w ust. 6 numer rachunku bankowego Wykonawcy :</w:t>
      </w:r>
    </w:p>
    <w:p w14:paraId="72D407F3" w14:textId="77777777" w:rsidR="000D3DAD" w:rsidRPr="000D3DAD" w:rsidRDefault="000D3DAD" w:rsidP="000D3DAD">
      <w:pPr>
        <w:numPr>
          <w:ilvl w:val="2"/>
          <w:numId w:val="231"/>
        </w:numPr>
        <w:pBdr>
          <w:top w:val="nil"/>
          <w:left w:val="nil"/>
          <w:bottom w:val="nil"/>
          <w:right w:val="nil"/>
          <w:between w:val="nil"/>
          <w:bar w:val="nil"/>
        </w:pBdr>
        <w:suppressAutoHyphens w:val="0"/>
        <w:spacing w:after="0" w:line="240" w:lineRule="auto"/>
        <w:jc w:val="both"/>
      </w:pPr>
      <w:r w:rsidRPr="000D3DAD">
        <w:t>jest zawarty w wykazie, o którym mowa w art. 96 b ust. 3 pkt 13 Ustawy o podatku od towarów i usług (</w:t>
      </w:r>
      <w:proofErr w:type="spellStart"/>
      <w:r w:rsidRPr="000D3DAD">
        <w:t>t.j</w:t>
      </w:r>
      <w:proofErr w:type="spellEnd"/>
      <w:r w:rsidRPr="000D3DAD">
        <w:t xml:space="preserve">. Dz. U. 2022 r., poz. 931 z </w:t>
      </w:r>
      <w:proofErr w:type="spellStart"/>
      <w:r w:rsidRPr="000D3DAD">
        <w:t>późn</w:t>
      </w:r>
      <w:proofErr w:type="spellEnd"/>
      <w:r w:rsidRPr="000D3DAD">
        <w:t>. zm.),</w:t>
      </w:r>
    </w:p>
    <w:p w14:paraId="4B41EB97" w14:textId="77777777" w:rsidR="000D3DAD" w:rsidRPr="000D3DAD" w:rsidRDefault="000D3DAD" w:rsidP="000D3DAD">
      <w:pPr>
        <w:numPr>
          <w:ilvl w:val="2"/>
          <w:numId w:val="231"/>
        </w:numPr>
        <w:pBdr>
          <w:top w:val="nil"/>
          <w:left w:val="nil"/>
          <w:bottom w:val="nil"/>
          <w:right w:val="nil"/>
          <w:between w:val="nil"/>
          <w:bar w:val="nil"/>
        </w:pBdr>
        <w:suppressAutoHyphens w:val="0"/>
        <w:spacing w:after="0" w:line="240" w:lineRule="auto"/>
        <w:jc w:val="both"/>
      </w:pPr>
      <w:r w:rsidRPr="000D3DAD">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3AF7D281"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 xml:space="preserve">Zmiana numeru rachunku bankowego nie wymaga aneksu do Umowy, a jedynie pisemnego (pod rygorem nieważności) powiadomienia Zamawiającego przez Wykonawcę o takiej zmianie, podpisanego przez osoby uprawione do reprezentowania Wykonawcy. </w:t>
      </w:r>
    </w:p>
    <w:p w14:paraId="50535FC0"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298D2E21"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Jeśli dla numeru rachunku rozliczeniowego wskazanego przez Wykonawcę w ust. 6, prowadzony jest rachunek VAT, to:</w:t>
      </w:r>
    </w:p>
    <w:p w14:paraId="282F789D"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pPr>
      <w:r w:rsidRPr="000D3DAD">
        <w:t xml:space="preserve">Zamawiający oświadcza, że w razie potrzeby będzie realizować płatności za faktury z zastosowaniem mechanizmu podzielonej płatności, tzw. </w:t>
      </w:r>
      <w:proofErr w:type="spellStart"/>
      <w:r w:rsidRPr="000D3DAD">
        <w:t>split</w:t>
      </w:r>
      <w:proofErr w:type="spellEnd"/>
      <w:r w:rsidRPr="000D3DAD">
        <w:t xml:space="preserve"> </w:t>
      </w:r>
      <w:proofErr w:type="spellStart"/>
      <w:r w:rsidRPr="000D3DAD">
        <w:t>payment</w:t>
      </w:r>
      <w:proofErr w:type="spellEnd"/>
      <w:r w:rsidRPr="000D3DAD">
        <w:t xml:space="preserve">. Zapłatę w tym systemie uznaje się za prawidłowe i terminowe dokonanie płatności, </w:t>
      </w:r>
    </w:p>
    <w:p w14:paraId="4032E398"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pPr>
      <w:r w:rsidRPr="000D3DAD">
        <w:t xml:space="preserve">Wykonawca wyraża zgodę na dokonywanie przez Zamawiającego płatności w mechanizmie podzielonej płatności tzw. </w:t>
      </w:r>
      <w:proofErr w:type="spellStart"/>
      <w:r w:rsidRPr="000D3DAD">
        <w:t>split</w:t>
      </w:r>
      <w:proofErr w:type="spellEnd"/>
      <w:r w:rsidRPr="000D3DAD">
        <w:t xml:space="preserve"> </w:t>
      </w:r>
      <w:proofErr w:type="spellStart"/>
      <w:r w:rsidRPr="000D3DAD">
        <w:t>payment</w:t>
      </w:r>
      <w:proofErr w:type="spellEnd"/>
      <w:r w:rsidRPr="000D3DAD">
        <w:t xml:space="preserve">, </w:t>
      </w:r>
    </w:p>
    <w:p w14:paraId="7B521FC6"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pPr>
      <w:r w:rsidRPr="000D3DAD">
        <w:t xml:space="preserve">mechanizm podzielonej płatności nie będzie wykorzystywany do zapłaty za świadczenia zwolnione lub opodatkowane 0% stawką VAT, </w:t>
      </w:r>
    </w:p>
    <w:p w14:paraId="1899DBCE"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pPr>
      <w:r w:rsidRPr="000D3DAD">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0D3DAD">
        <w:t>t.j</w:t>
      </w:r>
      <w:proofErr w:type="spellEnd"/>
      <w:r w:rsidRPr="000D3DAD">
        <w:t xml:space="preserve">. Dz. U. 2023 r. poz. 221 z </w:t>
      </w:r>
      <w:proofErr w:type="spellStart"/>
      <w:r w:rsidRPr="000D3DAD">
        <w:t>późn</w:t>
      </w:r>
      <w:proofErr w:type="spellEnd"/>
      <w:r w:rsidRPr="000D3DAD">
        <w:t xml:space="preserve">. zm.). </w:t>
      </w:r>
    </w:p>
    <w:p w14:paraId="61921E76"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t>Wykonawca zobowiązany będzie zrekompensować Zamawiającemu wszelkie konsekwencje finansowe, w tym z tytułu utraty przez Zamawiającego prawa do odliczenia podatku VAT powstałe w wyniku uchybień ww. warunków lub powstałe w wyniku zaistnienia okoliczności, o których mowa w art. 88 ust. 3a lub art. 96 ust. 9 i 9a ustawy o podatku od towarów i usług, z tytułu ponoszenia przez Zamawiającego odpowiedzialności, o której mowa w art. 117ba ustawy z 29 sierpnia 1997 r. - Ordynacja podatkowa (</w:t>
      </w:r>
      <w:proofErr w:type="spellStart"/>
      <w:r w:rsidRPr="000D3DAD">
        <w:t>t.j</w:t>
      </w:r>
      <w:proofErr w:type="spellEnd"/>
      <w:r w:rsidRPr="000D3DAD">
        <w:t xml:space="preserve">. Dz. U. z 2022 r. poz. 2651 z </w:t>
      </w:r>
      <w:proofErr w:type="spellStart"/>
      <w:r w:rsidRPr="000D3DAD">
        <w:t>późn</w:t>
      </w:r>
      <w:proofErr w:type="spellEnd"/>
      <w:r w:rsidRPr="000D3DAD">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0D3DAD">
        <w:t>t.j</w:t>
      </w:r>
      <w:proofErr w:type="spellEnd"/>
      <w:r w:rsidRPr="000D3DAD">
        <w:t xml:space="preserve">. Dz. U. z 2022 r. poz. 2587 z </w:t>
      </w:r>
      <w:proofErr w:type="spellStart"/>
      <w:r w:rsidRPr="000D3DAD">
        <w:t>późn</w:t>
      </w:r>
      <w:proofErr w:type="spellEnd"/>
      <w:r w:rsidRPr="000D3DAD">
        <w:t>. zm.).</w:t>
      </w:r>
    </w:p>
    <w:p w14:paraId="3DA790A6"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rPr>
          <w14:textOutline w14:w="12700" w14:cap="flat" w14:cmpd="sng" w14:algn="ctr">
            <w14:noFill/>
            <w14:prstDash w14:val="solid"/>
            <w14:miter w14:lim="400000"/>
          </w14:textOutline>
        </w:rPr>
        <w:t>Wraz z każdą fakturą, Wykonawca zobowiązany jest przedłożyć Zamawiającemu:</w:t>
      </w:r>
    </w:p>
    <w:p w14:paraId="60650CD7"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pPr>
      <w:r w:rsidRPr="000D3DAD">
        <w:rPr>
          <w14:textOutline w14:w="12700" w14:cap="flat" w14:cmpd="sng" w14:algn="ctr">
            <w14:noFill/>
            <w14:prstDash w14:val="solid"/>
            <w14:miter w14:lim="400000"/>
          </w14:textOutline>
        </w:rPr>
        <w:t>wspólne oświadczenia Wykonawcy i podwykonawców, podpisane przez osoby uprawione do reprezentowania tych podmiotów, określające sposób podziału wynagrodzenia pomiędzy Wykonawcę i Podwykonawców,</w:t>
      </w:r>
    </w:p>
    <w:p w14:paraId="1FAA7A76" w14:textId="77777777" w:rsidR="000D3DAD" w:rsidRPr="000D3DAD" w:rsidRDefault="000D3DAD" w:rsidP="000D3DAD">
      <w:pPr>
        <w:numPr>
          <w:ilvl w:val="1"/>
          <w:numId w:val="231"/>
        </w:numPr>
        <w:pBdr>
          <w:top w:val="nil"/>
          <w:left w:val="nil"/>
          <w:bottom w:val="nil"/>
          <w:right w:val="nil"/>
          <w:between w:val="nil"/>
          <w:bar w:val="nil"/>
        </w:pBdr>
        <w:suppressAutoHyphens w:val="0"/>
        <w:spacing w:after="0" w:line="240" w:lineRule="auto"/>
        <w:jc w:val="both"/>
      </w:pPr>
      <w:r w:rsidRPr="000D3DAD">
        <w:rPr>
          <w14:textOutline w14:w="12700" w14:cap="flat" w14:cmpd="sng" w14:algn="ctr">
            <w14:noFill/>
            <w14:prstDash w14:val="solid"/>
            <w14:miter w14:lim="400000"/>
          </w14:textOutline>
        </w:rPr>
        <w:t xml:space="preserve">oświadczenie Wykonawcy potwierdzające dokonanie zapłaty na rzecz Podwykonawców, wskazujące kwoty, jakie otrzymali poszczególni Podwykonawcy oraz wskazanie dat zapłaty. </w:t>
      </w:r>
    </w:p>
    <w:p w14:paraId="6A28B8FC" w14:textId="77777777" w:rsidR="000D3DAD" w:rsidRPr="000D3DAD" w:rsidRDefault="000D3DAD" w:rsidP="000D3DAD">
      <w:pPr>
        <w:numPr>
          <w:ilvl w:val="0"/>
          <w:numId w:val="231"/>
        </w:numPr>
        <w:pBdr>
          <w:top w:val="nil"/>
          <w:left w:val="nil"/>
          <w:bottom w:val="nil"/>
          <w:right w:val="nil"/>
          <w:between w:val="nil"/>
          <w:bar w:val="nil"/>
        </w:pBdr>
        <w:suppressAutoHyphens w:val="0"/>
        <w:spacing w:after="0" w:line="240" w:lineRule="auto"/>
        <w:jc w:val="both"/>
      </w:pPr>
      <w:r w:rsidRPr="000D3DAD">
        <w:rPr>
          <w14:textOutline w14:w="12700" w14:cap="flat" w14:cmpd="sng" w14:algn="ctr">
            <w14:noFill/>
            <w14:prstDash w14:val="solid"/>
            <w14:miter w14:lim="400000"/>
          </w14:textOutline>
        </w:rPr>
        <w:t xml:space="preserve">W przypadku nieprzedstawienia przez Wykonawcę dokumentów, o których mowa w ust. 16 powyżej, Zamawiający może wstrzymać się z zapłatą wynagrodzenia Wykonawcy w części odpowiadającej wynagrodzeniom nieuregulowanym Podwykonawcom i postąpić stosownie do postanowień § 16 ust. 6. </w:t>
      </w:r>
    </w:p>
    <w:p w14:paraId="374D9DA0" w14:textId="77777777" w:rsidR="000D3DAD" w:rsidRPr="000D3DAD" w:rsidRDefault="000D3DAD" w:rsidP="000D3DAD">
      <w:pPr>
        <w:suppressAutoHyphens w:val="0"/>
        <w:spacing w:after="0" w:line="240" w:lineRule="auto"/>
        <w:jc w:val="center"/>
        <w:rPr>
          <w:b/>
          <w:bCs/>
        </w:rPr>
      </w:pPr>
      <w:r w:rsidRPr="000D3DAD">
        <w:rPr>
          <w:b/>
          <w:bCs/>
        </w:rPr>
        <w:t>§ 16</w:t>
      </w:r>
    </w:p>
    <w:p w14:paraId="37A4C331" w14:textId="77777777" w:rsidR="000D3DAD" w:rsidRPr="000D3DAD" w:rsidRDefault="000D3DAD" w:rsidP="000D3DAD">
      <w:pPr>
        <w:suppressAutoHyphens w:val="0"/>
        <w:spacing w:after="0" w:line="240" w:lineRule="auto"/>
        <w:jc w:val="center"/>
        <w:rPr>
          <w:b/>
          <w:bCs/>
        </w:rPr>
      </w:pPr>
      <w:r w:rsidRPr="000D3DAD">
        <w:rPr>
          <w:b/>
          <w:bCs/>
        </w:rPr>
        <w:t xml:space="preserve">Podwykonawstwo </w:t>
      </w:r>
    </w:p>
    <w:p w14:paraId="46E0EDE4" w14:textId="77777777" w:rsidR="000D3DAD" w:rsidRPr="000A3A0F" w:rsidRDefault="000D3DAD" w:rsidP="000D3DAD">
      <w:pPr>
        <w:suppressAutoHyphens w:val="0"/>
        <w:spacing w:after="0" w:line="240" w:lineRule="auto"/>
        <w:jc w:val="center"/>
        <w:rPr>
          <w:b/>
          <w:bCs/>
          <w:sz w:val="10"/>
          <w:szCs w:val="10"/>
        </w:rPr>
      </w:pPr>
    </w:p>
    <w:p w14:paraId="3E131B6B"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Zamawiający nie zastrzegł w trybie art. 121 Ustawy PZP obowiązku osobistego wykonania zamówień przez Wykonawcę.  </w:t>
      </w:r>
    </w:p>
    <w:p w14:paraId="7E0FBEAB"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Wykonawca powierzy wykonanie zamówień następującym Podwykonawcom: </w:t>
      </w:r>
    </w:p>
    <w:p w14:paraId="3D12AE6B"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 …………………….. - w zakresie ……………………………,</w:t>
      </w:r>
    </w:p>
    <w:p w14:paraId="10BA01EF"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 – w zakresie .………………………….... </w:t>
      </w:r>
    </w:p>
    <w:p w14:paraId="4AE8F71B" w14:textId="77777777" w:rsidR="000D3DAD" w:rsidRPr="000D3DAD" w:rsidRDefault="000D3DAD" w:rsidP="000D3DAD">
      <w:pPr>
        <w:pBdr>
          <w:top w:val="nil"/>
          <w:left w:val="nil"/>
          <w:bottom w:val="nil"/>
          <w:right w:val="nil"/>
          <w:between w:val="nil"/>
          <w:bar w:val="nil"/>
        </w:pBdr>
        <w:suppressAutoHyphens w:val="0"/>
        <w:spacing w:after="0" w:line="240" w:lineRule="auto"/>
        <w:ind w:left="425"/>
        <w:jc w:val="both"/>
      </w:pPr>
      <w:r w:rsidRPr="000D3DAD">
        <w:t xml:space="preserve">Wskazanie powyższych Podwykonawców nie zwalnia Wykonawcy z obowiązków określonych poniżej, w tym w szczególności z obowiązku przedstawienia projektu umowy z podwykonawcą lub poświadczonej za zgodność kopii umowy zawartej z podwykonawcą. </w:t>
      </w:r>
    </w:p>
    <w:p w14:paraId="665C9302"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Wykonawca może w trakcie trwania Umowy dokonać zmiany albo rezygnacji z Podwykonawcy z tym zastrzeżeniem, iż jeżeli zmiana albo rezygnacji z Podwykonawcy dotyczy podmiotu, na którego zasoby Wykonawca powoływał się, na zasadach określonych w art. 118 ust. 1 Ustawy PZP, w celu wykonania spełnienia warunków udziału w postępowaniu, przed zmianą Umowy Wykonawca jest zobowiązany wykazać Zamawiającemu, iż proponowany inny Podwykonawca lub Wykonawca samodzielnie spełnia warunki w stopniu nie mniejszym niż Podwykonawca, na którego zasoby Wykonawca powoływał się w trakcie postępowania o udzielenie zamówienia. </w:t>
      </w:r>
    </w:p>
    <w:p w14:paraId="0880A984"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W przypadku, gdy realizacja przedmiotu zamówienia wymaga zawarcia umów o podwykonawstwo, których przedmiotem są roboty budowalne, zawieranych przez Wykonawcę, Podwykonawców lub dalszych Podwykonawców, obowiązują następujące zasady i wymogi: </w:t>
      </w:r>
    </w:p>
    <w:p w14:paraId="4AF3F51C"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załączyć zgodę Wykonawcy na zawarcie Umowy o podwykonawstwo o treści zgodnej z projektem Umowy,</w:t>
      </w:r>
    </w:p>
    <w:p w14:paraId="0C0F09F1"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7FD2311"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Zamawiający w terminie 14 dni roboczych od otrzymania projektu umowy o podwykonawstwo, zgłasza w formie pisemnej zastrzeżenia do tego projektu w przypadkach, o których mowa w art. 464 ust. 3 ustawy PZP,</w:t>
      </w:r>
    </w:p>
    <w:p w14:paraId="053705B7"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niezgłoszenie w formie pisemnej zastrzeżenia od otrzymania projektu Umowy </w:t>
      </w:r>
      <w:r w:rsidRPr="000D3DAD">
        <w:br/>
        <w:t>o podwykonawstwo w terminie 14 dni roboczych, uważa się za akceptację projektu Umowy przez Zamawiającego,</w:t>
      </w:r>
    </w:p>
    <w:p w14:paraId="2AE2FC59"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60F7A504"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Zamawiający w terminie 14 dni roboczych od otrzymania kopii umowy o podwykonawstwo, zgłasza w formie pisemnej sprzeciw do umowy o podwykonawstwo, której przedmiotem są roboty budowalne w przypadkach, o których mowa w art. 464 ust. 3 Ustawy PZP,</w:t>
      </w:r>
    </w:p>
    <w:p w14:paraId="17827D9F"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niezgłoszenie w formie pisemnej sprzeciwu do przedłożonej umowy o podwykonawstwo, której przedmiotem są roboty budowlane, w terminie 14 dni roboczych, uważa się za akceptację Umowy przez Zamawiającego,</w:t>
      </w:r>
    </w:p>
    <w:p w14:paraId="0419F736"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Wykonawca do każdej umowy z Podwykonawcą, a Podwykonawca do Umowy z dalszym Podwykonawcą, zobowiązany jest wpisać zastrzeżenie, że do zawarcia przez Podwykonawcę umowy z dalszym podwykonawcą wymagana jest zgoda Zamawiającego i Wykonawcy,</w:t>
      </w:r>
    </w:p>
    <w:p w14:paraId="732D79CD"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postanowienia pkt 1 – 8 stosuje się odpowiednio do zmian umowy o podwykonawstwo. </w:t>
      </w:r>
    </w:p>
    <w:p w14:paraId="32A6AD9A"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W przypadku, gdy realizacja przedmiotu danej umowy, w zakresie robót budowlanych, wymaga zawarcia umów o podwykonawstwo, których przedmiotem są dostawy lub usługi, zawieranych przez Wykonawców, Podwykonawców lub dalszych Podwykonawców, obowiązują następujące zasady i wymogi: </w:t>
      </w:r>
    </w:p>
    <w:p w14:paraId="3F5EB7CD"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Wykonawca, Podwykonawca lub dalszy Podwykonawca zamówienia na roboty budowalne przedkłada Zamawiającemu poświadczoną za zgodność z oryginałem kopię zawartej umowy </w:t>
      </w:r>
      <w:r w:rsidRPr="000D3DAD">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FBDF88F"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termin zapłaty wynagrodzenia Podwykonawcy przewiedziany w Umowie o podwykonawstwo nie może być dłuższy niż 30 dni od dnia doręczenia Wykonawcy, Podwykonawcy lub dalszemu Podwykonawcy faktury lub rachunku, potwierdzających wykonania zleconej Podwykonawcy lub dalszemu Podwykonawcy dostawy lub usługi,</w:t>
      </w:r>
    </w:p>
    <w:p w14:paraId="25F54B8F"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w przypadku, gdy termin zapłaty wynagrodzenia jest dłuższy niż określony w pkt 2, Zamawiający informuje o tym Wykonawcę i wzywa go do doprowadzenia do zmiany tej Umowy pod rygorem wystąpienia o zapłatę kary umownej, o której mowa w § 21 ust. 1 pkt 8;</w:t>
      </w:r>
    </w:p>
    <w:p w14:paraId="4E607CF9"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Wykonawca do każdej Umowy zawieranej z podwykonawcą, a podwykonawca do Umowy </w:t>
      </w:r>
      <w:r w:rsidRPr="000D3DAD">
        <w:br/>
        <w:t xml:space="preserve">z dalszym podwykonawcą, zobowiązany jest wpisać zastrzeżenie, że do zawarcia przez podwykonawcę Umowy z dalszym podwykonawcą wymagane jest przedłożenie Zamawiającemu poświadczonej za zgodność z oryginałem kopii Umowy, stosownie do postanowień niniejszego ustępu; </w:t>
      </w:r>
    </w:p>
    <w:p w14:paraId="66A735FF"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postanowienia pkt. 1–4 stosuje się odpowiednio do zmian umowy o podwykonawstwo. </w:t>
      </w:r>
    </w:p>
    <w:p w14:paraId="37CF53CD"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W przypadku braku zapłaty wymagalnego wynagrodzenia przysługującego Podwykonawcy lub dalszemu Podwykonawcy, </w:t>
      </w:r>
      <w:bookmarkStart w:id="29" w:name="_Hlk510520100"/>
      <w:r w:rsidRPr="000D3DAD">
        <w:t xml:space="preserve">który zawarł zaakceptowaną przez Zamawiającego umowę </w:t>
      </w:r>
      <w:r w:rsidRPr="000D3DAD">
        <w:br/>
        <w:t xml:space="preserve">o podwykonawstwo, której przedmiotem są roboty budowalne, lub który zawarł przedłożoną zamawiającemu umowę o podwykonawstwo, której przedmiotem są dostawy lub usługi, </w:t>
      </w:r>
      <w:bookmarkEnd w:id="29"/>
      <w:r w:rsidRPr="000D3DAD">
        <w:t xml:space="preserve">w przypadku uchylenia się od obowiązku zapłaty odpowiednio przez Wykonawcę, Podwykonawcę lub dalszego Podwykonawcę zamówienia na roboty budowlane: </w:t>
      </w:r>
    </w:p>
    <w:p w14:paraId="27CEA2FC"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Zamawiający dokonuje bezpośredniej zapłaty wymagalnego wynagrodzenia przysługującego Podwykonawcy lub dalszemu Podwykonawcy, który zawarł zaakceptowaną przez Zamawiającego umowę o podwykonawstwo, której przedmiotem są roboty budowalne, lub który zawarł przedłożoną Zamawiającemu umowę o podwykonawstwo, której przedmiotem są dostawy lub usługi, w przypadku uchylenia się od obowiązku zapłaty odpowiednio przez Wykonawcę, Podwykonawcę lub dalszego Podwykonawcę zamówienia na roboty budowalne,</w:t>
      </w:r>
    </w:p>
    <w:p w14:paraId="3D4F6A46"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wynagrodzenie, o którym mowa w powyżej, dotyczy wyłącznie należności powstałych po zaakceptowaniu przez Zamawiającego Umowy o podwykonawstwo, której przedmiotem są roboty budowalne, lub po przedłożeniu Zamawiającemu poświadczonej za zgodność z oryginałem kopii Umowy o podwykonawstwo, której przedmiotem są dostawy lub usługi,</w:t>
      </w:r>
    </w:p>
    <w:p w14:paraId="2AACD945"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bezpośrednia zapłata obejmuje wyłącznie należne wynagrodzenie, bez odsetek, należnych Podwykonawcy lub dalszemu Podwykonawcy,</w:t>
      </w:r>
    </w:p>
    <w:p w14:paraId="4417FDBD"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przed dokonaniem bezpośredniej zapłaty Zamawiający umożliwi Wykonawcy zgłoszenie </w:t>
      </w:r>
      <w:r w:rsidRPr="000D3DAD">
        <w:br/>
        <w:t>w formie pisemnej uwag dotyczących zasadności bezpośredniej zapłaty wynagrodzenia Podwykonawcy lub dalszemu Podwykonawcy, o którym mowa powyżej, w terminie 7 dni od doręczenia informacji Wykonawcy,</w:t>
      </w:r>
    </w:p>
    <w:p w14:paraId="676E150C"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w przypadku zgłoszenia w terminie uwag, o których mowa w pkt. 4, lub ich niezgłoszenia Zamawiający może:</w:t>
      </w:r>
    </w:p>
    <w:p w14:paraId="052A61F4" w14:textId="77777777" w:rsidR="000D3DAD" w:rsidRPr="000D3DAD" w:rsidRDefault="000D3DAD" w:rsidP="000D3DAD">
      <w:pPr>
        <w:numPr>
          <w:ilvl w:val="2"/>
          <w:numId w:val="232"/>
        </w:numPr>
        <w:pBdr>
          <w:top w:val="nil"/>
          <w:left w:val="nil"/>
          <w:bottom w:val="nil"/>
          <w:right w:val="nil"/>
          <w:between w:val="nil"/>
          <w:bar w:val="nil"/>
        </w:pBdr>
        <w:suppressAutoHyphens w:val="0"/>
        <w:spacing w:after="0" w:line="240" w:lineRule="auto"/>
        <w:jc w:val="both"/>
      </w:pPr>
      <w:r w:rsidRPr="000D3DAD">
        <w:t xml:space="preserve">nie dokonać bezpośredniej zapłaty wynagrodzenia Podwykonawcy lub dalszemu Podwykonawcy, jeżeli Wykonawca wykaże niezasadność takiej zapłaty, albo </w:t>
      </w:r>
    </w:p>
    <w:p w14:paraId="45FC7308" w14:textId="77777777" w:rsidR="000D3DAD" w:rsidRPr="000D3DAD" w:rsidRDefault="000D3DAD" w:rsidP="000D3DAD">
      <w:pPr>
        <w:numPr>
          <w:ilvl w:val="2"/>
          <w:numId w:val="232"/>
        </w:numPr>
        <w:pBdr>
          <w:top w:val="nil"/>
          <w:left w:val="nil"/>
          <w:bottom w:val="nil"/>
          <w:right w:val="nil"/>
          <w:between w:val="nil"/>
          <w:bar w:val="nil"/>
        </w:pBdr>
        <w:suppressAutoHyphens w:val="0"/>
        <w:spacing w:after="0" w:line="240" w:lineRule="auto"/>
        <w:jc w:val="both"/>
      </w:pPr>
      <w:r w:rsidRPr="000D3DAD">
        <w:t>złożyć do depozytu sądowego kwotę potrzebną na pokrycie wynagrodzenia Podwykonawcy lub dalszego Podwykonawcy w przypadku istnienia wątpliwości Zamawiającego co do wysokości należnej zapłaty lub podmiotu, któremu płatność się należy, albo</w:t>
      </w:r>
    </w:p>
    <w:p w14:paraId="00D5C5E3" w14:textId="77777777" w:rsidR="000D3DAD" w:rsidRPr="000D3DAD" w:rsidRDefault="000D3DAD" w:rsidP="000D3DAD">
      <w:pPr>
        <w:numPr>
          <w:ilvl w:val="2"/>
          <w:numId w:val="232"/>
        </w:numPr>
        <w:pBdr>
          <w:top w:val="nil"/>
          <w:left w:val="nil"/>
          <w:bottom w:val="nil"/>
          <w:right w:val="nil"/>
          <w:between w:val="nil"/>
          <w:bar w:val="nil"/>
        </w:pBdr>
        <w:suppressAutoHyphens w:val="0"/>
        <w:spacing w:after="0" w:line="240" w:lineRule="auto"/>
        <w:jc w:val="both"/>
      </w:pPr>
      <w:r w:rsidRPr="000D3DAD">
        <w:t>dokonać bezpośredniej zapłaty wynagrodzenia Podwykonawcy lub dalszemu Podwykonawcy, jeżeli Podwykonawca lub dalszy Podwykonawca wykaże zasadność takiej zapłaty,</w:t>
      </w:r>
    </w:p>
    <w:p w14:paraId="24154FFC" w14:textId="77777777" w:rsidR="000D3DAD" w:rsidRPr="000D3DAD" w:rsidRDefault="000D3DAD" w:rsidP="000D3DAD">
      <w:pPr>
        <w:numPr>
          <w:ilvl w:val="1"/>
          <w:numId w:val="232"/>
        </w:numPr>
        <w:pBdr>
          <w:top w:val="nil"/>
          <w:left w:val="nil"/>
          <w:bottom w:val="nil"/>
          <w:right w:val="nil"/>
          <w:between w:val="nil"/>
          <w:bar w:val="nil"/>
        </w:pBdr>
        <w:suppressAutoHyphens w:val="0"/>
        <w:spacing w:after="0" w:line="240" w:lineRule="auto"/>
        <w:jc w:val="both"/>
      </w:pPr>
      <w:r w:rsidRPr="000D3DAD">
        <w:t xml:space="preserve">w przypadku dokonania bezpośredniej zapłaty Podwykonawcy lub dalszemu Podwykonawcy, o których mowa w pkt. 1, Zamawiający potrąca kwoty wypłacone wynagrodzenia z wynagrodzenia należnego Wykonawcy.  </w:t>
      </w:r>
    </w:p>
    <w:p w14:paraId="60AA4B11"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rPr>
          <w:color w:val="00B0F0"/>
        </w:rPr>
      </w:pPr>
      <w:r w:rsidRPr="000D3DAD">
        <w:t>W przypadku wykonywania danej umowy za pomocą Podwykonawców Wykonawca ponosi wobec Zamawiającego pełną odpowiedzialność za działania lub zaniechania Podwykonawców jak za działania lub zaniechania własne. W szczególności Wykonawca nie może powoływać się wobec Zamawiającego na brak winy w wyborze podwykonawcy.</w:t>
      </w:r>
    </w:p>
    <w:p w14:paraId="000EAC53"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Na każdym etapie wykonywania przedmiotu zamówienia Zamawiający może żądać od Wykonawcy wyjaśnień odnośnie zakresu robót aktualnie wykonywanych lub dostaw i usług aktualnie wykonywanych przez Podwykonawców lub dalszych Podwykonawców i zakresu rozliczeń finansowych z nimi, dotyczy to także sytuacji, w której Zamawiający podejmie wątpliwość do wykonania obowiązku zgłoszenia Podwykonawcy w trybie ust. 2-5. Wykonawca zobowiązany jest do udzielenia odpowiedzi w terminie 7 dni pod rygorem prawa Zamawiającego do rozwiązania danej Umowy o wykonanie robót budowalnych ze skutkiem natychmiastowym i nałożenia kary umownej. </w:t>
      </w:r>
    </w:p>
    <w:p w14:paraId="4DF59F8D"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Zamawiający będzie miał prawo wglądu w każdym momencie do dokumentacji finansowej Wykonawcy (lub odpowiednio Podwykonawcy) dotyczącej rozliczeń z Podwykonawcami lub dalszymi Podwykonawcami poprzez otrzymanie na jego żądanie potwierdzonych dokumentów o dokonanych płatnościach. </w:t>
      </w:r>
    </w:p>
    <w:p w14:paraId="62F6D54A"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Niezależnie od dokumentów, na żądanie Zamawiającego Wykonawca zobowiązuje się udzielić mu wszelkich informacji dotyczących Podwykonawców, które w ocenie Zamawiającego są konieczne do podjęcia decyzji w przedmiocie wyrażenia zgody na wykonanie Umowy za pomocą tych Podwykonawców. </w:t>
      </w:r>
    </w:p>
    <w:p w14:paraId="32616308"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Jeżeli Zamawiający uzna, że kwalifikacje Podwykonawcy lub jego wyposażenie w sprzęt nie gwarantują odpowiedniej jakości wykonania robót lub dotrzymania terminów wynikających z niniejszej Umowy, może on żądać od Wykonawcy zmiany Podwykonawcy. </w:t>
      </w:r>
    </w:p>
    <w:p w14:paraId="5D20FA01" w14:textId="77777777" w:rsidR="000D3DAD" w:rsidRPr="000D3DAD" w:rsidRDefault="000D3DAD" w:rsidP="000D3DAD">
      <w:pPr>
        <w:numPr>
          <w:ilvl w:val="0"/>
          <w:numId w:val="232"/>
        </w:numPr>
        <w:pBdr>
          <w:top w:val="nil"/>
          <w:left w:val="nil"/>
          <w:bottom w:val="nil"/>
          <w:right w:val="nil"/>
          <w:between w:val="nil"/>
          <w:bar w:val="nil"/>
        </w:pBdr>
        <w:suppressAutoHyphens w:val="0"/>
        <w:spacing w:after="0" w:line="240" w:lineRule="auto"/>
        <w:jc w:val="both"/>
      </w:pPr>
      <w:r w:rsidRPr="000D3DAD">
        <w:t xml:space="preserve">Wykonawca podnosi odpowiedzialność także za to, że osoby wykonujące roboty objęte przedmiotem zamówienia w zakresie opisanym w §2 ust. 8 zatrudnione będą przez Podwykonawców lub dalszych Podwykonawców na podstawie Umowy o pracę. </w:t>
      </w:r>
    </w:p>
    <w:p w14:paraId="5523D8DF" w14:textId="77777777" w:rsidR="000D3DAD" w:rsidRPr="000D3DAD" w:rsidRDefault="000D3DAD" w:rsidP="000D3DAD">
      <w:pPr>
        <w:suppressAutoHyphens w:val="0"/>
        <w:spacing w:after="0" w:line="240" w:lineRule="auto"/>
        <w:jc w:val="center"/>
        <w:rPr>
          <w:b/>
          <w:bCs/>
        </w:rPr>
      </w:pPr>
    </w:p>
    <w:p w14:paraId="5B43BB0D" w14:textId="77777777" w:rsidR="000D3DAD" w:rsidRPr="000D3DAD" w:rsidRDefault="000D3DAD" w:rsidP="000D3DAD">
      <w:pPr>
        <w:suppressAutoHyphens w:val="0"/>
        <w:spacing w:after="0" w:line="240" w:lineRule="auto"/>
        <w:jc w:val="center"/>
        <w:rPr>
          <w:b/>
          <w:bCs/>
        </w:rPr>
      </w:pPr>
      <w:r w:rsidRPr="000D3DAD">
        <w:rPr>
          <w:b/>
          <w:bCs/>
        </w:rPr>
        <w:t>§ 17</w:t>
      </w:r>
    </w:p>
    <w:p w14:paraId="506BCBF8" w14:textId="77777777" w:rsidR="000D3DAD" w:rsidRPr="000D3DAD" w:rsidRDefault="000D3DAD" w:rsidP="000D3DAD">
      <w:pPr>
        <w:suppressAutoHyphens w:val="0"/>
        <w:spacing w:after="0" w:line="240" w:lineRule="auto"/>
        <w:jc w:val="center"/>
        <w:rPr>
          <w:b/>
          <w:bCs/>
        </w:rPr>
      </w:pPr>
      <w:r w:rsidRPr="000D3DAD">
        <w:rPr>
          <w:b/>
          <w:bCs/>
        </w:rPr>
        <w:t>Odbiory robót budowlano-montażowych</w:t>
      </w:r>
    </w:p>
    <w:p w14:paraId="527CD8A9" w14:textId="77777777" w:rsidR="000D3DAD" w:rsidRPr="000A3A0F" w:rsidRDefault="000D3DAD" w:rsidP="000D3DAD">
      <w:pPr>
        <w:suppressAutoHyphens w:val="0"/>
        <w:spacing w:after="0" w:line="240" w:lineRule="auto"/>
        <w:jc w:val="center"/>
        <w:rPr>
          <w:b/>
          <w:bCs/>
          <w:sz w:val="10"/>
          <w:szCs w:val="10"/>
        </w:rPr>
      </w:pPr>
    </w:p>
    <w:p w14:paraId="1A90B6FF"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Ustala się następujące rodzaje odbiorów robót budowlano-montażowych:</w:t>
      </w:r>
    </w:p>
    <w:p w14:paraId="3CC901D2"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odbiór robót zanikających i ulegających zakryciu,</w:t>
      </w:r>
    </w:p>
    <w:p w14:paraId="06579D13"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odbiory częściowe,</w:t>
      </w:r>
    </w:p>
    <w:p w14:paraId="6A3195D3"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odbiór końcowy.</w:t>
      </w:r>
    </w:p>
    <w:p w14:paraId="0B4DBB23"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Odbiór robót zanikających i ulegających zakryciu:</w:t>
      </w:r>
    </w:p>
    <w:p w14:paraId="4010EE61"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kierownik Budowy lub właściwy kierownik robót jest zobowiązany zgłosić </w:t>
      </w:r>
      <w:r w:rsidRPr="000D3DAD">
        <w:br/>
        <w:t xml:space="preserve">w formie wpisu w dzienniku budowy Inspektorowi Nadzoru Inwestorskiego gotowość do odbioru robót zanikających lub ulegających zakryciu na 5 dni roboczych przed ich zakryciem. Po zgłoszeniu, Inspektor Nadzoru Inwestorskiego niezwłocznie ustala z Kierownikiem Budowy termin odbioru, </w:t>
      </w:r>
    </w:p>
    <w:p w14:paraId="6495CFB6"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jeżeli Kierownik Budowy lub właściwy kierownik robót nie poinformował o tych faktach Inspektora Nadzoru Inwestorskiego, zobowiązany jest odkryć roboty lub wykonać otwory niezbędne do zbadania robót, a następnie przywrócić roboty do stanu poprzedniego.</w:t>
      </w:r>
    </w:p>
    <w:p w14:paraId="624E561A"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Odbiory częściowe polegają na pisemnym zgłoszeniu przez Kierownika Budowy zakresu wykonanych elementów rozliczeniowych robót oraz na potwierdzeniu wykonania ww. zakresu przez Inspektora Nadzoru Inwestorskiego. Dokonanie odbioru częściowego następuje na podstawie protokołu częściowego odbioru robót sporządzonego i zatwierdzonego przez Inspektora Nadzoru Inwestorskiego, przy udziale Kierownika Budowy oraz przedstawicieli Zamawiającego i Wykonawcy wskazanych w § 6, w ciągu 5 dni roboczych od daty ww. zgłoszenia. Protokół częściowego odbioru robót, stanowi podstawę i niezbędny załącznik do każdej faktury częściowej.</w:t>
      </w:r>
    </w:p>
    <w:p w14:paraId="724A0D3E"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Odbiór końcowy - postanowienia ogólne:</w:t>
      </w:r>
    </w:p>
    <w:p w14:paraId="1DEAEFA6"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odbiór końcowy ma na celu ostateczne przekazanie Zamawiającemu przy uczestnictwie Inspektora Nadzoru Inwestorskiego zrealizowanej kompletnie inwestycji, po sprawdzeniu jej należytego wykonania, </w:t>
      </w:r>
    </w:p>
    <w:p w14:paraId="58F86AFA"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odbioru końcowego dokonuje Inspektor Nadzoru Inwestorskiego, przy udziale przedstawicieli Zamawiającego, </w:t>
      </w:r>
    </w:p>
    <w:p w14:paraId="4D2CD116"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w czynnościach odbioru powinni uczestniczyć: Kierownik Budowy i Kierownicy Robót, Inspektorzy Nadzoru Inwestorskiego i Wykonawca, o których mowa w § 7 i §8, przedstawiciele jednostek i organów, których udział nakazują odpowiednie przepisy, oraz przedstawiciele Zamawiającego. W odbiorze końcowym mogą brać udział rzeczoznawcy powołani przez Strony.</w:t>
      </w:r>
    </w:p>
    <w:p w14:paraId="4B5E11C8"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Wykonawca przed odbiorem końcowym przeprowadzi wszelkie próby i sprawdzenia techniczne zgodnie z art. 22 pkt 7 Prawa Budowlanego i specyfikacją techniczną wykonania i odbioru robót budowlanych (</w:t>
      </w:r>
      <w:proofErr w:type="spellStart"/>
      <w:r w:rsidRPr="000D3DAD">
        <w:t>STWiORB</w:t>
      </w:r>
      <w:proofErr w:type="spellEnd"/>
      <w:r w:rsidRPr="000D3DAD">
        <w:t>).</w:t>
      </w:r>
    </w:p>
    <w:p w14:paraId="72DD08DC"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Kierownik Budowy zgłasza Inspektorowi Nadzoru Inwestorskiego, wpisem do dziennika budowy oraz pisemnie w siedzibie Zamawiającego – zakończenie robót i zgłoszenie ich do odbioru,</w:t>
      </w:r>
    </w:p>
    <w:p w14:paraId="24A9CCA5"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Warunkiem dokonania odbioru robót jest ich zakończenie, a następnie zgłoszenie przez Wykonawcę gotowości do odbioru i skompletowanie dokumentacji powykonawczej, pozwalającej na ocenę prawidłowego wykonania przedmiotu odbioru, a w szczególności:</w:t>
      </w:r>
    </w:p>
    <w:p w14:paraId="211C9F00"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oświadczenia Kierownika Budowy, o którym mowa w art. 57 ust. 1 pkt 2 Prawa budowlanego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620C7A4C"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protokołów badań, sprawdzeń, pomiarów i prób,</w:t>
      </w:r>
    </w:p>
    <w:p w14:paraId="13BC9166"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certyfikatów CE oraz dokumentów dopuszczających stosowanie zainstalowanych urządzeń w budownictwie,</w:t>
      </w:r>
    </w:p>
    <w:p w14:paraId="4422BD16"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protokołów odbioru technicznego wykonanych obiektów, urządzeń, instalacji sieci, robót ulegających zakryciu – zgodnie z obowiązującymi w tym zakresie odrębnymi przepisami,</w:t>
      </w:r>
    </w:p>
    <w:p w14:paraId="03BCD654"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protokołów jakości materiałów (atesty, certyfikaty, aprobaty techniczne, świadectwa jakości wydane przez polskie instytucje uprawnione do ich wydania),</w:t>
      </w:r>
    </w:p>
    <w:p w14:paraId="7E77061D"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podręczników, instrukcji obsługi, konserwacji i zachowania bezpieczeństwa, gwarancji producentów zamontowanych urządzeń, maszyn, kompletnego wyposażenia itp., </w:t>
      </w:r>
    </w:p>
    <w:p w14:paraId="3732902E"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niezbędnych wyników badań laboratoryjnych i terenowych (in situ),</w:t>
      </w:r>
    </w:p>
    <w:p w14:paraId="29D2021D"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powykonawczej dokumentacji projektowej z naniesionymi nieistotnymi zmianami (w razie potrzeby z uzupełniającym opisem), podpisanymi przez Kierownika Budowy i projektanta (dotyczy przypadków zmian nieodstępujących w sposób istotny od zatwierdzonego projektu budowlanego lub warunków pozwolenia na budowę),</w:t>
      </w:r>
    </w:p>
    <w:p w14:paraId="78A7DE5C"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dokumentów potwierdzających utylizację materiałów porozbiórkowych;</w:t>
      </w:r>
    </w:p>
    <w:p w14:paraId="5B0A68BB"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kompletu zatwierdzonych wniosków materiałowych (wymagana parafka na każdej stronie wniosku i załącznikach);</w:t>
      </w:r>
    </w:p>
    <w:p w14:paraId="3960AAC5"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inne dokumenty wymagane odrębnymi decyzjami i przepisami, które powinny być uzgodnione i zaakceptowane przez Zamawiającego przed odbiorem robót;</w:t>
      </w:r>
    </w:p>
    <w:p w14:paraId="4C84236E"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oryginały powykonawczej inwentaryzacji geodezyjnej obiektu, sieci, dróg i przyłączy; </w:t>
      </w:r>
    </w:p>
    <w:p w14:paraId="045000F7"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innych, niewymienionych wyżej dokumentów wynikających z odrębnych przepisów wymaganych do prawidłowego użytkowania obiektu, w szczególności pozwolenia na użytkowanie.</w:t>
      </w:r>
    </w:p>
    <w:p w14:paraId="0C41BA95"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W przypadku niedostarczenia któregokolwiek z powyższych dokumentów Inspektor Nadzoru Inwestorskiego będzie miał prawo odmówić przystąpienia do czynności odbiorowych, zaś Wykonawca obowiązany jest ponownie zgłosić czynności odbiorowe i termin wykonania liczy się od daty ponownego zgłoszenia odbioru.</w:t>
      </w:r>
    </w:p>
    <w:p w14:paraId="509F981B"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Tryb przeprowadzenia czynności odbiorowych:</w:t>
      </w:r>
    </w:p>
    <w:p w14:paraId="159B2392"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rozpoczęcie czynności odbioru robót nastąpi w ciągu 7 dni od daty zgłoszenia przez Wykonawcę zakończenia robót z zastrzeżeniem ust. 7 i ust. 8, </w:t>
      </w:r>
    </w:p>
    <w:p w14:paraId="7BB050C2"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zakończenie czynności odbioru robót nastąpi w ciągu 21 dni od daty ich rozpoczęcia z zastrzeżeniem ust. 7 i ust. 8, </w:t>
      </w:r>
    </w:p>
    <w:p w14:paraId="36170F93"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w dniu zakończenia czynności odbioru robót, ustalonym przez Strony jako termin odbioru, sporządzony zostanie protokół odbioru końcowego robót. Może on zostać spisany jako bezusterkowy lub może zawierać listę usterek i wad oraz termin ich usunięcia.</w:t>
      </w:r>
    </w:p>
    <w:p w14:paraId="2DBD3FDD" w14:textId="77777777" w:rsidR="000D3DAD" w:rsidRPr="000D3DAD" w:rsidRDefault="000D3DAD" w:rsidP="000D3DAD">
      <w:pPr>
        <w:numPr>
          <w:ilvl w:val="0"/>
          <w:numId w:val="233"/>
        </w:numPr>
        <w:pBdr>
          <w:top w:val="nil"/>
          <w:left w:val="nil"/>
          <w:bottom w:val="nil"/>
          <w:right w:val="nil"/>
          <w:between w:val="nil"/>
          <w:bar w:val="nil"/>
        </w:pBdr>
        <w:suppressAutoHyphens w:val="0"/>
        <w:spacing w:after="0" w:line="240" w:lineRule="auto"/>
        <w:jc w:val="both"/>
      </w:pPr>
      <w:r w:rsidRPr="000D3DAD">
        <w:t>W przypadku stwierdzenia przez Inspektora Nadzoru Inwestorskiego w trakcie czynności odbiorowych, iż zgłoszony do odbioru przedmiot posiada wady lub usterki, to:</w:t>
      </w:r>
    </w:p>
    <w:p w14:paraId="5047C35F"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6C1EF54A"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w przypadku wad lub usterek, które nie nadają się do usunięcia, jednakże nie uniemożliwiają ani nie utrudniają użytkowania przedmiotu Umowy zgodnie z zakładanym celem, Inspektor Nadzoru Inwestorskiego może dokonać odbioru. W tym przypadku Zamawiający ma prawo do odpowiedniego obniżenia wynagrodzenia Wykonawcy, a w przypadku wad lub usterek, które nadają się do usunięcia, a uniemożliwiają lub utrudniają użytkowanie przedmiotu Umowy zgodnie z zakładanym celem, Inspektor Nadzoru Inwestorskiego może odmówić odbioru i wyznaczyć Wykonawcy odpowiedni termin na ich usunięcie. W przypadku nieusunięcia wad lub usterek w wyznaczonym terminie, Zamawiający ma prawo odstąpienia od Umowy w terminie 14 dni od zakończenia czynności odbiorowych,</w:t>
      </w:r>
    </w:p>
    <w:p w14:paraId="7AB519A8"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w:t>
      </w:r>
    </w:p>
    <w:p w14:paraId="10A632F4"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 xml:space="preserve">wyznaczenie terminu na usunięcie wad i usterek nie stanowi zmiany terminu wykonania Umowy, w tym nie wyłącza odpowiedzialności Wykonawcy z tytułu niedotrzymania terminu wykonania przedmiotu Umowy, o którym mowa w §5 ust. 1 Umowy, </w:t>
      </w:r>
    </w:p>
    <w:p w14:paraId="52FD63ED" w14:textId="77777777" w:rsidR="000D3DAD" w:rsidRPr="000D3DAD" w:rsidRDefault="000D3DAD" w:rsidP="000D3DAD">
      <w:pPr>
        <w:numPr>
          <w:ilvl w:val="1"/>
          <w:numId w:val="233"/>
        </w:numPr>
        <w:pBdr>
          <w:top w:val="nil"/>
          <w:left w:val="nil"/>
          <w:bottom w:val="nil"/>
          <w:right w:val="nil"/>
          <w:between w:val="nil"/>
          <w:bar w:val="nil"/>
        </w:pBdr>
        <w:suppressAutoHyphens w:val="0"/>
        <w:spacing w:after="0" w:line="240" w:lineRule="auto"/>
        <w:jc w:val="both"/>
      </w:pPr>
      <w:r w:rsidRPr="000D3DAD">
        <w:t>Wykonawca zobowiązany jest do zawiadomienia Inspektora Nadzoru Inwestorskiego o usunięciu wad i w takim wypadku może zażądać wyznaczenia terminu na odbiór zakwestionowanych uprzednio robót jako wadliwych. Należyte usunięcie wad i usterek zostanie potwierdzone stosownym protokołem odbioru.</w:t>
      </w:r>
    </w:p>
    <w:p w14:paraId="5DEF5828" w14:textId="77777777" w:rsidR="000D3DAD" w:rsidRPr="000D3DAD" w:rsidRDefault="000D3DAD" w:rsidP="000D3DAD">
      <w:pPr>
        <w:suppressAutoHyphens w:val="0"/>
        <w:spacing w:after="0" w:line="240" w:lineRule="auto"/>
        <w:ind w:left="993"/>
        <w:jc w:val="both"/>
        <w:rPr>
          <w:rFonts w:eastAsia="Times New Roman"/>
          <w:shd w:val="clear" w:color="auto" w:fill="FFFF00"/>
        </w:rPr>
      </w:pPr>
    </w:p>
    <w:p w14:paraId="4215E74C" w14:textId="77777777" w:rsidR="000D3DAD" w:rsidRPr="000D3DAD" w:rsidRDefault="000D3DAD" w:rsidP="000D3DAD">
      <w:pPr>
        <w:suppressAutoHyphens w:val="0"/>
        <w:spacing w:after="0" w:line="240" w:lineRule="auto"/>
        <w:jc w:val="center"/>
        <w:rPr>
          <w:rFonts w:eastAsia="Times New Roman"/>
          <w:b/>
          <w:bCs/>
        </w:rPr>
      </w:pPr>
      <w:r w:rsidRPr="000D3DAD">
        <w:rPr>
          <w:b/>
          <w:bCs/>
        </w:rPr>
        <w:t>§ 18</w:t>
      </w:r>
    </w:p>
    <w:p w14:paraId="5D57369C" w14:textId="77777777" w:rsidR="000D3DAD" w:rsidRPr="000D3DAD" w:rsidRDefault="000D3DAD" w:rsidP="000D3DAD">
      <w:pPr>
        <w:suppressAutoHyphens w:val="0"/>
        <w:spacing w:after="0" w:line="240" w:lineRule="auto"/>
        <w:jc w:val="center"/>
        <w:rPr>
          <w:b/>
          <w:bCs/>
        </w:rPr>
      </w:pPr>
      <w:r w:rsidRPr="000D3DAD">
        <w:rPr>
          <w:b/>
          <w:bCs/>
        </w:rPr>
        <w:t>Zabezpieczenie należytego wykonania Umowy</w:t>
      </w:r>
    </w:p>
    <w:p w14:paraId="75D6DD01" w14:textId="77777777" w:rsidR="000D3DAD" w:rsidRPr="000A3A0F" w:rsidRDefault="000D3DAD" w:rsidP="000D3DAD">
      <w:pPr>
        <w:suppressAutoHyphens w:val="0"/>
        <w:spacing w:after="0" w:line="240" w:lineRule="auto"/>
        <w:jc w:val="center"/>
        <w:rPr>
          <w:b/>
          <w:bCs/>
          <w:sz w:val="10"/>
          <w:szCs w:val="10"/>
        </w:rPr>
      </w:pPr>
    </w:p>
    <w:p w14:paraId="4EE96380"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Strony uzgadniają zabezpieczenie należytego wykonania Umowy w formie: ………………………….…………</w:t>
      </w:r>
    </w:p>
    <w:p w14:paraId="6A9B1451"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Wysokość zabezpieczenia należytego wykonania Umowy wynosi: 5% wynagrodzenia brutto, o którym mowa w § 14 ust. 1, co stanowi kwotę: ................................. zł.</w:t>
      </w:r>
    </w:p>
    <w:p w14:paraId="5A675A11"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rPr>
          <w:shd w:val="clear" w:color="auto" w:fill="FFFFFF"/>
        </w:rPr>
        <w:t xml:space="preserve">W trakcie realizacji Umowy wykonawca może dokonać zmiany formy zabezpieczenia na jedną lub kilka form, o których mowa w art. 450 ust. 1 ustawy Prawo zamówień publicznych. </w:t>
      </w:r>
    </w:p>
    <w:p w14:paraId="49F71491"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Zabezpieczenie wnoszone w pieniądzu Wykonawca wpłaci przelewem na wskazany przez Zamawiającego bankowy rachunek sum depozytowych najpóźniej w dniu podpisania Umowy.</w:t>
      </w:r>
    </w:p>
    <w:p w14:paraId="26DCE913"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 xml:space="preserve">Zamawiający zwróci Wykonawcy, na jego pisemny wniosek 70% zabezpieczenia w terminie 30 dni od dnia wykonania zamówienia i przyjęcia przedmiotu Umowy przez Zamawiającego jako należycie wykonanego bezusterkowym protokołem odbioru końcowego, o którym mowa w § 17 ust. 9 pkt 3, bądź w przypadku stwierdzenia wad i usterek protokołem, o którym mowa w § 17 ust. 10 pkt 5. Zwolnienie 30% zabezpieczenia nastąpi nie później niż w 15. dniu po upływie okresu rękojmi i gwarancji, o którym mowa w §19 ust. 1 Umowy, i sporządzenia protokołu pogwarancyjnego o którym mowa w § 20. </w:t>
      </w:r>
    </w:p>
    <w:p w14:paraId="03E6550C"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W razie złożenia zabezpieczenia w formie gwarancji bankowej lub ubezpieczeniowej, dokument zabezpieczenia należy złożyć najpóźniej w dniu podpisania Umowy u Zamawiającego. Z treści ww. gwarancji/ poręczenia musi w szczególności jednoznacznie wynikać:</w:t>
      </w:r>
    </w:p>
    <w:p w14:paraId="36596A5A" w14:textId="77777777" w:rsidR="000D3DAD" w:rsidRPr="000D3DAD" w:rsidRDefault="000D3DAD" w:rsidP="000D3DAD">
      <w:pPr>
        <w:numPr>
          <w:ilvl w:val="1"/>
          <w:numId w:val="234"/>
        </w:numPr>
        <w:pBdr>
          <w:top w:val="nil"/>
          <w:left w:val="nil"/>
          <w:bottom w:val="nil"/>
          <w:right w:val="nil"/>
          <w:between w:val="nil"/>
          <w:bar w:val="nil"/>
        </w:pBdr>
        <w:suppressAutoHyphens w:val="0"/>
        <w:spacing w:after="0" w:line="240" w:lineRule="auto"/>
        <w:jc w:val="both"/>
      </w:pPr>
      <w:r w:rsidRPr="000D3DAD">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 Umowy,</w:t>
      </w:r>
    </w:p>
    <w:p w14:paraId="1F51D2FE" w14:textId="77777777" w:rsidR="000D3DAD" w:rsidRPr="000D3DAD" w:rsidRDefault="000D3DAD" w:rsidP="000D3DAD">
      <w:pPr>
        <w:numPr>
          <w:ilvl w:val="1"/>
          <w:numId w:val="234"/>
        </w:numPr>
        <w:pBdr>
          <w:top w:val="nil"/>
          <w:left w:val="nil"/>
          <w:bottom w:val="nil"/>
          <w:right w:val="nil"/>
          <w:between w:val="nil"/>
          <w:bar w:val="nil"/>
        </w:pBdr>
        <w:suppressAutoHyphens w:val="0"/>
        <w:spacing w:after="0" w:line="240" w:lineRule="auto"/>
        <w:jc w:val="both"/>
      </w:pPr>
      <w:r w:rsidRPr="000D3DAD">
        <w:t>termin obowiązywania gwarancji,</w:t>
      </w:r>
    </w:p>
    <w:p w14:paraId="21181B04" w14:textId="77777777" w:rsidR="000D3DAD" w:rsidRPr="000D3DAD" w:rsidRDefault="000D3DAD" w:rsidP="000D3DAD">
      <w:pPr>
        <w:numPr>
          <w:ilvl w:val="1"/>
          <w:numId w:val="234"/>
        </w:numPr>
        <w:pBdr>
          <w:top w:val="nil"/>
          <w:left w:val="nil"/>
          <w:bottom w:val="nil"/>
          <w:right w:val="nil"/>
          <w:between w:val="nil"/>
          <w:bar w:val="nil"/>
        </w:pBdr>
        <w:suppressAutoHyphens w:val="0"/>
        <w:spacing w:after="0" w:line="240" w:lineRule="auto"/>
        <w:jc w:val="both"/>
      </w:pPr>
      <w:r w:rsidRPr="000D3DAD">
        <w:t>miejsce i termin zwrotu gwarancji.</w:t>
      </w:r>
    </w:p>
    <w:p w14:paraId="34D11988" w14:textId="77777777" w:rsidR="000D3DAD" w:rsidRPr="000D3DAD" w:rsidRDefault="000D3DAD" w:rsidP="000D3DAD">
      <w:pPr>
        <w:pBdr>
          <w:top w:val="nil"/>
          <w:left w:val="nil"/>
          <w:bottom w:val="nil"/>
          <w:right w:val="nil"/>
          <w:between w:val="nil"/>
          <w:bar w:val="nil"/>
        </w:pBdr>
        <w:suppressAutoHyphens w:val="0"/>
        <w:spacing w:after="0" w:line="240" w:lineRule="auto"/>
        <w:ind w:left="426"/>
        <w:jc w:val="both"/>
      </w:pPr>
      <w:r w:rsidRPr="000D3DAD">
        <w:t xml:space="preserve">W przypadku wydłużenia się terminu wykonania przedmiotu umowy, bez względu na przyczynę tego wydłużenia, Wykonawca zobowiązany jest najpóźniej na 14 dni przed końcem obowiązywania gwarancji do przedłożenia dokumentu potwierdzającego odpowiednie przedłużenie okresu jej obowiązywania lub nowej gwarancji. W razie niewykonania tego obowiązku Zamawiający dokona sobie potrącenia kwoty należnej z tytułu zabezpieczenia należytego wykonania umowy z wynagrodzenia Wykonawcy, która to środki pieniężne zdeponuje na rachunku wskazanym w ust. 4 – na co Wykonawca niniejszym wyraża zgodę. </w:t>
      </w:r>
    </w:p>
    <w:p w14:paraId="54CD4F45"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14:paraId="6366F43D"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 xml:space="preserve">Zwrot kwoty zabezpieczenia należytego wykonania Umowy wniesionego w pieniądzu następuje wraz z odsetkami wynikającymi z Umowy rachunku bankowego, na którym było ono przechowywane, z pomniejszeniem o koszty prowadzenia rachunku i prowizji bankowej za przelew pieniędzy na rachunek Wykonawcy. </w:t>
      </w:r>
    </w:p>
    <w:p w14:paraId="7FB4B0C2"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i gwarancji zwróci Wykonawcy ową kwotę zabezpieczenia wraz z odsetkami, które narosły od tej kwoty.</w:t>
      </w:r>
    </w:p>
    <w:p w14:paraId="51EDF232" w14:textId="77777777" w:rsidR="000D3DAD" w:rsidRPr="000D3DAD" w:rsidRDefault="000D3DAD" w:rsidP="000D3DAD">
      <w:pPr>
        <w:numPr>
          <w:ilvl w:val="0"/>
          <w:numId w:val="234"/>
        </w:numPr>
        <w:pBdr>
          <w:top w:val="nil"/>
          <w:left w:val="nil"/>
          <w:bottom w:val="nil"/>
          <w:right w:val="nil"/>
          <w:between w:val="nil"/>
          <w:bar w:val="nil"/>
        </w:pBdr>
        <w:suppressAutoHyphens w:val="0"/>
        <w:spacing w:after="0" w:line="240" w:lineRule="auto"/>
        <w:jc w:val="both"/>
      </w:pPr>
      <w:r w:rsidRPr="000D3DAD">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Jeżeli wady nie nadają się do usunięcia, Zamawiający uprawniony będzie zatrzymać kwotę zabezpieczenia i narosłe od niej odsetki. Jeżeli koszt usunięcia usterek bądź wad przedmiotu Umowy przewyższy kwotę zabezpieczenia, Wykonawca zobowiązany będzie do naprawienia szkody i pokrycia Zamawiającemu brakującej kwoty.</w:t>
      </w:r>
    </w:p>
    <w:p w14:paraId="30713B69" w14:textId="77777777" w:rsidR="000D3DAD" w:rsidRPr="000D3DAD" w:rsidRDefault="000D3DAD" w:rsidP="000D3DAD">
      <w:pPr>
        <w:suppressAutoHyphens w:val="0"/>
        <w:spacing w:after="0" w:line="240" w:lineRule="auto"/>
        <w:ind w:left="426"/>
        <w:jc w:val="both"/>
        <w:rPr>
          <w:rFonts w:eastAsia="Times New Roman"/>
          <w:highlight w:val="yellow"/>
          <w:shd w:val="clear" w:color="auto" w:fill="FFFF00"/>
        </w:rPr>
      </w:pPr>
    </w:p>
    <w:p w14:paraId="0300FD6B" w14:textId="77777777" w:rsidR="000D3DAD" w:rsidRPr="000D3DAD" w:rsidRDefault="000D3DAD" w:rsidP="000D3DAD">
      <w:pPr>
        <w:suppressAutoHyphens w:val="0"/>
        <w:spacing w:after="0" w:line="240" w:lineRule="auto"/>
        <w:jc w:val="center"/>
        <w:rPr>
          <w:rFonts w:eastAsia="Times New Roman"/>
          <w:b/>
          <w:bCs/>
        </w:rPr>
      </w:pPr>
      <w:r w:rsidRPr="000D3DAD">
        <w:rPr>
          <w:b/>
          <w:bCs/>
        </w:rPr>
        <w:t>§ 19</w:t>
      </w:r>
    </w:p>
    <w:p w14:paraId="5806B648" w14:textId="77777777" w:rsidR="000D3DAD" w:rsidRPr="000D3DAD" w:rsidRDefault="000D3DAD" w:rsidP="000D3DAD">
      <w:pPr>
        <w:suppressAutoHyphens w:val="0"/>
        <w:spacing w:after="0" w:line="240" w:lineRule="auto"/>
        <w:ind w:left="454"/>
        <w:jc w:val="center"/>
        <w:rPr>
          <w:b/>
          <w:bCs/>
        </w:rPr>
      </w:pPr>
      <w:r w:rsidRPr="000D3DAD">
        <w:rPr>
          <w:b/>
          <w:bCs/>
        </w:rPr>
        <w:t xml:space="preserve">Gwarancja i rękojmia </w:t>
      </w:r>
    </w:p>
    <w:p w14:paraId="148BBBC8" w14:textId="77777777" w:rsidR="000D3DAD" w:rsidRPr="000A3A0F" w:rsidRDefault="000D3DAD" w:rsidP="000D3DAD">
      <w:pPr>
        <w:suppressAutoHyphens w:val="0"/>
        <w:spacing w:after="0" w:line="240" w:lineRule="auto"/>
        <w:ind w:left="454"/>
        <w:jc w:val="center"/>
        <w:rPr>
          <w:b/>
          <w:bCs/>
          <w:sz w:val="10"/>
          <w:szCs w:val="10"/>
        </w:rPr>
      </w:pPr>
    </w:p>
    <w:p w14:paraId="4FAFA70C" w14:textId="77777777" w:rsidR="000D3DAD" w:rsidRPr="000D3DAD" w:rsidRDefault="000D3DAD" w:rsidP="000D3DAD">
      <w:pPr>
        <w:widowControl w:val="0"/>
        <w:numPr>
          <w:ilvl w:val="0"/>
          <w:numId w:val="241"/>
        </w:numPr>
        <w:pBdr>
          <w:top w:val="nil"/>
          <w:left w:val="nil"/>
          <w:bottom w:val="nil"/>
          <w:right w:val="nil"/>
          <w:between w:val="nil"/>
          <w:bar w:val="nil"/>
        </w:pBdr>
        <w:spacing w:after="0" w:line="240" w:lineRule="auto"/>
        <w:ind w:right="106"/>
        <w:jc w:val="both"/>
      </w:pPr>
      <w:r w:rsidRPr="000D3DAD">
        <w:t xml:space="preserve">Wykonawca udziela Zamawiającemu gwarancji i rękojmi na Dokumentację projektową oraz wykonane roboty budowlane, w tym na użyte materiały, oraz wbudowane i zainstalowane urządzenia, będące przedmiotem Umowy, na okres ……… miesięcy, licząc od daty protokolarnego odbioru końcowego bez zastrzeżeń. </w:t>
      </w:r>
    </w:p>
    <w:p w14:paraId="20A84476"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r w:rsidRPr="000D3DAD">
        <w:t xml:space="preserve">Bieg terminu gwarancji i rękojmi rozpoczyna się od dnia następującego po dniu sporządzenia protokołu odbioru końcowego i biegnie na nowo od dnia naprawy lub wymiany wady stwierdzonej </w:t>
      </w:r>
      <w:r w:rsidRPr="000D3DAD">
        <w:rPr>
          <w:b/>
          <w:bCs/>
        </w:rPr>
        <w:t xml:space="preserve">dla danego elementu. </w:t>
      </w:r>
      <w:r w:rsidRPr="000D3DAD">
        <w:t>W przypadku stwierdzenia w protokole końcowym wad i usterek, okres gwarancji dla danych elementów, w których stwierdzono wady i usterki rozpoczyna się od dnia następującego po dniu, w którym dokonano ich skutecznego usunięcia, potwierdzonego przez Zamawiającego.</w:t>
      </w:r>
    </w:p>
    <w:p w14:paraId="7257392F"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bookmarkStart w:id="30" w:name="_Hlk128649742"/>
      <w:r w:rsidRPr="000D3DAD">
        <w:t xml:space="preserve">Wszystkie zapisy w kartach gwarancyjnych, instrukcjach obsługi itp. sprzeczne z niniejszą Umową lub ograniczające zachowanie konkurencyjności przy eksploatacji przedmiotu zamówienia (np. serwisowaniu urządzeń i instalacji) są nieważne. Niedopuszczalne są w szczególności zapisy wskazujące na jednego wykonawcę dokonującego serwisów, przeglądów lub innych usług związanych z eksploatacją, które wyłączają gwarancję lub rękojmię w wypadku wyboru innego wykonawcy. Wykonawca nie może naruszać zasady konkurencyjności. W przypadku pojawienia się takich zapisów w dokumentacji powykonawczej lub jakiekolwiek innej dokumentacji przekazywanej przez Wykonawcę, ich respektowanie przez Zamawiającego nie jest wymagane dla utrzymania gwarancji Wykonawcy lub rękojmi. </w:t>
      </w:r>
    </w:p>
    <w:bookmarkEnd w:id="30"/>
    <w:p w14:paraId="1739A382"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r w:rsidRPr="000D3DAD">
        <w:t xml:space="preserve">Jeżeli w ramach gwarancji Wykonawca dokonał usunięcia wad istotnych, termin gwarancji na wykonane prace biegnie na nowo od czasu usunięcia wad </w:t>
      </w:r>
      <w:r w:rsidRPr="000D3DAD">
        <w:rPr>
          <w:b/>
          <w:bCs/>
        </w:rPr>
        <w:t xml:space="preserve">danego elementu </w:t>
      </w:r>
      <w:r w:rsidRPr="000D3DAD">
        <w:t>potwierdzonego przez Inspektora Nadzoru Inwestorskiego.</w:t>
      </w:r>
    </w:p>
    <w:p w14:paraId="19426734"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r w:rsidRPr="000D3DAD">
        <w:t>Prawo wyboru dochodzenia roszczeń z tytułu rękojmi za wady lub gwarancji, w odniesieniu do każdej wady z osobna, należy do Zamawiającego.</w:t>
      </w:r>
    </w:p>
    <w:p w14:paraId="237DF97A"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r w:rsidRPr="000D3DAD">
        <w:t>Jeżeli w okresie gwarancji i rękojmi zostaną stwierdzone wady, Zamawiającemu przysługują następujące uprawnienia:</w:t>
      </w:r>
    </w:p>
    <w:p w14:paraId="32D89104" w14:textId="77777777" w:rsidR="000D3DAD" w:rsidRPr="000D3DAD" w:rsidRDefault="000D3DAD" w:rsidP="000D3DAD">
      <w:pPr>
        <w:widowControl w:val="0"/>
        <w:numPr>
          <w:ilvl w:val="1"/>
          <w:numId w:val="245"/>
        </w:numPr>
        <w:pBdr>
          <w:top w:val="nil"/>
          <w:left w:val="nil"/>
          <w:bottom w:val="nil"/>
          <w:right w:val="nil"/>
          <w:between w:val="nil"/>
          <w:bar w:val="nil"/>
        </w:pBdr>
        <w:spacing w:after="0" w:line="240" w:lineRule="auto"/>
        <w:ind w:right="106"/>
        <w:jc w:val="both"/>
      </w:pPr>
      <w:r w:rsidRPr="000D3DAD">
        <w:t>jeżeli wady kwalifikują się do usunięcia, Zamawiający wyznacza Wykonawcy termin ich usunięcia. Wykonawca zobowiązany jest do pisemnego zawiadomienia Zamawiającego o usunięciu wad. W przypadku nieusunięcia wad w wyznaczonym terminie - Zamawiającemu przysługuje prawo naliczenia kar zgodnie z § 21 ust. 1 pkt 13 oraz powierzenia usunięcia wad innemu Wykonawcy w ramach kwoty zabezpieczenia należytego wykonania Umowy, wniesionego przez Wykonawcę;</w:t>
      </w:r>
    </w:p>
    <w:p w14:paraId="39401C2C" w14:textId="77777777" w:rsidR="000D3DAD" w:rsidRPr="000D3DAD" w:rsidRDefault="000D3DAD" w:rsidP="000D3DAD">
      <w:pPr>
        <w:widowControl w:val="0"/>
        <w:numPr>
          <w:ilvl w:val="1"/>
          <w:numId w:val="245"/>
        </w:numPr>
        <w:pBdr>
          <w:top w:val="nil"/>
          <w:left w:val="nil"/>
          <w:bottom w:val="nil"/>
          <w:right w:val="nil"/>
          <w:between w:val="nil"/>
          <w:bar w:val="nil"/>
        </w:pBdr>
        <w:spacing w:after="0" w:line="240" w:lineRule="auto"/>
        <w:ind w:right="106"/>
        <w:jc w:val="both"/>
      </w:pPr>
      <w:r w:rsidRPr="000D3DAD">
        <w:t>jeżeli wady nie kwalifikują się do usunięcia, to:</w:t>
      </w:r>
    </w:p>
    <w:p w14:paraId="6B859607" w14:textId="77777777" w:rsidR="000D3DAD" w:rsidRPr="000D3DAD" w:rsidRDefault="000D3DAD" w:rsidP="000D3DAD">
      <w:pPr>
        <w:widowControl w:val="0"/>
        <w:numPr>
          <w:ilvl w:val="2"/>
          <w:numId w:val="242"/>
        </w:numPr>
        <w:pBdr>
          <w:top w:val="nil"/>
          <w:left w:val="nil"/>
          <w:bottom w:val="nil"/>
          <w:right w:val="nil"/>
          <w:between w:val="nil"/>
          <w:bar w:val="nil"/>
        </w:pBdr>
        <w:spacing w:after="0" w:line="240" w:lineRule="auto"/>
        <w:jc w:val="both"/>
      </w:pPr>
      <w:r w:rsidRPr="000D3DAD">
        <w:t>Zamawiający może żądać ponownego wykonania robót,</w:t>
      </w:r>
    </w:p>
    <w:p w14:paraId="7ED986C5" w14:textId="77777777" w:rsidR="000D3DAD" w:rsidRPr="000D3DAD" w:rsidRDefault="000D3DAD" w:rsidP="000D3DAD">
      <w:pPr>
        <w:widowControl w:val="0"/>
        <w:numPr>
          <w:ilvl w:val="2"/>
          <w:numId w:val="243"/>
        </w:numPr>
        <w:pBdr>
          <w:top w:val="nil"/>
          <w:left w:val="nil"/>
          <w:bottom w:val="nil"/>
          <w:right w:val="nil"/>
          <w:between w:val="nil"/>
          <w:bar w:val="nil"/>
        </w:pBdr>
        <w:spacing w:after="0" w:line="240" w:lineRule="auto"/>
        <w:ind w:right="109"/>
        <w:jc w:val="both"/>
      </w:pPr>
      <w:r w:rsidRPr="000D3DAD">
        <w:t>Zamawiający może żądać</w:t>
      </w:r>
      <w:r w:rsidRPr="000D3DAD">
        <w:tab/>
        <w:t xml:space="preserve">równowartości wadliwie wykonanej czynności przedmiotu Umowy. </w:t>
      </w:r>
    </w:p>
    <w:p w14:paraId="7A143A0F" w14:textId="77777777" w:rsidR="000D3DAD" w:rsidRPr="000D3DAD" w:rsidRDefault="000D3DAD" w:rsidP="000D3DAD">
      <w:pPr>
        <w:widowControl w:val="0"/>
        <w:numPr>
          <w:ilvl w:val="0"/>
          <w:numId w:val="244"/>
        </w:numPr>
        <w:pBdr>
          <w:top w:val="nil"/>
          <w:left w:val="nil"/>
          <w:bottom w:val="nil"/>
          <w:right w:val="nil"/>
          <w:between w:val="nil"/>
          <w:bar w:val="nil"/>
        </w:pBdr>
        <w:spacing w:after="0" w:line="240" w:lineRule="auto"/>
        <w:ind w:right="106"/>
        <w:jc w:val="both"/>
      </w:pPr>
      <w:r w:rsidRPr="000D3DAD">
        <w:t>Wykonawca jest zobowiązany usunąć wady oraz wykonać naprawy, które zostały zgłoszone przez Zamawiającego w okresie trwania gwarancji lub rękojmi, pomimo upływu gwarancji lub rękojmi.</w:t>
      </w:r>
    </w:p>
    <w:p w14:paraId="75045372"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r w:rsidRPr="000D3DAD">
        <w:t>Do urządzeń muszą być dołączone instrukcje obsługi w języku polskim oraz karty gwarancyjne, z datą rozpoczęcia gwarancji liczoną od dnia następującego po dniu sporządzenia protokołu odbioru końcowego.</w:t>
      </w:r>
    </w:p>
    <w:p w14:paraId="42024250"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rPr>
          <w:i/>
        </w:rPr>
      </w:pPr>
      <w:r w:rsidRPr="000D3DAD">
        <w:t xml:space="preserve">Czas reakcji Wykonawcy na zgłoszone wady nie może przekroczyć 24 godzin od momentu zgłoszenia (na piśmie lub za pomocą e-maila). Za reakcję Wykonawcy rozumie się zdiagnozowanie awarii lub wady. </w:t>
      </w:r>
    </w:p>
    <w:p w14:paraId="6BB6C150"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r w:rsidRPr="000D3DAD">
        <w:t>Wykonawca zobowiązuje się do dokonania naprawy w ramach rękojmi lub gwarancji w ciągu 7 dni lub w terminie technologicznie uzasadnionym wyznaczonym przez Zamawiającego, od chwili pisemnego zgłoszenia wady. W obowiązkach Wykonawcy pozostaje również tymczasowe zabezpieczenie w celu zachowania ciągłości użytkowania obiektu zgodnie z jego przeznaczeniem. Czas usuwania wad nie może zakłócać właściwej eksploatacji obiektu. Wykonawca zapewni każdorazowo rozwiązanie zastępcze na czas usuwania wad, tak, aby nie zakłócać właściwej eksploatacji obiektu.</w:t>
      </w:r>
    </w:p>
    <w:p w14:paraId="5D231A7D"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r w:rsidRPr="000D3DAD">
        <w:t>Wykonawca dokona nieodpłatnej wymiany urządzenia na nowe w terminie 7 dni lub w terminie technologicznie uzasadnionym, wyznaczonym przez Zamawiającego, gdy urządzenie po dwóch kolejnych naprawach tego samego elementu lub zespołu wykaże wady w działaniu. W gestii Wykonawcy pozostaje również tymczasowe zabezpieczenie ciągłości użytkowania obiektu zgodnie z jego przeznaczeniem. Wykonawca zapewni rozwiązania zastępcze do czasu zakończenia usuwania naprawy/wymiany urządzenia na nowe, tak, aby nie zakłócać właściwej eksploatacji obiektu.</w:t>
      </w:r>
    </w:p>
    <w:p w14:paraId="26BC1424"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pPr>
      <w:r w:rsidRPr="000D3DAD">
        <w:t>Wymiana urządzenia automatycznie powoduje obowiązek Wykonawcy wystawienia nowej karty gwarancyjnej z terminem gwarancji określonym w ust. 1, począwszy od dnia wymiany.</w:t>
      </w:r>
    </w:p>
    <w:p w14:paraId="185D5DAE"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rPr>
          <w:strike/>
        </w:rPr>
      </w:pPr>
      <w:r w:rsidRPr="000D3DAD">
        <w:t xml:space="preserve">Wszelkie zgłoszenia związane z wykonaniem rękojmi lub gwarancji, dokonywane w formie pisemnej lub e-mailem będą przyjmowane w dni robocze. Wykonawca w karcie gwarancyjnej zamieści adres i numer e-mail, na jaki należy kierować zgłoszenia. </w:t>
      </w:r>
    </w:p>
    <w:p w14:paraId="50DFA351" w14:textId="77777777" w:rsidR="000D3DAD" w:rsidRPr="000D3DAD" w:rsidRDefault="000D3DAD" w:rsidP="000D3DAD">
      <w:pPr>
        <w:widowControl w:val="0"/>
        <w:numPr>
          <w:ilvl w:val="0"/>
          <w:numId w:val="245"/>
        </w:numPr>
        <w:pBdr>
          <w:top w:val="nil"/>
          <w:left w:val="nil"/>
          <w:bottom w:val="nil"/>
          <w:right w:val="nil"/>
          <w:between w:val="nil"/>
          <w:bar w:val="nil"/>
        </w:pBdr>
        <w:spacing w:after="0" w:line="240" w:lineRule="auto"/>
        <w:ind w:right="106"/>
        <w:jc w:val="both"/>
        <w:rPr>
          <w:rFonts w:eastAsia="Times New Roman"/>
          <w:strike/>
        </w:rPr>
      </w:pPr>
      <w:bookmarkStart w:id="31" w:name="_Hlk101510723"/>
      <w:r w:rsidRPr="000D3DAD">
        <w:t xml:space="preserve">Wszelkie koszty związane ze świadczeniem zobowiązań wynikających z gwarancji </w:t>
      </w:r>
      <w:r w:rsidRPr="000D3DAD">
        <w:rPr>
          <w:rFonts w:eastAsia="Times New Roman"/>
        </w:rPr>
        <w:br/>
      </w:r>
      <w:r w:rsidRPr="000D3DAD">
        <w:t>i rękojmi, w tym w szczególności koszty dojazdów, transportu, itp., w okresie trwania gwarancji i rękojmi ponosi Wykonawca.</w:t>
      </w:r>
      <w:bookmarkEnd w:id="31"/>
      <w:r w:rsidRPr="000D3DAD">
        <w:t xml:space="preserve"> </w:t>
      </w:r>
    </w:p>
    <w:p w14:paraId="2E8942BA" w14:textId="77777777" w:rsidR="000D3DAD" w:rsidRPr="000D3DAD" w:rsidRDefault="000D3DAD" w:rsidP="000D3DAD">
      <w:pPr>
        <w:widowControl w:val="0"/>
        <w:spacing w:after="0" w:line="240" w:lineRule="auto"/>
        <w:ind w:left="426" w:right="106"/>
        <w:contextualSpacing/>
        <w:jc w:val="both"/>
        <w:rPr>
          <w:rFonts w:eastAsia="Times New Roman"/>
        </w:rPr>
      </w:pPr>
    </w:p>
    <w:p w14:paraId="62D1AD6A" w14:textId="77777777" w:rsidR="000D3DAD" w:rsidRPr="000D3DAD" w:rsidRDefault="000D3DAD" w:rsidP="000D3DAD">
      <w:pPr>
        <w:suppressAutoHyphens w:val="0"/>
        <w:spacing w:after="0" w:line="240" w:lineRule="auto"/>
        <w:jc w:val="center"/>
        <w:rPr>
          <w:rFonts w:eastAsia="Times New Roman"/>
          <w:b/>
          <w:bCs/>
        </w:rPr>
      </w:pPr>
      <w:r w:rsidRPr="000D3DAD">
        <w:rPr>
          <w:b/>
          <w:bCs/>
        </w:rPr>
        <w:t>§ 20</w:t>
      </w:r>
    </w:p>
    <w:p w14:paraId="20F69F2A" w14:textId="77777777" w:rsidR="000D3DAD" w:rsidRPr="000D3DAD" w:rsidRDefault="000D3DAD" w:rsidP="000D3DAD">
      <w:pPr>
        <w:suppressAutoHyphens w:val="0"/>
        <w:spacing w:after="0" w:line="240" w:lineRule="auto"/>
        <w:jc w:val="center"/>
        <w:rPr>
          <w:b/>
          <w:bCs/>
        </w:rPr>
      </w:pPr>
      <w:r w:rsidRPr="000D3DAD">
        <w:rPr>
          <w:b/>
          <w:bCs/>
        </w:rPr>
        <w:t>Odbiór pogwarancyjny</w:t>
      </w:r>
    </w:p>
    <w:p w14:paraId="3044D810" w14:textId="77777777" w:rsidR="000D3DAD" w:rsidRPr="000A3A0F" w:rsidRDefault="000D3DAD" w:rsidP="000D3DAD">
      <w:pPr>
        <w:suppressAutoHyphens w:val="0"/>
        <w:spacing w:after="0" w:line="240" w:lineRule="auto"/>
        <w:jc w:val="center"/>
        <w:rPr>
          <w:b/>
          <w:bCs/>
          <w:sz w:val="10"/>
          <w:szCs w:val="10"/>
        </w:rPr>
      </w:pPr>
    </w:p>
    <w:p w14:paraId="5C21B46E" w14:textId="77777777" w:rsidR="000D3DAD" w:rsidRPr="000D3DAD" w:rsidRDefault="000D3DAD" w:rsidP="000D3DAD">
      <w:pPr>
        <w:numPr>
          <w:ilvl w:val="0"/>
          <w:numId w:val="235"/>
        </w:numPr>
        <w:pBdr>
          <w:top w:val="nil"/>
          <w:left w:val="nil"/>
          <w:bottom w:val="nil"/>
          <w:right w:val="nil"/>
          <w:between w:val="nil"/>
          <w:bar w:val="nil"/>
        </w:pBdr>
        <w:suppressAutoHyphens w:val="0"/>
        <w:spacing w:after="0" w:line="240" w:lineRule="auto"/>
        <w:jc w:val="both"/>
      </w:pPr>
      <w:r w:rsidRPr="000D3DAD">
        <w:t xml:space="preserve">Odbiór pogwarancyjny następuje przed upływem lub najpóźniej w ostatnim dniu rękojmi i gwarancji, po zgłoszeniu gotowości do odbioru przez Wykonawcę i polega na ocenie wykonania obowiązków wynikających z rękojmi i gwarancji, w tym związanych z usunięciem wad. </w:t>
      </w:r>
    </w:p>
    <w:p w14:paraId="1413B8E7" w14:textId="77777777" w:rsidR="000D3DAD" w:rsidRPr="000D3DAD" w:rsidRDefault="000D3DAD" w:rsidP="000D3DAD">
      <w:pPr>
        <w:numPr>
          <w:ilvl w:val="0"/>
          <w:numId w:val="235"/>
        </w:numPr>
        <w:pBdr>
          <w:top w:val="nil"/>
          <w:left w:val="nil"/>
          <w:bottom w:val="nil"/>
          <w:right w:val="nil"/>
          <w:between w:val="nil"/>
          <w:bar w:val="nil"/>
        </w:pBdr>
        <w:suppressAutoHyphens w:val="0"/>
        <w:spacing w:after="0" w:line="240" w:lineRule="auto"/>
        <w:jc w:val="both"/>
      </w:pPr>
      <w:r w:rsidRPr="000D3DAD">
        <w:t>Komisję odbioru pogwarancyjnego zwoła Zamawiający.</w:t>
      </w:r>
    </w:p>
    <w:p w14:paraId="53A940B2" w14:textId="77777777" w:rsidR="000D3DAD" w:rsidRPr="000D3DAD" w:rsidRDefault="000D3DAD" w:rsidP="000D3DAD">
      <w:pPr>
        <w:numPr>
          <w:ilvl w:val="0"/>
          <w:numId w:val="235"/>
        </w:numPr>
        <w:pBdr>
          <w:top w:val="nil"/>
          <w:left w:val="nil"/>
          <w:bottom w:val="nil"/>
          <w:right w:val="nil"/>
          <w:between w:val="nil"/>
          <w:bar w:val="nil"/>
        </w:pBdr>
        <w:suppressAutoHyphens w:val="0"/>
        <w:spacing w:after="0" w:line="240" w:lineRule="auto"/>
        <w:jc w:val="both"/>
      </w:pPr>
      <w:r w:rsidRPr="000D3DAD">
        <w:t xml:space="preserve">Strony postanawiają, że z czynności odbioru pogwarancyjnego będzie spisany protokół pogwarancyjny. </w:t>
      </w:r>
    </w:p>
    <w:p w14:paraId="1F23D125" w14:textId="77777777" w:rsidR="000D3DAD" w:rsidRPr="000D3DAD" w:rsidRDefault="000D3DAD" w:rsidP="000D3DAD">
      <w:pPr>
        <w:numPr>
          <w:ilvl w:val="0"/>
          <w:numId w:val="235"/>
        </w:numPr>
        <w:pBdr>
          <w:top w:val="nil"/>
          <w:left w:val="nil"/>
          <w:bottom w:val="nil"/>
          <w:right w:val="nil"/>
          <w:between w:val="nil"/>
          <w:bar w:val="nil"/>
        </w:pBdr>
        <w:suppressAutoHyphens w:val="0"/>
        <w:spacing w:after="0" w:line="240" w:lineRule="auto"/>
        <w:jc w:val="both"/>
      </w:pPr>
      <w:r w:rsidRPr="000D3DAD">
        <w:t xml:space="preserve">Jeżeli Wykonawca nie dokona Zamawiającemu zgłoszenia gotowości do odbioru pogwarancyjnego, w przypadku wystąpienia jakichkolwiek wad uznawać się będzie, że powstały one w okresie gwarancji i rękojmi, a Wykonawca zobowiązany będzie do ich usunięcia na pisemne wezwanie Zamawiającego. </w:t>
      </w:r>
    </w:p>
    <w:p w14:paraId="3C1B422C" w14:textId="77777777" w:rsidR="000D3DAD" w:rsidRPr="000D3DAD" w:rsidRDefault="000D3DAD" w:rsidP="000D3DAD">
      <w:pPr>
        <w:suppressAutoHyphens w:val="0"/>
        <w:spacing w:after="0" w:line="240" w:lineRule="auto"/>
        <w:jc w:val="center"/>
        <w:rPr>
          <w:rFonts w:eastAsia="Times New Roman"/>
          <w:b/>
          <w:bCs/>
        </w:rPr>
      </w:pPr>
      <w:r w:rsidRPr="000D3DAD">
        <w:rPr>
          <w:b/>
          <w:bCs/>
        </w:rPr>
        <w:t>§ 21</w:t>
      </w:r>
    </w:p>
    <w:p w14:paraId="7CC661A1" w14:textId="77777777" w:rsidR="000D3DAD" w:rsidRPr="000D3DAD" w:rsidRDefault="000D3DAD" w:rsidP="000D3DAD">
      <w:pPr>
        <w:suppressAutoHyphens w:val="0"/>
        <w:spacing w:after="0" w:line="240" w:lineRule="auto"/>
        <w:jc w:val="center"/>
        <w:rPr>
          <w:b/>
          <w:bCs/>
        </w:rPr>
      </w:pPr>
      <w:r w:rsidRPr="000D3DAD">
        <w:rPr>
          <w:b/>
          <w:bCs/>
        </w:rPr>
        <w:t>Kary umowne</w:t>
      </w:r>
    </w:p>
    <w:p w14:paraId="619C60E9" w14:textId="77777777" w:rsidR="000D3DAD" w:rsidRPr="000A3A0F" w:rsidRDefault="000D3DAD" w:rsidP="000D3DAD">
      <w:pPr>
        <w:suppressAutoHyphens w:val="0"/>
        <w:spacing w:after="0" w:line="240" w:lineRule="auto"/>
        <w:jc w:val="center"/>
        <w:rPr>
          <w:b/>
          <w:bCs/>
          <w:sz w:val="10"/>
          <w:szCs w:val="10"/>
        </w:rPr>
      </w:pPr>
    </w:p>
    <w:p w14:paraId="473EBB90" w14:textId="77777777" w:rsidR="000D3DAD" w:rsidRPr="000D3DAD" w:rsidRDefault="000D3DAD" w:rsidP="000D3DAD">
      <w:pPr>
        <w:numPr>
          <w:ilvl w:val="0"/>
          <w:numId w:val="236"/>
        </w:numPr>
        <w:pBdr>
          <w:top w:val="nil"/>
          <w:left w:val="nil"/>
          <w:bottom w:val="nil"/>
          <w:right w:val="nil"/>
          <w:between w:val="nil"/>
          <w:bar w:val="nil"/>
        </w:pBdr>
        <w:suppressAutoHyphens w:val="0"/>
        <w:spacing w:after="0" w:line="240" w:lineRule="auto"/>
        <w:jc w:val="both"/>
      </w:pPr>
      <w:r w:rsidRPr="000D3DAD">
        <w:t>Wykonawca zapłaci Zamawiającemu na jego żądanie kary umowne w następujących przypadkach i wysokości:</w:t>
      </w:r>
    </w:p>
    <w:p w14:paraId="4CAE52E3"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zwłokę w odebraniu placu budowy – w wysokości 0,3% wynagrodzenia netto określonego w § 14 ust. 1 za każdy dzień zwłoki (nie więcej jednak niż 20% tego wynagrodzenia);</w:t>
      </w:r>
    </w:p>
    <w:p w14:paraId="56AEA48E"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zwłokę w rozpoczęciu prac projektowych lub robót – w wysokości 0,3% wynagrodzenia netto określonego w § 14 ust. 1 za każdy dzień zwłoki (nie więcej jednak niż 20% tego wynagrodzenia);</w:t>
      </w:r>
    </w:p>
    <w:p w14:paraId="04EBD07A"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zwłokę w przedstawieniu dokumentów ubezpieczeniowych określonych w §11 w wysokości 2.000,00 zł za każdy dzień zwłoki (nie więcej jednak niż 5% wynagrodzenia netto określonego w § 14 ust. 1);</w:t>
      </w:r>
    </w:p>
    <w:p w14:paraId="65A99995"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wprowadzenie Podwykonawcy na teren robót niezgodnie z postanowieniami §16 – w wysokości 5.000,00 zł  za każdy taki przypadek, z wyjątkiem sytuacji, kiedy wprowadzenie Podwykonawcy spowodowane było koniecznością natychmiastowego działania w celu zapobieżenia katastrofie lub w celu uniknięcia dużych strat,</w:t>
      </w:r>
    </w:p>
    <w:p w14:paraId="3675CAFC"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brak zapłaty lub nieterminową zapłatę wynagrodzenia należnego Podwykonawcom lub dalszym Podwykonawcom – w wysokości 0,5% wynagrodzenia netto określonego w § 14 ust. 1 za każdy dzień opóźnienia;</w:t>
      </w:r>
    </w:p>
    <w:p w14:paraId="5FF907ED"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 xml:space="preserve">za nieprzedłożenie do zaakceptowania projektu Umowy o podwykonawstwo, której przedmiotem są roboty budowlane, lub projektu jej zmiany – w wysokości 5.000,00 zł za każdy przypadek, </w:t>
      </w:r>
    </w:p>
    <w:p w14:paraId="6FB1FBE4"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nieprzedłożenie poświadczonej za zgodność z oryginałem kopii Umowy o podwykonawstwo lub jej zmiany - w wysokości 5.000,00 zł za każdy przypadek,</w:t>
      </w:r>
    </w:p>
    <w:p w14:paraId="1A195024"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 xml:space="preserve">za brak zmiany Umowy o podwykonawstwo, zgodnie z art. 464 ust. 10 ustawy </w:t>
      </w:r>
      <w:proofErr w:type="spellStart"/>
      <w:r w:rsidRPr="000D3DAD">
        <w:t>Pzp</w:t>
      </w:r>
      <w:proofErr w:type="spellEnd"/>
      <w:r w:rsidRPr="000D3DAD">
        <w:t xml:space="preserve"> - w wysokości 5.000,00 zł za każdy przypadek, </w:t>
      </w:r>
    </w:p>
    <w:p w14:paraId="582447B9"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w przypadku zwłoki Wykonawcy w złożeniu wyjaśnienia zgodnie z § 16 ust. 8 – Wykonawca zapłaci karę umowną w wysokości 2.000,00 zł (dwa tysiące złotych) za każdy dzień zwłoki;</w:t>
      </w:r>
    </w:p>
    <w:p w14:paraId="02E06B76"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 xml:space="preserve">za zwłokę w wykonaniu przedmiotu Umowy – w wysokości 0,3% wynagrodzenia netto określonego w § 14 ust. 1 za każdy dzień zwłoki, </w:t>
      </w:r>
    </w:p>
    <w:p w14:paraId="76874CE1"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zwłokę w terminie rozpoczęcia lub zakończenia odbioru końcowego robót z powodu okoliczności, za które odpowiedzialność ponosi Wykonawca – w wysokości 0,3% wynagrodzenia netto określonego w § 14 ust. 1 Umowy za każdy dzień zwłoki (nie więcej jednak niż 20% tego wynagrodzenia),</w:t>
      </w:r>
    </w:p>
    <w:p w14:paraId="3F9D4ABA"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 xml:space="preserve">za zwłokę w usunięciu wad stwierdzonych przy odbiorze – w wysokości 0,5% wynagrodzenia netto określonego w § 14 ust. 1 za każdy dzień zwłoki (nie więcej jednak niż 20% tego wynagrodzenia) , </w:t>
      </w:r>
    </w:p>
    <w:p w14:paraId="10489D36"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zwłokę w usunięciu wad ujawnionych w okresie gwarancji i rękojmi – w wysokości 0,3% wynagrodzenia netto określonego w § 14 ust. 1, za każdy dzień zwłoki (nie więcej jednak niż 20% tego wynagrodzenia),</w:t>
      </w:r>
    </w:p>
    <w:p w14:paraId="4CC3D9B6"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w przypadku odstąpienia od Umowy przez Zamawiającego z przyczyn leżących po stronie Wykonawcy – w wysokości 20% wynagrodzenia netto określonego w § 14</w:t>
      </w:r>
      <w:r w:rsidRPr="000D3DAD">
        <w:rPr>
          <w:color w:val="FF0000"/>
        </w:rPr>
        <w:t xml:space="preserve"> </w:t>
      </w:r>
      <w:r w:rsidRPr="000D3DAD">
        <w:t>ust. 1,</w:t>
      </w:r>
    </w:p>
    <w:p w14:paraId="108404B2"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 xml:space="preserve">w przypadku odstąpienia od Umowy przez Wykonawcę z przyczyn niezawinionych przez Zamawiającego – w wysokości 20% wynagrodzenia netto określonego w § 14 ust. 1. </w:t>
      </w:r>
    </w:p>
    <w:p w14:paraId="33B4D185"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nie wykonanie robót w zakresie wymaganego przerobu rocznego określonego w § 4 ust.10 wymaganego dla poszczególnych lat – w wysokości 3% kwoty przerobu określonej odpowiednio za dany rok.</w:t>
      </w:r>
    </w:p>
    <w:p w14:paraId="3AD69F47" w14:textId="77777777" w:rsidR="000D3DAD" w:rsidRPr="000D3DAD" w:rsidRDefault="000D3DAD" w:rsidP="000D3DAD">
      <w:pPr>
        <w:numPr>
          <w:ilvl w:val="0"/>
          <w:numId w:val="236"/>
        </w:numPr>
        <w:pBdr>
          <w:top w:val="nil"/>
          <w:left w:val="nil"/>
          <w:bottom w:val="nil"/>
          <w:right w:val="nil"/>
          <w:between w:val="nil"/>
          <w:bar w:val="nil"/>
        </w:pBdr>
        <w:suppressAutoHyphens w:val="0"/>
        <w:spacing w:after="0" w:line="240" w:lineRule="auto"/>
        <w:jc w:val="both"/>
      </w:pPr>
      <w:r w:rsidRPr="000D3DAD">
        <w:t xml:space="preserve">Zamawiający zapłaci Wykonawcy kary umowne w następujących przypadkach </w:t>
      </w:r>
      <w:r w:rsidRPr="000D3DAD">
        <w:rPr>
          <w:rFonts w:eastAsia="Times New Roman"/>
        </w:rPr>
        <w:br/>
      </w:r>
      <w:r w:rsidRPr="000D3DAD">
        <w:t>i wysokości:</w:t>
      </w:r>
    </w:p>
    <w:p w14:paraId="56A936F7"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zwłokę w przekazaniu terenu budowy – w wysokości 0,3% wynagrodzenia netto określonego w § 14 ust. 1 za każdy dzień zwłoki (nie więcej jednak niż 20% tego wynagrodzenia);</w:t>
      </w:r>
    </w:p>
    <w:p w14:paraId="34AE8935" w14:textId="77777777" w:rsidR="000D3DAD" w:rsidRPr="000D3DAD" w:rsidRDefault="000D3DAD" w:rsidP="000D3DAD">
      <w:pPr>
        <w:numPr>
          <w:ilvl w:val="1"/>
          <w:numId w:val="236"/>
        </w:numPr>
        <w:pBdr>
          <w:top w:val="nil"/>
          <w:left w:val="nil"/>
          <w:bottom w:val="nil"/>
          <w:right w:val="nil"/>
          <w:between w:val="nil"/>
          <w:bar w:val="nil"/>
        </w:pBdr>
        <w:suppressAutoHyphens w:val="0"/>
        <w:spacing w:after="0" w:line="240" w:lineRule="auto"/>
        <w:jc w:val="both"/>
      </w:pPr>
      <w:r w:rsidRPr="000D3DAD">
        <w:t>za odstąpienie od Umowy przez Wykonawcę z winy Zamawiającego - w wysokości 20% wynagrodzenia netto określonego w § 14 ust. 1.</w:t>
      </w:r>
    </w:p>
    <w:p w14:paraId="26D28A2D" w14:textId="77777777" w:rsidR="000D3DAD" w:rsidRPr="000D3DAD" w:rsidRDefault="000D3DAD" w:rsidP="000D3DAD">
      <w:pPr>
        <w:numPr>
          <w:ilvl w:val="0"/>
          <w:numId w:val="236"/>
        </w:numPr>
        <w:pBdr>
          <w:top w:val="nil"/>
          <w:left w:val="nil"/>
          <w:bottom w:val="nil"/>
          <w:right w:val="nil"/>
          <w:between w:val="nil"/>
          <w:bar w:val="nil"/>
        </w:pBdr>
        <w:suppressAutoHyphens w:val="0"/>
        <w:spacing w:after="0" w:line="240" w:lineRule="auto"/>
        <w:jc w:val="both"/>
      </w:pPr>
      <w:r w:rsidRPr="000D3DAD">
        <w:t>Łączna maksymalna wysokość kar umownych, których dochodzić może każda ze Stron, wynosi 40% wynagrodzenia netto określonego w § 14 ust. 1.</w:t>
      </w:r>
    </w:p>
    <w:p w14:paraId="760BA49B" w14:textId="77777777" w:rsidR="000D3DAD" w:rsidRPr="000D3DAD" w:rsidRDefault="000D3DAD" w:rsidP="000D3DAD">
      <w:pPr>
        <w:numPr>
          <w:ilvl w:val="0"/>
          <w:numId w:val="236"/>
        </w:numPr>
        <w:pBdr>
          <w:top w:val="nil"/>
          <w:left w:val="nil"/>
          <w:bottom w:val="nil"/>
          <w:right w:val="nil"/>
          <w:between w:val="nil"/>
          <w:bar w:val="nil"/>
        </w:pBdr>
        <w:suppressAutoHyphens w:val="0"/>
        <w:spacing w:after="0" w:line="240" w:lineRule="auto"/>
        <w:jc w:val="both"/>
      </w:pPr>
      <w:r w:rsidRPr="000D3DAD">
        <w:t xml:space="preserve">Kary umowne Zamawiający może pokryć z kwoty wniesionego przez Wykonawcę zabezpieczenia należytego wykonania Umowy lub z bieżącego wynagrodzenia Wykonawcy, na co ten wyraża zgodę. W przypadku, gdyby to nie było możliwe, w szczególności, gdyby kary należne Zamawiającemu przewyższały kwotę wniesionego przez Wykonawcę zabezpieczenia i należnego mu aktualnie wynagrodzenia, Wykonawca zobowiązany będzie do zapłaty kar(y) na rachunek bankowy Zamawiającego w terminie 30 dni od pisemnego wezwania. </w:t>
      </w:r>
    </w:p>
    <w:p w14:paraId="37B6BA5B" w14:textId="77777777" w:rsidR="000D3DAD" w:rsidRPr="000D3DAD" w:rsidRDefault="000D3DAD" w:rsidP="000D3DAD">
      <w:pPr>
        <w:numPr>
          <w:ilvl w:val="0"/>
          <w:numId w:val="236"/>
        </w:numPr>
        <w:pBdr>
          <w:top w:val="nil"/>
          <w:left w:val="nil"/>
          <w:bottom w:val="nil"/>
          <w:right w:val="nil"/>
          <w:between w:val="nil"/>
          <w:bar w:val="nil"/>
        </w:pBdr>
        <w:suppressAutoHyphens w:val="0"/>
        <w:spacing w:after="0" w:line="240" w:lineRule="auto"/>
        <w:jc w:val="both"/>
      </w:pPr>
      <w:r w:rsidRPr="000D3DAD">
        <w:t>Strony mają prawo do dochodzenia na zasadach ogólnych odszkodowania przewyższającego zastrzeżone kary umowne.</w:t>
      </w:r>
    </w:p>
    <w:p w14:paraId="78180C32" w14:textId="77777777" w:rsidR="000D3DAD" w:rsidRPr="000D3DAD" w:rsidRDefault="000D3DAD" w:rsidP="000D3DAD">
      <w:pPr>
        <w:suppressAutoHyphens w:val="0"/>
        <w:spacing w:after="0" w:line="240" w:lineRule="auto"/>
        <w:jc w:val="center"/>
        <w:rPr>
          <w:rFonts w:eastAsia="Times New Roman"/>
          <w:b/>
          <w:bCs/>
        </w:rPr>
      </w:pPr>
      <w:r w:rsidRPr="000D3DAD">
        <w:rPr>
          <w:b/>
          <w:bCs/>
        </w:rPr>
        <w:t>§ 22</w:t>
      </w:r>
    </w:p>
    <w:p w14:paraId="4D98E3E2" w14:textId="77777777" w:rsidR="000D3DAD" w:rsidRPr="000D3DAD" w:rsidRDefault="000D3DAD" w:rsidP="000D3DAD">
      <w:pPr>
        <w:suppressAutoHyphens w:val="0"/>
        <w:spacing w:after="0" w:line="240" w:lineRule="auto"/>
        <w:jc w:val="center"/>
        <w:rPr>
          <w:b/>
          <w:bCs/>
        </w:rPr>
      </w:pPr>
      <w:r w:rsidRPr="000D3DAD">
        <w:rPr>
          <w:b/>
          <w:bCs/>
        </w:rPr>
        <w:t>Odstąpienie od Umowy</w:t>
      </w:r>
    </w:p>
    <w:p w14:paraId="7D6B298B" w14:textId="77777777" w:rsidR="000D3DAD" w:rsidRPr="000A3A0F" w:rsidRDefault="000D3DAD" w:rsidP="000D3DAD">
      <w:pPr>
        <w:suppressAutoHyphens w:val="0"/>
        <w:spacing w:after="0" w:line="240" w:lineRule="auto"/>
        <w:jc w:val="center"/>
        <w:rPr>
          <w:b/>
          <w:bCs/>
          <w:sz w:val="10"/>
          <w:szCs w:val="10"/>
        </w:rPr>
      </w:pPr>
    </w:p>
    <w:p w14:paraId="1325AE8A"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 xml:space="preserve">Poza innymi przypadkami określonymi w niniejszej Umowie oraz w powszechnie obowiązujących przepisach, w tym zwłaszcza w Kodeksie cywilnym, Strony działając na podstawie art. 395 § 1 KC ustalają, że Zamawiającemu przysługiwać będzie prawo odstąpienia od Umowy z przyczyn dotyczących Wykonawcy, z zachowaniem prawa do odszkodowania i kar umownych, w następujących przypadkach : </w:t>
      </w:r>
    </w:p>
    <w:p w14:paraId="27A58D1F"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otwarcia likwidacji przedsiębiorstwa Wykonawcy lub w razie wszczęcia w stosunku do Wykonawcy postępowania naprawczego,</w:t>
      </w:r>
    </w:p>
    <w:p w14:paraId="15239F74"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gdy majątek Wykonawcy zostanie zajęty w postępowaniu egzekucyjnym sądowym lub administracyjnym lub zajęta zostanie choćby część wierzytelności Wykonawcy wynikająca z Umowy,</w:t>
      </w:r>
    </w:p>
    <w:p w14:paraId="12A8D9AB"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rPr>
          <w:i/>
          <w:color w:val="FF0000"/>
        </w:rPr>
      </w:pPr>
      <w:r w:rsidRPr="000D3DAD">
        <w:t xml:space="preserve">jeżeli Wykonawca nie rozpoczął robót bez uzasadnionych przyczyn w ciągu 30 dni roboczych od przekazania mu terenu budowy, </w:t>
      </w:r>
    </w:p>
    <w:p w14:paraId="72B33542"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 xml:space="preserve">jeżeli Wykonawca przerwał realizację robót i przerwa ta trwa dłużej niż 7 dni, </w:t>
      </w:r>
    </w:p>
    <w:p w14:paraId="600F1165"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jeżeli Wykonawca odmawia lub nie wykonuje należycie obowiązku usunięcia wadliwych materiałów lub wadliwie wykonanych robót pomimo wcześniejszego otrzymania wezwania od Zamawiającego,</w:t>
      </w:r>
    </w:p>
    <w:p w14:paraId="3D1B499A"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jeżeli Wykonawca nienależycie wykonuje niniejszą Umowę, a bezskuteczne okazuje się wezwanie go na piśmie do zaprzestania naruszenia i usunięcia jego skutków w odpowiednim terminie,</w:t>
      </w:r>
    </w:p>
    <w:p w14:paraId="5AE360BA"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jeżeli Wykonawca nie prowadzi robót zgodnie z Harmonogramem, a zwłoka w realizacji przedmiotu Umowy wynosi co najmniej 14 dni w stosunku do terminów określonych w Harmonogramie i istnieje realne zagrożenie, że Wykonawca nie wywiąże się z umownego terminu zakończenia realizacji robót będących przedmiotem niniejszej Umowy,</w:t>
      </w:r>
    </w:p>
    <w:p w14:paraId="600299DB"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powierzenia wykonania robót Podwykonawcy bez wymaganej zgodnie z ustawą lub §16 Umowy akceptacji przez Zamawiającego Umowy o podwykonawstwo,</w:t>
      </w:r>
    </w:p>
    <w:p w14:paraId="5ED5620A"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niezłożenia w terminie przez Wykonawcę stosownych wyjaśnień zgodnie z § 16 ust. 8,</w:t>
      </w:r>
    </w:p>
    <w:p w14:paraId="3B1F00A9"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rPr>
          <w:rFonts w:eastAsia="Times New Roman"/>
          <w:lang w:eastAsia="ar-SA"/>
        </w:rPr>
        <w:t>w przypadku, gdy łączna wartość naliczonych kar umownych osiągnie maksimum określone w § 21 ust. 3.</w:t>
      </w:r>
    </w:p>
    <w:p w14:paraId="2F6923DE"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 xml:space="preserve">Uprawnienie do odstąpienia od Umowy na podstawie ust. 1 pkt 1 - 7 Zamawiający może realizować w terminie wynoszącym 2/3 terminu wykonania Umowy, o którym mowa w §5 ust. 1, zaś w pozostałych przypadkach określonych w pkt 8 – 10 w każdym czasie. Oświadczenie o odstąpieniu od Umowy wymaga formy pisemnej pod rygorem nieważności i powinno zawierać podanie przyczyny oraz uzasadnienie. Należy je złożyć Wykonawcy w terminie 30 dni od powzięcia przez Zamawiającego informacji o zaistnieniu jednej z okoliczności określonej w ust. 1 pkt 1-10 , z tym że w przypadkach wskazanych w ust. 1 pkt 5 i 6 termin ten zaczyna bieg od daty wezwania. </w:t>
      </w:r>
    </w:p>
    <w:p w14:paraId="6F91D8A2"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 xml:space="preserve">Również konieczność wielokrotnego dokonywania bezpośredniej zapłaty Podwykonawcy lub dalszemu Podwykonawcy, o których mowa w § 16 ust. 6 lub konieczność dokonania bezpośrednich zapłat na sumę większą niż 5% wartości niniejszej Umowy brutto, uprawnia Zamawiającego do odstąpienia od Umowy. </w:t>
      </w:r>
    </w:p>
    <w:p w14:paraId="4930A8A6"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 xml:space="preserve">W razie wystąpienia istotnej zmiany okoliczności powodującej, że wykonanie Umowy nie leży </w:t>
      </w:r>
      <w:r w:rsidRPr="000D3DAD">
        <w:br/>
        <w:t xml:space="preserve">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Przy czym strony potwierdzają, że okolicznością taką może być w szczególności odstąpienie MON od dotowania inwestycji objętej przedmiotem niniejszej Umowy. </w:t>
      </w:r>
    </w:p>
    <w:p w14:paraId="6AC2D46D"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 xml:space="preserve">Zamawiający może odstąpić od Umowy także, jeżeli zachodzi co najmniej jedna z następujących okoliczności: </w:t>
      </w:r>
    </w:p>
    <w:p w14:paraId="4F5C378F"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dokonano zmiany Umowy z naruszeniem art. 454 i art. 455 ustawy PZP; w takim przypadku Zamawiający odstępuje od Umowy w części, której zmiana dotyczy,</w:t>
      </w:r>
    </w:p>
    <w:p w14:paraId="1FCC3A40"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Wykonawca w chwili zawarcia Umowy podlegał wykluczeniu na podstawie art. 108 ustawy PZP,</w:t>
      </w:r>
    </w:p>
    <w:p w14:paraId="78E35FCB"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z uwagi na to, że Zamawiający udzielił zamówienia z naruszeniem prawa Unii Europejskiej.</w:t>
      </w:r>
    </w:p>
    <w:p w14:paraId="45DEF7F1"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 xml:space="preserve">W przypadkach odstąpienia od Umowy wskazanych powyżej w ust. 1 -5 Wykonawca może żądać wyłącznie wynagrodzenia należnego z tytułu wykonania części Umowy. </w:t>
      </w:r>
    </w:p>
    <w:p w14:paraId="15DAA282"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W przypadku odstąpienia od Umowy, Wykonawcę oraz Zamawiającego obciążają następujące obowiązki szczegółowe:</w:t>
      </w:r>
    </w:p>
    <w:p w14:paraId="7F99136A"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 xml:space="preserve">w terminie </w:t>
      </w:r>
      <w:r w:rsidRPr="000D3DAD">
        <w:rPr>
          <w:b/>
          <w:bCs/>
        </w:rPr>
        <w:t xml:space="preserve">7 </w:t>
      </w:r>
      <w:r w:rsidRPr="000D3DAD">
        <w:t xml:space="preserve">dni od daty odstąpienia od Umowy Wykonawca przy udziale Inspektora Nadzoru Inwestorskiego i Zamawiającego sporządzi protokół inwentaryzacji robót </w:t>
      </w:r>
      <w:r w:rsidRPr="000D3DAD">
        <w:rPr>
          <w:rFonts w:eastAsia="Times New Roman"/>
        </w:rPr>
        <w:br/>
      </w:r>
      <w:r w:rsidRPr="000D3DAD">
        <w:t>w toku według stanu na dzień odstąpienia,</w:t>
      </w:r>
    </w:p>
    <w:p w14:paraId="2E8AC092"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 xml:space="preserve">Wykonawca zabezpieczy przerwane roboty w zakresie obustronnie uzgodnionym – na koszt tej Strony, z powodu której następuje odstąpienie od Umowy, </w:t>
      </w:r>
    </w:p>
    <w:p w14:paraId="1C0A6CA5"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Wykonawca zgłosi termin do dokonania przez Inspektora Nadzoru Inwestorskiego odbioru robót przerwanych oraz robót zabezpieczających, jeżeli odstąpienie od Umowy nastąpiło z przyczyn, za które Wykonawca nie odpowiada.</w:t>
      </w:r>
    </w:p>
    <w:p w14:paraId="56F6B3FB"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Wykonawca niezwłocznie, a najpóźniej w terminie 14 dni, usunie z terenu budowy urządzenia stanowiące zaplecze budowy, przez niego dostarczone lub wzniesione.</w:t>
      </w:r>
    </w:p>
    <w:p w14:paraId="51638D4F"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Zamawiający w razie odstąpienia od Umowy obowiązany jest do:</w:t>
      </w:r>
    </w:p>
    <w:p w14:paraId="7330E377"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dokonania odbioru robót przerwanych,</w:t>
      </w:r>
    </w:p>
    <w:p w14:paraId="35934F48" w14:textId="77777777" w:rsidR="000D3DAD" w:rsidRPr="000D3DAD" w:rsidRDefault="000D3DAD" w:rsidP="000D3DAD">
      <w:pPr>
        <w:numPr>
          <w:ilvl w:val="1"/>
          <w:numId w:val="237"/>
        </w:numPr>
        <w:pBdr>
          <w:top w:val="nil"/>
          <w:left w:val="nil"/>
          <w:bottom w:val="nil"/>
          <w:right w:val="nil"/>
          <w:between w:val="nil"/>
          <w:bar w:val="nil"/>
        </w:pBdr>
        <w:suppressAutoHyphens w:val="0"/>
        <w:spacing w:after="0" w:line="240" w:lineRule="auto"/>
        <w:jc w:val="both"/>
      </w:pPr>
      <w:r w:rsidRPr="000D3DAD">
        <w:t>przejęcia od Wykonawcy pod swój dozór terenu budowy.</w:t>
      </w:r>
    </w:p>
    <w:p w14:paraId="6F554B27"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W przypadku niewykonania przez Wykonawcę obowiązków określonych w ust. 7 pkt 2-4 Zamawiający ma prawo wykonać je w zastępstwie i na koszt Wykonawcy, na co Wykonawca wyraża zgodę.</w:t>
      </w:r>
    </w:p>
    <w:p w14:paraId="36311ABE"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W każdym przypadku odstąpienia od Umowy, zgodnie z niniejszą Umową lub na podstawie Kodeksu cywilnego, Zamawiający wedle własnego wyboru, jest uprawiony do zatrzymania wszystkich lub niektórych dostarczonych przez Wykonawcę urządzeń i części na podstawie Umowy, za zapłatą wynagrodzenia w części odpowiadającej zakresowi wykonanej Umowy, po potrąceniu kwot należnych Zamawiającemu od Wykonawcy na podstawie Umowy, w szczególności kar umownych i odszkodowań.</w:t>
      </w:r>
    </w:p>
    <w:p w14:paraId="14DBC35E" w14:textId="77777777" w:rsidR="000D3DAD" w:rsidRPr="000D3DAD" w:rsidRDefault="000D3DAD" w:rsidP="000D3DAD">
      <w:pPr>
        <w:numPr>
          <w:ilvl w:val="0"/>
          <w:numId w:val="237"/>
        </w:numPr>
        <w:pBdr>
          <w:top w:val="nil"/>
          <w:left w:val="nil"/>
          <w:bottom w:val="nil"/>
          <w:right w:val="nil"/>
          <w:between w:val="nil"/>
          <w:bar w:val="nil"/>
        </w:pBdr>
        <w:suppressAutoHyphens w:val="0"/>
        <w:spacing w:after="0" w:line="240" w:lineRule="auto"/>
        <w:jc w:val="both"/>
      </w:pPr>
      <w:r w:rsidRPr="000D3DAD">
        <w:t xml:space="preserve">Ustanie obowiązywania Umowy, niezależnie od przyczyny i podstawy, w tym na skutek odstąpienia od Umowy, nie pozbawia Zamawiającego prawa dochodzenia kar umownych i odszkodowań. </w:t>
      </w:r>
    </w:p>
    <w:p w14:paraId="4DE2A68B" w14:textId="77777777" w:rsidR="000D3DAD" w:rsidRPr="000D3DAD" w:rsidRDefault="000D3DAD" w:rsidP="000D3DAD">
      <w:pPr>
        <w:suppressAutoHyphens w:val="0"/>
        <w:spacing w:after="0" w:line="240" w:lineRule="auto"/>
        <w:jc w:val="center"/>
        <w:rPr>
          <w:rFonts w:eastAsia="Times New Roman"/>
          <w:b/>
          <w:bCs/>
        </w:rPr>
      </w:pPr>
      <w:r w:rsidRPr="000D3DAD">
        <w:rPr>
          <w:b/>
          <w:bCs/>
        </w:rPr>
        <w:t>§ 23</w:t>
      </w:r>
    </w:p>
    <w:p w14:paraId="0B1C0195" w14:textId="77777777" w:rsidR="000D3DAD" w:rsidRPr="000D3DAD" w:rsidRDefault="000D3DAD" w:rsidP="000D3DAD">
      <w:pPr>
        <w:suppressAutoHyphens w:val="0"/>
        <w:spacing w:after="0" w:line="240" w:lineRule="auto"/>
        <w:jc w:val="center"/>
        <w:rPr>
          <w:b/>
          <w:bCs/>
        </w:rPr>
      </w:pPr>
      <w:r w:rsidRPr="000D3DAD">
        <w:rPr>
          <w:b/>
          <w:bCs/>
        </w:rPr>
        <w:t>Odpowiedzialność Wykonawców wchodzących w skład konsorcjum</w:t>
      </w:r>
    </w:p>
    <w:p w14:paraId="4C7577DC" w14:textId="77777777" w:rsidR="000D3DAD" w:rsidRPr="000A3A0F" w:rsidRDefault="000D3DAD" w:rsidP="000D3DAD">
      <w:pPr>
        <w:suppressAutoHyphens w:val="0"/>
        <w:spacing w:after="0" w:line="240" w:lineRule="auto"/>
        <w:jc w:val="center"/>
        <w:rPr>
          <w:rFonts w:eastAsia="Times New Roman"/>
          <w:b/>
          <w:bCs/>
          <w:sz w:val="10"/>
          <w:szCs w:val="10"/>
        </w:rPr>
      </w:pPr>
    </w:p>
    <w:p w14:paraId="51841EBE" w14:textId="77777777" w:rsidR="000D3DAD" w:rsidRPr="000D3DAD" w:rsidRDefault="000D3DAD" w:rsidP="000D3DAD">
      <w:pPr>
        <w:suppressAutoHyphens w:val="0"/>
        <w:spacing w:after="0" w:line="240" w:lineRule="auto"/>
        <w:jc w:val="both"/>
        <w:rPr>
          <w:rFonts w:eastAsia="Times New Roman"/>
        </w:rPr>
      </w:pPr>
      <w:r w:rsidRPr="000D3DAD">
        <w:t>Wykonawcy, którzy wspólnie przystąpili do postępowania i złożyli ofertę oraz zawarli niniejszą Umowę, ponoszą solidarną odpowiedzialność wobec Zmawiającego za należyte wykonanie Umowy, niezależnie od treści umów, które zawarli między sobą.</w:t>
      </w:r>
    </w:p>
    <w:p w14:paraId="549C4779" w14:textId="77777777" w:rsidR="000D3DAD" w:rsidRPr="000D3DAD" w:rsidRDefault="000D3DAD" w:rsidP="000D3DAD">
      <w:pPr>
        <w:suppressAutoHyphens w:val="0"/>
        <w:spacing w:after="0" w:line="240" w:lineRule="auto"/>
        <w:jc w:val="center"/>
        <w:rPr>
          <w:b/>
          <w:bCs/>
        </w:rPr>
      </w:pPr>
    </w:p>
    <w:p w14:paraId="0A6ECEBE" w14:textId="77777777" w:rsidR="000D3DAD" w:rsidRPr="000D3DAD" w:rsidRDefault="000D3DAD" w:rsidP="000D3DAD">
      <w:pPr>
        <w:suppressAutoHyphens w:val="0"/>
        <w:spacing w:after="0" w:line="240" w:lineRule="auto"/>
        <w:jc w:val="center"/>
        <w:rPr>
          <w:rFonts w:eastAsia="Times New Roman"/>
          <w:b/>
          <w:bCs/>
        </w:rPr>
      </w:pPr>
      <w:r w:rsidRPr="000D3DAD">
        <w:rPr>
          <w:b/>
          <w:bCs/>
        </w:rPr>
        <w:t>§ 24</w:t>
      </w:r>
    </w:p>
    <w:p w14:paraId="57FE0412" w14:textId="77777777" w:rsidR="000D3DAD" w:rsidRPr="000D3DAD" w:rsidRDefault="000D3DAD" w:rsidP="000D3DAD">
      <w:pPr>
        <w:suppressAutoHyphens w:val="0"/>
        <w:spacing w:after="0" w:line="240" w:lineRule="auto"/>
        <w:jc w:val="center"/>
        <w:rPr>
          <w:b/>
          <w:bCs/>
        </w:rPr>
      </w:pPr>
      <w:r w:rsidRPr="000D3DAD">
        <w:rPr>
          <w:b/>
          <w:bCs/>
        </w:rPr>
        <w:t>Zmiany w Umowie</w:t>
      </w:r>
    </w:p>
    <w:p w14:paraId="46EF1775" w14:textId="77777777" w:rsidR="000D3DAD" w:rsidRPr="000A3A0F" w:rsidRDefault="000D3DAD" w:rsidP="000D3DAD">
      <w:pPr>
        <w:suppressAutoHyphens w:val="0"/>
        <w:spacing w:after="0" w:line="240" w:lineRule="auto"/>
        <w:jc w:val="center"/>
        <w:rPr>
          <w:b/>
          <w:bCs/>
          <w:sz w:val="10"/>
          <w:szCs w:val="10"/>
        </w:rPr>
      </w:pPr>
    </w:p>
    <w:p w14:paraId="5D63B314" w14:textId="77777777" w:rsidR="000D3DAD" w:rsidRPr="000D3DAD" w:rsidRDefault="000D3DAD" w:rsidP="000D3DAD">
      <w:pPr>
        <w:numPr>
          <w:ilvl w:val="0"/>
          <w:numId w:val="240"/>
        </w:numPr>
        <w:pBdr>
          <w:top w:val="nil"/>
          <w:left w:val="nil"/>
          <w:bottom w:val="nil"/>
          <w:right w:val="nil"/>
          <w:between w:val="nil"/>
          <w:bar w:val="nil"/>
        </w:pBdr>
        <w:suppressAutoHyphens w:val="0"/>
        <w:spacing w:after="0" w:line="240" w:lineRule="auto"/>
        <w:jc w:val="both"/>
      </w:pPr>
      <w:r w:rsidRPr="000D3DAD">
        <w:t xml:space="preserve">Zmiany lub uzupełnienia Umowy wymagają formy pisemnej pod rygorem nieważności. </w:t>
      </w:r>
    </w:p>
    <w:p w14:paraId="54D9DC5B" w14:textId="77777777" w:rsidR="000D3DAD" w:rsidRPr="000D3DAD" w:rsidRDefault="000D3DAD" w:rsidP="000D3DAD">
      <w:pPr>
        <w:numPr>
          <w:ilvl w:val="0"/>
          <w:numId w:val="240"/>
        </w:numPr>
        <w:pBdr>
          <w:top w:val="nil"/>
          <w:left w:val="nil"/>
          <w:bottom w:val="nil"/>
          <w:right w:val="nil"/>
          <w:between w:val="nil"/>
          <w:bar w:val="nil"/>
        </w:pBdr>
        <w:suppressAutoHyphens w:val="0"/>
        <w:spacing w:after="0" w:line="240" w:lineRule="auto"/>
        <w:jc w:val="both"/>
      </w:pPr>
      <w:r w:rsidRPr="000D3DAD">
        <w:t xml:space="preserve">Zamawiający przewiduje, że wprowadzenie zmian do zawartej Umowy będzie możliwe </w:t>
      </w:r>
      <w:r w:rsidRPr="000D3DAD">
        <w:br/>
        <w:t xml:space="preserve">w przypadkach nieprowadzących do istotnej jej zmiany w rozumieniu art. 454 ustawy Prawo zamówień publicznych, w przypadkach wskazanych w art. 455 ustawy Prawo zamówień publicznych oraz w innym przewidzianych prawem sytuacjach, w tym w szczególności w przypadku: </w:t>
      </w:r>
    </w:p>
    <w:p w14:paraId="44E783F2"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t>omyłek pisarskich lub błędów rachunkowych, mających na celu wyjaśnienia wątpliwości treści Umowy, jeżeli będzie budziła ona wątpliwości interpretacyjne między Stronami,</w:t>
      </w:r>
    </w:p>
    <w:p w14:paraId="00BDC28B"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rPr>
          <w:i/>
          <w:color w:val="FF0000"/>
        </w:rPr>
      </w:pPr>
      <w:r w:rsidRPr="000D3DAD">
        <w:t xml:space="preserve">konieczności zmiany sposobu wykonania lub zakresu zamówienia z przyczyn wcześniej nieprzewidzianych lub w przypadku zmiany potrzeb Zamawiającego, chociażby wiązało się to ze zmianą wysokości wynagrodzenia, w tym konieczności wykonania rozwiązań zamiennych niemożliwych wcześniej do przewidzenia, </w:t>
      </w:r>
      <w:r w:rsidRPr="000D3DAD">
        <w:rPr>
          <w:i/>
          <w:color w:val="FF0000"/>
        </w:rPr>
        <w:t xml:space="preserve"> </w:t>
      </w:r>
    </w:p>
    <w:p w14:paraId="0ADD09FE"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t>konieczności zmiany terminu wykonania zamówienia z przyczyn niezawinionych przez Wykonawcę, spowodowanych w szczególności:</w:t>
      </w:r>
    </w:p>
    <w:p w14:paraId="5CD5114A" w14:textId="77777777" w:rsidR="000D3DAD" w:rsidRPr="000D3DAD" w:rsidRDefault="000D3DAD" w:rsidP="000D3DAD">
      <w:pPr>
        <w:numPr>
          <w:ilvl w:val="2"/>
          <w:numId w:val="240"/>
        </w:numPr>
        <w:pBdr>
          <w:top w:val="nil"/>
          <w:left w:val="nil"/>
          <w:bottom w:val="nil"/>
          <w:right w:val="nil"/>
          <w:between w:val="nil"/>
          <w:bar w:val="nil"/>
        </w:pBdr>
        <w:suppressAutoHyphens w:val="0"/>
        <w:spacing w:after="0" w:line="240" w:lineRule="auto"/>
        <w:jc w:val="both"/>
      </w:pPr>
      <w:r w:rsidRPr="000D3DAD">
        <w:t>wystąpieniem niekorzystnych warunków atmosferycznych, przy których niemożliwe jest prowadzenie robót budowlanych zgodnie ze sztuką budowlaną, o ile Wykonawca wykaże, że okoliczności te miały bezpośredni wpływ na niemożność wykonywania świadczenia,</w:t>
      </w:r>
    </w:p>
    <w:p w14:paraId="75053C2D" w14:textId="77777777" w:rsidR="000D3DAD" w:rsidRPr="000D3DAD" w:rsidRDefault="000D3DAD" w:rsidP="000D3DAD">
      <w:pPr>
        <w:numPr>
          <w:ilvl w:val="2"/>
          <w:numId w:val="240"/>
        </w:numPr>
        <w:pBdr>
          <w:top w:val="nil"/>
          <w:left w:val="nil"/>
          <w:bottom w:val="nil"/>
          <w:right w:val="nil"/>
          <w:between w:val="nil"/>
          <w:bar w:val="nil"/>
        </w:pBdr>
        <w:suppressAutoHyphens w:val="0"/>
        <w:spacing w:after="0" w:line="240" w:lineRule="auto"/>
        <w:jc w:val="both"/>
      </w:pPr>
      <w:r w:rsidRPr="000D3DAD">
        <w:t>wystąpieniem okoliczności siły wyższej, przy czym przedłużenie terminu wykonania zamówienia nastąpi o liczbę dni odpowiadającą okresowi występowania siły wyższej,</w:t>
      </w:r>
    </w:p>
    <w:p w14:paraId="64E28F45" w14:textId="77777777" w:rsidR="000D3DAD" w:rsidRPr="000D3DAD" w:rsidRDefault="000D3DAD" w:rsidP="000D3DAD">
      <w:pPr>
        <w:numPr>
          <w:ilvl w:val="2"/>
          <w:numId w:val="240"/>
        </w:numPr>
        <w:pBdr>
          <w:top w:val="nil"/>
          <w:left w:val="nil"/>
          <w:bottom w:val="nil"/>
          <w:right w:val="nil"/>
          <w:between w:val="nil"/>
          <w:bar w:val="nil"/>
        </w:pBdr>
        <w:suppressAutoHyphens w:val="0"/>
        <w:spacing w:after="0" w:line="240" w:lineRule="auto"/>
        <w:jc w:val="both"/>
      </w:pPr>
      <w:r w:rsidRPr="000D3DAD">
        <w:t xml:space="preserve">skierowaniem przez Zamawiającego do Wykonawcy pisemnego żądania wstrzymania robót budowlanych, stanowiących przedmiot zamówienia lub wydaniem zakazu prowadzenia robót budowlanych stanowiących przedmiot zamówienia przez właściwy organ władzy publicznej, o ile wydanie zakazu nie nastąpiło z przyczyn, za które Wykonawca ponosi odpowiedzialność; przy czym przedłużenie terminu nastąpi o liczbę dni odpowiadającą okresowi, na jaki Wykonawcy nakazano wstrzymania robót budowlanych lub zakazano prowadzenia tych robót, </w:t>
      </w:r>
    </w:p>
    <w:p w14:paraId="629F2CE5" w14:textId="77777777" w:rsidR="000D3DAD" w:rsidRPr="000D3DAD" w:rsidRDefault="000D3DAD" w:rsidP="000D3DAD">
      <w:pPr>
        <w:numPr>
          <w:ilvl w:val="2"/>
          <w:numId w:val="240"/>
        </w:numPr>
        <w:pBdr>
          <w:top w:val="nil"/>
          <w:left w:val="nil"/>
          <w:bottom w:val="nil"/>
          <w:right w:val="nil"/>
          <w:between w:val="nil"/>
          <w:bar w:val="nil"/>
        </w:pBdr>
        <w:suppressAutoHyphens w:val="0"/>
        <w:spacing w:after="0" w:line="240" w:lineRule="auto"/>
        <w:jc w:val="both"/>
      </w:pPr>
      <w:r w:rsidRPr="000D3DAD">
        <w:t>wystąpieniem kolizji z sieciami lub instalacjami nieujawnionymi w Dokumentacji projektowej, jeżeli nie zostały zawinione przez Wykonawcę i nie można było ich przewidzieć  na etapie projektowania; przy czym przedłużenie terminu nastąpi o liczbę dni niezbędną na usunięcie kolizji – o ile nieujawnienie w dokumentacji nastąpiło bez winy Wykonawcy,</w:t>
      </w:r>
    </w:p>
    <w:p w14:paraId="0F8A3D70" w14:textId="77777777" w:rsidR="000D3DAD" w:rsidRPr="000D3DAD" w:rsidRDefault="000D3DAD" w:rsidP="000D3DAD">
      <w:pPr>
        <w:numPr>
          <w:ilvl w:val="2"/>
          <w:numId w:val="240"/>
        </w:numPr>
        <w:pBdr>
          <w:top w:val="nil"/>
          <w:left w:val="nil"/>
          <w:bottom w:val="nil"/>
          <w:right w:val="nil"/>
          <w:between w:val="nil"/>
          <w:bar w:val="nil"/>
        </w:pBdr>
        <w:suppressAutoHyphens w:val="0"/>
        <w:spacing w:after="0" w:line="240" w:lineRule="auto"/>
        <w:jc w:val="both"/>
      </w:pPr>
      <w:r w:rsidRPr="000D3DAD">
        <w:t>koniecznością wykonania robót dodatkowych lub zamiennych, które będą niezbędne do prawidłowego wykonania lub zakończenia robót objętych Umową.</w:t>
      </w:r>
    </w:p>
    <w:p w14:paraId="4563A8E9"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t>konieczności wykonania dodatkowych badań lub ekspertyz, o czas niezbędny na ich wy-konanie i uzyskania ewentualnych decyzji lub uzgodnień z nimi związanych, jeżeli zmiany Umowy, w tym zmiany sposobu płatności, wymagać będzie ochrona interesu Zamawiające-go,</w:t>
      </w:r>
    </w:p>
    <w:p w14:paraId="1B53C777"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t>zmiany sposobu, zakresu lub terminu zamówienia w przypadkach i na zasadach określonych w art. 15r ustawy z dnia 02.03.2020 r. o szczególnych rozwiązaniach związanych z zapobieganiem, przeciwdziałaniem i zwalczaniem COVID-19, innych chorób zakaźnych oraz wywołanych nimi sytuacji kryzysowych, jeśli ponownie zostanie wprowadzony stan epidemii lub zagrożenie epidemicznego a przepis ten nadal będzie obowiązywał,</w:t>
      </w:r>
    </w:p>
    <w:p w14:paraId="7817EB61"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t>zmiany powszechnie obowiązujących przepisów prawa w zakresie mającym bezpośredni wpływ na realizację przedmiotu zamówienia,</w:t>
      </w:r>
    </w:p>
    <w:p w14:paraId="48ADEF8F"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t>zmiany wartości brutto wynagrodzenia Wykonawcy, w przypadku zmiany ustawowej wysokości (stawki) podatku od towarów i usług,</w:t>
      </w:r>
    </w:p>
    <w:p w14:paraId="53CC1C96"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t xml:space="preserve">wprowadzenia, zmiany lub rezygnacji z Podwykonawcy, z tym zastrzeżeniem, że jeżeli zmiana lub rezygnacja z Podwykonawcy dotyczy podmiotu, na zasoby którego Wykonawca powoływał się na zasadach określonych w art. 118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 </w:t>
      </w:r>
    </w:p>
    <w:p w14:paraId="587185F3" w14:textId="77777777" w:rsidR="000D3DAD" w:rsidRPr="000D3DAD" w:rsidRDefault="000D3DAD" w:rsidP="000D3DAD">
      <w:pPr>
        <w:numPr>
          <w:ilvl w:val="0"/>
          <w:numId w:val="240"/>
        </w:numPr>
        <w:pBdr>
          <w:top w:val="nil"/>
          <w:left w:val="nil"/>
          <w:bottom w:val="nil"/>
          <w:right w:val="nil"/>
          <w:between w:val="nil"/>
          <w:bar w:val="nil"/>
        </w:pBdr>
        <w:suppressAutoHyphens w:val="0"/>
        <w:spacing w:after="0" w:line="240" w:lineRule="auto"/>
        <w:jc w:val="both"/>
      </w:pPr>
      <w:bookmarkStart w:id="32" w:name="_Hlk140056724"/>
      <w:r w:rsidRPr="000D3DAD">
        <w:rPr>
          <w:b/>
          <w:bCs/>
        </w:rPr>
        <w:t xml:space="preserve">(Klauzula waloryzacyjna) </w:t>
      </w:r>
      <w:r w:rsidRPr="000D3DAD">
        <w:rPr>
          <w:bCs/>
        </w:rPr>
        <w:t xml:space="preserve">Stosownie do treści art. 439 </w:t>
      </w:r>
      <w:r w:rsidRPr="000D3DAD">
        <w:rPr>
          <w:bCs/>
          <w:iCs/>
        </w:rPr>
        <w:t>ustawy Prawo zamówień publicznych</w:t>
      </w:r>
      <w:r w:rsidRPr="000D3DAD">
        <w:rPr>
          <w:bCs/>
        </w:rPr>
        <w:t xml:space="preserve"> przewiduje się możliwość zmiany wynagrodzenia Wykonawcy w przypadku zmiany kosztów związanych z realizacją zamówienia, w stosunku do ceny lub kosztów przyjętych w celu ustalenia wynagrodzenia Wykonawcy zawartego w ofercie, na następujących warunkach: </w:t>
      </w:r>
    </w:p>
    <w:p w14:paraId="162CA4DB"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rPr>
          <w:bCs/>
        </w:rPr>
        <w:t>minimalny poziom zmian koszów uprawniających Stronę do żądania zmiany wynagrodzenia wynosi 10% w stosunku do kosztów przyjętych przy ustalaniu wynagrodzenia Wykonawcy w dacie zawarcia Umowy,</w:t>
      </w:r>
    </w:p>
    <w:p w14:paraId="49BD1669"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rPr>
          <w:bCs/>
        </w:rPr>
        <w:t>zmiana wynagrodzenia uwzględni różnice w poziomie kosztów, z zastrzeżeniem pkt 3,</w:t>
      </w:r>
    </w:p>
    <w:p w14:paraId="7611A477"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rPr>
          <w:bCs/>
        </w:rPr>
        <w:t>maksymalna wysokość zmiany wynagrodzenia Wykonawcy nie może przekraczać łącznie 5% wartości wynagrodzenia określonego w § 14 ust. 1,</w:t>
      </w:r>
    </w:p>
    <w:p w14:paraId="1DDF5FC5" w14:textId="77777777" w:rsidR="000D3DAD" w:rsidRPr="000D3DAD" w:rsidRDefault="000D3DAD" w:rsidP="000D3DAD">
      <w:pPr>
        <w:numPr>
          <w:ilvl w:val="1"/>
          <w:numId w:val="240"/>
        </w:numPr>
        <w:pBdr>
          <w:top w:val="nil"/>
          <w:left w:val="nil"/>
          <w:bottom w:val="nil"/>
          <w:right w:val="nil"/>
          <w:between w:val="nil"/>
          <w:bar w:val="nil"/>
        </w:pBdr>
        <w:suppressAutoHyphens w:val="0"/>
        <w:spacing w:after="0" w:line="240" w:lineRule="auto"/>
        <w:jc w:val="both"/>
      </w:pPr>
      <w:r w:rsidRPr="000D3DAD">
        <w:rPr>
          <w:bCs/>
        </w:rPr>
        <w:t xml:space="preserve">zmiana wynagrodzenia Wykonawcy wymaga zawarcia aneksu do Umowy pod rygorem nieważności. </w:t>
      </w:r>
    </w:p>
    <w:p w14:paraId="1D69C9D5" w14:textId="77777777" w:rsidR="000D3DAD" w:rsidRPr="000D3DAD" w:rsidRDefault="000D3DAD" w:rsidP="000D3DAD">
      <w:pPr>
        <w:numPr>
          <w:ilvl w:val="0"/>
          <w:numId w:val="240"/>
        </w:numPr>
        <w:pBdr>
          <w:top w:val="nil"/>
          <w:left w:val="nil"/>
          <w:bottom w:val="nil"/>
          <w:right w:val="nil"/>
          <w:between w:val="nil"/>
          <w:bar w:val="nil"/>
        </w:pBdr>
        <w:suppressAutoHyphens w:val="0"/>
        <w:spacing w:after="0" w:line="240" w:lineRule="auto"/>
        <w:jc w:val="both"/>
      </w:pPr>
      <w:r w:rsidRPr="000D3DAD">
        <w:t xml:space="preserve">W przypadku, o którym mowa w ust. 3, ale nie wcześniej niż po upływie 6 miesięcy od daty zawarcia Umowy, Wykonawca jest uprawniony złożyć Zamawiającemu pisemny wniosek o zmianę wynagrodzenia co do prac, które podlegać będą zafakturowaniu po dniu zgłoszenia wniosku. Każdy wniosek powinien zawierać wyczerpujące uzasadnienie faktyczne i wskazanie podstaw prawnych oraz dokładne wyliczenie kwoty wynagrodzenia należnego Wykonawcy po zmianie Umowy, w szczególności Wykonawca zobowiązuje się wykazać związek pomiędzy wnioskowaną podwyżką wynagrodzenia a zmianą wysokości kosztów związanych z realizacją zamówienia, na jaką się powołuje. Na żądanie Zamawiającego Wykonawca zobowiązany jest przedstawić dodatkowe dokumenty lub złożyć dodatkowe wyjaśnienia w celu potwierdzenia zasadności wniosku. </w:t>
      </w:r>
    </w:p>
    <w:p w14:paraId="7E70ABDE" w14:textId="77777777" w:rsidR="000D3DAD" w:rsidRPr="000D3DAD" w:rsidRDefault="000D3DAD" w:rsidP="000D3DAD">
      <w:pPr>
        <w:numPr>
          <w:ilvl w:val="0"/>
          <w:numId w:val="240"/>
        </w:numPr>
        <w:pBdr>
          <w:top w:val="nil"/>
          <w:left w:val="nil"/>
          <w:bottom w:val="nil"/>
          <w:right w:val="nil"/>
          <w:between w:val="nil"/>
          <w:bar w:val="nil"/>
        </w:pBdr>
        <w:suppressAutoHyphens w:val="0"/>
        <w:spacing w:after="0" w:line="240" w:lineRule="auto"/>
        <w:jc w:val="both"/>
      </w:pPr>
      <w:r w:rsidRPr="000D3DAD">
        <w:t>Kolejny wniosek może być złożony przez stronę nie wcześniej niż po upływie 6 miesięcy od złożenia poprzedniego.</w:t>
      </w:r>
    </w:p>
    <w:p w14:paraId="437E6C65" w14:textId="77777777" w:rsidR="000D3DAD" w:rsidRPr="000D3DAD" w:rsidRDefault="000D3DAD" w:rsidP="000D3DAD">
      <w:pPr>
        <w:numPr>
          <w:ilvl w:val="0"/>
          <w:numId w:val="240"/>
        </w:numPr>
        <w:pBdr>
          <w:top w:val="nil"/>
          <w:left w:val="nil"/>
          <w:bottom w:val="nil"/>
          <w:right w:val="nil"/>
          <w:between w:val="nil"/>
          <w:bar w:val="nil"/>
        </w:pBdr>
        <w:suppressAutoHyphens w:val="0"/>
        <w:spacing w:after="0" w:line="240" w:lineRule="auto"/>
        <w:jc w:val="both"/>
      </w:pPr>
      <w:r w:rsidRPr="000D3DAD">
        <w:t xml:space="preserve">Wykonawca, którego wynagrodzenie zostało zmienione w trybie ust. 3 -5 , zobowiązany jest do odpowiedniej zmiany wynagrodzenia Podwykonawców. </w:t>
      </w:r>
    </w:p>
    <w:bookmarkEnd w:id="32"/>
    <w:p w14:paraId="64112532" w14:textId="77777777" w:rsidR="000D3DAD" w:rsidRPr="000D3DAD" w:rsidRDefault="000D3DAD" w:rsidP="000D3DAD">
      <w:pPr>
        <w:suppressAutoHyphens w:val="0"/>
        <w:spacing w:after="0" w:line="240" w:lineRule="auto"/>
        <w:ind w:left="993"/>
        <w:jc w:val="both"/>
        <w:rPr>
          <w:rFonts w:eastAsia="Times New Roman"/>
        </w:rPr>
      </w:pPr>
    </w:p>
    <w:p w14:paraId="00CCEC73" w14:textId="77777777" w:rsidR="000D3DAD" w:rsidRPr="000D3DAD" w:rsidRDefault="000D3DAD" w:rsidP="000D3DAD">
      <w:pPr>
        <w:suppressAutoHyphens w:val="0"/>
        <w:spacing w:after="0" w:line="240" w:lineRule="auto"/>
        <w:jc w:val="center"/>
        <w:rPr>
          <w:rFonts w:eastAsia="Times New Roman"/>
          <w:b/>
          <w:bCs/>
        </w:rPr>
      </w:pPr>
      <w:r w:rsidRPr="000D3DAD">
        <w:rPr>
          <w:b/>
          <w:bCs/>
        </w:rPr>
        <w:t>§ 25</w:t>
      </w:r>
    </w:p>
    <w:p w14:paraId="50979FDD" w14:textId="77777777" w:rsidR="000D3DAD" w:rsidRPr="000D3DAD" w:rsidRDefault="000D3DAD" w:rsidP="000D3DAD">
      <w:pPr>
        <w:suppressAutoHyphens w:val="0"/>
        <w:spacing w:after="0" w:line="240" w:lineRule="auto"/>
        <w:ind w:left="454"/>
        <w:jc w:val="center"/>
        <w:rPr>
          <w:b/>
          <w:bCs/>
        </w:rPr>
      </w:pPr>
      <w:r w:rsidRPr="000D3DAD">
        <w:rPr>
          <w:b/>
          <w:bCs/>
        </w:rPr>
        <w:t>Warunki udostępnienia mediów</w:t>
      </w:r>
    </w:p>
    <w:p w14:paraId="63DCC1F1" w14:textId="77777777" w:rsidR="000D3DAD" w:rsidRPr="000A3A0F" w:rsidRDefault="000D3DAD" w:rsidP="000D3DAD">
      <w:pPr>
        <w:suppressAutoHyphens w:val="0"/>
        <w:spacing w:after="0" w:line="240" w:lineRule="auto"/>
        <w:ind w:left="454"/>
        <w:jc w:val="center"/>
        <w:rPr>
          <w:rFonts w:eastAsia="Times New Roman"/>
          <w:b/>
          <w:bCs/>
          <w:sz w:val="10"/>
          <w:szCs w:val="10"/>
        </w:rPr>
      </w:pPr>
    </w:p>
    <w:p w14:paraId="27092BFE" w14:textId="77777777" w:rsidR="000D3DAD" w:rsidRPr="000D3DAD" w:rsidRDefault="000D3DAD" w:rsidP="000D3DAD">
      <w:pPr>
        <w:numPr>
          <w:ilvl w:val="0"/>
          <w:numId w:val="238"/>
        </w:numPr>
        <w:pBdr>
          <w:top w:val="nil"/>
          <w:left w:val="nil"/>
          <w:bottom w:val="nil"/>
          <w:right w:val="nil"/>
          <w:between w:val="nil"/>
          <w:bar w:val="nil"/>
        </w:pBdr>
        <w:suppressAutoHyphens w:val="0"/>
        <w:spacing w:after="0" w:line="240" w:lineRule="auto"/>
        <w:jc w:val="both"/>
      </w:pPr>
      <w:r w:rsidRPr="000D3DAD">
        <w:t>Wykonawca we własnym zakresie zapewnia sobie media niezbędne do funkcjonowania całego terenu budowy wraz z zapleczem.</w:t>
      </w:r>
    </w:p>
    <w:p w14:paraId="25E98944" w14:textId="77777777" w:rsidR="000D3DAD" w:rsidRPr="000D3DAD" w:rsidRDefault="000D3DAD" w:rsidP="000D3DAD">
      <w:pPr>
        <w:numPr>
          <w:ilvl w:val="0"/>
          <w:numId w:val="238"/>
        </w:numPr>
        <w:pBdr>
          <w:top w:val="nil"/>
          <w:left w:val="nil"/>
          <w:bottom w:val="nil"/>
          <w:right w:val="nil"/>
          <w:between w:val="nil"/>
          <w:bar w:val="nil"/>
        </w:pBdr>
        <w:suppressAutoHyphens w:val="0"/>
        <w:spacing w:after="0" w:line="240" w:lineRule="auto"/>
        <w:jc w:val="both"/>
      </w:pPr>
      <w:r w:rsidRPr="000D3DAD">
        <w:t xml:space="preserve">W przypadku korzystania z mediów udostępnionych przez Zamawiającego (woda, ścieki, c.o.), Zamawiający wystawi fakturę zgodnie z cenami obowiązującymi Zamawiającego w Umowach z gestorami sieci, a Wykonawca na jej podstawie wniesie opłatę na konto Zamawiającego w terminie do 30. każdego miesiąca. Rozliczenie mediów odbywać się będzie wg wskazań podliczników, a w przypadku ich braku zostanie ustalone ryczałtowo. Energię elektryczną Wykonawca musi zapewnić sobie sam, nie ma możliwości jej udostepnienia przez Zamawiającego. </w:t>
      </w:r>
    </w:p>
    <w:p w14:paraId="0B43AEF4" w14:textId="77777777" w:rsidR="000D3DAD" w:rsidRPr="000D3DAD" w:rsidRDefault="000D3DAD" w:rsidP="000D3DAD">
      <w:pPr>
        <w:numPr>
          <w:ilvl w:val="0"/>
          <w:numId w:val="238"/>
        </w:numPr>
        <w:pBdr>
          <w:top w:val="nil"/>
          <w:left w:val="nil"/>
          <w:bottom w:val="nil"/>
          <w:right w:val="nil"/>
          <w:between w:val="nil"/>
          <w:bar w:val="nil"/>
        </w:pBdr>
        <w:suppressAutoHyphens w:val="0"/>
        <w:spacing w:after="0" w:line="240" w:lineRule="auto"/>
        <w:jc w:val="both"/>
      </w:pPr>
      <w:r w:rsidRPr="000D3DAD">
        <w:t>Wykonawca zobowiązany jest ponosić koszty mediów od momentu wprowadzenia Wykonawcy na plac budowy do momentu odbioru obiektu przez Zamawiającego protokołem odbioru końcowego.</w:t>
      </w:r>
    </w:p>
    <w:p w14:paraId="3E9B716D" w14:textId="77777777" w:rsidR="000D3DAD" w:rsidRPr="000D3DAD" w:rsidRDefault="000D3DAD" w:rsidP="000D3DAD">
      <w:pPr>
        <w:numPr>
          <w:ilvl w:val="0"/>
          <w:numId w:val="238"/>
        </w:numPr>
        <w:pBdr>
          <w:top w:val="nil"/>
          <w:left w:val="nil"/>
          <w:bottom w:val="nil"/>
          <w:right w:val="nil"/>
          <w:between w:val="nil"/>
          <w:bar w:val="nil"/>
        </w:pBdr>
        <w:suppressAutoHyphens w:val="0"/>
        <w:spacing w:after="0" w:line="240" w:lineRule="auto"/>
        <w:jc w:val="both"/>
      </w:pPr>
      <w:r w:rsidRPr="000D3DAD">
        <w:t>Podłączenia i odłączenia stosownych mediów dokona Wykonawca. W czasie podłączenia i odłączenia zostaną spisane protokoły z aktualnymi stanami liczników.</w:t>
      </w:r>
    </w:p>
    <w:p w14:paraId="6C5B3192" w14:textId="77777777" w:rsidR="000D3DAD" w:rsidRPr="000D3DAD" w:rsidRDefault="000D3DAD" w:rsidP="000D3DAD">
      <w:pPr>
        <w:numPr>
          <w:ilvl w:val="0"/>
          <w:numId w:val="238"/>
        </w:numPr>
        <w:pBdr>
          <w:top w:val="nil"/>
          <w:left w:val="nil"/>
          <w:bottom w:val="nil"/>
          <w:right w:val="nil"/>
          <w:between w:val="nil"/>
          <w:bar w:val="nil"/>
        </w:pBdr>
        <w:suppressAutoHyphens w:val="0"/>
        <w:spacing w:after="0" w:line="240" w:lineRule="auto"/>
        <w:jc w:val="both"/>
      </w:pPr>
      <w:r w:rsidRPr="000D3DAD">
        <w:t xml:space="preserve">Przekazany teren (front) robót podlega ochronie przez Wykonawcę od kradzieży, pożaru i w zakresie zachowania pierwotnego stanu technicznego. Wykonawca odpowiada, w szczególności, za wyrządzone Zamawiającemu szkody związane z wykonywaniem przedmiotu Umowy, od dnia przekazania frontu robót Wykonawcy do dnia odebrania przez Zamawiającego wykonanego przedmiotu Umowy. </w:t>
      </w:r>
    </w:p>
    <w:p w14:paraId="0189991E" w14:textId="77777777" w:rsidR="000D3DAD" w:rsidRPr="000D3DAD" w:rsidRDefault="000D3DAD" w:rsidP="000D3DAD">
      <w:pPr>
        <w:numPr>
          <w:ilvl w:val="0"/>
          <w:numId w:val="238"/>
        </w:numPr>
        <w:pBdr>
          <w:top w:val="nil"/>
          <w:left w:val="nil"/>
          <w:bottom w:val="nil"/>
          <w:right w:val="nil"/>
          <w:between w:val="nil"/>
          <w:bar w:val="nil"/>
        </w:pBdr>
        <w:suppressAutoHyphens w:val="0"/>
        <w:spacing w:after="0" w:line="240" w:lineRule="auto"/>
        <w:jc w:val="both"/>
      </w:pPr>
      <w:r w:rsidRPr="000D3DAD">
        <w:t>Wykonawca przed złożeniem Zamawiającemu faktury końcowej zobowiązany jest rozliczyć się z otrzymanych przepustek, z pozostałych dokumentów przekazanych Wykonawcy, np. projekty, o ile takowe były przekazywane, oraz dokonać rozliczenia wykorzystanych mediów.</w:t>
      </w:r>
    </w:p>
    <w:p w14:paraId="16C3B6BE" w14:textId="77777777" w:rsidR="000D3DAD" w:rsidRPr="000D3DAD" w:rsidRDefault="000D3DAD" w:rsidP="000D3DAD">
      <w:pPr>
        <w:numPr>
          <w:ilvl w:val="0"/>
          <w:numId w:val="238"/>
        </w:numPr>
        <w:pBdr>
          <w:top w:val="nil"/>
          <w:left w:val="nil"/>
          <w:bottom w:val="nil"/>
          <w:right w:val="nil"/>
          <w:between w:val="nil"/>
          <w:bar w:val="nil"/>
        </w:pBdr>
        <w:suppressAutoHyphens w:val="0"/>
        <w:spacing w:after="0" w:line="240" w:lineRule="auto"/>
        <w:jc w:val="both"/>
      </w:pPr>
      <w:r w:rsidRPr="000D3DAD">
        <w:t>Wykonawca wyraża zgodę na potrącenie opłat za zużyte media z wynagrodzenia umownego.</w:t>
      </w:r>
    </w:p>
    <w:p w14:paraId="6D465C42" w14:textId="77777777" w:rsidR="000D3DAD" w:rsidRPr="000D3DAD" w:rsidRDefault="000D3DAD" w:rsidP="000D3DAD">
      <w:pPr>
        <w:suppressAutoHyphens w:val="0"/>
        <w:spacing w:after="0" w:line="240" w:lineRule="auto"/>
        <w:jc w:val="both"/>
        <w:rPr>
          <w:rFonts w:eastAsia="Times New Roman"/>
        </w:rPr>
      </w:pPr>
    </w:p>
    <w:p w14:paraId="3F4E2F06" w14:textId="77777777" w:rsidR="000D3DAD" w:rsidRPr="000D3DAD" w:rsidRDefault="000D3DAD" w:rsidP="000D3DAD">
      <w:pPr>
        <w:suppressAutoHyphens w:val="0"/>
        <w:spacing w:after="0" w:line="240" w:lineRule="auto"/>
        <w:jc w:val="center"/>
        <w:rPr>
          <w:rFonts w:eastAsia="Times New Roman"/>
          <w:b/>
          <w:bCs/>
        </w:rPr>
      </w:pPr>
      <w:r w:rsidRPr="000D3DAD">
        <w:rPr>
          <w:b/>
          <w:bCs/>
        </w:rPr>
        <w:t>§ 26</w:t>
      </w:r>
    </w:p>
    <w:p w14:paraId="356ECFB9" w14:textId="77777777" w:rsidR="000D3DAD" w:rsidRPr="000D3DAD" w:rsidRDefault="000D3DAD" w:rsidP="000D3DAD">
      <w:pPr>
        <w:suppressAutoHyphens w:val="0"/>
        <w:spacing w:after="0" w:line="240" w:lineRule="auto"/>
        <w:jc w:val="center"/>
        <w:rPr>
          <w:b/>
          <w:bCs/>
        </w:rPr>
      </w:pPr>
      <w:r w:rsidRPr="000D3DAD">
        <w:rPr>
          <w:b/>
          <w:bCs/>
        </w:rPr>
        <w:t>Postanowienia końcowe</w:t>
      </w:r>
    </w:p>
    <w:p w14:paraId="7723BE2D" w14:textId="77777777" w:rsidR="000D3DAD" w:rsidRPr="000A3A0F" w:rsidRDefault="000D3DAD" w:rsidP="000D3DAD">
      <w:pPr>
        <w:suppressAutoHyphens w:val="0"/>
        <w:spacing w:after="0" w:line="240" w:lineRule="auto"/>
        <w:jc w:val="center"/>
        <w:rPr>
          <w:b/>
          <w:bCs/>
          <w:sz w:val="10"/>
          <w:szCs w:val="10"/>
        </w:rPr>
      </w:pPr>
    </w:p>
    <w:p w14:paraId="3143B99D" w14:textId="77777777" w:rsidR="000D3DAD" w:rsidRPr="000D3DAD" w:rsidRDefault="000D3DAD" w:rsidP="000D3DAD">
      <w:pPr>
        <w:numPr>
          <w:ilvl w:val="0"/>
          <w:numId w:val="239"/>
        </w:numPr>
        <w:pBdr>
          <w:top w:val="nil"/>
          <w:left w:val="nil"/>
          <w:bottom w:val="nil"/>
          <w:right w:val="nil"/>
          <w:between w:val="nil"/>
          <w:bar w:val="nil"/>
        </w:pBdr>
        <w:suppressAutoHyphens w:val="0"/>
        <w:spacing w:after="0" w:line="240" w:lineRule="auto"/>
        <w:jc w:val="both"/>
      </w:pPr>
      <w:r w:rsidRPr="000D3DAD">
        <w:t>Wykonawca nie może przenosić na osoby trzecie praw i obowiązków wynikających z niniejszej Umowy bez uprzedniej pisemnej zgody Zamawiającego pod rygorem nieważności.</w:t>
      </w:r>
    </w:p>
    <w:p w14:paraId="0E3479DB" w14:textId="77777777" w:rsidR="000D3DAD" w:rsidRPr="000D3DAD" w:rsidRDefault="000D3DAD" w:rsidP="000D3DAD">
      <w:pPr>
        <w:numPr>
          <w:ilvl w:val="0"/>
          <w:numId w:val="239"/>
        </w:numPr>
        <w:pBdr>
          <w:top w:val="nil"/>
          <w:left w:val="nil"/>
          <w:bottom w:val="nil"/>
          <w:right w:val="nil"/>
          <w:between w:val="nil"/>
          <w:bar w:val="nil"/>
        </w:pBdr>
        <w:suppressAutoHyphens w:val="0"/>
        <w:spacing w:after="0" w:line="240" w:lineRule="auto"/>
        <w:jc w:val="both"/>
      </w:pPr>
      <w:r w:rsidRPr="000D3DAD">
        <w:t xml:space="preserve">Za dni robocze uważa się dni od poniedziałku do piątku, z wyłączeniem dni ustawowo wolnych od pracy. </w:t>
      </w:r>
    </w:p>
    <w:p w14:paraId="0E33746B" w14:textId="77777777" w:rsidR="000D3DAD" w:rsidRPr="000D3DAD" w:rsidRDefault="000D3DAD" w:rsidP="000D3DAD">
      <w:pPr>
        <w:numPr>
          <w:ilvl w:val="0"/>
          <w:numId w:val="239"/>
        </w:numPr>
        <w:pBdr>
          <w:top w:val="nil"/>
          <w:left w:val="nil"/>
          <w:bottom w:val="nil"/>
          <w:right w:val="nil"/>
          <w:between w:val="nil"/>
          <w:bar w:val="nil"/>
        </w:pBdr>
        <w:suppressAutoHyphens w:val="0"/>
        <w:spacing w:after="0" w:line="240" w:lineRule="auto"/>
        <w:jc w:val="both"/>
      </w:pPr>
      <w:r w:rsidRPr="000D3DAD">
        <w:t>W sprawach nieuregulowanych niniejszą Umową mają zastosowanie odpowiednie przepisy prawa polskiego, a w szczególności przepisy Kodeksu cywilnego, ustawy Prawo zamówień publicznych, ustawy Prawo Budowlane.</w:t>
      </w:r>
    </w:p>
    <w:p w14:paraId="6705E6A4" w14:textId="77777777" w:rsidR="000D3DAD" w:rsidRPr="000D3DAD" w:rsidRDefault="000D3DAD" w:rsidP="000D3DAD">
      <w:pPr>
        <w:numPr>
          <w:ilvl w:val="0"/>
          <w:numId w:val="239"/>
        </w:numPr>
        <w:pBdr>
          <w:top w:val="nil"/>
          <w:left w:val="nil"/>
          <w:bottom w:val="nil"/>
          <w:right w:val="nil"/>
          <w:between w:val="nil"/>
          <w:bar w:val="nil"/>
        </w:pBdr>
        <w:suppressAutoHyphens w:val="0"/>
        <w:spacing w:after="0" w:line="240" w:lineRule="auto"/>
        <w:jc w:val="both"/>
      </w:pPr>
      <w:r w:rsidRPr="000D3DAD">
        <w:t>Gdyby którekolwiek z postanowień niniejszej Umowy okazało się nieważne, to pozostałe pozostają ważne i obowiązywać będą Strony. W takim przypadku Strony zastąpią nieważne postanowienie innym, które możliwie najwierniej oddaje zamierzony cel gospodarczy Umowy.</w:t>
      </w:r>
    </w:p>
    <w:p w14:paraId="686DFD23" w14:textId="77777777" w:rsidR="000D3DAD" w:rsidRPr="000D3DAD" w:rsidRDefault="000D3DAD" w:rsidP="000D3DAD">
      <w:pPr>
        <w:numPr>
          <w:ilvl w:val="0"/>
          <w:numId w:val="239"/>
        </w:numPr>
        <w:pBdr>
          <w:top w:val="nil"/>
          <w:left w:val="nil"/>
          <w:bottom w:val="nil"/>
          <w:right w:val="nil"/>
          <w:between w:val="nil"/>
          <w:bar w:val="nil"/>
        </w:pBdr>
        <w:suppressAutoHyphens w:val="0"/>
        <w:spacing w:after="0" w:line="240" w:lineRule="auto"/>
        <w:jc w:val="both"/>
      </w:pPr>
      <w:r w:rsidRPr="000D3DAD">
        <w:t xml:space="preserve">W przypadku rozbieżności pomiędzy postanowieniami Umowy a treścią załączników do niej, należy każdorazowo złożyć Zamawiającemu zapytanie celem wyjaśnienia wątpliwości. Zamawiający wskaże sposób dalszego postępowania. </w:t>
      </w:r>
    </w:p>
    <w:p w14:paraId="5E952691" w14:textId="77777777" w:rsidR="000D3DAD" w:rsidRPr="000D3DAD" w:rsidRDefault="000D3DAD" w:rsidP="000D3DAD">
      <w:pPr>
        <w:numPr>
          <w:ilvl w:val="0"/>
          <w:numId w:val="239"/>
        </w:numPr>
        <w:pBdr>
          <w:top w:val="nil"/>
          <w:left w:val="nil"/>
          <w:bottom w:val="nil"/>
          <w:right w:val="nil"/>
          <w:between w:val="nil"/>
          <w:bar w:val="nil"/>
        </w:pBdr>
        <w:suppressAutoHyphens w:val="0"/>
        <w:spacing w:after="0" w:line="240" w:lineRule="auto"/>
        <w:jc w:val="both"/>
      </w:pPr>
      <w:r w:rsidRPr="000D3DAD">
        <w:t>Wszelkie spory wynikające z Umowy Strony zobowiązują się rozwiązać w pierwszej kolejności w sposób polubowny. W braku porozumienia, spory wynikłe z niniejszej Umowy poddaje się rozstrzygnięciu sądowi właściwemu miejscowo dla siedziby Zamawiającego.</w:t>
      </w:r>
    </w:p>
    <w:p w14:paraId="1AF57660" w14:textId="77777777" w:rsidR="000D3DAD" w:rsidRPr="000D3DAD" w:rsidRDefault="000D3DAD" w:rsidP="000D3DAD">
      <w:pPr>
        <w:numPr>
          <w:ilvl w:val="0"/>
          <w:numId w:val="239"/>
        </w:numPr>
        <w:pBdr>
          <w:top w:val="nil"/>
          <w:left w:val="nil"/>
          <w:bottom w:val="nil"/>
          <w:right w:val="nil"/>
          <w:between w:val="nil"/>
          <w:bar w:val="nil"/>
        </w:pBdr>
        <w:suppressAutoHyphens w:val="0"/>
        <w:spacing w:after="0" w:line="240" w:lineRule="auto"/>
        <w:jc w:val="both"/>
      </w:pPr>
      <w:r w:rsidRPr="000D3DAD">
        <w:t>Umowę sporządzono w trzech jednobrzmiących egzemplarzach, w tym 2 egzemplarze dla Zamawiającego i 1 egzemplarz dla Wykonawcy.</w:t>
      </w:r>
    </w:p>
    <w:p w14:paraId="55CAF15A" w14:textId="77777777" w:rsidR="000D3DAD" w:rsidRPr="000D3DAD" w:rsidRDefault="000D3DAD" w:rsidP="000D3DAD">
      <w:pPr>
        <w:numPr>
          <w:ilvl w:val="0"/>
          <w:numId w:val="239"/>
        </w:numPr>
        <w:pBdr>
          <w:top w:val="nil"/>
          <w:left w:val="nil"/>
          <w:bottom w:val="nil"/>
          <w:right w:val="nil"/>
          <w:between w:val="nil"/>
          <w:bar w:val="nil"/>
        </w:pBdr>
        <w:suppressAutoHyphens w:val="0"/>
        <w:spacing w:after="0" w:line="240" w:lineRule="auto"/>
        <w:jc w:val="both"/>
        <w:rPr>
          <w:color w:val="00B0F0"/>
        </w:rPr>
      </w:pPr>
      <w:r w:rsidRPr="000D3DAD">
        <w:t xml:space="preserve">Załączniki stanowiące integralną część Umowy: </w:t>
      </w:r>
    </w:p>
    <w:p w14:paraId="6599F78A" w14:textId="77777777" w:rsidR="000D3DAD" w:rsidRPr="000D3DAD" w:rsidRDefault="000D3DAD" w:rsidP="000A3A0F">
      <w:pPr>
        <w:suppressAutoHyphens w:val="0"/>
        <w:spacing w:after="0" w:line="240" w:lineRule="auto"/>
        <w:ind w:left="567"/>
        <w:jc w:val="both"/>
      </w:pPr>
      <w:r w:rsidRPr="000D3DAD">
        <w:t>Załącznik nr 1 – Wpis do ewidencji gospodarczej lub KRS</w:t>
      </w:r>
    </w:p>
    <w:p w14:paraId="5EBA4DE9" w14:textId="77777777" w:rsidR="000D3DAD" w:rsidRPr="000D3DAD" w:rsidRDefault="000D3DAD" w:rsidP="000A3A0F">
      <w:pPr>
        <w:suppressAutoHyphens w:val="0"/>
        <w:spacing w:after="0" w:line="240" w:lineRule="auto"/>
        <w:ind w:left="567"/>
        <w:jc w:val="both"/>
        <w:rPr>
          <w:i/>
        </w:rPr>
      </w:pPr>
      <w:r w:rsidRPr="000D3DAD">
        <w:t>Załącznik nr 2 – Opis przedmiotu zamówienia z załącznikami</w:t>
      </w:r>
    </w:p>
    <w:p w14:paraId="2C4BC940" w14:textId="77777777" w:rsidR="000D3DAD" w:rsidRPr="000D3DAD" w:rsidRDefault="000D3DAD" w:rsidP="000A3A0F">
      <w:pPr>
        <w:suppressAutoHyphens w:val="0"/>
        <w:spacing w:after="0" w:line="240" w:lineRule="auto"/>
        <w:ind w:left="567"/>
        <w:jc w:val="both"/>
      </w:pPr>
      <w:r w:rsidRPr="000D3DAD">
        <w:t xml:space="preserve">Załącznik nr 3 – Program </w:t>
      </w:r>
      <w:proofErr w:type="spellStart"/>
      <w:r w:rsidRPr="000D3DAD">
        <w:t>Funkcjonalno</w:t>
      </w:r>
      <w:proofErr w:type="spellEnd"/>
      <w:r w:rsidRPr="000D3DAD">
        <w:t xml:space="preserve"> Użytkowy (PFU)</w:t>
      </w:r>
    </w:p>
    <w:p w14:paraId="72745B69" w14:textId="77777777" w:rsidR="000D3DAD" w:rsidRPr="000D3DAD" w:rsidRDefault="000D3DAD" w:rsidP="000A3A0F">
      <w:pPr>
        <w:suppressAutoHyphens w:val="0"/>
        <w:spacing w:after="0" w:line="240" w:lineRule="auto"/>
        <w:ind w:left="567"/>
        <w:jc w:val="both"/>
      </w:pPr>
      <w:r w:rsidRPr="000D3DAD">
        <w:t>Załącznik nr 4 – Formularz oferty Wykonawcy wraz z Informacją Cenową</w:t>
      </w:r>
    </w:p>
    <w:p w14:paraId="74E3D010" w14:textId="77777777" w:rsidR="000D3DAD" w:rsidRPr="000D3DAD" w:rsidRDefault="000D3DAD" w:rsidP="000A3A0F">
      <w:pPr>
        <w:suppressAutoHyphens w:val="0"/>
        <w:spacing w:after="0" w:line="240" w:lineRule="auto"/>
        <w:ind w:left="567"/>
        <w:jc w:val="both"/>
      </w:pPr>
      <w:r w:rsidRPr="000D3DAD">
        <w:t>Załącznik nr 5 – Wzór - Potwierdzenie przekazania dokumentacji</w:t>
      </w:r>
    </w:p>
    <w:p w14:paraId="62B1FF01" w14:textId="77777777" w:rsidR="000D3DAD" w:rsidRPr="000D3DAD" w:rsidRDefault="000D3DAD" w:rsidP="000A3A0F">
      <w:pPr>
        <w:suppressAutoHyphens w:val="0"/>
        <w:spacing w:after="0" w:line="240" w:lineRule="auto"/>
        <w:ind w:left="567"/>
        <w:jc w:val="both"/>
      </w:pPr>
      <w:r w:rsidRPr="000D3DAD">
        <w:t>Załącznik nr 6 – Harmonogram rzeczowo-finansowy</w:t>
      </w:r>
    </w:p>
    <w:p w14:paraId="6190B9AE" w14:textId="77777777" w:rsidR="000D3DAD" w:rsidRPr="000D3DAD" w:rsidRDefault="000D3DAD" w:rsidP="000A3A0F">
      <w:pPr>
        <w:suppressAutoHyphens w:val="0"/>
        <w:spacing w:after="0" w:line="240" w:lineRule="auto"/>
        <w:ind w:left="567"/>
        <w:jc w:val="both"/>
      </w:pPr>
      <w:r w:rsidRPr="000D3DAD">
        <w:t xml:space="preserve">Załącznik nr 7 – </w:t>
      </w:r>
      <w:r w:rsidRPr="000D3DAD">
        <w:rPr>
          <w:rFonts w:eastAsia="Times New Roman"/>
          <w:lang w:eastAsia="pl-PL"/>
        </w:rPr>
        <w:t>Wzór – Podział kosztów w poszczególnych grupach</w:t>
      </w:r>
      <w:r w:rsidRPr="000D3DAD">
        <w:t xml:space="preserve"> Załącznik nr 6 – Harmonogram rzeczowo-finansowy</w:t>
      </w:r>
    </w:p>
    <w:p w14:paraId="08302CC5" w14:textId="77777777" w:rsidR="000D3DAD" w:rsidRPr="000D3DAD" w:rsidRDefault="000D3DAD" w:rsidP="000A3A0F">
      <w:pPr>
        <w:suppressAutoHyphens w:val="0"/>
        <w:spacing w:after="0" w:line="240" w:lineRule="auto"/>
        <w:ind w:left="567"/>
        <w:jc w:val="both"/>
      </w:pPr>
      <w:r w:rsidRPr="000D3DAD">
        <w:t xml:space="preserve">Załącznik nr 8 – </w:t>
      </w:r>
      <w:r w:rsidRPr="000D3DAD">
        <w:rPr>
          <w:rFonts w:eastAsia="Times New Roman"/>
          <w:lang w:eastAsia="pl-PL"/>
        </w:rPr>
        <w:t>Wzór – Tabela ZZK</w:t>
      </w:r>
      <w:r w:rsidRPr="000D3DAD">
        <w:t xml:space="preserve"> </w:t>
      </w:r>
    </w:p>
    <w:p w14:paraId="3B322BE7" w14:textId="77777777" w:rsidR="000D3DAD" w:rsidRPr="000D3DAD" w:rsidRDefault="000D3DAD" w:rsidP="000A3A0F">
      <w:pPr>
        <w:suppressAutoHyphens w:val="0"/>
        <w:spacing w:after="0" w:line="240" w:lineRule="auto"/>
        <w:ind w:left="567"/>
        <w:jc w:val="both"/>
      </w:pPr>
      <w:r w:rsidRPr="000D3DAD">
        <w:t>Załącznik nr 9 – Uprawnienia oraz aktualne zaświadczenia o przynależności do właściwej Izby Inżynierów Budownictwa osób wskazanych w SWZ</w:t>
      </w:r>
      <w:r w:rsidRPr="000D3DAD">
        <w:rPr>
          <w:i/>
          <w:color w:val="FF0000"/>
        </w:rPr>
        <w:t xml:space="preserve"> </w:t>
      </w:r>
    </w:p>
    <w:p w14:paraId="0ECB0873" w14:textId="77777777" w:rsidR="000D3DAD" w:rsidRPr="000D3DAD" w:rsidRDefault="000D3DAD" w:rsidP="000D3DAD">
      <w:pPr>
        <w:suppressAutoHyphens w:val="0"/>
        <w:spacing w:after="0" w:line="240" w:lineRule="auto"/>
        <w:ind w:left="284"/>
        <w:jc w:val="both"/>
        <w:rPr>
          <w:rFonts w:eastAsia="Times New Roman"/>
        </w:rPr>
      </w:pPr>
    </w:p>
    <w:p w14:paraId="1E0FDADA" w14:textId="77777777" w:rsidR="000D3DAD" w:rsidRPr="000D3DAD" w:rsidRDefault="000D3DAD" w:rsidP="000D3DAD">
      <w:pPr>
        <w:suppressAutoHyphens w:val="0"/>
        <w:spacing w:after="0" w:line="240" w:lineRule="auto"/>
        <w:ind w:left="284"/>
        <w:jc w:val="both"/>
        <w:rPr>
          <w:rFonts w:eastAsia="Times New Roman"/>
        </w:rPr>
      </w:pPr>
    </w:p>
    <w:p w14:paraId="614BA413" w14:textId="77777777" w:rsidR="000D3DAD" w:rsidRPr="000D3DAD" w:rsidRDefault="000D3DAD" w:rsidP="000D3DAD">
      <w:pPr>
        <w:suppressAutoHyphens w:val="0"/>
        <w:spacing w:after="0" w:line="240" w:lineRule="auto"/>
        <w:ind w:left="284"/>
        <w:jc w:val="both"/>
        <w:rPr>
          <w:rFonts w:eastAsia="Times New Roman"/>
        </w:rPr>
      </w:pPr>
    </w:p>
    <w:p w14:paraId="2DE266AA" w14:textId="77777777" w:rsidR="000D3DAD" w:rsidRPr="000D3DAD" w:rsidRDefault="000D3DAD" w:rsidP="000D3DAD">
      <w:pPr>
        <w:suppressAutoHyphens w:val="0"/>
        <w:spacing w:after="0" w:line="240" w:lineRule="auto"/>
        <w:ind w:firstLine="284"/>
        <w:jc w:val="both"/>
        <w:rPr>
          <w:rFonts w:eastAsia="Times New Roman"/>
          <w:b/>
          <w:bCs/>
        </w:rPr>
      </w:pPr>
      <w:r w:rsidRPr="000D3DAD">
        <w:rPr>
          <w:b/>
          <w:bCs/>
        </w:rPr>
        <w:t xml:space="preserve"> ZAMAWIAJĄCY: </w:t>
      </w:r>
      <w:r w:rsidRPr="000D3DAD">
        <w:rPr>
          <w:b/>
          <w:bCs/>
        </w:rPr>
        <w:tab/>
      </w:r>
      <w:r w:rsidRPr="000D3DAD">
        <w:rPr>
          <w:b/>
          <w:bCs/>
        </w:rPr>
        <w:tab/>
      </w:r>
      <w:r w:rsidRPr="000D3DAD">
        <w:rPr>
          <w:b/>
          <w:bCs/>
        </w:rPr>
        <w:tab/>
      </w:r>
      <w:r w:rsidRPr="000D3DAD">
        <w:rPr>
          <w:b/>
          <w:bCs/>
        </w:rPr>
        <w:tab/>
      </w:r>
      <w:r w:rsidRPr="000D3DAD">
        <w:rPr>
          <w:b/>
          <w:bCs/>
        </w:rPr>
        <w:tab/>
      </w:r>
      <w:r w:rsidRPr="000D3DAD">
        <w:rPr>
          <w:b/>
          <w:bCs/>
        </w:rPr>
        <w:tab/>
        <w:t>WYKONAWCA:</w:t>
      </w:r>
    </w:p>
    <w:p w14:paraId="6189419A" w14:textId="77777777" w:rsidR="000D3DAD" w:rsidRPr="000D3DAD" w:rsidRDefault="000D3DAD" w:rsidP="000D3DAD">
      <w:pPr>
        <w:suppressAutoHyphens w:val="0"/>
        <w:spacing w:after="0" w:line="240" w:lineRule="auto"/>
        <w:jc w:val="both"/>
        <w:rPr>
          <w:rFonts w:eastAsia="Times New Roman"/>
          <w:b/>
          <w:bCs/>
        </w:rPr>
      </w:pPr>
    </w:p>
    <w:p w14:paraId="69A69379" w14:textId="77777777" w:rsidR="000D3DAD" w:rsidRPr="000D3DAD" w:rsidRDefault="000D3DAD" w:rsidP="000D3DAD">
      <w:pPr>
        <w:suppressAutoHyphens w:val="0"/>
        <w:spacing w:after="0" w:line="240" w:lineRule="auto"/>
        <w:jc w:val="both"/>
        <w:rPr>
          <w:rFonts w:eastAsia="Times New Roman"/>
          <w:b/>
          <w:bCs/>
        </w:rPr>
      </w:pPr>
      <w:r w:rsidRPr="000D3DAD">
        <w:rPr>
          <w:b/>
          <w:bCs/>
        </w:rPr>
        <w:t>…………………………….</w:t>
      </w:r>
      <w:r w:rsidRPr="000D3DAD">
        <w:rPr>
          <w:b/>
          <w:bCs/>
        </w:rPr>
        <w:tab/>
      </w:r>
      <w:r w:rsidRPr="000D3DAD">
        <w:rPr>
          <w:b/>
          <w:bCs/>
        </w:rPr>
        <w:tab/>
      </w:r>
      <w:r w:rsidRPr="000D3DAD">
        <w:rPr>
          <w:b/>
          <w:bCs/>
        </w:rPr>
        <w:tab/>
      </w:r>
      <w:r w:rsidRPr="000D3DAD">
        <w:rPr>
          <w:b/>
          <w:bCs/>
        </w:rPr>
        <w:tab/>
      </w:r>
      <w:r w:rsidRPr="000D3DAD">
        <w:rPr>
          <w:b/>
          <w:bCs/>
        </w:rPr>
        <w:tab/>
        <w:t>…………………………………</w:t>
      </w:r>
    </w:p>
    <w:p w14:paraId="367483B1" w14:textId="77777777" w:rsidR="000D3DAD" w:rsidRPr="000D3DAD" w:rsidRDefault="000D3DAD" w:rsidP="000D3DAD">
      <w:pPr>
        <w:suppressAutoHyphens w:val="0"/>
        <w:spacing w:after="0" w:line="240" w:lineRule="auto"/>
        <w:jc w:val="both"/>
        <w:rPr>
          <w:rFonts w:eastAsia="Times New Roman"/>
        </w:rPr>
      </w:pPr>
    </w:p>
    <w:p w14:paraId="2EECE502" w14:textId="77777777" w:rsidR="000D3DAD" w:rsidRPr="000D3DAD" w:rsidRDefault="000D3DAD" w:rsidP="000D3DAD">
      <w:pPr>
        <w:suppressAutoHyphens w:val="0"/>
        <w:spacing w:after="0" w:line="240" w:lineRule="auto"/>
        <w:jc w:val="both"/>
        <w:rPr>
          <w:rFonts w:eastAsia="Times New Roman"/>
        </w:rPr>
      </w:pPr>
    </w:p>
    <w:p w14:paraId="511A510C" w14:textId="77777777" w:rsidR="000D3DAD" w:rsidRPr="000D3DAD" w:rsidRDefault="000D3DAD" w:rsidP="000D3DAD">
      <w:pPr>
        <w:suppressAutoHyphens w:val="0"/>
        <w:spacing w:after="0" w:line="240" w:lineRule="auto"/>
        <w:jc w:val="both"/>
        <w:rPr>
          <w:rFonts w:eastAsia="Times New Roman"/>
        </w:rPr>
      </w:pPr>
    </w:p>
    <w:p w14:paraId="79A41299" w14:textId="77777777" w:rsidR="000D3DAD" w:rsidRPr="000D3DAD" w:rsidRDefault="000D3DAD" w:rsidP="000D3DAD">
      <w:pPr>
        <w:suppressAutoHyphens w:val="0"/>
        <w:spacing w:after="0" w:line="240" w:lineRule="auto"/>
        <w:jc w:val="both"/>
        <w:rPr>
          <w:rFonts w:eastAsia="Times New Roman"/>
        </w:rPr>
      </w:pPr>
    </w:p>
    <w:p w14:paraId="266A5E3C" w14:textId="77777777" w:rsidR="000D3DAD" w:rsidRPr="000D3DAD" w:rsidRDefault="000D3DAD" w:rsidP="000D3DAD">
      <w:pPr>
        <w:suppressAutoHyphens w:val="0"/>
        <w:spacing w:after="0" w:line="240" w:lineRule="auto"/>
        <w:jc w:val="both"/>
        <w:rPr>
          <w:rFonts w:eastAsia="Times New Roman"/>
        </w:rPr>
      </w:pPr>
      <w:r w:rsidRPr="000D3DAD">
        <w:t>Uzgodniono pod względem:</w:t>
      </w:r>
    </w:p>
    <w:p w14:paraId="59ADF7F1" w14:textId="77777777" w:rsidR="000D3DAD" w:rsidRPr="000D3DAD" w:rsidRDefault="000D3DAD" w:rsidP="000D3DAD">
      <w:pPr>
        <w:suppressAutoHyphens w:val="0"/>
        <w:spacing w:after="0" w:line="240" w:lineRule="auto"/>
        <w:jc w:val="both"/>
        <w:rPr>
          <w:rFonts w:eastAsia="Times New Roman"/>
        </w:rPr>
      </w:pPr>
    </w:p>
    <w:p w14:paraId="020DB1B8" w14:textId="77777777" w:rsidR="000D3DAD" w:rsidRPr="000D3DAD" w:rsidRDefault="000D3DAD" w:rsidP="000D3DAD">
      <w:pPr>
        <w:suppressAutoHyphens w:val="0"/>
        <w:spacing w:after="0" w:line="240" w:lineRule="auto"/>
        <w:jc w:val="both"/>
        <w:rPr>
          <w:rFonts w:eastAsia="Times New Roman"/>
        </w:rPr>
      </w:pPr>
    </w:p>
    <w:p w14:paraId="6267992A" w14:textId="77777777" w:rsidR="000D3DAD" w:rsidRPr="000D3DAD" w:rsidRDefault="000D3DAD" w:rsidP="000D3DAD">
      <w:pPr>
        <w:suppressAutoHyphens w:val="0"/>
        <w:spacing w:after="0" w:line="240" w:lineRule="auto"/>
        <w:jc w:val="both"/>
        <w:rPr>
          <w:rFonts w:eastAsia="Times New Roman"/>
        </w:rPr>
      </w:pPr>
      <w:r w:rsidRPr="000D3DAD">
        <w:t>Finansowym</w:t>
      </w:r>
    </w:p>
    <w:p w14:paraId="3B6BB860" w14:textId="77777777" w:rsidR="000D3DAD" w:rsidRPr="000D3DAD" w:rsidRDefault="000D3DAD" w:rsidP="000D3DAD">
      <w:pPr>
        <w:suppressAutoHyphens w:val="0"/>
        <w:spacing w:after="0" w:line="240" w:lineRule="auto"/>
        <w:jc w:val="both"/>
      </w:pPr>
    </w:p>
    <w:p w14:paraId="2E8D1CBC" w14:textId="77777777" w:rsidR="000D3DAD" w:rsidRPr="000D3DAD" w:rsidRDefault="000D3DAD" w:rsidP="000D3DAD">
      <w:pPr>
        <w:suppressAutoHyphens w:val="0"/>
        <w:spacing w:after="0" w:line="240" w:lineRule="auto"/>
        <w:jc w:val="both"/>
      </w:pPr>
    </w:p>
    <w:p w14:paraId="76941450" w14:textId="77777777" w:rsidR="000D3DAD" w:rsidRPr="000D3DAD" w:rsidRDefault="000D3DAD" w:rsidP="000D3DAD">
      <w:pPr>
        <w:suppressAutoHyphens w:val="0"/>
        <w:spacing w:after="0" w:line="240" w:lineRule="auto"/>
        <w:jc w:val="both"/>
      </w:pPr>
    </w:p>
    <w:p w14:paraId="29DC2DDC" w14:textId="77777777" w:rsidR="000D3DAD" w:rsidRPr="000D3DAD" w:rsidRDefault="000D3DAD" w:rsidP="000D3DAD">
      <w:pPr>
        <w:suppressAutoHyphens w:val="0"/>
        <w:spacing w:after="0" w:line="240" w:lineRule="auto"/>
        <w:jc w:val="both"/>
      </w:pPr>
    </w:p>
    <w:p w14:paraId="7ED820DE" w14:textId="77777777" w:rsidR="000D3DAD" w:rsidRPr="000D3DAD" w:rsidRDefault="000D3DAD" w:rsidP="000D3DAD">
      <w:pPr>
        <w:suppressAutoHyphens w:val="0"/>
        <w:spacing w:after="0" w:line="240" w:lineRule="auto"/>
        <w:jc w:val="both"/>
      </w:pPr>
      <w:r w:rsidRPr="000D3DAD">
        <w:t>Prawnym</w:t>
      </w:r>
    </w:p>
    <w:p w14:paraId="4471DD95" w14:textId="77777777" w:rsidR="000D3DAD" w:rsidRPr="000D3DAD" w:rsidRDefault="000D3DAD" w:rsidP="000D3DAD">
      <w:pPr>
        <w:suppressAutoHyphens w:val="0"/>
        <w:spacing w:after="0" w:line="240" w:lineRule="auto"/>
        <w:jc w:val="both"/>
      </w:pPr>
    </w:p>
    <w:p w14:paraId="5F4E7D8F" w14:textId="77777777" w:rsidR="000D3DAD" w:rsidRPr="000D3DAD" w:rsidRDefault="000D3DAD" w:rsidP="000D3DAD">
      <w:pPr>
        <w:pBdr>
          <w:top w:val="nil"/>
          <w:left w:val="nil"/>
          <w:bottom w:val="nil"/>
          <w:right w:val="nil"/>
          <w:between w:val="nil"/>
          <w:bar w:val="nil"/>
        </w:pBdr>
        <w:spacing w:after="0" w:line="240" w:lineRule="auto"/>
        <w:rPr>
          <w:rFonts w:eastAsia="Arial Unicode MS"/>
          <w:b/>
          <w:bCs/>
          <w:color w:val="000000"/>
          <w:u w:color="000000"/>
          <w:bdr w:val="nil"/>
          <w:lang w:eastAsia="pl-PL"/>
          <w14:textOutline w14:w="12700" w14:cap="flat" w14:cmpd="sng" w14:algn="ctr">
            <w14:noFill/>
            <w14:prstDash w14:val="solid"/>
            <w14:miter w14:lim="400000"/>
          </w14:textOutline>
        </w:rPr>
      </w:pPr>
    </w:p>
    <w:p w14:paraId="6133CE62" w14:textId="77777777" w:rsidR="000D3DAD" w:rsidRPr="000D3DAD" w:rsidRDefault="000D3DAD" w:rsidP="000D3DAD">
      <w:pPr>
        <w:pBdr>
          <w:top w:val="nil"/>
          <w:left w:val="nil"/>
          <w:bottom w:val="nil"/>
          <w:right w:val="nil"/>
          <w:between w:val="nil"/>
          <w:bar w:val="nil"/>
        </w:pBdr>
        <w:suppressAutoHyphens w:val="0"/>
        <w:spacing w:after="0" w:line="360" w:lineRule="auto"/>
        <w:jc w:val="right"/>
        <w:rPr>
          <w:b/>
          <w:i/>
          <w:u w:val="single"/>
        </w:rPr>
      </w:pPr>
    </w:p>
    <w:p w14:paraId="1B8173F9" w14:textId="77777777" w:rsidR="000D3DAD" w:rsidRPr="000D3DAD" w:rsidRDefault="000D3DAD" w:rsidP="000D3DAD">
      <w:pPr>
        <w:pBdr>
          <w:top w:val="nil"/>
          <w:left w:val="nil"/>
          <w:bottom w:val="nil"/>
          <w:right w:val="nil"/>
          <w:between w:val="nil"/>
          <w:bar w:val="nil"/>
        </w:pBdr>
        <w:suppressAutoHyphens w:val="0"/>
        <w:spacing w:after="0" w:line="360" w:lineRule="auto"/>
        <w:jc w:val="right"/>
        <w:rPr>
          <w:b/>
          <w:i/>
          <w:u w:val="single"/>
        </w:rPr>
      </w:pPr>
    </w:p>
    <w:p w14:paraId="504AE049" w14:textId="77777777" w:rsidR="00B97532" w:rsidRPr="004F1428" w:rsidRDefault="00220FE2" w:rsidP="00C458CE">
      <w:pPr>
        <w:pBdr>
          <w:top w:val="nil"/>
          <w:left w:val="nil"/>
          <w:bottom w:val="nil"/>
          <w:right w:val="nil"/>
          <w:between w:val="nil"/>
          <w:bar w:val="nil"/>
        </w:pBdr>
        <w:suppressAutoHyphens w:val="0"/>
        <w:spacing w:after="0" w:line="360" w:lineRule="auto"/>
        <w:jc w:val="right"/>
        <w:rPr>
          <w:b/>
          <w:i/>
          <w:u w:val="single"/>
        </w:rPr>
      </w:pPr>
      <w:r>
        <w:rPr>
          <w:b/>
          <w:i/>
          <w:u w:val="single"/>
        </w:rPr>
        <w:t>Z</w:t>
      </w:r>
      <w:r w:rsidR="00B97532" w:rsidRPr="004F1428">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4"/>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77777777"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763291" w:rsidRPr="00763291">
        <w:rPr>
          <w:rFonts w:eastAsia="Times New Roman"/>
          <w:b/>
          <w:sz w:val="24"/>
          <w:szCs w:val="24"/>
          <w:lang w:eastAsia="ar-SA"/>
        </w:rPr>
        <w:t>Modernizacja i rozbudowa instalacji wodno-kanalizacyjnej i ciepłowniczej Akademii Marynarki Wojennej w Gdyni wraz z wykonaniem dokumentacji projektowo-kosztorysowej i uzyskaniem pozwolenia na budowę w systemie „zaprojektuj i wybuduj</w:t>
      </w:r>
      <w:r w:rsidR="004C1A24" w:rsidRPr="004C1A24">
        <w:rPr>
          <w:rFonts w:eastAsia="Times New Roman"/>
          <w:b/>
          <w:sz w:val="24"/>
          <w:szCs w:val="24"/>
          <w:lang w:eastAsia="ar-SA"/>
        </w:rPr>
        <w:t xml:space="preserve"> </w:t>
      </w:r>
      <w:r w:rsidR="00C458CE" w:rsidRPr="00C66737">
        <w:rPr>
          <w:i/>
        </w:rPr>
        <w:t>(</w:t>
      </w:r>
      <w:r w:rsidR="00052B08" w:rsidRPr="00052B08">
        <w:rPr>
          <w:i/>
        </w:rPr>
        <w:t>AMW-KANC.SZP.2712.</w:t>
      </w:r>
      <w:r w:rsidR="00A5118B">
        <w:rPr>
          <w:b/>
          <w:i/>
        </w:rPr>
        <w:t>8</w:t>
      </w:r>
      <w:r w:rsidR="00763291">
        <w:rPr>
          <w:b/>
          <w:i/>
        </w:rPr>
        <w:t>7</w:t>
      </w:r>
      <w:r w:rsidR="00052B08" w:rsidRPr="00052B08">
        <w:rPr>
          <w:b/>
          <w:i/>
        </w:rPr>
        <w:t>.2023</w:t>
      </w:r>
      <w:r w:rsidR="00C458CE" w:rsidRPr="00C66737">
        <w:rPr>
          <w:i/>
        </w:rPr>
        <w:t>)</w:t>
      </w:r>
      <w:r w:rsidRPr="004F1428">
        <w:rPr>
          <w:rFonts w:eastAsiaTheme="minorHAnsi"/>
          <w:lang w:eastAsia="en-US"/>
        </w:rPr>
        <w:t xml:space="preserve">, prowadzonego w trybie przetargu podstawowego z art. 275 </w:t>
      </w:r>
      <w:r w:rsidR="00220FE2">
        <w:rPr>
          <w:rFonts w:eastAsiaTheme="minorHAnsi"/>
          <w:lang w:eastAsia="en-US"/>
        </w:rPr>
        <w:t>pkt</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5"/>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71DF7C07" w14:textId="77777777" w:rsidR="000C351B" w:rsidRDefault="000C351B" w:rsidP="00C91FFC">
      <w:pPr>
        <w:jc w:val="both"/>
        <w:rPr>
          <w:b/>
          <w:i/>
          <w:u w:val="single"/>
        </w:rPr>
      </w:pPr>
    </w:p>
    <w:p w14:paraId="6F9A4E82" w14:textId="77777777" w:rsidR="00B97532" w:rsidRDefault="00B97532" w:rsidP="000C351B">
      <w:pPr>
        <w:ind w:left="6807"/>
        <w:jc w:val="right"/>
        <w:rPr>
          <w:b/>
          <w:i/>
          <w:u w:val="single"/>
        </w:rPr>
      </w:pPr>
      <w:r w:rsidRPr="004F1428">
        <w:rPr>
          <w:b/>
          <w:i/>
          <w:u w:val="single"/>
        </w:rPr>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77777777"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A5118B">
        <w:rPr>
          <w:rFonts w:eastAsia="Times New Roman"/>
          <w:b/>
          <w:lang w:eastAsia="pl-PL"/>
        </w:rPr>
        <w:t>8</w:t>
      </w:r>
      <w:r w:rsidR="00763291">
        <w:rPr>
          <w:rFonts w:eastAsia="Times New Roman"/>
          <w:b/>
          <w:lang w:eastAsia="pl-PL"/>
        </w:rPr>
        <w:t>7</w:t>
      </w:r>
      <w:r w:rsidR="00267DF6" w:rsidRPr="00267DF6">
        <w:rPr>
          <w:rFonts w:eastAsia="Times New Roman"/>
          <w:b/>
          <w:lang w:eastAsia="pl-PL"/>
        </w:rPr>
        <w:t>.2023</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28352737" w14:textId="77777777" w:rsidR="004C1A24" w:rsidRDefault="00763291" w:rsidP="00656D9E">
      <w:pPr>
        <w:widowControl w:val="0"/>
        <w:spacing w:after="0" w:line="240" w:lineRule="auto"/>
        <w:jc w:val="center"/>
        <w:rPr>
          <w:rFonts w:eastAsia="Times New Roman"/>
          <w:b/>
          <w:sz w:val="24"/>
          <w:szCs w:val="24"/>
          <w:lang w:eastAsia="ar-SA"/>
        </w:rPr>
      </w:pPr>
      <w:r w:rsidRPr="00763291">
        <w:rPr>
          <w:rFonts w:eastAsia="Times New Roman"/>
          <w:b/>
          <w:sz w:val="24"/>
          <w:szCs w:val="24"/>
          <w:lang w:eastAsia="ar-SA"/>
        </w:rPr>
        <w:t>Modernizacja i rozbudowa instalacji wodno-kanalizacyjnej i ciepłowniczej Akademii Marynarki Wojennej w Gdyni wraz z wykonaniem dokumentacji projektowo-kosztorysowej i uzyskaniem pozwolenia na budowę w systemie „zaprojektuj i wybuduj</w:t>
      </w:r>
    </w:p>
    <w:p w14:paraId="1A2E29CC" w14:textId="77777777"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77777777" w:rsidR="00D100F6" w:rsidRDefault="00D100F6" w:rsidP="00EE3C77">
      <w:pPr>
        <w:spacing w:line="360" w:lineRule="auto"/>
        <w:ind w:left="7090"/>
        <w:jc w:val="both"/>
        <w:rPr>
          <w:rFonts w:eastAsia="Times New Roman"/>
          <w:i/>
          <w:lang w:eastAsia="pl-PL"/>
        </w:rPr>
      </w:pPr>
    </w:p>
    <w:p w14:paraId="0C9F9463" w14:textId="77777777" w:rsidR="00D67C18" w:rsidRDefault="00D67C18" w:rsidP="00EE3C77">
      <w:pPr>
        <w:spacing w:line="360" w:lineRule="auto"/>
        <w:ind w:left="7090"/>
        <w:jc w:val="both"/>
        <w:rPr>
          <w:rFonts w:eastAsia="Times New Roman"/>
          <w:i/>
          <w:lang w:eastAsia="pl-PL"/>
        </w:rPr>
      </w:pPr>
    </w:p>
    <w:p w14:paraId="610C5648" w14:textId="77777777" w:rsidR="00EE3C77" w:rsidRDefault="00EE3C77" w:rsidP="00C74764">
      <w:pPr>
        <w:spacing w:line="360" w:lineRule="auto"/>
        <w:ind w:left="6946"/>
        <w:jc w:val="right"/>
        <w:rPr>
          <w:b/>
          <w:i/>
          <w:u w:val="single"/>
        </w:rPr>
      </w:pPr>
      <w:r w:rsidRPr="007C3E06">
        <w:rPr>
          <w:b/>
          <w:i/>
          <w:u w:val="single"/>
        </w:rPr>
        <w:t xml:space="preserve">ZAŁĄCZNIK NR </w:t>
      </w:r>
      <w:r>
        <w:rPr>
          <w:b/>
          <w:i/>
          <w:u w:val="single"/>
        </w:rPr>
        <w:t>6</w:t>
      </w:r>
    </w:p>
    <w:p w14:paraId="3156EA77"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E6D96B1" w14:textId="77777777" w:rsidR="00EE3C77" w:rsidRPr="005C7EF9" w:rsidRDefault="00EE3C77" w:rsidP="00EE3C77">
      <w:pPr>
        <w:spacing w:after="0" w:line="260" w:lineRule="atLeast"/>
        <w:jc w:val="both"/>
        <w:rPr>
          <w:i/>
        </w:rPr>
      </w:pPr>
      <w:r w:rsidRPr="005C7EF9">
        <w:rPr>
          <w:i/>
        </w:rPr>
        <w:t>…………………………………..</w:t>
      </w:r>
    </w:p>
    <w:p w14:paraId="7D3AFEBB" w14:textId="77777777" w:rsidR="00EE3C77" w:rsidRPr="005C7EF9" w:rsidRDefault="00EE3C77" w:rsidP="00EE3C77">
      <w:pPr>
        <w:spacing w:after="0" w:line="260" w:lineRule="atLeast"/>
        <w:jc w:val="both"/>
        <w:rPr>
          <w:i/>
        </w:rPr>
      </w:pPr>
      <w:r w:rsidRPr="005C7EF9">
        <w:rPr>
          <w:i/>
        </w:rPr>
        <w:t>reprezentowany przez:</w:t>
      </w:r>
    </w:p>
    <w:p w14:paraId="5B4B44A4" w14:textId="77777777" w:rsidR="00EE3C77" w:rsidRPr="005C7EF9" w:rsidRDefault="00EE3C77" w:rsidP="00EE3C77">
      <w:pPr>
        <w:spacing w:after="0" w:line="260" w:lineRule="atLeast"/>
        <w:jc w:val="both"/>
        <w:rPr>
          <w:i/>
        </w:rPr>
      </w:pPr>
      <w:r w:rsidRPr="005C7EF9">
        <w:rPr>
          <w:i/>
        </w:rPr>
        <w:t>…………………………………….</w:t>
      </w:r>
    </w:p>
    <w:p w14:paraId="71953964"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4C7AE2A"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7B71260B"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ECD7B5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C00AE10"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71227B4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52DFEFCA" w14:textId="77777777"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73FEFD9C" w14:textId="77777777" w:rsidR="000C351B" w:rsidRPr="000C351B" w:rsidRDefault="000C351B" w:rsidP="00B15917">
      <w:pPr>
        <w:spacing w:after="0" w:line="240" w:lineRule="auto"/>
        <w:jc w:val="center"/>
        <w:rPr>
          <w:rFonts w:eastAsia="Times New Roman"/>
          <w:sz w:val="12"/>
          <w:szCs w:val="12"/>
          <w:lang w:eastAsia="pl-PL"/>
        </w:rPr>
      </w:pPr>
    </w:p>
    <w:p w14:paraId="185432B9" w14:textId="77777777" w:rsidR="00B15917" w:rsidRDefault="00763291" w:rsidP="00B15917">
      <w:pPr>
        <w:spacing w:after="0" w:line="240" w:lineRule="auto"/>
        <w:jc w:val="center"/>
        <w:rPr>
          <w:rFonts w:eastAsiaTheme="minorHAnsi"/>
          <w:b/>
          <w:lang w:eastAsia="en-US"/>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00B15917" w:rsidRPr="00B15917">
        <w:rPr>
          <w:rFonts w:eastAsiaTheme="minorHAnsi"/>
          <w:b/>
          <w:lang w:eastAsia="en-US"/>
        </w:rPr>
        <w:t>(</w:t>
      </w:r>
      <w:r w:rsidR="00B15917" w:rsidRPr="000C351B">
        <w:rPr>
          <w:rFonts w:eastAsiaTheme="minorHAnsi"/>
          <w:lang w:eastAsia="en-US"/>
        </w:rPr>
        <w:t>AMW-KANC.SZP.2712.</w:t>
      </w:r>
      <w:r>
        <w:rPr>
          <w:rFonts w:eastAsiaTheme="minorHAnsi"/>
          <w:b/>
          <w:lang w:eastAsia="en-US"/>
        </w:rPr>
        <w:t>87</w:t>
      </w:r>
      <w:r w:rsidR="00B15917" w:rsidRPr="00B15917">
        <w:rPr>
          <w:rFonts w:eastAsiaTheme="minorHAnsi"/>
          <w:b/>
          <w:lang w:eastAsia="en-US"/>
        </w:rPr>
        <w:t>.2023),</w:t>
      </w:r>
    </w:p>
    <w:p w14:paraId="712AB028" w14:textId="77777777" w:rsidR="000C351B" w:rsidRDefault="000C351B" w:rsidP="000C351B">
      <w:pPr>
        <w:rPr>
          <w:rFonts w:eastAsia="Times New Roman"/>
          <w:sz w:val="24"/>
          <w:szCs w:val="24"/>
          <w:lang w:eastAsia="pl-PL"/>
        </w:rPr>
      </w:pPr>
    </w:p>
    <w:p w14:paraId="0DB4DD47" w14:textId="77777777" w:rsidR="00EE3C77" w:rsidRPr="007C3E06" w:rsidRDefault="00EE3C77" w:rsidP="000C351B">
      <w:pPr>
        <w:rPr>
          <w:rFonts w:eastAsia="Times New Roman"/>
          <w:sz w:val="24"/>
          <w:szCs w:val="24"/>
          <w:lang w:eastAsia="pl-PL"/>
        </w:rPr>
      </w:pPr>
      <w:r w:rsidRPr="007C3E06">
        <w:rPr>
          <w:rFonts w:eastAsia="Times New Roman"/>
          <w:sz w:val="24"/>
          <w:szCs w:val="24"/>
          <w:lang w:eastAsia="pl-PL"/>
        </w:rPr>
        <w:t>oświadczamy</w:t>
      </w:r>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6E99B240"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195829B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664499F5"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70D3355A"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71B2A65E"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DA55AE8"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7B9D72BC"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62478B42"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DB651A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06670BA6" w14:textId="77777777" w:rsidR="00EE3C77" w:rsidRPr="007C3E06" w:rsidRDefault="00EE3C77" w:rsidP="00EE3C77">
      <w:pPr>
        <w:suppressAutoHyphens w:val="0"/>
        <w:snapToGrid w:val="0"/>
        <w:spacing w:after="160"/>
        <w:jc w:val="both"/>
        <w:rPr>
          <w:rFonts w:eastAsiaTheme="minorHAnsi"/>
          <w:lang w:eastAsia="en-US"/>
        </w:rPr>
      </w:pPr>
    </w:p>
    <w:p w14:paraId="3A36979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B61CC0D" w14:textId="77777777" w:rsidR="00EE3C77" w:rsidRPr="007C3E06" w:rsidRDefault="00EE3C77" w:rsidP="00EE3C77">
      <w:pPr>
        <w:spacing w:line="360" w:lineRule="auto"/>
        <w:ind w:left="7090"/>
        <w:jc w:val="both"/>
        <w:rPr>
          <w:b/>
          <w:i/>
          <w:u w:val="single"/>
        </w:rPr>
      </w:pPr>
    </w:p>
    <w:p w14:paraId="51DDECE8" w14:textId="77777777" w:rsidR="00B97532" w:rsidRDefault="00B97532" w:rsidP="00B97532">
      <w:pPr>
        <w:suppressAutoHyphens w:val="0"/>
        <w:spacing w:after="0" w:line="240" w:lineRule="auto"/>
        <w:ind w:left="540"/>
        <w:jc w:val="center"/>
        <w:rPr>
          <w:rFonts w:eastAsia="Times New Roman"/>
          <w:b/>
          <w:bCs/>
          <w:lang w:eastAsia="pl-PL"/>
        </w:rPr>
      </w:pPr>
    </w:p>
    <w:p w14:paraId="49D6667C" w14:textId="77777777" w:rsidR="00B97532" w:rsidRDefault="00B97532" w:rsidP="00B97532">
      <w:pPr>
        <w:suppressAutoHyphens w:val="0"/>
        <w:spacing w:after="0" w:line="240" w:lineRule="auto"/>
        <w:ind w:left="540"/>
        <w:jc w:val="center"/>
        <w:rPr>
          <w:rFonts w:eastAsia="Times New Roman"/>
          <w:b/>
          <w:bCs/>
          <w:lang w:eastAsia="pl-PL"/>
        </w:rPr>
      </w:pPr>
    </w:p>
    <w:p w14:paraId="41267398" w14:textId="77777777" w:rsidR="00B97532" w:rsidRDefault="00B97532" w:rsidP="00B97532">
      <w:pPr>
        <w:suppressAutoHyphens w:val="0"/>
        <w:spacing w:after="0" w:line="240" w:lineRule="auto"/>
        <w:ind w:left="540"/>
        <w:jc w:val="center"/>
        <w:rPr>
          <w:rFonts w:eastAsia="Times New Roman"/>
          <w:b/>
          <w:bCs/>
          <w:lang w:eastAsia="pl-PL"/>
        </w:rPr>
      </w:pPr>
    </w:p>
    <w:p w14:paraId="7B2D722B" w14:textId="77777777" w:rsidR="00B97532" w:rsidRDefault="00B97532" w:rsidP="00B97532">
      <w:pPr>
        <w:suppressAutoHyphens w:val="0"/>
        <w:spacing w:after="0" w:line="240" w:lineRule="auto"/>
        <w:ind w:left="540"/>
        <w:jc w:val="center"/>
        <w:rPr>
          <w:rFonts w:eastAsia="Times New Roman"/>
          <w:b/>
          <w:bCs/>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77777777" w:rsidR="00B97532" w:rsidRDefault="00B97532" w:rsidP="00B97532">
      <w:pPr>
        <w:tabs>
          <w:tab w:val="left" w:pos="1701"/>
        </w:tabs>
        <w:jc w:val="right"/>
        <w:rPr>
          <w:b/>
          <w:i/>
          <w:u w:val="single"/>
        </w:rPr>
      </w:pPr>
      <w:r w:rsidRPr="00CF7419">
        <w:rPr>
          <w:b/>
          <w:i/>
          <w:u w:val="single"/>
        </w:rPr>
        <w:t xml:space="preserve">ZAŁĄCZNIK NR </w:t>
      </w:r>
      <w:r w:rsidR="00EE3C77">
        <w:rPr>
          <w:b/>
          <w:i/>
          <w:u w:val="single"/>
        </w:rPr>
        <w:t>7</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77777777" w:rsidR="00B97532" w:rsidRDefault="00B97532" w:rsidP="00B97532">
      <w:pPr>
        <w:tabs>
          <w:tab w:val="left" w:pos="1701"/>
        </w:tabs>
        <w:jc w:val="right"/>
        <w:rPr>
          <w:b/>
          <w:i/>
          <w:u w:val="single"/>
        </w:rPr>
      </w:pPr>
      <w:r w:rsidRPr="00CF7419">
        <w:rPr>
          <w:b/>
          <w:i/>
          <w:u w:val="single"/>
        </w:rPr>
        <w:t xml:space="preserve">ZAŁĄCZNIK NR </w:t>
      </w:r>
      <w:r w:rsidR="00EE3C77">
        <w:rPr>
          <w:b/>
          <w:i/>
          <w:u w:val="single"/>
        </w:rPr>
        <w:t>8</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77777777"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Pr="00E05FB2">
        <w:t>.1</w:t>
      </w:r>
      <w:r w:rsidRPr="002217C6">
        <w:rPr>
          <w:color w:val="FF0000"/>
        </w:rPr>
        <w:t xml:space="preserve"> </w:t>
      </w:r>
      <w:r w:rsidRPr="00387C8B">
        <w:rPr>
          <w:b/>
        </w:rPr>
        <w:t xml:space="preserve">znak: </w:t>
      </w:r>
      <w:r w:rsidR="00FB5136">
        <w:rPr>
          <w:b/>
        </w:rPr>
        <w:t>AMW-KANC.SZP.2712.</w:t>
      </w:r>
      <w:r w:rsidR="00A5118B">
        <w:rPr>
          <w:b/>
        </w:rPr>
        <w:t>8</w:t>
      </w:r>
      <w:r w:rsidR="00763291">
        <w:rPr>
          <w:b/>
        </w:rPr>
        <w:t>7</w:t>
      </w:r>
      <w:r w:rsidR="00FB5136">
        <w:rPr>
          <w:b/>
        </w:rPr>
        <w:t>.2023</w:t>
      </w:r>
      <w:r w:rsidRPr="008C6E57">
        <w:t>:</w:t>
      </w:r>
    </w:p>
    <w:p w14:paraId="15E490BC" w14:textId="77777777" w:rsidR="00B97532" w:rsidRDefault="00B97532" w:rsidP="00B97532">
      <w:pPr>
        <w:spacing w:after="0" w:line="240" w:lineRule="auto"/>
      </w:pPr>
      <w:r w:rsidRPr="00767BB4">
        <w:t xml:space="preserve"> </w:t>
      </w:r>
    </w:p>
    <w:p w14:paraId="7C913923" w14:textId="77777777" w:rsidR="004C1A24" w:rsidRDefault="00763291" w:rsidP="00EF0EFB">
      <w:pPr>
        <w:spacing w:line="240" w:lineRule="auto"/>
        <w:jc w:val="both"/>
        <w:rPr>
          <w:rFonts w:eastAsia="Times New Roman"/>
          <w:b/>
          <w:sz w:val="24"/>
          <w:szCs w:val="24"/>
          <w:lang w:eastAsia="ar-SA"/>
        </w:rPr>
      </w:pPr>
      <w:r w:rsidRPr="00763291">
        <w:rPr>
          <w:rFonts w:eastAsia="Times New Roman"/>
          <w:b/>
          <w:sz w:val="24"/>
          <w:szCs w:val="24"/>
          <w:lang w:eastAsia="ar-SA"/>
        </w:rPr>
        <w:t>Modernizacja i rozbudowa instalacji wodno-kanalizacyjnej i ciepłowniczej Akademii Marynarki Wojennej w Gdyni wraz z wykonaniem dokumentacji projektowo-kosztorysowej i uzyskaniem pozwolenia na budowę w systemie „zaprojektuj i wybuduj</w:t>
      </w:r>
      <w:r w:rsidR="00A5118B">
        <w:rPr>
          <w:rFonts w:eastAsia="Times New Roman"/>
          <w:b/>
          <w:sz w:val="24"/>
          <w:szCs w:val="24"/>
          <w:lang w:eastAsia="ar-SA"/>
        </w:rPr>
        <w:t>.</w:t>
      </w:r>
    </w:p>
    <w:p w14:paraId="6A49E06F" w14:textId="77777777" w:rsidR="0097359E" w:rsidRDefault="005F3C62" w:rsidP="00EF0EFB">
      <w:pPr>
        <w:spacing w:line="240" w:lineRule="auto"/>
        <w:jc w:val="both"/>
      </w:pPr>
      <w:r>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xml:space="preserve">,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Pr="0097359E" w:rsidRDefault="007B6EBB" w:rsidP="0097359E">
      <w:pPr>
        <w:spacing w:line="360" w:lineRule="auto"/>
        <w:ind w:left="7090"/>
        <w:jc w:val="both"/>
      </w:pPr>
    </w:p>
    <w:p w14:paraId="579BB532" w14:textId="77777777" w:rsidR="0097359E" w:rsidRDefault="0097359E" w:rsidP="0097359E">
      <w:pPr>
        <w:spacing w:line="360" w:lineRule="auto"/>
        <w:ind w:left="7090"/>
        <w:jc w:val="both"/>
      </w:pPr>
    </w:p>
    <w:p w14:paraId="0B8333C2" w14:textId="77777777" w:rsidR="00B130A3" w:rsidRPr="00B130A3" w:rsidRDefault="00B130A3" w:rsidP="00B130A3">
      <w:pPr>
        <w:ind w:left="6372"/>
        <w:jc w:val="right"/>
        <w:rPr>
          <w:b/>
          <w:i/>
          <w:u w:val="single"/>
        </w:rPr>
      </w:pPr>
      <w:r w:rsidRPr="00B130A3">
        <w:rPr>
          <w:b/>
          <w:i/>
          <w:u w:val="single"/>
        </w:rPr>
        <w:t xml:space="preserve">ZAŁĄCZNIK NR </w:t>
      </w:r>
      <w:r w:rsidR="00EE3C77">
        <w:rPr>
          <w:b/>
          <w:i/>
          <w:u w:val="single"/>
        </w:rPr>
        <w:t>9</w:t>
      </w:r>
    </w:p>
    <w:p w14:paraId="43653EDE" w14:textId="77777777" w:rsidR="00281D73" w:rsidRDefault="00281D73" w:rsidP="00B130A3">
      <w:pPr>
        <w:spacing w:after="0" w:line="240" w:lineRule="auto"/>
      </w:pPr>
    </w:p>
    <w:p w14:paraId="1E2996A1"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3C845902"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3C57763F"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02602489"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66407C"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16C4AF0A"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27BE2E2" w14:textId="77777777" w:rsidR="00BD5117" w:rsidRPr="00BD5117" w:rsidRDefault="00BD5117" w:rsidP="00BD5117">
      <w:pPr>
        <w:suppressAutoHyphens w:val="0"/>
        <w:spacing w:after="0" w:line="240" w:lineRule="auto"/>
        <w:rPr>
          <w:rFonts w:eastAsia="Times New Roman"/>
          <w:sz w:val="21"/>
          <w:szCs w:val="21"/>
          <w:lang w:eastAsia="pl-PL"/>
        </w:rPr>
      </w:pPr>
    </w:p>
    <w:p w14:paraId="35BBC02F" w14:textId="77777777"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7D2D72">
        <w:rPr>
          <w:rFonts w:eastAsia="Times New Roman"/>
          <w:sz w:val="24"/>
          <w:szCs w:val="24"/>
          <w:lang w:eastAsia="pl-PL"/>
        </w:rPr>
        <w:t>wykonawcy wspólnie ubiegającego się o udzielenie zamówienia</w:t>
      </w:r>
    </w:p>
    <w:p w14:paraId="7EC89ADF"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70EA4802"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66D95D40"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3BDB4913"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668F3C29" w14:textId="77777777" w:rsidR="00BD5117" w:rsidRPr="00BD5117" w:rsidRDefault="00BD5117" w:rsidP="00BD5117">
      <w:pPr>
        <w:suppressAutoHyphens w:val="0"/>
        <w:spacing w:after="0" w:line="240" w:lineRule="auto"/>
        <w:jc w:val="both"/>
        <w:rPr>
          <w:rFonts w:eastAsia="Times New Roman"/>
          <w:sz w:val="6"/>
          <w:szCs w:val="6"/>
          <w:lang w:eastAsia="pl-PL"/>
        </w:rPr>
      </w:pPr>
    </w:p>
    <w:p w14:paraId="2003DE11" w14:textId="77777777"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763291"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00584B33">
        <w:rPr>
          <w:rFonts w:eastAsiaTheme="minorHAnsi"/>
          <w:b/>
          <w:lang w:eastAsia="en-US"/>
        </w:rPr>
        <w:t>(</w:t>
      </w:r>
      <w:r w:rsidR="00584B33" w:rsidRPr="00284B87">
        <w:rPr>
          <w:rFonts w:eastAsiaTheme="minorHAnsi"/>
          <w:lang w:eastAsia="en-US"/>
        </w:rPr>
        <w:t>AMW-KANC.SZP.2712.</w:t>
      </w:r>
      <w:r w:rsidR="00A5118B">
        <w:rPr>
          <w:rFonts w:eastAsiaTheme="minorHAnsi"/>
          <w:b/>
          <w:lang w:eastAsia="en-US"/>
        </w:rPr>
        <w:t>8</w:t>
      </w:r>
      <w:r w:rsidR="00763291">
        <w:rPr>
          <w:rFonts w:eastAsiaTheme="minorHAnsi"/>
          <w:b/>
          <w:lang w:eastAsia="en-US"/>
        </w:rPr>
        <w:t>7</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4F6AFE9A"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56B63E46"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287FE596" w14:textId="77777777" w:rsidR="00BD5117" w:rsidRPr="00BD5117" w:rsidRDefault="00BD5117" w:rsidP="00BD5117">
      <w:pPr>
        <w:suppressAutoHyphens w:val="0"/>
        <w:spacing w:after="0" w:line="360" w:lineRule="auto"/>
        <w:ind w:left="720"/>
        <w:jc w:val="both"/>
        <w:rPr>
          <w:sz w:val="14"/>
          <w:szCs w:val="14"/>
          <w:lang w:eastAsia="en-US"/>
        </w:rPr>
      </w:pPr>
    </w:p>
    <w:p w14:paraId="4D978362"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489822EA"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0F803C75"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59C18FD" w14:textId="77777777"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10777C80"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7"/>
      </w:r>
      <w:r w:rsidRPr="00BD5117">
        <w:rPr>
          <w:i/>
          <w:iCs/>
          <w:color w:val="222222"/>
          <w:sz w:val="21"/>
          <w:szCs w:val="21"/>
          <w:lang w:eastAsia="en-US"/>
        </w:rPr>
        <w:t>.</w:t>
      </w:r>
    </w:p>
    <w:p w14:paraId="52F00521"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5D019987"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216BC861"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33"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3EF3002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33"/>
    </w:p>
    <w:p w14:paraId="0B5922D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75999F8A"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218A5564"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52FA924D"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71CB7DEB"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26AA9A6E" w14:textId="77777777"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34" w:name="_Hlk99005462"/>
      <w:r w:rsidRPr="00BD5117">
        <w:rPr>
          <w:rFonts w:eastAsia="Times New Roman"/>
          <w:i/>
          <w:sz w:val="16"/>
          <w:szCs w:val="16"/>
          <w:lang w:eastAsia="pl-PL"/>
        </w:rPr>
        <w:t xml:space="preserve">(wskazać </w:t>
      </w:r>
      <w:bookmarkEnd w:id="34"/>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35" w:name="_Hlk99014455"/>
      <w:r w:rsidRPr="00BD5117">
        <w:rPr>
          <w:rFonts w:eastAsia="Times New Roman"/>
          <w:i/>
          <w:sz w:val="16"/>
          <w:szCs w:val="16"/>
          <w:lang w:eastAsia="pl-PL"/>
        </w:rPr>
        <w:t>(wskazać nazwę/y podmiotu/ów)</w:t>
      </w:r>
      <w:bookmarkEnd w:id="35"/>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79F343C0"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47B1C22"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01F2EFBD"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5FE3DFA7"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4407FA23"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0113F3D9"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757E8B38"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12AFD6D0"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7ED0A521"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255BCC57"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4DBAE811"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1665B270"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567B397E"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50598990" w14:textId="77777777"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15FF3DA5" w14:textId="77777777" w:rsidR="002B5904" w:rsidRDefault="002B5904" w:rsidP="002B5904">
      <w:pPr>
        <w:spacing w:after="0" w:line="240" w:lineRule="auto"/>
        <w:jc w:val="right"/>
        <w:rPr>
          <w:b/>
          <w:i/>
          <w:u w:val="single"/>
        </w:rPr>
      </w:pPr>
      <w:r w:rsidRPr="007C3E06">
        <w:rPr>
          <w:b/>
          <w:i/>
          <w:u w:val="single"/>
        </w:rPr>
        <w:t>ZAŁĄCZNIK NR 1</w:t>
      </w:r>
      <w:r>
        <w:rPr>
          <w:b/>
          <w:i/>
          <w:u w:val="single"/>
        </w:rPr>
        <w:t>0</w:t>
      </w:r>
    </w:p>
    <w:p w14:paraId="7BEC9EBB"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926A30" w14:textId="77777777" w:rsidR="002B5904" w:rsidRPr="005C7EF9" w:rsidRDefault="002B5904" w:rsidP="002B5904">
      <w:pPr>
        <w:spacing w:after="0" w:line="260" w:lineRule="atLeast"/>
        <w:jc w:val="both"/>
        <w:rPr>
          <w:i/>
        </w:rPr>
      </w:pPr>
      <w:r w:rsidRPr="005C7EF9">
        <w:rPr>
          <w:i/>
        </w:rPr>
        <w:t>…………………………………..</w:t>
      </w:r>
    </w:p>
    <w:p w14:paraId="6F008FD2" w14:textId="77777777" w:rsidR="002B5904" w:rsidRPr="005C7EF9" w:rsidRDefault="002B5904" w:rsidP="002B5904">
      <w:pPr>
        <w:spacing w:after="0" w:line="260" w:lineRule="atLeast"/>
        <w:jc w:val="both"/>
        <w:rPr>
          <w:i/>
        </w:rPr>
      </w:pPr>
      <w:r w:rsidRPr="005C7EF9">
        <w:rPr>
          <w:i/>
        </w:rPr>
        <w:t>reprezentowany przez:</w:t>
      </w:r>
    </w:p>
    <w:p w14:paraId="039A6A12" w14:textId="77777777" w:rsidR="002B5904" w:rsidRPr="005C7EF9" w:rsidRDefault="002B5904" w:rsidP="002B5904">
      <w:pPr>
        <w:spacing w:after="0" w:line="260" w:lineRule="atLeast"/>
        <w:jc w:val="both"/>
        <w:rPr>
          <w:i/>
        </w:rPr>
      </w:pPr>
      <w:r w:rsidRPr="005C7EF9">
        <w:rPr>
          <w:i/>
        </w:rPr>
        <w:t>…………………………………….</w:t>
      </w:r>
    </w:p>
    <w:p w14:paraId="55E3F4E7"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25371CE2" w14:textId="77777777" w:rsidR="002B5904" w:rsidRPr="00E62A1E" w:rsidRDefault="002B5904" w:rsidP="002B5904">
      <w:pPr>
        <w:spacing w:after="0" w:line="260" w:lineRule="atLeast"/>
        <w:jc w:val="both"/>
        <w:rPr>
          <w:i/>
          <w:sz w:val="18"/>
          <w:szCs w:val="18"/>
        </w:rPr>
      </w:pPr>
      <w:r w:rsidRPr="00E62A1E">
        <w:rPr>
          <w:i/>
          <w:sz w:val="18"/>
          <w:szCs w:val="18"/>
        </w:rPr>
        <w:t>reprezentacji)</w:t>
      </w:r>
    </w:p>
    <w:p w14:paraId="4E5BD135" w14:textId="77777777" w:rsidR="002B5904" w:rsidRPr="007C3E06" w:rsidRDefault="002B5904" w:rsidP="002B5904">
      <w:pPr>
        <w:spacing w:line="360" w:lineRule="auto"/>
        <w:ind w:left="7090"/>
        <w:jc w:val="both"/>
        <w:rPr>
          <w:b/>
          <w:i/>
          <w:u w:val="single"/>
        </w:rPr>
      </w:pPr>
    </w:p>
    <w:p w14:paraId="3375C68E"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484F096E"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1B29A49E"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79D0B34" w14:textId="77777777" w:rsidR="002B5904" w:rsidRPr="007C3E06" w:rsidRDefault="002B5904" w:rsidP="002B5904">
      <w:pPr>
        <w:suppressAutoHyphens w:val="0"/>
        <w:spacing w:after="0" w:line="240" w:lineRule="auto"/>
        <w:ind w:left="540"/>
        <w:jc w:val="both"/>
        <w:rPr>
          <w:rFonts w:eastAsia="Times New Roman"/>
          <w:lang w:eastAsia="pl-PL"/>
        </w:rPr>
      </w:pPr>
    </w:p>
    <w:p w14:paraId="4EC3A082" w14:textId="77777777" w:rsidR="002B5904" w:rsidRPr="007C3E06" w:rsidRDefault="002B5904" w:rsidP="002B5904">
      <w:pPr>
        <w:suppressAutoHyphens w:val="0"/>
        <w:spacing w:after="0" w:line="240" w:lineRule="auto"/>
        <w:ind w:left="540"/>
        <w:jc w:val="both"/>
        <w:rPr>
          <w:rFonts w:eastAsia="Times New Roman"/>
          <w:lang w:eastAsia="pl-PL"/>
        </w:rPr>
      </w:pPr>
    </w:p>
    <w:p w14:paraId="41F1742B"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67026066" w14:textId="77777777" w:rsidR="002B5904" w:rsidRPr="007C3E06" w:rsidRDefault="002B5904" w:rsidP="002B5904">
      <w:pPr>
        <w:suppressAutoHyphens w:val="0"/>
        <w:spacing w:after="0" w:line="360" w:lineRule="auto"/>
        <w:ind w:left="540"/>
        <w:rPr>
          <w:rFonts w:eastAsia="Times New Roman"/>
          <w:lang w:eastAsia="pl-PL"/>
        </w:rPr>
      </w:pPr>
    </w:p>
    <w:p w14:paraId="61390D88"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64C90A7F"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0FA4A027"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39A0AEDE"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6461450D"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02A2EBBA"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3F39F68B"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2DB40047" w14:textId="77777777"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42A93525" w14:textId="77777777" w:rsidTr="002B5904">
        <w:trPr>
          <w:trHeight w:val="426"/>
        </w:trPr>
        <w:tc>
          <w:tcPr>
            <w:tcW w:w="1276" w:type="dxa"/>
            <w:vAlign w:val="bottom"/>
          </w:tcPr>
          <w:p w14:paraId="6D7B5CBC"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0A19A4C"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AFDD055" w14:textId="77777777" w:rsidTr="002B5904">
        <w:trPr>
          <w:trHeight w:val="427"/>
        </w:trPr>
        <w:tc>
          <w:tcPr>
            <w:tcW w:w="1276" w:type="dxa"/>
            <w:vAlign w:val="bottom"/>
          </w:tcPr>
          <w:p w14:paraId="7068969E"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76724DB"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062E2094"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32A47D1F"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6B60E04E"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E8A0C90"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110F6D0"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52D93ED6"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734C7733"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5785C91A"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392223" w:rsidRPr="00392223">
        <w:rPr>
          <w:rFonts w:eastAsia="Times New Roman"/>
          <w:b/>
          <w:lang w:eastAsia="pl-PL"/>
        </w:rPr>
        <w:t>AMW-KANC.SZP.2712.</w:t>
      </w:r>
      <w:r w:rsidR="00A5118B">
        <w:rPr>
          <w:rFonts w:eastAsia="Times New Roman"/>
          <w:b/>
          <w:lang w:eastAsia="pl-PL"/>
        </w:rPr>
        <w:t>8</w:t>
      </w:r>
      <w:r w:rsidR="00763291">
        <w:rPr>
          <w:rFonts w:eastAsia="Times New Roman"/>
          <w:b/>
          <w:lang w:eastAsia="pl-PL"/>
        </w:rPr>
        <w:t>7</w:t>
      </w:r>
      <w:r w:rsidR="00392223" w:rsidRPr="00392223">
        <w:rPr>
          <w:rFonts w:eastAsia="Times New Roman"/>
          <w:b/>
          <w:lang w:eastAsia="pl-PL"/>
        </w:rPr>
        <w:t xml:space="preserve">.2023 </w:t>
      </w:r>
      <w:r w:rsidRPr="007C3E06">
        <w:rPr>
          <w:rFonts w:eastAsia="Times New Roman"/>
          <w:lang w:eastAsia="pl-PL"/>
        </w:rPr>
        <w:t xml:space="preserve"> na:</w:t>
      </w:r>
    </w:p>
    <w:p w14:paraId="4280C1BD" w14:textId="77777777" w:rsidR="002B5904" w:rsidRPr="007C3E06" w:rsidRDefault="002B5904" w:rsidP="002B5904">
      <w:pPr>
        <w:rPr>
          <w:rFonts w:eastAsia="Times New Roman"/>
          <w:b/>
          <w:bCs/>
          <w:i/>
          <w:lang w:eastAsia="pl-PL"/>
        </w:rPr>
      </w:pPr>
    </w:p>
    <w:p w14:paraId="60953A96" w14:textId="77777777" w:rsidR="002B5904" w:rsidRPr="007C3E06" w:rsidRDefault="00763291" w:rsidP="002B5904">
      <w:pPr>
        <w:widowControl w:val="0"/>
        <w:autoSpaceDE w:val="0"/>
        <w:autoSpaceDN w:val="0"/>
        <w:adjustRightInd w:val="0"/>
        <w:spacing w:after="0" w:line="240" w:lineRule="auto"/>
        <w:jc w:val="both"/>
        <w:rPr>
          <w:rFonts w:eastAsia="Times New Roman"/>
          <w:lang w:eastAsia="pl-PL"/>
        </w:rPr>
      </w:pPr>
      <w:r w:rsidRPr="00763291">
        <w:rPr>
          <w:rFonts w:eastAsia="Times New Roman"/>
          <w:b/>
          <w:sz w:val="24"/>
          <w:szCs w:val="24"/>
          <w:lang w:eastAsia="ar-SA"/>
        </w:rPr>
        <w:t>Modernizacja i rozbudowa instalacji wodno-kanalizacyjnej i ciepłowniczej Akademii Marynarki Wojennej w Gdyni wraz z wykonaniem dokumentacji projektowo-kosztorysowej i uzyskaniem pozwolenia na budowę w systemie „zaprojektuj i wybuduj</w:t>
      </w:r>
      <w:r>
        <w:rPr>
          <w:rFonts w:eastAsia="Times New Roman"/>
          <w:b/>
          <w:sz w:val="24"/>
          <w:szCs w:val="24"/>
          <w:lang w:eastAsia="ar-SA"/>
        </w:rPr>
        <w:t xml:space="preserve"> </w:t>
      </w:r>
      <w:r w:rsidR="002B5904" w:rsidRPr="007C3E06">
        <w:rPr>
          <w:rFonts w:eastAsia="Times New Roman"/>
          <w:lang w:eastAsia="pl-PL"/>
        </w:rPr>
        <w:t>zobowiązuję (zobowiązujemy) się udostępnić swoje zasoby Wykonawcy:</w:t>
      </w:r>
    </w:p>
    <w:p w14:paraId="57F57EE8"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0127223"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5EB152C0"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53C065C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170D0BC3"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A88FF78"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4BD9150" w14:textId="77777777" w:rsidR="002B5904" w:rsidRPr="007C3E06" w:rsidRDefault="002B5904" w:rsidP="00331448">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177C611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9A462BB"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26C511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06F98D4"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7446BCB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8C22E5D"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C79920F"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50EFB"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47CA29A"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C76CB9A"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46DD518"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494E731"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F7604D0"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DA37A5F"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039A946A"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C3C4A66" w14:textId="77777777" w:rsidR="001C5158" w:rsidRDefault="001C5158" w:rsidP="001C5158">
      <w:pPr>
        <w:widowControl w:val="0"/>
        <w:suppressAutoHyphens w:val="0"/>
        <w:spacing w:after="0" w:line="240" w:lineRule="auto"/>
        <w:ind w:left="360"/>
        <w:contextualSpacing/>
        <w:jc w:val="both"/>
        <w:rPr>
          <w:lang w:eastAsia="en-US"/>
        </w:rPr>
      </w:pPr>
    </w:p>
    <w:p w14:paraId="0FFF051F" w14:textId="77777777" w:rsidR="001C5158" w:rsidRDefault="001C5158" w:rsidP="001C5158">
      <w:pPr>
        <w:widowControl w:val="0"/>
        <w:suppressAutoHyphens w:val="0"/>
        <w:spacing w:after="0" w:line="240" w:lineRule="auto"/>
        <w:ind w:left="360"/>
        <w:contextualSpacing/>
        <w:jc w:val="both"/>
        <w:rPr>
          <w:lang w:eastAsia="en-US"/>
        </w:rPr>
      </w:pPr>
    </w:p>
    <w:p w14:paraId="4574367A" w14:textId="77777777" w:rsidR="001C5158" w:rsidRDefault="001C5158" w:rsidP="001C5158">
      <w:pPr>
        <w:widowControl w:val="0"/>
        <w:suppressAutoHyphens w:val="0"/>
        <w:spacing w:after="0" w:line="240" w:lineRule="auto"/>
        <w:ind w:left="360"/>
        <w:contextualSpacing/>
        <w:jc w:val="both"/>
        <w:rPr>
          <w:lang w:eastAsia="en-US"/>
        </w:rPr>
      </w:pPr>
    </w:p>
    <w:p w14:paraId="165AB359" w14:textId="77777777"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108 ust. 1 ustawy PZP.</w:t>
      </w:r>
    </w:p>
    <w:p w14:paraId="309F2CAF"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6581F6C3" w14:textId="77777777"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xml:space="preserve">. 109 ust. 1 pkt 1, 4, 5 </w:t>
      </w:r>
      <w:r>
        <w:rPr>
          <w:lang w:eastAsia="en-US"/>
        </w:rPr>
        <w:br/>
      </w:r>
      <w:r w:rsidR="001C5158" w:rsidRPr="001C5158">
        <w:rPr>
          <w:lang w:eastAsia="en-US"/>
        </w:rPr>
        <w:t>i od 7 do 10 ustawy PZP.</w:t>
      </w:r>
    </w:p>
    <w:p w14:paraId="45E471BA"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67EBD312" w14:textId="77777777"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 xml:space="preserve">z niniejszego postępowania o udzielenie zamówienia, na podstawie obowiązujących przepisów określonych w </w:t>
      </w:r>
      <w:r w:rsidR="004C1A24">
        <w:t>art</w:t>
      </w:r>
      <w:r w:rsidR="001C5158" w:rsidRPr="001C5158">
        <w:t>. 7 ust. 1 Ustawy z dnia 13 kwietnia 2022 r. o szczególnych rozwiązaniach w zakresie przeciwdziałania wspieraniu agresji na Ukrainę oraz służących ochronie bezpieczeństwa narodowego (Dz.U. z 2022 r. poz. 835)</w:t>
      </w:r>
      <w:r w:rsidR="001C5158">
        <w:t>.</w:t>
      </w:r>
      <w:r w:rsidR="001C5158" w:rsidRPr="001C5158">
        <w:t xml:space="preserve"> </w:t>
      </w:r>
    </w:p>
    <w:p w14:paraId="5D0D45F5" w14:textId="77777777" w:rsidR="002B5904" w:rsidRDefault="002B5904" w:rsidP="002B5904">
      <w:pPr>
        <w:spacing w:line="360" w:lineRule="auto"/>
        <w:jc w:val="both"/>
      </w:pPr>
    </w:p>
    <w:p w14:paraId="6141C1D6" w14:textId="77777777" w:rsidR="002B5904" w:rsidRDefault="002B5904" w:rsidP="002B5904">
      <w:pPr>
        <w:tabs>
          <w:tab w:val="left" w:pos="7020"/>
        </w:tabs>
        <w:spacing w:line="360" w:lineRule="auto"/>
        <w:jc w:val="both"/>
      </w:pPr>
      <w:r>
        <w:tab/>
      </w:r>
    </w:p>
    <w:p w14:paraId="32B615EB" w14:textId="77777777" w:rsidR="002B5904" w:rsidRPr="001F455B" w:rsidRDefault="002B5904" w:rsidP="002B5904">
      <w:pPr>
        <w:suppressAutoHyphens w:val="0"/>
        <w:spacing w:after="0" w:line="240" w:lineRule="auto"/>
        <w:rPr>
          <w:rFonts w:eastAsia="Times New Roman"/>
          <w:b/>
          <w:i/>
          <w:sz w:val="24"/>
          <w:szCs w:val="24"/>
          <w:u w:val="single"/>
          <w:lang w:eastAsia="pl-PL"/>
        </w:rPr>
      </w:pPr>
      <w:r w:rsidRPr="001F455B">
        <w:rPr>
          <w:rFonts w:eastAsia="Times New Roman"/>
          <w:b/>
          <w:i/>
          <w:sz w:val="24"/>
          <w:szCs w:val="24"/>
          <w:u w:val="single"/>
          <w:lang w:eastAsia="pl-PL"/>
        </w:rPr>
        <w:t>UWAGA:</w:t>
      </w:r>
    </w:p>
    <w:p w14:paraId="0E73B6C9" w14:textId="77777777" w:rsidR="00392223" w:rsidRPr="001F455B" w:rsidRDefault="00392223" w:rsidP="002B5904">
      <w:pPr>
        <w:suppressAutoHyphens w:val="0"/>
        <w:spacing w:after="0" w:line="240" w:lineRule="auto"/>
        <w:rPr>
          <w:rFonts w:eastAsia="Times New Roman"/>
          <w:b/>
          <w:i/>
          <w:sz w:val="24"/>
          <w:szCs w:val="24"/>
          <w:u w:val="single"/>
          <w:lang w:eastAsia="pl-PL"/>
        </w:rPr>
      </w:pPr>
    </w:p>
    <w:p w14:paraId="0837EB67" w14:textId="77777777" w:rsidR="002B5904" w:rsidRDefault="002B5904" w:rsidP="00392223">
      <w:pPr>
        <w:spacing w:after="0" w:line="240" w:lineRule="auto"/>
        <w:ind w:right="-994"/>
      </w:pPr>
      <w:r w:rsidRPr="001F455B">
        <w:rPr>
          <w:rFonts w:eastAsia="Times New Roman"/>
          <w:b/>
          <w:i/>
          <w:sz w:val="24"/>
          <w:szCs w:val="24"/>
          <w:u w:val="single"/>
          <w:lang w:eastAsia="pl-PL"/>
        </w:rPr>
        <w:t>Pisemne zobowiązanie podmiotu udostępniającego musi być podpisane podpisem kwalifikowanym przez ten podmiot i złożone wraz z ofertą.</w:t>
      </w:r>
    </w:p>
    <w:p w14:paraId="644E929A" w14:textId="77777777" w:rsidR="002B5904" w:rsidRDefault="002B5904" w:rsidP="0013622C">
      <w:pPr>
        <w:tabs>
          <w:tab w:val="left" w:pos="1701"/>
        </w:tabs>
        <w:spacing w:after="0" w:line="240" w:lineRule="auto"/>
        <w:jc w:val="right"/>
        <w:rPr>
          <w:b/>
          <w:i/>
          <w:u w:val="single"/>
        </w:rPr>
      </w:pPr>
    </w:p>
    <w:p w14:paraId="355B0306" w14:textId="77777777" w:rsidR="00392223" w:rsidRDefault="00392223" w:rsidP="0013622C">
      <w:pPr>
        <w:tabs>
          <w:tab w:val="left" w:pos="1701"/>
        </w:tabs>
        <w:spacing w:after="0" w:line="240" w:lineRule="auto"/>
        <w:jc w:val="right"/>
        <w:rPr>
          <w:b/>
          <w:i/>
          <w:u w:val="single"/>
        </w:rPr>
      </w:pPr>
    </w:p>
    <w:p w14:paraId="7F8FD84A" w14:textId="77777777" w:rsidR="00392223" w:rsidRDefault="00392223" w:rsidP="0013622C">
      <w:pPr>
        <w:tabs>
          <w:tab w:val="left" w:pos="1701"/>
        </w:tabs>
        <w:spacing w:after="0" w:line="240" w:lineRule="auto"/>
        <w:jc w:val="right"/>
        <w:rPr>
          <w:b/>
          <w:i/>
          <w:u w:val="single"/>
        </w:rPr>
      </w:pPr>
    </w:p>
    <w:p w14:paraId="4C698A4A" w14:textId="77777777" w:rsidR="00392223" w:rsidRDefault="00392223" w:rsidP="0013622C">
      <w:pPr>
        <w:tabs>
          <w:tab w:val="left" w:pos="1701"/>
        </w:tabs>
        <w:spacing w:after="0" w:line="240" w:lineRule="auto"/>
        <w:jc w:val="right"/>
        <w:rPr>
          <w:b/>
          <w:i/>
          <w:u w:val="single"/>
        </w:rPr>
      </w:pPr>
    </w:p>
    <w:p w14:paraId="07EB1905" w14:textId="77777777" w:rsidR="00392223" w:rsidRDefault="00392223" w:rsidP="0013622C">
      <w:pPr>
        <w:tabs>
          <w:tab w:val="left" w:pos="1701"/>
        </w:tabs>
        <w:spacing w:after="0" w:line="240" w:lineRule="auto"/>
        <w:jc w:val="right"/>
        <w:rPr>
          <w:b/>
          <w:i/>
          <w:u w:val="single"/>
        </w:rPr>
      </w:pPr>
    </w:p>
    <w:p w14:paraId="612B8A04" w14:textId="77777777" w:rsidR="00392223" w:rsidRDefault="00392223" w:rsidP="0013622C">
      <w:pPr>
        <w:tabs>
          <w:tab w:val="left" w:pos="1701"/>
        </w:tabs>
        <w:spacing w:after="0" w:line="240" w:lineRule="auto"/>
        <w:jc w:val="right"/>
        <w:rPr>
          <w:b/>
          <w:i/>
          <w:u w:val="single"/>
        </w:rPr>
      </w:pPr>
    </w:p>
    <w:p w14:paraId="5E5A93F1" w14:textId="77777777" w:rsidR="00392223" w:rsidRDefault="00392223" w:rsidP="0013622C">
      <w:pPr>
        <w:tabs>
          <w:tab w:val="left" w:pos="1701"/>
        </w:tabs>
        <w:spacing w:after="0" w:line="240" w:lineRule="auto"/>
        <w:jc w:val="right"/>
        <w:rPr>
          <w:b/>
          <w:i/>
          <w:u w:val="single"/>
        </w:rPr>
      </w:pPr>
    </w:p>
    <w:p w14:paraId="53EA723F" w14:textId="77777777" w:rsidR="00392223" w:rsidRDefault="00392223" w:rsidP="0013622C">
      <w:pPr>
        <w:tabs>
          <w:tab w:val="left" w:pos="1701"/>
        </w:tabs>
        <w:spacing w:after="0" w:line="240" w:lineRule="auto"/>
        <w:jc w:val="right"/>
        <w:rPr>
          <w:b/>
          <w:i/>
          <w:u w:val="single"/>
        </w:rPr>
      </w:pPr>
    </w:p>
    <w:p w14:paraId="642DB1BA" w14:textId="77777777" w:rsidR="00392223" w:rsidRDefault="00392223" w:rsidP="0013622C">
      <w:pPr>
        <w:tabs>
          <w:tab w:val="left" w:pos="1701"/>
        </w:tabs>
        <w:spacing w:after="0" w:line="240" w:lineRule="auto"/>
        <w:jc w:val="right"/>
        <w:rPr>
          <w:b/>
          <w:i/>
          <w:u w:val="single"/>
        </w:rPr>
      </w:pPr>
    </w:p>
    <w:p w14:paraId="48081A6A" w14:textId="77777777" w:rsidR="00392223" w:rsidRDefault="00392223" w:rsidP="0013622C">
      <w:pPr>
        <w:tabs>
          <w:tab w:val="left" w:pos="1701"/>
        </w:tabs>
        <w:spacing w:after="0" w:line="240" w:lineRule="auto"/>
        <w:jc w:val="right"/>
        <w:rPr>
          <w:b/>
          <w:i/>
          <w:u w:val="single"/>
        </w:rPr>
      </w:pPr>
    </w:p>
    <w:p w14:paraId="79EA3948" w14:textId="77777777" w:rsidR="00E62142" w:rsidRDefault="00E62142" w:rsidP="0013622C">
      <w:pPr>
        <w:tabs>
          <w:tab w:val="left" w:pos="1701"/>
        </w:tabs>
        <w:spacing w:after="0" w:line="240" w:lineRule="auto"/>
        <w:jc w:val="right"/>
        <w:rPr>
          <w:b/>
          <w:i/>
          <w:u w:val="single"/>
        </w:rPr>
      </w:pPr>
    </w:p>
    <w:p w14:paraId="29A48B20" w14:textId="77777777" w:rsidR="00E62142" w:rsidRDefault="00E62142" w:rsidP="0013622C">
      <w:pPr>
        <w:tabs>
          <w:tab w:val="left" w:pos="1701"/>
        </w:tabs>
        <w:spacing w:after="0" w:line="240" w:lineRule="auto"/>
        <w:jc w:val="right"/>
        <w:rPr>
          <w:b/>
          <w:i/>
          <w:u w:val="single"/>
        </w:rPr>
      </w:pPr>
    </w:p>
    <w:p w14:paraId="287A09CB" w14:textId="77777777" w:rsidR="00392223" w:rsidRDefault="00392223" w:rsidP="0013622C">
      <w:pPr>
        <w:tabs>
          <w:tab w:val="left" w:pos="1701"/>
        </w:tabs>
        <w:spacing w:after="0" w:line="240" w:lineRule="auto"/>
        <w:jc w:val="right"/>
        <w:rPr>
          <w:b/>
          <w:i/>
          <w:u w:val="single"/>
        </w:rPr>
      </w:pPr>
    </w:p>
    <w:p w14:paraId="6CD668F1" w14:textId="77777777" w:rsidR="00392223" w:rsidRDefault="00392223" w:rsidP="0013622C">
      <w:pPr>
        <w:tabs>
          <w:tab w:val="left" w:pos="1701"/>
        </w:tabs>
        <w:spacing w:after="0" w:line="240" w:lineRule="auto"/>
        <w:jc w:val="right"/>
        <w:rPr>
          <w:b/>
          <w:i/>
          <w:u w:val="single"/>
        </w:rPr>
      </w:pPr>
    </w:p>
    <w:p w14:paraId="7884C83A" w14:textId="77777777" w:rsidR="002548EF" w:rsidRDefault="002548EF" w:rsidP="00220FE2">
      <w:pPr>
        <w:tabs>
          <w:tab w:val="left" w:pos="1701"/>
        </w:tabs>
        <w:spacing w:after="0" w:line="240" w:lineRule="auto"/>
        <w:jc w:val="right"/>
        <w:rPr>
          <w:b/>
          <w:i/>
          <w:u w:val="single"/>
        </w:rPr>
      </w:pPr>
      <w:r w:rsidRPr="00CF7419">
        <w:rPr>
          <w:b/>
          <w:i/>
          <w:u w:val="single"/>
        </w:rPr>
        <w:t xml:space="preserve">ZAŁĄCZNIK NR </w:t>
      </w:r>
      <w:r>
        <w:rPr>
          <w:b/>
          <w:i/>
          <w:u w:val="single"/>
        </w:rPr>
        <w:t>1</w:t>
      </w:r>
      <w:r w:rsidR="002B5904">
        <w:rPr>
          <w:b/>
          <w:i/>
          <w:u w:val="single"/>
        </w:rPr>
        <w:t>1</w:t>
      </w:r>
    </w:p>
    <w:p w14:paraId="190261D1" w14:textId="77777777" w:rsidR="002548EF" w:rsidRPr="00284B87" w:rsidRDefault="0013622C" w:rsidP="0013622C">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B6F5570"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92D5A3E" w14:textId="77777777" w:rsidR="00CE1075" w:rsidRPr="005C7EF9" w:rsidRDefault="00CE1075" w:rsidP="00CE1075">
      <w:pPr>
        <w:spacing w:after="0" w:line="260" w:lineRule="atLeast"/>
        <w:jc w:val="both"/>
        <w:rPr>
          <w:i/>
        </w:rPr>
      </w:pPr>
      <w:r w:rsidRPr="005C7EF9">
        <w:rPr>
          <w:i/>
        </w:rPr>
        <w:t>…………………………………..</w:t>
      </w:r>
    </w:p>
    <w:p w14:paraId="6BEBCAF9" w14:textId="77777777" w:rsidR="00CE1075" w:rsidRPr="005C7EF9" w:rsidRDefault="00CE1075" w:rsidP="00CE1075">
      <w:pPr>
        <w:spacing w:after="0" w:line="260" w:lineRule="atLeast"/>
        <w:jc w:val="both"/>
        <w:rPr>
          <w:i/>
        </w:rPr>
      </w:pPr>
      <w:r w:rsidRPr="005C7EF9">
        <w:rPr>
          <w:i/>
        </w:rPr>
        <w:t>reprezentowany przez:</w:t>
      </w:r>
    </w:p>
    <w:p w14:paraId="4FD6931D" w14:textId="77777777" w:rsidR="00CE1075" w:rsidRPr="005C7EF9" w:rsidRDefault="00CE1075" w:rsidP="00CE1075">
      <w:pPr>
        <w:spacing w:after="0" w:line="260" w:lineRule="atLeast"/>
        <w:jc w:val="both"/>
        <w:rPr>
          <w:i/>
        </w:rPr>
      </w:pPr>
      <w:r w:rsidRPr="005C7EF9">
        <w:rPr>
          <w:i/>
        </w:rPr>
        <w:t>…………………………………….</w:t>
      </w:r>
    </w:p>
    <w:p w14:paraId="75D6A5A9"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469E3456" w14:textId="77777777" w:rsidR="00CE1075" w:rsidRDefault="00CE1075" w:rsidP="00CE1075">
      <w:pPr>
        <w:keepNext/>
        <w:outlineLvl w:val="3"/>
        <w:rPr>
          <w:b/>
          <w:bCs/>
        </w:rPr>
      </w:pPr>
      <w:r w:rsidRPr="00E62A1E">
        <w:rPr>
          <w:i/>
          <w:sz w:val="18"/>
          <w:szCs w:val="18"/>
        </w:rPr>
        <w:t>reprezentacji)</w:t>
      </w:r>
    </w:p>
    <w:p w14:paraId="3E4AAF78" w14:textId="77777777" w:rsidR="00284B87" w:rsidRDefault="00656D9E" w:rsidP="002548EF">
      <w:pPr>
        <w:keepNext/>
        <w:jc w:val="center"/>
        <w:outlineLvl w:val="3"/>
        <w:rPr>
          <w:b/>
          <w:bCs/>
        </w:rPr>
      </w:pPr>
      <w:r w:rsidRPr="00CE4757">
        <w:rPr>
          <w:b/>
          <w:bCs/>
        </w:rPr>
        <w:t xml:space="preserve">WYKAZ </w:t>
      </w:r>
      <w:r w:rsidR="00763291">
        <w:rPr>
          <w:b/>
          <w:bCs/>
        </w:rPr>
        <w:t>ROBÓT BUDOWLANYCH</w:t>
      </w:r>
      <w:r w:rsidRPr="00CE4757">
        <w:rPr>
          <w:b/>
          <w:bCs/>
        </w:rPr>
        <w:t xml:space="preserve"> </w:t>
      </w:r>
    </w:p>
    <w:p w14:paraId="523A5B78" w14:textId="77777777" w:rsidR="002548EF" w:rsidRDefault="004C1A24" w:rsidP="002548EF">
      <w:pPr>
        <w:keepNext/>
        <w:jc w:val="center"/>
        <w:outlineLvl w:val="3"/>
        <w:rPr>
          <w:bCs/>
          <w:i/>
          <w:sz w:val="20"/>
          <w:szCs w:val="20"/>
        </w:rPr>
      </w:pPr>
      <w:r w:rsidRPr="00CE4757">
        <w:rPr>
          <w:b/>
          <w:bCs/>
        </w:rPr>
        <w:t>W</w:t>
      </w:r>
      <w:r w:rsidR="002548EF" w:rsidRPr="00CE4757">
        <w:rPr>
          <w:b/>
          <w:bCs/>
        </w:rPr>
        <w:t xml:space="preserve">ykonanych w okresie ostatnich </w:t>
      </w:r>
      <w:r w:rsidR="00763291">
        <w:rPr>
          <w:b/>
          <w:bCs/>
        </w:rPr>
        <w:t>5</w:t>
      </w:r>
      <w:r w:rsidR="002548EF" w:rsidRPr="00CE4757">
        <w:rPr>
          <w:b/>
          <w:bCs/>
        </w:rPr>
        <w:t xml:space="preserve"> </w:t>
      </w:r>
      <w:r w:rsidR="00284B87" w:rsidRPr="00CE4757">
        <w:rPr>
          <w:b/>
          <w:bCs/>
        </w:rPr>
        <w:t xml:space="preserve">lat, </w:t>
      </w:r>
      <w:r w:rsidR="00284B87" w:rsidRPr="0004012C">
        <w:rPr>
          <w:bCs/>
          <w:sz w:val="20"/>
          <w:szCs w:val="20"/>
        </w:rPr>
        <w:t>(jeżeli</w:t>
      </w:r>
      <w:r w:rsidR="002548EF" w:rsidRPr="0004012C">
        <w:rPr>
          <w:bCs/>
          <w:i/>
          <w:sz w:val="20"/>
          <w:szCs w:val="20"/>
        </w:rPr>
        <w:t xml:space="preserve"> okres prowadzenia działalności jest krótszy, w tym okresie.)</w:t>
      </w:r>
    </w:p>
    <w:p w14:paraId="23D3F25F" w14:textId="77777777" w:rsidR="00245249" w:rsidRPr="00F02C5E" w:rsidRDefault="00245249" w:rsidP="00C14B68">
      <w:pPr>
        <w:numPr>
          <w:ilvl w:val="2"/>
          <w:numId w:val="217"/>
        </w:numPr>
        <w:suppressAutoHyphens w:val="0"/>
        <w:spacing w:after="0" w:line="240" w:lineRule="auto"/>
        <w:contextualSpacing/>
        <w:jc w:val="both"/>
        <w:rPr>
          <w:rFonts w:eastAsia="Times New Roman"/>
          <w:lang w:eastAsia="pl-PL"/>
        </w:rPr>
      </w:pPr>
      <w:r>
        <w:rPr>
          <w:rFonts w:eastAsia="Times New Roman"/>
          <w:lang w:eastAsia="pl-PL"/>
        </w:rPr>
        <w:t>2 (d</w:t>
      </w:r>
      <w:r w:rsidRPr="00F02C5E">
        <w:rPr>
          <w:rFonts w:eastAsia="Times New Roman"/>
          <w:lang w:eastAsia="pl-PL"/>
        </w:rPr>
        <w:t>w</w:t>
      </w:r>
      <w:r>
        <w:rPr>
          <w:rFonts w:eastAsia="Times New Roman"/>
          <w:lang w:eastAsia="pl-PL"/>
        </w:rPr>
        <w:t>ie)</w:t>
      </w:r>
      <w:r w:rsidRPr="00F02C5E">
        <w:rPr>
          <w:rFonts w:eastAsia="Times New Roman"/>
          <w:lang w:eastAsia="pl-PL"/>
        </w:rPr>
        <w:t xml:space="preserve"> rob</w:t>
      </w:r>
      <w:r>
        <w:rPr>
          <w:rFonts w:eastAsia="Times New Roman"/>
          <w:lang w:eastAsia="pl-PL"/>
        </w:rPr>
        <w:t>o</w:t>
      </w:r>
      <w:r w:rsidRPr="00F02C5E">
        <w:rPr>
          <w:rFonts w:eastAsia="Times New Roman"/>
          <w:lang w:eastAsia="pl-PL"/>
        </w:rPr>
        <w:t>t</w:t>
      </w:r>
      <w:r>
        <w:rPr>
          <w:rFonts w:eastAsia="Times New Roman"/>
          <w:lang w:eastAsia="pl-PL"/>
        </w:rPr>
        <w:t>y</w:t>
      </w:r>
      <w:r w:rsidRPr="00F02C5E">
        <w:rPr>
          <w:rFonts w:eastAsia="Times New Roman"/>
          <w:lang w:eastAsia="pl-PL"/>
        </w:rPr>
        <w:t xml:space="preserve"> budowlan</w:t>
      </w:r>
      <w:r>
        <w:rPr>
          <w:rFonts w:eastAsia="Times New Roman"/>
          <w:lang w:eastAsia="pl-PL"/>
        </w:rPr>
        <w:t>e</w:t>
      </w:r>
      <w:r w:rsidRPr="00F02C5E">
        <w:rPr>
          <w:rFonts w:eastAsia="Times New Roman"/>
          <w:lang w:eastAsia="pl-PL"/>
        </w:rPr>
        <w:t xml:space="preserve"> obejmując</w:t>
      </w:r>
      <w:r>
        <w:rPr>
          <w:rFonts w:eastAsia="Times New Roman"/>
          <w:lang w:eastAsia="pl-PL"/>
        </w:rPr>
        <w:t>e</w:t>
      </w:r>
      <w:r w:rsidRPr="00F02C5E">
        <w:rPr>
          <w:rFonts w:eastAsia="Times New Roman"/>
          <w:lang w:eastAsia="pl-PL"/>
        </w:rPr>
        <w:t xml:space="preserve"> wykonanie sieci ciepłowniczej o średnicy </w:t>
      </w:r>
      <w:r>
        <w:rPr>
          <w:rFonts w:eastAsia="Times New Roman"/>
          <w:lang w:eastAsia="pl-PL"/>
        </w:rPr>
        <w:t xml:space="preserve">co najmniej DN </w:t>
      </w:r>
      <w:r w:rsidRPr="00F02C5E">
        <w:rPr>
          <w:rFonts w:eastAsia="Times New Roman"/>
          <w:lang w:eastAsia="pl-PL"/>
        </w:rPr>
        <w:t>200 mm</w:t>
      </w:r>
      <w:r>
        <w:rPr>
          <w:rFonts w:eastAsia="Times New Roman"/>
          <w:lang w:eastAsia="pl-PL"/>
        </w:rPr>
        <w:t xml:space="preserve"> i długości min. 1000 </w:t>
      </w:r>
      <w:proofErr w:type="spellStart"/>
      <w:r>
        <w:rPr>
          <w:rFonts w:eastAsia="Times New Roman"/>
          <w:lang w:eastAsia="pl-PL"/>
        </w:rPr>
        <w:t>mb</w:t>
      </w:r>
      <w:proofErr w:type="spellEnd"/>
      <w:r>
        <w:rPr>
          <w:rFonts w:eastAsia="Times New Roman"/>
          <w:lang w:eastAsia="pl-PL"/>
        </w:rPr>
        <w:t xml:space="preserve"> każda;</w:t>
      </w:r>
      <w:r w:rsidRPr="00F02C5E">
        <w:rPr>
          <w:rFonts w:eastAsia="Times New Roman"/>
          <w:lang w:eastAsia="pl-PL"/>
        </w:rPr>
        <w:t xml:space="preserve"> </w:t>
      </w:r>
    </w:p>
    <w:p w14:paraId="1505EFF2" w14:textId="77777777" w:rsidR="00245249" w:rsidRDefault="00245249" w:rsidP="00C14B68">
      <w:pPr>
        <w:numPr>
          <w:ilvl w:val="2"/>
          <w:numId w:val="217"/>
        </w:numPr>
        <w:suppressAutoHyphens w:val="0"/>
        <w:spacing w:after="0" w:line="240" w:lineRule="auto"/>
        <w:contextualSpacing/>
        <w:jc w:val="both"/>
        <w:rPr>
          <w:rFonts w:eastAsia="Times New Roman"/>
          <w:lang w:eastAsia="pl-PL"/>
        </w:rPr>
      </w:pPr>
      <w:r>
        <w:rPr>
          <w:rFonts w:eastAsia="Times New Roman"/>
          <w:lang w:eastAsia="pl-PL"/>
        </w:rPr>
        <w:t>2 (d</w:t>
      </w:r>
      <w:r w:rsidRPr="00F02C5E">
        <w:rPr>
          <w:rFonts w:eastAsia="Times New Roman"/>
          <w:lang w:eastAsia="pl-PL"/>
        </w:rPr>
        <w:t>w</w:t>
      </w:r>
      <w:r>
        <w:rPr>
          <w:rFonts w:eastAsia="Times New Roman"/>
          <w:lang w:eastAsia="pl-PL"/>
        </w:rPr>
        <w:t>ie)</w:t>
      </w:r>
      <w:r w:rsidRPr="00F02C5E">
        <w:rPr>
          <w:rFonts w:eastAsia="Times New Roman"/>
          <w:lang w:eastAsia="pl-PL"/>
        </w:rPr>
        <w:t xml:space="preserve"> rob</w:t>
      </w:r>
      <w:r>
        <w:rPr>
          <w:rFonts w:eastAsia="Times New Roman"/>
          <w:lang w:eastAsia="pl-PL"/>
        </w:rPr>
        <w:t>oty</w:t>
      </w:r>
      <w:r w:rsidRPr="00F02C5E">
        <w:rPr>
          <w:rFonts w:eastAsia="Times New Roman"/>
          <w:lang w:eastAsia="pl-PL"/>
        </w:rPr>
        <w:t xml:space="preserve"> budowlan</w:t>
      </w:r>
      <w:r>
        <w:rPr>
          <w:rFonts w:eastAsia="Times New Roman"/>
          <w:lang w:eastAsia="pl-PL"/>
        </w:rPr>
        <w:t>e</w:t>
      </w:r>
      <w:r w:rsidRPr="00F02C5E">
        <w:rPr>
          <w:rFonts w:eastAsia="Times New Roman"/>
          <w:lang w:eastAsia="pl-PL"/>
        </w:rPr>
        <w:t xml:space="preserve"> obejmując</w:t>
      </w:r>
      <w:r>
        <w:rPr>
          <w:rFonts w:eastAsia="Times New Roman"/>
          <w:lang w:eastAsia="pl-PL"/>
        </w:rPr>
        <w:t>e</w:t>
      </w:r>
      <w:r w:rsidRPr="00F02C5E">
        <w:rPr>
          <w:rFonts w:eastAsia="Times New Roman"/>
          <w:lang w:eastAsia="pl-PL"/>
        </w:rPr>
        <w:t xml:space="preserve"> wykonanie wodociągu, w tym</w:t>
      </w:r>
      <w:r>
        <w:rPr>
          <w:rFonts w:eastAsia="Times New Roman"/>
          <w:lang w:eastAsia="pl-PL"/>
        </w:rPr>
        <w:t>:</w:t>
      </w:r>
    </w:p>
    <w:p w14:paraId="1FD2CAB1" w14:textId="77777777" w:rsidR="00245249" w:rsidRDefault="00245249" w:rsidP="00C14B68">
      <w:pPr>
        <w:numPr>
          <w:ilvl w:val="3"/>
          <w:numId w:val="217"/>
        </w:numPr>
        <w:suppressAutoHyphens w:val="0"/>
        <w:spacing w:after="0" w:line="240" w:lineRule="auto"/>
        <w:contextualSpacing/>
        <w:jc w:val="both"/>
        <w:rPr>
          <w:rFonts w:eastAsia="Times New Roman"/>
          <w:lang w:eastAsia="pl-PL"/>
        </w:rPr>
      </w:pPr>
      <w:r w:rsidRPr="005D337F">
        <w:rPr>
          <w:rFonts w:eastAsia="Times New Roman"/>
          <w:lang w:eastAsia="pl-PL"/>
        </w:rPr>
        <w:t>min.</w:t>
      </w:r>
      <w:r>
        <w:rPr>
          <w:rFonts w:eastAsia="Times New Roman"/>
          <w:lang w:eastAsia="pl-PL"/>
        </w:rPr>
        <w:t xml:space="preserve"> 1 (</w:t>
      </w:r>
      <w:r w:rsidRPr="005D337F">
        <w:rPr>
          <w:rFonts w:eastAsia="Times New Roman"/>
          <w:lang w:eastAsia="pl-PL"/>
        </w:rPr>
        <w:t xml:space="preserve"> jedna</w:t>
      </w:r>
      <w:r>
        <w:rPr>
          <w:rFonts w:eastAsia="Times New Roman"/>
          <w:lang w:eastAsia="pl-PL"/>
        </w:rPr>
        <w:t>)</w:t>
      </w:r>
      <w:r w:rsidRPr="005D337F">
        <w:rPr>
          <w:rFonts w:eastAsia="Times New Roman"/>
          <w:lang w:eastAsia="pl-PL"/>
        </w:rPr>
        <w:t xml:space="preserve"> wykonana metodą </w:t>
      </w:r>
      <w:proofErr w:type="spellStart"/>
      <w:r w:rsidRPr="005D337F">
        <w:rPr>
          <w:rFonts w:eastAsia="Times New Roman"/>
          <w:lang w:eastAsia="pl-PL"/>
        </w:rPr>
        <w:t>bezwykopową</w:t>
      </w:r>
      <w:proofErr w:type="spellEnd"/>
      <w:r>
        <w:rPr>
          <w:rFonts w:eastAsia="Times New Roman"/>
          <w:lang w:eastAsia="pl-PL"/>
        </w:rPr>
        <w:t>,</w:t>
      </w:r>
    </w:p>
    <w:p w14:paraId="74B6AF7B" w14:textId="77777777" w:rsidR="00245249" w:rsidRDefault="00245249" w:rsidP="00C14B68">
      <w:pPr>
        <w:numPr>
          <w:ilvl w:val="3"/>
          <w:numId w:val="217"/>
        </w:numPr>
        <w:suppressAutoHyphens w:val="0"/>
        <w:spacing w:after="0" w:line="240" w:lineRule="auto"/>
        <w:contextualSpacing/>
        <w:jc w:val="both"/>
        <w:rPr>
          <w:rFonts w:eastAsia="Times New Roman"/>
          <w:lang w:eastAsia="pl-PL"/>
        </w:rPr>
      </w:pPr>
      <w:r w:rsidRPr="005D337F">
        <w:rPr>
          <w:rFonts w:eastAsia="Times New Roman"/>
          <w:lang w:eastAsia="pl-PL"/>
        </w:rPr>
        <w:t>min.</w:t>
      </w:r>
      <w:r>
        <w:rPr>
          <w:rFonts w:eastAsia="Times New Roman"/>
          <w:lang w:eastAsia="pl-PL"/>
        </w:rPr>
        <w:t xml:space="preserve"> 1 (</w:t>
      </w:r>
      <w:r w:rsidRPr="005D337F">
        <w:rPr>
          <w:rFonts w:eastAsia="Times New Roman"/>
          <w:lang w:eastAsia="pl-PL"/>
        </w:rPr>
        <w:t xml:space="preserve"> jedna</w:t>
      </w:r>
      <w:r>
        <w:rPr>
          <w:rFonts w:eastAsia="Times New Roman"/>
          <w:lang w:eastAsia="pl-PL"/>
        </w:rPr>
        <w:t xml:space="preserve">) </w:t>
      </w:r>
      <w:r w:rsidRPr="00F02C5E">
        <w:rPr>
          <w:rFonts w:eastAsia="Times New Roman"/>
          <w:lang w:eastAsia="pl-PL"/>
        </w:rPr>
        <w:t xml:space="preserve">o średnicy </w:t>
      </w:r>
      <w:r>
        <w:rPr>
          <w:rFonts w:eastAsia="Times New Roman"/>
          <w:lang w:eastAsia="pl-PL"/>
        </w:rPr>
        <w:t>co najmniej DN 1</w:t>
      </w:r>
      <w:r w:rsidRPr="00F02C5E">
        <w:rPr>
          <w:rFonts w:eastAsia="Times New Roman"/>
          <w:lang w:eastAsia="pl-PL"/>
        </w:rPr>
        <w:t>00 mm</w:t>
      </w:r>
      <w:r>
        <w:rPr>
          <w:rFonts w:eastAsia="Times New Roman"/>
          <w:lang w:eastAsia="pl-PL"/>
        </w:rPr>
        <w:t xml:space="preserve"> i długości min. 1000 </w:t>
      </w:r>
      <w:proofErr w:type="spellStart"/>
      <w:r>
        <w:rPr>
          <w:rFonts w:eastAsia="Times New Roman"/>
          <w:lang w:eastAsia="pl-PL"/>
        </w:rPr>
        <w:t>mb</w:t>
      </w:r>
      <w:proofErr w:type="spellEnd"/>
      <w:r>
        <w:rPr>
          <w:rFonts w:eastAsia="Times New Roman"/>
          <w:lang w:eastAsia="pl-PL"/>
        </w:rPr>
        <w:t>;</w:t>
      </w:r>
    </w:p>
    <w:p w14:paraId="1F76F0F4" w14:textId="77777777" w:rsidR="00245249" w:rsidRDefault="00245249" w:rsidP="00C14B68">
      <w:pPr>
        <w:numPr>
          <w:ilvl w:val="2"/>
          <w:numId w:val="217"/>
        </w:numPr>
        <w:suppressAutoHyphens w:val="0"/>
        <w:spacing w:after="0" w:line="240" w:lineRule="auto"/>
        <w:contextualSpacing/>
        <w:jc w:val="both"/>
        <w:rPr>
          <w:rFonts w:eastAsia="Times New Roman"/>
          <w:lang w:eastAsia="pl-PL"/>
        </w:rPr>
      </w:pPr>
      <w:r>
        <w:rPr>
          <w:rFonts w:eastAsia="Times New Roman"/>
          <w:lang w:eastAsia="pl-PL"/>
        </w:rPr>
        <w:t>2 (d</w:t>
      </w:r>
      <w:r w:rsidRPr="00F02C5E">
        <w:rPr>
          <w:rFonts w:eastAsia="Times New Roman"/>
          <w:lang w:eastAsia="pl-PL"/>
        </w:rPr>
        <w:t>w</w:t>
      </w:r>
      <w:r>
        <w:rPr>
          <w:rFonts w:eastAsia="Times New Roman"/>
          <w:lang w:eastAsia="pl-PL"/>
        </w:rPr>
        <w:t>ie)</w:t>
      </w:r>
      <w:r w:rsidRPr="00F02C5E">
        <w:rPr>
          <w:rFonts w:eastAsia="Times New Roman"/>
          <w:lang w:eastAsia="pl-PL"/>
        </w:rPr>
        <w:t xml:space="preserve"> rob</w:t>
      </w:r>
      <w:r>
        <w:rPr>
          <w:rFonts w:eastAsia="Times New Roman"/>
          <w:lang w:eastAsia="pl-PL"/>
        </w:rPr>
        <w:t>oty</w:t>
      </w:r>
      <w:r w:rsidRPr="00F02C5E">
        <w:rPr>
          <w:rFonts w:eastAsia="Times New Roman"/>
          <w:lang w:eastAsia="pl-PL"/>
        </w:rPr>
        <w:t xml:space="preserve"> budowlan</w:t>
      </w:r>
      <w:r>
        <w:rPr>
          <w:rFonts w:eastAsia="Times New Roman"/>
          <w:lang w:eastAsia="pl-PL"/>
        </w:rPr>
        <w:t>e</w:t>
      </w:r>
      <w:r w:rsidRPr="00F02C5E">
        <w:rPr>
          <w:rFonts w:eastAsia="Times New Roman"/>
          <w:lang w:eastAsia="pl-PL"/>
        </w:rPr>
        <w:t xml:space="preserve"> obejmując</w:t>
      </w:r>
      <w:r>
        <w:rPr>
          <w:rFonts w:eastAsia="Times New Roman"/>
          <w:lang w:eastAsia="pl-PL"/>
        </w:rPr>
        <w:t>e</w:t>
      </w:r>
      <w:r w:rsidRPr="00F02C5E">
        <w:rPr>
          <w:rFonts w:eastAsia="Times New Roman"/>
          <w:lang w:eastAsia="pl-PL"/>
        </w:rPr>
        <w:t xml:space="preserve"> </w:t>
      </w:r>
      <w:r>
        <w:rPr>
          <w:rFonts w:eastAsia="Times New Roman"/>
          <w:lang w:eastAsia="pl-PL"/>
        </w:rPr>
        <w:t>:</w:t>
      </w:r>
    </w:p>
    <w:p w14:paraId="31069071" w14:textId="77777777" w:rsidR="00245249" w:rsidRDefault="00245249" w:rsidP="00C14B68">
      <w:pPr>
        <w:numPr>
          <w:ilvl w:val="3"/>
          <w:numId w:val="217"/>
        </w:numPr>
        <w:suppressAutoHyphens w:val="0"/>
        <w:spacing w:after="0" w:line="240" w:lineRule="auto"/>
        <w:contextualSpacing/>
        <w:jc w:val="both"/>
        <w:rPr>
          <w:rFonts w:eastAsia="Times New Roman"/>
          <w:lang w:eastAsia="pl-PL"/>
        </w:rPr>
      </w:pPr>
      <w:r>
        <w:rPr>
          <w:rFonts w:eastAsia="Times New Roman"/>
          <w:lang w:eastAsia="pl-PL"/>
        </w:rPr>
        <w:t>min. 1 (jedna)</w:t>
      </w:r>
      <w:r w:rsidRPr="005D337F">
        <w:rPr>
          <w:rFonts w:eastAsia="Times New Roman"/>
          <w:lang w:eastAsia="pl-PL"/>
        </w:rPr>
        <w:t xml:space="preserve"> </w:t>
      </w:r>
      <w:r>
        <w:rPr>
          <w:rFonts w:eastAsia="Times New Roman"/>
          <w:lang w:eastAsia="pl-PL"/>
        </w:rPr>
        <w:t xml:space="preserve">wykonanie </w:t>
      </w:r>
      <w:r w:rsidRPr="005D337F">
        <w:rPr>
          <w:rFonts w:eastAsia="Times New Roman"/>
          <w:lang w:eastAsia="pl-PL"/>
        </w:rPr>
        <w:t>kanalizacji sanitarnej</w:t>
      </w:r>
      <w:r>
        <w:rPr>
          <w:rFonts w:eastAsia="Times New Roman"/>
          <w:lang w:eastAsia="pl-PL"/>
        </w:rPr>
        <w:t xml:space="preserve"> z rur kamionkowych o długości min. 700 </w:t>
      </w:r>
      <w:proofErr w:type="spellStart"/>
      <w:r>
        <w:rPr>
          <w:rFonts w:eastAsia="Times New Roman"/>
          <w:lang w:eastAsia="pl-PL"/>
        </w:rPr>
        <w:t>mb</w:t>
      </w:r>
      <w:proofErr w:type="spellEnd"/>
      <w:r w:rsidRPr="005D337F">
        <w:rPr>
          <w:rFonts w:eastAsia="Times New Roman"/>
          <w:lang w:eastAsia="pl-PL"/>
        </w:rPr>
        <w:t>,</w:t>
      </w:r>
    </w:p>
    <w:p w14:paraId="63E003AF" w14:textId="77777777" w:rsidR="00245249" w:rsidRPr="005D337F" w:rsidRDefault="00245249" w:rsidP="00C14B68">
      <w:pPr>
        <w:numPr>
          <w:ilvl w:val="3"/>
          <w:numId w:val="217"/>
        </w:numPr>
        <w:suppressAutoHyphens w:val="0"/>
        <w:spacing w:after="0" w:line="240" w:lineRule="auto"/>
        <w:contextualSpacing/>
        <w:jc w:val="both"/>
        <w:rPr>
          <w:rFonts w:eastAsia="Times New Roman"/>
          <w:lang w:eastAsia="pl-PL"/>
        </w:rPr>
      </w:pPr>
      <w:r w:rsidRPr="005D337F">
        <w:rPr>
          <w:rFonts w:eastAsia="Times New Roman"/>
          <w:lang w:eastAsia="pl-PL"/>
        </w:rPr>
        <w:t xml:space="preserve"> </w:t>
      </w:r>
      <w:r>
        <w:rPr>
          <w:rFonts w:eastAsia="Times New Roman"/>
          <w:lang w:eastAsia="pl-PL"/>
        </w:rPr>
        <w:t>min. 1 (jedna)</w:t>
      </w:r>
      <w:r w:rsidRPr="005D337F">
        <w:rPr>
          <w:rFonts w:eastAsia="Times New Roman"/>
          <w:lang w:eastAsia="pl-PL"/>
        </w:rPr>
        <w:t xml:space="preserve"> </w:t>
      </w:r>
      <w:r>
        <w:rPr>
          <w:rFonts w:eastAsia="Times New Roman"/>
          <w:lang w:eastAsia="pl-PL"/>
        </w:rPr>
        <w:t>wykonanie</w:t>
      </w:r>
      <w:r w:rsidRPr="005D337F">
        <w:rPr>
          <w:rFonts w:eastAsia="Times New Roman"/>
          <w:lang w:eastAsia="pl-PL"/>
        </w:rPr>
        <w:t xml:space="preserve"> kanalizacji deszczowej, o </w:t>
      </w:r>
      <w:r>
        <w:rPr>
          <w:rFonts w:eastAsia="Times New Roman"/>
          <w:lang w:eastAsia="pl-PL"/>
        </w:rPr>
        <w:t>długości min. 1000mb ze zbiornikiem rozsączającym.</w:t>
      </w:r>
    </w:p>
    <w:p w14:paraId="23FA391A" w14:textId="77777777" w:rsidR="00245249" w:rsidRDefault="00245249" w:rsidP="002548EF">
      <w:pPr>
        <w:keepNext/>
        <w:jc w:val="center"/>
        <w:outlineLvl w:val="3"/>
        <w:rPr>
          <w:bCs/>
          <w:i/>
          <w:sz w:val="20"/>
          <w:szCs w:val="20"/>
        </w:rPr>
      </w:pPr>
    </w:p>
    <w:tbl>
      <w:tblPr>
        <w:tblW w:w="0" w:type="auto"/>
        <w:tblInd w:w="-157" w:type="dxa"/>
        <w:tblLayout w:type="fixed"/>
        <w:tblLook w:val="0000" w:firstRow="0" w:lastRow="0" w:firstColumn="0" w:lastColumn="0" w:noHBand="0" w:noVBand="0"/>
      </w:tblPr>
      <w:tblGrid>
        <w:gridCol w:w="512"/>
        <w:gridCol w:w="2012"/>
        <w:gridCol w:w="994"/>
        <w:gridCol w:w="2410"/>
        <w:gridCol w:w="1419"/>
        <w:gridCol w:w="988"/>
        <w:gridCol w:w="1585"/>
      </w:tblGrid>
      <w:tr w:rsidR="00763291" w:rsidRPr="00763291" w14:paraId="53A5D75C" w14:textId="77777777" w:rsidTr="00B901C4">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516D5CD5" w14:textId="77777777" w:rsidR="00763291" w:rsidRPr="00763291" w:rsidRDefault="00763291" w:rsidP="00763291">
            <w:pPr>
              <w:spacing w:after="0" w:line="240" w:lineRule="auto"/>
              <w:contextualSpacing/>
              <w:jc w:val="center"/>
              <w:rPr>
                <w:rFonts w:ascii="Calibri" w:hAnsi="Calibri" w:cs="Calibri"/>
              </w:rPr>
            </w:pPr>
            <w:r w:rsidRPr="00763291">
              <w:rPr>
                <w:b/>
                <w:sz w:val="16"/>
              </w:rPr>
              <w:t>Lp.</w:t>
            </w:r>
          </w:p>
        </w:tc>
        <w:tc>
          <w:tcPr>
            <w:tcW w:w="2012" w:type="dxa"/>
            <w:tcBorders>
              <w:top w:val="single" w:sz="4" w:space="0" w:color="000000"/>
              <w:left w:val="single" w:sz="4" w:space="0" w:color="000000"/>
              <w:bottom w:val="single" w:sz="4" w:space="0" w:color="000000"/>
            </w:tcBorders>
            <w:shd w:val="clear" w:color="auto" w:fill="auto"/>
            <w:vAlign w:val="center"/>
          </w:tcPr>
          <w:p w14:paraId="6B8F2EAB" w14:textId="77777777" w:rsidR="00763291" w:rsidRPr="00763291" w:rsidRDefault="00763291" w:rsidP="00763291">
            <w:pPr>
              <w:widowControl w:val="0"/>
              <w:jc w:val="center"/>
            </w:pPr>
            <w:r w:rsidRPr="00763291">
              <w:rPr>
                <w:b/>
                <w:sz w:val="16"/>
              </w:rPr>
              <w:t>Inwestycja zrealizowana w okresie ostatnich 5-u lat</w:t>
            </w:r>
          </w:p>
        </w:tc>
        <w:tc>
          <w:tcPr>
            <w:tcW w:w="994" w:type="dxa"/>
            <w:tcBorders>
              <w:top w:val="single" w:sz="4" w:space="0" w:color="000000"/>
              <w:left w:val="single" w:sz="4" w:space="0" w:color="000000"/>
              <w:bottom w:val="single" w:sz="4" w:space="0" w:color="000000"/>
            </w:tcBorders>
            <w:shd w:val="clear" w:color="auto" w:fill="auto"/>
            <w:vAlign w:val="center"/>
          </w:tcPr>
          <w:p w14:paraId="6EFE4769" w14:textId="77777777" w:rsidR="00763291" w:rsidRPr="00763291" w:rsidRDefault="00763291" w:rsidP="00763291">
            <w:pPr>
              <w:widowControl w:val="0"/>
              <w:jc w:val="center"/>
            </w:pPr>
            <w:r w:rsidRPr="00763291">
              <w:rPr>
                <w:b/>
                <w:sz w:val="16"/>
              </w:rPr>
              <w:t>Nr rejestru zabytków</w:t>
            </w:r>
          </w:p>
        </w:tc>
        <w:tc>
          <w:tcPr>
            <w:tcW w:w="2410" w:type="dxa"/>
            <w:tcBorders>
              <w:top w:val="single" w:sz="4" w:space="0" w:color="000000"/>
              <w:left w:val="single" w:sz="4" w:space="0" w:color="000000"/>
              <w:bottom w:val="single" w:sz="4" w:space="0" w:color="000000"/>
            </w:tcBorders>
            <w:shd w:val="clear" w:color="auto" w:fill="auto"/>
            <w:vAlign w:val="center"/>
          </w:tcPr>
          <w:p w14:paraId="2C067990" w14:textId="77777777" w:rsidR="00763291" w:rsidRPr="00763291" w:rsidRDefault="00763291" w:rsidP="00763291">
            <w:pPr>
              <w:widowControl w:val="0"/>
              <w:spacing w:after="0"/>
              <w:jc w:val="center"/>
            </w:pPr>
            <w:r w:rsidRPr="00763291">
              <w:rPr>
                <w:b/>
                <w:sz w:val="16"/>
              </w:rPr>
              <w:t>Nazwa zleceniodawcy na  rzecz którego zostały wykonane roboty</w:t>
            </w:r>
          </w:p>
          <w:p w14:paraId="0F724AE1" w14:textId="77777777" w:rsidR="00763291" w:rsidRPr="00763291" w:rsidRDefault="00763291" w:rsidP="00763291">
            <w:pPr>
              <w:widowControl w:val="0"/>
              <w:spacing w:after="0"/>
              <w:jc w:val="center"/>
            </w:pPr>
            <w:r w:rsidRPr="00763291">
              <w:rPr>
                <w:i/>
                <w:sz w:val="16"/>
              </w:rPr>
              <w:t>(adres, telefon kontaktowy, adres e-mail)</w:t>
            </w:r>
          </w:p>
        </w:tc>
        <w:tc>
          <w:tcPr>
            <w:tcW w:w="1419" w:type="dxa"/>
            <w:tcBorders>
              <w:top w:val="single" w:sz="4" w:space="0" w:color="000000"/>
              <w:left w:val="single" w:sz="4" w:space="0" w:color="000000"/>
              <w:bottom w:val="single" w:sz="4" w:space="0" w:color="000000"/>
            </w:tcBorders>
            <w:shd w:val="clear" w:color="auto" w:fill="auto"/>
            <w:vAlign w:val="center"/>
          </w:tcPr>
          <w:p w14:paraId="2EAF4ABE" w14:textId="77777777" w:rsidR="00763291" w:rsidRPr="00763291" w:rsidRDefault="00763291" w:rsidP="00763291">
            <w:pPr>
              <w:widowControl w:val="0"/>
              <w:spacing w:after="0"/>
              <w:jc w:val="center"/>
            </w:pPr>
            <w:r w:rsidRPr="00763291">
              <w:rPr>
                <w:b/>
                <w:sz w:val="16"/>
              </w:rPr>
              <w:t>Termin</w:t>
            </w:r>
          </w:p>
          <w:p w14:paraId="15D32CEC" w14:textId="77777777" w:rsidR="00763291" w:rsidRPr="00763291" w:rsidRDefault="00763291" w:rsidP="00763291">
            <w:pPr>
              <w:widowControl w:val="0"/>
              <w:spacing w:after="0"/>
              <w:jc w:val="center"/>
            </w:pPr>
            <w:r w:rsidRPr="00763291">
              <w:rPr>
                <w:b/>
                <w:sz w:val="16"/>
              </w:rPr>
              <w:t>Realizacji</w:t>
            </w:r>
          </w:p>
          <w:p w14:paraId="616F21AA" w14:textId="77777777" w:rsidR="00763291" w:rsidRPr="00763291" w:rsidRDefault="00763291" w:rsidP="00763291">
            <w:pPr>
              <w:widowControl w:val="0"/>
              <w:jc w:val="center"/>
            </w:pPr>
            <w:r w:rsidRPr="00763291">
              <w:rPr>
                <w:i/>
                <w:sz w:val="16"/>
              </w:rPr>
              <w:t>(od ÷ do)</w:t>
            </w:r>
          </w:p>
          <w:p w14:paraId="7F6B5EFB" w14:textId="77777777" w:rsidR="00763291" w:rsidRPr="00763291" w:rsidRDefault="00763291" w:rsidP="00763291">
            <w:pPr>
              <w:widowControl w:val="0"/>
              <w:jc w:val="center"/>
            </w:pPr>
            <w:r w:rsidRPr="00763291">
              <w:rPr>
                <w:i/>
                <w:sz w:val="16"/>
                <w:szCs w:val="16"/>
              </w:rPr>
              <w:t>miesiąc/rok</w:t>
            </w:r>
          </w:p>
        </w:tc>
        <w:tc>
          <w:tcPr>
            <w:tcW w:w="988" w:type="dxa"/>
            <w:tcBorders>
              <w:top w:val="single" w:sz="4" w:space="0" w:color="000000"/>
              <w:left w:val="single" w:sz="4" w:space="0" w:color="000000"/>
              <w:bottom w:val="single" w:sz="4" w:space="0" w:color="000000"/>
            </w:tcBorders>
            <w:shd w:val="clear" w:color="auto" w:fill="auto"/>
            <w:vAlign w:val="center"/>
          </w:tcPr>
          <w:p w14:paraId="5527B66C" w14:textId="77777777" w:rsidR="00763291" w:rsidRPr="00763291" w:rsidRDefault="00763291" w:rsidP="00763291">
            <w:pPr>
              <w:widowControl w:val="0"/>
              <w:spacing w:after="0"/>
              <w:jc w:val="center"/>
            </w:pPr>
            <w:r w:rsidRPr="00763291">
              <w:rPr>
                <w:b/>
                <w:sz w:val="16"/>
              </w:rPr>
              <w:t>Wartość</w:t>
            </w:r>
          </w:p>
          <w:p w14:paraId="6F8E3528" w14:textId="77777777" w:rsidR="00763291" w:rsidRPr="00763291" w:rsidRDefault="00763291" w:rsidP="00763291">
            <w:pPr>
              <w:widowControl w:val="0"/>
              <w:spacing w:after="0"/>
              <w:jc w:val="center"/>
            </w:pPr>
            <w:r w:rsidRPr="00763291">
              <w:rPr>
                <w:b/>
                <w:sz w:val="16"/>
              </w:rPr>
              <w:t>Zadania</w:t>
            </w:r>
          </w:p>
          <w:p w14:paraId="3D9A3D43" w14:textId="77777777" w:rsidR="00763291" w:rsidRPr="00763291" w:rsidRDefault="00763291" w:rsidP="00763291">
            <w:pPr>
              <w:widowControl w:val="0"/>
              <w:spacing w:after="0"/>
              <w:jc w:val="center"/>
            </w:pPr>
            <w:r w:rsidRPr="00763291">
              <w:rPr>
                <w:b/>
                <w:sz w:val="16"/>
              </w:rPr>
              <w:t>(brutto)</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0562" w14:textId="77777777" w:rsidR="00763291" w:rsidRPr="00763291" w:rsidRDefault="00763291" w:rsidP="00763291">
            <w:pPr>
              <w:spacing w:after="0"/>
              <w:jc w:val="center"/>
            </w:pPr>
            <w:r w:rsidRPr="00763291">
              <w:rPr>
                <w:b/>
                <w:sz w:val="16"/>
              </w:rPr>
              <w:t xml:space="preserve">Sposób realizacji robót </w:t>
            </w:r>
          </w:p>
          <w:p w14:paraId="17347CD6" w14:textId="77777777" w:rsidR="00763291" w:rsidRPr="00763291" w:rsidRDefault="00763291" w:rsidP="00763291">
            <w:pPr>
              <w:spacing w:after="0"/>
              <w:jc w:val="center"/>
            </w:pPr>
            <w:r w:rsidRPr="00763291">
              <w:rPr>
                <w:i/>
                <w:sz w:val="14"/>
              </w:rPr>
              <w:t>(zasób własny/ podmiot trzeci- w tym przypadku podać nazwę, adres, tel. Podmiotu)</w:t>
            </w:r>
          </w:p>
        </w:tc>
      </w:tr>
      <w:tr w:rsidR="00763291" w:rsidRPr="00763291" w14:paraId="2C9FAF12" w14:textId="77777777" w:rsidTr="00B901C4">
        <w:tc>
          <w:tcPr>
            <w:tcW w:w="512" w:type="dxa"/>
            <w:tcBorders>
              <w:top w:val="single" w:sz="4" w:space="0" w:color="000000"/>
              <w:left w:val="single" w:sz="4" w:space="0" w:color="000000"/>
              <w:bottom w:val="single" w:sz="4" w:space="0" w:color="000000"/>
            </w:tcBorders>
            <w:shd w:val="clear" w:color="auto" w:fill="auto"/>
            <w:vAlign w:val="center"/>
          </w:tcPr>
          <w:p w14:paraId="1C43D86A" w14:textId="77777777" w:rsidR="00763291" w:rsidRPr="00763291" w:rsidRDefault="00763291" w:rsidP="00763291">
            <w:pPr>
              <w:spacing w:after="0" w:line="240" w:lineRule="auto"/>
              <w:contextualSpacing/>
              <w:jc w:val="center"/>
              <w:rPr>
                <w:rFonts w:ascii="Calibri" w:hAnsi="Calibri" w:cs="Calibri"/>
              </w:rPr>
            </w:pPr>
            <w:r w:rsidRPr="00763291">
              <w:rPr>
                <w:rFonts w:eastAsia="Times New Roman"/>
                <w:b/>
                <w:sz w:val="16"/>
                <w:szCs w:val="16"/>
                <w:lang w:eastAsia="pl-PL"/>
              </w:rPr>
              <w:t>1.</w:t>
            </w:r>
          </w:p>
        </w:tc>
        <w:tc>
          <w:tcPr>
            <w:tcW w:w="2012" w:type="dxa"/>
            <w:tcBorders>
              <w:top w:val="single" w:sz="4" w:space="0" w:color="000000"/>
              <w:left w:val="single" w:sz="4" w:space="0" w:color="000000"/>
              <w:bottom w:val="single" w:sz="4" w:space="0" w:color="000000"/>
            </w:tcBorders>
            <w:shd w:val="clear" w:color="auto" w:fill="auto"/>
            <w:vAlign w:val="center"/>
          </w:tcPr>
          <w:p w14:paraId="71D214E0" w14:textId="77777777" w:rsidR="00763291" w:rsidRPr="00763291" w:rsidRDefault="00763291" w:rsidP="00763291">
            <w:pPr>
              <w:widowControl w:val="0"/>
              <w:spacing w:after="0"/>
              <w:jc w:val="center"/>
            </w:pPr>
            <w:r w:rsidRPr="00763291">
              <w:rPr>
                <w:i/>
                <w:sz w:val="16"/>
              </w:rPr>
              <w:t>1.Nazwa inwestycji:</w:t>
            </w:r>
          </w:p>
          <w:p w14:paraId="2377C253" w14:textId="77777777" w:rsidR="00763291" w:rsidRPr="00763291" w:rsidRDefault="00763291" w:rsidP="00763291">
            <w:pPr>
              <w:widowControl w:val="0"/>
              <w:spacing w:after="0"/>
              <w:jc w:val="center"/>
            </w:pPr>
            <w:r w:rsidRPr="00763291">
              <w:rPr>
                <w:i/>
                <w:sz w:val="16"/>
                <w:szCs w:val="16"/>
              </w:rPr>
              <w:t>……………………………</w:t>
            </w:r>
          </w:p>
          <w:p w14:paraId="4466A1D3" w14:textId="77777777" w:rsidR="00763291" w:rsidRPr="00763291" w:rsidRDefault="00763291" w:rsidP="00763291">
            <w:pPr>
              <w:widowControl w:val="0"/>
              <w:spacing w:after="0"/>
              <w:jc w:val="center"/>
            </w:pPr>
            <w:r w:rsidRPr="00763291">
              <w:rPr>
                <w:i/>
                <w:sz w:val="16"/>
              </w:rPr>
              <w:t xml:space="preserve">2.adres: </w:t>
            </w:r>
            <w:r w:rsidRPr="00763291">
              <w:rPr>
                <w:i/>
                <w:sz w:val="16"/>
                <w:szCs w:val="16"/>
              </w:rPr>
              <w:t>………………………………</w:t>
            </w:r>
          </w:p>
          <w:p w14:paraId="305AF3EB" w14:textId="77777777" w:rsidR="00763291" w:rsidRPr="00763291" w:rsidRDefault="00763291" w:rsidP="00763291">
            <w:pPr>
              <w:widowControl w:val="0"/>
              <w:spacing w:after="0"/>
              <w:jc w:val="center"/>
            </w:pPr>
            <w:r w:rsidRPr="00763291">
              <w:rPr>
                <w:i/>
                <w:sz w:val="16"/>
              </w:rPr>
              <w:t>3.Zakres prac przy realizacji obiektu – opis:</w:t>
            </w:r>
          </w:p>
          <w:p w14:paraId="2C4C572A" w14:textId="77777777" w:rsidR="00763291" w:rsidRDefault="00602E5D" w:rsidP="00763291">
            <w:pPr>
              <w:widowControl w:val="0"/>
              <w:jc w:val="center"/>
              <w:rPr>
                <w:bCs/>
                <w:i/>
                <w:sz w:val="16"/>
                <w:szCs w:val="16"/>
              </w:rPr>
            </w:pPr>
            <w:r>
              <w:rPr>
                <w:bCs/>
                <w:i/>
                <w:sz w:val="16"/>
                <w:szCs w:val="16"/>
              </w:rPr>
              <w:t>min. średnica sieci ciepłowniczej</w:t>
            </w:r>
          </w:p>
          <w:p w14:paraId="07B8A31A" w14:textId="77777777" w:rsidR="00602E5D" w:rsidRPr="001E7D02" w:rsidRDefault="00A356F8" w:rsidP="00763291">
            <w:pPr>
              <w:widowControl w:val="0"/>
              <w:jc w:val="center"/>
              <w:rPr>
                <w:sz w:val="16"/>
                <w:szCs w:val="16"/>
              </w:rPr>
            </w:pPr>
            <w:r w:rsidRPr="001E7D02">
              <w:rPr>
                <w:sz w:val="16"/>
                <w:szCs w:val="16"/>
              </w:rPr>
              <w:t>D</w:t>
            </w:r>
            <w:r w:rsidR="00602E5D" w:rsidRPr="001E7D02">
              <w:rPr>
                <w:sz w:val="16"/>
                <w:szCs w:val="16"/>
              </w:rPr>
              <w:t>ługość</w:t>
            </w:r>
            <w:r w:rsidRPr="001E7D02">
              <w:rPr>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5155E2CD" w14:textId="77777777" w:rsidR="00763291" w:rsidRPr="00763291" w:rsidRDefault="00763291" w:rsidP="00763291">
            <w:pPr>
              <w:snapToGrid w:val="0"/>
              <w:spacing w:after="0" w:line="240" w:lineRule="auto"/>
              <w:contextualSpacing/>
              <w:jc w:val="center"/>
              <w:rPr>
                <w:b/>
                <w:i/>
                <w:sz w:val="16"/>
              </w:rPr>
            </w:pPr>
          </w:p>
          <w:p w14:paraId="66EAC1D0" w14:textId="77777777" w:rsidR="00763291" w:rsidRPr="00763291" w:rsidRDefault="00763291" w:rsidP="00763291">
            <w:pPr>
              <w:spacing w:after="0" w:line="240" w:lineRule="auto"/>
              <w:contextualSpacing/>
              <w:jc w:val="center"/>
              <w:rPr>
                <w:b/>
                <w:i/>
                <w:sz w:val="16"/>
              </w:rPr>
            </w:pPr>
          </w:p>
          <w:p w14:paraId="571A459E" w14:textId="77777777" w:rsidR="00763291" w:rsidRPr="00763291" w:rsidRDefault="00763291" w:rsidP="00763291">
            <w:pPr>
              <w:spacing w:after="0" w:line="240" w:lineRule="auto"/>
              <w:contextualSpacing/>
              <w:jc w:val="center"/>
              <w:rPr>
                <w:rFonts w:ascii="Calibri" w:hAnsi="Calibri" w:cs="Calibri"/>
              </w:rPr>
            </w:pPr>
            <w:r w:rsidRPr="00763291">
              <w:rPr>
                <w:b/>
                <w:i/>
                <w:sz w:val="16"/>
              </w:rPr>
              <w:t>………….</w:t>
            </w:r>
          </w:p>
          <w:p w14:paraId="25ED9E4F" w14:textId="77777777" w:rsidR="00763291" w:rsidRPr="00763291" w:rsidRDefault="00763291" w:rsidP="00763291">
            <w:pPr>
              <w:spacing w:after="0" w:line="240" w:lineRule="auto"/>
              <w:contextualSpacing/>
              <w:jc w:val="center"/>
              <w:rPr>
                <w:b/>
                <w:i/>
                <w:sz w:val="16"/>
              </w:rPr>
            </w:pPr>
          </w:p>
        </w:tc>
        <w:tc>
          <w:tcPr>
            <w:tcW w:w="2410" w:type="dxa"/>
            <w:tcBorders>
              <w:top w:val="single" w:sz="4" w:space="0" w:color="000000"/>
              <w:left w:val="single" w:sz="4" w:space="0" w:color="000000"/>
              <w:bottom w:val="single" w:sz="4" w:space="0" w:color="000000"/>
            </w:tcBorders>
            <w:shd w:val="clear" w:color="auto" w:fill="auto"/>
            <w:vAlign w:val="center"/>
          </w:tcPr>
          <w:p w14:paraId="27DF035C" w14:textId="77777777" w:rsidR="00763291" w:rsidRPr="00763291" w:rsidRDefault="00763291" w:rsidP="00763291">
            <w:pPr>
              <w:tabs>
                <w:tab w:val="center" w:pos="4896"/>
                <w:tab w:val="right" w:pos="9432"/>
              </w:tabs>
              <w:spacing w:after="0"/>
              <w:jc w:val="center"/>
            </w:pPr>
            <w:r w:rsidRPr="00763291">
              <w:rPr>
                <w:i/>
                <w:sz w:val="16"/>
              </w:rPr>
              <w:t>Nazwa:</w:t>
            </w:r>
          </w:p>
          <w:p w14:paraId="31909EEA" w14:textId="77777777" w:rsidR="00763291" w:rsidRPr="00763291" w:rsidRDefault="00763291" w:rsidP="00763291">
            <w:pPr>
              <w:tabs>
                <w:tab w:val="center" w:pos="4896"/>
                <w:tab w:val="right" w:pos="9432"/>
              </w:tabs>
              <w:spacing w:after="0"/>
              <w:jc w:val="center"/>
            </w:pPr>
            <w:r w:rsidRPr="00763291">
              <w:rPr>
                <w:i/>
                <w:sz w:val="16"/>
              </w:rPr>
              <w:t>……………</w:t>
            </w:r>
          </w:p>
          <w:p w14:paraId="142D3D38" w14:textId="77777777" w:rsidR="00763291" w:rsidRPr="00763291" w:rsidRDefault="00763291" w:rsidP="00763291">
            <w:pPr>
              <w:tabs>
                <w:tab w:val="center" w:pos="4896"/>
                <w:tab w:val="right" w:pos="9432"/>
              </w:tabs>
              <w:spacing w:after="0"/>
              <w:jc w:val="center"/>
            </w:pPr>
            <w:r w:rsidRPr="00763291">
              <w:rPr>
                <w:i/>
                <w:sz w:val="16"/>
              </w:rPr>
              <w:t>Adres:</w:t>
            </w:r>
          </w:p>
          <w:p w14:paraId="26924864" w14:textId="77777777" w:rsidR="00763291" w:rsidRPr="00763291" w:rsidRDefault="00763291" w:rsidP="00763291">
            <w:pPr>
              <w:tabs>
                <w:tab w:val="center" w:pos="4896"/>
                <w:tab w:val="right" w:pos="9432"/>
              </w:tabs>
              <w:spacing w:after="0"/>
              <w:jc w:val="center"/>
            </w:pPr>
            <w:r w:rsidRPr="00763291">
              <w:rPr>
                <w:i/>
                <w:sz w:val="16"/>
              </w:rPr>
              <w:t>……………</w:t>
            </w:r>
          </w:p>
          <w:p w14:paraId="54EFDCE6" w14:textId="77777777" w:rsidR="00763291" w:rsidRPr="00763291" w:rsidRDefault="00763291" w:rsidP="00763291">
            <w:pPr>
              <w:tabs>
                <w:tab w:val="center" w:pos="4896"/>
                <w:tab w:val="right" w:pos="9432"/>
              </w:tabs>
              <w:spacing w:after="0"/>
              <w:jc w:val="center"/>
            </w:pPr>
            <w:r w:rsidRPr="00763291">
              <w:rPr>
                <w:i/>
                <w:sz w:val="16"/>
              </w:rPr>
              <w:t>telefon kontaktowy:</w:t>
            </w:r>
          </w:p>
          <w:p w14:paraId="10FA42B8" w14:textId="77777777" w:rsidR="00763291" w:rsidRPr="00763291" w:rsidRDefault="00763291" w:rsidP="00763291">
            <w:pPr>
              <w:spacing w:after="0" w:line="240" w:lineRule="auto"/>
              <w:contextualSpacing/>
              <w:jc w:val="center"/>
              <w:rPr>
                <w:rFonts w:ascii="Calibri" w:hAnsi="Calibri" w:cs="Calibri"/>
              </w:rPr>
            </w:pPr>
            <w:r w:rsidRPr="00763291">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6BDE342E" w14:textId="77777777" w:rsidR="00763291" w:rsidRPr="00763291" w:rsidRDefault="00763291" w:rsidP="00763291">
            <w:pPr>
              <w:widowControl w:val="0"/>
              <w:spacing w:after="0"/>
              <w:jc w:val="center"/>
            </w:pPr>
            <w:r w:rsidRPr="00763291">
              <w:rPr>
                <w:sz w:val="16"/>
              </w:rPr>
              <w:t>Termin wykonania</w:t>
            </w:r>
          </w:p>
          <w:p w14:paraId="4684B069" w14:textId="77777777" w:rsidR="00763291" w:rsidRPr="00763291" w:rsidRDefault="00763291" w:rsidP="00763291">
            <w:pPr>
              <w:widowControl w:val="0"/>
              <w:spacing w:after="0"/>
              <w:jc w:val="center"/>
            </w:pPr>
            <w:r w:rsidRPr="00763291">
              <w:rPr>
                <w:sz w:val="16"/>
              </w:rPr>
              <w:t>(od-do)</w:t>
            </w:r>
          </w:p>
          <w:p w14:paraId="6B7094F8" w14:textId="77777777" w:rsidR="00763291" w:rsidRPr="00763291" w:rsidRDefault="00763291" w:rsidP="00763291">
            <w:pPr>
              <w:widowControl w:val="0"/>
              <w:spacing w:after="0"/>
              <w:jc w:val="center"/>
            </w:pPr>
            <w:r w:rsidRPr="00763291">
              <w:rPr>
                <w:sz w:val="16"/>
                <w:szCs w:val="16"/>
              </w:rPr>
              <w:t>…-…</w:t>
            </w:r>
          </w:p>
          <w:p w14:paraId="590FCC5A" w14:textId="77777777" w:rsidR="00763291" w:rsidRPr="00763291" w:rsidRDefault="00763291" w:rsidP="00763291">
            <w:pPr>
              <w:widowControl w:val="0"/>
              <w:spacing w:after="0"/>
              <w:jc w:val="center"/>
            </w:pPr>
            <w:r w:rsidRPr="00763291">
              <w:rPr>
                <w:i/>
                <w:sz w:val="16"/>
              </w:rPr>
              <w:t>miesiąc/rok</w:t>
            </w:r>
          </w:p>
          <w:p w14:paraId="4E1F8604" w14:textId="77777777" w:rsidR="00763291" w:rsidRPr="00763291" w:rsidRDefault="00763291" w:rsidP="00763291">
            <w:pPr>
              <w:widowControl w:val="0"/>
              <w:spacing w:after="0"/>
              <w:jc w:val="center"/>
            </w:pPr>
            <w:r w:rsidRPr="00763291">
              <w:rPr>
                <w:sz w:val="16"/>
              </w:rPr>
              <w:t>Data uzyskania pozwolenia na użytkowanie</w:t>
            </w:r>
          </w:p>
          <w:p w14:paraId="2A6521D1" w14:textId="77777777" w:rsidR="00763291" w:rsidRPr="00763291" w:rsidRDefault="00763291" w:rsidP="00763291">
            <w:pPr>
              <w:widowControl w:val="0"/>
              <w:spacing w:after="0"/>
              <w:jc w:val="center"/>
            </w:pPr>
            <w:r w:rsidRPr="00763291">
              <w:rPr>
                <w:sz w:val="16"/>
              </w:rPr>
              <w:t>…….…………..</w:t>
            </w:r>
          </w:p>
          <w:p w14:paraId="04CF2B04" w14:textId="77777777" w:rsidR="00763291" w:rsidRPr="00763291" w:rsidRDefault="00763291" w:rsidP="00763291">
            <w:pPr>
              <w:widowControl w:val="0"/>
              <w:spacing w:after="0"/>
              <w:jc w:val="center"/>
            </w:pPr>
            <w:r w:rsidRPr="00763291">
              <w:rPr>
                <w:i/>
                <w:sz w:val="16"/>
              </w:rPr>
              <w:t>miesiąc/rok</w:t>
            </w:r>
          </w:p>
          <w:p w14:paraId="1AB1F4FF" w14:textId="77777777" w:rsidR="00763291" w:rsidRPr="00763291" w:rsidRDefault="00763291" w:rsidP="00763291">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3810AB7C" w14:textId="77777777" w:rsidR="00763291" w:rsidRPr="00763291" w:rsidRDefault="00763291" w:rsidP="00763291">
            <w:pPr>
              <w:snapToGrid w:val="0"/>
              <w:jc w:val="center"/>
              <w:rPr>
                <w:i/>
                <w:sz w:val="16"/>
              </w:rPr>
            </w:pPr>
          </w:p>
          <w:p w14:paraId="728F8D82" w14:textId="77777777" w:rsidR="00763291" w:rsidRPr="00763291" w:rsidRDefault="00763291" w:rsidP="00763291">
            <w:pPr>
              <w:jc w:val="center"/>
            </w:pPr>
            <w:r w:rsidRPr="00763291">
              <w:rPr>
                <w:sz w:val="16"/>
                <w:szCs w:val="16"/>
              </w:rPr>
              <w:t>………</w:t>
            </w:r>
          </w:p>
          <w:p w14:paraId="0834AFC9" w14:textId="77777777" w:rsidR="00763291" w:rsidRPr="00763291" w:rsidRDefault="00763291" w:rsidP="00763291">
            <w:pPr>
              <w:spacing w:after="0"/>
              <w:jc w:val="center"/>
            </w:pPr>
            <w:r w:rsidRPr="00763291">
              <w:rPr>
                <w:sz w:val="16"/>
              </w:rPr>
              <w:t>Brutto</w:t>
            </w:r>
          </w:p>
          <w:p w14:paraId="684879B9" w14:textId="77777777" w:rsidR="00763291" w:rsidRPr="00763291" w:rsidRDefault="00763291" w:rsidP="00763291">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A7E4" w14:textId="77777777" w:rsidR="00763291" w:rsidRPr="00763291" w:rsidRDefault="00763291" w:rsidP="00763291">
            <w:pPr>
              <w:spacing w:after="0" w:line="240" w:lineRule="auto"/>
              <w:contextualSpacing/>
              <w:jc w:val="center"/>
              <w:rPr>
                <w:rFonts w:ascii="Calibri" w:hAnsi="Calibri" w:cs="Calibri"/>
              </w:rPr>
            </w:pPr>
            <w:r w:rsidRPr="00763291">
              <w:rPr>
                <w:sz w:val="16"/>
              </w:rPr>
              <w:t>………</w:t>
            </w:r>
          </w:p>
        </w:tc>
      </w:tr>
      <w:tr w:rsidR="00763291" w:rsidRPr="00763291" w14:paraId="512367D9" w14:textId="77777777" w:rsidTr="00B901C4">
        <w:tc>
          <w:tcPr>
            <w:tcW w:w="512" w:type="dxa"/>
            <w:tcBorders>
              <w:top w:val="single" w:sz="4" w:space="0" w:color="000000"/>
              <w:left w:val="single" w:sz="4" w:space="0" w:color="000000"/>
              <w:bottom w:val="single" w:sz="4" w:space="0" w:color="000000"/>
            </w:tcBorders>
            <w:shd w:val="clear" w:color="auto" w:fill="auto"/>
            <w:vAlign w:val="center"/>
          </w:tcPr>
          <w:p w14:paraId="050C05D5" w14:textId="77777777" w:rsidR="00763291" w:rsidRPr="00763291" w:rsidRDefault="00763291" w:rsidP="00763291">
            <w:pPr>
              <w:spacing w:after="0" w:line="240" w:lineRule="auto"/>
              <w:contextualSpacing/>
              <w:jc w:val="center"/>
              <w:rPr>
                <w:rFonts w:ascii="Calibri" w:hAnsi="Calibri" w:cs="Calibri"/>
              </w:rPr>
            </w:pPr>
            <w:r w:rsidRPr="00763291">
              <w:rPr>
                <w:rFonts w:eastAsia="Times New Roman"/>
                <w:b/>
                <w:sz w:val="16"/>
                <w:szCs w:val="16"/>
                <w:lang w:eastAsia="pl-PL"/>
              </w:rPr>
              <w:t>2.</w:t>
            </w:r>
          </w:p>
        </w:tc>
        <w:tc>
          <w:tcPr>
            <w:tcW w:w="2012" w:type="dxa"/>
            <w:tcBorders>
              <w:top w:val="single" w:sz="4" w:space="0" w:color="000000"/>
              <w:left w:val="single" w:sz="4" w:space="0" w:color="000000"/>
              <w:bottom w:val="single" w:sz="4" w:space="0" w:color="000000"/>
            </w:tcBorders>
            <w:shd w:val="clear" w:color="auto" w:fill="auto"/>
            <w:vAlign w:val="center"/>
          </w:tcPr>
          <w:p w14:paraId="39486A03" w14:textId="77777777" w:rsidR="00763291" w:rsidRPr="00763291" w:rsidRDefault="00763291" w:rsidP="00763291">
            <w:pPr>
              <w:widowControl w:val="0"/>
              <w:spacing w:after="0"/>
              <w:jc w:val="center"/>
            </w:pPr>
            <w:r w:rsidRPr="00763291">
              <w:rPr>
                <w:i/>
                <w:sz w:val="16"/>
              </w:rPr>
              <w:t>1.Nazwa inwestycji:</w:t>
            </w:r>
          </w:p>
          <w:p w14:paraId="2A17C052" w14:textId="77777777" w:rsidR="00763291" w:rsidRPr="00763291" w:rsidRDefault="00763291" w:rsidP="00763291">
            <w:pPr>
              <w:widowControl w:val="0"/>
              <w:spacing w:after="0"/>
              <w:jc w:val="center"/>
            </w:pPr>
            <w:r w:rsidRPr="00763291">
              <w:rPr>
                <w:i/>
                <w:sz w:val="16"/>
                <w:szCs w:val="16"/>
              </w:rPr>
              <w:t>……………………………</w:t>
            </w:r>
          </w:p>
          <w:p w14:paraId="6C39CB59" w14:textId="77777777" w:rsidR="00763291" w:rsidRPr="00763291" w:rsidRDefault="00763291" w:rsidP="00763291">
            <w:pPr>
              <w:widowControl w:val="0"/>
              <w:spacing w:after="0"/>
              <w:jc w:val="center"/>
            </w:pPr>
            <w:r w:rsidRPr="00763291">
              <w:rPr>
                <w:i/>
                <w:sz w:val="16"/>
              </w:rPr>
              <w:t xml:space="preserve">2.adres: </w:t>
            </w:r>
            <w:r w:rsidRPr="00763291">
              <w:rPr>
                <w:i/>
                <w:sz w:val="16"/>
                <w:szCs w:val="16"/>
              </w:rPr>
              <w:t>………………………………</w:t>
            </w:r>
          </w:p>
          <w:p w14:paraId="003B1311" w14:textId="77777777" w:rsidR="00763291" w:rsidRPr="00763291" w:rsidRDefault="00763291" w:rsidP="00763291">
            <w:pPr>
              <w:widowControl w:val="0"/>
              <w:spacing w:after="0"/>
              <w:jc w:val="center"/>
            </w:pPr>
            <w:r w:rsidRPr="00763291">
              <w:rPr>
                <w:i/>
                <w:sz w:val="16"/>
              </w:rPr>
              <w:t>3.Zakres prac przy realizacji obiektu – opis:</w:t>
            </w:r>
          </w:p>
          <w:p w14:paraId="75571EDB" w14:textId="77777777" w:rsidR="00A356F8" w:rsidRDefault="00763291" w:rsidP="00A356F8">
            <w:pPr>
              <w:widowControl w:val="0"/>
              <w:jc w:val="center"/>
              <w:rPr>
                <w:bCs/>
                <w:i/>
                <w:sz w:val="16"/>
                <w:szCs w:val="16"/>
              </w:rPr>
            </w:pPr>
            <w:r w:rsidRPr="00763291">
              <w:rPr>
                <w:bCs/>
                <w:i/>
                <w:sz w:val="16"/>
                <w:szCs w:val="16"/>
              </w:rPr>
              <w:t>……………….</w:t>
            </w:r>
          </w:p>
          <w:p w14:paraId="2A47B3CB" w14:textId="77777777" w:rsidR="00A356F8" w:rsidRDefault="00A356F8" w:rsidP="00A356F8">
            <w:pPr>
              <w:widowControl w:val="0"/>
              <w:jc w:val="center"/>
              <w:rPr>
                <w:bCs/>
                <w:i/>
                <w:sz w:val="16"/>
                <w:szCs w:val="16"/>
              </w:rPr>
            </w:pPr>
            <w:r>
              <w:rPr>
                <w:bCs/>
                <w:i/>
                <w:sz w:val="16"/>
                <w:szCs w:val="16"/>
              </w:rPr>
              <w:t xml:space="preserve"> średnica sieci ciepłowniczej:</w:t>
            </w:r>
          </w:p>
          <w:p w14:paraId="1BC93AC1" w14:textId="77777777" w:rsidR="00A356F8" w:rsidRPr="00763291" w:rsidRDefault="00A356F8" w:rsidP="00A356F8">
            <w:pPr>
              <w:widowControl w:val="0"/>
              <w:jc w:val="center"/>
            </w:pPr>
            <w:r w:rsidRPr="00131871">
              <w:rPr>
                <w:sz w:val="16"/>
                <w:szCs w:val="16"/>
              </w:rPr>
              <w:t>Długość:..</w:t>
            </w:r>
          </w:p>
        </w:tc>
        <w:tc>
          <w:tcPr>
            <w:tcW w:w="994" w:type="dxa"/>
            <w:tcBorders>
              <w:top w:val="single" w:sz="4" w:space="0" w:color="000000"/>
              <w:left w:val="single" w:sz="4" w:space="0" w:color="000000"/>
              <w:bottom w:val="single" w:sz="4" w:space="0" w:color="000000"/>
            </w:tcBorders>
            <w:shd w:val="clear" w:color="auto" w:fill="auto"/>
            <w:vAlign w:val="center"/>
          </w:tcPr>
          <w:p w14:paraId="11DFC6F2" w14:textId="77777777" w:rsidR="00763291" w:rsidRPr="00763291" w:rsidRDefault="00763291" w:rsidP="00763291">
            <w:pPr>
              <w:snapToGrid w:val="0"/>
              <w:spacing w:after="0" w:line="240" w:lineRule="auto"/>
              <w:contextualSpacing/>
              <w:jc w:val="center"/>
              <w:rPr>
                <w:rFonts w:eastAsia="Times New Roman"/>
                <w:b/>
                <w:i/>
                <w:sz w:val="16"/>
                <w:szCs w:val="16"/>
                <w:lang w:eastAsia="pl-PL"/>
              </w:rPr>
            </w:pPr>
          </w:p>
          <w:p w14:paraId="50DFFAAB" w14:textId="77777777" w:rsidR="00763291" w:rsidRPr="00763291" w:rsidRDefault="00763291" w:rsidP="00763291">
            <w:pPr>
              <w:spacing w:after="0" w:line="240" w:lineRule="auto"/>
              <w:contextualSpacing/>
              <w:jc w:val="center"/>
              <w:rPr>
                <w:rFonts w:eastAsia="Times New Roman"/>
                <w:b/>
                <w:i/>
                <w:sz w:val="16"/>
                <w:szCs w:val="16"/>
                <w:lang w:eastAsia="pl-PL"/>
              </w:rPr>
            </w:pPr>
          </w:p>
          <w:p w14:paraId="3BA05A46" w14:textId="77777777" w:rsidR="00763291" w:rsidRPr="00763291" w:rsidRDefault="00763291" w:rsidP="00763291">
            <w:pPr>
              <w:spacing w:after="0" w:line="240" w:lineRule="auto"/>
              <w:contextualSpacing/>
              <w:jc w:val="center"/>
              <w:rPr>
                <w:rFonts w:ascii="Calibri" w:hAnsi="Calibri" w:cs="Calibri"/>
              </w:rPr>
            </w:pPr>
            <w:r w:rsidRPr="00763291">
              <w:rPr>
                <w:rFonts w:eastAsia="Times New Roman"/>
                <w:b/>
                <w:i/>
                <w:sz w:val="16"/>
                <w:szCs w:val="16"/>
                <w:lang w:eastAsia="pl-PL"/>
              </w:rPr>
              <w:t>………….</w:t>
            </w:r>
          </w:p>
          <w:p w14:paraId="11B3F557" w14:textId="77777777" w:rsidR="00763291" w:rsidRPr="00763291" w:rsidRDefault="00763291" w:rsidP="00763291">
            <w:pPr>
              <w:spacing w:after="0" w:line="240" w:lineRule="auto"/>
              <w:contextualSpacing/>
              <w:jc w:val="center"/>
              <w:rPr>
                <w:rFonts w:eastAsia="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3FD7D024" w14:textId="77777777" w:rsidR="00763291" w:rsidRPr="00763291" w:rsidRDefault="00763291" w:rsidP="00763291">
            <w:pPr>
              <w:tabs>
                <w:tab w:val="center" w:pos="4896"/>
                <w:tab w:val="right" w:pos="9432"/>
              </w:tabs>
              <w:spacing w:after="0"/>
              <w:jc w:val="center"/>
            </w:pPr>
            <w:r w:rsidRPr="00763291">
              <w:rPr>
                <w:i/>
                <w:sz w:val="16"/>
              </w:rPr>
              <w:t>Nazwa:</w:t>
            </w:r>
          </w:p>
          <w:p w14:paraId="5558BE22" w14:textId="77777777" w:rsidR="00763291" w:rsidRPr="00763291" w:rsidRDefault="00763291" w:rsidP="00763291">
            <w:pPr>
              <w:tabs>
                <w:tab w:val="center" w:pos="4896"/>
                <w:tab w:val="right" w:pos="9432"/>
              </w:tabs>
              <w:spacing w:after="0"/>
              <w:jc w:val="center"/>
            </w:pPr>
            <w:r w:rsidRPr="00763291">
              <w:rPr>
                <w:i/>
                <w:sz w:val="16"/>
              </w:rPr>
              <w:t>……………</w:t>
            </w:r>
          </w:p>
          <w:p w14:paraId="4882FC03" w14:textId="77777777" w:rsidR="00763291" w:rsidRPr="00763291" w:rsidRDefault="00763291" w:rsidP="00763291">
            <w:pPr>
              <w:tabs>
                <w:tab w:val="center" w:pos="4896"/>
                <w:tab w:val="right" w:pos="9432"/>
              </w:tabs>
              <w:spacing w:after="0"/>
              <w:jc w:val="center"/>
            </w:pPr>
            <w:r w:rsidRPr="00763291">
              <w:rPr>
                <w:i/>
                <w:sz w:val="16"/>
              </w:rPr>
              <w:t>Adres:</w:t>
            </w:r>
          </w:p>
          <w:p w14:paraId="640ADAE0" w14:textId="77777777" w:rsidR="00763291" w:rsidRPr="00763291" w:rsidRDefault="00763291" w:rsidP="00763291">
            <w:pPr>
              <w:tabs>
                <w:tab w:val="center" w:pos="4896"/>
                <w:tab w:val="right" w:pos="9432"/>
              </w:tabs>
              <w:spacing w:after="0"/>
              <w:jc w:val="center"/>
            </w:pPr>
            <w:r w:rsidRPr="00763291">
              <w:rPr>
                <w:i/>
                <w:sz w:val="16"/>
              </w:rPr>
              <w:t>……………</w:t>
            </w:r>
          </w:p>
          <w:p w14:paraId="0F7BB0C6" w14:textId="77777777" w:rsidR="00763291" w:rsidRPr="00763291" w:rsidRDefault="00763291" w:rsidP="00763291">
            <w:pPr>
              <w:tabs>
                <w:tab w:val="center" w:pos="4896"/>
                <w:tab w:val="right" w:pos="9432"/>
              </w:tabs>
              <w:spacing w:after="0"/>
              <w:jc w:val="center"/>
            </w:pPr>
            <w:r w:rsidRPr="00763291">
              <w:rPr>
                <w:i/>
                <w:sz w:val="16"/>
              </w:rPr>
              <w:t>telefon kontaktowy:</w:t>
            </w:r>
          </w:p>
          <w:p w14:paraId="173956E7" w14:textId="77777777" w:rsidR="00763291" w:rsidRPr="00763291" w:rsidRDefault="00763291" w:rsidP="00763291">
            <w:pPr>
              <w:spacing w:after="0" w:line="240" w:lineRule="auto"/>
              <w:contextualSpacing/>
              <w:jc w:val="center"/>
              <w:rPr>
                <w:rFonts w:ascii="Calibri" w:hAnsi="Calibri" w:cs="Calibri"/>
              </w:rPr>
            </w:pPr>
            <w:r w:rsidRPr="00763291">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0DC78D86" w14:textId="77777777" w:rsidR="00763291" w:rsidRPr="00763291" w:rsidRDefault="00763291" w:rsidP="00763291">
            <w:pPr>
              <w:widowControl w:val="0"/>
              <w:spacing w:after="0"/>
              <w:jc w:val="center"/>
            </w:pPr>
            <w:r w:rsidRPr="00763291">
              <w:rPr>
                <w:sz w:val="16"/>
              </w:rPr>
              <w:t>Termin wykonania</w:t>
            </w:r>
          </w:p>
          <w:p w14:paraId="3B8D0A99" w14:textId="77777777" w:rsidR="00763291" w:rsidRPr="00763291" w:rsidRDefault="00763291" w:rsidP="00763291">
            <w:pPr>
              <w:widowControl w:val="0"/>
              <w:spacing w:after="0"/>
              <w:jc w:val="center"/>
            </w:pPr>
            <w:r w:rsidRPr="00763291">
              <w:rPr>
                <w:sz w:val="16"/>
              </w:rPr>
              <w:t>(od-do)</w:t>
            </w:r>
          </w:p>
          <w:p w14:paraId="2CDC5CE9" w14:textId="77777777" w:rsidR="00763291" w:rsidRPr="00763291" w:rsidRDefault="00763291" w:rsidP="00763291">
            <w:pPr>
              <w:widowControl w:val="0"/>
              <w:spacing w:after="0"/>
              <w:jc w:val="center"/>
            </w:pPr>
            <w:r w:rsidRPr="00763291">
              <w:rPr>
                <w:sz w:val="16"/>
                <w:szCs w:val="16"/>
              </w:rPr>
              <w:t>…-…</w:t>
            </w:r>
          </w:p>
          <w:p w14:paraId="1CE51B82" w14:textId="77777777" w:rsidR="00763291" w:rsidRPr="00763291" w:rsidRDefault="00763291" w:rsidP="00763291">
            <w:pPr>
              <w:widowControl w:val="0"/>
              <w:spacing w:after="0"/>
              <w:jc w:val="center"/>
            </w:pPr>
            <w:r w:rsidRPr="00763291">
              <w:rPr>
                <w:i/>
                <w:sz w:val="16"/>
              </w:rPr>
              <w:t>miesiąc/rok</w:t>
            </w:r>
          </w:p>
          <w:p w14:paraId="1C5CFAEF" w14:textId="77777777" w:rsidR="00763291" w:rsidRPr="00763291" w:rsidRDefault="00763291" w:rsidP="00763291">
            <w:pPr>
              <w:widowControl w:val="0"/>
              <w:spacing w:after="0"/>
              <w:jc w:val="center"/>
            </w:pPr>
            <w:r w:rsidRPr="00763291">
              <w:rPr>
                <w:sz w:val="16"/>
              </w:rPr>
              <w:t>Data uzyskania pozwolenia na użytkowanie</w:t>
            </w:r>
          </w:p>
          <w:p w14:paraId="361358D9" w14:textId="77777777" w:rsidR="00763291" w:rsidRPr="00763291" w:rsidRDefault="00763291" w:rsidP="00763291">
            <w:pPr>
              <w:widowControl w:val="0"/>
              <w:spacing w:after="0"/>
              <w:jc w:val="center"/>
            </w:pPr>
            <w:r w:rsidRPr="00763291">
              <w:rPr>
                <w:sz w:val="16"/>
              </w:rPr>
              <w:t>…….…………..</w:t>
            </w:r>
          </w:p>
          <w:p w14:paraId="1F445540" w14:textId="77777777" w:rsidR="00763291" w:rsidRPr="00763291" w:rsidRDefault="00763291" w:rsidP="00763291">
            <w:pPr>
              <w:widowControl w:val="0"/>
              <w:spacing w:after="0"/>
              <w:jc w:val="center"/>
            </w:pPr>
            <w:r w:rsidRPr="00763291">
              <w:rPr>
                <w:i/>
                <w:sz w:val="16"/>
              </w:rPr>
              <w:t>miesiąc/rok</w:t>
            </w:r>
          </w:p>
          <w:p w14:paraId="1B87389E" w14:textId="77777777" w:rsidR="00763291" w:rsidRPr="00763291" w:rsidRDefault="00763291" w:rsidP="00763291">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2D93BA00" w14:textId="77777777" w:rsidR="00763291" w:rsidRPr="00763291" w:rsidRDefault="00763291" w:rsidP="00763291">
            <w:pPr>
              <w:snapToGrid w:val="0"/>
              <w:jc w:val="center"/>
              <w:rPr>
                <w:i/>
                <w:sz w:val="16"/>
                <w:szCs w:val="16"/>
              </w:rPr>
            </w:pPr>
          </w:p>
          <w:p w14:paraId="1753591C" w14:textId="77777777" w:rsidR="00763291" w:rsidRPr="00763291" w:rsidRDefault="00763291" w:rsidP="00763291">
            <w:pPr>
              <w:jc w:val="center"/>
              <w:rPr>
                <w:sz w:val="16"/>
                <w:szCs w:val="16"/>
              </w:rPr>
            </w:pPr>
            <w:r w:rsidRPr="00763291">
              <w:rPr>
                <w:sz w:val="16"/>
                <w:szCs w:val="16"/>
              </w:rPr>
              <w:t>…………</w:t>
            </w:r>
          </w:p>
          <w:p w14:paraId="738E491B" w14:textId="77777777" w:rsidR="00763291" w:rsidRPr="00763291" w:rsidRDefault="00763291" w:rsidP="00763291">
            <w:pPr>
              <w:jc w:val="center"/>
            </w:pPr>
            <w:r w:rsidRPr="00763291">
              <w:rPr>
                <w:sz w:val="16"/>
                <w:szCs w:val="16"/>
              </w:rPr>
              <w:t>Brutto</w:t>
            </w:r>
          </w:p>
          <w:p w14:paraId="34978B05" w14:textId="77777777" w:rsidR="00763291" w:rsidRPr="00763291" w:rsidRDefault="00763291" w:rsidP="00763291">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FC2F" w14:textId="77777777" w:rsidR="00763291" w:rsidRPr="00763291" w:rsidRDefault="00763291" w:rsidP="00763291">
            <w:pPr>
              <w:spacing w:after="0" w:line="240" w:lineRule="auto"/>
              <w:contextualSpacing/>
              <w:jc w:val="center"/>
              <w:rPr>
                <w:rFonts w:ascii="Calibri" w:hAnsi="Calibri" w:cs="Calibri"/>
              </w:rPr>
            </w:pPr>
            <w:r w:rsidRPr="00763291">
              <w:rPr>
                <w:rFonts w:eastAsia="Times New Roman"/>
                <w:sz w:val="16"/>
                <w:szCs w:val="16"/>
                <w:lang w:eastAsia="pl-PL"/>
              </w:rPr>
              <w:t>………</w:t>
            </w:r>
          </w:p>
        </w:tc>
      </w:tr>
      <w:tr w:rsidR="00245249" w:rsidRPr="00763291" w14:paraId="5CC03343" w14:textId="77777777" w:rsidTr="00B901C4">
        <w:tc>
          <w:tcPr>
            <w:tcW w:w="512" w:type="dxa"/>
            <w:tcBorders>
              <w:top w:val="single" w:sz="4" w:space="0" w:color="000000"/>
              <w:left w:val="single" w:sz="4" w:space="0" w:color="000000"/>
              <w:bottom w:val="single" w:sz="4" w:space="0" w:color="000000"/>
            </w:tcBorders>
            <w:shd w:val="clear" w:color="auto" w:fill="auto"/>
            <w:vAlign w:val="center"/>
          </w:tcPr>
          <w:p w14:paraId="5653C254" w14:textId="77777777" w:rsidR="00245249" w:rsidRPr="00763291" w:rsidRDefault="00245249" w:rsidP="00763291">
            <w:pPr>
              <w:spacing w:after="0" w:line="240" w:lineRule="auto"/>
              <w:contextualSpacing/>
              <w:jc w:val="center"/>
              <w:rPr>
                <w:rFonts w:eastAsia="Times New Roman"/>
                <w:b/>
                <w:sz w:val="16"/>
                <w:szCs w:val="16"/>
                <w:lang w:eastAsia="pl-PL"/>
              </w:rPr>
            </w:pPr>
            <w:r>
              <w:rPr>
                <w:rFonts w:eastAsia="Times New Roman"/>
                <w:b/>
                <w:sz w:val="16"/>
                <w:szCs w:val="16"/>
                <w:lang w:eastAsia="pl-PL"/>
              </w:rPr>
              <w:t>3.</w:t>
            </w:r>
          </w:p>
        </w:tc>
        <w:tc>
          <w:tcPr>
            <w:tcW w:w="2012" w:type="dxa"/>
            <w:tcBorders>
              <w:top w:val="single" w:sz="4" w:space="0" w:color="000000"/>
              <w:left w:val="single" w:sz="4" w:space="0" w:color="000000"/>
              <w:bottom w:val="single" w:sz="4" w:space="0" w:color="000000"/>
            </w:tcBorders>
            <w:shd w:val="clear" w:color="auto" w:fill="auto"/>
            <w:vAlign w:val="center"/>
          </w:tcPr>
          <w:p w14:paraId="6652E9D4" w14:textId="77777777" w:rsidR="00245249" w:rsidRPr="00763291" w:rsidRDefault="00245249" w:rsidP="00245249">
            <w:pPr>
              <w:widowControl w:val="0"/>
              <w:spacing w:after="0"/>
              <w:jc w:val="center"/>
            </w:pPr>
            <w:r w:rsidRPr="00763291">
              <w:rPr>
                <w:i/>
                <w:sz w:val="16"/>
              </w:rPr>
              <w:t>1.Nazwa inwestycji:</w:t>
            </w:r>
          </w:p>
          <w:p w14:paraId="15E157A3" w14:textId="77777777" w:rsidR="00245249" w:rsidRPr="00763291" w:rsidRDefault="00245249" w:rsidP="00245249">
            <w:pPr>
              <w:widowControl w:val="0"/>
              <w:spacing w:after="0"/>
              <w:jc w:val="center"/>
            </w:pPr>
            <w:r w:rsidRPr="00763291">
              <w:rPr>
                <w:i/>
                <w:sz w:val="16"/>
                <w:szCs w:val="16"/>
              </w:rPr>
              <w:t>……………………………</w:t>
            </w:r>
          </w:p>
          <w:p w14:paraId="00EBD818" w14:textId="77777777" w:rsidR="00245249" w:rsidRPr="00763291" w:rsidRDefault="00245249" w:rsidP="00245249">
            <w:pPr>
              <w:widowControl w:val="0"/>
              <w:spacing w:after="0"/>
              <w:jc w:val="center"/>
            </w:pPr>
            <w:r w:rsidRPr="00763291">
              <w:rPr>
                <w:i/>
                <w:sz w:val="16"/>
              </w:rPr>
              <w:t xml:space="preserve">2.adres: </w:t>
            </w:r>
            <w:r w:rsidRPr="00763291">
              <w:rPr>
                <w:i/>
                <w:sz w:val="16"/>
                <w:szCs w:val="16"/>
              </w:rPr>
              <w:t>………………………………</w:t>
            </w:r>
          </w:p>
          <w:p w14:paraId="72CDB5F5" w14:textId="77777777" w:rsidR="00245249" w:rsidRPr="00763291" w:rsidRDefault="00245249" w:rsidP="00245249">
            <w:pPr>
              <w:widowControl w:val="0"/>
              <w:spacing w:after="0"/>
              <w:jc w:val="center"/>
            </w:pPr>
            <w:r w:rsidRPr="00763291">
              <w:rPr>
                <w:i/>
                <w:sz w:val="16"/>
              </w:rPr>
              <w:t>3.Zakres prac przy realizacji obiektu – opis:</w:t>
            </w:r>
          </w:p>
          <w:p w14:paraId="58CA5C68" w14:textId="77777777" w:rsidR="00245249" w:rsidRDefault="00245249" w:rsidP="00245249">
            <w:pPr>
              <w:widowControl w:val="0"/>
              <w:spacing w:after="0"/>
              <w:jc w:val="center"/>
              <w:rPr>
                <w:bCs/>
                <w:i/>
                <w:sz w:val="16"/>
                <w:szCs w:val="16"/>
              </w:rPr>
            </w:pPr>
            <w:r w:rsidRPr="00763291">
              <w:rPr>
                <w:bCs/>
                <w:i/>
                <w:sz w:val="16"/>
                <w:szCs w:val="16"/>
              </w:rPr>
              <w:t>……………….</w:t>
            </w:r>
          </w:p>
          <w:p w14:paraId="6647F671" w14:textId="77777777" w:rsidR="00A356F8" w:rsidRPr="00763291" w:rsidRDefault="00A356F8" w:rsidP="00245249">
            <w:pPr>
              <w:widowControl w:val="0"/>
              <w:spacing w:after="0"/>
              <w:jc w:val="center"/>
              <w:rPr>
                <w:i/>
                <w:sz w:val="16"/>
              </w:rPr>
            </w:pPr>
            <w:r>
              <w:rPr>
                <w:i/>
                <w:sz w:val="16"/>
              </w:rPr>
              <w:t xml:space="preserve">Wodociąg wykonany metodą </w:t>
            </w:r>
            <w:proofErr w:type="spellStart"/>
            <w:r>
              <w:rPr>
                <w:i/>
                <w:sz w:val="16"/>
              </w:rPr>
              <w:t>bezwykopową</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14:paraId="71C64622" w14:textId="77777777" w:rsidR="00245249" w:rsidRPr="00763291" w:rsidRDefault="00245249" w:rsidP="00245249">
            <w:pPr>
              <w:spacing w:after="0" w:line="240" w:lineRule="auto"/>
              <w:contextualSpacing/>
              <w:jc w:val="center"/>
              <w:rPr>
                <w:rFonts w:ascii="Calibri" w:hAnsi="Calibri" w:cs="Calibri"/>
              </w:rPr>
            </w:pPr>
            <w:r w:rsidRPr="00763291">
              <w:rPr>
                <w:b/>
                <w:i/>
                <w:sz w:val="16"/>
              </w:rPr>
              <w:t>………….</w:t>
            </w:r>
          </w:p>
          <w:p w14:paraId="5E7D7492" w14:textId="77777777" w:rsidR="00245249" w:rsidRPr="00763291" w:rsidRDefault="00245249" w:rsidP="00763291">
            <w:pPr>
              <w:snapToGrid w:val="0"/>
              <w:spacing w:after="0" w:line="240" w:lineRule="auto"/>
              <w:contextualSpacing/>
              <w:jc w:val="center"/>
              <w:rPr>
                <w:rFonts w:eastAsia="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0DEDE660" w14:textId="77777777" w:rsidR="00245249" w:rsidRPr="00763291" w:rsidRDefault="00245249" w:rsidP="00245249">
            <w:pPr>
              <w:tabs>
                <w:tab w:val="center" w:pos="4896"/>
                <w:tab w:val="right" w:pos="9432"/>
              </w:tabs>
              <w:spacing w:after="0"/>
              <w:jc w:val="center"/>
            </w:pPr>
            <w:r w:rsidRPr="00763291">
              <w:rPr>
                <w:i/>
                <w:sz w:val="16"/>
              </w:rPr>
              <w:t>Nazwa:</w:t>
            </w:r>
          </w:p>
          <w:p w14:paraId="7AABA279" w14:textId="77777777" w:rsidR="00245249" w:rsidRPr="00763291" w:rsidRDefault="00245249" w:rsidP="00245249">
            <w:pPr>
              <w:tabs>
                <w:tab w:val="center" w:pos="4896"/>
                <w:tab w:val="right" w:pos="9432"/>
              </w:tabs>
              <w:spacing w:after="0"/>
              <w:jc w:val="center"/>
            </w:pPr>
            <w:r w:rsidRPr="00763291">
              <w:rPr>
                <w:i/>
                <w:sz w:val="16"/>
              </w:rPr>
              <w:t>……………</w:t>
            </w:r>
          </w:p>
          <w:p w14:paraId="2585059A" w14:textId="77777777" w:rsidR="00245249" w:rsidRPr="00763291" w:rsidRDefault="00245249" w:rsidP="00245249">
            <w:pPr>
              <w:tabs>
                <w:tab w:val="center" w:pos="4896"/>
                <w:tab w:val="right" w:pos="9432"/>
              </w:tabs>
              <w:spacing w:after="0"/>
              <w:jc w:val="center"/>
            </w:pPr>
            <w:r w:rsidRPr="00763291">
              <w:rPr>
                <w:i/>
                <w:sz w:val="16"/>
              </w:rPr>
              <w:t>Adres:</w:t>
            </w:r>
          </w:p>
          <w:p w14:paraId="7B34B258" w14:textId="77777777" w:rsidR="00245249" w:rsidRPr="00763291" w:rsidRDefault="00245249" w:rsidP="00245249">
            <w:pPr>
              <w:tabs>
                <w:tab w:val="center" w:pos="4896"/>
                <w:tab w:val="right" w:pos="9432"/>
              </w:tabs>
              <w:spacing w:after="0"/>
              <w:jc w:val="center"/>
            </w:pPr>
            <w:r w:rsidRPr="00763291">
              <w:rPr>
                <w:i/>
                <w:sz w:val="16"/>
              </w:rPr>
              <w:t>……………</w:t>
            </w:r>
          </w:p>
          <w:p w14:paraId="2FAACC29" w14:textId="77777777" w:rsidR="00245249" w:rsidRPr="00763291" w:rsidRDefault="00245249" w:rsidP="00245249">
            <w:pPr>
              <w:tabs>
                <w:tab w:val="center" w:pos="4896"/>
                <w:tab w:val="right" w:pos="9432"/>
              </w:tabs>
              <w:spacing w:after="0"/>
              <w:jc w:val="center"/>
            </w:pPr>
            <w:r w:rsidRPr="00763291">
              <w:rPr>
                <w:i/>
                <w:sz w:val="16"/>
              </w:rPr>
              <w:t>telefon kontaktowy:</w:t>
            </w:r>
          </w:p>
          <w:p w14:paraId="466713D7" w14:textId="77777777" w:rsidR="00245249" w:rsidRPr="00763291" w:rsidRDefault="00245249" w:rsidP="00245249">
            <w:pPr>
              <w:tabs>
                <w:tab w:val="center" w:pos="4896"/>
                <w:tab w:val="right" w:pos="9432"/>
              </w:tabs>
              <w:spacing w:after="0"/>
              <w:jc w:val="center"/>
              <w:rPr>
                <w:i/>
                <w:sz w:val="16"/>
              </w:rPr>
            </w:pPr>
            <w:r w:rsidRPr="00763291">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7B70FBDD" w14:textId="77777777" w:rsidR="00245249" w:rsidRPr="00763291" w:rsidRDefault="00245249" w:rsidP="00245249">
            <w:pPr>
              <w:widowControl w:val="0"/>
              <w:spacing w:after="0"/>
              <w:jc w:val="center"/>
            </w:pPr>
            <w:r w:rsidRPr="00763291">
              <w:rPr>
                <w:sz w:val="16"/>
              </w:rPr>
              <w:t>Termin wykonania</w:t>
            </w:r>
          </w:p>
          <w:p w14:paraId="387B488B" w14:textId="77777777" w:rsidR="00245249" w:rsidRPr="00763291" w:rsidRDefault="00245249" w:rsidP="00245249">
            <w:pPr>
              <w:widowControl w:val="0"/>
              <w:spacing w:after="0"/>
              <w:jc w:val="center"/>
            </w:pPr>
            <w:r w:rsidRPr="00763291">
              <w:rPr>
                <w:sz w:val="16"/>
              </w:rPr>
              <w:t>(od-do)</w:t>
            </w:r>
          </w:p>
          <w:p w14:paraId="6C9ACEB1" w14:textId="77777777" w:rsidR="00245249" w:rsidRPr="00763291" w:rsidRDefault="00245249" w:rsidP="00245249">
            <w:pPr>
              <w:widowControl w:val="0"/>
              <w:spacing w:after="0"/>
              <w:jc w:val="center"/>
            </w:pPr>
            <w:r w:rsidRPr="00763291">
              <w:rPr>
                <w:sz w:val="16"/>
                <w:szCs w:val="16"/>
              </w:rPr>
              <w:t>…-…</w:t>
            </w:r>
          </w:p>
          <w:p w14:paraId="09F8401C" w14:textId="77777777" w:rsidR="00245249" w:rsidRPr="00763291" w:rsidRDefault="00245249" w:rsidP="00245249">
            <w:pPr>
              <w:widowControl w:val="0"/>
              <w:spacing w:after="0"/>
              <w:jc w:val="center"/>
            </w:pPr>
            <w:r w:rsidRPr="00763291">
              <w:rPr>
                <w:i/>
                <w:sz w:val="16"/>
              </w:rPr>
              <w:t>miesiąc/rok</w:t>
            </w:r>
          </w:p>
          <w:p w14:paraId="13C0238D" w14:textId="77777777" w:rsidR="00245249" w:rsidRPr="00763291" w:rsidRDefault="00245249" w:rsidP="00245249">
            <w:pPr>
              <w:widowControl w:val="0"/>
              <w:spacing w:after="0"/>
              <w:jc w:val="center"/>
            </w:pPr>
            <w:r w:rsidRPr="00763291">
              <w:rPr>
                <w:sz w:val="16"/>
              </w:rPr>
              <w:t>Data uzyskania pozwolenia na użytkowanie</w:t>
            </w:r>
          </w:p>
          <w:p w14:paraId="4D20A699" w14:textId="77777777" w:rsidR="00245249" w:rsidRPr="00763291" w:rsidRDefault="00245249" w:rsidP="00245249">
            <w:pPr>
              <w:widowControl w:val="0"/>
              <w:spacing w:after="0"/>
              <w:jc w:val="center"/>
            </w:pPr>
            <w:r w:rsidRPr="00763291">
              <w:rPr>
                <w:sz w:val="16"/>
              </w:rPr>
              <w:t>…….…………..</w:t>
            </w:r>
          </w:p>
          <w:p w14:paraId="78A41545" w14:textId="77777777" w:rsidR="00245249" w:rsidRPr="00763291" w:rsidRDefault="00245249" w:rsidP="00245249">
            <w:pPr>
              <w:widowControl w:val="0"/>
              <w:spacing w:after="0"/>
              <w:jc w:val="center"/>
            </w:pPr>
            <w:r w:rsidRPr="00763291">
              <w:rPr>
                <w:i/>
                <w:sz w:val="16"/>
              </w:rPr>
              <w:t>miesiąc/rok</w:t>
            </w:r>
          </w:p>
          <w:p w14:paraId="49D0E22A" w14:textId="77777777" w:rsidR="00245249" w:rsidRPr="00763291" w:rsidRDefault="00245249" w:rsidP="00763291">
            <w:pPr>
              <w:widowControl w:val="0"/>
              <w:spacing w:after="0"/>
              <w:jc w:val="center"/>
              <w:rPr>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6D8146E3" w14:textId="77777777" w:rsidR="00245249" w:rsidRPr="00763291" w:rsidRDefault="00245249" w:rsidP="00245249">
            <w:pPr>
              <w:jc w:val="center"/>
            </w:pPr>
            <w:r w:rsidRPr="00763291">
              <w:rPr>
                <w:sz w:val="16"/>
                <w:szCs w:val="16"/>
              </w:rPr>
              <w:t>………</w:t>
            </w:r>
          </w:p>
          <w:p w14:paraId="1389664F" w14:textId="77777777" w:rsidR="00245249" w:rsidRPr="00763291" w:rsidRDefault="00245249" w:rsidP="00245249">
            <w:pPr>
              <w:spacing w:after="0"/>
              <w:jc w:val="center"/>
            </w:pPr>
            <w:r w:rsidRPr="00763291">
              <w:rPr>
                <w:sz w:val="16"/>
              </w:rPr>
              <w:t>Brutto</w:t>
            </w:r>
          </w:p>
          <w:p w14:paraId="19269149" w14:textId="77777777" w:rsidR="00245249" w:rsidRPr="00763291" w:rsidRDefault="00245249" w:rsidP="00763291">
            <w:pPr>
              <w:snapToGrid w:val="0"/>
              <w:jc w:val="center"/>
              <w:rPr>
                <w:i/>
                <w:sz w:val="16"/>
                <w:szCs w:val="16"/>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053EA" w14:textId="77777777" w:rsidR="00245249" w:rsidRPr="00763291" w:rsidRDefault="00245249" w:rsidP="00763291">
            <w:pPr>
              <w:spacing w:after="0" w:line="240" w:lineRule="auto"/>
              <w:contextualSpacing/>
              <w:jc w:val="center"/>
              <w:rPr>
                <w:rFonts w:eastAsia="Times New Roman"/>
                <w:sz w:val="16"/>
                <w:szCs w:val="16"/>
                <w:lang w:eastAsia="pl-PL"/>
              </w:rPr>
            </w:pPr>
            <w:r w:rsidRPr="00763291">
              <w:rPr>
                <w:rFonts w:eastAsia="Times New Roman"/>
                <w:sz w:val="16"/>
                <w:szCs w:val="16"/>
                <w:lang w:eastAsia="pl-PL"/>
              </w:rPr>
              <w:t>………</w:t>
            </w:r>
          </w:p>
        </w:tc>
      </w:tr>
      <w:tr w:rsidR="00245249" w:rsidRPr="00763291" w14:paraId="4F23215B" w14:textId="77777777" w:rsidTr="00B901C4">
        <w:tc>
          <w:tcPr>
            <w:tcW w:w="512" w:type="dxa"/>
            <w:tcBorders>
              <w:top w:val="single" w:sz="4" w:space="0" w:color="000000"/>
              <w:left w:val="single" w:sz="4" w:space="0" w:color="000000"/>
              <w:bottom w:val="single" w:sz="4" w:space="0" w:color="000000"/>
            </w:tcBorders>
            <w:shd w:val="clear" w:color="auto" w:fill="auto"/>
            <w:vAlign w:val="center"/>
          </w:tcPr>
          <w:p w14:paraId="547B89E6" w14:textId="77777777" w:rsidR="00245249" w:rsidRPr="00763291" w:rsidRDefault="00245249" w:rsidP="00763291">
            <w:pPr>
              <w:spacing w:after="0" w:line="240" w:lineRule="auto"/>
              <w:contextualSpacing/>
              <w:jc w:val="center"/>
              <w:rPr>
                <w:rFonts w:eastAsia="Times New Roman"/>
                <w:b/>
                <w:sz w:val="16"/>
                <w:szCs w:val="16"/>
                <w:lang w:eastAsia="pl-PL"/>
              </w:rPr>
            </w:pPr>
            <w:r>
              <w:rPr>
                <w:rFonts w:eastAsia="Times New Roman"/>
                <w:b/>
                <w:sz w:val="16"/>
                <w:szCs w:val="16"/>
                <w:lang w:eastAsia="pl-PL"/>
              </w:rPr>
              <w:t>4.</w:t>
            </w:r>
          </w:p>
        </w:tc>
        <w:tc>
          <w:tcPr>
            <w:tcW w:w="2012" w:type="dxa"/>
            <w:tcBorders>
              <w:top w:val="single" w:sz="4" w:space="0" w:color="000000"/>
              <w:left w:val="single" w:sz="4" w:space="0" w:color="000000"/>
              <w:bottom w:val="single" w:sz="4" w:space="0" w:color="000000"/>
            </w:tcBorders>
            <w:shd w:val="clear" w:color="auto" w:fill="auto"/>
            <w:vAlign w:val="center"/>
          </w:tcPr>
          <w:p w14:paraId="2266205C" w14:textId="77777777" w:rsidR="00245249" w:rsidRPr="00763291" w:rsidRDefault="00245249" w:rsidP="00245249">
            <w:pPr>
              <w:widowControl w:val="0"/>
              <w:spacing w:after="0"/>
              <w:jc w:val="center"/>
            </w:pPr>
            <w:r w:rsidRPr="00763291">
              <w:rPr>
                <w:i/>
                <w:sz w:val="16"/>
              </w:rPr>
              <w:t>1.Nazwa inwestycji:</w:t>
            </w:r>
          </w:p>
          <w:p w14:paraId="42F4412A" w14:textId="77777777" w:rsidR="00245249" w:rsidRPr="00763291" w:rsidRDefault="00245249" w:rsidP="00245249">
            <w:pPr>
              <w:widowControl w:val="0"/>
              <w:spacing w:after="0"/>
              <w:jc w:val="center"/>
            </w:pPr>
            <w:r w:rsidRPr="00763291">
              <w:rPr>
                <w:i/>
                <w:sz w:val="16"/>
                <w:szCs w:val="16"/>
              </w:rPr>
              <w:t>……………………………</w:t>
            </w:r>
          </w:p>
          <w:p w14:paraId="2F74B6A2" w14:textId="77777777" w:rsidR="00245249" w:rsidRPr="00763291" w:rsidRDefault="00245249" w:rsidP="00245249">
            <w:pPr>
              <w:widowControl w:val="0"/>
              <w:spacing w:after="0"/>
              <w:jc w:val="center"/>
            </w:pPr>
            <w:r w:rsidRPr="00763291">
              <w:rPr>
                <w:i/>
                <w:sz w:val="16"/>
              </w:rPr>
              <w:t xml:space="preserve">2.adres: </w:t>
            </w:r>
            <w:r w:rsidRPr="00763291">
              <w:rPr>
                <w:i/>
                <w:sz w:val="16"/>
                <w:szCs w:val="16"/>
              </w:rPr>
              <w:t>………………………………</w:t>
            </w:r>
          </w:p>
          <w:p w14:paraId="2B8F3E8B" w14:textId="77777777" w:rsidR="00245249" w:rsidRPr="00763291" w:rsidRDefault="00245249" w:rsidP="00245249">
            <w:pPr>
              <w:widowControl w:val="0"/>
              <w:spacing w:after="0"/>
              <w:jc w:val="center"/>
            </w:pPr>
            <w:r w:rsidRPr="00763291">
              <w:rPr>
                <w:i/>
                <w:sz w:val="16"/>
              </w:rPr>
              <w:t>3.Zakres prac przy realizacji obiektu – opis:</w:t>
            </w:r>
          </w:p>
          <w:p w14:paraId="315F1E3C" w14:textId="77777777" w:rsidR="00245249" w:rsidRDefault="00245249" w:rsidP="00245249">
            <w:pPr>
              <w:widowControl w:val="0"/>
              <w:spacing w:after="0"/>
              <w:jc w:val="center"/>
              <w:rPr>
                <w:bCs/>
                <w:i/>
                <w:sz w:val="16"/>
                <w:szCs w:val="16"/>
              </w:rPr>
            </w:pPr>
            <w:r w:rsidRPr="00763291">
              <w:rPr>
                <w:bCs/>
                <w:i/>
                <w:sz w:val="16"/>
                <w:szCs w:val="16"/>
              </w:rPr>
              <w:t>……………….</w:t>
            </w:r>
          </w:p>
          <w:p w14:paraId="29179F11" w14:textId="77777777" w:rsidR="00A356F8" w:rsidRDefault="00A356F8" w:rsidP="00245249">
            <w:pPr>
              <w:widowControl w:val="0"/>
              <w:spacing w:after="0"/>
              <w:jc w:val="center"/>
              <w:rPr>
                <w:i/>
                <w:sz w:val="16"/>
              </w:rPr>
            </w:pPr>
            <w:r>
              <w:rPr>
                <w:i/>
                <w:sz w:val="16"/>
              </w:rPr>
              <w:t xml:space="preserve">Wodociąg </w:t>
            </w:r>
          </w:p>
          <w:p w14:paraId="0A3E1CA8" w14:textId="77777777" w:rsidR="00A356F8" w:rsidRDefault="00A356F8" w:rsidP="00245249">
            <w:pPr>
              <w:widowControl w:val="0"/>
              <w:spacing w:after="0"/>
              <w:jc w:val="center"/>
              <w:rPr>
                <w:i/>
                <w:sz w:val="16"/>
              </w:rPr>
            </w:pPr>
            <w:r>
              <w:rPr>
                <w:i/>
                <w:sz w:val="16"/>
              </w:rPr>
              <w:t xml:space="preserve"> średnica:…</w:t>
            </w:r>
          </w:p>
          <w:p w14:paraId="0BDE0578" w14:textId="77777777" w:rsidR="00A356F8" w:rsidRPr="00763291" w:rsidRDefault="00A356F8" w:rsidP="00245249">
            <w:pPr>
              <w:widowControl w:val="0"/>
              <w:spacing w:after="0"/>
              <w:jc w:val="center"/>
              <w:rPr>
                <w:i/>
                <w:sz w:val="16"/>
              </w:rPr>
            </w:pPr>
            <w:r>
              <w:rPr>
                <w:i/>
                <w:sz w:val="16"/>
              </w:rPr>
              <w:t>Długość</w:t>
            </w:r>
          </w:p>
        </w:tc>
        <w:tc>
          <w:tcPr>
            <w:tcW w:w="994" w:type="dxa"/>
            <w:tcBorders>
              <w:top w:val="single" w:sz="4" w:space="0" w:color="000000"/>
              <w:left w:val="single" w:sz="4" w:space="0" w:color="000000"/>
              <w:bottom w:val="single" w:sz="4" w:space="0" w:color="000000"/>
            </w:tcBorders>
            <w:shd w:val="clear" w:color="auto" w:fill="auto"/>
            <w:vAlign w:val="center"/>
          </w:tcPr>
          <w:p w14:paraId="5F84750E" w14:textId="77777777" w:rsidR="00245249" w:rsidRPr="00763291" w:rsidRDefault="00245249" w:rsidP="00245249">
            <w:pPr>
              <w:spacing w:after="0" w:line="240" w:lineRule="auto"/>
              <w:contextualSpacing/>
              <w:jc w:val="center"/>
              <w:rPr>
                <w:rFonts w:ascii="Calibri" w:hAnsi="Calibri" w:cs="Calibri"/>
              </w:rPr>
            </w:pPr>
            <w:r w:rsidRPr="00763291">
              <w:rPr>
                <w:b/>
                <w:i/>
                <w:sz w:val="16"/>
              </w:rPr>
              <w:t>………….</w:t>
            </w:r>
          </w:p>
          <w:p w14:paraId="778B7738" w14:textId="77777777" w:rsidR="00245249" w:rsidRPr="00763291" w:rsidRDefault="00245249" w:rsidP="00763291">
            <w:pPr>
              <w:snapToGrid w:val="0"/>
              <w:spacing w:after="0" w:line="240" w:lineRule="auto"/>
              <w:contextualSpacing/>
              <w:jc w:val="center"/>
              <w:rPr>
                <w:rFonts w:eastAsia="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3C699714" w14:textId="77777777" w:rsidR="00245249" w:rsidRPr="00763291" w:rsidRDefault="00245249" w:rsidP="00245249">
            <w:pPr>
              <w:tabs>
                <w:tab w:val="center" w:pos="4896"/>
                <w:tab w:val="right" w:pos="9432"/>
              </w:tabs>
              <w:spacing w:after="0"/>
              <w:jc w:val="center"/>
            </w:pPr>
            <w:r w:rsidRPr="00763291">
              <w:rPr>
                <w:i/>
                <w:sz w:val="16"/>
              </w:rPr>
              <w:t>Nazwa:</w:t>
            </w:r>
          </w:p>
          <w:p w14:paraId="39D5BE4C" w14:textId="77777777" w:rsidR="00245249" w:rsidRPr="00763291" w:rsidRDefault="00245249" w:rsidP="00245249">
            <w:pPr>
              <w:tabs>
                <w:tab w:val="center" w:pos="4896"/>
                <w:tab w:val="right" w:pos="9432"/>
              </w:tabs>
              <w:spacing w:after="0"/>
              <w:jc w:val="center"/>
            </w:pPr>
            <w:r w:rsidRPr="00763291">
              <w:rPr>
                <w:i/>
                <w:sz w:val="16"/>
              </w:rPr>
              <w:t>……………</w:t>
            </w:r>
          </w:p>
          <w:p w14:paraId="57F22FE4" w14:textId="77777777" w:rsidR="00245249" w:rsidRPr="00763291" w:rsidRDefault="00245249" w:rsidP="00245249">
            <w:pPr>
              <w:tabs>
                <w:tab w:val="center" w:pos="4896"/>
                <w:tab w:val="right" w:pos="9432"/>
              </w:tabs>
              <w:spacing w:after="0"/>
              <w:jc w:val="center"/>
            </w:pPr>
            <w:r w:rsidRPr="00763291">
              <w:rPr>
                <w:i/>
                <w:sz w:val="16"/>
              </w:rPr>
              <w:t>Adres:</w:t>
            </w:r>
          </w:p>
          <w:p w14:paraId="01242635" w14:textId="77777777" w:rsidR="00245249" w:rsidRPr="00763291" w:rsidRDefault="00245249" w:rsidP="00245249">
            <w:pPr>
              <w:tabs>
                <w:tab w:val="center" w:pos="4896"/>
                <w:tab w:val="right" w:pos="9432"/>
              </w:tabs>
              <w:spacing w:after="0"/>
              <w:jc w:val="center"/>
            </w:pPr>
            <w:r w:rsidRPr="00763291">
              <w:rPr>
                <w:i/>
                <w:sz w:val="16"/>
              </w:rPr>
              <w:t>……………</w:t>
            </w:r>
          </w:p>
          <w:p w14:paraId="62DA73B4" w14:textId="77777777" w:rsidR="00245249" w:rsidRPr="00763291" w:rsidRDefault="00245249" w:rsidP="00245249">
            <w:pPr>
              <w:tabs>
                <w:tab w:val="center" w:pos="4896"/>
                <w:tab w:val="right" w:pos="9432"/>
              </w:tabs>
              <w:spacing w:after="0"/>
              <w:jc w:val="center"/>
            </w:pPr>
            <w:r w:rsidRPr="00763291">
              <w:rPr>
                <w:i/>
                <w:sz w:val="16"/>
              </w:rPr>
              <w:t>telefon kontaktowy:</w:t>
            </w:r>
          </w:p>
          <w:p w14:paraId="71959FEC" w14:textId="77777777" w:rsidR="00245249" w:rsidRPr="00763291" w:rsidRDefault="00245249" w:rsidP="00245249">
            <w:pPr>
              <w:tabs>
                <w:tab w:val="center" w:pos="4896"/>
                <w:tab w:val="right" w:pos="9432"/>
              </w:tabs>
              <w:spacing w:after="0"/>
              <w:jc w:val="center"/>
              <w:rPr>
                <w:i/>
                <w:sz w:val="16"/>
              </w:rPr>
            </w:pPr>
            <w:r w:rsidRPr="00763291">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14251CBE" w14:textId="77777777" w:rsidR="00245249" w:rsidRPr="00763291" w:rsidRDefault="00245249" w:rsidP="00245249">
            <w:pPr>
              <w:widowControl w:val="0"/>
              <w:spacing w:after="0"/>
              <w:jc w:val="center"/>
            </w:pPr>
            <w:r w:rsidRPr="00763291">
              <w:rPr>
                <w:sz w:val="16"/>
              </w:rPr>
              <w:t>Termin wykonania</w:t>
            </w:r>
          </w:p>
          <w:p w14:paraId="6ECC702D" w14:textId="77777777" w:rsidR="00245249" w:rsidRPr="00763291" w:rsidRDefault="00245249" w:rsidP="00245249">
            <w:pPr>
              <w:widowControl w:val="0"/>
              <w:spacing w:after="0"/>
              <w:jc w:val="center"/>
            </w:pPr>
            <w:r w:rsidRPr="00763291">
              <w:rPr>
                <w:sz w:val="16"/>
              </w:rPr>
              <w:t>(od-do)</w:t>
            </w:r>
          </w:p>
          <w:p w14:paraId="33F84F4E" w14:textId="77777777" w:rsidR="00245249" w:rsidRPr="00763291" w:rsidRDefault="00245249" w:rsidP="00245249">
            <w:pPr>
              <w:widowControl w:val="0"/>
              <w:spacing w:after="0"/>
              <w:jc w:val="center"/>
            </w:pPr>
            <w:r w:rsidRPr="00763291">
              <w:rPr>
                <w:sz w:val="16"/>
                <w:szCs w:val="16"/>
              </w:rPr>
              <w:t>…-…</w:t>
            </w:r>
          </w:p>
          <w:p w14:paraId="58073EF9" w14:textId="77777777" w:rsidR="00245249" w:rsidRPr="00763291" w:rsidRDefault="00245249" w:rsidP="00245249">
            <w:pPr>
              <w:widowControl w:val="0"/>
              <w:spacing w:after="0"/>
              <w:jc w:val="center"/>
            </w:pPr>
            <w:r w:rsidRPr="00763291">
              <w:rPr>
                <w:i/>
                <w:sz w:val="16"/>
              </w:rPr>
              <w:t>miesiąc/rok</w:t>
            </w:r>
          </w:p>
          <w:p w14:paraId="2907B5EB" w14:textId="77777777" w:rsidR="00245249" w:rsidRPr="00763291" w:rsidRDefault="00245249" w:rsidP="00245249">
            <w:pPr>
              <w:widowControl w:val="0"/>
              <w:spacing w:after="0"/>
              <w:jc w:val="center"/>
            </w:pPr>
            <w:r w:rsidRPr="00763291">
              <w:rPr>
                <w:sz w:val="16"/>
              </w:rPr>
              <w:t>Data uzyskania pozwolenia na użytkowanie</w:t>
            </w:r>
          </w:p>
          <w:p w14:paraId="27DABB95" w14:textId="77777777" w:rsidR="00245249" w:rsidRPr="00763291" w:rsidRDefault="00245249" w:rsidP="00245249">
            <w:pPr>
              <w:widowControl w:val="0"/>
              <w:spacing w:after="0"/>
              <w:jc w:val="center"/>
            </w:pPr>
            <w:r w:rsidRPr="00763291">
              <w:rPr>
                <w:sz w:val="16"/>
              </w:rPr>
              <w:t>…….…………..</w:t>
            </w:r>
          </w:p>
          <w:p w14:paraId="0D5B1A59" w14:textId="77777777" w:rsidR="00245249" w:rsidRPr="00763291" w:rsidRDefault="00245249" w:rsidP="00245249">
            <w:pPr>
              <w:widowControl w:val="0"/>
              <w:spacing w:after="0"/>
              <w:jc w:val="center"/>
            </w:pPr>
            <w:r w:rsidRPr="00763291">
              <w:rPr>
                <w:i/>
                <w:sz w:val="16"/>
              </w:rPr>
              <w:t>miesiąc/rok</w:t>
            </w:r>
          </w:p>
          <w:p w14:paraId="7B0E8C4A" w14:textId="77777777" w:rsidR="00245249" w:rsidRPr="00763291" w:rsidRDefault="00245249" w:rsidP="00763291">
            <w:pPr>
              <w:widowControl w:val="0"/>
              <w:spacing w:after="0"/>
              <w:jc w:val="center"/>
              <w:rPr>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7828E96B" w14:textId="77777777" w:rsidR="00245249" w:rsidRPr="00763291" w:rsidRDefault="00245249" w:rsidP="00245249">
            <w:pPr>
              <w:jc w:val="center"/>
            </w:pPr>
            <w:r w:rsidRPr="00763291">
              <w:rPr>
                <w:sz w:val="16"/>
                <w:szCs w:val="16"/>
              </w:rPr>
              <w:t>………</w:t>
            </w:r>
          </w:p>
          <w:p w14:paraId="548F957F" w14:textId="77777777" w:rsidR="00245249" w:rsidRPr="00763291" w:rsidRDefault="00245249" w:rsidP="00245249">
            <w:pPr>
              <w:spacing w:after="0"/>
              <w:jc w:val="center"/>
            </w:pPr>
            <w:r w:rsidRPr="00763291">
              <w:rPr>
                <w:sz w:val="16"/>
              </w:rPr>
              <w:t>Brutto</w:t>
            </w:r>
          </w:p>
          <w:p w14:paraId="23670B12" w14:textId="77777777" w:rsidR="00245249" w:rsidRPr="00763291" w:rsidRDefault="00245249" w:rsidP="00763291">
            <w:pPr>
              <w:snapToGrid w:val="0"/>
              <w:jc w:val="center"/>
              <w:rPr>
                <w:i/>
                <w:sz w:val="16"/>
                <w:szCs w:val="16"/>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7486" w14:textId="77777777" w:rsidR="00245249" w:rsidRPr="00763291" w:rsidRDefault="00245249" w:rsidP="00763291">
            <w:pPr>
              <w:spacing w:after="0" w:line="240" w:lineRule="auto"/>
              <w:contextualSpacing/>
              <w:jc w:val="center"/>
              <w:rPr>
                <w:rFonts w:eastAsia="Times New Roman"/>
                <w:sz w:val="16"/>
                <w:szCs w:val="16"/>
                <w:lang w:eastAsia="pl-PL"/>
              </w:rPr>
            </w:pPr>
            <w:r w:rsidRPr="00763291">
              <w:rPr>
                <w:rFonts w:eastAsia="Times New Roman"/>
                <w:sz w:val="16"/>
                <w:szCs w:val="16"/>
                <w:lang w:eastAsia="pl-PL"/>
              </w:rPr>
              <w:t>………</w:t>
            </w:r>
          </w:p>
        </w:tc>
      </w:tr>
      <w:tr w:rsidR="00245249" w:rsidRPr="00763291" w14:paraId="4DA22899" w14:textId="77777777" w:rsidTr="00B901C4">
        <w:tc>
          <w:tcPr>
            <w:tcW w:w="512" w:type="dxa"/>
            <w:tcBorders>
              <w:top w:val="single" w:sz="4" w:space="0" w:color="000000"/>
              <w:left w:val="single" w:sz="4" w:space="0" w:color="000000"/>
              <w:bottom w:val="single" w:sz="4" w:space="0" w:color="000000"/>
            </w:tcBorders>
            <w:shd w:val="clear" w:color="auto" w:fill="auto"/>
            <w:vAlign w:val="center"/>
          </w:tcPr>
          <w:p w14:paraId="11C37063" w14:textId="77777777" w:rsidR="00245249" w:rsidRPr="00763291" w:rsidRDefault="00245249" w:rsidP="00763291">
            <w:pPr>
              <w:spacing w:after="0" w:line="240" w:lineRule="auto"/>
              <w:contextualSpacing/>
              <w:jc w:val="center"/>
              <w:rPr>
                <w:rFonts w:eastAsia="Times New Roman"/>
                <w:b/>
                <w:sz w:val="16"/>
                <w:szCs w:val="16"/>
                <w:lang w:eastAsia="pl-PL"/>
              </w:rPr>
            </w:pPr>
            <w:r>
              <w:rPr>
                <w:rFonts w:eastAsia="Times New Roman"/>
                <w:b/>
                <w:sz w:val="16"/>
                <w:szCs w:val="16"/>
                <w:lang w:eastAsia="pl-PL"/>
              </w:rPr>
              <w:t>5.</w:t>
            </w:r>
          </w:p>
        </w:tc>
        <w:tc>
          <w:tcPr>
            <w:tcW w:w="2012" w:type="dxa"/>
            <w:tcBorders>
              <w:top w:val="single" w:sz="4" w:space="0" w:color="000000"/>
              <w:left w:val="single" w:sz="4" w:space="0" w:color="000000"/>
              <w:bottom w:val="single" w:sz="4" w:space="0" w:color="000000"/>
            </w:tcBorders>
            <w:shd w:val="clear" w:color="auto" w:fill="auto"/>
            <w:vAlign w:val="center"/>
          </w:tcPr>
          <w:p w14:paraId="11BB2EA7" w14:textId="77777777" w:rsidR="00245249" w:rsidRPr="00763291" w:rsidRDefault="00245249" w:rsidP="00245249">
            <w:pPr>
              <w:widowControl w:val="0"/>
              <w:spacing w:after="0"/>
              <w:jc w:val="center"/>
            </w:pPr>
            <w:r w:rsidRPr="00763291">
              <w:rPr>
                <w:i/>
                <w:sz w:val="16"/>
              </w:rPr>
              <w:t>1.Nazwa inwestycji:</w:t>
            </w:r>
          </w:p>
          <w:p w14:paraId="54F98858" w14:textId="77777777" w:rsidR="00245249" w:rsidRPr="00763291" w:rsidRDefault="00245249" w:rsidP="00245249">
            <w:pPr>
              <w:widowControl w:val="0"/>
              <w:spacing w:after="0"/>
              <w:jc w:val="center"/>
            </w:pPr>
            <w:r w:rsidRPr="00763291">
              <w:rPr>
                <w:i/>
                <w:sz w:val="16"/>
                <w:szCs w:val="16"/>
              </w:rPr>
              <w:t>……………………………</w:t>
            </w:r>
          </w:p>
          <w:p w14:paraId="03F08358" w14:textId="77777777" w:rsidR="00245249" w:rsidRPr="00763291" w:rsidRDefault="00245249" w:rsidP="00245249">
            <w:pPr>
              <w:widowControl w:val="0"/>
              <w:spacing w:after="0"/>
              <w:jc w:val="center"/>
            </w:pPr>
            <w:r w:rsidRPr="00763291">
              <w:rPr>
                <w:i/>
                <w:sz w:val="16"/>
              </w:rPr>
              <w:t xml:space="preserve">2.adres: </w:t>
            </w:r>
            <w:r w:rsidRPr="00763291">
              <w:rPr>
                <w:i/>
                <w:sz w:val="16"/>
                <w:szCs w:val="16"/>
              </w:rPr>
              <w:t>………………………………</w:t>
            </w:r>
          </w:p>
          <w:p w14:paraId="3CEB859C" w14:textId="77777777" w:rsidR="00245249" w:rsidRPr="00763291" w:rsidRDefault="00245249" w:rsidP="00245249">
            <w:pPr>
              <w:widowControl w:val="0"/>
              <w:spacing w:after="0"/>
              <w:jc w:val="center"/>
            </w:pPr>
            <w:r w:rsidRPr="00763291">
              <w:rPr>
                <w:i/>
                <w:sz w:val="16"/>
              </w:rPr>
              <w:t>3.Zakres prac przy realizacji obiektu – opis:</w:t>
            </w:r>
          </w:p>
          <w:p w14:paraId="327185D1" w14:textId="77777777" w:rsidR="00245249" w:rsidRDefault="00245249" w:rsidP="00245249">
            <w:pPr>
              <w:widowControl w:val="0"/>
              <w:spacing w:after="0"/>
              <w:jc w:val="center"/>
              <w:rPr>
                <w:bCs/>
                <w:i/>
                <w:sz w:val="16"/>
                <w:szCs w:val="16"/>
              </w:rPr>
            </w:pPr>
            <w:r w:rsidRPr="00763291">
              <w:rPr>
                <w:bCs/>
                <w:i/>
                <w:sz w:val="16"/>
                <w:szCs w:val="16"/>
              </w:rPr>
              <w:t>……………….</w:t>
            </w:r>
          </w:p>
          <w:p w14:paraId="48277C17" w14:textId="77777777" w:rsidR="00A356F8" w:rsidRPr="00763291" w:rsidRDefault="00A356F8" w:rsidP="00245249">
            <w:pPr>
              <w:widowControl w:val="0"/>
              <w:spacing w:after="0"/>
              <w:jc w:val="center"/>
              <w:rPr>
                <w:i/>
                <w:sz w:val="16"/>
              </w:rPr>
            </w:pPr>
            <w:r>
              <w:rPr>
                <w:i/>
                <w:sz w:val="16"/>
              </w:rPr>
              <w:t xml:space="preserve">Kanalizacja </w:t>
            </w:r>
            <w:proofErr w:type="spellStart"/>
            <w:r>
              <w:rPr>
                <w:i/>
                <w:sz w:val="16"/>
              </w:rPr>
              <w:t>saitarna</w:t>
            </w:r>
            <w:proofErr w:type="spellEnd"/>
            <w:r>
              <w:rPr>
                <w:i/>
                <w:sz w:val="16"/>
              </w:rPr>
              <w:t xml:space="preserve"> z rur kamionkowych o dł.: ……</w:t>
            </w:r>
          </w:p>
        </w:tc>
        <w:tc>
          <w:tcPr>
            <w:tcW w:w="994" w:type="dxa"/>
            <w:tcBorders>
              <w:top w:val="single" w:sz="4" w:space="0" w:color="000000"/>
              <w:left w:val="single" w:sz="4" w:space="0" w:color="000000"/>
              <w:bottom w:val="single" w:sz="4" w:space="0" w:color="000000"/>
            </w:tcBorders>
            <w:shd w:val="clear" w:color="auto" w:fill="auto"/>
            <w:vAlign w:val="center"/>
          </w:tcPr>
          <w:p w14:paraId="2DD05E0A" w14:textId="77777777" w:rsidR="00245249" w:rsidRPr="00763291" w:rsidRDefault="00245249" w:rsidP="00245249">
            <w:pPr>
              <w:spacing w:after="0" w:line="240" w:lineRule="auto"/>
              <w:contextualSpacing/>
              <w:jc w:val="center"/>
              <w:rPr>
                <w:rFonts w:ascii="Calibri" w:hAnsi="Calibri" w:cs="Calibri"/>
              </w:rPr>
            </w:pPr>
            <w:r w:rsidRPr="00763291">
              <w:rPr>
                <w:b/>
                <w:i/>
                <w:sz w:val="16"/>
              </w:rPr>
              <w:t>………….</w:t>
            </w:r>
          </w:p>
          <w:p w14:paraId="2DB47DC0" w14:textId="77777777" w:rsidR="00245249" w:rsidRPr="00763291" w:rsidRDefault="00245249" w:rsidP="00763291">
            <w:pPr>
              <w:snapToGrid w:val="0"/>
              <w:spacing w:after="0" w:line="240" w:lineRule="auto"/>
              <w:contextualSpacing/>
              <w:jc w:val="center"/>
              <w:rPr>
                <w:rFonts w:eastAsia="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0048F99C" w14:textId="77777777" w:rsidR="00245249" w:rsidRPr="00763291" w:rsidRDefault="00245249" w:rsidP="00245249">
            <w:pPr>
              <w:tabs>
                <w:tab w:val="center" w:pos="4896"/>
                <w:tab w:val="right" w:pos="9432"/>
              </w:tabs>
              <w:spacing w:after="0"/>
              <w:jc w:val="center"/>
            </w:pPr>
            <w:r w:rsidRPr="00763291">
              <w:rPr>
                <w:i/>
                <w:sz w:val="16"/>
              </w:rPr>
              <w:t>Nazwa:</w:t>
            </w:r>
          </w:p>
          <w:p w14:paraId="0A9C7465" w14:textId="77777777" w:rsidR="00245249" w:rsidRPr="00763291" w:rsidRDefault="00245249" w:rsidP="00245249">
            <w:pPr>
              <w:tabs>
                <w:tab w:val="center" w:pos="4896"/>
                <w:tab w:val="right" w:pos="9432"/>
              </w:tabs>
              <w:spacing w:after="0"/>
              <w:jc w:val="center"/>
            </w:pPr>
            <w:r w:rsidRPr="00763291">
              <w:rPr>
                <w:i/>
                <w:sz w:val="16"/>
              </w:rPr>
              <w:t>……………</w:t>
            </w:r>
          </w:p>
          <w:p w14:paraId="2F2A0C4D" w14:textId="77777777" w:rsidR="00245249" w:rsidRPr="00763291" w:rsidRDefault="00245249" w:rsidP="00245249">
            <w:pPr>
              <w:tabs>
                <w:tab w:val="center" w:pos="4896"/>
                <w:tab w:val="right" w:pos="9432"/>
              </w:tabs>
              <w:spacing w:after="0"/>
              <w:jc w:val="center"/>
            </w:pPr>
            <w:r w:rsidRPr="00763291">
              <w:rPr>
                <w:i/>
                <w:sz w:val="16"/>
              </w:rPr>
              <w:t>Adres:</w:t>
            </w:r>
          </w:p>
          <w:p w14:paraId="7B26C45F" w14:textId="77777777" w:rsidR="00245249" w:rsidRPr="00763291" w:rsidRDefault="00245249" w:rsidP="00245249">
            <w:pPr>
              <w:tabs>
                <w:tab w:val="center" w:pos="4896"/>
                <w:tab w:val="right" w:pos="9432"/>
              </w:tabs>
              <w:spacing w:after="0"/>
              <w:jc w:val="center"/>
            </w:pPr>
            <w:r w:rsidRPr="00763291">
              <w:rPr>
                <w:i/>
                <w:sz w:val="16"/>
              </w:rPr>
              <w:t>……………</w:t>
            </w:r>
          </w:p>
          <w:p w14:paraId="19485C60" w14:textId="77777777" w:rsidR="00245249" w:rsidRPr="00763291" w:rsidRDefault="00245249" w:rsidP="00245249">
            <w:pPr>
              <w:tabs>
                <w:tab w:val="center" w:pos="4896"/>
                <w:tab w:val="right" w:pos="9432"/>
              </w:tabs>
              <w:spacing w:after="0"/>
              <w:jc w:val="center"/>
            </w:pPr>
            <w:r w:rsidRPr="00763291">
              <w:rPr>
                <w:i/>
                <w:sz w:val="16"/>
              </w:rPr>
              <w:t>telefon kontaktowy:</w:t>
            </w:r>
          </w:p>
          <w:p w14:paraId="080C814E" w14:textId="77777777" w:rsidR="00245249" w:rsidRPr="00763291" w:rsidRDefault="00245249" w:rsidP="00245249">
            <w:pPr>
              <w:tabs>
                <w:tab w:val="center" w:pos="4896"/>
                <w:tab w:val="right" w:pos="9432"/>
              </w:tabs>
              <w:spacing w:after="0"/>
              <w:jc w:val="center"/>
              <w:rPr>
                <w:i/>
                <w:sz w:val="16"/>
              </w:rPr>
            </w:pPr>
            <w:r w:rsidRPr="00763291">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62C94A2D" w14:textId="77777777" w:rsidR="00245249" w:rsidRPr="00763291" w:rsidRDefault="00245249" w:rsidP="00245249">
            <w:pPr>
              <w:widowControl w:val="0"/>
              <w:spacing w:after="0"/>
              <w:jc w:val="center"/>
            </w:pPr>
            <w:r w:rsidRPr="00763291">
              <w:rPr>
                <w:sz w:val="16"/>
              </w:rPr>
              <w:t>Termin wykonania</w:t>
            </w:r>
          </w:p>
          <w:p w14:paraId="5F2F8D11" w14:textId="77777777" w:rsidR="00245249" w:rsidRPr="00763291" w:rsidRDefault="00245249" w:rsidP="00245249">
            <w:pPr>
              <w:widowControl w:val="0"/>
              <w:spacing w:after="0"/>
              <w:jc w:val="center"/>
            </w:pPr>
            <w:r w:rsidRPr="00763291">
              <w:rPr>
                <w:sz w:val="16"/>
              </w:rPr>
              <w:t>(od-do)</w:t>
            </w:r>
          </w:p>
          <w:p w14:paraId="3E43B485" w14:textId="77777777" w:rsidR="00245249" w:rsidRPr="00763291" w:rsidRDefault="00245249" w:rsidP="00245249">
            <w:pPr>
              <w:widowControl w:val="0"/>
              <w:spacing w:after="0"/>
              <w:jc w:val="center"/>
            </w:pPr>
            <w:r w:rsidRPr="00763291">
              <w:rPr>
                <w:sz w:val="16"/>
                <w:szCs w:val="16"/>
              </w:rPr>
              <w:t>…-…</w:t>
            </w:r>
          </w:p>
          <w:p w14:paraId="46712902" w14:textId="77777777" w:rsidR="00245249" w:rsidRPr="00763291" w:rsidRDefault="00245249" w:rsidP="00245249">
            <w:pPr>
              <w:widowControl w:val="0"/>
              <w:spacing w:after="0"/>
              <w:jc w:val="center"/>
            </w:pPr>
            <w:r w:rsidRPr="00763291">
              <w:rPr>
                <w:i/>
                <w:sz w:val="16"/>
              </w:rPr>
              <w:t>miesiąc/rok</w:t>
            </w:r>
          </w:p>
          <w:p w14:paraId="7E3F11A2" w14:textId="77777777" w:rsidR="00245249" w:rsidRPr="00763291" w:rsidRDefault="00245249" w:rsidP="00245249">
            <w:pPr>
              <w:widowControl w:val="0"/>
              <w:spacing w:after="0"/>
              <w:jc w:val="center"/>
            </w:pPr>
            <w:r w:rsidRPr="00763291">
              <w:rPr>
                <w:sz w:val="16"/>
              </w:rPr>
              <w:t>Data uzyskania pozwolenia na użytkowanie</w:t>
            </w:r>
          </w:p>
          <w:p w14:paraId="549460DF" w14:textId="77777777" w:rsidR="00245249" w:rsidRPr="00763291" w:rsidRDefault="00245249" w:rsidP="00245249">
            <w:pPr>
              <w:widowControl w:val="0"/>
              <w:spacing w:after="0"/>
              <w:jc w:val="center"/>
            </w:pPr>
            <w:r w:rsidRPr="00763291">
              <w:rPr>
                <w:sz w:val="16"/>
              </w:rPr>
              <w:t>…….…………..</w:t>
            </w:r>
          </w:p>
          <w:p w14:paraId="5B552FF0" w14:textId="77777777" w:rsidR="00245249" w:rsidRPr="00763291" w:rsidRDefault="00245249" w:rsidP="00245249">
            <w:pPr>
              <w:widowControl w:val="0"/>
              <w:spacing w:after="0"/>
              <w:jc w:val="center"/>
            </w:pPr>
            <w:r w:rsidRPr="00763291">
              <w:rPr>
                <w:i/>
                <w:sz w:val="16"/>
              </w:rPr>
              <w:t>miesiąc/rok</w:t>
            </w:r>
          </w:p>
          <w:p w14:paraId="6E1CFDB9" w14:textId="77777777" w:rsidR="00245249" w:rsidRPr="00763291" w:rsidRDefault="00245249" w:rsidP="00763291">
            <w:pPr>
              <w:widowControl w:val="0"/>
              <w:spacing w:after="0"/>
              <w:jc w:val="center"/>
              <w:rPr>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693EA5DB" w14:textId="77777777" w:rsidR="00245249" w:rsidRPr="00763291" w:rsidRDefault="00245249" w:rsidP="00245249">
            <w:pPr>
              <w:jc w:val="center"/>
            </w:pPr>
            <w:r w:rsidRPr="00763291">
              <w:rPr>
                <w:sz w:val="16"/>
                <w:szCs w:val="16"/>
              </w:rPr>
              <w:t>………</w:t>
            </w:r>
          </w:p>
          <w:p w14:paraId="236DA1F2" w14:textId="77777777" w:rsidR="00245249" w:rsidRPr="00763291" w:rsidRDefault="00245249" w:rsidP="00245249">
            <w:pPr>
              <w:spacing w:after="0"/>
              <w:jc w:val="center"/>
            </w:pPr>
            <w:r w:rsidRPr="00763291">
              <w:rPr>
                <w:sz w:val="16"/>
              </w:rPr>
              <w:t>Brutto</w:t>
            </w:r>
          </w:p>
          <w:p w14:paraId="3FEA7D28" w14:textId="77777777" w:rsidR="00245249" w:rsidRPr="00763291" w:rsidRDefault="00245249" w:rsidP="00763291">
            <w:pPr>
              <w:snapToGrid w:val="0"/>
              <w:jc w:val="center"/>
              <w:rPr>
                <w:i/>
                <w:sz w:val="16"/>
                <w:szCs w:val="16"/>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042DF" w14:textId="77777777" w:rsidR="00245249" w:rsidRPr="00763291" w:rsidRDefault="00245249" w:rsidP="00763291">
            <w:pPr>
              <w:spacing w:after="0" w:line="240" w:lineRule="auto"/>
              <w:contextualSpacing/>
              <w:jc w:val="center"/>
              <w:rPr>
                <w:rFonts w:eastAsia="Times New Roman"/>
                <w:sz w:val="16"/>
                <w:szCs w:val="16"/>
                <w:lang w:eastAsia="pl-PL"/>
              </w:rPr>
            </w:pPr>
            <w:r w:rsidRPr="00763291">
              <w:rPr>
                <w:rFonts w:eastAsia="Times New Roman"/>
                <w:sz w:val="16"/>
                <w:szCs w:val="16"/>
                <w:lang w:eastAsia="pl-PL"/>
              </w:rPr>
              <w:t>………</w:t>
            </w:r>
          </w:p>
        </w:tc>
      </w:tr>
      <w:tr w:rsidR="00245249" w:rsidRPr="00763291" w14:paraId="46FA7322" w14:textId="77777777" w:rsidTr="00B901C4">
        <w:tc>
          <w:tcPr>
            <w:tcW w:w="512" w:type="dxa"/>
            <w:tcBorders>
              <w:top w:val="single" w:sz="4" w:space="0" w:color="000000"/>
              <w:left w:val="single" w:sz="4" w:space="0" w:color="000000"/>
              <w:bottom w:val="single" w:sz="4" w:space="0" w:color="000000"/>
            </w:tcBorders>
            <w:shd w:val="clear" w:color="auto" w:fill="auto"/>
            <w:vAlign w:val="center"/>
          </w:tcPr>
          <w:p w14:paraId="60FC4946" w14:textId="77777777" w:rsidR="00245249" w:rsidRPr="00763291" w:rsidRDefault="00245249" w:rsidP="00763291">
            <w:pPr>
              <w:spacing w:after="0" w:line="240" w:lineRule="auto"/>
              <w:contextualSpacing/>
              <w:jc w:val="center"/>
              <w:rPr>
                <w:rFonts w:eastAsia="Times New Roman"/>
                <w:b/>
                <w:sz w:val="16"/>
                <w:szCs w:val="16"/>
                <w:lang w:eastAsia="pl-PL"/>
              </w:rPr>
            </w:pPr>
            <w:r>
              <w:rPr>
                <w:rFonts w:eastAsia="Times New Roman"/>
                <w:b/>
                <w:sz w:val="16"/>
                <w:szCs w:val="16"/>
                <w:lang w:eastAsia="pl-PL"/>
              </w:rPr>
              <w:t>6.</w:t>
            </w:r>
          </w:p>
        </w:tc>
        <w:tc>
          <w:tcPr>
            <w:tcW w:w="2012" w:type="dxa"/>
            <w:tcBorders>
              <w:top w:val="single" w:sz="4" w:space="0" w:color="000000"/>
              <w:left w:val="single" w:sz="4" w:space="0" w:color="000000"/>
              <w:bottom w:val="single" w:sz="4" w:space="0" w:color="000000"/>
            </w:tcBorders>
            <w:shd w:val="clear" w:color="auto" w:fill="auto"/>
            <w:vAlign w:val="center"/>
          </w:tcPr>
          <w:p w14:paraId="4993FE83" w14:textId="77777777" w:rsidR="00245249" w:rsidRPr="00763291" w:rsidRDefault="00245249" w:rsidP="00245249">
            <w:pPr>
              <w:widowControl w:val="0"/>
              <w:spacing w:after="0"/>
              <w:jc w:val="center"/>
            </w:pPr>
            <w:r w:rsidRPr="00763291">
              <w:rPr>
                <w:i/>
                <w:sz w:val="16"/>
              </w:rPr>
              <w:t>1.Nazwa inwestycji:</w:t>
            </w:r>
          </w:p>
          <w:p w14:paraId="4D97B9A3" w14:textId="77777777" w:rsidR="00245249" w:rsidRPr="00763291" w:rsidRDefault="00245249" w:rsidP="00245249">
            <w:pPr>
              <w:widowControl w:val="0"/>
              <w:spacing w:after="0"/>
              <w:jc w:val="center"/>
            </w:pPr>
            <w:r w:rsidRPr="00763291">
              <w:rPr>
                <w:i/>
                <w:sz w:val="16"/>
                <w:szCs w:val="16"/>
              </w:rPr>
              <w:t>……………………………</w:t>
            </w:r>
          </w:p>
          <w:p w14:paraId="50B97815" w14:textId="77777777" w:rsidR="00245249" w:rsidRPr="00763291" w:rsidRDefault="00245249" w:rsidP="00245249">
            <w:pPr>
              <w:widowControl w:val="0"/>
              <w:spacing w:after="0"/>
              <w:jc w:val="center"/>
            </w:pPr>
            <w:r w:rsidRPr="00763291">
              <w:rPr>
                <w:i/>
                <w:sz w:val="16"/>
              </w:rPr>
              <w:t xml:space="preserve">2.adres: </w:t>
            </w:r>
            <w:r w:rsidRPr="00763291">
              <w:rPr>
                <w:i/>
                <w:sz w:val="16"/>
                <w:szCs w:val="16"/>
              </w:rPr>
              <w:t>………………………………</w:t>
            </w:r>
          </w:p>
          <w:p w14:paraId="76409D9C" w14:textId="77777777" w:rsidR="00245249" w:rsidRPr="00763291" w:rsidRDefault="00245249" w:rsidP="00245249">
            <w:pPr>
              <w:widowControl w:val="0"/>
              <w:spacing w:after="0"/>
              <w:jc w:val="center"/>
            </w:pPr>
            <w:r w:rsidRPr="00763291">
              <w:rPr>
                <w:i/>
                <w:sz w:val="16"/>
              </w:rPr>
              <w:t>3.Zakres prac przy realizacji obiektu – opis:</w:t>
            </w:r>
          </w:p>
          <w:p w14:paraId="27EB5DAA" w14:textId="77777777" w:rsidR="00245249" w:rsidRDefault="00245249" w:rsidP="00245249">
            <w:pPr>
              <w:widowControl w:val="0"/>
              <w:spacing w:after="0"/>
              <w:jc w:val="center"/>
              <w:rPr>
                <w:bCs/>
                <w:i/>
                <w:sz w:val="16"/>
                <w:szCs w:val="16"/>
              </w:rPr>
            </w:pPr>
            <w:r w:rsidRPr="00763291">
              <w:rPr>
                <w:bCs/>
                <w:i/>
                <w:sz w:val="16"/>
                <w:szCs w:val="16"/>
              </w:rPr>
              <w:t>……………….</w:t>
            </w:r>
          </w:p>
          <w:p w14:paraId="0B74FD21" w14:textId="77777777" w:rsidR="00A356F8" w:rsidRPr="00763291" w:rsidRDefault="00A356F8" w:rsidP="00245249">
            <w:pPr>
              <w:widowControl w:val="0"/>
              <w:spacing w:after="0"/>
              <w:jc w:val="center"/>
              <w:rPr>
                <w:i/>
                <w:sz w:val="16"/>
              </w:rPr>
            </w:pPr>
            <w:r>
              <w:rPr>
                <w:i/>
                <w:sz w:val="16"/>
              </w:rPr>
              <w:t>Kanalizacja deszczowa ze zbiornikiem rozsączającym  o dł.: ….</w:t>
            </w:r>
          </w:p>
        </w:tc>
        <w:tc>
          <w:tcPr>
            <w:tcW w:w="994" w:type="dxa"/>
            <w:tcBorders>
              <w:top w:val="single" w:sz="4" w:space="0" w:color="000000"/>
              <w:left w:val="single" w:sz="4" w:space="0" w:color="000000"/>
              <w:bottom w:val="single" w:sz="4" w:space="0" w:color="000000"/>
            </w:tcBorders>
            <w:shd w:val="clear" w:color="auto" w:fill="auto"/>
            <w:vAlign w:val="center"/>
          </w:tcPr>
          <w:p w14:paraId="221FA193" w14:textId="77777777" w:rsidR="00245249" w:rsidRPr="00763291" w:rsidRDefault="00245249" w:rsidP="00245249">
            <w:pPr>
              <w:spacing w:after="0" w:line="240" w:lineRule="auto"/>
              <w:contextualSpacing/>
              <w:jc w:val="center"/>
              <w:rPr>
                <w:rFonts w:ascii="Calibri" w:hAnsi="Calibri" w:cs="Calibri"/>
              </w:rPr>
            </w:pPr>
            <w:r w:rsidRPr="00763291">
              <w:rPr>
                <w:b/>
                <w:i/>
                <w:sz w:val="16"/>
              </w:rPr>
              <w:t>………….</w:t>
            </w:r>
          </w:p>
          <w:p w14:paraId="32863BED" w14:textId="77777777" w:rsidR="00245249" w:rsidRPr="00763291" w:rsidRDefault="00245249" w:rsidP="00763291">
            <w:pPr>
              <w:snapToGrid w:val="0"/>
              <w:spacing w:after="0" w:line="240" w:lineRule="auto"/>
              <w:contextualSpacing/>
              <w:jc w:val="center"/>
              <w:rPr>
                <w:rFonts w:eastAsia="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62B5BD6D" w14:textId="77777777" w:rsidR="00245249" w:rsidRPr="00763291" w:rsidRDefault="00245249" w:rsidP="00245249">
            <w:pPr>
              <w:tabs>
                <w:tab w:val="center" w:pos="4896"/>
                <w:tab w:val="right" w:pos="9432"/>
              </w:tabs>
              <w:spacing w:after="0"/>
              <w:jc w:val="center"/>
            </w:pPr>
            <w:r w:rsidRPr="00763291">
              <w:rPr>
                <w:i/>
                <w:sz w:val="16"/>
              </w:rPr>
              <w:t>Nazwa:</w:t>
            </w:r>
          </w:p>
          <w:p w14:paraId="7130DFA1" w14:textId="77777777" w:rsidR="00245249" w:rsidRPr="00763291" w:rsidRDefault="00245249" w:rsidP="00245249">
            <w:pPr>
              <w:tabs>
                <w:tab w:val="center" w:pos="4896"/>
                <w:tab w:val="right" w:pos="9432"/>
              </w:tabs>
              <w:spacing w:after="0"/>
              <w:jc w:val="center"/>
            </w:pPr>
            <w:r w:rsidRPr="00763291">
              <w:rPr>
                <w:i/>
                <w:sz w:val="16"/>
              </w:rPr>
              <w:t>……………</w:t>
            </w:r>
          </w:p>
          <w:p w14:paraId="7B0005F1" w14:textId="77777777" w:rsidR="00245249" w:rsidRPr="00763291" w:rsidRDefault="00245249" w:rsidP="00245249">
            <w:pPr>
              <w:tabs>
                <w:tab w:val="center" w:pos="4896"/>
                <w:tab w:val="right" w:pos="9432"/>
              </w:tabs>
              <w:spacing w:after="0"/>
              <w:jc w:val="center"/>
            </w:pPr>
            <w:r w:rsidRPr="00763291">
              <w:rPr>
                <w:i/>
                <w:sz w:val="16"/>
              </w:rPr>
              <w:t>Adres:</w:t>
            </w:r>
          </w:p>
          <w:p w14:paraId="4AF0E277" w14:textId="77777777" w:rsidR="00245249" w:rsidRPr="00763291" w:rsidRDefault="00245249" w:rsidP="00245249">
            <w:pPr>
              <w:tabs>
                <w:tab w:val="center" w:pos="4896"/>
                <w:tab w:val="right" w:pos="9432"/>
              </w:tabs>
              <w:spacing w:after="0"/>
              <w:jc w:val="center"/>
            </w:pPr>
            <w:r w:rsidRPr="00763291">
              <w:rPr>
                <w:i/>
                <w:sz w:val="16"/>
              </w:rPr>
              <w:t>……………</w:t>
            </w:r>
          </w:p>
          <w:p w14:paraId="162CC913" w14:textId="77777777" w:rsidR="00245249" w:rsidRPr="00763291" w:rsidRDefault="00245249" w:rsidP="00245249">
            <w:pPr>
              <w:tabs>
                <w:tab w:val="center" w:pos="4896"/>
                <w:tab w:val="right" w:pos="9432"/>
              </w:tabs>
              <w:spacing w:after="0"/>
              <w:jc w:val="center"/>
            </w:pPr>
            <w:r w:rsidRPr="00763291">
              <w:rPr>
                <w:i/>
                <w:sz w:val="16"/>
              </w:rPr>
              <w:t>telefon kontaktowy:</w:t>
            </w:r>
          </w:p>
          <w:p w14:paraId="4F2A8936" w14:textId="77777777" w:rsidR="00245249" w:rsidRPr="00763291" w:rsidRDefault="00245249" w:rsidP="00245249">
            <w:pPr>
              <w:tabs>
                <w:tab w:val="center" w:pos="4896"/>
                <w:tab w:val="right" w:pos="9432"/>
              </w:tabs>
              <w:spacing w:after="0"/>
              <w:jc w:val="center"/>
              <w:rPr>
                <w:i/>
                <w:sz w:val="16"/>
              </w:rPr>
            </w:pPr>
            <w:r w:rsidRPr="00763291">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2DDEB602" w14:textId="77777777" w:rsidR="00245249" w:rsidRPr="00763291" w:rsidRDefault="00245249" w:rsidP="00245249">
            <w:pPr>
              <w:widowControl w:val="0"/>
              <w:spacing w:after="0"/>
              <w:jc w:val="center"/>
            </w:pPr>
            <w:r w:rsidRPr="00763291">
              <w:rPr>
                <w:sz w:val="16"/>
              </w:rPr>
              <w:t>Termin wykonania</w:t>
            </w:r>
          </w:p>
          <w:p w14:paraId="53F938F3" w14:textId="77777777" w:rsidR="00245249" w:rsidRPr="00763291" w:rsidRDefault="00245249" w:rsidP="00245249">
            <w:pPr>
              <w:widowControl w:val="0"/>
              <w:spacing w:after="0"/>
              <w:jc w:val="center"/>
            </w:pPr>
            <w:r w:rsidRPr="00763291">
              <w:rPr>
                <w:sz w:val="16"/>
              </w:rPr>
              <w:t>(od-do)</w:t>
            </w:r>
          </w:p>
          <w:p w14:paraId="1B0AB465" w14:textId="77777777" w:rsidR="00245249" w:rsidRPr="00763291" w:rsidRDefault="00245249" w:rsidP="00245249">
            <w:pPr>
              <w:widowControl w:val="0"/>
              <w:spacing w:after="0"/>
              <w:jc w:val="center"/>
            </w:pPr>
            <w:r w:rsidRPr="00763291">
              <w:rPr>
                <w:sz w:val="16"/>
                <w:szCs w:val="16"/>
              </w:rPr>
              <w:t>…-…</w:t>
            </w:r>
          </w:p>
          <w:p w14:paraId="04B752AC" w14:textId="77777777" w:rsidR="00245249" w:rsidRPr="00763291" w:rsidRDefault="00245249" w:rsidP="00245249">
            <w:pPr>
              <w:widowControl w:val="0"/>
              <w:spacing w:after="0"/>
              <w:jc w:val="center"/>
            </w:pPr>
            <w:r w:rsidRPr="00763291">
              <w:rPr>
                <w:i/>
                <w:sz w:val="16"/>
              </w:rPr>
              <w:t>miesiąc/rok</w:t>
            </w:r>
          </w:p>
          <w:p w14:paraId="07EB4B02" w14:textId="77777777" w:rsidR="00245249" w:rsidRPr="00763291" w:rsidRDefault="00245249" w:rsidP="00245249">
            <w:pPr>
              <w:widowControl w:val="0"/>
              <w:spacing w:after="0"/>
              <w:jc w:val="center"/>
            </w:pPr>
            <w:r w:rsidRPr="00763291">
              <w:rPr>
                <w:sz w:val="16"/>
              </w:rPr>
              <w:t>Data uzyskania pozwolenia na użytkowanie</w:t>
            </w:r>
          </w:p>
          <w:p w14:paraId="68A939E1" w14:textId="77777777" w:rsidR="00245249" w:rsidRPr="00763291" w:rsidRDefault="00245249" w:rsidP="00245249">
            <w:pPr>
              <w:widowControl w:val="0"/>
              <w:spacing w:after="0"/>
              <w:jc w:val="center"/>
            </w:pPr>
            <w:r w:rsidRPr="00763291">
              <w:rPr>
                <w:sz w:val="16"/>
              </w:rPr>
              <w:t>…….…………..</w:t>
            </w:r>
          </w:p>
          <w:p w14:paraId="3F1E68BF" w14:textId="77777777" w:rsidR="00245249" w:rsidRPr="00763291" w:rsidRDefault="00245249" w:rsidP="00245249">
            <w:pPr>
              <w:widowControl w:val="0"/>
              <w:spacing w:after="0"/>
              <w:jc w:val="center"/>
            </w:pPr>
            <w:r w:rsidRPr="00763291">
              <w:rPr>
                <w:i/>
                <w:sz w:val="16"/>
              </w:rPr>
              <w:t>miesiąc/rok</w:t>
            </w:r>
          </w:p>
          <w:p w14:paraId="0CA53278" w14:textId="77777777" w:rsidR="00245249" w:rsidRPr="00763291" w:rsidRDefault="00245249" w:rsidP="00763291">
            <w:pPr>
              <w:widowControl w:val="0"/>
              <w:spacing w:after="0"/>
              <w:jc w:val="center"/>
              <w:rPr>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388DD938" w14:textId="77777777" w:rsidR="00245249" w:rsidRPr="00763291" w:rsidRDefault="00245249" w:rsidP="00245249">
            <w:pPr>
              <w:jc w:val="center"/>
            </w:pPr>
            <w:r w:rsidRPr="00763291">
              <w:rPr>
                <w:sz w:val="16"/>
                <w:szCs w:val="16"/>
              </w:rPr>
              <w:t>………</w:t>
            </w:r>
          </w:p>
          <w:p w14:paraId="34D318F4" w14:textId="77777777" w:rsidR="00245249" w:rsidRPr="00763291" w:rsidRDefault="00245249" w:rsidP="00245249">
            <w:pPr>
              <w:spacing w:after="0"/>
              <w:jc w:val="center"/>
            </w:pPr>
            <w:r w:rsidRPr="00763291">
              <w:rPr>
                <w:sz w:val="16"/>
              </w:rPr>
              <w:t>Brutto</w:t>
            </w:r>
          </w:p>
          <w:p w14:paraId="217119CA" w14:textId="77777777" w:rsidR="00245249" w:rsidRPr="00763291" w:rsidRDefault="00245249" w:rsidP="00763291">
            <w:pPr>
              <w:snapToGrid w:val="0"/>
              <w:jc w:val="center"/>
              <w:rPr>
                <w:i/>
                <w:sz w:val="16"/>
                <w:szCs w:val="16"/>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7295C" w14:textId="77777777" w:rsidR="00245249" w:rsidRPr="00763291" w:rsidRDefault="00245249" w:rsidP="00763291">
            <w:pPr>
              <w:spacing w:after="0" w:line="240" w:lineRule="auto"/>
              <w:contextualSpacing/>
              <w:jc w:val="center"/>
              <w:rPr>
                <w:rFonts w:eastAsia="Times New Roman"/>
                <w:sz w:val="16"/>
                <w:szCs w:val="16"/>
                <w:lang w:eastAsia="pl-PL"/>
              </w:rPr>
            </w:pPr>
            <w:r w:rsidRPr="00763291">
              <w:rPr>
                <w:rFonts w:eastAsia="Times New Roman"/>
                <w:sz w:val="16"/>
                <w:szCs w:val="16"/>
                <w:lang w:eastAsia="pl-PL"/>
              </w:rPr>
              <w:t>………</w:t>
            </w:r>
          </w:p>
        </w:tc>
      </w:tr>
    </w:tbl>
    <w:p w14:paraId="111FA87C" w14:textId="77777777" w:rsidR="00763291" w:rsidRDefault="00763291" w:rsidP="002548EF">
      <w:pPr>
        <w:keepNext/>
        <w:jc w:val="center"/>
        <w:outlineLvl w:val="3"/>
        <w:rPr>
          <w:bCs/>
          <w:i/>
          <w:sz w:val="20"/>
          <w:szCs w:val="20"/>
        </w:rPr>
      </w:pPr>
    </w:p>
    <w:p w14:paraId="068F5B51" w14:textId="77777777" w:rsidR="002548EF" w:rsidRDefault="002548EF" w:rsidP="002548EF">
      <w:pPr>
        <w:autoSpaceDE w:val="0"/>
        <w:autoSpaceDN w:val="0"/>
        <w:adjustRightInd w:val="0"/>
      </w:pPr>
    </w:p>
    <w:p w14:paraId="44AEE3BB" w14:textId="77777777" w:rsidR="002548EF" w:rsidRPr="00220FE2" w:rsidRDefault="002548EF" w:rsidP="00220FE2">
      <w:pPr>
        <w:widowControl w:val="0"/>
        <w:autoSpaceDE w:val="0"/>
        <w:autoSpaceDN w:val="0"/>
        <w:adjustRightInd w:val="0"/>
        <w:rPr>
          <w:b/>
          <w:sz w:val="20"/>
          <w:szCs w:val="20"/>
        </w:rPr>
      </w:pPr>
      <w:r w:rsidRPr="00220FE2">
        <w:rPr>
          <w:b/>
          <w:sz w:val="20"/>
          <w:szCs w:val="20"/>
        </w:rPr>
        <w:t>UWAGA !!!</w:t>
      </w:r>
    </w:p>
    <w:p w14:paraId="04634458" w14:textId="77777777" w:rsidR="002548EF" w:rsidRPr="00220FE2" w:rsidRDefault="002548EF" w:rsidP="00220FE2">
      <w:pPr>
        <w:pStyle w:val="pkt"/>
        <w:tabs>
          <w:tab w:val="left" w:pos="0"/>
          <w:tab w:val="left" w:pos="3119"/>
          <w:tab w:val="left" w:leader="dot" w:pos="9356"/>
        </w:tabs>
        <w:spacing w:before="0" w:after="0"/>
        <w:ind w:left="0" w:firstLine="0"/>
        <w:jc w:val="left"/>
        <w:rPr>
          <w:rFonts w:ascii="Arial" w:hAnsi="Arial" w:cs="Arial"/>
          <w:color w:val="000000"/>
          <w:sz w:val="20"/>
        </w:rPr>
      </w:pPr>
      <w:r w:rsidRPr="00220FE2">
        <w:rPr>
          <w:bCs/>
          <w:sz w:val="20"/>
        </w:rPr>
        <w:t xml:space="preserve">W załączeniu </w:t>
      </w:r>
      <w:r w:rsidRPr="00220FE2">
        <w:rPr>
          <w:bCs/>
          <w:sz w:val="20"/>
          <w:u w:val="single"/>
        </w:rPr>
        <w:t>dokumenty potwierdzające</w:t>
      </w:r>
      <w:r w:rsidRPr="00220FE2">
        <w:rPr>
          <w:bCs/>
          <w:sz w:val="20"/>
        </w:rPr>
        <w:t xml:space="preserve"> należyte wykonanie </w:t>
      </w:r>
      <w:r w:rsidR="00763291">
        <w:rPr>
          <w:bCs/>
          <w:sz w:val="20"/>
        </w:rPr>
        <w:t>robót budowlanych</w:t>
      </w:r>
      <w:r w:rsidRPr="00220FE2">
        <w:rPr>
          <w:bCs/>
          <w:sz w:val="20"/>
        </w:rPr>
        <w:t xml:space="preserve"> wyszczególnionych w powyższym wykazie</w:t>
      </w:r>
      <w:r w:rsidR="00602E5D">
        <w:rPr>
          <w:bCs/>
          <w:sz w:val="20"/>
        </w:rPr>
        <w:t xml:space="preserve">, Z KTÓRYCH JEDNOZNACZNIE BĘDZIE WYNIKAŁO  spełnienie wymagań dotyczących parametrów wskazanych przez Zamawiającego w ww. warunkach </w:t>
      </w:r>
      <w:r w:rsidRPr="00220FE2">
        <w:rPr>
          <w:bCs/>
          <w:sz w:val="20"/>
        </w:rPr>
        <w:t>.</w:t>
      </w:r>
    </w:p>
    <w:p w14:paraId="6F419B6A" w14:textId="77777777" w:rsidR="00220FE2" w:rsidRDefault="00220FE2" w:rsidP="002548EF">
      <w:pPr>
        <w:tabs>
          <w:tab w:val="left" w:pos="1701"/>
        </w:tabs>
        <w:jc w:val="right"/>
        <w:rPr>
          <w:b/>
          <w:i/>
          <w:u w:val="single"/>
        </w:rPr>
      </w:pPr>
    </w:p>
    <w:p w14:paraId="42F41B3B" w14:textId="77777777" w:rsidR="00E60792" w:rsidRDefault="00E60792" w:rsidP="002548EF">
      <w:pPr>
        <w:tabs>
          <w:tab w:val="left" w:pos="1701"/>
        </w:tabs>
        <w:jc w:val="right"/>
        <w:rPr>
          <w:b/>
          <w:i/>
          <w:u w:val="single"/>
        </w:rPr>
      </w:pPr>
    </w:p>
    <w:p w14:paraId="29C58BAA" w14:textId="77777777" w:rsidR="00E60792" w:rsidRDefault="00E60792" w:rsidP="002548EF">
      <w:pPr>
        <w:tabs>
          <w:tab w:val="left" w:pos="1701"/>
        </w:tabs>
        <w:jc w:val="right"/>
        <w:rPr>
          <w:b/>
          <w:i/>
          <w:u w:val="single"/>
        </w:rPr>
      </w:pPr>
    </w:p>
    <w:p w14:paraId="1A8BBB72" w14:textId="77777777" w:rsidR="00E60792" w:rsidRDefault="00E60792" w:rsidP="002548EF">
      <w:pPr>
        <w:tabs>
          <w:tab w:val="left" w:pos="1701"/>
        </w:tabs>
        <w:jc w:val="right"/>
        <w:rPr>
          <w:b/>
          <w:i/>
          <w:u w:val="single"/>
        </w:rPr>
      </w:pPr>
    </w:p>
    <w:p w14:paraId="7DA2D136" w14:textId="77777777" w:rsidR="00E60792" w:rsidRDefault="00E60792" w:rsidP="002548EF">
      <w:pPr>
        <w:tabs>
          <w:tab w:val="left" w:pos="1701"/>
        </w:tabs>
        <w:jc w:val="right"/>
        <w:rPr>
          <w:b/>
          <w:i/>
          <w:u w:val="single"/>
        </w:rPr>
      </w:pPr>
    </w:p>
    <w:p w14:paraId="6A410BC9" w14:textId="77777777" w:rsidR="00E60792" w:rsidRDefault="00E60792" w:rsidP="002548EF">
      <w:pPr>
        <w:tabs>
          <w:tab w:val="left" w:pos="1701"/>
        </w:tabs>
        <w:jc w:val="right"/>
        <w:rPr>
          <w:b/>
          <w:i/>
          <w:u w:val="single"/>
        </w:rPr>
      </w:pPr>
    </w:p>
    <w:p w14:paraId="5C6E11EF" w14:textId="77777777" w:rsidR="00763291" w:rsidRDefault="00763291" w:rsidP="002548EF">
      <w:pPr>
        <w:tabs>
          <w:tab w:val="left" w:pos="1701"/>
        </w:tabs>
        <w:jc w:val="right"/>
        <w:rPr>
          <w:b/>
          <w:i/>
          <w:u w:val="single"/>
        </w:rPr>
      </w:pPr>
    </w:p>
    <w:p w14:paraId="2407F976" w14:textId="77777777" w:rsidR="002548EF" w:rsidRDefault="002548EF" w:rsidP="002548EF">
      <w:pPr>
        <w:tabs>
          <w:tab w:val="left" w:pos="1701"/>
        </w:tabs>
        <w:jc w:val="right"/>
        <w:rPr>
          <w:b/>
          <w:i/>
          <w:u w:val="single"/>
        </w:rPr>
      </w:pPr>
      <w:r w:rsidRPr="00CF7419">
        <w:rPr>
          <w:b/>
          <w:i/>
          <w:u w:val="single"/>
        </w:rPr>
        <w:t xml:space="preserve">ZAŁĄCZNIK NR </w:t>
      </w:r>
      <w:r>
        <w:rPr>
          <w:b/>
          <w:i/>
          <w:u w:val="single"/>
        </w:rPr>
        <w:t>1</w:t>
      </w:r>
      <w:r w:rsidR="002B5904">
        <w:rPr>
          <w:b/>
          <w:i/>
          <w:u w:val="single"/>
        </w:rPr>
        <w:t>2</w:t>
      </w:r>
    </w:p>
    <w:p w14:paraId="60F9F1B7" w14:textId="77777777" w:rsidR="002548EF" w:rsidRDefault="00526064" w:rsidP="00526064">
      <w:pPr>
        <w:spacing w:line="360" w:lineRule="auto"/>
        <w:jc w:val="center"/>
        <w:rPr>
          <w:b/>
          <w:sz w:val="24"/>
          <w:szCs w:val="24"/>
        </w:rPr>
      </w:pPr>
      <w:r w:rsidRPr="00526064">
        <w:rPr>
          <w:b/>
          <w:sz w:val="24"/>
          <w:szCs w:val="24"/>
        </w:rPr>
        <w:t>Wykaz osób skierowanych przez Wykonawcę do realizacji zamówienia</w:t>
      </w:r>
    </w:p>
    <w:p w14:paraId="6FBAEF1E" w14:textId="77777777" w:rsidR="00245249" w:rsidRDefault="00245249" w:rsidP="00E62142">
      <w:pPr>
        <w:spacing w:after="0" w:line="240" w:lineRule="auto"/>
        <w:rPr>
          <w:rFonts w:eastAsia="Times New Roman"/>
          <w:lang w:eastAsia="pl-PL"/>
        </w:rPr>
      </w:pPr>
      <w:r w:rsidRPr="00F02C5E">
        <w:rPr>
          <w:rFonts w:eastAsia="Times New Roman"/>
          <w:lang w:eastAsia="pl-PL"/>
        </w:rPr>
        <w:t>osob</w:t>
      </w:r>
      <w:r>
        <w:rPr>
          <w:rFonts w:eastAsia="Times New Roman"/>
          <w:lang w:eastAsia="pl-PL"/>
        </w:rPr>
        <w:t>y</w:t>
      </w:r>
      <w:r w:rsidRPr="00F02C5E">
        <w:rPr>
          <w:rFonts w:eastAsia="Times New Roman"/>
          <w:lang w:eastAsia="pl-PL"/>
        </w:rPr>
        <w:t xml:space="preserve"> zdoln</w:t>
      </w:r>
      <w:r>
        <w:rPr>
          <w:rFonts w:eastAsia="Times New Roman"/>
          <w:lang w:eastAsia="pl-PL"/>
        </w:rPr>
        <w:t>e</w:t>
      </w:r>
      <w:r w:rsidRPr="00F02C5E">
        <w:rPr>
          <w:rFonts w:eastAsia="Times New Roman"/>
          <w:lang w:eastAsia="pl-PL"/>
        </w:rPr>
        <w:t xml:space="preserve"> do wykonania zamówienia, które będą uczestniczyć w wykonywaniu zamówienia i które posiadają uprawnienia odpowiednio projektowe i budowlane </w:t>
      </w:r>
      <w:r>
        <w:rPr>
          <w:rFonts w:eastAsia="Times New Roman"/>
          <w:lang w:eastAsia="pl-PL"/>
        </w:rPr>
        <w:t>oraz</w:t>
      </w:r>
      <w:r w:rsidRPr="00F02C5E">
        <w:rPr>
          <w:rFonts w:eastAsia="Times New Roman"/>
          <w:lang w:eastAsia="pl-PL"/>
        </w:rPr>
        <w:t xml:space="preserve"> minimum 10-o letnie doświadczenie zawodowe</w:t>
      </w:r>
      <w:r>
        <w:rPr>
          <w:rFonts w:eastAsia="Times New Roman"/>
          <w:lang w:eastAsia="pl-PL"/>
        </w:rPr>
        <w:t xml:space="preserve"> </w:t>
      </w:r>
      <w:r w:rsidRPr="00F02C5E">
        <w:rPr>
          <w:rFonts w:eastAsia="Times New Roman"/>
          <w:u w:val="single"/>
          <w:lang w:eastAsia="pl-PL"/>
        </w:rPr>
        <w:t>min. 10 lat po uzyskaniu uprawnień</w:t>
      </w:r>
      <w:r w:rsidRPr="00F02C5E">
        <w:rPr>
          <w:rFonts w:eastAsia="Times New Roman"/>
          <w:lang w:eastAsia="pl-PL"/>
        </w:rPr>
        <w:t>, w tym</w:t>
      </w:r>
    </w:p>
    <w:p w14:paraId="7174327A" w14:textId="77777777" w:rsidR="00E62142" w:rsidRDefault="00E62142" w:rsidP="00E62142">
      <w:pPr>
        <w:spacing w:after="0" w:line="240" w:lineRule="auto"/>
        <w:rPr>
          <w:b/>
          <w:sz w:val="24"/>
          <w:szCs w:val="24"/>
        </w:rPr>
      </w:pPr>
    </w:p>
    <w:tbl>
      <w:tblPr>
        <w:tblW w:w="9307" w:type="dxa"/>
        <w:tblInd w:w="-10" w:type="dxa"/>
        <w:tblLayout w:type="fixed"/>
        <w:tblLook w:val="0000" w:firstRow="0" w:lastRow="0" w:firstColumn="0" w:lastColumn="0" w:noHBand="0" w:noVBand="0"/>
      </w:tblPr>
      <w:tblGrid>
        <w:gridCol w:w="572"/>
        <w:gridCol w:w="1411"/>
        <w:gridCol w:w="1600"/>
        <w:gridCol w:w="1809"/>
        <w:gridCol w:w="1843"/>
        <w:gridCol w:w="2072"/>
      </w:tblGrid>
      <w:tr w:rsidR="00E14D13" w:rsidRPr="008A1CB4" w14:paraId="52C76E85" w14:textId="77777777" w:rsidTr="001E7D02">
        <w:tc>
          <w:tcPr>
            <w:tcW w:w="572" w:type="dxa"/>
            <w:tcBorders>
              <w:top w:val="single" w:sz="4" w:space="0" w:color="000000"/>
              <w:left w:val="single" w:sz="4" w:space="0" w:color="000000"/>
              <w:bottom w:val="single" w:sz="4" w:space="0" w:color="000000"/>
            </w:tcBorders>
            <w:shd w:val="clear" w:color="auto" w:fill="auto"/>
            <w:vAlign w:val="center"/>
          </w:tcPr>
          <w:p w14:paraId="11C177C5" w14:textId="77777777" w:rsidR="00E14D13" w:rsidRPr="008A1CB4" w:rsidRDefault="00E14D13" w:rsidP="00DC4A42">
            <w:pPr>
              <w:pStyle w:val="Nagwektabeli"/>
              <w:spacing w:after="0"/>
            </w:pPr>
            <w:r w:rsidRPr="008A1CB4">
              <w:rPr>
                <w:sz w:val="16"/>
                <w:szCs w:val="16"/>
              </w:rPr>
              <w:t>Lp.</w:t>
            </w:r>
          </w:p>
        </w:tc>
        <w:tc>
          <w:tcPr>
            <w:tcW w:w="1411" w:type="dxa"/>
            <w:tcBorders>
              <w:top w:val="single" w:sz="4" w:space="0" w:color="000000"/>
              <w:left w:val="single" w:sz="4" w:space="0" w:color="000000"/>
              <w:bottom w:val="single" w:sz="4" w:space="0" w:color="000000"/>
            </w:tcBorders>
            <w:shd w:val="clear" w:color="auto" w:fill="auto"/>
            <w:vAlign w:val="center"/>
          </w:tcPr>
          <w:p w14:paraId="461C8760" w14:textId="77777777" w:rsidR="00E14D13" w:rsidRPr="008A1CB4" w:rsidRDefault="00265042" w:rsidP="00DC4A42">
            <w:pPr>
              <w:pStyle w:val="Nagwektabeli"/>
              <w:spacing w:after="0"/>
            </w:pPr>
            <w:r>
              <w:rPr>
                <w:sz w:val="16"/>
                <w:szCs w:val="16"/>
              </w:rPr>
              <w:t>Imię i nazwisko</w:t>
            </w:r>
          </w:p>
        </w:tc>
        <w:tc>
          <w:tcPr>
            <w:tcW w:w="1600" w:type="dxa"/>
            <w:tcBorders>
              <w:top w:val="single" w:sz="4" w:space="0" w:color="000000"/>
              <w:left w:val="single" w:sz="4" w:space="0" w:color="000000"/>
              <w:bottom w:val="single" w:sz="4" w:space="0" w:color="000000"/>
            </w:tcBorders>
            <w:shd w:val="clear" w:color="auto" w:fill="auto"/>
            <w:vAlign w:val="center"/>
          </w:tcPr>
          <w:p w14:paraId="4F823A4D" w14:textId="77777777" w:rsidR="00E14D13" w:rsidRPr="008A1CB4" w:rsidRDefault="00265042" w:rsidP="00DC4A42">
            <w:pPr>
              <w:pStyle w:val="Nagwektabeli"/>
              <w:spacing w:after="0"/>
            </w:pPr>
            <w:r>
              <w:rPr>
                <w:sz w:val="16"/>
                <w:szCs w:val="16"/>
              </w:rPr>
              <w:t>Rodzaj specjalności</w:t>
            </w:r>
          </w:p>
        </w:tc>
        <w:tc>
          <w:tcPr>
            <w:tcW w:w="1809" w:type="dxa"/>
            <w:tcBorders>
              <w:top w:val="single" w:sz="4" w:space="0" w:color="000000"/>
              <w:left w:val="single" w:sz="4" w:space="0" w:color="000000"/>
              <w:bottom w:val="single" w:sz="4" w:space="0" w:color="000000"/>
            </w:tcBorders>
            <w:shd w:val="clear" w:color="auto" w:fill="auto"/>
            <w:vAlign w:val="center"/>
          </w:tcPr>
          <w:p w14:paraId="5203804D" w14:textId="77777777" w:rsidR="00E14D13" w:rsidRPr="00E0406E" w:rsidRDefault="00E14D13" w:rsidP="00DC4A42">
            <w:pPr>
              <w:pStyle w:val="Nagwektabeli"/>
              <w:spacing w:after="0"/>
            </w:pPr>
            <w:r w:rsidRPr="00E0406E">
              <w:rPr>
                <w:sz w:val="16"/>
                <w:szCs w:val="16"/>
              </w:rPr>
              <w:t>Doświadczenie zawodowe</w:t>
            </w:r>
          </w:p>
          <w:p w14:paraId="6B5DEC20" w14:textId="77777777" w:rsidR="00E14D13" w:rsidRDefault="00265042" w:rsidP="00DC4A42">
            <w:pPr>
              <w:widowControl w:val="0"/>
              <w:suppressLineNumbers/>
              <w:jc w:val="center"/>
              <w:rPr>
                <w:b/>
                <w:i/>
                <w:color w:val="00000A"/>
                <w:sz w:val="16"/>
              </w:rPr>
            </w:pPr>
            <w:r>
              <w:rPr>
                <w:i/>
                <w:color w:val="00000A"/>
                <w:sz w:val="16"/>
              </w:rPr>
              <w:t xml:space="preserve">Data uzyskania i numer uprawnień </w:t>
            </w:r>
            <w:r w:rsidRPr="001E7D02">
              <w:rPr>
                <w:b/>
                <w:i/>
                <w:color w:val="00000A"/>
                <w:sz w:val="16"/>
              </w:rPr>
              <w:t xml:space="preserve">budowlanych </w:t>
            </w:r>
            <w:r w:rsidR="00657AF6" w:rsidRPr="00657AF6">
              <w:rPr>
                <w:b/>
                <w:i/>
                <w:color w:val="00000A"/>
                <w:sz w:val="16"/>
              </w:rPr>
              <w:t xml:space="preserve">DO PROJEKTOWANIA </w:t>
            </w:r>
            <w:r w:rsidRPr="001E7D02">
              <w:rPr>
                <w:b/>
                <w:i/>
                <w:color w:val="00000A"/>
                <w:sz w:val="16"/>
              </w:rPr>
              <w:t>bez ograniczeń</w:t>
            </w:r>
          </w:p>
          <w:p w14:paraId="0D3885E2" w14:textId="77777777" w:rsidR="00265042" w:rsidRDefault="00265042" w:rsidP="00DC4A42">
            <w:pPr>
              <w:widowControl w:val="0"/>
              <w:suppressLineNumbers/>
              <w:jc w:val="center"/>
              <w:rPr>
                <w:i/>
                <w:color w:val="00000A"/>
                <w:sz w:val="16"/>
              </w:rPr>
            </w:pPr>
          </w:p>
          <w:p w14:paraId="4C74E520" w14:textId="77777777" w:rsidR="00E11F2B" w:rsidRPr="008A1CB4" w:rsidRDefault="00E11F2B" w:rsidP="00DC4A42">
            <w:pPr>
              <w:widowControl w:val="0"/>
              <w:suppressLineNumbers/>
              <w:jc w:val="center"/>
            </w:pPr>
          </w:p>
        </w:tc>
        <w:tc>
          <w:tcPr>
            <w:tcW w:w="1843" w:type="dxa"/>
            <w:tcBorders>
              <w:top w:val="single" w:sz="4" w:space="0" w:color="000000"/>
              <w:left w:val="single" w:sz="4" w:space="0" w:color="000000"/>
              <w:bottom w:val="single" w:sz="4" w:space="0" w:color="000000"/>
            </w:tcBorders>
            <w:shd w:val="clear" w:color="auto" w:fill="auto"/>
            <w:vAlign w:val="center"/>
          </w:tcPr>
          <w:p w14:paraId="3B86D50A" w14:textId="77777777" w:rsidR="00E14D13" w:rsidRDefault="0012045B" w:rsidP="00DC4A42">
            <w:pPr>
              <w:jc w:val="center"/>
              <w:rPr>
                <w:sz w:val="16"/>
                <w:szCs w:val="16"/>
              </w:rPr>
            </w:pPr>
            <w:r w:rsidRPr="001E7D02">
              <w:rPr>
                <w:sz w:val="16"/>
                <w:szCs w:val="16"/>
              </w:rPr>
              <w:t xml:space="preserve">Doświadczenie przy wykonaniu </w:t>
            </w:r>
            <w:r w:rsidR="00657AF6" w:rsidRPr="00657AF6">
              <w:rPr>
                <w:sz w:val="16"/>
                <w:szCs w:val="16"/>
              </w:rPr>
              <w:t xml:space="preserve">DOKUMENTACJI PROJEKTOWEJ </w:t>
            </w:r>
            <w:r w:rsidRPr="001E7D02">
              <w:rPr>
                <w:sz w:val="16"/>
                <w:szCs w:val="16"/>
              </w:rPr>
              <w:t>w obiekcie, bądź na terenie wpisanym do rejestru zabytków</w:t>
            </w:r>
          </w:p>
          <w:p w14:paraId="3EA7C75C" w14:textId="77777777" w:rsidR="0012045B" w:rsidRDefault="0012045B" w:rsidP="00DC4A42">
            <w:pPr>
              <w:jc w:val="center"/>
              <w:rPr>
                <w:i/>
                <w:sz w:val="16"/>
                <w:szCs w:val="16"/>
              </w:rPr>
            </w:pPr>
            <w:r>
              <w:rPr>
                <w:i/>
                <w:sz w:val="16"/>
                <w:szCs w:val="16"/>
              </w:rPr>
              <w:t>(Tytuł i zakres dokumentacji projektowej</w:t>
            </w:r>
          </w:p>
          <w:p w14:paraId="4597EF63" w14:textId="77777777" w:rsidR="0012045B" w:rsidRDefault="0012045B" w:rsidP="00DC4A42">
            <w:pPr>
              <w:jc w:val="center"/>
              <w:rPr>
                <w:i/>
                <w:sz w:val="16"/>
                <w:szCs w:val="16"/>
              </w:rPr>
            </w:pPr>
            <w:r>
              <w:rPr>
                <w:i/>
                <w:sz w:val="16"/>
                <w:szCs w:val="16"/>
              </w:rPr>
              <w:t>Inwestor/Zamawiający (Nazwa, adres)</w:t>
            </w:r>
          </w:p>
          <w:p w14:paraId="70C77012" w14:textId="77777777" w:rsidR="0012045B" w:rsidRDefault="0012045B" w:rsidP="00DC4A42">
            <w:pPr>
              <w:jc w:val="center"/>
              <w:rPr>
                <w:i/>
                <w:sz w:val="16"/>
                <w:szCs w:val="16"/>
              </w:rPr>
            </w:pPr>
            <w:r>
              <w:rPr>
                <w:i/>
                <w:sz w:val="16"/>
                <w:szCs w:val="16"/>
              </w:rPr>
              <w:t>Termin jej wykonania</w:t>
            </w:r>
          </w:p>
          <w:p w14:paraId="2E234AD7" w14:textId="77777777" w:rsidR="0012045B" w:rsidRDefault="0012045B" w:rsidP="00DC4A42">
            <w:pPr>
              <w:jc w:val="center"/>
              <w:rPr>
                <w:i/>
                <w:sz w:val="16"/>
                <w:szCs w:val="16"/>
              </w:rPr>
            </w:pPr>
          </w:p>
          <w:p w14:paraId="1AFAEDF4" w14:textId="77777777" w:rsidR="0012045B" w:rsidRDefault="0012045B" w:rsidP="00DC4A42">
            <w:pPr>
              <w:jc w:val="center"/>
              <w:rPr>
                <w:i/>
                <w:sz w:val="16"/>
                <w:szCs w:val="16"/>
              </w:rPr>
            </w:pPr>
            <w:r>
              <w:rPr>
                <w:i/>
                <w:sz w:val="16"/>
                <w:szCs w:val="16"/>
              </w:rPr>
              <w:t>nr wpisu do rejestru zabytków</w:t>
            </w:r>
          </w:p>
          <w:p w14:paraId="278766EF" w14:textId="77777777" w:rsidR="0012045B" w:rsidRPr="008A1CB4" w:rsidRDefault="0012045B" w:rsidP="00DC4A42">
            <w:pPr>
              <w:jc w:val="cente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084A8A2" w14:textId="77777777" w:rsidR="00E14D13" w:rsidRPr="008A1CB4" w:rsidRDefault="00E14D13" w:rsidP="00DC4A42">
            <w:pPr>
              <w:pStyle w:val="Nagwektabeli"/>
              <w:spacing w:after="0"/>
            </w:pPr>
            <w:r w:rsidRPr="008A1CB4">
              <w:rPr>
                <w:sz w:val="16"/>
                <w:szCs w:val="16"/>
              </w:rPr>
              <w:t>Informacja o podstawie do dysponowania tą osobą</w:t>
            </w:r>
          </w:p>
          <w:p w14:paraId="4C45FF1B" w14:textId="77777777" w:rsidR="00E14D13" w:rsidRPr="008A1CB4" w:rsidRDefault="00E14D13" w:rsidP="00DC4A42">
            <w:pPr>
              <w:pStyle w:val="Nagwektabeli"/>
              <w:spacing w:after="0"/>
            </w:pPr>
            <w:r w:rsidRPr="008A1CB4">
              <w:rPr>
                <w:sz w:val="16"/>
                <w:szCs w:val="16"/>
              </w:rPr>
              <w:t>przez Wykonawcę</w:t>
            </w:r>
          </w:p>
          <w:p w14:paraId="345887C0" w14:textId="77777777" w:rsidR="00E14D13" w:rsidRPr="008A1CB4" w:rsidRDefault="00E14D13" w:rsidP="00DC4A42">
            <w:pPr>
              <w:pStyle w:val="Nagwektabeli"/>
              <w:spacing w:after="0"/>
            </w:pPr>
            <w:r w:rsidRPr="008A1CB4">
              <w:rPr>
                <w:b w:val="0"/>
                <w:i/>
                <w:sz w:val="16"/>
                <w:szCs w:val="16"/>
              </w:rPr>
              <w:t>(w przypadku udostępnienia</w:t>
            </w:r>
          </w:p>
          <w:p w14:paraId="435C9B87" w14:textId="77777777" w:rsidR="00E14D13" w:rsidRPr="008A1CB4" w:rsidRDefault="00E14D13" w:rsidP="00DC4A42">
            <w:pPr>
              <w:jc w:val="center"/>
            </w:pPr>
            <w:r w:rsidRPr="008A1CB4">
              <w:rPr>
                <w:b/>
                <w:i/>
                <w:sz w:val="16"/>
              </w:rPr>
              <w:t>podać nazwę podmiotu)</w:t>
            </w:r>
          </w:p>
        </w:tc>
      </w:tr>
      <w:tr w:rsidR="00E14D13" w:rsidRPr="008A1CB4" w14:paraId="5173826C" w14:textId="77777777" w:rsidTr="001E7D02">
        <w:tc>
          <w:tcPr>
            <w:tcW w:w="572" w:type="dxa"/>
            <w:tcBorders>
              <w:top w:val="single" w:sz="4" w:space="0" w:color="000000"/>
              <w:left w:val="single" w:sz="4" w:space="0" w:color="000000"/>
              <w:bottom w:val="single" w:sz="4" w:space="0" w:color="000000"/>
            </w:tcBorders>
            <w:shd w:val="clear" w:color="auto" w:fill="auto"/>
            <w:vAlign w:val="center"/>
          </w:tcPr>
          <w:p w14:paraId="47E7D469" w14:textId="77777777" w:rsidR="00E14D13" w:rsidRPr="008A1CB4" w:rsidRDefault="00E14D13" w:rsidP="00DC4A42">
            <w:pPr>
              <w:jc w:val="center"/>
            </w:pPr>
            <w:r w:rsidRPr="008A1CB4">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23CC8FCC" w14:textId="77777777" w:rsidR="00E14D13" w:rsidRDefault="00265042" w:rsidP="00245249">
            <w:pPr>
              <w:pStyle w:val="Nagwek"/>
              <w:jc w:val="center"/>
              <w:rPr>
                <w:b/>
                <w:sz w:val="16"/>
              </w:rPr>
            </w:pPr>
            <w:r>
              <w:rPr>
                <w:b/>
                <w:sz w:val="16"/>
              </w:rPr>
              <w:t>……………….</w:t>
            </w:r>
          </w:p>
          <w:p w14:paraId="79B53BCE" w14:textId="77777777" w:rsidR="00265042" w:rsidRPr="008A1CB4" w:rsidRDefault="00265042" w:rsidP="00245249">
            <w:pPr>
              <w:pStyle w:val="Nagwek"/>
              <w:jc w:val="center"/>
              <w:rPr>
                <w:b/>
                <w:sz w:val="16"/>
              </w:rPr>
            </w:pPr>
            <w:r>
              <w:rPr>
                <w:b/>
                <w:sz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38C43E9B" w14:textId="77777777" w:rsidR="00E14D13" w:rsidRPr="008A1CB4" w:rsidRDefault="00265042" w:rsidP="00DC4A42">
            <w:pPr>
              <w:widowControl w:val="0"/>
              <w:snapToGrid w:val="0"/>
              <w:jc w:val="center"/>
            </w:pPr>
            <w:r w:rsidRPr="00245249">
              <w:rPr>
                <w:b/>
                <w:sz w:val="16"/>
              </w:rPr>
              <w:t>instalacyjn</w:t>
            </w:r>
            <w:r>
              <w:rPr>
                <w:b/>
                <w:sz w:val="16"/>
              </w:rPr>
              <w:t>a</w:t>
            </w:r>
            <w:r w:rsidRPr="00245249">
              <w:rPr>
                <w:b/>
                <w:sz w:val="16"/>
              </w:rPr>
              <w:t xml:space="preserve"> w zakresie sieci, instalacji i urządzeń cieplnych, wentylacyjnych, gazowych, wodociągowych i kanalizacyjnych</w:t>
            </w:r>
            <w:r w:rsidRPr="008A1CB4">
              <w:rPr>
                <w:sz w:val="16"/>
              </w:rPr>
              <w:t xml:space="preserve"> </w:t>
            </w:r>
            <w:r w:rsidR="00E14D13" w:rsidRPr="008A1CB4">
              <w:rPr>
                <w:sz w:val="16"/>
              </w:rPr>
              <w:t>………..</w:t>
            </w:r>
          </w:p>
        </w:tc>
        <w:tc>
          <w:tcPr>
            <w:tcW w:w="1809" w:type="dxa"/>
            <w:tcBorders>
              <w:top w:val="single" w:sz="4" w:space="0" w:color="000000"/>
              <w:left w:val="single" w:sz="4" w:space="0" w:color="000000"/>
              <w:bottom w:val="single" w:sz="4" w:space="0" w:color="000000"/>
            </w:tcBorders>
            <w:shd w:val="clear" w:color="auto" w:fill="auto"/>
            <w:vAlign w:val="center"/>
          </w:tcPr>
          <w:p w14:paraId="5BA28205" w14:textId="77777777" w:rsidR="009D4388" w:rsidRDefault="009D4388" w:rsidP="00DC4A42">
            <w:pPr>
              <w:widowControl w:val="0"/>
              <w:snapToGrid w:val="0"/>
              <w:jc w:val="center"/>
              <w:rPr>
                <w:i/>
                <w:sz w:val="16"/>
              </w:rPr>
            </w:pPr>
            <w:r>
              <w:rPr>
                <w:i/>
                <w:sz w:val="16"/>
              </w:rPr>
              <w:t>Uprawnienia nr …….</w:t>
            </w:r>
          </w:p>
          <w:p w14:paraId="0462DF20" w14:textId="77777777" w:rsidR="00E14D13" w:rsidRPr="008A1CB4" w:rsidRDefault="009D4388" w:rsidP="00DC4A42">
            <w:pPr>
              <w:widowControl w:val="0"/>
              <w:snapToGrid w:val="0"/>
              <w:jc w:val="center"/>
            </w:pPr>
            <w:r>
              <w:rPr>
                <w:i/>
                <w:sz w:val="16"/>
              </w:rPr>
              <w:t>Z dnia ……..</w:t>
            </w:r>
          </w:p>
        </w:tc>
        <w:tc>
          <w:tcPr>
            <w:tcW w:w="1843" w:type="dxa"/>
            <w:tcBorders>
              <w:top w:val="single" w:sz="4" w:space="0" w:color="000000"/>
              <w:left w:val="single" w:sz="4" w:space="0" w:color="000000"/>
              <w:bottom w:val="single" w:sz="4" w:space="0" w:color="000000"/>
            </w:tcBorders>
            <w:shd w:val="clear" w:color="auto" w:fill="auto"/>
            <w:vAlign w:val="center"/>
          </w:tcPr>
          <w:p w14:paraId="601671EA" w14:textId="77777777" w:rsidR="0012045B" w:rsidRDefault="0012045B" w:rsidP="0012045B">
            <w:pPr>
              <w:jc w:val="center"/>
              <w:rPr>
                <w:i/>
                <w:sz w:val="16"/>
                <w:szCs w:val="16"/>
              </w:rPr>
            </w:pPr>
            <w:r>
              <w:rPr>
                <w:i/>
                <w:sz w:val="16"/>
                <w:szCs w:val="16"/>
              </w:rPr>
              <w:t>(Tytuł i zakres dokumentacji projektowej</w:t>
            </w:r>
          </w:p>
          <w:p w14:paraId="581D0D0D" w14:textId="77777777" w:rsidR="0012045B" w:rsidRDefault="0012045B" w:rsidP="0012045B">
            <w:pPr>
              <w:jc w:val="center"/>
              <w:rPr>
                <w:i/>
                <w:sz w:val="16"/>
                <w:szCs w:val="16"/>
              </w:rPr>
            </w:pPr>
            <w:r>
              <w:rPr>
                <w:i/>
                <w:sz w:val="16"/>
                <w:szCs w:val="16"/>
              </w:rPr>
              <w:t>…………………….</w:t>
            </w:r>
          </w:p>
          <w:p w14:paraId="6D8A8CE7" w14:textId="77777777" w:rsidR="0012045B" w:rsidRDefault="0012045B" w:rsidP="0012045B">
            <w:pPr>
              <w:jc w:val="center"/>
              <w:rPr>
                <w:i/>
                <w:sz w:val="16"/>
                <w:szCs w:val="16"/>
              </w:rPr>
            </w:pPr>
            <w:r>
              <w:rPr>
                <w:i/>
                <w:sz w:val="16"/>
                <w:szCs w:val="16"/>
              </w:rPr>
              <w:t>Inwestor/Zamawiający (Nazwa, adres)</w:t>
            </w:r>
          </w:p>
          <w:p w14:paraId="774C6A4F" w14:textId="77777777" w:rsidR="0012045B" w:rsidRDefault="0012045B" w:rsidP="0012045B">
            <w:pPr>
              <w:jc w:val="center"/>
              <w:rPr>
                <w:i/>
                <w:sz w:val="16"/>
                <w:szCs w:val="16"/>
              </w:rPr>
            </w:pPr>
            <w:r>
              <w:rPr>
                <w:i/>
                <w:sz w:val="16"/>
                <w:szCs w:val="16"/>
              </w:rPr>
              <w:t>………………………</w:t>
            </w:r>
          </w:p>
          <w:p w14:paraId="49974439" w14:textId="77777777" w:rsidR="0012045B" w:rsidRDefault="0012045B" w:rsidP="0012045B">
            <w:pPr>
              <w:jc w:val="center"/>
              <w:rPr>
                <w:i/>
                <w:sz w:val="16"/>
                <w:szCs w:val="16"/>
              </w:rPr>
            </w:pPr>
            <w:r>
              <w:rPr>
                <w:i/>
                <w:sz w:val="16"/>
                <w:szCs w:val="16"/>
              </w:rPr>
              <w:t>Termin jej wykonania</w:t>
            </w:r>
          </w:p>
          <w:p w14:paraId="4B210B5C" w14:textId="77777777" w:rsidR="0012045B" w:rsidRDefault="0012045B" w:rsidP="0012045B">
            <w:pPr>
              <w:jc w:val="center"/>
              <w:rPr>
                <w:i/>
                <w:sz w:val="16"/>
                <w:szCs w:val="16"/>
              </w:rPr>
            </w:pPr>
            <w:r>
              <w:rPr>
                <w:i/>
                <w:sz w:val="16"/>
                <w:szCs w:val="16"/>
              </w:rPr>
              <w:t>…………………….</w:t>
            </w:r>
          </w:p>
          <w:p w14:paraId="4DBD9B4B" w14:textId="77777777" w:rsidR="0012045B" w:rsidRDefault="0012045B" w:rsidP="0012045B">
            <w:pPr>
              <w:jc w:val="center"/>
              <w:rPr>
                <w:i/>
                <w:sz w:val="16"/>
                <w:szCs w:val="16"/>
              </w:rPr>
            </w:pPr>
          </w:p>
          <w:p w14:paraId="7DFB6209" w14:textId="77777777" w:rsidR="0012045B" w:rsidRDefault="0012045B" w:rsidP="0012045B">
            <w:pPr>
              <w:jc w:val="center"/>
              <w:rPr>
                <w:i/>
                <w:sz w:val="16"/>
                <w:szCs w:val="16"/>
              </w:rPr>
            </w:pPr>
            <w:r>
              <w:rPr>
                <w:i/>
                <w:sz w:val="16"/>
                <w:szCs w:val="16"/>
              </w:rPr>
              <w:t>nr wpisu do rejestru zabytków</w:t>
            </w:r>
          </w:p>
          <w:p w14:paraId="2FECF2A6" w14:textId="77777777" w:rsidR="00E14D13" w:rsidRPr="008A1CB4" w:rsidRDefault="00E14D13" w:rsidP="00DC4A42">
            <w:pPr>
              <w:widowControl w:val="0"/>
              <w:snapToGrid w:val="0"/>
              <w:jc w:val="cente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0259C0E" w14:textId="77777777" w:rsidR="00E14D13" w:rsidRPr="008A1CB4" w:rsidRDefault="00E14D13" w:rsidP="00DC4A42">
            <w:pPr>
              <w:pStyle w:val="Nagwek"/>
              <w:jc w:val="center"/>
            </w:pPr>
            <w:r w:rsidRPr="008A1CB4">
              <w:rPr>
                <w:sz w:val="16"/>
              </w:rPr>
              <w:t>Osoba będąca w dyspozycji Wykonawcy)</w:t>
            </w:r>
          </w:p>
          <w:p w14:paraId="2DE07F15" w14:textId="77777777" w:rsidR="00E14D13" w:rsidRPr="008A1CB4" w:rsidRDefault="00E14D13" w:rsidP="00DC4A4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87812BC" w14:textId="77777777" w:rsidR="00E14D13" w:rsidRPr="008A1CB4" w:rsidRDefault="00E14D13" w:rsidP="00DC4A42">
            <w:pPr>
              <w:jc w:val="both"/>
              <w:rPr>
                <w:b/>
                <w:bCs/>
                <w:iCs/>
                <w:sz w:val="16"/>
                <w:szCs w:val="16"/>
                <w:lang w:eastAsia="ar-SA"/>
              </w:rPr>
            </w:pPr>
          </w:p>
        </w:tc>
      </w:tr>
      <w:tr w:rsidR="004C1A24" w:rsidRPr="008A1CB4" w14:paraId="1DF294BB" w14:textId="77777777" w:rsidTr="001E7D02">
        <w:tc>
          <w:tcPr>
            <w:tcW w:w="572" w:type="dxa"/>
            <w:tcBorders>
              <w:top w:val="single" w:sz="4" w:space="0" w:color="000000"/>
              <w:left w:val="single" w:sz="4" w:space="0" w:color="000000"/>
              <w:bottom w:val="single" w:sz="4" w:space="0" w:color="000000"/>
            </w:tcBorders>
            <w:shd w:val="clear" w:color="auto" w:fill="auto"/>
            <w:vAlign w:val="center"/>
          </w:tcPr>
          <w:p w14:paraId="575F580D" w14:textId="77777777" w:rsidR="004C1A24" w:rsidRPr="008A1CB4" w:rsidRDefault="004C1A24" w:rsidP="00DC4A42">
            <w:pPr>
              <w:jc w:val="center"/>
              <w:rPr>
                <w:b/>
                <w:sz w:val="16"/>
              </w:rPr>
            </w:pPr>
            <w:r>
              <w:rPr>
                <w:b/>
                <w:sz w:val="16"/>
              </w:rPr>
              <w:t>2.</w:t>
            </w:r>
          </w:p>
        </w:tc>
        <w:tc>
          <w:tcPr>
            <w:tcW w:w="1411" w:type="dxa"/>
            <w:tcBorders>
              <w:top w:val="single" w:sz="4" w:space="0" w:color="000000"/>
              <w:left w:val="single" w:sz="4" w:space="0" w:color="000000"/>
              <w:bottom w:val="single" w:sz="4" w:space="0" w:color="000000"/>
            </w:tcBorders>
            <w:shd w:val="clear" w:color="auto" w:fill="auto"/>
            <w:vAlign w:val="center"/>
          </w:tcPr>
          <w:p w14:paraId="7FC1DD5C" w14:textId="77777777" w:rsidR="004C1A24" w:rsidRDefault="004C1A24" w:rsidP="00245249">
            <w:pPr>
              <w:pStyle w:val="Nagwek"/>
              <w:jc w:val="center"/>
              <w:rPr>
                <w:b/>
                <w:color w:val="000000"/>
                <w:sz w:val="16"/>
                <w:szCs w:val="16"/>
                <w:lang w:eastAsia="pl-PL"/>
              </w:rPr>
            </w:pPr>
          </w:p>
          <w:p w14:paraId="4B560F2D" w14:textId="77777777" w:rsidR="0012045B" w:rsidRDefault="0012045B" w:rsidP="00245249">
            <w:pPr>
              <w:pStyle w:val="Nagwek"/>
              <w:jc w:val="center"/>
              <w:rPr>
                <w:b/>
                <w:sz w:val="16"/>
                <w:szCs w:val="16"/>
              </w:rPr>
            </w:pPr>
            <w:r>
              <w:rPr>
                <w:b/>
                <w:sz w:val="16"/>
                <w:szCs w:val="16"/>
              </w:rPr>
              <w:t>………………..</w:t>
            </w:r>
          </w:p>
          <w:p w14:paraId="3F911BD2" w14:textId="77777777" w:rsidR="0012045B" w:rsidRPr="004C1A24" w:rsidRDefault="0012045B" w:rsidP="00245249">
            <w:pPr>
              <w:pStyle w:val="Nagwek"/>
              <w:jc w:val="center"/>
              <w:rPr>
                <w:b/>
                <w:sz w:val="16"/>
                <w:szCs w:val="16"/>
              </w:rPr>
            </w:pPr>
            <w:r>
              <w:rPr>
                <w:b/>
                <w:sz w:val="16"/>
                <w:szCs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3CE52566" w14:textId="77777777" w:rsidR="004C1A24" w:rsidRPr="008A1CB4" w:rsidRDefault="0012045B" w:rsidP="00DC4A42">
            <w:pPr>
              <w:widowControl w:val="0"/>
              <w:snapToGrid w:val="0"/>
              <w:jc w:val="center"/>
              <w:rPr>
                <w:sz w:val="16"/>
              </w:rPr>
            </w:pPr>
            <w:r w:rsidRPr="00245249">
              <w:rPr>
                <w:b/>
                <w:color w:val="000000"/>
                <w:sz w:val="16"/>
                <w:szCs w:val="16"/>
                <w:lang w:eastAsia="pl-PL"/>
              </w:rPr>
              <w:t>konstrukcyjno-budowl</w:t>
            </w:r>
            <w:r>
              <w:rPr>
                <w:b/>
                <w:color w:val="000000"/>
                <w:sz w:val="16"/>
                <w:szCs w:val="16"/>
                <w:lang w:eastAsia="pl-PL"/>
              </w:rPr>
              <w:t>ana</w:t>
            </w:r>
          </w:p>
        </w:tc>
        <w:tc>
          <w:tcPr>
            <w:tcW w:w="1809" w:type="dxa"/>
            <w:tcBorders>
              <w:top w:val="single" w:sz="4" w:space="0" w:color="000000"/>
              <w:left w:val="single" w:sz="4" w:space="0" w:color="000000"/>
              <w:bottom w:val="single" w:sz="4" w:space="0" w:color="000000"/>
            </w:tcBorders>
            <w:shd w:val="clear" w:color="auto" w:fill="auto"/>
            <w:vAlign w:val="center"/>
          </w:tcPr>
          <w:p w14:paraId="3DD8994A" w14:textId="77777777" w:rsidR="0012045B" w:rsidRDefault="0012045B" w:rsidP="0012045B">
            <w:pPr>
              <w:widowControl w:val="0"/>
              <w:snapToGrid w:val="0"/>
              <w:jc w:val="center"/>
              <w:rPr>
                <w:i/>
                <w:sz w:val="16"/>
              </w:rPr>
            </w:pPr>
            <w:r>
              <w:rPr>
                <w:i/>
                <w:sz w:val="16"/>
              </w:rPr>
              <w:t>Uprawnienia nr …….</w:t>
            </w:r>
          </w:p>
          <w:p w14:paraId="397D808D" w14:textId="77777777" w:rsidR="004C1A24" w:rsidRPr="008A1CB4" w:rsidRDefault="0012045B" w:rsidP="00E959A8">
            <w:pPr>
              <w:widowControl w:val="0"/>
              <w:snapToGrid w:val="0"/>
              <w:jc w:val="center"/>
              <w:rPr>
                <w:i/>
                <w:sz w:val="16"/>
              </w:rPr>
            </w:pPr>
            <w:r>
              <w:rPr>
                <w:i/>
                <w:sz w:val="16"/>
              </w:rPr>
              <w:t>Z dnia ……..</w:t>
            </w:r>
          </w:p>
        </w:tc>
        <w:tc>
          <w:tcPr>
            <w:tcW w:w="1843" w:type="dxa"/>
            <w:tcBorders>
              <w:top w:val="single" w:sz="4" w:space="0" w:color="000000"/>
              <w:left w:val="single" w:sz="4" w:space="0" w:color="000000"/>
              <w:bottom w:val="single" w:sz="4" w:space="0" w:color="000000"/>
            </w:tcBorders>
            <w:shd w:val="clear" w:color="auto" w:fill="auto"/>
            <w:vAlign w:val="center"/>
          </w:tcPr>
          <w:p w14:paraId="1EB984CE" w14:textId="77777777" w:rsidR="004C1A24" w:rsidRPr="008A1CB4" w:rsidRDefault="00E959A8" w:rsidP="00DC4A42">
            <w:pPr>
              <w:widowControl w:val="0"/>
              <w:snapToGrid w:val="0"/>
              <w:jc w:val="center"/>
              <w:rPr>
                <w:sz w:val="16"/>
              </w:rPr>
            </w:pPr>
            <w:r w:rsidRPr="008A1CB4">
              <w:rPr>
                <w:sz w:val="16"/>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E2895AC" w14:textId="77777777" w:rsidR="00E959A8" w:rsidRPr="008A1CB4" w:rsidRDefault="00E959A8" w:rsidP="00E959A8">
            <w:pPr>
              <w:pStyle w:val="Nagwek"/>
              <w:jc w:val="center"/>
            </w:pPr>
            <w:r w:rsidRPr="008A1CB4">
              <w:rPr>
                <w:sz w:val="16"/>
              </w:rPr>
              <w:t>Osoba będąca w dyspozycji Wykonawcy)</w:t>
            </w:r>
          </w:p>
          <w:p w14:paraId="0602C23A" w14:textId="77777777" w:rsidR="00E959A8" w:rsidRPr="008A1CB4" w:rsidRDefault="00E959A8" w:rsidP="00E959A8">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32E1DD46" w14:textId="77777777" w:rsidR="004C1A24" w:rsidRPr="008A1CB4" w:rsidRDefault="004C1A24" w:rsidP="00DC4A42">
            <w:pPr>
              <w:pStyle w:val="Nagwek"/>
              <w:jc w:val="center"/>
              <w:rPr>
                <w:sz w:val="16"/>
              </w:rPr>
            </w:pPr>
          </w:p>
        </w:tc>
      </w:tr>
      <w:tr w:rsidR="00E60792" w:rsidRPr="008A1CB4" w14:paraId="78AD87AB" w14:textId="77777777" w:rsidTr="001E7D02">
        <w:tc>
          <w:tcPr>
            <w:tcW w:w="572" w:type="dxa"/>
            <w:tcBorders>
              <w:top w:val="single" w:sz="4" w:space="0" w:color="000000"/>
              <w:left w:val="single" w:sz="4" w:space="0" w:color="000000"/>
              <w:bottom w:val="single" w:sz="4" w:space="0" w:color="000000"/>
            </w:tcBorders>
            <w:shd w:val="clear" w:color="auto" w:fill="auto"/>
            <w:vAlign w:val="center"/>
          </w:tcPr>
          <w:p w14:paraId="7E409CA7" w14:textId="77777777" w:rsidR="00E60792" w:rsidRDefault="00E60792" w:rsidP="00DC4A42">
            <w:pPr>
              <w:jc w:val="center"/>
              <w:rPr>
                <w:b/>
                <w:sz w:val="16"/>
              </w:rPr>
            </w:pPr>
            <w:r>
              <w:rPr>
                <w:b/>
                <w:sz w:val="16"/>
              </w:rPr>
              <w:t>3.</w:t>
            </w:r>
          </w:p>
        </w:tc>
        <w:tc>
          <w:tcPr>
            <w:tcW w:w="1411" w:type="dxa"/>
            <w:tcBorders>
              <w:top w:val="single" w:sz="4" w:space="0" w:color="000000"/>
              <w:left w:val="single" w:sz="4" w:space="0" w:color="000000"/>
              <w:bottom w:val="single" w:sz="4" w:space="0" w:color="000000"/>
            </w:tcBorders>
            <w:shd w:val="clear" w:color="auto" w:fill="auto"/>
            <w:vAlign w:val="center"/>
          </w:tcPr>
          <w:p w14:paraId="0FC6A0E4" w14:textId="77777777" w:rsidR="00E60792" w:rsidRDefault="00E60792" w:rsidP="00E14D13">
            <w:pPr>
              <w:pStyle w:val="Nagwek"/>
              <w:jc w:val="center"/>
              <w:rPr>
                <w:b/>
                <w:color w:val="000000"/>
                <w:sz w:val="16"/>
                <w:szCs w:val="16"/>
                <w:lang w:eastAsia="pl-PL"/>
              </w:rPr>
            </w:pPr>
          </w:p>
          <w:p w14:paraId="521705CC" w14:textId="77777777" w:rsidR="0012045B" w:rsidRDefault="0012045B" w:rsidP="0012045B">
            <w:pPr>
              <w:pStyle w:val="Nagwek"/>
              <w:jc w:val="center"/>
              <w:rPr>
                <w:b/>
                <w:sz w:val="16"/>
                <w:szCs w:val="16"/>
              </w:rPr>
            </w:pPr>
            <w:r>
              <w:rPr>
                <w:b/>
                <w:sz w:val="16"/>
                <w:szCs w:val="16"/>
              </w:rPr>
              <w:t>………………..</w:t>
            </w:r>
          </w:p>
          <w:p w14:paraId="58463B13" w14:textId="77777777" w:rsidR="0012045B" w:rsidRPr="00E60792" w:rsidRDefault="0012045B" w:rsidP="0012045B">
            <w:pPr>
              <w:pStyle w:val="Nagwek"/>
              <w:jc w:val="center"/>
              <w:rPr>
                <w:b/>
                <w:color w:val="000000"/>
                <w:sz w:val="16"/>
                <w:szCs w:val="16"/>
                <w:lang w:eastAsia="pl-PL"/>
              </w:rPr>
            </w:pPr>
            <w:r>
              <w:rPr>
                <w:b/>
                <w:sz w:val="16"/>
                <w:szCs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19552B2F" w14:textId="77777777" w:rsidR="00E60792" w:rsidRPr="008A1CB4" w:rsidRDefault="0012045B" w:rsidP="00DC4A42">
            <w:pPr>
              <w:widowControl w:val="0"/>
              <w:snapToGrid w:val="0"/>
              <w:jc w:val="center"/>
              <w:rPr>
                <w:sz w:val="16"/>
              </w:rPr>
            </w:pPr>
            <w:r w:rsidRPr="00245249">
              <w:rPr>
                <w:b/>
                <w:color w:val="000000"/>
                <w:sz w:val="16"/>
                <w:szCs w:val="16"/>
                <w:lang w:eastAsia="pl-PL"/>
              </w:rPr>
              <w:t>instalacyjn</w:t>
            </w:r>
            <w:r>
              <w:rPr>
                <w:b/>
                <w:color w:val="000000"/>
                <w:sz w:val="16"/>
                <w:szCs w:val="16"/>
                <w:lang w:eastAsia="pl-PL"/>
              </w:rPr>
              <w:t>a</w:t>
            </w:r>
            <w:r w:rsidRPr="00245249">
              <w:rPr>
                <w:b/>
                <w:color w:val="000000"/>
                <w:sz w:val="16"/>
                <w:szCs w:val="16"/>
                <w:lang w:eastAsia="pl-PL"/>
              </w:rPr>
              <w:t xml:space="preserve"> w zakresie sieci, instalacji i urządzeń elektrycznych i elektroenergetycznych</w:t>
            </w:r>
          </w:p>
        </w:tc>
        <w:tc>
          <w:tcPr>
            <w:tcW w:w="1809" w:type="dxa"/>
            <w:tcBorders>
              <w:top w:val="single" w:sz="4" w:space="0" w:color="000000"/>
              <w:left w:val="single" w:sz="4" w:space="0" w:color="000000"/>
              <w:bottom w:val="single" w:sz="4" w:space="0" w:color="000000"/>
            </w:tcBorders>
            <w:shd w:val="clear" w:color="auto" w:fill="auto"/>
            <w:vAlign w:val="center"/>
          </w:tcPr>
          <w:p w14:paraId="73667766" w14:textId="77777777" w:rsidR="0012045B" w:rsidRDefault="0012045B" w:rsidP="0012045B">
            <w:pPr>
              <w:widowControl w:val="0"/>
              <w:snapToGrid w:val="0"/>
              <w:jc w:val="center"/>
              <w:rPr>
                <w:i/>
                <w:sz w:val="16"/>
              </w:rPr>
            </w:pPr>
            <w:r>
              <w:rPr>
                <w:i/>
                <w:sz w:val="16"/>
              </w:rPr>
              <w:t>Uprawnienia nr …….</w:t>
            </w:r>
          </w:p>
          <w:p w14:paraId="3CFF6F47" w14:textId="77777777" w:rsidR="00E60792" w:rsidRPr="008A1CB4" w:rsidRDefault="0012045B" w:rsidP="00E60792">
            <w:pPr>
              <w:widowControl w:val="0"/>
              <w:snapToGrid w:val="0"/>
              <w:jc w:val="center"/>
              <w:rPr>
                <w:i/>
                <w:sz w:val="16"/>
              </w:rPr>
            </w:pPr>
            <w:r>
              <w:rPr>
                <w:i/>
                <w:sz w:val="16"/>
              </w:rPr>
              <w:t>Z dnia ……..</w:t>
            </w:r>
            <w:r w:rsidR="00E60792" w:rsidRPr="008A1CB4">
              <w:rPr>
                <w:sz w:val="16"/>
              </w:rPr>
              <w:t>.</w:t>
            </w:r>
          </w:p>
        </w:tc>
        <w:tc>
          <w:tcPr>
            <w:tcW w:w="1843" w:type="dxa"/>
            <w:tcBorders>
              <w:top w:val="single" w:sz="4" w:space="0" w:color="000000"/>
              <w:left w:val="single" w:sz="4" w:space="0" w:color="000000"/>
              <w:bottom w:val="single" w:sz="4" w:space="0" w:color="000000"/>
            </w:tcBorders>
            <w:shd w:val="clear" w:color="auto" w:fill="auto"/>
            <w:vAlign w:val="center"/>
          </w:tcPr>
          <w:p w14:paraId="2E5CCDF0" w14:textId="77777777" w:rsidR="00E60792" w:rsidRPr="008A1CB4" w:rsidRDefault="00E60792" w:rsidP="00DC4A42">
            <w:pPr>
              <w:widowControl w:val="0"/>
              <w:snapToGrid w:val="0"/>
              <w:jc w:val="center"/>
              <w:rPr>
                <w:sz w:val="16"/>
              </w:rPr>
            </w:pPr>
            <w:r w:rsidRPr="008A1CB4">
              <w:rPr>
                <w:sz w:val="16"/>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9552D2E" w14:textId="77777777" w:rsidR="00E60792" w:rsidRPr="008A1CB4" w:rsidRDefault="00E60792" w:rsidP="00E60792">
            <w:pPr>
              <w:pStyle w:val="Nagwek"/>
              <w:jc w:val="center"/>
            </w:pPr>
            <w:r w:rsidRPr="008A1CB4">
              <w:rPr>
                <w:sz w:val="16"/>
              </w:rPr>
              <w:t>Osoba będąca w dyspozycji Wykonawcy)</w:t>
            </w:r>
          </w:p>
          <w:p w14:paraId="13B31202" w14:textId="77777777" w:rsidR="00E60792" w:rsidRPr="008A1CB4" w:rsidRDefault="00E60792" w:rsidP="00E6079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57C69777" w14:textId="77777777" w:rsidR="00E60792" w:rsidRPr="008A1CB4" w:rsidRDefault="00E60792" w:rsidP="00E959A8">
            <w:pPr>
              <w:pStyle w:val="Nagwek"/>
              <w:jc w:val="center"/>
              <w:rPr>
                <w:sz w:val="16"/>
              </w:rPr>
            </w:pPr>
          </w:p>
        </w:tc>
      </w:tr>
      <w:tr w:rsidR="00E60792" w:rsidRPr="008A1CB4" w14:paraId="57B5BAED" w14:textId="77777777" w:rsidTr="001E7D02">
        <w:tc>
          <w:tcPr>
            <w:tcW w:w="572" w:type="dxa"/>
            <w:tcBorders>
              <w:top w:val="single" w:sz="4" w:space="0" w:color="000000"/>
              <w:left w:val="single" w:sz="4" w:space="0" w:color="000000"/>
              <w:bottom w:val="single" w:sz="4" w:space="0" w:color="000000"/>
            </w:tcBorders>
            <w:shd w:val="clear" w:color="auto" w:fill="auto"/>
            <w:vAlign w:val="center"/>
          </w:tcPr>
          <w:p w14:paraId="343AAA5A" w14:textId="77777777" w:rsidR="00E60792" w:rsidRDefault="00E60792" w:rsidP="00DC4A42">
            <w:pPr>
              <w:jc w:val="center"/>
              <w:rPr>
                <w:b/>
                <w:sz w:val="16"/>
              </w:rPr>
            </w:pPr>
          </w:p>
        </w:tc>
        <w:tc>
          <w:tcPr>
            <w:tcW w:w="1411" w:type="dxa"/>
            <w:tcBorders>
              <w:top w:val="single" w:sz="4" w:space="0" w:color="000000"/>
              <w:left w:val="single" w:sz="4" w:space="0" w:color="000000"/>
              <w:bottom w:val="single" w:sz="4" w:space="0" w:color="000000"/>
            </w:tcBorders>
            <w:shd w:val="clear" w:color="auto" w:fill="auto"/>
            <w:vAlign w:val="center"/>
          </w:tcPr>
          <w:p w14:paraId="49A602A8" w14:textId="77777777" w:rsidR="0012045B" w:rsidRDefault="0012045B" w:rsidP="0012045B">
            <w:pPr>
              <w:pStyle w:val="Nagwek"/>
              <w:jc w:val="center"/>
              <w:rPr>
                <w:b/>
                <w:sz w:val="16"/>
                <w:szCs w:val="16"/>
              </w:rPr>
            </w:pPr>
            <w:r>
              <w:rPr>
                <w:b/>
                <w:sz w:val="16"/>
                <w:szCs w:val="16"/>
              </w:rPr>
              <w:t>………………..</w:t>
            </w:r>
          </w:p>
          <w:p w14:paraId="00C0B735" w14:textId="77777777" w:rsidR="0012045B" w:rsidRPr="00E60792" w:rsidRDefault="0012045B" w:rsidP="0012045B">
            <w:pPr>
              <w:pStyle w:val="Nagwek"/>
              <w:jc w:val="center"/>
              <w:rPr>
                <w:b/>
                <w:color w:val="000000"/>
                <w:sz w:val="16"/>
                <w:szCs w:val="16"/>
                <w:lang w:eastAsia="pl-PL"/>
              </w:rPr>
            </w:pPr>
            <w:r>
              <w:rPr>
                <w:b/>
                <w:sz w:val="16"/>
                <w:szCs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7C412D5D" w14:textId="77777777" w:rsidR="0012045B" w:rsidRDefault="0012045B" w:rsidP="0012045B">
            <w:pPr>
              <w:pStyle w:val="Nagwek"/>
              <w:jc w:val="center"/>
              <w:rPr>
                <w:b/>
                <w:color w:val="000000"/>
                <w:sz w:val="16"/>
                <w:szCs w:val="16"/>
                <w:lang w:eastAsia="pl-PL"/>
              </w:rPr>
            </w:pPr>
            <w:r w:rsidRPr="00245249">
              <w:rPr>
                <w:b/>
                <w:color w:val="000000"/>
                <w:sz w:val="16"/>
                <w:szCs w:val="16"/>
                <w:lang w:eastAsia="pl-PL"/>
              </w:rPr>
              <w:t>instalacyjn</w:t>
            </w:r>
            <w:r>
              <w:rPr>
                <w:b/>
                <w:color w:val="000000"/>
                <w:sz w:val="16"/>
                <w:szCs w:val="16"/>
                <w:lang w:eastAsia="pl-PL"/>
              </w:rPr>
              <w:t>a</w:t>
            </w:r>
            <w:r w:rsidRPr="00245249">
              <w:rPr>
                <w:b/>
                <w:color w:val="000000"/>
                <w:sz w:val="16"/>
                <w:szCs w:val="16"/>
                <w:lang w:eastAsia="pl-PL"/>
              </w:rPr>
              <w:t xml:space="preserve"> w zakresie sieci, instalacji i urządzeń telekomunikacyjnych;</w:t>
            </w:r>
          </w:p>
          <w:p w14:paraId="6B764311" w14:textId="77777777" w:rsidR="00E60792" w:rsidRPr="008A1CB4" w:rsidRDefault="00E60792" w:rsidP="00DC4A42">
            <w:pPr>
              <w:widowControl w:val="0"/>
              <w:snapToGrid w:val="0"/>
              <w:jc w:val="center"/>
              <w:rPr>
                <w:sz w:val="16"/>
              </w:rPr>
            </w:pPr>
          </w:p>
        </w:tc>
        <w:tc>
          <w:tcPr>
            <w:tcW w:w="1809" w:type="dxa"/>
            <w:tcBorders>
              <w:top w:val="single" w:sz="4" w:space="0" w:color="000000"/>
              <w:left w:val="single" w:sz="4" w:space="0" w:color="000000"/>
              <w:bottom w:val="single" w:sz="4" w:space="0" w:color="000000"/>
            </w:tcBorders>
            <w:shd w:val="clear" w:color="auto" w:fill="auto"/>
            <w:vAlign w:val="center"/>
          </w:tcPr>
          <w:p w14:paraId="32F7D957" w14:textId="77777777" w:rsidR="0012045B" w:rsidRDefault="0012045B" w:rsidP="0012045B">
            <w:pPr>
              <w:widowControl w:val="0"/>
              <w:snapToGrid w:val="0"/>
              <w:jc w:val="center"/>
              <w:rPr>
                <w:i/>
                <w:sz w:val="16"/>
              </w:rPr>
            </w:pPr>
            <w:r>
              <w:rPr>
                <w:i/>
                <w:sz w:val="16"/>
              </w:rPr>
              <w:t>Uprawnienia nr …….</w:t>
            </w:r>
          </w:p>
          <w:p w14:paraId="6959A350" w14:textId="77777777" w:rsidR="00E60792" w:rsidRPr="008A1CB4" w:rsidRDefault="0012045B" w:rsidP="00E60792">
            <w:pPr>
              <w:widowControl w:val="0"/>
              <w:snapToGrid w:val="0"/>
              <w:jc w:val="center"/>
              <w:rPr>
                <w:i/>
                <w:sz w:val="16"/>
              </w:rPr>
            </w:pPr>
            <w:r>
              <w:rPr>
                <w:i/>
                <w:sz w:val="16"/>
              </w:rPr>
              <w:t>Z dnia ……..</w:t>
            </w:r>
          </w:p>
        </w:tc>
        <w:tc>
          <w:tcPr>
            <w:tcW w:w="1843" w:type="dxa"/>
            <w:tcBorders>
              <w:top w:val="single" w:sz="4" w:space="0" w:color="000000"/>
              <w:left w:val="single" w:sz="4" w:space="0" w:color="000000"/>
              <w:bottom w:val="single" w:sz="4" w:space="0" w:color="000000"/>
            </w:tcBorders>
            <w:shd w:val="clear" w:color="auto" w:fill="auto"/>
            <w:vAlign w:val="center"/>
          </w:tcPr>
          <w:p w14:paraId="2EDB238F" w14:textId="77777777" w:rsidR="00E60792" w:rsidRPr="008A1CB4" w:rsidRDefault="00E60792" w:rsidP="00DC4A42">
            <w:pPr>
              <w:widowControl w:val="0"/>
              <w:snapToGrid w:val="0"/>
              <w:jc w:val="center"/>
              <w:rPr>
                <w:sz w:val="16"/>
              </w:rPr>
            </w:pPr>
            <w:r w:rsidRPr="008A1CB4">
              <w:rPr>
                <w:sz w:val="16"/>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7EFE337" w14:textId="77777777" w:rsidR="00E60792" w:rsidRPr="008A1CB4" w:rsidRDefault="00E60792" w:rsidP="00E60792">
            <w:pPr>
              <w:pStyle w:val="Nagwek"/>
              <w:jc w:val="center"/>
            </w:pPr>
            <w:r w:rsidRPr="008A1CB4">
              <w:rPr>
                <w:sz w:val="16"/>
              </w:rPr>
              <w:t>Osoba będąca w dyspozycji Wykonawcy)</w:t>
            </w:r>
          </w:p>
          <w:p w14:paraId="38EC8CA6" w14:textId="77777777" w:rsidR="00E60792" w:rsidRPr="008A1CB4" w:rsidRDefault="00E60792" w:rsidP="00E6079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65DC83B6" w14:textId="77777777" w:rsidR="00E60792" w:rsidRPr="008A1CB4" w:rsidRDefault="00E60792" w:rsidP="00E959A8">
            <w:pPr>
              <w:pStyle w:val="Nagwek"/>
              <w:jc w:val="center"/>
              <w:rPr>
                <w:sz w:val="16"/>
              </w:rPr>
            </w:pPr>
          </w:p>
        </w:tc>
      </w:tr>
      <w:tr w:rsidR="00E60792" w:rsidRPr="008A1CB4" w14:paraId="7DCA59C8" w14:textId="77777777" w:rsidTr="001E7D02">
        <w:tc>
          <w:tcPr>
            <w:tcW w:w="572" w:type="dxa"/>
            <w:tcBorders>
              <w:top w:val="single" w:sz="4" w:space="0" w:color="000000"/>
              <w:left w:val="single" w:sz="4" w:space="0" w:color="000000"/>
              <w:bottom w:val="single" w:sz="4" w:space="0" w:color="000000"/>
            </w:tcBorders>
            <w:shd w:val="clear" w:color="auto" w:fill="auto"/>
            <w:vAlign w:val="center"/>
          </w:tcPr>
          <w:p w14:paraId="71D0FFD2" w14:textId="77777777" w:rsidR="00E60792" w:rsidRDefault="00E60792" w:rsidP="00DC4A42">
            <w:pPr>
              <w:jc w:val="center"/>
              <w:rPr>
                <w:b/>
                <w:sz w:val="16"/>
              </w:rPr>
            </w:pPr>
            <w:r>
              <w:rPr>
                <w:b/>
                <w:sz w:val="16"/>
              </w:rPr>
              <w:t>5.</w:t>
            </w:r>
          </w:p>
        </w:tc>
        <w:tc>
          <w:tcPr>
            <w:tcW w:w="1411" w:type="dxa"/>
            <w:tcBorders>
              <w:top w:val="single" w:sz="4" w:space="0" w:color="000000"/>
              <w:left w:val="single" w:sz="4" w:space="0" w:color="000000"/>
              <w:bottom w:val="single" w:sz="4" w:space="0" w:color="000000"/>
            </w:tcBorders>
            <w:shd w:val="clear" w:color="auto" w:fill="auto"/>
            <w:vAlign w:val="center"/>
          </w:tcPr>
          <w:p w14:paraId="79F30070" w14:textId="77777777" w:rsidR="00E60792" w:rsidRDefault="00E60792" w:rsidP="00E14D13">
            <w:pPr>
              <w:pStyle w:val="Nagwek"/>
              <w:jc w:val="center"/>
              <w:rPr>
                <w:b/>
                <w:color w:val="000000"/>
                <w:sz w:val="16"/>
                <w:szCs w:val="16"/>
                <w:lang w:eastAsia="pl-PL"/>
              </w:rPr>
            </w:pPr>
          </w:p>
          <w:p w14:paraId="7A64D147" w14:textId="77777777" w:rsidR="0012045B" w:rsidRDefault="0012045B" w:rsidP="0012045B">
            <w:pPr>
              <w:pStyle w:val="Nagwek"/>
              <w:jc w:val="center"/>
              <w:rPr>
                <w:b/>
                <w:sz w:val="16"/>
                <w:szCs w:val="16"/>
              </w:rPr>
            </w:pPr>
            <w:r>
              <w:rPr>
                <w:b/>
                <w:sz w:val="16"/>
                <w:szCs w:val="16"/>
              </w:rPr>
              <w:t>………………..</w:t>
            </w:r>
          </w:p>
          <w:p w14:paraId="08BD9618" w14:textId="77777777" w:rsidR="0012045B" w:rsidRPr="00E60792" w:rsidRDefault="0012045B" w:rsidP="0012045B">
            <w:pPr>
              <w:pStyle w:val="Nagwek"/>
              <w:jc w:val="center"/>
              <w:rPr>
                <w:b/>
                <w:color w:val="000000"/>
                <w:sz w:val="16"/>
                <w:szCs w:val="16"/>
                <w:lang w:eastAsia="pl-PL"/>
              </w:rPr>
            </w:pPr>
            <w:r>
              <w:rPr>
                <w:b/>
                <w:sz w:val="16"/>
                <w:szCs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6C33CF96" w14:textId="77777777" w:rsidR="00E60792" w:rsidRPr="008A1CB4" w:rsidRDefault="0012045B" w:rsidP="00DC4A42">
            <w:pPr>
              <w:widowControl w:val="0"/>
              <w:snapToGrid w:val="0"/>
              <w:jc w:val="center"/>
              <w:rPr>
                <w:sz w:val="16"/>
              </w:rPr>
            </w:pPr>
            <w:r w:rsidRPr="00E60792">
              <w:rPr>
                <w:b/>
                <w:color w:val="000000"/>
                <w:sz w:val="16"/>
                <w:szCs w:val="16"/>
                <w:lang w:eastAsia="pl-PL"/>
              </w:rPr>
              <w:t xml:space="preserve">osoba o uprawnieniach w specjalności </w:t>
            </w:r>
            <w:r w:rsidRPr="00245249">
              <w:rPr>
                <w:b/>
                <w:color w:val="000000"/>
                <w:sz w:val="16"/>
                <w:szCs w:val="16"/>
                <w:lang w:eastAsia="pl-PL"/>
              </w:rPr>
              <w:t>inżynieryjnej drogowej</w:t>
            </w:r>
          </w:p>
        </w:tc>
        <w:tc>
          <w:tcPr>
            <w:tcW w:w="1809" w:type="dxa"/>
            <w:tcBorders>
              <w:top w:val="single" w:sz="4" w:space="0" w:color="000000"/>
              <w:left w:val="single" w:sz="4" w:space="0" w:color="000000"/>
              <w:bottom w:val="single" w:sz="4" w:space="0" w:color="000000"/>
            </w:tcBorders>
            <w:shd w:val="clear" w:color="auto" w:fill="auto"/>
            <w:vAlign w:val="center"/>
          </w:tcPr>
          <w:p w14:paraId="1AAFA887" w14:textId="77777777" w:rsidR="0012045B" w:rsidRDefault="0012045B" w:rsidP="0012045B">
            <w:pPr>
              <w:widowControl w:val="0"/>
              <w:snapToGrid w:val="0"/>
              <w:jc w:val="center"/>
              <w:rPr>
                <w:i/>
                <w:sz w:val="16"/>
              </w:rPr>
            </w:pPr>
            <w:r>
              <w:rPr>
                <w:i/>
                <w:sz w:val="16"/>
              </w:rPr>
              <w:t>Uprawnienia nr …….</w:t>
            </w:r>
          </w:p>
          <w:p w14:paraId="5FE10068" w14:textId="77777777" w:rsidR="00E60792" w:rsidRPr="008A1CB4" w:rsidRDefault="0012045B" w:rsidP="00E60792">
            <w:pPr>
              <w:widowControl w:val="0"/>
              <w:snapToGrid w:val="0"/>
              <w:jc w:val="center"/>
              <w:rPr>
                <w:i/>
                <w:sz w:val="16"/>
              </w:rPr>
            </w:pPr>
            <w:r>
              <w:rPr>
                <w:i/>
                <w:sz w:val="16"/>
              </w:rPr>
              <w:t>Z dnia ……..</w:t>
            </w:r>
          </w:p>
        </w:tc>
        <w:tc>
          <w:tcPr>
            <w:tcW w:w="1843" w:type="dxa"/>
            <w:tcBorders>
              <w:top w:val="single" w:sz="4" w:space="0" w:color="000000"/>
              <w:left w:val="single" w:sz="4" w:space="0" w:color="000000"/>
              <w:bottom w:val="single" w:sz="4" w:space="0" w:color="000000"/>
            </w:tcBorders>
            <w:shd w:val="clear" w:color="auto" w:fill="auto"/>
            <w:vAlign w:val="center"/>
          </w:tcPr>
          <w:p w14:paraId="55D98CEB" w14:textId="77777777" w:rsidR="00E60792" w:rsidRPr="008A1CB4" w:rsidRDefault="00E60792" w:rsidP="00DC4A42">
            <w:pPr>
              <w:widowControl w:val="0"/>
              <w:snapToGrid w:val="0"/>
              <w:jc w:val="center"/>
              <w:rPr>
                <w:sz w:val="16"/>
              </w:rPr>
            </w:pPr>
            <w:r w:rsidRPr="008A1CB4">
              <w:rPr>
                <w:sz w:val="16"/>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5FFE5DF" w14:textId="77777777" w:rsidR="00E60792" w:rsidRPr="008A1CB4" w:rsidRDefault="00E60792" w:rsidP="00E60792">
            <w:pPr>
              <w:pStyle w:val="Nagwek"/>
              <w:jc w:val="center"/>
            </w:pPr>
            <w:r w:rsidRPr="008A1CB4">
              <w:rPr>
                <w:sz w:val="16"/>
              </w:rPr>
              <w:t>Osoba będąca w dyspozycji Wykonawcy)</w:t>
            </w:r>
          </w:p>
          <w:p w14:paraId="15224EF7" w14:textId="77777777" w:rsidR="00E60792" w:rsidRPr="008A1CB4" w:rsidRDefault="00E60792" w:rsidP="00E6079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603C20FC" w14:textId="77777777" w:rsidR="00E60792" w:rsidRPr="008A1CB4" w:rsidRDefault="00E60792" w:rsidP="00E959A8">
            <w:pPr>
              <w:pStyle w:val="Nagwek"/>
              <w:jc w:val="center"/>
              <w:rPr>
                <w:sz w:val="16"/>
              </w:rPr>
            </w:pPr>
          </w:p>
        </w:tc>
      </w:tr>
    </w:tbl>
    <w:p w14:paraId="56E33F9F" w14:textId="77777777" w:rsidR="00331448" w:rsidRDefault="00331448" w:rsidP="00331448">
      <w:pPr>
        <w:spacing w:after="0" w:line="240" w:lineRule="auto"/>
        <w:jc w:val="both"/>
        <w:rPr>
          <w:rFonts w:eastAsia="Times New Roman"/>
          <w:lang w:eastAsia="pl-PL"/>
        </w:rPr>
      </w:pPr>
    </w:p>
    <w:p w14:paraId="670C9B3D" w14:textId="77777777" w:rsidR="002548EF" w:rsidRDefault="002548EF" w:rsidP="002548EF">
      <w:pPr>
        <w:spacing w:line="360" w:lineRule="auto"/>
        <w:jc w:val="both"/>
      </w:pPr>
    </w:p>
    <w:p w14:paraId="69AC6340" w14:textId="77777777" w:rsidR="00245249" w:rsidRDefault="00245249" w:rsidP="00245249">
      <w:pPr>
        <w:suppressAutoHyphens w:val="0"/>
        <w:spacing w:after="0" w:line="240" w:lineRule="auto"/>
        <w:contextualSpacing/>
        <w:jc w:val="both"/>
        <w:rPr>
          <w:rFonts w:eastAsia="Times New Roman"/>
          <w:lang w:eastAsia="pl-PL"/>
        </w:rPr>
      </w:pPr>
      <w:r w:rsidRPr="00F02C5E">
        <w:rPr>
          <w:lang w:eastAsia="pl-PL"/>
        </w:rPr>
        <w:t>Zesp</w:t>
      </w:r>
      <w:r>
        <w:rPr>
          <w:lang w:eastAsia="pl-PL"/>
        </w:rPr>
        <w:t>ół</w:t>
      </w:r>
      <w:r w:rsidRPr="00F02C5E">
        <w:rPr>
          <w:lang w:eastAsia="pl-PL"/>
        </w:rPr>
        <w:t xml:space="preserve"> co najmniej </w:t>
      </w:r>
      <w:r>
        <w:rPr>
          <w:lang w:eastAsia="pl-PL"/>
        </w:rPr>
        <w:t>pięciu</w:t>
      </w:r>
      <w:r w:rsidRPr="00F02C5E">
        <w:rPr>
          <w:lang w:eastAsia="pl-PL"/>
        </w:rPr>
        <w:t xml:space="preserve"> osób, które zostaną skierowane do realizacji zamówienia</w:t>
      </w:r>
      <w:r w:rsidRPr="00F10A32">
        <w:rPr>
          <w:rFonts w:eastAsia="Times New Roman"/>
          <w:lang w:eastAsia="pl-PL"/>
        </w:rPr>
        <w:t xml:space="preserve">, </w:t>
      </w:r>
      <w:r w:rsidRPr="00173549">
        <w:rPr>
          <w:rFonts w:eastAsia="Times New Roman"/>
          <w:lang w:eastAsia="pl-PL"/>
        </w:rPr>
        <w:t>w zakresie realizacji robót budowlanych</w:t>
      </w:r>
      <w:r>
        <w:rPr>
          <w:rFonts w:eastAsia="Times New Roman"/>
          <w:lang w:eastAsia="pl-PL"/>
        </w:rPr>
        <w:t xml:space="preserve"> i</w:t>
      </w:r>
      <w:r w:rsidRPr="00173549">
        <w:rPr>
          <w:rFonts w:eastAsia="Times New Roman"/>
          <w:lang w:eastAsia="pl-PL"/>
        </w:rPr>
        <w:t xml:space="preserve"> </w:t>
      </w:r>
      <w:r w:rsidRPr="00F02C5E">
        <w:rPr>
          <w:lang w:eastAsia="pl-PL"/>
        </w:rPr>
        <w:t xml:space="preserve">które posiadają </w:t>
      </w:r>
      <w:r w:rsidRPr="00F02C5E">
        <w:rPr>
          <w:b/>
          <w:lang w:eastAsia="pl-PL"/>
        </w:rPr>
        <w:t xml:space="preserve">uprawnienia do </w:t>
      </w:r>
      <w:r>
        <w:rPr>
          <w:b/>
          <w:lang w:eastAsia="pl-PL"/>
        </w:rPr>
        <w:t>kierowania robotami budowlanymi</w:t>
      </w:r>
      <w:r w:rsidRPr="00F02C5E">
        <w:rPr>
          <w:lang w:eastAsia="pl-PL"/>
        </w:rPr>
        <w:t xml:space="preserve"> bez ograniczeń</w:t>
      </w:r>
      <w:r w:rsidRPr="00F02C5E">
        <w:rPr>
          <w:rFonts w:eastAsia="Times New Roman"/>
          <w:lang w:eastAsia="pl-PL"/>
        </w:rPr>
        <w:t xml:space="preserve"> w wymaganej specjalności </w:t>
      </w:r>
      <w:r w:rsidRPr="00F02C5E">
        <w:rPr>
          <w:lang w:eastAsia="pl-PL"/>
        </w:rPr>
        <w:t xml:space="preserve">i doświadczenie </w:t>
      </w:r>
      <w:r w:rsidRPr="00F02C5E">
        <w:rPr>
          <w:rFonts w:eastAsia="Times New Roman"/>
          <w:lang w:eastAsia="pl-PL"/>
        </w:rPr>
        <w:t xml:space="preserve">zawodowe w </w:t>
      </w:r>
      <w:r>
        <w:rPr>
          <w:rFonts w:eastAsia="Times New Roman"/>
          <w:lang w:eastAsia="pl-PL"/>
        </w:rPr>
        <w:t>kierowaniu robotami</w:t>
      </w:r>
      <w:r w:rsidRPr="00F02C5E">
        <w:rPr>
          <w:rFonts w:eastAsia="Times New Roman"/>
          <w:lang w:eastAsia="pl-PL"/>
        </w:rPr>
        <w:t xml:space="preserve"> </w:t>
      </w:r>
      <w:r w:rsidRPr="00F02C5E">
        <w:rPr>
          <w:rFonts w:eastAsia="Times New Roman"/>
          <w:u w:val="single"/>
          <w:lang w:eastAsia="pl-PL"/>
        </w:rPr>
        <w:t>- min. 10 lat po uzyskaniu uprawnień</w:t>
      </w:r>
      <w:r w:rsidRPr="00F02C5E">
        <w:rPr>
          <w:rFonts w:eastAsia="Times New Roman"/>
          <w:lang w:eastAsia="pl-PL"/>
        </w:rPr>
        <w:t xml:space="preserve"> :</w:t>
      </w:r>
    </w:p>
    <w:p w14:paraId="15688444" w14:textId="77777777" w:rsidR="002548EF" w:rsidRDefault="002548EF" w:rsidP="002548EF">
      <w:pPr>
        <w:spacing w:line="360" w:lineRule="auto"/>
        <w:jc w:val="both"/>
      </w:pPr>
    </w:p>
    <w:tbl>
      <w:tblPr>
        <w:tblW w:w="9307" w:type="dxa"/>
        <w:tblInd w:w="-10" w:type="dxa"/>
        <w:tblLayout w:type="fixed"/>
        <w:tblLook w:val="0000" w:firstRow="0" w:lastRow="0" w:firstColumn="0" w:lastColumn="0" w:noHBand="0" w:noVBand="0"/>
      </w:tblPr>
      <w:tblGrid>
        <w:gridCol w:w="572"/>
        <w:gridCol w:w="1411"/>
        <w:gridCol w:w="1600"/>
        <w:gridCol w:w="1431"/>
        <w:gridCol w:w="1320"/>
        <w:gridCol w:w="2973"/>
      </w:tblGrid>
      <w:tr w:rsidR="00657AF6" w:rsidRPr="008A1CB4" w14:paraId="56673658" w14:textId="77777777" w:rsidTr="00B901C4">
        <w:tc>
          <w:tcPr>
            <w:tcW w:w="572" w:type="dxa"/>
            <w:tcBorders>
              <w:top w:val="single" w:sz="4" w:space="0" w:color="000000"/>
              <w:left w:val="single" w:sz="4" w:space="0" w:color="000000"/>
              <w:bottom w:val="single" w:sz="4" w:space="0" w:color="000000"/>
            </w:tcBorders>
            <w:shd w:val="clear" w:color="auto" w:fill="auto"/>
            <w:vAlign w:val="center"/>
          </w:tcPr>
          <w:p w14:paraId="65A6DB66" w14:textId="77777777" w:rsidR="00657AF6" w:rsidRPr="008A1CB4" w:rsidRDefault="00657AF6" w:rsidP="00657AF6">
            <w:pPr>
              <w:pStyle w:val="Nagwektabeli"/>
              <w:spacing w:after="0"/>
            </w:pPr>
            <w:r w:rsidRPr="008A1CB4">
              <w:rPr>
                <w:sz w:val="16"/>
                <w:szCs w:val="16"/>
              </w:rPr>
              <w:t>Lp.</w:t>
            </w:r>
          </w:p>
        </w:tc>
        <w:tc>
          <w:tcPr>
            <w:tcW w:w="1411" w:type="dxa"/>
            <w:tcBorders>
              <w:top w:val="single" w:sz="4" w:space="0" w:color="000000"/>
              <w:left w:val="single" w:sz="4" w:space="0" w:color="000000"/>
              <w:bottom w:val="single" w:sz="4" w:space="0" w:color="000000"/>
            </w:tcBorders>
            <w:shd w:val="clear" w:color="auto" w:fill="auto"/>
            <w:vAlign w:val="center"/>
          </w:tcPr>
          <w:p w14:paraId="4D3BC8D2" w14:textId="77777777" w:rsidR="00657AF6" w:rsidRPr="008A1CB4" w:rsidRDefault="00657AF6" w:rsidP="00657AF6">
            <w:pPr>
              <w:pStyle w:val="Nagwektabeli"/>
              <w:spacing w:after="0"/>
            </w:pPr>
            <w:r>
              <w:rPr>
                <w:sz w:val="16"/>
                <w:szCs w:val="16"/>
              </w:rPr>
              <w:t>Imię i nazwisko</w:t>
            </w:r>
          </w:p>
        </w:tc>
        <w:tc>
          <w:tcPr>
            <w:tcW w:w="1600" w:type="dxa"/>
            <w:tcBorders>
              <w:top w:val="single" w:sz="4" w:space="0" w:color="000000"/>
              <w:left w:val="single" w:sz="4" w:space="0" w:color="000000"/>
              <w:bottom w:val="single" w:sz="4" w:space="0" w:color="000000"/>
            </w:tcBorders>
            <w:shd w:val="clear" w:color="auto" w:fill="auto"/>
            <w:vAlign w:val="center"/>
          </w:tcPr>
          <w:p w14:paraId="0994084B" w14:textId="77777777" w:rsidR="00657AF6" w:rsidRPr="008A1CB4" w:rsidRDefault="00657AF6" w:rsidP="00657AF6">
            <w:pPr>
              <w:pStyle w:val="Nagwektabeli"/>
              <w:spacing w:after="0"/>
            </w:pPr>
            <w:r>
              <w:rPr>
                <w:sz w:val="16"/>
                <w:szCs w:val="16"/>
              </w:rPr>
              <w:t>Rodzaj specjalności</w:t>
            </w:r>
          </w:p>
        </w:tc>
        <w:tc>
          <w:tcPr>
            <w:tcW w:w="1431" w:type="dxa"/>
            <w:tcBorders>
              <w:top w:val="single" w:sz="4" w:space="0" w:color="000000"/>
              <w:left w:val="single" w:sz="4" w:space="0" w:color="000000"/>
              <w:bottom w:val="single" w:sz="4" w:space="0" w:color="000000"/>
            </w:tcBorders>
            <w:shd w:val="clear" w:color="auto" w:fill="auto"/>
            <w:vAlign w:val="center"/>
          </w:tcPr>
          <w:p w14:paraId="0F0EDD39" w14:textId="77777777" w:rsidR="00657AF6" w:rsidRPr="00E0406E" w:rsidRDefault="00657AF6" w:rsidP="00657AF6">
            <w:pPr>
              <w:pStyle w:val="Nagwektabeli"/>
              <w:spacing w:after="0"/>
            </w:pPr>
            <w:r w:rsidRPr="00E0406E">
              <w:rPr>
                <w:sz w:val="16"/>
                <w:szCs w:val="16"/>
              </w:rPr>
              <w:t>Doświadczenie zawodowe</w:t>
            </w:r>
          </w:p>
          <w:p w14:paraId="48497B1E" w14:textId="77777777" w:rsidR="00657AF6" w:rsidRDefault="00657AF6" w:rsidP="00657AF6">
            <w:pPr>
              <w:widowControl w:val="0"/>
              <w:suppressLineNumbers/>
              <w:jc w:val="center"/>
              <w:rPr>
                <w:b/>
                <w:i/>
                <w:color w:val="00000A"/>
                <w:sz w:val="16"/>
              </w:rPr>
            </w:pPr>
            <w:r>
              <w:rPr>
                <w:i/>
                <w:color w:val="00000A"/>
                <w:sz w:val="16"/>
              </w:rPr>
              <w:t xml:space="preserve">Data uzyskania i numer uprawnień </w:t>
            </w:r>
            <w:r w:rsidRPr="00131871">
              <w:rPr>
                <w:b/>
                <w:i/>
                <w:color w:val="00000A"/>
                <w:sz w:val="16"/>
              </w:rPr>
              <w:t xml:space="preserve">budowlanych DO </w:t>
            </w:r>
            <w:r>
              <w:rPr>
                <w:b/>
                <w:i/>
                <w:color w:val="00000A"/>
                <w:sz w:val="16"/>
              </w:rPr>
              <w:t xml:space="preserve">KIEROWANIA ROBOTAMI budowlanymi </w:t>
            </w:r>
            <w:r w:rsidRPr="00131871">
              <w:rPr>
                <w:b/>
                <w:i/>
                <w:color w:val="00000A"/>
                <w:sz w:val="16"/>
              </w:rPr>
              <w:t xml:space="preserve"> bez ograniczeń</w:t>
            </w:r>
          </w:p>
          <w:p w14:paraId="46051C91" w14:textId="77777777" w:rsidR="00657AF6" w:rsidRDefault="00657AF6" w:rsidP="00657AF6">
            <w:pPr>
              <w:widowControl w:val="0"/>
              <w:suppressLineNumbers/>
              <w:jc w:val="center"/>
              <w:rPr>
                <w:i/>
                <w:color w:val="00000A"/>
                <w:sz w:val="16"/>
              </w:rPr>
            </w:pPr>
          </w:p>
          <w:p w14:paraId="4D25CB61" w14:textId="77777777" w:rsidR="00657AF6" w:rsidRPr="008A1CB4" w:rsidRDefault="00657AF6" w:rsidP="00657AF6">
            <w:pPr>
              <w:widowControl w:val="0"/>
              <w:suppressLineNumbers/>
              <w:jc w:val="center"/>
            </w:pPr>
          </w:p>
        </w:tc>
        <w:tc>
          <w:tcPr>
            <w:tcW w:w="1320" w:type="dxa"/>
            <w:tcBorders>
              <w:top w:val="single" w:sz="4" w:space="0" w:color="000000"/>
              <w:left w:val="single" w:sz="4" w:space="0" w:color="000000"/>
              <w:bottom w:val="single" w:sz="4" w:space="0" w:color="000000"/>
            </w:tcBorders>
            <w:shd w:val="clear" w:color="auto" w:fill="auto"/>
            <w:vAlign w:val="center"/>
          </w:tcPr>
          <w:p w14:paraId="3DF826E0" w14:textId="77777777" w:rsidR="00657AF6" w:rsidRDefault="00657AF6" w:rsidP="00657AF6">
            <w:pPr>
              <w:jc w:val="center"/>
              <w:rPr>
                <w:sz w:val="16"/>
                <w:szCs w:val="16"/>
              </w:rPr>
            </w:pPr>
            <w:r w:rsidRPr="00131871">
              <w:rPr>
                <w:sz w:val="16"/>
                <w:szCs w:val="16"/>
              </w:rPr>
              <w:t xml:space="preserve">Doświadczenie przy wykonaniu </w:t>
            </w:r>
            <w:r>
              <w:rPr>
                <w:sz w:val="16"/>
                <w:szCs w:val="16"/>
              </w:rPr>
              <w:t>ROBÓT BUDOWLANYCH</w:t>
            </w:r>
            <w:r w:rsidRPr="00131871">
              <w:rPr>
                <w:sz w:val="16"/>
                <w:szCs w:val="16"/>
              </w:rPr>
              <w:t xml:space="preserve"> w obiekcie, bądź na terenie wpisanym do rejestru zabytków</w:t>
            </w:r>
          </w:p>
          <w:p w14:paraId="73F822A8" w14:textId="77777777" w:rsidR="00657AF6" w:rsidRDefault="00657AF6" w:rsidP="00657AF6">
            <w:pPr>
              <w:jc w:val="center"/>
              <w:rPr>
                <w:i/>
                <w:sz w:val="16"/>
                <w:szCs w:val="16"/>
              </w:rPr>
            </w:pPr>
            <w:r>
              <w:rPr>
                <w:i/>
                <w:sz w:val="16"/>
                <w:szCs w:val="16"/>
              </w:rPr>
              <w:t>(Nazwa i zakres Inwestycji/robót budowlanych</w:t>
            </w:r>
          </w:p>
          <w:p w14:paraId="11568B95" w14:textId="77777777" w:rsidR="00657AF6" w:rsidRDefault="00657AF6" w:rsidP="00657AF6">
            <w:pPr>
              <w:jc w:val="center"/>
              <w:rPr>
                <w:i/>
                <w:sz w:val="16"/>
                <w:szCs w:val="16"/>
              </w:rPr>
            </w:pPr>
            <w:r>
              <w:rPr>
                <w:i/>
                <w:sz w:val="16"/>
                <w:szCs w:val="16"/>
              </w:rPr>
              <w:t>Inwestor/Zamawiający (Nazwa, adres)</w:t>
            </w:r>
          </w:p>
          <w:p w14:paraId="4035930B" w14:textId="77777777" w:rsidR="00657AF6" w:rsidRDefault="00657AF6" w:rsidP="00657AF6">
            <w:pPr>
              <w:jc w:val="center"/>
              <w:rPr>
                <w:i/>
                <w:sz w:val="16"/>
                <w:szCs w:val="16"/>
              </w:rPr>
            </w:pPr>
            <w:r>
              <w:rPr>
                <w:i/>
                <w:sz w:val="16"/>
                <w:szCs w:val="16"/>
              </w:rPr>
              <w:t>Termin wykonania Inwestycji/robót budowlanych</w:t>
            </w:r>
          </w:p>
          <w:p w14:paraId="6256E483" w14:textId="77777777" w:rsidR="00657AF6" w:rsidRDefault="00657AF6" w:rsidP="00657AF6">
            <w:pPr>
              <w:jc w:val="center"/>
              <w:rPr>
                <w:i/>
                <w:sz w:val="16"/>
                <w:szCs w:val="16"/>
              </w:rPr>
            </w:pPr>
          </w:p>
          <w:p w14:paraId="3A89556C" w14:textId="77777777" w:rsidR="00657AF6" w:rsidRDefault="00657AF6" w:rsidP="00657AF6">
            <w:pPr>
              <w:jc w:val="center"/>
              <w:rPr>
                <w:i/>
                <w:sz w:val="16"/>
                <w:szCs w:val="16"/>
              </w:rPr>
            </w:pPr>
            <w:r>
              <w:rPr>
                <w:i/>
                <w:sz w:val="16"/>
                <w:szCs w:val="16"/>
              </w:rPr>
              <w:t>nr wpisu do rejestru zabytków</w:t>
            </w:r>
          </w:p>
          <w:p w14:paraId="419EF649" w14:textId="77777777" w:rsidR="00657AF6" w:rsidRPr="008A1CB4" w:rsidRDefault="00657AF6" w:rsidP="00657AF6">
            <w:pPr>
              <w:jc w:val="center"/>
            </w:pP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0A5B377F" w14:textId="77777777" w:rsidR="00657AF6" w:rsidRPr="008A1CB4" w:rsidRDefault="00657AF6" w:rsidP="00657AF6">
            <w:pPr>
              <w:pStyle w:val="Nagwektabeli"/>
              <w:spacing w:after="0"/>
            </w:pPr>
            <w:r w:rsidRPr="008A1CB4">
              <w:rPr>
                <w:sz w:val="16"/>
                <w:szCs w:val="16"/>
              </w:rPr>
              <w:t>Informacja o podstawie do dysponowania tą osobą</w:t>
            </w:r>
          </w:p>
          <w:p w14:paraId="686CC8F8" w14:textId="77777777" w:rsidR="00657AF6" w:rsidRPr="008A1CB4" w:rsidRDefault="00657AF6" w:rsidP="00657AF6">
            <w:pPr>
              <w:pStyle w:val="Nagwektabeli"/>
              <w:spacing w:after="0"/>
            </w:pPr>
            <w:r w:rsidRPr="008A1CB4">
              <w:rPr>
                <w:sz w:val="16"/>
                <w:szCs w:val="16"/>
              </w:rPr>
              <w:t>przez Wykonawcę</w:t>
            </w:r>
          </w:p>
          <w:p w14:paraId="3066B706" w14:textId="77777777" w:rsidR="00657AF6" w:rsidRPr="008A1CB4" w:rsidRDefault="00657AF6" w:rsidP="00657AF6">
            <w:pPr>
              <w:pStyle w:val="Nagwektabeli"/>
              <w:spacing w:after="0"/>
            </w:pPr>
            <w:r w:rsidRPr="008A1CB4">
              <w:rPr>
                <w:b w:val="0"/>
                <w:i/>
                <w:sz w:val="16"/>
                <w:szCs w:val="16"/>
              </w:rPr>
              <w:t>(w przypadku udostępnienia</w:t>
            </w:r>
          </w:p>
          <w:p w14:paraId="6F882E5A" w14:textId="77777777" w:rsidR="00657AF6" w:rsidRPr="008A1CB4" w:rsidRDefault="00657AF6" w:rsidP="00657AF6">
            <w:pPr>
              <w:jc w:val="center"/>
            </w:pPr>
            <w:r w:rsidRPr="008A1CB4">
              <w:rPr>
                <w:b/>
                <w:i/>
                <w:sz w:val="16"/>
              </w:rPr>
              <w:t>podać nazwę podmiotu)</w:t>
            </w:r>
          </w:p>
        </w:tc>
      </w:tr>
      <w:tr w:rsidR="00657AF6" w:rsidRPr="008A1CB4" w14:paraId="3CC0743B" w14:textId="77777777" w:rsidTr="00B901C4">
        <w:tc>
          <w:tcPr>
            <w:tcW w:w="572" w:type="dxa"/>
            <w:tcBorders>
              <w:top w:val="single" w:sz="4" w:space="0" w:color="000000"/>
              <w:left w:val="single" w:sz="4" w:space="0" w:color="000000"/>
              <w:bottom w:val="single" w:sz="4" w:space="0" w:color="000000"/>
            </w:tcBorders>
            <w:shd w:val="clear" w:color="auto" w:fill="auto"/>
            <w:vAlign w:val="center"/>
          </w:tcPr>
          <w:p w14:paraId="509CAD5A" w14:textId="77777777" w:rsidR="00657AF6" w:rsidRPr="008A1CB4" w:rsidRDefault="00657AF6" w:rsidP="00657AF6">
            <w:pPr>
              <w:jc w:val="center"/>
            </w:pPr>
            <w:r w:rsidRPr="008A1CB4">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25B3384E" w14:textId="77777777" w:rsidR="00657AF6" w:rsidRDefault="00657AF6" w:rsidP="00657AF6">
            <w:pPr>
              <w:pStyle w:val="Nagwek"/>
              <w:jc w:val="center"/>
              <w:rPr>
                <w:b/>
                <w:sz w:val="16"/>
              </w:rPr>
            </w:pPr>
            <w:r>
              <w:rPr>
                <w:b/>
                <w:sz w:val="16"/>
              </w:rPr>
              <w:t>……………….</w:t>
            </w:r>
          </w:p>
          <w:p w14:paraId="6783BD4F" w14:textId="77777777" w:rsidR="00657AF6" w:rsidRPr="008A1CB4" w:rsidRDefault="00657AF6" w:rsidP="00657AF6">
            <w:pPr>
              <w:pStyle w:val="Nagwek"/>
              <w:jc w:val="center"/>
              <w:rPr>
                <w:b/>
                <w:sz w:val="16"/>
              </w:rPr>
            </w:pPr>
            <w:r>
              <w:rPr>
                <w:b/>
                <w:sz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440269A6" w14:textId="77777777" w:rsidR="00657AF6" w:rsidRPr="008A1CB4" w:rsidRDefault="00657AF6" w:rsidP="00657AF6">
            <w:pPr>
              <w:widowControl w:val="0"/>
              <w:snapToGrid w:val="0"/>
              <w:jc w:val="center"/>
            </w:pPr>
            <w:r w:rsidRPr="00245249">
              <w:rPr>
                <w:b/>
                <w:sz w:val="16"/>
              </w:rPr>
              <w:t>instalacyjn</w:t>
            </w:r>
            <w:r>
              <w:rPr>
                <w:b/>
                <w:sz w:val="16"/>
              </w:rPr>
              <w:t>a</w:t>
            </w:r>
            <w:r w:rsidRPr="00245249">
              <w:rPr>
                <w:b/>
                <w:sz w:val="16"/>
              </w:rPr>
              <w:t xml:space="preserve"> w zakresie sieci, instalacji i urządzeń cieplnych, wentylacyjnych, gazowych, wodociągowych i kanalizacyjnych</w:t>
            </w:r>
            <w:r w:rsidRPr="008A1CB4">
              <w:rPr>
                <w:sz w:val="16"/>
              </w:rPr>
              <w:t xml:space="preserve"> ………..</w:t>
            </w:r>
          </w:p>
        </w:tc>
        <w:tc>
          <w:tcPr>
            <w:tcW w:w="1431" w:type="dxa"/>
            <w:tcBorders>
              <w:top w:val="single" w:sz="4" w:space="0" w:color="000000"/>
              <w:left w:val="single" w:sz="4" w:space="0" w:color="000000"/>
              <w:bottom w:val="single" w:sz="4" w:space="0" w:color="000000"/>
            </w:tcBorders>
            <w:shd w:val="clear" w:color="auto" w:fill="auto"/>
            <w:vAlign w:val="center"/>
          </w:tcPr>
          <w:p w14:paraId="2B9BD900" w14:textId="77777777" w:rsidR="00657AF6" w:rsidRDefault="00657AF6" w:rsidP="00657AF6">
            <w:pPr>
              <w:widowControl w:val="0"/>
              <w:snapToGrid w:val="0"/>
              <w:jc w:val="center"/>
              <w:rPr>
                <w:i/>
                <w:sz w:val="16"/>
              </w:rPr>
            </w:pPr>
            <w:r>
              <w:rPr>
                <w:i/>
                <w:sz w:val="16"/>
              </w:rPr>
              <w:t>Uprawnienia nr …….</w:t>
            </w:r>
          </w:p>
          <w:p w14:paraId="14E0AAB9" w14:textId="77777777" w:rsidR="00657AF6" w:rsidRPr="008A1CB4" w:rsidRDefault="00657AF6" w:rsidP="00657AF6">
            <w:pPr>
              <w:widowControl w:val="0"/>
              <w:snapToGrid w:val="0"/>
              <w:jc w:val="center"/>
            </w:pPr>
            <w:r>
              <w:rPr>
                <w:i/>
                <w:sz w:val="16"/>
              </w:rPr>
              <w:t>Z dnia ……..</w:t>
            </w:r>
          </w:p>
        </w:tc>
        <w:tc>
          <w:tcPr>
            <w:tcW w:w="1320" w:type="dxa"/>
            <w:tcBorders>
              <w:top w:val="single" w:sz="4" w:space="0" w:color="000000"/>
              <w:left w:val="single" w:sz="4" w:space="0" w:color="000000"/>
              <w:bottom w:val="single" w:sz="4" w:space="0" w:color="000000"/>
            </w:tcBorders>
            <w:shd w:val="clear" w:color="auto" w:fill="auto"/>
            <w:vAlign w:val="center"/>
          </w:tcPr>
          <w:p w14:paraId="0A0226E5" w14:textId="77777777" w:rsidR="00657AF6" w:rsidRDefault="00657AF6" w:rsidP="00657AF6">
            <w:pPr>
              <w:jc w:val="center"/>
              <w:rPr>
                <w:i/>
                <w:sz w:val="16"/>
                <w:szCs w:val="16"/>
              </w:rPr>
            </w:pPr>
            <w:r>
              <w:rPr>
                <w:i/>
                <w:sz w:val="16"/>
                <w:szCs w:val="16"/>
              </w:rPr>
              <w:t>Nazwa i zakres Inwestycji/robót budowlanych</w:t>
            </w:r>
          </w:p>
          <w:p w14:paraId="0F9ACEB3" w14:textId="77777777" w:rsidR="00657AF6" w:rsidRDefault="00657AF6" w:rsidP="00657AF6">
            <w:pPr>
              <w:jc w:val="center"/>
              <w:rPr>
                <w:i/>
                <w:sz w:val="16"/>
                <w:szCs w:val="16"/>
              </w:rPr>
            </w:pPr>
            <w:r>
              <w:rPr>
                <w:i/>
                <w:sz w:val="16"/>
                <w:szCs w:val="16"/>
              </w:rPr>
              <w:t>………..</w:t>
            </w:r>
          </w:p>
          <w:p w14:paraId="40F862A6" w14:textId="77777777" w:rsidR="00657AF6" w:rsidRDefault="00657AF6" w:rsidP="00657AF6">
            <w:pPr>
              <w:jc w:val="center"/>
              <w:rPr>
                <w:i/>
                <w:sz w:val="16"/>
                <w:szCs w:val="16"/>
              </w:rPr>
            </w:pPr>
            <w:r>
              <w:rPr>
                <w:i/>
                <w:sz w:val="16"/>
                <w:szCs w:val="16"/>
              </w:rPr>
              <w:t>…………..</w:t>
            </w:r>
          </w:p>
          <w:p w14:paraId="13ED47EF" w14:textId="77777777" w:rsidR="00657AF6" w:rsidRDefault="00657AF6" w:rsidP="00657AF6">
            <w:pPr>
              <w:jc w:val="center"/>
              <w:rPr>
                <w:i/>
                <w:sz w:val="16"/>
                <w:szCs w:val="16"/>
              </w:rPr>
            </w:pPr>
            <w:r>
              <w:rPr>
                <w:i/>
                <w:sz w:val="16"/>
                <w:szCs w:val="16"/>
              </w:rPr>
              <w:t>Inwestor/Zamawiający (Nazwa, adres)</w:t>
            </w:r>
          </w:p>
          <w:p w14:paraId="10ED5632" w14:textId="77777777" w:rsidR="00657AF6" w:rsidRDefault="00657AF6" w:rsidP="00657AF6">
            <w:pPr>
              <w:jc w:val="center"/>
              <w:rPr>
                <w:i/>
                <w:sz w:val="16"/>
                <w:szCs w:val="16"/>
              </w:rPr>
            </w:pPr>
            <w:r>
              <w:rPr>
                <w:i/>
                <w:sz w:val="16"/>
                <w:szCs w:val="16"/>
              </w:rPr>
              <w:t>………..</w:t>
            </w:r>
          </w:p>
          <w:p w14:paraId="7C1082BE" w14:textId="77777777" w:rsidR="00657AF6" w:rsidRDefault="00657AF6" w:rsidP="00657AF6">
            <w:pPr>
              <w:jc w:val="center"/>
              <w:rPr>
                <w:i/>
                <w:sz w:val="16"/>
                <w:szCs w:val="16"/>
              </w:rPr>
            </w:pPr>
            <w:r>
              <w:rPr>
                <w:i/>
                <w:sz w:val="16"/>
                <w:szCs w:val="16"/>
              </w:rPr>
              <w:t>……………</w:t>
            </w:r>
          </w:p>
          <w:p w14:paraId="2074B746" w14:textId="77777777" w:rsidR="00657AF6" w:rsidRDefault="00657AF6" w:rsidP="00657AF6">
            <w:pPr>
              <w:jc w:val="center"/>
              <w:rPr>
                <w:i/>
                <w:sz w:val="16"/>
                <w:szCs w:val="16"/>
              </w:rPr>
            </w:pPr>
            <w:r>
              <w:rPr>
                <w:i/>
                <w:sz w:val="16"/>
                <w:szCs w:val="16"/>
              </w:rPr>
              <w:t>Termin wykonania Inwestycji/robót budowlanych</w:t>
            </w:r>
          </w:p>
          <w:p w14:paraId="38A7C2D6" w14:textId="77777777" w:rsidR="00657AF6" w:rsidRDefault="00657AF6" w:rsidP="00657AF6">
            <w:pPr>
              <w:jc w:val="center"/>
              <w:rPr>
                <w:i/>
                <w:sz w:val="16"/>
                <w:szCs w:val="16"/>
              </w:rPr>
            </w:pPr>
            <w:r>
              <w:rPr>
                <w:i/>
                <w:sz w:val="16"/>
                <w:szCs w:val="16"/>
              </w:rPr>
              <w:t>…………</w:t>
            </w:r>
          </w:p>
          <w:p w14:paraId="16EA4D62" w14:textId="77777777" w:rsidR="00657AF6" w:rsidRPr="008A1CB4" w:rsidRDefault="00657AF6" w:rsidP="00657AF6">
            <w:pPr>
              <w:widowControl w:val="0"/>
              <w:snapToGrid w:val="0"/>
              <w:jc w:val="center"/>
            </w:pPr>
            <w:r>
              <w:rPr>
                <w:i/>
                <w:sz w:val="16"/>
                <w:szCs w:val="16"/>
              </w:rPr>
              <w:t>nr wpisu do rejestru zabytków</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35A76093" w14:textId="77777777" w:rsidR="00657AF6" w:rsidRPr="008A1CB4" w:rsidRDefault="00657AF6" w:rsidP="00657AF6">
            <w:pPr>
              <w:pStyle w:val="Nagwek"/>
              <w:jc w:val="center"/>
            </w:pPr>
            <w:r w:rsidRPr="008A1CB4">
              <w:rPr>
                <w:sz w:val="16"/>
              </w:rPr>
              <w:t>Osoba będąca w dyspozycji Wykonawcy)</w:t>
            </w:r>
          </w:p>
          <w:p w14:paraId="7130B52D" w14:textId="77777777" w:rsidR="00657AF6" w:rsidRPr="008A1CB4" w:rsidRDefault="00657AF6" w:rsidP="00657AF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74A36E04" w14:textId="77777777" w:rsidR="00657AF6" w:rsidRPr="008A1CB4" w:rsidRDefault="00657AF6" w:rsidP="00657AF6">
            <w:pPr>
              <w:jc w:val="both"/>
              <w:rPr>
                <w:b/>
                <w:bCs/>
                <w:iCs/>
                <w:sz w:val="16"/>
                <w:szCs w:val="16"/>
                <w:lang w:eastAsia="ar-SA"/>
              </w:rPr>
            </w:pPr>
          </w:p>
        </w:tc>
      </w:tr>
      <w:tr w:rsidR="00657AF6" w:rsidRPr="008A1CB4" w14:paraId="4BE62EC1" w14:textId="77777777" w:rsidTr="00B901C4">
        <w:tc>
          <w:tcPr>
            <w:tcW w:w="572" w:type="dxa"/>
            <w:tcBorders>
              <w:top w:val="single" w:sz="4" w:space="0" w:color="000000"/>
              <w:left w:val="single" w:sz="4" w:space="0" w:color="000000"/>
              <w:bottom w:val="single" w:sz="4" w:space="0" w:color="000000"/>
            </w:tcBorders>
            <w:shd w:val="clear" w:color="auto" w:fill="auto"/>
            <w:vAlign w:val="center"/>
          </w:tcPr>
          <w:p w14:paraId="3E37E11D" w14:textId="77777777" w:rsidR="00657AF6" w:rsidRPr="008A1CB4" w:rsidRDefault="00657AF6" w:rsidP="00657AF6">
            <w:pPr>
              <w:jc w:val="center"/>
              <w:rPr>
                <w:b/>
                <w:sz w:val="16"/>
              </w:rPr>
            </w:pPr>
            <w:r>
              <w:rPr>
                <w:b/>
                <w:sz w:val="16"/>
              </w:rPr>
              <w:t>2.</w:t>
            </w:r>
          </w:p>
        </w:tc>
        <w:tc>
          <w:tcPr>
            <w:tcW w:w="1411" w:type="dxa"/>
            <w:tcBorders>
              <w:top w:val="single" w:sz="4" w:space="0" w:color="000000"/>
              <w:left w:val="single" w:sz="4" w:space="0" w:color="000000"/>
              <w:bottom w:val="single" w:sz="4" w:space="0" w:color="000000"/>
            </w:tcBorders>
            <w:shd w:val="clear" w:color="auto" w:fill="auto"/>
            <w:vAlign w:val="center"/>
          </w:tcPr>
          <w:p w14:paraId="00C3DBAC" w14:textId="77777777" w:rsidR="00657AF6" w:rsidRDefault="00657AF6" w:rsidP="00657AF6">
            <w:pPr>
              <w:pStyle w:val="Nagwek"/>
              <w:jc w:val="center"/>
              <w:rPr>
                <w:b/>
                <w:color w:val="000000"/>
                <w:sz w:val="16"/>
                <w:szCs w:val="16"/>
                <w:lang w:eastAsia="pl-PL"/>
              </w:rPr>
            </w:pPr>
          </w:p>
          <w:p w14:paraId="74CF098F" w14:textId="77777777" w:rsidR="00657AF6" w:rsidRDefault="00657AF6" w:rsidP="00657AF6">
            <w:pPr>
              <w:pStyle w:val="Nagwek"/>
              <w:jc w:val="center"/>
              <w:rPr>
                <w:b/>
                <w:sz w:val="16"/>
                <w:szCs w:val="16"/>
              </w:rPr>
            </w:pPr>
            <w:r>
              <w:rPr>
                <w:b/>
                <w:sz w:val="16"/>
                <w:szCs w:val="16"/>
              </w:rPr>
              <w:t>………………..</w:t>
            </w:r>
          </w:p>
          <w:p w14:paraId="45AE9601" w14:textId="77777777" w:rsidR="00657AF6" w:rsidRPr="004C1A24" w:rsidRDefault="00657AF6" w:rsidP="00657AF6">
            <w:pPr>
              <w:pStyle w:val="Nagwek"/>
              <w:jc w:val="center"/>
              <w:rPr>
                <w:b/>
                <w:sz w:val="16"/>
                <w:szCs w:val="16"/>
              </w:rPr>
            </w:pPr>
            <w:r>
              <w:rPr>
                <w:b/>
                <w:sz w:val="16"/>
                <w:szCs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55BD8EAF" w14:textId="77777777" w:rsidR="00657AF6" w:rsidRPr="008A1CB4" w:rsidRDefault="00657AF6" w:rsidP="00657AF6">
            <w:pPr>
              <w:widowControl w:val="0"/>
              <w:snapToGrid w:val="0"/>
              <w:jc w:val="center"/>
              <w:rPr>
                <w:sz w:val="16"/>
              </w:rPr>
            </w:pPr>
            <w:r w:rsidRPr="00245249">
              <w:rPr>
                <w:b/>
                <w:color w:val="000000"/>
                <w:sz w:val="16"/>
                <w:szCs w:val="16"/>
                <w:lang w:eastAsia="pl-PL"/>
              </w:rPr>
              <w:t>konstrukcyjno-budowl</w:t>
            </w:r>
            <w:r>
              <w:rPr>
                <w:b/>
                <w:color w:val="000000"/>
                <w:sz w:val="16"/>
                <w:szCs w:val="16"/>
                <w:lang w:eastAsia="pl-PL"/>
              </w:rPr>
              <w:t>ana</w:t>
            </w:r>
          </w:p>
        </w:tc>
        <w:tc>
          <w:tcPr>
            <w:tcW w:w="1431" w:type="dxa"/>
            <w:tcBorders>
              <w:top w:val="single" w:sz="4" w:space="0" w:color="000000"/>
              <w:left w:val="single" w:sz="4" w:space="0" w:color="000000"/>
              <w:bottom w:val="single" w:sz="4" w:space="0" w:color="000000"/>
            </w:tcBorders>
            <w:shd w:val="clear" w:color="auto" w:fill="auto"/>
            <w:vAlign w:val="center"/>
          </w:tcPr>
          <w:p w14:paraId="6417C61C" w14:textId="77777777" w:rsidR="00657AF6" w:rsidRDefault="00657AF6" w:rsidP="00657AF6">
            <w:pPr>
              <w:widowControl w:val="0"/>
              <w:snapToGrid w:val="0"/>
              <w:jc w:val="center"/>
              <w:rPr>
                <w:i/>
                <w:sz w:val="16"/>
              </w:rPr>
            </w:pPr>
            <w:r>
              <w:rPr>
                <w:i/>
                <w:sz w:val="16"/>
              </w:rPr>
              <w:t>Uprawnienia nr …….</w:t>
            </w:r>
          </w:p>
          <w:p w14:paraId="7F1807A5" w14:textId="77777777" w:rsidR="00657AF6" w:rsidRPr="008A1CB4" w:rsidRDefault="00657AF6" w:rsidP="00657AF6">
            <w:pPr>
              <w:widowControl w:val="0"/>
              <w:snapToGrid w:val="0"/>
              <w:jc w:val="center"/>
              <w:rPr>
                <w:i/>
                <w:sz w:val="16"/>
              </w:rPr>
            </w:pPr>
            <w:r>
              <w:rPr>
                <w:i/>
                <w:sz w:val="16"/>
              </w:rPr>
              <w:t>Z dnia ……..</w:t>
            </w:r>
          </w:p>
        </w:tc>
        <w:tc>
          <w:tcPr>
            <w:tcW w:w="1320" w:type="dxa"/>
            <w:tcBorders>
              <w:top w:val="single" w:sz="4" w:space="0" w:color="000000"/>
              <w:left w:val="single" w:sz="4" w:space="0" w:color="000000"/>
              <w:bottom w:val="single" w:sz="4" w:space="0" w:color="000000"/>
            </w:tcBorders>
            <w:shd w:val="clear" w:color="auto" w:fill="auto"/>
            <w:vAlign w:val="center"/>
          </w:tcPr>
          <w:p w14:paraId="57EA3F39" w14:textId="77777777" w:rsidR="00657AF6" w:rsidRPr="008A1CB4" w:rsidRDefault="00657AF6" w:rsidP="00657AF6">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50885854" w14:textId="77777777" w:rsidR="00657AF6" w:rsidRPr="008A1CB4" w:rsidRDefault="00657AF6" w:rsidP="00657AF6">
            <w:pPr>
              <w:pStyle w:val="Nagwek"/>
              <w:jc w:val="center"/>
            </w:pPr>
            <w:r w:rsidRPr="008A1CB4">
              <w:rPr>
                <w:sz w:val="16"/>
              </w:rPr>
              <w:t>Osoba będąca w dyspozycji Wykonawcy)</w:t>
            </w:r>
          </w:p>
          <w:p w14:paraId="19B17A91" w14:textId="77777777" w:rsidR="00657AF6" w:rsidRPr="008A1CB4" w:rsidRDefault="00657AF6" w:rsidP="00657AF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48B7BD4E" w14:textId="77777777" w:rsidR="00657AF6" w:rsidRPr="008A1CB4" w:rsidRDefault="00657AF6" w:rsidP="00657AF6">
            <w:pPr>
              <w:pStyle w:val="Nagwek"/>
              <w:jc w:val="center"/>
              <w:rPr>
                <w:sz w:val="16"/>
              </w:rPr>
            </w:pPr>
          </w:p>
        </w:tc>
      </w:tr>
      <w:tr w:rsidR="00657AF6" w:rsidRPr="008A1CB4" w14:paraId="1A5D090A" w14:textId="77777777" w:rsidTr="00B901C4">
        <w:tc>
          <w:tcPr>
            <w:tcW w:w="572" w:type="dxa"/>
            <w:tcBorders>
              <w:top w:val="single" w:sz="4" w:space="0" w:color="000000"/>
              <w:left w:val="single" w:sz="4" w:space="0" w:color="000000"/>
              <w:bottom w:val="single" w:sz="4" w:space="0" w:color="000000"/>
            </w:tcBorders>
            <w:shd w:val="clear" w:color="auto" w:fill="auto"/>
            <w:vAlign w:val="center"/>
          </w:tcPr>
          <w:p w14:paraId="589C7EA6" w14:textId="77777777" w:rsidR="00657AF6" w:rsidRDefault="00657AF6" w:rsidP="00657AF6">
            <w:pPr>
              <w:jc w:val="center"/>
              <w:rPr>
                <w:b/>
                <w:sz w:val="16"/>
              </w:rPr>
            </w:pPr>
            <w:r>
              <w:rPr>
                <w:b/>
                <w:sz w:val="16"/>
              </w:rPr>
              <w:t>3.</w:t>
            </w:r>
          </w:p>
        </w:tc>
        <w:tc>
          <w:tcPr>
            <w:tcW w:w="1411" w:type="dxa"/>
            <w:tcBorders>
              <w:top w:val="single" w:sz="4" w:space="0" w:color="000000"/>
              <w:left w:val="single" w:sz="4" w:space="0" w:color="000000"/>
              <w:bottom w:val="single" w:sz="4" w:space="0" w:color="000000"/>
            </w:tcBorders>
            <w:shd w:val="clear" w:color="auto" w:fill="auto"/>
            <w:vAlign w:val="center"/>
          </w:tcPr>
          <w:p w14:paraId="06B38CA9" w14:textId="77777777" w:rsidR="00657AF6" w:rsidRDefault="00657AF6" w:rsidP="00657AF6">
            <w:pPr>
              <w:pStyle w:val="Nagwek"/>
              <w:jc w:val="center"/>
              <w:rPr>
                <w:b/>
                <w:color w:val="000000"/>
                <w:sz w:val="16"/>
                <w:szCs w:val="16"/>
                <w:lang w:eastAsia="pl-PL"/>
              </w:rPr>
            </w:pPr>
          </w:p>
          <w:p w14:paraId="3127E784" w14:textId="77777777" w:rsidR="00657AF6" w:rsidRDefault="00657AF6" w:rsidP="00657AF6">
            <w:pPr>
              <w:pStyle w:val="Nagwek"/>
              <w:jc w:val="center"/>
              <w:rPr>
                <w:b/>
                <w:sz w:val="16"/>
                <w:szCs w:val="16"/>
              </w:rPr>
            </w:pPr>
            <w:r>
              <w:rPr>
                <w:b/>
                <w:sz w:val="16"/>
                <w:szCs w:val="16"/>
              </w:rPr>
              <w:t>………………..</w:t>
            </w:r>
          </w:p>
          <w:p w14:paraId="62E98EAA" w14:textId="77777777" w:rsidR="00657AF6" w:rsidRPr="00E60792" w:rsidRDefault="00657AF6" w:rsidP="00657AF6">
            <w:pPr>
              <w:pStyle w:val="Nagwek"/>
              <w:jc w:val="center"/>
              <w:rPr>
                <w:b/>
                <w:color w:val="000000"/>
                <w:sz w:val="16"/>
                <w:szCs w:val="16"/>
                <w:lang w:eastAsia="pl-PL"/>
              </w:rPr>
            </w:pPr>
            <w:r>
              <w:rPr>
                <w:b/>
                <w:sz w:val="16"/>
                <w:szCs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3512F630" w14:textId="77777777" w:rsidR="00657AF6" w:rsidRPr="008A1CB4" w:rsidRDefault="00657AF6" w:rsidP="00657AF6">
            <w:pPr>
              <w:widowControl w:val="0"/>
              <w:snapToGrid w:val="0"/>
              <w:jc w:val="center"/>
              <w:rPr>
                <w:sz w:val="16"/>
              </w:rPr>
            </w:pPr>
            <w:r w:rsidRPr="00245249">
              <w:rPr>
                <w:b/>
                <w:color w:val="000000"/>
                <w:sz w:val="16"/>
                <w:szCs w:val="16"/>
                <w:lang w:eastAsia="pl-PL"/>
              </w:rPr>
              <w:t>instalacyjn</w:t>
            </w:r>
            <w:r>
              <w:rPr>
                <w:b/>
                <w:color w:val="000000"/>
                <w:sz w:val="16"/>
                <w:szCs w:val="16"/>
                <w:lang w:eastAsia="pl-PL"/>
              </w:rPr>
              <w:t>a</w:t>
            </w:r>
            <w:r w:rsidRPr="00245249">
              <w:rPr>
                <w:b/>
                <w:color w:val="000000"/>
                <w:sz w:val="16"/>
                <w:szCs w:val="16"/>
                <w:lang w:eastAsia="pl-PL"/>
              </w:rPr>
              <w:t xml:space="preserve"> w zakresie sieci, instalacji i urządzeń elektrycznych i elektroenergetycznych</w:t>
            </w:r>
          </w:p>
        </w:tc>
        <w:tc>
          <w:tcPr>
            <w:tcW w:w="1431" w:type="dxa"/>
            <w:tcBorders>
              <w:top w:val="single" w:sz="4" w:space="0" w:color="000000"/>
              <w:left w:val="single" w:sz="4" w:space="0" w:color="000000"/>
              <w:bottom w:val="single" w:sz="4" w:space="0" w:color="000000"/>
            </w:tcBorders>
            <w:shd w:val="clear" w:color="auto" w:fill="auto"/>
            <w:vAlign w:val="center"/>
          </w:tcPr>
          <w:p w14:paraId="337B4E87" w14:textId="77777777" w:rsidR="00657AF6" w:rsidRDefault="00657AF6" w:rsidP="00657AF6">
            <w:pPr>
              <w:widowControl w:val="0"/>
              <w:snapToGrid w:val="0"/>
              <w:jc w:val="center"/>
              <w:rPr>
                <w:i/>
                <w:sz w:val="16"/>
              </w:rPr>
            </w:pPr>
            <w:r>
              <w:rPr>
                <w:i/>
                <w:sz w:val="16"/>
              </w:rPr>
              <w:t>Uprawnienia nr …….</w:t>
            </w:r>
          </w:p>
          <w:p w14:paraId="1C8068A3" w14:textId="77777777" w:rsidR="00657AF6" w:rsidRPr="008A1CB4" w:rsidRDefault="00657AF6" w:rsidP="00657AF6">
            <w:pPr>
              <w:widowControl w:val="0"/>
              <w:snapToGrid w:val="0"/>
              <w:jc w:val="center"/>
              <w:rPr>
                <w:i/>
                <w:sz w:val="16"/>
              </w:rPr>
            </w:pPr>
            <w:r>
              <w:rPr>
                <w:i/>
                <w:sz w:val="16"/>
              </w:rPr>
              <w:t>Z dnia ……..</w:t>
            </w:r>
            <w:r w:rsidRPr="008A1CB4">
              <w:rPr>
                <w:sz w:val="16"/>
              </w:rPr>
              <w:t>.</w:t>
            </w:r>
          </w:p>
        </w:tc>
        <w:tc>
          <w:tcPr>
            <w:tcW w:w="1320" w:type="dxa"/>
            <w:tcBorders>
              <w:top w:val="single" w:sz="4" w:space="0" w:color="000000"/>
              <w:left w:val="single" w:sz="4" w:space="0" w:color="000000"/>
              <w:bottom w:val="single" w:sz="4" w:space="0" w:color="000000"/>
            </w:tcBorders>
            <w:shd w:val="clear" w:color="auto" w:fill="auto"/>
            <w:vAlign w:val="center"/>
          </w:tcPr>
          <w:p w14:paraId="053AF5A8" w14:textId="77777777" w:rsidR="00657AF6" w:rsidRPr="008A1CB4" w:rsidRDefault="00657AF6" w:rsidP="00657AF6">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41EEE999" w14:textId="77777777" w:rsidR="00657AF6" w:rsidRPr="008A1CB4" w:rsidRDefault="00657AF6" w:rsidP="00657AF6">
            <w:pPr>
              <w:pStyle w:val="Nagwek"/>
              <w:jc w:val="center"/>
            </w:pPr>
            <w:r w:rsidRPr="008A1CB4">
              <w:rPr>
                <w:sz w:val="16"/>
              </w:rPr>
              <w:t>Osoba będąca w dyspozycji Wykonawcy)</w:t>
            </w:r>
          </w:p>
          <w:p w14:paraId="05847BEF" w14:textId="77777777" w:rsidR="00657AF6" w:rsidRPr="008A1CB4" w:rsidRDefault="00657AF6" w:rsidP="00657AF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46934223" w14:textId="77777777" w:rsidR="00657AF6" w:rsidRPr="008A1CB4" w:rsidRDefault="00657AF6" w:rsidP="00657AF6">
            <w:pPr>
              <w:pStyle w:val="Nagwek"/>
              <w:jc w:val="center"/>
              <w:rPr>
                <w:sz w:val="16"/>
              </w:rPr>
            </w:pPr>
          </w:p>
        </w:tc>
      </w:tr>
      <w:tr w:rsidR="00657AF6" w:rsidRPr="008A1CB4" w14:paraId="3F95011A" w14:textId="77777777" w:rsidTr="00B901C4">
        <w:tc>
          <w:tcPr>
            <w:tcW w:w="572" w:type="dxa"/>
            <w:tcBorders>
              <w:top w:val="single" w:sz="4" w:space="0" w:color="000000"/>
              <w:left w:val="single" w:sz="4" w:space="0" w:color="000000"/>
              <w:bottom w:val="single" w:sz="4" w:space="0" w:color="000000"/>
            </w:tcBorders>
            <w:shd w:val="clear" w:color="auto" w:fill="auto"/>
            <w:vAlign w:val="center"/>
          </w:tcPr>
          <w:p w14:paraId="7E3093AE" w14:textId="77777777" w:rsidR="00657AF6" w:rsidRDefault="00657AF6" w:rsidP="00657AF6">
            <w:pPr>
              <w:jc w:val="center"/>
              <w:rPr>
                <w:b/>
                <w:sz w:val="16"/>
              </w:rPr>
            </w:pPr>
          </w:p>
        </w:tc>
        <w:tc>
          <w:tcPr>
            <w:tcW w:w="1411" w:type="dxa"/>
            <w:tcBorders>
              <w:top w:val="single" w:sz="4" w:space="0" w:color="000000"/>
              <w:left w:val="single" w:sz="4" w:space="0" w:color="000000"/>
              <w:bottom w:val="single" w:sz="4" w:space="0" w:color="000000"/>
            </w:tcBorders>
            <w:shd w:val="clear" w:color="auto" w:fill="auto"/>
            <w:vAlign w:val="center"/>
          </w:tcPr>
          <w:p w14:paraId="289E6C41" w14:textId="77777777" w:rsidR="00657AF6" w:rsidRDefault="00657AF6" w:rsidP="00657AF6">
            <w:pPr>
              <w:pStyle w:val="Nagwek"/>
              <w:jc w:val="center"/>
              <w:rPr>
                <w:b/>
                <w:sz w:val="16"/>
                <w:szCs w:val="16"/>
              </w:rPr>
            </w:pPr>
            <w:r>
              <w:rPr>
                <w:b/>
                <w:sz w:val="16"/>
                <w:szCs w:val="16"/>
              </w:rPr>
              <w:t>………………..</w:t>
            </w:r>
          </w:p>
          <w:p w14:paraId="60ABBEC5" w14:textId="77777777" w:rsidR="00657AF6" w:rsidRPr="00E60792" w:rsidRDefault="00657AF6" w:rsidP="00657AF6">
            <w:pPr>
              <w:pStyle w:val="Nagwek"/>
              <w:jc w:val="center"/>
              <w:rPr>
                <w:b/>
                <w:color w:val="000000"/>
                <w:sz w:val="16"/>
                <w:szCs w:val="16"/>
                <w:lang w:eastAsia="pl-PL"/>
              </w:rPr>
            </w:pPr>
            <w:r>
              <w:rPr>
                <w:b/>
                <w:sz w:val="16"/>
                <w:szCs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37C27E82" w14:textId="77777777" w:rsidR="00657AF6" w:rsidRDefault="00657AF6" w:rsidP="00657AF6">
            <w:pPr>
              <w:pStyle w:val="Nagwek"/>
              <w:jc w:val="center"/>
              <w:rPr>
                <w:b/>
                <w:color w:val="000000"/>
                <w:sz w:val="16"/>
                <w:szCs w:val="16"/>
                <w:lang w:eastAsia="pl-PL"/>
              </w:rPr>
            </w:pPr>
            <w:r w:rsidRPr="00245249">
              <w:rPr>
                <w:b/>
                <w:color w:val="000000"/>
                <w:sz w:val="16"/>
                <w:szCs w:val="16"/>
                <w:lang w:eastAsia="pl-PL"/>
              </w:rPr>
              <w:t>instalacyjn</w:t>
            </w:r>
            <w:r>
              <w:rPr>
                <w:b/>
                <w:color w:val="000000"/>
                <w:sz w:val="16"/>
                <w:szCs w:val="16"/>
                <w:lang w:eastAsia="pl-PL"/>
              </w:rPr>
              <w:t>a</w:t>
            </w:r>
            <w:r w:rsidRPr="00245249">
              <w:rPr>
                <w:b/>
                <w:color w:val="000000"/>
                <w:sz w:val="16"/>
                <w:szCs w:val="16"/>
                <w:lang w:eastAsia="pl-PL"/>
              </w:rPr>
              <w:t xml:space="preserve"> w zakresie sieci, instalacji i urządzeń telekomunikacyjnych;</w:t>
            </w:r>
          </w:p>
          <w:p w14:paraId="3B7C0D21" w14:textId="77777777" w:rsidR="00657AF6" w:rsidRPr="008A1CB4" w:rsidRDefault="00657AF6" w:rsidP="00657AF6">
            <w:pPr>
              <w:widowControl w:val="0"/>
              <w:snapToGrid w:val="0"/>
              <w:jc w:val="center"/>
              <w:rPr>
                <w:sz w:val="16"/>
              </w:rPr>
            </w:pPr>
          </w:p>
        </w:tc>
        <w:tc>
          <w:tcPr>
            <w:tcW w:w="1431" w:type="dxa"/>
            <w:tcBorders>
              <w:top w:val="single" w:sz="4" w:space="0" w:color="000000"/>
              <w:left w:val="single" w:sz="4" w:space="0" w:color="000000"/>
              <w:bottom w:val="single" w:sz="4" w:space="0" w:color="000000"/>
            </w:tcBorders>
            <w:shd w:val="clear" w:color="auto" w:fill="auto"/>
            <w:vAlign w:val="center"/>
          </w:tcPr>
          <w:p w14:paraId="211084E8" w14:textId="77777777" w:rsidR="00657AF6" w:rsidRDefault="00657AF6" w:rsidP="00657AF6">
            <w:pPr>
              <w:widowControl w:val="0"/>
              <w:snapToGrid w:val="0"/>
              <w:jc w:val="center"/>
              <w:rPr>
                <w:i/>
                <w:sz w:val="16"/>
              </w:rPr>
            </w:pPr>
            <w:r>
              <w:rPr>
                <w:i/>
                <w:sz w:val="16"/>
              </w:rPr>
              <w:t>Uprawnienia nr …….</w:t>
            </w:r>
          </w:p>
          <w:p w14:paraId="11C76A90" w14:textId="77777777" w:rsidR="00657AF6" w:rsidRPr="008A1CB4" w:rsidRDefault="00657AF6" w:rsidP="00657AF6">
            <w:pPr>
              <w:widowControl w:val="0"/>
              <w:snapToGrid w:val="0"/>
              <w:jc w:val="center"/>
              <w:rPr>
                <w:i/>
                <w:sz w:val="16"/>
              </w:rPr>
            </w:pPr>
            <w:r>
              <w:rPr>
                <w:i/>
                <w:sz w:val="16"/>
              </w:rPr>
              <w:t>Z dnia ……..</w:t>
            </w:r>
          </w:p>
        </w:tc>
        <w:tc>
          <w:tcPr>
            <w:tcW w:w="1320" w:type="dxa"/>
            <w:tcBorders>
              <w:top w:val="single" w:sz="4" w:space="0" w:color="000000"/>
              <w:left w:val="single" w:sz="4" w:space="0" w:color="000000"/>
              <w:bottom w:val="single" w:sz="4" w:space="0" w:color="000000"/>
            </w:tcBorders>
            <w:shd w:val="clear" w:color="auto" w:fill="auto"/>
            <w:vAlign w:val="center"/>
          </w:tcPr>
          <w:p w14:paraId="2A4FC538" w14:textId="77777777" w:rsidR="00657AF6" w:rsidRPr="008A1CB4" w:rsidRDefault="00657AF6" w:rsidP="00657AF6">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514DC3F1" w14:textId="77777777" w:rsidR="00657AF6" w:rsidRPr="008A1CB4" w:rsidRDefault="00657AF6" w:rsidP="00657AF6">
            <w:pPr>
              <w:pStyle w:val="Nagwek"/>
              <w:jc w:val="center"/>
            </w:pPr>
            <w:r w:rsidRPr="008A1CB4">
              <w:rPr>
                <w:sz w:val="16"/>
              </w:rPr>
              <w:t>Osoba będąca w dyspozycji Wykonawcy)</w:t>
            </w:r>
          </w:p>
          <w:p w14:paraId="2F62E325" w14:textId="77777777" w:rsidR="00657AF6" w:rsidRPr="008A1CB4" w:rsidRDefault="00657AF6" w:rsidP="00657AF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7FB0E02C" w14:textId="77777777" w:rsidR="00657AF6" w:rsidRPr="008A1CB4" w:rsidRDefault="00657AF6" w:rsidP="00657AF6">
            <w:pPr>
              <w:pStyle w:val="Nagwek"/>
              <w:jc w:val="center"/>
              <w:rPr>
                <w:sz w:val="16"/>
              </w:rPr>
            </w:pPr>
          </w:p>
        </w:tc>
      </w:tr>
      <w:tr w:rsidR="00657AF6" w:rsidRPr="008A1CB4" w14:paraId="2353D6E5" w14:textId="77777777" w:rsidTr="00B901C4">
        <w:tc>
          <w:tcPr>
            <w:tcW w:w="572" w:type="dxa"/>
            <w:tcBorders>
              <w:top w:val="single" w:sz="4" w:space="0" w:color="000000"/>
              <w:left w:val="single" w:sz="4" w:space="0" w:color="000000"/>
              <w:bottom w:val="single" w:sz="4" w:space="0" w:color="000000"/>
            </w:tcBorders>
            <w:shd w:val="clear" w:color="auto" w:fill="auto"/>
            <w:vAlign w:val="center"/>
          </w:tcPr>
          <w:p w14:paraId="52582BDE" w14:textId="77777777" w:rsidR="00657AF6" w:rsidRDefault="00657AF6" w:rsidP="00657AF6">
            <w:pPr>
              <w:jc w:val="center"/>
              <w:rPr>
                <w:b/>
                <w:sz w:val="16"/>
              </w:rPr>
            </w:pPr>
            <w:r>
              <w:rPr>
                <w:b/>
                <w:sz w:val="16"/>
              </w:rPr>
              <w:t>5.</w:t>
            </w:r>
          </w:p>
        </w:tc>
        <w:tc>
          <w:tcPr>
            <w:tcW w:w="1411" w:type="dxa"/>
            <w:tcBorders>
              <w:top w:val="single" w:sz="4" w:space="0" w:color="000000"/>
              <w:left w:val="single" w:sz="4" w:space="0" w:color="000000"/>
              <w:bottom w:val="single" w:sz="4" w:space="0" w:color="000000"/>
            </w:tcBorders>
            <w:shd w:val="clear" w:color="auto" w:fill="auto"/>
            <w:vAlign w:val="center"/>
          </w:tcPr>
          <w:p w14:paraId="1B97D34B" w14:textId="77777777" w:rsidR="00657AF6" w:rsidRDefault="00657AF6" w:rsidP="00657AF6">
            <w:pPr>
              <w:pStyle w:val="Nagwek"/>
              <w:jc w:val="center"/>
              <w:rPr>
                <w:b/>
                <w:color w:val="000000"/>
                <w:sz w:val="16"/>
                <w:szCs w:val="16"/>
                <w:lang w:eastAsia="pl-PL"/>
              </w:rPr>
            </w:pPr>
          </w:p>
          <w:p w14:paraId="2A91B073" w14:textId="77777777" w:rsidR="00657AF6" w:rsidRDefault="00657AF6" w:rsidP="00657AF6">
            <w:pPr>
              <w:pStyle w:val="Nagwek"/>
              <w:jc w:val="center"/>
              <w:rPr>
                <w:b/>
                <w:sz w:val="16"/>
                <w:szCs w:val="16"/>
              </w:rPr>
            </w:pPr>
            <w:r>
              <w:rPr>
                <w:b/>
                <w:sz w:val="16"/>
                <w:szCs w:val="16"/>
              </w:rPr>
              <w:t>………………..</w:t>
            </w:r>
          </w:p>
          <w:p w14:paraId="322AFB34" w14:textId="77777777" w:rsidR="00657AF6" w:rsidRPr="00E60792" w:rsidRDefault="00657AF6" w:rsidP="00657AF6">
            <w:pPr>
              <w:pStyle w:val="Nagwek"/>
              <w:jc w:val="center"/>
              <w:rPr>
                <w:b/>
                <w:color w:val="000000"/>
                <w:sz w:val="16"/>
                <w:szCs w:val="16"/>
                <w:lang w:eastAsia="pl-PL"/>
              </w:rPr>
            </w:pPr>
            <w:r>
              <w:rPr>
                <w:b/>
                <w:sz w:val="16"/>
                <w:szCs w:val="16"/>
              </w:rPr>
              <w:t>………………..</w:t>
            </w:r>
          </w:p>
        </w:tc>
        <w:tc>
          <w:tcPr>
            <w:tcW w:w="1600" w:type="dxa"/>
            <w:tcBorders>
              <w:top w:val="single" w:sz="4" w:space="0" w:color="000000"/>
              <w:left w:val="single" w:sz="4" w:space="0" w:color="000000"/>
              <w:bottom w:val="single" w:sz="4" w:space="0" w:color="000000"/>
            </w:tcBorders>
            <w:shd w:val="clear" w:color="auto" w:fill="auto"/>
            <w:vAlign w:val="center"/>
          </w:tcPr>
          <w:p w14:paraId="35F3C20C" w14:textId="77777777" w:rsidR="00657AF6" w:rsidRPr="008A1CB4" w:rsidRDefault="00657AF6" w:rsidP="00657AF6">
            <w:pPr>
              <w:widowControl w:val="0"/>
              <w:snapToGrid w:val="0"/>
              <w:jc w:val="center"/>
              <w:rPr>
                <w:sz w:val="16"/>
              </w:rPr>
            </w:pPr>
            <w:r w:rsidRPr="00E60792">
              <w:rPr>
                <w:b/>
                <w:color w:val="000000"/>
                <w:sz w:val="16"/>
                <w:szCs w:val="16"/>
                <w:lang w:eastAsia="pl-PL"/>
              </w:rPr>
              <w:t xml:space="preserve">osoba o uprawnieniach w specjalności </w:t>
            </w:r>
            <w:r w:rsidRPr="00245249">
              <w:rPr>
                <w:b/>
                <w:color w:val="000000"/>
                <w:sz w:val="16"/>
                <w:szCs w:val="16"/>
                <w:lang w:eastAsia="pl-PL"/>
              </w:rPr>
              <w:t>inżynieryjnej drogowej</w:t>
            </w:r>
          </w:p>
        </w:tc>
        <w:tc>
          <w:tcPr>
            <w:tcW w:w="1431" w:type="dxa"/>
            <w:tcBorders>
              <w:top w:val="single" w:sz="4" w:space="0" w:color="000000"/>
              <w:left w:val="single" w:sz="4" w:space="0" w:color="000000"/>
              <w:bottom w:val="single" w:sz="4" w:space="0" w:color="000000"/>
            </w:tcBorders>
            <w:shd w:val="clear" w:color="auto" w:fill="auto"/>
            <w:vAlign w:val="center"/>
          </w:tcPr>
          <w:p w14:paraId="63681D20" w14:textId="77777777" w:rsidR="00657AF6" w:rsidRDefault="00657AF6" w:rsidP="00657AF6">
            <w:pPr>
              <w:widowControl w:val="0"/>
              <w:snapToGrid w:val="0"/>
              <w:jc w:val="center"/>
              <w:rPr>
                <w:i/>
                <w:sz w:val="16"/>
              </w:rPr>
            </w:pPr>
            <w:r>
              <w:rPr>
                <w:i/>
                <w:sz w:val="16"/>
              </w:rPr>
              <w:t>Uprawnienia nr …….</w:t>
            </w:r>
          </w:p>
          <w:p w14:paraId="2C323B81" w14:textId="77777777" w:rsidR="00657AF6" w:rsidRPr="008A1CB4" w:rsidRDefault="00657AF6" w:rsidP="00657AF6">
            <w:pPr>
              <w:widowControl w:val="0"/>
              <w:snapToGrid w:val="0"/>
              <w:jc w:val="center"/>
              <w:rPr>
                <w:i/>
                <w:sz w:val="16"/>
              </w:rPr>
            </w:pPr>
            <w:r>
              <w:rPr>
                <w:i/>
                <w:sz w:val="16"/>
              </w:rPr>
              <w:t>Z dnia ……..</w:t>
            </w:r>
          </w:p>
        </w:tc>
        <w:tc>
          <w:tcPr>
            <w:tcW w:w="1320" w:type="dxa"/>
            <w:tcBorders>
              <w:top w:val="single" w:sz="4" w:space="0" w:color="000000"/>
              <w:left w:val="single" w:sz="4" w:space="0" w:color="000000"/>
              <w:bottom w:val="single" w:sz="4" w:space="0" w:color="000000"/>
            </w:tcBorders>
            <w:shd w:val="clear" w:color="auto" w:fill="auto"/>
            <w:vAlign w:val="center"/>
          </w:tcPr>
          <w:p w14:paraId="1E218667" w14:textId="77777777" w:rsidR="00657AF6" w:rsidRPr="008A1CB4" w:rsidRDefault="00657AF6" w:rsidP="00657AF6">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072DDC49" w14:textId="77777777" w:rsidR="00657AF6" w:rsidRPr="008A1CB4" w:rsidRDefault="00657AF6" w:rsidP="00657AF6">
            <w:pPr>
              <w:pStyle w:val="Nagwek"/>
              <w:jc w:val="center"/>
            </w:pPr>
            <w:r w:rsidRPr="008A1CB4">
              <w:rPr>
                <w:sz w:val="16"/>
              </w:rPr>
              <w:t>Osoba będąca w dyspozycji Wykonawcy)</w:t>
            </w:r>
          </w:p>
          <w:p w14:paraId="05689F36" w14:textId="77777777" w:rsidR="00657AF6" w:rsidRPr="008A1CB4" w:rsidRDefault="00657AF6" w:rsidP="00657AF6">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9B0810F" w14:textId="77777777" w:rsidR="00657AF6" w:rsidRPr="008A1CB4" w:rsidRDefault="00657AF6" w:rsidP="00657AF6">
            <w:pPr>
              <w:pStyle w:val="Nagwek"/>
              <w:jc w:val="center"/>
              <w:rPr>
                <w:sz w:val="16"/>
              </w:rPr>
            </w:pPr>
          </w:p>
        </w:tc>
      </w:tr>
    </w:tbl>
    <w:p w14:paraId="6267DCBE" w14:textId="77777777" w:rsidR="002548EF" w:rsidRDefault="002548EF" w:rsidP="002548EF">
      <w:pPr>
        <w:spacing w:line="360" w:lineRule="auto"/>
        <w:jc w:val="both"/>
      </w:pPr>
    </w:p>
    <w:p w14:paraId="458C3ECA" w14:textId="77777777" w:rsidR="007D2D72" w:rsidRDefault="007D2D72" w:rsidP="002548EF">
      <w:pPr>
        <w:spacing w:line="360" w:lineRule="auto"/>
        <w:jc w:val="both"/>
      </w:pPr>
    </w:p>
    <w:p w14:paraId="30519616" w14:textId="77777777" w:rsidR="007D2D72" w:rsidRDefault="007D2D72" w:rsidP="002548EF">
      <w:pPr>
        <w:spacing w:line="360" w:lineRule="auto"/>
        <w:jc w:val="both"/>
      </w:pPr>
    </w:p>
    <w:p w14:paraId="44F7A781" w14:textId="77777777" w:rsidR="002548EF" w:rsidRDefault="002548EF" w:rsidP="002548EF">
      <w:pPr>
        <w:spacing w:line="360" w:lineRule="auto"/>
        <w:jc w:val="both"/>
      </w:pPr>
    </w:p>
    <w:p w14:paraId="6BE1CDB6" w14:textId="77777777" w:rsidR="002548EF" w:rsidRDefault="002548EF" w:rsidP="002548EF">
      <w:pPr>
        <w:spacing w:line="360" w:lineRule="auto"/>
        <w:jc w:val="both"/>
      </w:pPr>
    </w:p>
    <w:p w14:paraId="509DB4C1" w14:textId="77777777" w:rsidR="00C95F65" w:rsidRDefault="00C95F65" w:rsidP="002548EF">
      <w:pPr>
        <w:spacing w:line="360" w:lineRule="auto"/>
        <w:jc w:val="both"/>
      </w:pPr>
    </w:p>
    <w:p w14:paraId="4D2C30D8" w14:textId="77777777" w:rsidR="00C95F65" w:rsidRDefault="00C95F65" w:rsidP="002548EF">
      <w:pPr>
        <w:spacing w:line="360" w:lineRule="auto"/>
        <w:jc w:val="both"/>
      </w:pPr>
    </w:p>
    <w:p w14:paraId="335ABB6A" w14:textId="77777777" w:rsidR="00C95F65" w:rsidRDefault="00C95F65" w:rsidP="002548EF">
      <w:pPr>
        <w:spacing w:line="360" w:lineRule="auto"/>
        <w:jc w:val="both"/>
      </w:pPr>
    </w:p>
    <w:p w14:paraId="3AD4AF65" w14:textId="77777777" w:rsidR="00C95F65" w:rsidRDefault="00C95F65" w:rsidP="002548EF">
      <w:pPr>
        <w:spacing w:line="360" w:lineRule="auto"/>
        <w:jc w:val="both"/>
      </w:pPr>
    </w:p>
    <w:p w14:paraId="1D6D9C48" w14:textId="77777777" w:rsidR="00961F17" w:rsidRDefault="00E0406E" w:rsidP="00961F17">
      <w:pPr>
        <w:tabs>
          <w:tab w:val="left" w:pos="1701"/>
        </w:tabs>
        <w:jc w:val="right"/>
        <w:rPr>
          <w:b/>
          <w:i/>
          <w:u w:val="single"/>
        </w:rPr>
      </w:pPr>
      <w:r>
        <w:rPr>
          <w:b/>
          <w:i/>
          <w:u w:val="single"/>
        </w:rPr>
        <w:t>Z</w:t>
      </w:r>
      <w:r w:rsidR="00961F17" w:rsidRPr="00CF7419">
        <w:rPr>
          <w:b/>
          <w:i/>
          <w:u w:val="single"/>
        </w:rPr>
        <w:t xml:space="preserve">AŁĄCZNIK NR </w:t>
      </w:r>
      <w:r w:rsidR="00961F17">
        <w:rPr>
          <w:b/>
          <w:i/>
          <w:u w:val="single"/>
        </w:rPr>
        <w:t>13</w:t>
      </w:r>
    </w:p>
    <w:p w14:paraId="11112C8F" w14:textId="77777777" w:rsidR="008E5F2D" w:rsidRDefault="008E5F2D" w:rsidP="002918F6">
      <w:pPr>
        <w:tabs>
          <w:tab w:val="left" w:pos="540"/>
          <w:tab w:val="left" w:pos="3260"/>
          <w:tab w:val="center" w:pos="4819"/>
          <w:tab w:val="left" w:pos="6083"/>
        </w:tabs>
        <w:spacing w:before="120" w:line="360" w:lineRule="auto"/>
        <w:jc w:val="center"/>
        <w:rPr>
          <w:b/>
        </w:rPr>
      </w:pPr>
    </w:p>
    <w:p w14:paraId="5AE7187A" w14:textId="77777777" w:rsidR="002918F6" w:rsidRPr="00AE7893" w:rsidRDefault="002918F6" w:rsidP="002918F6">
      <w:pPr>
        <w:tabs>
          <w:tab w:val="left" w:pos="540"/>
          <w:tab w:val="left" w:pos="3260"/>
          <w:tab w:val="center" w:pos="4819"/>
          <w:tab w:val="left" w:pos="6083"/>
        </w:tabs>
        <w:spacing w:before="120" w:line="360" w:lineRule="auto"/>
        <w:jc w:val="center"/>
        <w:rPr>
          <w:b/>
        </w:rPr>
      </w:pPr>
      <w:r w:rsidRPr="00AE7893">
        <w:rPr>
          <w:b/>
        </w:rPr>
        <w:t>OŚWIADCZENIE</w:t>
      </w:r>
    </w:p>
    <w:p w14:paraId="6EA2F8CD" w14:textId="77777777" w:rsidR="002918F6" w:rsidRPr="00AE7893" w:rsidRDefault="002918F6" w:rsidP="002918F6">
      <w:pPr>
        <w:spacing w:after="0" w:line="240" w:lineRule="auto"/>
        <w:jc w:val="both"/>
        <w:rPr>
          <w:color w:val="000000"/>
        </w:rPr>
      </w:pPr>
      <w:r w:rsidRPr="00AE7893">
        <w:rPr>
          <w:color w:val="000000"/>
        </w:rPr>
        <w:t xml:space="preserve">Przystępując do postępowania w sprawie udzielenia zamówienia publicznego na: </w:t>
      </w:r>
    </w:p>
    <w:p w14:paraId="7D2FD3AB" w14:textId="77777777" w:rsidR="002918F6" w:rsidRDefault="00763291" w:rsidP="002918F6">
      <w:pPr>
        <w:keepLines/>
        <w:widowControl w:val="0"/>
        <w:tabs>
          <w:tab w:val="left" w:pos="540"/>
          <w:tab w:val="left" w:pos="6390"/>
          <w:tab w:val="left" w:pos="6840"/>
          <w:tab w:val="left" w:pos="7380"/>
          <w:tab w:val="left" w:pos="8460"/>
        </w:tabs>
        <w:spacing w:after="120" w:line="240" w:lineRule="auto"/>
        <w:ind w:right="748"/>
        <w:jc w:val="both"/>
        <w:rPr>
          <w:i/>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002918F6" w:rsidRPr="00BF6FE0">
        <w:rPr>
          <w:b/>
          <w:i/>
        </w:rPr>
        <w:t>(</w:t>
      </w:r>
      <w:r w:rsidR="00936B8A" w:rsidRPr="00BF6FE0">
        <w:rPr>
          <w:b/>
          <w:i/>
        </w:rPr>
        <w:t>AMW-KANC.SZP.2712.</w:t>
      </w:r>
      <w:r w:rsidR="00E60792" w:rsidRPr="00BF6FE0">
        <w:rPr>
          <w:b/>
          <w:i/>
        </w:rPr>
        <w:t>8</w:t>
      </w:r>
      <w:r>
        <w:rPr>
          <w:b/>
          <w:i/>
        </w:rPr>
        <w:t>7</w:t>
      </w:r>
      <w:r w:rsidR="00936B8A" w:rsidRPr="00BF6FE0">
        <w:rPr>
          <w:b/>
          <w:i/>
        </w:rPr>
        <w:t xml:space="preserve">.2023  </w:t>
      </w:r>
      <w:r w:rsidR="002918F6" w:rsidRPr="00BF6FE0">
        <w:rPr>
          <w:b/>
          <w:i/>
        </w:rPr>
        <w:t>)</w:t>
      </w:r>
    </w:p>
    <w:p w14:paraId="2ED8496C" w14:textId="77777777" w:rsidR="002918F6" w:rsidRPr="00AE7893" w:rsidRDefault="002918F6" w:rsidP="002918F6">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3A858947"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2FF048DA"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027A7CA"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7C5CCCFE" w14:textId="77777777" w:rsidR="002918F6" w:rsidRPr="00AE7893" w:rsidRDefault="002918F6" w:rsidP="002918F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0F311999" w14:textId="77777777" w:rsidR="00E60792" w:rsidRPr="00E60792" w:rsidRDefault="002918F6" w:rsidP="00E60792">
      <w:r w:rsidRPr="00A30861">
        <w:t>Pani/Pan ………………………………..………………</w:t>
      </w:r>
      <w:r w:rsidR="00E60792">
        <w:t xml:space="preserve">posiada </w:t>
      </w:r>
      <w:r w:rsidRPr="00A30861">
        <w:t xml:space="preserve"> </w:t>
      </w:r>
      <w:r w:rsidR="00E60792" w:rsidRPr="00E60792">
        <w:t xml:space="preserve">uprawnienia </w:t>
      </w:r>
      <w:r w:rsidR="00657AF6">
        <w:t xml:space="preserve">do projektowania bez ograniczeń </w:t>
      </w:r>
      <w:r w:rsidR="00E60792" w:rsidRPr="00E60792">
        <w:t xml:space="preserve">w specjalności </w:t>
      </w:r>
      <w:r w:rsidR="00C95F65" w:rsidRPr="00C95F65">
        <w:t>instalacyjnej w zakresie sieci, instalacji i urządzeń cieplnych, wentylacyjnych, gazowych, wodociągowych i kanalizacyjnych; która może wykazać się doświadczeniem przy wykonywaniu dokumentacji w obiekcie, bądź na terenie wpisanym do rejestru zabytków</w:t>
      </w:r>
      <w:r w:rsidR="00602E5D">
        <w:t>.</w:t>
      </w:r>
    </w:p>
    <w:p w14:paraId="69AFB6A8" w14:textId="77777777" w:rsidR="00D100F6" w:rsidRPr="00D100F6" w:rsidRDefault="00C95F65" w:rsidP="00E60792">
      <w:pPr>
        <w:rPr>
          <w:rFonts w:eastAsia="Times New Roman"/>
          <w:bCs/>
          <w:lang w:eastAsia="pl-PL"/>
        </w:rPr>
      </w:pPr>
      <w:r w:rsidRPr="00173549">
        <w:rPr>
          <w:rFonts w:eastAsia="Times New Roman"/>
          <w:lang w:eastAsia="pl-PL"/>
        </w:rPr>
        <w:t>Wskazan</w:t>
      </w:r>
      <w:r>
        <w:rPr>
          <w:rFonts w:eastAsia="Times New Roman"/>
          <w:lang w:eastAsia="pl-PL"/>
        </w:rPr>
        <w:t>a</w:t>
      </w:r>
      <w:r w:rsidRPr="00173549">
        <w:rPr>
          <w:rFonts w:eastAsia="Times New Roman"/>
          <w:lang w:eastAsia="pl-PL"/>
        </w:rPr>
        <w:t xml:space="preserve"> wyżej osob</w:t>
      </w:r>
      <w:r>
        <w:rPr>
          <w:rFonts w:eastAsia="Times New Roman"/>
          <w:lang w:eastAsia="pl-PL"/>
        </w:rPr>
        <w:t>a</w:t>
      </w:r>
      <w:r w:rsidRPr="00173549">
        <w:rPr>
          <w:rFonts w:eastAsia="Times New Roman"/>
          <w:lang w:eastAsia="pl-PL"/>
        </w:rPr>
        <w:t xml:space="preserve"> mus</w:t>
      </w:r>
      <w:r>
        <w:rPr>
          <w:rFonts w:eastAsia="Times New Roman"/>
          <w:lang w:eastAsia="pl-PL"/>
        </w:rPr>
        <w:t>i</w:t>
      </w:r>
      <w:r w:rsidRPr="00173549">
        <w:rPr>
          <w:rFonts w:eastAsia="Times New Roman"/>
          <w:lang w:eastAsia="pl-PL"/>
        </w:rPr>
        <w:t xml:space="preserve"> posiadać aktualne zaświadczenia z IIB/IA o przynależności do   IIB/IA ważne/odnawiane w okresie trwania przedmiotu zamówienia</w:t>
      </w:r>
    </w:p>
    <w:p w14:paraId="14FF2E17" w14:textId="77777777" w:rsidR="00CE0747" w:rsidRDefault="00CE0747" w:rsidP="002918F6">
      <w:pPr>
        <w:rPr>
          <w:b/>
          <w:bCs/>
        </w:rPr>
      </w:pPr>
    </w:p>
    <w:p w14:paraId="1C97E0C7" w14:textId="77777777" w:rsidR="002918F6" w:rsidRDefault="002918F6" w:rsidP="00961F17">
      <w:pPr>
        <w:tabs>
          <w:tab w:val="left" w:pos="1701"/>
        </w:tabs>
        <w:jc w:val="right"/>
        <w:rPr>
          <w:b/>
          <w:i/>
          <w:u w:val="single"/>
        </w:rPr>
      </w:pPr>
    </w:p>
    <w:p w14:paraId="09970385" w14:textId="77777777" w:rsidR="00E959A8" w:rsidRDefault="00E959A8" w:rsidP="00961F17">
      <w:pPr>
        <w:tabs>
          <w:tab w:val="left" w:pos="1701"/>
        </w:tabs>
        <w:jc w:val="right"/>
        <w:rPr>
          <w:b/>
          <w:i/>
          <w:u w:val="single"/>
        </w:rPr>
      </w:pPr>
    </w:p>
    <w:p w14:paraId="016EB4E6" w14:textId="77777777" w:rsidR="00E959A8" w:rsidRDefault="00E959A8" w:rsidP="00961F17">
      <w:pPr>
        <w:tabs>
          <w:tab w:val="left" w:pos="1701"/>
        </w:tabs>
        <w:jc w:val="right"/>
        <w:rPr>
          <w:b/>
          <w:i/>
          <w:u w:val="single"/>
        </w:rPr>
      </w:pPr>
    </w:p>
    <w:p w14:paraId="0F1E9C25" w14:textId="77777777" w:rsidR="00E959A8" w:rsidRDefault="00E959A8" w:rsidP="00961F17">
      <w:pPr>
        <w:tabs>
          <w:tab w:val="left" w:pos="1701"/>
        </w:tabs>
        <w:jc w:val="right"/>
        <w:rPr>
          <w:b/>
          <w:i/>
          <w:u w:val="single"/>
        </w:rPr>
      </w:pPr>
    </w:p>
    <w:p w14:paraId="245900F3" w14:textId="77777777" w:rsidR="00E959A8" w:rsidRDefault="00E959A8" w:rsidP="00961F17">
      <w:pPr>
        <w:tabs>
          <w:tab w:val="left" w:pos="1701"/>
        </w:tabs>
        <w:jc w:val="right"/>
        <w:rPr>
          <w:b/>
          <w:i/>
          <w:u w:val="single"/>
        </w:rPr>
      </w:pPr>
    </w:p>
    <w:p w14:paraId="05863087" w14:textId="77777777" w:rsidR="00E959A8" w:rsidRDefault="00E959A8" w:rsidP="00961F17">
      <w:pPr>
        <w:tabs>
          <w:tab w:val="left" w:pos="1701"/>
        </w:tabs>
        <w:jc w:val="right"/>
        <w:rPr>
          <w:b/>
          <w:i/>
          <w:u w:val="single"/>
        </w:rPr>
      </w:pPr>
    </w:p>
    <w:p w14:paraId="08005665" w14:textId="77777777" w:rsidR="00E959A8" w:rsidRDefault="00E959A8" w:rsidP="00961F17">
      <w:pPr>
        <w:tabs>
          <w:tab w:val="left" w:pos="1701"/>
        </w:tabs>
        <w:jc w:val="right"/>
        <w:rPr>
          <w:b/>
          <w:i/>
          <w:u w:val="single"/>
        </w:rPr>
      </w:pPr>
    </w:p>
    <w:p w14:paraId="0FFF0406" w14:textId="77777777" w:rsidR="00E959A8" w:rsidRDefault="00E959A8" w:rsidP="00961F17">
      <w:pPr>
        <w:tabs>
          <w:tab w:val="left" w:pos="1701"/>
        </w:tabs>
        <w:jc w:val="right"/>
        <w:rPr>
          <w:b/>
          <w:i/>
          <w:u w:val="single"/>
        </w:rPr>
      </w:pPr>
    </w:p>
    <w:p w14:paraId="454A132A" w14:textId="77777777" w:rsidR="00E959A8" w:rsidRDefault="00E959A8" w:rsidP="00961F17">
      <w:pPr>
        <w:tabs>
          <w:tab w:val="left" w:pos="1701"/>
        </w:tabs>
        <w:jc w:val="right"/>
        <w:rPr>
          <w:b/>
          <w:i/>
          <w:u w:val="single"/>
        </w:rPr>
      </w:pPr>
    </w:p>
    <w:p w14:paraId="45CDFE33" w14:textId="77777777" w:rsidR="00E60792" w:rsidRDefault="00E60792" w:rsidP="00961F17">
      <w:pPr>
        <w:tabs>
          <w:tab w:val="left" w:pos="1701"/>
        </w:tabs>
        <w:jc w:val="right"/>
        <w:rPr>
          <w:b/>
          <w:i/>
          <w:u w:val="single"/>
        </w:rPr>
      </w:pPr>
    </w:p>
    <w:p w14:paraId="0A9DB4B6" w14:textId="77777777" w:rsidR="00E959A8" w:rsidRDefault="00E959A8" w:rsidP="00961F17">
      <w:pPr>
        <w:tabs>
          <w:tab w:val="left" w:pos="1701"/>
        </w:tabs>
        <w:jc w:val="right"/>
        <w:rPr>
          <w:b/>
          <w:i/>
          <w:u w:val="single"/>
        </w:rPr>
      </w:pPr>
    </w:p>
    <w:p w14:paraId="5F2A56D9" w14:textId="77777777" w:rsidR="00E959A8" w:rsidRDefault="00E959A8" w:rsidP="00961F17">
      <w:pPr>
        <w:tabs>
          <w:tab w:val="left" w:pos="1701"/>
        </w:tabs>
        <w:jc w:val="right"/>
        <w:rPr>
          <w:b/>
          <w:i/>
          <w:u w:val="single"/>
        </w:rPr>
      </w:pPr>
    </w:p>
    <w:p w14:paraId="7652AD87" w14:textId="77777777" w:rsidR="00E959A8" w:rsidRDefault="00E959A8" w:rsidP="00961F17">
      <w:pPr>
        <w:tabs>
          <w:tab w:val="left" w:pos="1701"/>
        </w:tabs>
        <w:jc w:val="right"/>
        <w:rPr>
          <w:b/>
          <w:i/>
          <w:u w:val="single"/>
        </w:rPr>
      </w:pPr>
    </w:p>
    <w:p w14:paraId="5CD8070E" w14:textId="77777777" w:rsidR="00E959A8" w:rsidRDefault="00E959A8" w:rsidP="00E959A8">
      <w:pPr>
        <w:tabs>
          <w:tab w:val="left" w:pos="1701"/>
        </w:tabs>
        <w:jc w:val="right"/>
        <w:rPr>
          <w:b/>
          <w:i/>
          <w:u w:val="single"/>
        </w:rPr>
      </w:pPr>
      <w:r>
        <w:rPr>
          <w:b/>
          <w:i/>
          <w:u w:val="single"/>
        </w:rPr>
        <w:t>Z</w:t>
      </w:r>
      <w:r w:rsidRPr="00CF7419">
        <w:rPr>
          <w:b/>
          <w:i/>
          <w:u w:val="single"/>
        </w:rPr>
        <w:t xml:space="preserve">AŁĄCZNIK NR </w:t>
      </w:r>
      <w:r>
        <w:rPr>
          <w:b/>
          <w:i/>
          <w:u w:val="single"/>
        </w:rPr>
        <w:t>14</w:t>
      </w:r>
    </w:p>
    <w:p w14:paraId="66939D65" w14:textId="77777777" w:rsidR="00E959A8" w:rsidRDefault="00E959A8" w:rsidP="00E959A8">
      <w:pPr>
        <w:tabs>
          <w:tab w:val="left" w:pos="540"/>
          <w:tab w:val="left" w:pos="3260"/>
          <w:tab w:val="center" w:pos="4819"/>
          <w:tab w:val="left" w:pos="6083"/>
        </w:tabs>
        <w:spacing w:before="120" w:line="360" w:lineRule="auto"/>
        <w:jc w:val="center"/>
        <w:rPr>
          <w:b/>
        </w:rPr>
      </w:pPr>
    </w:p>
    <w:p w14:paraId="480A0874" w14:textId="77777777" w:rsidR="00E959A8" w:rsidRPr="00AE7893" w:rsidRDefault="00E959A8" w:rsidP="00E959A8">
      <w:pPr>
        <w:tabs>
          <w:tab w:val="left" w:pos="540"/>
          <w:tab w:val="left" w:pos="3260"/>
          <w:tab w:val="center" w:pos="4819"/>
          <w:tab w:val="left" w:pos="6083"/>
        </w:tabs>
        <w:spacing w:before="120" w:line="360" w:lineRule="auto"/>
        <w:jc w:val="center"/>
        <w:rPr>
          <w:b/>
        </w:rPr>
      </w:pPr>
      <w:r w:rsidRPr="00AE7893">
        <w:rPr>
          <w:b/>
        </w:rPr>
        <w:t>OŚWIADCZENIE</w:t>
      </w:r>
    </w:p>
    <w:p w14:paraId="43F31F09" w14:textId="77777777" w:rsidR="00E959A8" w:rsidRPr="00AE7893" w:rsidRDefault="00E959A8" w:rsidP="00E959A8">
      <w:pPr>
        <w:spacing w:after="0" w:line="240" w:lineRule="auto"/>
        <w:jc w:val="both"/>
        <w:rPr>
          <w:color w:val="000000"/>
        </w:rPr>
      </w:pPr>
      <w:r w:rsidRPr="00AE7893">
        <w:rPr>
          <w:color w:val="000000"/>
        </w:rPr>
        <w:t xml:space="preserve">Przystępując do postępowania w sprawie udzielenia zamówienia publicznego na: </w:t>
      </w:r>
    </w:p>
    <w:p w14:paraId="60FA6E64" w14:textId="77777777" w:rsidR="00E60792" w:rsidRDefault="00763291" w:rsidP="00E959A8">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00E60792" w:rsidRPr="00E60792">
        <w:rPr>
          <w:rFonts w:eastAsia="Times New Roman"/>
          <w:b/>
          <w:sz w:val="24"/>
          <w:szCs w:val="24"/>
          <w:lang w:eastAsia="ar-SA"/>
        </w:rPr>
        <w:t>(AMW-KANC.SZP.2712.8</w:t>
      </w:r>
      <w:r>
        <w:rPr>
          <w:rFonts w:eastAsia="Times New Roman"/>
          <w:b/>
          <w:sz w:val="24"/>
          <w:szCs w:val="24"/>
          <w:lang w:eastAsia="ar-SA"/>
        </w:rPr>
        <w:t>7</w:t>
      </w:r>
      <w:r w:rsidR="00E60792" w:rsidRPr="00E60792">
        <w:rPr>
          <w:rFonts w:eastAsia="Times New Roman"/>
          <w:b/>
          <w:sz w:val="24"/>
          <w:szCs w:val="24"/>
          <w:lang w:eastAsia="ar-SA"/>
        </w:rPr>
        <w:t>.2023  )</w:t>
      </w:r>
    </w:p>
    <w:p w14:paraId="0269CF2B" w14:textId="77777777" w:rsidR="00E959A8" w:rsidRPr="00AE7893" w:rsidRDefault="00E959A8" w:rsidP="00E959A8">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303D5A1F"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CB72544"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91D6F8D"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594D69DC" w14:textId="77777777" w:rsidR="00E959A8" w:rsidRPr="00AE7893" w:rsidRDefault="00E959A8" w:rsidP="00E959A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09E2FD82" w14:textId="77777777" w:rsidR="00CE0747" w:rsidRDefault="00E959A8" w:rsidP="00E60792">
      <w:pPr>
        <w:rPr>
          <w:b/>
          <w:i/>
          <w:u w:val="single"/>
        </w:rPr>
      </w:pPr>
      <w:r w:rsidRPr="00A30861">
        <w:t xml:space="preserve">Pani/Pan ………………………………..……………… </w:t>
      </w:r>
      <w:r>
        <w:t xml:space="preserve">posiada </w:t>
      </w:r>
      <w:r w:rsidRPr="00E959A8">
        <w:t xml:space="preserve">uprawnienia </w:t>
      </w:r>
      <w:r w:rsidR="00657AF6">
        <w:t xml:space="preserve">do projektowania bez ograniczeń </w:t>
      </w:r>
      <w:r w:rsidR="00E60792" w:rsidRPr="00E60792">
        <w:t>w specjal</w:t>
      </w:r>
      <w:r w:rsidR="00C95F65">
        <w:t>ności konstrukcyjno-budowlanej.</w:t>
      </w:r>
    </w:p>
    <w:p w14:paraId="64241CDF" w14:textId="77777777" w:rsidR="00C14B1F" w:rsidRDefault="00C95F65" w:rsidP="00C95F65">
      <w:pPr>
        <w:tabs>
          <w:tab w:val="left" w:pos="1701"/>
        </w:tabs>
        <w:rPr>
          <w:b/>
          <w:i/>
          <w:u w:val="single"/>
        </w:rPr>
      </w:pPr>
      <w:r w:rsidRPr="00173549">
        <w:rPr>
          <w:rFonts w:eastAsia="Times New Roman"/>
          <w:lang w:eastAsia="pl-PL"/>
        </w:rPr>
        <w:t>Wskazan</w:t>
      </w:r>
      <w:r>
        <w:rPr>
          <w:rFonts w:eastAsia="Times New Roman"/>
          <w:lang w:eastAsia="pl-PL"/>
        </w:rPr>
        <w:t>a</w:t>
      </w:r>
      <w:r w:rsidRPr="00173549">
        <w:rPr>
          <w:rFonts w:eastAsia="Times New Roman"/>
          <w:lang w:eastAsia="pl-PL"/>
        </w:rPr>
        <w:t xml:space="preserve"> wyżej osob</w:t>
      </w:r>
      <w:r>
        <w:rPr>
          <w:rFonts w:eastAsia="Times New Roman"/>
          <w:lang w:eastAsia="pl-PL"/>
        </w:rPr>
        <w:t>a</w:t>
      </w:r>
      <w:r w:rsidRPr="00173549">
        <w:rPr>
          <w:rFonts w:eastAsia="Times New Roman"/>
          <w:lang w:eastAsia="pl-PL"/>
        </w:rPr>
        <w:t xml:space="preserve"> mus</w:t>
      </w:r>
      <w:r>
        <w:rPr>
          <w:rFonts w:eastAsia="Times New Roman"/>
          <w:lang w:eastAsia="pl-PL"/>
        </w:rPr>
        <w:t>i</w:t>
      </w:r>
      <w:r w:rsidRPr="00173549">
        <w:rPr>
          <w:rFonts w:eastAsia="Times New Roman"/>
          <w:lang w:eastAsia="pl-PL"/>
        </w:rPr>
        <w:t xml:space="preserve"> posiadać aktualne zaświadczenia z IIB/IA o przynależności do   IIB/IA ważne/odnawiane w okresie trwania przedmiotu zamówienia</w:t>
      </w:r>
    </w:p>
    <w:p w14:paraId="58747D23" w14:textId="77777777" w:rsidR="00C14B1F" w:rsidRDefault="00C14B1F" w:rsidP="00961F17">
      <w:pPr>
        <w:tabs>
          <w:tab w:val="left" w:pos="1701"/>
        </w:tabs>
        <w:jc w:val="right"/>
        <w:rPr>
          <w:b/>
          <w:i/>
          <w:u w:val="single"/>
        </w:rPr>
      </w:pPr>
    </w:p>
    <w:p w14:paraId="07F197A9" w14:textId="77777777" w:rsidR="00C14B1F" w:rsidRDefault="00C14B1F" w:rsidP="00961F17">
      <w:pPr>
        <w:tabs>
          <w:tab w:val="left" w:pos="1701"/>
        </w:tabs>
        <w:jc w:val="right"/>
        <w:rPr>
          <w:b/>
          <w:i/>
          <w:u w:val="single"/>
        </w:rPr>
      </w:pPr>
    </w:p>
    <w:p w14:paraId="5A53F01B" w14:textId="77777777" w:rsidR="00C14B1F" w:rsidRDefault="00C14B1F" w:rsidP="00961F17">
      <w:pPr>
        <w:tabs>
          <w:tab w:val="left" w:pos="1701"/>
        </w:tabs>
        <w:jc w:val="right"/>
        <w:rPr>
          <w:b/>
          <w:i/>
          <w:u w:val="single"/>
        </w:rPr>
      </w:pPr>
    </w:p>
    <w:p w14:paraId="612F211C" w14:textId="77777777" w:rsidR="00E959A8" w:rsidRDefault="00E959A8" w:rsidP="00961F17">
      <w:pPr>
        <w:tabs>
          <w:tab w:val="left" w:pos="1701"/>
        </w:tabs>
        <w:jc w:val="right"/>
        <w:rPr>
          <w:b/>
          <w:i/>
          <w:u w:val="single"/>
        </w:rPr>
      </w:pPr>
    </w:p>
    <w:p w14:paraId="68161F30" w14:textId="77777777" w:rsidR="00E959A8" w:rsidRDefault="00E959A8" w:rsidP="00961F17">
      <w:pPr>
        <w:tabs>
          <w:tab w:val="left" w:pos="1701"/>
        </w:tabs>
        <w:jc w:val="right"/>
        <w:rPr>
          <w:b/>
          <w:i/>
          <w:u w:val="single"/>
        </w:rPr>
      </w:pPr>
    </w:p>
    <w:p w14:paraId="33B7637B" w14:textId="77777777" w:rsidR="00E959A8" w:rsidRDefault="00E959A8" w:rsidP="00961F17">
      <w:pPr>
        <w:tabs>
          <w:tab w:val="left" w:pos="1701"/>
        </w:tabs>
        <w:jc w:val="right"/>
        <w:rPr>
          <w:b/>
          <w:i/>
          <w:u w:val="single"/>
        </w:rPr>
      </w:pPr>
    </w:p>
    <w:p w14:paraId="1D7046DE" w14:textId="77777777" w:rsidR="00BF6FE0" w:rsidRDefault="00BF6FE0" w:rsidP="00961F17">
      <w:pPr>
        <w:tabs>
          <w:tab w:val="left" w:pos="1701"/>
        </w:tabs>
        <w:jc w:val="right"/>
        <w:rPr>
          <w:b/>
          <w:i/>
          <w:u w:val="single"/>
        </w:rPr>
      </w:pPr>
    </w:p>
    <w:p w14:paraId="775B7CAD" w14:textId="77777777" w:rsidR="00BF6FE0" w:rsidRDefault="00BF6FE0" w:rsidP="00961F17">
      <w:pPr>
        <w:tabs>
          <w:tab w:val="left" w:pos="1701"/>
        </w:tabs>
        <w:jc w:val="right"/>
        <w:rPr>
          <w:b/>
          <w:i/>
          <w:u w:val="single"/>
        </w:rPr>
      </w:pPr>
    </w:p>
    <w:p w14:paraId="0BCAE460" w14:textId="77777777" w:rsidR="00BF6FE0" w:rsidRDefault="00BF6FE0" w:rsidP="00961F17">
      <w:pPr>
        <w:tabs>
          <w:tab w:val="left" w:pos="1701"/>
        </w:tabs>
        <w:jc w:val="right"/>
        <w:rPr>
          <w:b/>
          <w:i/>
          <w:u w:val="single"/>
        </w:rPr>
      </w:pPr>
    </w:p>
    <w:p w14:paraId="01A7DD2B" w14:textId="77777777" w:rsidR="00BF6FE0" w:rsidRDefault="00BF6FE0" w:rsidP="00961F17">
      <w:pPr>
        <w:tabs>
          <w:tab w:val="left" w:pos="1701"/>
        </w:tabs>
        <w:jc w:val="right"/>
        <w:rPr>
          <w:b/>
          <w:i/>
          <w:u w:val="single"/>
        </w:rPr>
      </w:pPr>
    </w:p>
    <w:p w14:paraId="1FDC6721" w14:textId="77777777" w:rsidR="00BF6FE0" w:rsidRDefault="00BF6FE0" w:rsidP="00961F17">
      <w:pPr>
        <w:tabs>
          <w:tab w:val="left" w:pos="1701"/>
        </w:tabs>
        <w:jc w:val="right"/>
        <w:rPr>
          <w:b/>
          <w:i/>
          <w:u w:val="single"/>
        </w:rPr>
      </w:pPr>
    </w:p>
    <w:p w14:paraId="656D32C8" w14:textId="77777777" w:rsidR="00BF6FE0" w:rsidRDefault="00BF6FE0" w:rsidP="00961F17">
      <w:pPr>
        <w:tabs>
          <w:tab w:val="left" w:pos="1701"/>
        </w:tabs>
        <w:jc w:val="right"/>
        <w:rPr>
          <w:b/>
          <w:i/>
          <w:u w:val="single"/>
        </w:rPr>
      </w:pPr>
    </w:p>
    <w:p w14:paraId="2942072D" w14:textId="77777777" w:rsidR="00BF6FE0" w:rsidRDefault="00BF6FE0" w:rsidP="00961F17">
      <w:pPr>
        <w:tabs>
          <w:tab w:val="left" w:pos="1701"/>
        </w:tabs>
        <w:jc w:val="right"/>
        <w:rPr>
          <w:b/>
          <w:i/>
          <w:u w:val="single"/>
        </w:rPr>
      </w:pPr>
    </w:p>
    <w:p w14:paraId="651A0357" w14:textId="77777777" w:rsidR="00E959A8" w:rsidRDefault="00E959A8" w:rsidP="00961F17">
      <w:pPr>
        <w:tabs>
          <w:tab w:val="left" w:pos="1701"/>
        </w:tabs>
        <w:jc w:val="right"/>
        <w:rPr>
          <w:b/>
          <w:i/>
          <w:u w:val="single"/>
        </w:rPr>
      </w:pPr>
    </w:p>
    <w:p w14:paraId="31FF1113" w14:textId="77777777" w:rsidR="00C95F65" w:rsidRDefault="00C95F65" w:rsidP="00961F17">
      <w:pPr>
        <w:tabs>
          <w:tab w:val="left" w:pos="1701"/>
        </w:tabs>
        <w:jc w:val="right"/>
        <w:rPr>
          <w:b/>
          <w:i/>
          <w:u w:val="single"/>
        </w:rPr>
      </w:pPr>
    </w:p>
    <w:p w14:paraId="213ED208" w14:textId="77777777" w:rsidR="00E82B08" w:rsidRDefault="00E82B08" w:rsidP="00E82B08">
      <w:pPr>
        <w:tabs>
          <w:tab w:val="left" w:pos="1701"/>
        </w:tabs>
        <w:jc w:val="right"/>
        <w:rPr>
          <w:b/>
          <w:i/>
          <w:u w:val="single"/>
        </w:rPr>
      </w:pPr>
      <w:r>
        <w:rPr>
          <w:b/>
          <w:i/>
          <w:u w:val="single"/>
        </w:rPr>
        <w:t>Z</w:t>
      </w:r>
      <w:r w:rsidRPr="00CF7419">
        <w:rPr>
          <w:b/>
          <w:i/>
          <w:u w:val="single"/>
        </w:rPr>
        <w:t xml:space="preserve">AŁĄCZNIK NR </w:t>
      </w:r>
      <w:r>
        <w:rPr>
          <w:b/>
          <w:i/>
          <w:u w:val="single"/>
        </w:rPr>
        <w:t>15</w:t>
      </w:r>
    </w:p>
    <w:p w14:paraId="020C455E" w14:textId="77777777" w:rsidR="00E82B08" w:rsidRDefault="00E82B08" w:rsidP="00E82B08">
      <w:pPr>
        <w:tabs>
          <w:tab w:val="left" w:pos="540"/>
          <w:tab w:val="left" w:pos="3260"/>
          <w:tab w:val="center" w:pos="4819"/>
          <w:tab w:val="left" w:pos="6083"/>
        </w:tabs>
        <w:spacing w:before="120" w:line="360" w:lineRule="auto"/>
        <w:jc w:val="center"/>
        <w:rPr>
          <w:b/>
        </w:rPr>
      </w:pPr>
    </w:p>
    <w:p w14:paraId="2BCDCD10" w14:textId="77777777" w:rsidR="00C95F65" w:rsidRPr="00AE7893" w:rsidRDefault="00C95F65" w:rsidP="00C95F65">
      <w:pPr>
        <w:tabs>
          <w:tab w:val="left" w:pos="540"/>
          <w:tab w:val="left" w:pos="3260"/>
          <w:tab w:val="center" w:pos="4819"/>
          <w:tab w:val="left" w:pos="6083"/>
        </w:tabs>
        <w:spacing w:before="120" w:line="360" w:lineRule="auto"/>
        <w:jc w:val="center"/>
        <w:rPr>
          <w:b/>
        </w:rPr>
      </w:pPr>
      <w:r w:rsidRPr="00AE7893">
        <w:rPr>
          <w:b/>
        </w:rPr>
        <w:t>OŚWIADCZENIE</w:t>
      </w:r>
    </w:p>
    <w:p w14:paraId="1140B536" w14:textId="77777777" w:rsidR="00C95F65" w:rsidRPr="00AE7893" w:rsidRDefault="00C95F65" w:rsidP="00C95F65">
      <w:pPr>
        <w:spacing w:after="0" w:line="240" w:lineRule="auto"/>
        <w:jc w:val="both"/>
        <w:rPr>
          <w:color w:val="000000"/>
        </w:rPr>
      </w:pPr>
      <w:r w:rsidRPr="00AE7893">
        <w:rPr>
          <w:color w:val="000000"/>
        </w:rPr>
        <w:t xml:space="preserve">Przystępując do postępowania w sprawie udzielenia zamówienia publicznego na: </w:t>
      </w:r>
    </w:p>
    <w:p w14:paraId="7A748D4A" w14:textId="77777777" w:rsidR="00C95F65" w:rsidRDefault="00C95F65" w:rsidP="00C95F65">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Pr="00E60792">
        <w:rPr>
          <w:rFonts w:eastAsia="Times New Roman"/>
          <w:b/>
          <w:sz w:val="24"/>
          <w:szCs w:val="24"/>
          <w:lang w:eastAsia="ar-SA"/>
        </w:rPr>
        <w:t>(AMW-KANC.SZP.2712.8</w:t>
      </w:r>
      <w:r>
        <w:rPr>
          <w:rFonts w:eastAsia="Times New Roman"/>
          <w:b/>
          <w:sz w:val="24"/>
          <w:szCs w:val="24"/>
          <w:lang w:eastAsia="ar-SA"/>
        </w:rPr>
        <w:t>7</w:t>
      </w:r>
      <w:r w:rsidRPr="00E60792">
        <w:rPr>
          <w:rFonts w:eastAsia="Times New Roman"/>
          <w:b/>
          <w:sz w:val="24"/>
          <w:szCs w:val="24"/>
          <w:lang w:eastAsia="ar-SA"/>
        </w:rPr>
        <w:t>.2023  )</w:t>
      </w:r>
    </w:p>
    <w:p w14:paraId="645D4452" w14:textId="77777777" w:rsidR="00C95F65" w:rsidRPr="00AE7893" w:rsidRDefault="00C95F65" w:rsidP="00C95F65">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6912E21E"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4797B0F"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3729FFB"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2F701622" w14:textId="77777777" w:rsidR="00C95F65" w:rsidRPr="00AE7893" w:rsidRDefault="00C95F65" w:rsidP="00C95F6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7A0DE7CC" w14:textId="77777777" w:rsidR="00C95F65" w:rsidRDefault="00C95F65" w:rsidP="00C95F65">
      <w:pPr>
        <w:rPr>
          <w:b/>
          <w:i/>
          <w:u w:val="single"/>
        </w:rPr>
      </w:pPr>
      <w:r w:rsidRPr="00A30861">
        <w:t xml:space="preserve">Pani/Pan ………………………………..……………… </w:t>
      </w:r>
      <w:r>
        <w:t xml:space="preserve">posiada </w:t>
      </w:r>
      <w:r w:rsidRPr="00E959A8">
        <w:t xml:space="preserve">uprawnienia </w:t>
      </w:r>
      <w:r w:rsidR="00657AF6">
        <w:t xml:space="preserve">do projektowania bez ograniczeń </w:t>
      </w:r>
      <w:r w:rsidRPr="00E60792">
        <w:t>w specjal</w:t>
      </w:r>
      <w:r>
        <w:t xml:space="preserve">ności </w:t>
      </w:r>
      <w:r w:rsidRPr="00C95F65">
        <w:t>instalacyjnej w zakresie sieci, instalacji i urządzeń elektrycznych i elektroenergetycznych</w:t>
      </w:r>
      <w:r>
        <w:t>.</w:t>
      </w:r>
    </w:p>
    <w:p w14:paraId="028267F6" w14:textId="77777777" w:rsidR="00E959A8" w:rsidRDefault="00C95F65" w:rsidP="00C95F65">
      <w:pPr>
        <w:tabs>
          <w:tab w:val="left" w:pos="1701"/>
        </w:tabs>
        <w:rPr>
          <w:b/>
          <w:i/>
          <w:u w:val="single"/>
        </w:rPr>
      </w:pPr>
      <w:r w:rsidRPr="00173549">
        <w:rPr>
          <w:rFonts w:eastAsia="Times New Roman"/>
          <w:lang w:eastAsia="pl-PL"/>
        </w:rPr>
        <w:t>Wskazan</w:t>
      </w:r>
      <w:r>
        <w:rPr>
          <w:rFonts w:eastAsia="Times New Roman"/>
          <w:lang w:eastAsia="pl-PL"/>
        </w:rPr>
        <w:t>a</w:t>
      </w:r>
      <w:r w:rsidRPr="00173549">
        <w:rPr>
          <w:rFonts w:eastAsia="Times New Roman"/>
          <w:lang w:eastAsia="pl-PL"/>
        </w:rPr>
        <w:t xml:space="preserve"> wyżej osob</w:t>
      </w:r>
      <w:r>
        <w:rPr>
          <w:rFonts w:eastAsia="Times New Roman"/>
          <w:lang w:eastAsia="pl-PL"/>
        </w:rPr>
        <w:t>a</w:t>
      </w:r>
      <w:r w:rsidRPr="00173549">
        <w:rPr>
          <w:rFonts w:eastAsia="Times New Roman"/>
          <w:lang w:eastAsia="pl-PL"/>
        </w:rPr>
        <w:t xml:space="preserve"> mus</w:t>
      </w:r>
      <w:r>
        <w:rPr>
          <w:rFonts w:eastAsia="Times New Roman"/>
          <w:lang w:eastAsia="pl-PL"/>
        </w:rPr>
        <w:t>i</w:t>
      </w:r>
      <w:r w:rsidRPr="00173549">
        <w:rPr>
          <w:rFonts w:eastAsia="Times New Roman"/>
          <w:lang w:eastAsia="pl-PL"/>
        </w:rPr>
        <w:t xml:space="preserve"> posiadać aktualne zaświadczenia z IIB/IA o przynależności do   IIB/IA ważne/odnawiane w okresie trwania przedmiotu zamówienia</w:t>
      </w:r>
    </w:p>
    <w:p w14:paraId="5FDAFCBE" w14:textId="77777777" w:rsidR="00C14B1F" w:rsidRDefault="00C14B1F" w:rsidP="00961F17">
      <w:pPr>
        <w:tabs>
          <w:tab w:val="left" w:pos="1701"/>
        </w:tabs>
        <w:jc w:val="right"/>
        <w:rPr>
          <w:b/>
          <w:i/>
          <w:u w:val="single"/>
        </w:rPr>
      </w:pPr>
    </w:p>
    <w:p w14:paraId="6F1EDD97" w14:textId="77777777" w:rsidR="00BF6FE0" w:rsidRDefault="00BF6FE0" w:rsidP="00961F17">
      <w:pPr>
        <w:tabs>
          <w:tab w:val="left" w:pos="1701"/>
        </w:tabs>
        <w:jc w:val="right"/>
        <w:rPr>
          <w:b/>
          <w:i/>
          <w:u w:val="single"/>
        </w:rPr>
      </w:pPr>
    </w:p>
    <w:p w14:paraId="0E27CF29" w14:textId="77777777" w:rsidR="00BF6FE0" w:rsidRDefault="00BF6FE0" w:rsidP="00961F17">
      <w:pPr>
        <w:tabs>
          <w:tab w:val="left" w:pos="1701"/>
        </w:tabs>
        <w:jc w:val="right"/>
        <w:rPr>
          <w:b/>
          <w:i/>
          <w:u w:val="single"/>
        </w:rPr>
      </w:pPr>
    </w:p>
    <w:p w14:paraId="2843218D" w14:textId="77777777" w:rsidR="00BF6FE0" w:rsidRDefault="00BF6FE0" w:rsidP="00961F17">
      <w:pPr>
        <w:tabs>
          <w:tab w:val="left" w:pos="1701"/>
        </w:tabs>
        <w:jc w:val="right"/>
        <w:rPr>
          <w:b/>
          <w:i/>
          <w:u w:val="single"/>
        </w:rPr>
      </w:pPr>
    </w:p>
    <w:p w14:paraId="326AE6E7" w14:textId="77777777" w:rsidR="00BF6FE0" w:rsidRDefault="00BF6FE0" w:rsidP="00961F17">
      <w:pPr>
        <w:tabs>
          <w:tab w:val="left" w:pos="1701"/>
        </w:tabs>
        <w:jc w:val="right"/>
        <w:rPr>
          <w:b/>
          <w:i/>
          <w:u w:val="single"/>
        </w:rPr>
      </w:pPr>
    </w:p>
    <w:p w14:paraId="4A290D1A" w14:textId="77777777" w:rsidR="00BF6FE0" w:rsidRDefault="00BF6FE0" w:rsidP="00961F17">
      <w:pPr>
        <w:tabs>
          <w:tab w:val="left" w:pos="1701"/>
        </w:tabs>
        <w:jc w:val="right"/>
        <w:rPr>
          <w:b/>
          <w:i/>
          <w:u w:val="single"/>
        </w:rPr>
      </w:pPr>
    </w:p>
    <w:p w14:paraId="23E8687A" w14:textId="77777777" w:rsidR="00BF6FE0" w:rsidRDefault="00BF6FE0" w:rsidP="00961F17">
      <w:pPr>
        <w:tabs>
          <w:tab w:val="left" w:pos="1701"/>
        </w:tabs>
        <w:jc w:val="right"/>
        <w:rPr>
          <w:b/>
          <w:i/>
          <w:u w:val="single"/>
        </w:rPr>
      </w:pPr>
    </w:p>
    <w:p w14:paraId="25FCD57B" w14:textId="77777777" w:rsidR="00BF6FE0" w:rsidRDefault="00BF6FE0" w:rsidP="00961F17">
      <w:pPr>
        <w:tabs>
          <w:tab w:val="left" w:pos="1701"/>
        </w:tabs>
        <w:jc w:val="right"/>
        <w:rPr>
          <w:b/>
          <w:i/>
          <w:u w:val="single"/>
        </w:rPr>
      </w:pPr>
    </w:p>
    <w:p w14:paraId="6F969C42" w14:textId="77777777" w:rsidR="00BF6FE0" w:rsidRDefault="00BF6FE0" w:rsidP="00961F17">
      <w:pPr>
        <w:tabs>
          <w:tab w:val="left" w:pos="1701"/>
        </w:tabs>
        <w:jc w:val="right"/>
        <w:rPr>
          <w:b/>
          <w:i/>
          <w:u w:val="single"/>
        </w:rPr>
      </w:pPr>
    </w:p>
    <w:p w14:paraId="7FF5823D" w14:textId="77777777" w:rsidR="00BF6FE0" w:rsidRDefault="00BF6FE0" w:rsidP="00961F17">
      <w:pPr>
        <w:tabs>
          <w:tab w:val="left" w:pos="1701"/>
        </w:tabs>
        <w:jc w:val="right"/>
        <w:rPr>
          <w:b/>
          <w:i/>
          <w:u w:val="single"/>
        </w:rPr>
      </w:pPr>
    </w:p>
    <w:p w14:paraId="08925E84" w14:textId="77777777" w:rsidR="00BF6FE0" w:rsidRDefault="00BF6FE0" w:rsidP="00961F17">
      <w:pPr>
        <w:tabs>
          <w:tab w:val="left" w:pos="1701"/>
        </w:tabs>
        <w:jc w:val="right"/>
        <w:rPr>
          <w:b/>
          <w:i/>
          <w:u w:val="single"/>
        </w:rPr>
      </w:pPr>
    </w:p>
    <w:p w14:paraId="7240A745" w14:textId="77777777" w:rsidR="00BF6FE0" w:rsidRDefault="00BF6FE0" w:rsidP="00961F17">
      <w:pPr>
        <w:tabs>
          <w:tab w:val="left" w:pos="1701"/>
        </w:tabs>
        <w:jc w:val="right"/>
        <w:rPr>
          <w:b/>
          <w:i/>
          <w:u w:val="single"/>
        </w:rPr>
      </w:pPr>
    </w:p>
    <w:p w14:paraId="355E008C" w14:textId="77777777" w:rsidR="00E82B08" w:rsidRDefault="00E82B08" w:rsidP="00E82B08">
      <w:pPr>
        <w:tabs>
          <w:tab w:val="left" w:pos="1701"/>
        </w:tabs>
        <w:jc w:val="right"/>
        <w:rPr>
          <w:b/>
          <w:i/>
          <w:u w:val="single"/>
        </w:rPr>
      </w:pPr>
      <w:r>
        <w:rPr>
          <w:b/>
          <w:i/>
          <w:u w:val="single"/>
        </w:rPr>
        <w:t>Z</w:t>
      </w:r>
      <w:r w:rsidRPr="00CF7419">
        <w:rPr>
          <w:b/>
          <w:i/>
          <w:u w:val="single"/>
        </w:rPr>
        <w:t xml:space="preserve">AŁĄCZNIK NR </w:t>
      </w:r>
      <w:r>
        <w:rPr>
          <w:b/>
          <w:i/>
          <w:u w:val="single"/>
        </w:rPr>
        <w:t>16</w:t>
      </w:r>
    </w:p>
    <w:p w14:paraId="7247C5B6" w14:textId="77777777" w:rsidR="00E82B08" w:rsidRDefault="00E82B08" w:rsidP="00E82B08">
      <w:pPr>
        <w:tabs>
          <w:tab w:val="left" w:pos="540"/>
          <w:tab w:val="left" w:pos="3260"/>
          <w:tab w:val="center" w:pos="4819"/>
          <w:tab w:val="left" w:pos="6083"/>
        </w:tabs>
        <w:spacing w:before="120" w:line="360" w:lineRule="auto"/>
        <w:jc w:val="center"/>
        <w:rPr>
          <w:b/>
        </w:rPr>
      </w:pPr>
    </w:p>
    <w:p w14:paraId="4678C290" w14:textId="77777777" w:rsidR="00C95F65" w:rsidRDefault="00C95F65" w:rsidP="00C95F65">
      <w:pPr>
        <w:tabs>
          <w:tab w:val="left" w:pos="540"/>
          <w:tab w:val="left" w:pos="3260"/>
          <w:tab w:val="center" w:pos="4819"/>
          <w:tab w:val="left" w:pos="6083"/>
        </w:tabs>
        <w:spacing w:before="120" w:line="360" w:lineRule="auto"/>
        <w:jc w:val="center"/>
        <w:rPr>
          <w:b/>
        </w:rPr>
      </w:pPr>
    </w:p>
    <w:p w14:paraId="21CCFA70" w14:textId="77777777" w:rsidR="00C95F65" w:rsidRPr="00AE7893" w:rsidRDefault="00C95F65" w:rsidP="00C95F65">
      <w:pPr>
        <w:tabs>
          <w:tab w:val="left" w:pos="540"/>
          <w:tab w:val="left" w:pos="3260"/>
          <w:tab w:val="center" w:pos="4819"/>
          <w:tab w:val="left" w:pos="6083"/>
        </w:tabs>
        <w:spacing w:before="120" w:line="360" w:lineRule="auto"/>
        <w:jc w:val="center"/>
        <w:rPr>
          <w:b/>
        </w:rPr>
      </w:pPr>
      <w:r w:rsidRPr="00AE7893">
        <w:rPr>
          <w:b/>
        </w:rPr>
        <w:t>OŚWIADCZENIE</w:t>
      </w:r>
    </w:p>
    <w:p w14:paraId="4FB05249" w14:textId="77777777" w:rsidR="00C95F65" w:rsidRPr="00AE7893" w:rsidRDefault="00C95F65" w:rsidP="00C95F65">
      <w:pPr>
        <w:spacing w:after="0" w:line="240" w:lineRule="auto"/>
        <w:jc w:val="both"/>
        <w:rPr>
          <w:color w:val="000000"/>
        </w:rPr>
      </w:pPr>
      <w:r w:rsidRPr="00AE7893">
        <w:rPr>
          <w:color w:val="000000"/>
        </w:rPr>
        <w:t xml:space="preserve">Przystępując do postępowania w sprawie udzielenia zamówienia publicznego na: </w:t>
      </w:r>
    </w:p>
    <w:p w14:paraId="3A518BD1" w14:textId="77777777" w:rsidR="00C95F65" w:rsidRDefault="00C95F65" w:rsidP="00C95F65">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Pr="00E60792">
        <w:rPr>
          <w:rFonts w:eastAsia="Times New Roman"/>
          <w:b/>
          <w:sz w:val="24"/>
          <w:szCs w:val="24"/>
          <w:lang w:eastAsia="ar-SA"/>
        </w:rPr>
        <w:t>(AMW-KANC.SZP.2712.8</w:t>
      </w:r>
      <w:r>
        <w:rPr>
          <w:rFonts w:eastAsia="Times New Roman"/>
          <w:b/>
          <w:sz w:val="24"/>
          <w:szCs w:val="24"/>
          <w:lang w:eastAsia="ar-SA"/>
        </w:rPr>
        <w:t>7</w:t>
      </w:r>
      <w:r w:rsidRPr="00E60792">
        <w:rPr>
          <w:rFonts w:eastAsia="Times New Roman"/>
          <w:b/>
          <w:sz w:val="24"/>
          <w:szCs w:val="24"/>
          <w:lang w:eastAsia="ar-SA"/>
        </w:rPr>
        <w:t>.2023  )</w:t>
      </w:r>
    </w:p>
    <w:p w14:paraId="656DADD6" w14:textId="77777777" w:rsidR="00C95F65" w:rsidRPr="00AE7893" w:rsidRDefault="00C95F65" w:rsidP="00C95F65">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3BB2CD93"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5854A48"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57F89BD"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38D412D8" w14:textId="77777777" w:rsidR="00C95F65" w:rsidRPr="00AE7893" w:rsidRDefault="00C95F65" w:rsidP="00C95F6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3AE3B39F" w14:textId="77777777" w:rsidR="00C95F65" w:rsidRDefault="00C95F65" w:rsidP="00C95F65">
      <w:pPr>
        <w:rPr>
          <w:b/>
          <w:i/>
          <w:u w:val="single"/>
        </w:rPr>
      </w:pPr>
      <w:r w:rsidRPr="00A30861">
        <w:t xml:space="preserve">Pani/Pan ………………………………..……………… </w:t>
      </w:r>
      <w:r>
        <w:t xml:space="preserve">posiada </w:t>
      </w:r>
      <w:r w:rsidRPr="00E959A8">
        <w:t xml:space="preserve">uprawnienia </w:t>
      </w:r>
      <w:r w:rsidR="00657AF6">
        <w:t xml:space="preserve">do projektowania bez ograniczeń </w:t>
      </w:r>
      <w:r w:rsidRPr="00E60792">
        <w:t>w specjal</w:t>
      </w:r>
      <w:r>
        <w:t xml:space="preserve">ności </w:t>
      </w:r>
      <w:r w:rsidRPr="00C95F65">
        <w:t>instalacyjnej w zakresie sieci, instalacji i urządzeń telekomunikacyjnych;</w:t>
      </w:r>
      <w:r>
        <w:t>.</w:t>
      </w:r>
    </w:p>
    <w:p w14:paraId="4C6EBBB8" w14:textId="77777777" w:rsidR="00E959A8" w:rsidRDefault="00C95F65" w:rsidP="00C95F65">
      <w:pPr>
        <w:tabs>
          <w:tab w:val="left" w:pos="1701"/>
        </w:tabs>
        <w:rPr>
          <w:b/>
          <w:i/>
          <w:u w:val="single"/>
        </w:rPr>
      </w:pPr>
      <w:r w:rsidRPr="00173549">
        <w:rPr>
          <w:rFonts w:eastAsia="Times New Roman"/>
          <w:lang w:eastAsia="pl-PL"/>
        </w:rPr>
        <w:t>Wskazan</w:t>
      </w:r>
      <w:r>
        <w:rPr>
          <w:rFonts w:eastAsia="Times New Roman"/>
          <w:lang w:eastAsia="pl-PL"/>
        </w:rPr>
        <w:t>a</w:t>
      </w:r>
      <w:r w:rsidRPr="00173549">
        <w:rPr>
          <w:rFonts w:eastAsia="Times New Roman"/>
          <w:lang w:eastAsia="pl-PL"/>
        </w:rPr>
        <w:t xml:space="preserve"> wyżej osob</w:t>
      </w:r>
      <w:r>
        <w:rPr>
          <w:rFonts w:eastAsia="Times New Roman"/>
          <w:lang w:eastAsia="pl-PL"/>
        </w:rPr>
        <w:t>a</w:t>
      </w:r>
      <w:r w:rsidRPr="00173549">
        <w:rPr>
          <w:rFonts w:eastAsia="Times New Roman"/>
          <w:lang w:eastAsia="pl-PL"/>
        </w:rPr>
        <w:t xml:space="preserve"> mus</w:t>
      </w:r>
      <w:r>
        <w:rPr>
          <w:rFonts w:eastAsia="Times New Roman"/>
          <w:lang w:eastAsia="pl-PL"/>
        </w:rPr>
        <w:t>i</w:t>
      </w:r>
      <w:r w:rsidRPr="00173549">
        <w:rPr>
          <w:rFonts w:eastAsia="Times New Roman"/>
          <w:lang w:eastAsia="pl-PL"/>
        </w:rPr>
        <w:t xml:space="preserve"> posiadać aktualne zaświadczenia z IIB/IA o przynależności do   IIB/IA ważne/odnawiane w okresie trwania przedmiotu zamówienia</w:t>
      </w:r>
    </w:p>
    <w:p w14:paraId="4F245D55" w14:textId="77777777" w:rsidR="00BF6FE0" w:rsidRDefault="00BF6FE0" w:rsidP="00961F17">
      <w:pPr>
        <w:tabs>
          <w:tab w:val="left" w:pos="1701"/>
        </w:tabs>
        <w:jc w:val="right"/>
        <w:rPr>
          <w:b/>
          <w:i/>
          <w:u w:val="single"/>
        </w:rPr>
      </w:pPr>
    </w:p>
    <w:p w14:paraId="411D5767" w14:textId="77777777" w:rsidR="00BF6FE0" w:rsidRDefault="00BF6FE0" w:rsidP="00961F17">
      <w:pPr>
        <w:tabs>
          <w:tab w:val="left" w:pos="1701"/>
        </w:tabs>
        <w:jc w:val="right"/>
        <w:rPr>
          <w:b/>
          <w:i/>
          <w:u w:val="single"/>
        </w:rPr>
      </w:pPr>
    </w:p>
    <w:p w14:paraId="1DAED5E0" w14:textId="77777777" w:rsidR="00BF6FE0" w:rsidRDefault="00BF6FE0" w:rsidP="00961F17">
      <w:pPr>
        <w:tabs>
          <w:tab w:val="left" w:pos="1701"/>
        </w:tabs>
        <w:jc w:val="right"/>
        <w:rPr>
          <w:b/>
          <w:i/>
          <w:u w:val="single"/>
        </w:rPr>
      </w:pPr>
    </w:p>
    <w:p w14:paraId="574FA27A" w14:textId="77777777" w:rsidR="00BF6FE0" w:rsidRDefault="00BF6FE0" w:rsidP="00961F17">
      <w:pPr>
        <w:tabs>
          <w:tab w:val="left" w:pos="1701"/>
        </w:tabs>
        <w:jc w:val="right"/>
        <w:rPr>
          <w:b/>
          <w:i/>
          <w:u w:val="single"/>
        </w:rPr>
      </w:pPr>
    </w:p>
    <w:p w14:paraId="251913B0" w14:textId="77777777" w:rsidR="00BF6FE0" w:rsidRDefault="00BF6FE0" w:rsidP="00961F17">
      <w:pPr>
        <w:tabs>
          <w:tab w:val="left" w:pos="1701"/>
        </w:tabs>
        <w:jc w:val="right"/>
        <w:rPr>
          <w:b/>
          <w:i/>
          <w:u w:val="single"/>
        </w:rPr>
      </w:pPr>
    </w:p>
    <w:p w14:paraId="4E1519F5" w14:textId="77777777" w:rsidR="00BF6FE0" w:rsidRDefault="00BF6FE0" w:rsidP="00961F17">
      <w:pPr>
        <w:tabs>
          <w:tab w:val="left" w:pos="1701"/>
        </w:tabs>
        <w:jc w:val="right"/>
        <w:rPr>
          <w:b/>
          <w:i/>
          <w:u w:val="single"/>
        </w:rPr>
      </w:pPr>
    </w:p>
    <w:p w14:paraId="1A91AFBC" w14:textId="77777777" w:rsidR="00BF6FE0" w:rsidRDefault="00BF6FE0" w:rsidP="00961F17">
      <w:pPr>
        <w:tabs>
          <w:tab w:val="left" w:pos="1701"/>
        </w:tabs>
        <w:jc w:val="right"/>
        <w:rPr>
          <w:b/>
          <w:i/>
          <w:u w:val="single"/>
        </w:rPr>
      </w:pPr>
    </w:p>
    <w:p w14:paraId="620F9011" w14:textId="77777777" w:rsidR="00BF6FE0" w:rsidRDefault="00BF6FE0" w:rsidP="00961F17">
      <w:pPr>
        <w:tabs>
          <w:tab w:val="left" w:pos="1701"/>
        </w:tabs>
        <w:jc w:val="right"/>
        <w:rPr>
          <w:b/>
          <w:i/>
          <w:u w:val="single"/>
        </w:rPr>
      </w:pPr>
    </w:p>
    <w:p w14:paraId="0A16D50A" w14:textId="77777777" w:rsidR="00BF6FE0" w:rsidRDefault="00BF6FE0" w:rsidP="00961F17">
      <w:pPr>
        <w:tabs>
          <w:tab w:val="left" w:pos="1701"/>
        </w:tabs>
        <w:jc w:val="right"/>
        <w:rPr>
          <w:b/>
          <w:i/>
          <w:u w:val="single"/>
        </w:rPr>
      </w:pPr>
    </w:p>
    <w:p w14:paraId="28F79396" w14:textId="77777777" w:rsidR="00BF6FE0" w:rsidRDefault="00BF6FE0" w:rsidP="00961F17">
      <w:pPr>
        <w:tabs>
          <w:tab w:val="left" w:pos="1701"/>
        </w:tabs>
        <w:jc w:val="right"/>
        <w:rPr>
          <w:b/>
          <w:i/>
          <w:u w:val="single"/>
        </w:rPr>
      </w:pPr>
    </w:p>
    <w:p w14:paraId="3CE5A8C0" w14:textId="77777777" w:rsidR="00BF6FE0" w:rsidRDefault="00BF6FE0" w:rsidP="00961F17">
      <w:pPr>
        <w:tabs>
          <w:tab w:val="left" w:pos="1701"/>
        </w:tabs>
        <w:jc w:val="right"/>
        <w:rPr>
          <w:b/>
          <w:i/>
          <w:u w:val="single"/>
        </w:rPr>
      </w:pPr>
    </w:p>
    <w:p w14:paraId="51879D9F" w14:textId="77777777" w:rsidR="00BF6FE0" w:rsidRDefault="00BF6FE0" w:rsidP="00961F17">
      <w:pPr>
        <w:tabs>
          <w:tab w:val="left" w:pos="1701"/>
        </w:tabs>
        <w:jc w:val="right"/>
        <w:rPr>
          <w:b/>
          <w:i/>
          <w:u w:val="single"/>
        </w:rPr>
      </w:pPr>
    </w:p>
    <w:p w14:paraId="5AB6CEBA" w14:textId="77777777" w:rsidR="00BF6FE0" w:rsidRDefault="00BF6FE0" w:rsidP="00961F17">
      <w:pPr>
        <w:tabs>
          <w:tab w:val="left" w:pos="1701"/>
        </w:tabs>
        <w:jc w:val="right"/>
        <w:rPr>
          <w:b/>
          <w:i/>
          <w:u w:val="single"/>
        </w:rPr>
      </w:pPr>
    </w:p>
    <w:p w14:paraId="322599FA" w14:textId="77777777" w:rsidR="00BF6FE0" w:rsidRDefault="00BF6FE0" w:rsidP="00961F17">
      <w:pPr>
        <w:tabs>
          <w:tab w:val="left" w:pos="1701"/>
        </w:tabs>
        <w:jc w:val="right"/>
        <w:rPr>
          <w:b/>
          <w:i/>
          <w:u w:val="single"/>
        </w:rPr>
      </w:pPr>
    </w:p>
    <w:p w14:paraId="6790CE94" w14:textId="77777777" w:rsidR="00E82B08" w:rsidRDefault="00E82B08" w:rsidP="00E82B08">
      <w:pPr>
        <w:tabs>
          <w:tab w:val="left" w:pos="1701"/>
        </w:tabs>
        <w:jc w:val="right"/>
        <w:rPr>
          <w:b/>
          <w:i/>
          <w:u w:val="single"/>
        </w:rPr>
      </w:pPr>
      <w:r>
        <w:rPr>
          <w:b/>
          <w:i/>
          <w:u w:val="single"/>
        </w:rPr>
        <w:t>Z</w:t>
      </w:r>
      <w:r w:rsidRPr="00CF7419">
        <w:rPr>
          <w:b/>
          <w:i/>
          <w:u w:val="single"/>
        </w:rPr>
        <w:t xml:space="preserve">AŁĄCZNIK NR </w:t>
      </w:r>
      <w:r>
        <w:rPr>
          <w:b/>
          <w:i/>
          <w:u w:val="single"/>
        </w:rPr>
        <w:t>17</w:t>
      </w:r>
    </w:p>
    <w:p w14:paraId="3951FDE6" w14:textId="77777777" w:rsidR="00E82B08" w:rsidRDefault="00E82B08" w:rsidP="00E82B08">
      <w:pPr>
        <w:tabs>
          <w:tab w:val="left" w:pos="540"/>
          <w:tab w:val="left" w:pos="3260"/>
          <w:tab w:val="center" w:pos="4819"/>
          <w:tab w:val="left" w:pos="6083"/>
        </w:tabs>
        <w:spacing w:before="120" w:line="360" w:lineRule="auto"/>
        <w:jc w:val="center"/>
        <w:rPr>
          <w:b/>
        </w:rPr>
      </w:pPr>
    </w:p>
    <w:p w14:paraId="19863D3E" w14:textId="77777777" w:rsidR="00C95F65" w:rsidRPr="00AE7893" w:rsidRDefault="00C95F65" w:rsidP="00C95F65">
      <w:pPr>
        <w:tabs>
          <w:tab w:val="left" w:pos="540"/>
          <w:tab w:val="left" w:pos="3260"/>
          <w:tab w:val="center" w:pos="4819"/>
          <w:tab w:val="left" w:pos="6083"/>
        </w:tabs>
        <w:spacing w:before="120" w:line="360" w:lineRule="auto"/>
        <w:jc w:val="center"/>
        <w:rPr>
          <w:b/>
        </w:rPr>
      </w:pPr>
      <w:r w:rsidRPr="00AE7893">
        <w:rPr>
          <w:b/>
        </w:rPr>
        <w:t>OŚWIADCZENIE</w:t>
      </w:r>
    </w:p>
    <w:p w14:paraId="4DE84173" w14:textId="77777777" w:rsidR="00C95F65" w:rsidRPr="00AE7893" w:rsidRDefault="00C95F65" w:rsidP="00C95F65">
      <w:pPr>
        <w:spacing w:after="0" w:line="240" w:lineRule="auto"/>
        <w:jc w:val="both"/>
        <w:rPr>
          <w:color w:val="000000"/>
        </w:rPr>
      </w:pPr>
      <w:r w:rsidRPr="00AE7893">
        <w:rPr>
          <w:color w:val="000000"/>
        </w:rPr>
        <w:t xml:space="preserve">Przystępując do postępowania w sprawie udzielenia zamówienia publicznego na: </w:t>
      </w:r>
    </w:p>
    <w:p w14:paraId="6223AF05" w14:textId="77777777" w:rsidR="00C95F65" w:rsidRDefault="00C95F65" w:rsidP="00C95F65">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Pr="00E60792">
        <w:rPr>
          <w:rFonts w:eastAsia="Times New Roman"/>
          <w:b/>
          <w:sz w:val="24"/>
          <w:szCs w:val="24"/>
          <w:lang w:eastAsia="ar-SA"/>
        </w:rPr>
        <w:t>(AMW-KANC.SZP.2712.8</w:t>
      </w:r>
      <w:r>
        <w:rPr>
          <w:rFonts w:eastAsia="Times New Roman"/>
          <w:b/>
          <w:sz w:val="24"/>
          <w:szCs w:val="24"/>
          <w:lang w:eastAsia="ar-SA"/>
        </w:rPr>
        <w:t>7</w:t>
      </w:r>
      <w:r w:rsidRPr="00E60792">
        <w:rPr>
          <w:rFonts w:eastAsia="Times New Roman"/>
          <w:b/>
          <w:sz w:val="24"/>
          <w:szCs w:val="24"/>
          <w:lang w:eastAsia="ar-SA"/>
        </w:rPr>
        <w:t>.2023  )</w:t>
      </w:r>
    </w:p>
    <w:p w14:paraId="0DFE2F48" w14:textId="77777777" w:rsidR="00C95F65" w:rsidRPr="00AE7893" w:rsidRDefault="00C95F65" w:rsidP="00C95F65">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6B68962D"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26561EF5"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0EE51FA"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61CBCDC4" w14:textId="77777777" w:rsidR="00C95F65" w:rsidRPr="00AE7893" w:rsidRDefault="00C95F65" w:rsidP="00C95F6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62A1D242" w14:textId="77777777" w:rsidR="00C95F65" w:rsidRDefault="00C95F65" w:rsidP="00C95F65">
      <w:pPr>
        <w:rPr>
          <w:b/>
          <w:i/>
          <w:u w:val="single"/>
        </w:rPr>
      </w:pPr>
      <w:r w:rsidRPr="00A30861">
        <w:t xml:space="preserve">Pani/Pan ………………………………..……………… </w:t>
      </w:r>
      <w:r>
        <w:t xml:space="preserve">posiada </w:t>
      </w:r>
      <w:r w:rsidRPr="00E959A8">
        <w:t xml:space="preserve">uprawnienia </w:t>
      </w:r>
      <w:r w:rsidR="00657AF6">
        <w:t xml:space="preserve">do projektowania bez ograniczeń </w:t>
      </w:r>
      <w:r w:rsidRPr="00E60792">
        <w:t>w specjal</w:t>
      </w:r>
      <w:r>
        <w:t xml:space="preserve">ności </w:t>
      </w:r>
      <w:r w:rsidRPr="00C95F65">
        <w:t>inżynieryjnej drogowej;</w:t>
      </w:r>
      <w:r>
        <w:t>.</w:t>
      </w:r>
    </w:p>
    <w:p w14:paraId="750C2A0E" w14:textId="77777777" w:rsidR="00C14B1F" w:rsidRDefault="00C14B1F" w:rsidP="00961F17">
      <w:pPr>
        <w:tabs>
          <w:tab w:val="left" w:pos="1701"/>
        </w:tabs>
        <w:jc w:val="right"/>
        <w:rPr>
          <w:b/>
          <w:i/>
          <w:u w:val="single"/>
        </w:rPr>
      </w:pPr>
    </w:p>
    <w:p w14:paraId="6EB6537E" w14:textId="77777777" w:rsidR="00BF6FE0" w:rsidRDefault="00C95F65" w:rsidP="00C95F65">
      <w:pPr>
        <w:tabs>
          <w:tab w:val="left" w:pos="1701"/>
        </w:tabs>
        <w:rPr>
          <w:b/>
          <w:i/>
          <w:u w:val="single"/>
        </w:rPr>
      </w:pPr>
      <w:r w:rsidRPr="00173549">
        <w:rPr>
          <w:rFonts w:eastAsia="Times New Roman"/>
          <w:lang w:eastAsia="pl-PL"/>
        </w:rPr>
        <w:t>Wskazan</w:t>
      </w:r>
      <w:r>
        <w:rPr>
          <w:rFonts w:eastAsia="Times New Roman"/>
          <w:lang w:eastAsia="pl-PL"/>
        </w:rPr>
        <w:t>a</w:t>
      </w:r>
      <w:r w:rsidRPr="00173549">
        <w:rPr>
          <w:rFonts w:eastAsia="Times New Roman"/>
          <w:lang w:eastAsia="pl-PL"/>
        </w:rPr>
        <w:t xml:space="preserve"> wyżej osob</w:t>
      </w:r>
      <w:r>
        <w:rPr>
          <w:rFonts w:eastAsia="Times New Roman"/>
          <w:lang w:eastAsia="pl-PL"/>
        </w:rPr>
        <w:t>a</w:t>
      </w:r>
      <w:r w:rsidRPr="00173549">
        <w:rPr>
          <w:rFonts w:eastAsia="Times New Roman"/>
          <w:lang w:eastAsia="pl-PL"/>
        </w:rPr>
        <w:t xml:space="preserve"> mus</w:t>
      </w:r>
      <w:r>
        <w:rPr>
          <w:rFonts w:eastAsia="Times New Roman"/>
          <w:lang w:eastAsia="pl-PL"/>
        </w:rPr>
        <w:t>i</w:t>
      </w:r>
      <w:r w:rsidRPr="00173549">
        <w:rPr>
          <w:rFonts w:eastAsia="Times New Roman"/>
          <w:lang w:eastAsia="pl-PL"/>
        </w:rPr>
        <w:t xml:space="preserve"> posiadać aktualne zaświadczenia z IIB/IA o przynależności do   IIB/IA ważne/odnawiane w okresie trwania przedmiotu zamówienia</w:t>
      </w:r>
    </w:p>
    <w:p w14:paraId="63AE0514" w14:textId="77777777" w:rsidR="00600BC5" w:rsidRDefault="00600BC5" w:rsidP="00961F17">
      <w:pPr>
        <w:tabs>
          <w:tab w:val="left" w:pos="1701"/>
        </w:tabs>
        <w:jc w:val="right"/>
        <w:rPr>
          <w:b/>
          <w:i/>
          <w:u w:val="single"/>
        </w:rPr>
      </w:pPr>
    </w:p>
    <w:p w14:paraId="2605B74B" w14:textId="77777777" w:rsidR="00600BC5" w:rsidRDefault="00600BC5" w:rsidP="00961F17">
      <w:pPr>
        <w:tabs>
          <w:tab w:val="left" w:pos="1701"/>
        </w:tabs>
        <w:jc w:val="right"/>
        <w:rPr>
          <w:b/>
          <w:i/>
          <w:u w:val="single"/>
        </w:rPr>
      </w:pPr>
    </w:p>
    <w:p w14:paraId="445588B8" w14:textId="77777777" w:rsidR="00600BC5" w:rsidRDefault="00600BC5" w:rsidP="00961F17">
      <w:pPr>
        <w:tabs>
          <w:tab w:val="left" w:pos="1701"/>
        </w:tabs>
        <w:jc w:val="right"/>
        <w:rPr>
          <w:b/>
          <w:i/>
          <w:u w:val="single"/>
        </w:rPr>
      </w:pPr>
    </w:p>
    <w:p w14:paraId="206AD7D5" w14:textId="77777777" w:rsidR="00600BC5" w:rsidRDefault="00600BC5" w:rsidP="00961F17">
      <w:pPr>
        <w:tabs>
          <w:tab w:val="left" w:pos="1701"/>
        </w:tabs>
        <w:jc w:val="right"/>
        <w:rPr>
          <w:b/>
          <w:i/>
          <w:u w:val="single"/>
        </w:rPr>
      </w:pPr>
    </w:p>
    <w:p w14:paraId="3DE6C9D1" w14:textId="77777777" w:rsidR="00600BC5" w:rsidRDefault="00600BC5" w:rsidP="00961F17">
      <w:pPr>
        <w:tabs>
          <w:tab w:val="left" w:pos="1701"/>
        </w:tabs>
        <w:jc w:val="right"/>
        <w:rPr>
          <w:b/>
          <w:i/>
          <w:u w:val="single"/>
        </w:rPr>
      </w:pPr>
    </w:p>
    <w:p w14:paraId="59D91CAF" w14:textId="77777777" w:rsidR="00600BC5" w:rsidRDefault="00600BC5" w:rsidP="00961F17">
      <w:pPr>
        <w:tabs>
          <w:tab w:val="left" w:pos="1701"/>
        </w:tabs>
        <w:jc w:val="right"/>
        <w:rPr>
          <w:b/>
          <w:i/>
          <w:u w:val="single"/>
        </w:rPr>
      </w:pPr>
    </w:p>
    <w:p w14:paraId="792E4388" w14:textId="77777777" w:rsidR="00600BC5" w:rsidRDefault="00600BC5" w:rsidP="00961F17">
      <w:pPr>
        <w:tabs>
          <w:tab w:val="left" w:pos="1701"/>
        </w:tabs>
        <w:jc w:val="right"/>
        <w:rPr>
          <w:b/>
          <w:i/>
          <w:u w:val="single"/>
        </w:rPr>
      </w:pPr>
    </w:p>
    <w:p w14:paraId="7EE1B010" w14:textId="77777777" w:rsidR="00600BC5" w:rsidRDefault="00600BC5" w:rsidP="00961F17">
      <w:pPr>
        <w:tabs>
          <w:tab w:val="left" w:pos="1701"/>
        </w:tabs>
        <w:jc w:val="right"/>
        <w:rPr>
          <w:b/>
          <w:i/>
          <w:u w:val="single"/>
        </w:rPr>
      </w:pPr>
    </w:p>
    <w:p w14:paraId="332C592A" w14:textId="77777777" w:rsidR="00600BC5" w:rsidRDefault="00600BC5" w:rsidP="00961F17">
      <w:pPr>
        <w:tabs>
          <w:tab w:val="left" w:pos="1701"/>
        </w:tabs>
        <w:jc w:val="right"/>
        <w:rPr>
          <w:b/>
          <w:i/>
          <w:u w:val="single"/>
        </w:rPr>
      </w:pPr>
    </w:p>
    <w:p w14:paraId="476563C5" w14:textId="77777777" w:rsidR="00600BC5" w:rsidRDefault="00600BC5" w:rsidP="00961F17">
      <w:pPr>
        <w:tabs>
          <w:tab w:val="left" w:pos="1701"/>
        </w:tabs>
        <w:jc w:val="right"/>
        <w:rPr>
          <w:b/>
          <w:i/>
          <w:u w:val="single"/>
        </w:rPr>
      </w:pPr>
    </w:p>
    <w:p w14:paraId="17B1494C" w14:textId="77777777" w:rsidR="00600BC5" w:rsidRDefault="00600BC5" w:rsidP="00961F17">
      <w:pPr>
        <w:tabs>
          <w:tab w:val="left" w:pos="1701"/>
        </w:tabs>
        <w:jc w:val="right"/>
        <w:rPr>
          <w:b/>
          <w:i/>
          <w:u w:val="single"/>
        </w:rPr>
      </w:pPr>
    </w:p>
    <w:p w14:paraId="07559C17" w14:textId="77777777" w:rsidR="00600BC5" w:rsidRDefault="00600BC5" w:rsidP="00961F17">
      <w:pPr>
        <w:tabs>
          <w:tab w:val="left" w:pos="1701"/>
        </w:tabs>
        <w:jc w:val="right"/>
        <w:rPr>
          <w:b/>
          <w:i/>
          <w:u w:val="single"/>
        </w:rPr>
      </w:pPr>
    </w:p>
    <w:p w14:paraId="7A51C9A9" w14:textId="77777777" w:rsidR="00C95F65" w:rsidRDefault="00C95F65" w:rsidP="00961F17">
      <w:pPr>
        <w:tabs>
          <w:tab w:val="left" w:pos="1701"/>
        </w:tabs>
        <w:jc w:val="right"/>
        <w:rPr>
          <w:b/>
          <w:i/>
          <w:u w:val="single"/>
        </w:rPr>
      </w:pPr>
    </w:p>
    <w:p w14:paraId="2EB25826" w14:textId="77777777" w:rsidR="00A078BB" w:rsidRDefault="00A078BB" w:rsidP="00961F17">
      <w:pPr>
        <w:tabs>
          <w:tab w:val="left" w:pos="1701"/>
        </w:tabs>
        <w:jc w:val="right"/>
        <w:rPr>
          <w:b/>
          <w:i/>
          <w:u w:val="single"/>
        </w:rPr>
      </w:pPr>
    </w:p>
    <w:p w14:paraId="0AEC781C" w14:textId="77777777" w:rsidR="00C40F1E" w:rsidRDefault="00C40F1E" w:rsidP="00C40F1E">
      <w:pPr>
        <w:tabs>
          <w:tab w:val="left" w:pos="1701"/>
        </w:tabs>
        <w:jc w:val="right"/>
        <w:rPr>
          <w:b/>
          <w:i/>
          <w:u w:val="single"/>
        </w:rPr>
      </w:pPr>
      <w:r>
        <w:rPr>
          <w:b/>
          <w:i/>
          <w:u w:val="single"/>
        </w:rPr>
        <w:t>Z</w:t>
      </w:r>
      <w:r w:rsidRPr="00CF7419">
        <w:rPr>
          <w:b/>
          <w:i/>
          <w:u w:val="single"/>
        </w:rPr>
        <w:t xml:space="preserve">AŁĄCZNIK NR </w:t>
      </w:r>
      <w:r>
        <w:rPr>
          <w:b/>
          <w:i/>
          <w:u w:val="single"/>
        </w:rPr>
        <w:t>18</w:t>
      </w:r>
    </w:p>
    <w:p w14:paraId="2CC87688" w14:textId="77777777" w:rsidR="00C95F65" w:rsidRPr="00AE7893" w:rsidRDefault="00C95F65" w:rsidP="00C95F65">
      <w:pPr>
        <w:tabs>
          <w:tab w:val="left" w:pos="540"/>
          <w:tab w:val="left" w:pos="3260"/>
          <w:tab w:val="center" w:pos="4819"/>
          <w:tab w:val="left" w:pos="6083"/>
        </w:tabs>
        <w:spacing w:before="120" w:line="360" w:lineRule="auto"/>
        <w:jc w:val="center"/>
        <w:rPr>
          <w:b/>
        </w:rPr>
      </w:pPr>
      <w:r w:rsidRPr="00AE7893">
        <w:rPr>
          <w:b/>
        </w:rPr>
        <w:t>OŚWIADCZENIE</w:t>
      </w:r>
    </w:p>
    <w:p w14:paraId="21780744" w14:textId="77777777" w:rsidR="00C95F65" w:rsidRPr="00AE7893" w:rsidRDefault="00C95F65" w:rsidP="00C95F65">
      <w:pPr>
        <w:spacing w:after="0" w:line="240" w:lineRule="auto"/>
        <w:jc w:val="both"/>
        <w:rPr>
          <w:color w:val="000000"/>
        </w:rPr>
      </w:pPr>
      <w:r w:rsidRPr="00AE7893">
        <w:rPr>
          <w:color w:val="000000"/>
        </w:rPr>
        <w:t xml:space="preserve">Przystępując do postępowania w sprawie udzielenia zamówienia publicznego na: </w:t>
      </w:r>
    </w:p>
    <w:p w14:paraId="14BB769A" w14:textId="77777777" w:rsidR="00C95F65" w:rsidRDefault="00C95F65" w:rsidP="00C95F65">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Pr="00E60792">
        <w:rPr>
          <w:rFonts w:eastAsia="Times New Roman"/>
          <w:b/>
          <w:sz w:val="24"/>
          <w:szCs w:val="24"/>
          <w:lang w:eastAsia="ar-SA"/>
        </w:rPr>
        <w:t>(AMW-KANC.SZP.2712.8</w:t>
      </w:r>
      <w:r>
        <w:rPr>
          <w:rFonts w:eastAsia="Times New Roman"/>
          <w:b/>
          <w:sz w:val="24"/>
          <w:szCs w:val="24"/>
          <w:lang w:eastAsia="ar-SA"/>
        </w:rPr>
        <w:t>7</w:t>
      </w:r>
      <w:r w:rsidRPr="00E60792">
        <w:rPr>
          <w:rFonts w:eastAsia="Times New Roman"/>
          <w:b/>
          <w:sz w:val="24"/>
          <w:szCs w:val="24"/>
          <w:lang w:eastAsia="ar-SA"/>
        </w:rPr>
        <w:t>.2023  )</w:t>
      </w:r>
    </w:p>
    <w:p w14:paraId="76C19C94" w14:textId="77777777" w:rsidR="00C95F65" w:rsidRPr="00AE7893" w:rsidRDefault="00C95F65" w:rsidP="00C95F65">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7CA0C12A"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E1F5B93"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408DEDB"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735A6A32" w14:textId="77777777" w:rsidR="00C95F65" w:rsidRPr="00AE7893" w:rsidRDefault="00C95F65" w:rsidP="00C95F6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6EA8FCEB" w14:textId="77777777" w:rsidR="00C95F65" w:rsidRDefault="00C95F65" w:rsidP="00C95F65">
      <w:pPr>
        <w:rPr>
          <w:b/>
          <w:i/>
          <w:u w:val="single"/>
        </w:rPr>
      </w:pPr>
      <w:r w:rsidRPr="00A30861">
        <w:t xml:space="preserve">Pani/Pan ………………………………..……………… </w:t>
      </w:r>
      <w:r>
        <w:t xml:space="preserve">posiada </w:t>
      </w:r>
      <w:r w:rsidRPr="00E959A8">
        <w:t xml:space="preserve">uprawnienia </w:t>
      </w:r>
      <w:r w:rsidR="00657AF6">
        <w:t xml:space="preserve">do kierowania robotami budowlanymi bez ograniczeń </w:t>
      </w:r>
      <w:r w:rsidRPr="00E60792">
        <w:t>w specjal</w:t>
      </w:r>
      <w:r>
        <w:t xml:space="preserve">ności </w:t>
      </w:r>
      <w:r w:rsidRPr="00C95F65">
        <w:t>instalacyjnej w zakresie sieci, instalacji i urządzeń cieplnych, wentylacyjnych, gazowych, wodociągowych i kanalizacyjnych; która może wykazać się doświadczeniem przy realizacji robót budowlanych w obiekcie, bądź na terenie wpisanym do rejestru zabytków, która będzie pełnić funkcję kierownika budowy;</w:t>
      </w:r>
    </w:p>
    <w:p w14:paraId="63FBADD8" w14:textId="77777777" w:rsidR="00BF6FE0" w:rsidRDefault="00C95F65" w:rsidP="00C95F65">
      <w:pPr>
        <w:tabs>
          <w:tab w:val="left" w:pos="1701"/>
        </w:tabs>
        <w:rPr>
          <w:b/>
          <w:i/>
          <w:u w:val="single"/>
        </w:rPr>
      </w:pPr>
      <w:r w:rsidRPr="00173549">
        <w:rPr>
          <w:rFonts w:eastAsia="Times New Roman"/>
          <w:lang w:eastAsia="pl-PL"/>
        </w:rPr>
        <w:t>Wskazan</w:t>
      </w:r>
      <w:r>
        <w:rPr>
          <w:rFonts w:eastAsia="Times New Roman"/>
          <w:lang w:eastAsia="pl-PL"/>
        </w:rPr>
        <w:t>a</w:t>
      </w:r>
      <w:r w:rsidRPr="00173549">
        <w:rPr>
          <w:rFonts w:eastAsia="Times New Roman"/>
          <w:lang w:eastAsia="pl-PL"/>
        </w:rPr>
        <w:t xml:space="preserve"> wyżej osob</w:t>
      </w:r>
      <w:r>
        <w:rPr>
          <w:rFonts w:eastAsia="Times New Roman"/>
          <w:lang w:eastAsia="pl-PL"/>
        </w:rPr>
        <w:t>a musi</w:t>
      </w:r>
      <w:r w:rsidRPr="00173549">
        <w:rPr>
          <w:rFonts w:eastAsia="Times New Roman"/>
          <w:lang w:eastAsia="pl-PL"/>
        </w:rPr>
        <w:t xml:space="preserve"> posiadać aktualne zaświadczenia z IIB/IA o przynależności do   IIB/IA ważne/odnawiane w okresie trwania przedmiotu zamówienia</w:t>
      </w:r>
    </w:p>
    <w:p w14:paraId="494915A7" w14:textId="77777777" w:rsidR="00BF6FE0" w:rsidRDefault="00BF6FE0" w:rsidP="00961F17">
      <w:pPr>
        <w:tabs>
          <w:tab w:val="left" w:pos="1701"/>
        </w:tabs>
        <w:jc w:val="right"/>
        <w:rPr>
          <w:b/>
          <w:i/>
          <w:u w:val="single"/>
        </w:rPr>
      </w:pPr>
    </w:p>
    <w:p w14:paraId="13D08DE0" w14:textId="77777777" w:rsidR="00BF6FE0" w:rsidRDefault="00BF6FE0" w:rsidP="00961F17">
      <w:pPr>
        <w:tabs>
          <w:tab w:val="left" w:pos="1701"/>
        </w:tabs>
        <w:jc w:val="right"/>
        <w:rPr>
          <w:b/>
          <w:i/>
          <w:u w:val="single"/>
        </w:rPr>
      </w:pPr>
    </w:p>
    <w:p w14:paraId="42DF748F" w14:textId="77777777" w:rsidR="00BF6FE0" w:rsidRDefault="00BF6FE0" w:rsidP="00961F17">
      <w:pPr>
        <w:tabs>
          <w:tab w:val="left" w:pos="1701"/>
        </w:tabs>
        <w:jc w:val="right"/>
        <w:rPr>
          <w:b/>
          <w:i/>
          <w:u w:val="single"/>
        </w:rPr>
      </w:pPr>
    </w:p>
    <w:p w14:paraId="118775E8" w14:textId="77777777" w:rsidR="00E62142" w:rsidRDefault="00E62142" w:rsidP="00961F17">
      <w:pPr>
        <w:tabs>
          <w:tab w:val="left" w:pos="1701"/>
        </w:tabs>
        <w:jc w:val="right"/>
        <w:rPr>
          <w:b/>
          <w:i/>
          <w:u w:val="single"/>
        </w:rPr>
      </w:pPr>
    </w:p>
    <w:p w14:paraId="14C30499" w14:textId="77777777" w:rsidR="00E62142" w:rsidRDefault="00E62142" w:rsidP="00961F17">
      <w:pPr>
        <w:tabs>
          <w:tab w:val="left" w:pos="1701"/>
        </w:tabs>
        <w:jc w:val="right"/>
        <w:rPr>
          <w:b/>
          <w:i/>
          <w:u w:val="single"/>
        </w:rPr>
      </w:pPr>
    </w:p>
    <w:p w14:paraId="189427B8" w14:textId="77777777" w:rsidR="00E62142" w:rsidRDefault="00E62142" w:rsidP="00961F17">
      <w:pPr>
        <w:tabs>
          <w:tab w:val="left" w:pos="1701"/>
        </w:tabs>
        <w:jc w:val="right"/>
        <w:rPr>
          <w:b/>
          <w:i/>
          <w:u w:val="single"/>
        </w:rPr>
      </w:pPr>
    </w:p>
    <w:p w14:paraId="06C471EC" w14:textId="77777777" w:rsidR="00E62142" w:rsidRDefault="00E62142" w:rsidP="00961F17">
      <w:pPr>
        <w:tabs>
          <w:tab w:val="left" w:pos="1701"/>
        </w:tabs>
        <w:jc w:val="right"/>
        <w:rPr>
          <w:b/>
          <w:i/>
          <w:u w:val="single"/>
        </w:rPr>
      </w:pPr>
    </w:p>
    <w:p w14:paraId="3953276D" w14:textId="77777777" w:rsidR="00E62142" w:rsidRDefault="00E62142" w:rsidP="00961F17">
      <w:pPr>
        <w:tabs>
          <w:tab w:val="left" w:pos="1701"/>
        </w:tabs>
        <w:jc w:val="right"/>
        <w:rPr>
          <w:b/>
          <w:i/>
          <w:u w:val="single"/>
        </w:rPr>
      </w:pPr>
    </w:p>
    <w:p w14:paraId="461C5F62" w14:textId="77777777" w:rsidR="00E62142" w:rsidRDefault="00E62142" w:rsidP="00961F17">
      <w:pPr>
        <w:tabs>
          <w:tab w:val="left" w:pos="1701"/>
        </w:tabs>
        <w:jc w:val="right"/>
        <w:rPr>
          <w:b/>
          <w:i/>
          <w:u w:val="single"/>
        </w:rPr>
      </w:pPr>
    </w:p>
    <w:p w14:paraId="498403D3" w14:textId="77777777" w:rsidR="00E62142" w:rsidRDefault="00E62142" w:rsidP="00961F17">
      <w:pPr>
        <w:tabs>
          <w:tab w:val="left" w:pos="1701"/>
        </w:tabs>
        <w:jc w:val="right"/>
        <w:rPr>
          <w:b/>
          <w:i/>
          <w:u w:val="single"/>
        </w:rPr>
      </w:pPr>
    </w:p>
    <w:p w14:paraId="68938B98" w14:textId="77777777" w:rsidR="00E62142" w:rsidRDefault="00E62142" w:rsidP="00961F17">
      <w:pPr>
        <w:tabs>
          <w:tab w:val="left" w:pos="1701"/>
        </w:tabs>
        <w:jc w:val="right"/>
        <w:rPr>
          <w:b/>
          <w:i/>
          <w:u w:val="single"/>
        </w:rPr>
      </w:pPr>
    </w:p>
    <w:p w14:paraId="7F5F2D2B" w14:textId="77777777" w:rsidR="00BF6FE0" w:rsidRDefault="00BF6FE0" w:rsidP="00961F17">
      <w:pPr>
        <w:tabs>
          <w:tab w:val="left" w:pos="1701"/>
        </w:tabs>
        <w:jc w:val="right"/>
        <w:rPr>
          <w:b/>
          <w:i/>
          <w:u w:val="single"/>
        </w:rPr>
      </w:pPr>
    </w:p>
    <w:p w14:paraId="0154BA7E" w14:textId="77777777" w:rsidR="00C95F65" w:rsidRDefault="00C95F65" w:rsidP="00C95F65">
      <w:pPr>
        <w:tabs>
          <w:tab w:val="left" w:pos="1701"/>
        </w:tabs>
        <w:jc w:val="right"/>
        <w:rPr>
          <w:b/>
          <w:i/>
          <w:u w:val="single"/>
        </w:rPr>
      </w:pPr>
      <w:r>
        <w:rPr>
          <w:b/>
          <w:i/>
          <w:u w:val="single"/>
        </w:rPr>
        <w:t>Z</w:t>
      </w:r>
      <w:r w:rsidRPr="00CF7419">
        <w:rPr>
          <w:b/>
          <w:i/>
          <w:u w:val="single"/>
        </w:rPr>
        <w:t xml:space="preserve">AŁĄCZNIK NR </w:t>
      </w:r>
      <w:r>
        <w:rPr>
          <w:b/>
          <w:i/>
          <w:u w:val="single"/>
        </w:rPr>
        <w:t>19</w:t>
      </w:r>
    </w:p>
    <w:p w14:paraId="2A832E98" w14:textId="77777777" w:rsidR="00C95F65" w:rsidRPr="00AE7893" w:rsidRDefault="00C95F65" w:rsidP="00C95F65">
      <w:pPr>
        <w:tabs>
          <w:tab w:val="left" w:pos="540"/>
          <w:tab w:val="left" w:pos="3260"/>
          <w:tab w:val="center" w:pos="4819"/>
          <w:tab w:val="left" w:pos="6083"/>
        </w:tabs>
        <w:spacing w:before="120" w:line="360" w:lineRule="auto"/>
        <w:jc w:val="center"/>
        <w:rPr>
          <w:b/>
        </w:rPr>
      </w:pPr>
      <w:r w:rsidRPr="00AE7893">
        <w:rPr>
          <w:b/>
        </w:rPr>
        <w:t>OŚWIADCZENIE</w:t>
      </w:r>
    </w:p>
    <w:p w14:paraId="059F4741" w14:textId="77777777" w:rsidR="00C95F65" w:rsidRPr="00AE7893" w:rsidRDefault="00C95F65" w:rsidP="00C95F65">
      <w:pPr>
        <w:spacing w:after="0" w:line="240" w:lineRule="auto"/>
        <w:jc w:val="both"/>
        <w:rPr>
          <w:color w:val="000000"/>
        </w:rPr>
      </w:pPr>
      <w:r w:rsidRPr="00AE7893">
        <w:rPr>
          <w:color w:val="000000"/>
        </w:rPr>
        <w:t xml:space="preserve">Przystępując do postępowania w sprawie udzielenia zamówienia publicznego na: </w:t>
      </w:r>
    </w:p>
    <w:p w14:paraId="4A7D32E9" w14:textId="77777777" w:rsidR="00C95F65" w:rsidRDefault="00C95F65" w:rsidP="00C95F65">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Pr="00E60792">
        <w:rPr>
          <w:rFonts w:eastAsia="Times New Roman"/>
          <w:b/>
          <w:sz w:val="24"/>
          <w:szCs w:val="24"/>
          <w:lang w:eastAsia="ar-SA"/>
        </w:rPr>
        <w:t>(AMW-KANC.SZP.2712.8</w:t>
      </w:r>
      <w:r>
        <w:rPr>
          <w:rFonts w:eastAsia="Times New Roman"/>
          <w:b/>
          <w:sz w:val="24"/>
          <w:szCs w:val="24"/>
          <w:lang w:eastAsia="ar-SA"/>
        </w:rPr>
        <w:t>7</w:t>
      </w:r>
      <w:r w:rsidRPr="00E60792">
        <w:rPr>
          <w:rFonts w:eastAsia="Times New Roman"/>
          <w:b/>
          <w:sz w:val="24"/>
          <w:szCs w:val="24"/>
          <w:lang w:eastAsia="ar-SA"/>
        </w:rPr>
        <w:t>.2023  )</w:t>
      </w:r>
    </w:p>
    <w:p w14:paraId="4016EFDF" w14:textId="77777777" w:rsidR="00C95F65" w:rsidRPr="00AE7893" w:rsidRDefault="00C95F65" w:rsidP="00C95F65">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4AFD0A4A"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8808F46"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27055AD4"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137A4E29" w14:textId="77777777" w:rsidR="00C95F65" w:rsidRPr="00AE7893" w:rsidRDefault="00C95F65" w:rsidP="00C95F6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61537E3" w14:textId="77777777" w:rsidR="00C95F65" w:rsidRDefault="00C95F65" w:rsidP="00C95F65">
      <w:pPr>
        <w:rPr>
          <w:b/>
          <w:i/>
          <w:u w:val="single"/>
        </w:rPr>
      </w:pPr>
      <w:r w:rsidRPr="00A30861">
        <w:t xml:space="preserve">Pani/Pan ………………………………..……………… </w:t>
      </w:r>
      <w:r>
        <w:t xml:space="preserve">posiada </w:t>
      </w:r>
      <w:r w:rsidRPr="00E959A8">
        <w:t xml:space="preserve">uprawnienia </w:t>
      </w:r>
      <w:r w:rsidR="00657AF6">
        <w:t xml:space="preserve">do kierowania robotami budowlanymi bez ograniczeń </w:t>
      </w:r>
      <w:r w:rsidRPr="00E60792">
        <w:t>w specjal</w:t>
      </w:r>
      <w:r>
        <w:t xml:space="preserve">ności </w:t>
      </w:r>
      <w:r w:rsidRPr="00C95F65">
        <w:t>konstrukcyjno-budowlanej;</w:t>
      </w:r>
    </w:p>
    <w:p w14:paraId="070DD3C3" w14:textId="77777777" w:rsidR="00BF6FE0" w:rsidRDefault="00C95F65" w:rsidP="00C95F65">
      <w:pPr>
        <w:tabs>
          <w:tab w:val="left" w:pos="1701"/>
        </w:tabs>
        <w:rPr>
          <w:b/>
          <w:i/>
          <w:u w:val="single"/>
        </w:rPr>
      </w:pPr>
      <w:r w:rsidRPr="00173549">
        <w:rPr>
          <w:rFonts w:eastAsia="Times New Roman"/>
          <w:lang w:eastAsia="pl-PL"/>
        </w:rPr>
        <w:t>Wskazan</w:t>
      </w:r>
      <w:r>
        <w:rPr>
          <w:rFonts w:eastAsia="Times New Roman"/>
          <w:lang w:eastAsia="pl-PL"/>
        </w:rPr>
        <w:t>a</w:t>
      </w:r>
      <w:r w:rsidRPr="00173549">
        <w:rPr>
          <w:rFonts w:eastAsia="Times New Roman"/>
          <w:lang w:eastAsia="pl-PL"/>
        </w:rPr>
        <w:t xml:space="preserve"> wyżej osob</w:t>
      </w:r>
      <w:r>
        <w:rPr>
          <w:rFonts w:eastAsia="Times New Roman"/>
          <w:lang w:eastAsia="pl-PL"/>
        </w:rPr>
        <w:t>a musi</w:t>
      </w:r>
      <w:r w:rsidRPr="00173549">
        <w:rPr>
          <w:rFonts w:eastAsia="Times New Roman"/>
          <w:lang w:eastAsia="pl-PL"/>
        </w:rPr>
        <w:t xml:space="preserve"> posiadać aktualne zaświadczenia z IIB/IA o przynależności do   IIB/IA ważne/odnawiane w okresie trwania przedmiotu zamówienia</w:t>
      </w:r>
    </w:p>
    <w:p w14:paraId="3881A094" w14:textId="77777777" w:rsidR="00BF6FE0" w:rsidRDefault="00BF6FE0" w:rsidP="00961F17">
      <w:pPr>
        <w:tabs>
          <w:tab w:val="left" w:pos="1701"/>
        </w:tabs>
        <w:jc w:val="right"/>
        <w:rPr>
          <w:b/>
          <w:i/>
          <w:u w:val="single"/>
        </w:rPr>
      </w:pPr>
    </w:p>
    <w:p w14:paraId="5FFA2535" w14:textId="77777777" w:rsidR="00BF6FE0" w:rsidRDefault="00BF6FE0" w:rsidP="00961F17">
      <w:pPr>
        <w:tabs>
          <w:tab w:val="left" w:pos="1701"/>
        </w:tabs>
        <w:jc w:val="right"/>
        <w:rPr>
          <w:b/>
          <w:i/>
          <w:u w:val="single"/>
        </w:rPr>
      </w:pPr>
    </w:p>
    <w:p w14:paraId="1A723B1F" w14:textId="77777777" w:rsidR="00BF6FE0" w:rsidRDefault="00BF6FE0" w:rsidP="00961F17">
      <w:pPr>
        <w:tabs>
          <w:tab w:val="left" w:pos="1701"/>
        </w:tabs>
        <w:jc w:val="right"/>
        <w:rPr>
          <w:b/>
          <w:i/>
          <w:u w:val="single"/>
        </w:rPr>
      </w:pPr>
    </w:p>
    <w:p w14:paraId="2B52D813" w14:textId="77777777" w:rsidR="00E62142" w:rsidRDefault="00E62142" w:rsidP="00961F17">
      <w:pPr>
        <w:tabs>
          <w:tab w:val="left" w:pos="1701"/>
        </w:tabs>
        <w:jc w:val="right"/>
        <w:rPr>
          <w:b/>
          <w:i/>
          <w:u w:val="single"/>
        </w:rPr>
      </w:pPr>
    </w:p>
    <w:p w14:paraId="24381324" w14:textId="77777777" w:rsidR="00E62142" w:rsidRDefault="00E62142" w:rsidP="00961F17">
      <w:pPr>
        <w:tabs>
          <w:tab w:val="left" w:pos="1701"/>
        </w:tabs>
        <w:jc w:val="right"/>
        <w:rPr>
          <w:b/>
          <w:i/>
          <w:u w:val="single"/>
        </w:rPr>
      </w:pPr>
    </w:p>
    <w:p w14:paraId="16431570" w14:textId="77777777" w:rsidR="00E62142" w:rsidRDefault="00E62142" w:rsidP="00961F17">
      <w:pPr>
        <w:tabs>
          <w:tab w:val="left" w:pos="1701"/>
        </w:tabs>
        <w:jc w:val="right"/>
        <w:rPr>
          <w:b/>
          <w:i/>
          <w:u w:val="single"/>
        </w:rPr>
      </w:pPr>
    </w:p>
    <w:p w14:paraId="269A167F" w14:textId="77777777" w:rsidR="00E62142" w:rsidRDefault="00E62142" w:rsidP="00961F17">
      <w:pPr>
        <w:tabs>
          <w:tab w:val="left" w:pos="1701"/>
        </w:tabs>
        <w:jc w:val="right"/>
        <w:rPr>
          <w:b/>
          <w:i/>
          <w:u w:val="single"/>
        </w:rPr>
      </w:pPr>
    </w:p>
    <w:p w14:paraId="005DD172" w14:textId="77777777" w:rsidR="00E62142" w:rsidRDefault="00E62142" w:rsidP="00961F17">
      <w:pPr>
        <w:tabs>
          <w:tab w:val="left" w:pos="1701"/>
        </w:tabs>
        <w:jc w:val="right"/>
        <w:rPr>
          <w:b/>
          <w:i/>
          <w:u w:val="single"/>
        </w:rPr>
      </w:pPr>
    </w:p>
    <w:p w14:paraId="2A38A495" w14:textId="77777777" w:rsidR="00E62142" w:rsidRDefault="00E62142" w:rsidP="00961F17">
      <w:pPr>
        <w:tabs>
          <w:tab w:val="left" w:pos="1701"/>
        </w:tabs>
        <w:jc w:val="right"/>
        <w:rPr>
          <w:b/>
          <w:i/>
          <w:u w:val="single"/>
        </w:rPr>
      </w:pPr>
    </w:p>
    <w:p w14:paraId="5A0EBB60" w14:textId="77777777" w:rsidR="00E62142" w:rsidRDefault="00E62142" w:rsidP="00961F17">
      <w:pPr>
        <w:tabs>
          <w:tab w:val="left" w:pos="1701"/>
        </w:tabs>
        <w:jc w:val="right"/>
        <w:rPr>
          <w:b/>
          <w:i/>
          <w:u w:val="single"/>
        </w:rPr>
      </w:pPr>
    </w:p>
    <w:p w14:paraId="02373289" w14:textId="77777777" w:rsidR="00E62142" w:rsidRDefault="00E62142" w:rsidP="00961F17">
      <w:pPr>
        <w:tabs>
          <w:tab w:val="left" w:pos="1701"/>
        </w:tabs>
        <w:jc w:val="right"/>
        <w:rPr>
          <w:b/>
          <w:i/>
          <w:u w:val="single"/>
        </w:rPr>
      </w:pPr>
    </w:p>
    <w:p w14:paraId="1A9A7163" w14:textId="77777777" w:rsidR="00E62142" w:rsidRDefault="00E62142" w:rsidP="00961F17">
      <w:pPr>
        <w:tabs>
          <w:tab w:val="left" w:pos="1701"/>
        </w:tabs>
        <w:jc w:val="right"/>
        <w:rPr>
          <w:b/>
          <w:i/>
          <w:u w:val="single"/>
        </w:rPr>
      </w:pPr>
    </w:p>
    <w:p w14:paraId="31FC9E9C" w14:textId="77777777" w:rsidR="00E62142" w:rsidRDefault="00E62142" w:rsidP="00961F17">
      <w:pPr>
        <w:tabs>
          <w:tab w:val="left" w:pos="1701"/>
        </w:tabs>
        <w:jc w:val="right"/>
        <w:rPr>
          <w:b/>
          <w:i/>
          <w:u w:val="single"/>
        </w:rPr>
      </w:pPr>
    </w:p>
    <w:p w14:paraId="435DA7A1" w14:textId="77777777" w:rsidR="00E62142" w:rsidRDefault="00E62142" w:rsidP="00961F17">
      <w:pPr>
        <w:tabs>
          <w:tab w:val="left" w:pos="1701"/>
        </w:tabs>
        <w:jc w:val="right"/>
        <w:rPr>
          <w:b/>
          <w:i/>
          <w:u w:val="single"/>
        </w:rPr>
      </w:pPr>
    </w:p>
    <w:p w14:paraId="7AF4A6F9" w14:textId="77777777" w:rsidR="00E62142" w:rsidRDefault="00E62142" w:rsidP="00961F17">
      <w:pPr>
        <w:tabs>
          <w:tab w:val="left" w:pos="1701"/>
        </w:tabs>
        <w:jc w:val="right"/>
        <w:rPr>
          <w:b/>
          <w:i/>
          <w:u w:val="single"/>
        </w:rPr>
      </w:pPr>
    </w:p>
    <w:p w14:paraId="16B69658" w14:textId="77777777" w:rsidR="00E62142" w:rsidRDefault="00E62142" w:rsidP="00961F17">
      <w:pPr>
        <w:tabs>
          <w:tab w:val="left" w:pos="1701"/>
        </w:tabs>
        <w:jc w:val="right"/>
        <w:rPr>
          <w:b/>
          <w:i/>
          <w:u w:val="single"/>
        </w:rPr>
      </w:pPr>
    </w:p>
    <w:p w14:paraId="75B2796B" w14:textId="77777777" w:rsidR="00E62142" w:rsidRDefault="00E62142" w:rsidP="00961F17">
      <w:pPr>
        <w:tabs>
          <w:tab w:val="left" w:pos="1701"/>
        </w:tabs>
        <w:jc w:val="right"/>
        <w:rPr>
          <w:b/>
          <w:i/>
          <w:u w:val="single"/>
        </w:rPr>
      </w:pPr>
    </w:p>
    <w:p w14:paraId="5AE8FAB3" w14:textId="77777777" w:rsidR="00C95F65" w:rsidRDefault="00C95F65" w:rsidP="00C95F65">
      <w:pPr>
        <w:tabs>
          <w:tab w:val="left" w:pos="1701"/>
        </w:tabs>
        <w:jc w:val="right"/>
        <w:rPr>
          <w:b/>
          <w:i/>
          <w:u w:val="single"/>
        </w:rPr>
      </w:pPr>
      <w:r>
        <w:rPr>
          <w:b/>
          <w:i/>
          <w:u w:val="single"/>
        </w:rPr>
        <w:t>Z</w:t>
      </w:r>
      <w:r w:rsidRPr="00CF7419">
        <w:rPr>
          <w:b/>
          <w:i/>
          <w:u w:val="single"/>
        </w:rPr>
        <w:t xml:space="preserve">AŁĄCZNIK NR </w:t>
      </w:r>
      <w:r>
        <w:rPr>
          <w:b/>
          <w:i/>
          <w:u w:val="single"/>
        </w:rPr>
        <w:t>20</w:t>
      </w:r>
    </w:p>
    <w:p w14:paraId="36E6968B" w14:textId="77777777" w:rsidR="00C95F65" w:rsidRPr="00AE7893" w:rsidRDefault="00C95F65" w:rsidP="00C95F65">
      <w:pPr>
        <w:tabs>
          <w:tab w:val="left" w:pos="540"/>
          <w:tab w:val="left" w:pos="3260"/>
          <w:tab w:val="center" w:pos="4819"/>
          <w:tab w:val="left" w:pos="6083"/>
        </w:tabs>
        <w:spacing w:before="120" w:line="360" w:lineRule="auto"/>
        <w:jc w:val="center"/>
        <w:rPr>
          <w:b/>
        </w:rPr>
      </w:pPr>
      <w:r w:rsidRPr="00AE7893">
        <w:rPr>
          <w:b/>
        </w:rPr>
        <w:t>OŚWIADCZENIE</w:t>
      </w:r>
    </w:p>
    <w:p w14:paraId="472A3374" w14:textId="77777777" w:rsidR="00C95F65" w:rsidRPr="00AE7893" w:rsidRDefault="00C95F65" w:rsidP="00C95F65">
      <w:pPr>
        <w:spacing w:after="0" w:line="240" w:lineRule="auto"/>
        <w:jc w:val="both"/>
        <w:rPr>
          <w:color w:val="000000"/>
        </w:rPr>
      </w:pPr>
      <w:r w:rsidRPr="00AE7893">
        <w:rPr>
          <w:color w:val="000000"/>
        </w:rPr>
        <w:t xml:space="preserve">Przystępując do postępowania w sprawie udzielenia zamówienia publicznego na: </w:t>
      </w:r>
    </w:p>
    <w:p w14:paraId="3904C4A1" w14:textId="77777777" w:rsidR="00C95F65" w:rsidRDefault="00C95F65" w:rsidP="00C95F65">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Pr="00E60792">
        <w:rPr>
          <w:rFonts w:eastAsia="Times New Roman"/>
          <w:b/>
          <w:sz w:val="24"/>
          <w:szCs w:val="24"/>
          <w:lang w:eastAsia="ar-SA"/>
        </w:rPr>
        <w:t>(AMW-KANC.SZP.2712.8</w:t>
      </w:r>
      <w:r>
        <w:rPr>
          <w:rFonts w:eastAsia="Times New Roman"/>
          <w:b/>
          <w:sz w:val="24"/>
          <w:szCs w:val="24"/>
          <w:lang w:eastAsia="ar-SA"/>
        </w:rPr>
        <w:t>7</w:t>
      </w:r>
      <w:r w:rsidRPr="00E60792">
        <w:rPr>
          <w:rFonts w:eastAsia="Times New Roman"/>
          <w:b/>
          <w:sz w:val="24"/>
          <w:szCs w:val="24"/>
          <w:lang w:eastAsia="ar-SA"/>
        </w:rPr>
        <w:t>.2023  )</w:t>
      </w:r>
    </w:p>
    <w:p w14:paraId="06F82604" w14:textId="77777777" w:rsidR="00C95F65" w:rsidRPr="00AE7893" w:rsidRDefault="00C95F65" w:rsidP="00C95F65">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78D70C8A"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D0906F6"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0E5CFCE3"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205E4B23" w14:textId="77777777" w:rsidR="00C95F65" w:rsidRPr="00AE7893" w:rsidRDefault="00C95F65" w:rsidP="00C95F6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C7539CE" w14:textId="77777777" w:rsidR="00C95F65" w:rsidRDefault="00C95F65" w:rsidP="00C95F65">
      <w:pPr>
        <w:rPr>
          <w:b/>
          <w:i/>
          <w:u w:val="single"/>
        </w:rPr>
      </w:pPr>
      <w:r w:rsidRPr="00A30861">
        <w:t xml:space="preserve">Pani/Pan ………………………………..……………… </w:t>
      </w:r>
      <w:r>
        <w:t xml:space="preserve">posiada </w:t>
      </w:r>
      <w:r w:rsidRPr="00E959A8">
        <w:t xml:space="preserve">uprawnienia </w:t>
      </w:r>
      <w:r w:rsidR="00602E5D">
        <w:t xml:space="preserve">do kierowania robotami budowlanymi bez ograniczeń </w:t>
      </w:r>
      <w:r w:rsidRPr="00E60792">
        <w:t>w specjal</w:t>
      </w:r>
      <w:r>
        <w:t xml:space="preserve">ności </w:t>
      </w:r>
      <w:r w:rsidRPr="00C95F65">
        <w:t>instalacyjnej w zakresie sieci, instalacji i urządzeń elektrycznych i elektroenergetycznych;</w:t>
      </w:r>
    </w:p>
    <w:p w14:paraId="1837879A" w14:textId="77777777" w:rsidR="00BF6FE0" w:rsidRDefault="00C95F65" w:rsidP="00C95F65">
      <w:pPr>
        <w:tabs>
          <w:tab w:val="left" w:pos="1701"/>
        </w:tabs>
        <w:rPr>
          <w:b/>
          <w:i/>
          <w:u w:val="single"/>
        </w:rPr>
      </w:pPr>
      <w:r w:rsidRPr="00173549">
        <w:rPr>
          <w:rFonts w:eastAsia="Times New Roman"/>
          <w:lang w:eastAsia="pl-PL"/>
        </w:rPr>
        <w:t>Wskazan</w:t>
      </w:r>
      <w:r>
        <w:rPr>
          <w:rFonts w:eastAsia="Times New Roman"/>
          <w:lang w:eastAsia="pl-PL"/>
        </w:rPr>
        <w:t>a</w:t>
      </w:r>
      <w:r w:rsidRPr="00173549">
        <w:rPr>
          <w:rFonts w:eastAsia="Times New Roman"/>
          <w:lang w:eastAsia="pl-PL"/>
        </w:rPr>
        <w:t xml:space="preserve"> wyżej osob</w:t>
      </w:r>
      <w:r>
        <w:rPr>
          <w:rFonts w:eastAsia="Times New Roman"/>
          <w:lang w:eastAsia="pl-PL"/>
        </w:rPr>
        <w:t>a</w:t>
      </w:r>
      <w:r w:rsidRPr="00173549">
        <w:rPr>
          <w:rFonts w:eastAsia="Times New Roman"/>
          <w:lang w:eastAsia="pl-PL"/>
        </w:rPr>
        <w:t xml:space="preserve"> mus</w:t>
      </w:r>
      <w:r>
        <w:rPr>
          <w:rFonts w:eastAsia="Times New Roman"/>
          <w:lang w:eastAsia="pl-PL"/>
        </w:rPr>
        <w:t>i</w:t>
      </w:r>
      <w:r w:rsidRPr="00173549">
        <w:rPr>
          <w:rFonts w:eastAsia="Times New Roman"/>
          <w:lang w:eastAsia="pl-PL"/>
        </w:rPr>
        <w:t xml:space="preserve"> posiadać aktualne zaświadczenia z IIB/IA o przynależności do   IIB/IA ważne/odnawiane w okresie trwania przedmiotu zamówienia</w:t>
      </w:r>
    </w:p>
    <w:p w14:paraId="2559EAC6" w14:textId="77777777" w:rsidR="00BF6FE0" w:rsidRDefault="00BF6FE0" w:rsidP="00961F17">
      <w:pPr>
        <w:tabs>
          <w:tab w:val="left" w:pos="1701"/>
        </w:tabs>
        <w:jc w:val="right"/>
        <w:rPr>
          <w:b/>
          <w:i/>
          <w:u w:val="single"/>
        </w:rPr>
      </w:pPr>
    </w:p>
    <w:p w14:paraId="059080E1" w14:textId="77777777" w:rsidR="00E62142" w:rsidRDefault="00E62142" w:rsidP="00961F17">
      <w:pPr>
        <w:tabs>
          <w:tab w:val="left" w:pos="1701"/>
        </w:tabs>
        <w:jc w:val="right"/>
        <w:rPr>
          <w:b/>
          <w:i/>
          <w:u w:val="single"/>
        </w:rPr>
      </w:pPr>
    </w:p>
    <w:p w14:paraId="13ACEE24" w14:textId="77777777" w:rsidR="00E62142" w:rsidRDefault="00E62142" w:rsidP="00961F17">
      <w:pPr>
        <w:tabs>
          <w:tab w:val="left" w:pos="1701"/>
        </w:tabs>
        <w:jc w:val="right"/>
        <w:rPr>
          <w:b/>
          <w:i/>
          <w:u w:val="single"/>
        </w:rPr>
      </w:pPr>
    </w:p>
    <w:p w14:paraId="6C38899B" w14:textId="77777777" w:rsidR="00E62142" w:rsidRDefault="00E62142" w:rsidP="00961F17">
      <w:pPr>
        <w:tabs>
          <w:tab w:val="left" w:pos="1701"/>
        </w:tabs>
        <w:jc w:val="right"/>
        <w:rPr>
          <w:b/>
          <w:i/>
          <w:u w:val="single"/>
        </w:rPr>
      </w:pPr>
    </w:p>
    <w:p w14:paraId="5003F7CB" w14:textId="77777777" w:rsidR="00E62142" w:rsidRDefault="00E62142" w:rsidP="00961F17">
      <w:pPr>
        <w:tabs>
          <w:tab w:val="left" w:pos="1701"/>
        </w:tabs>
        <w:jc w:val="right"/>
        <w:rPr>
          <w:b/>
          <w:i/>
          <w:u w:val="single"/>
        </w:rPr>
      </w:pPr>
    </w:p>
    <w:p w14:paraId="43460395" w14:textId="77777777" w:rsidR="00E62142" w:rsidRDefault="00E62142" w:rsidP="00961F17">
      <w:pPr>
        <w:tabs>
          <w:tab w:val="left" w:pos="1701"/>
        </w:tabs>
        <w:jc w:val="right"/>
        <w:rPr>
          <w:b/>
          <w:i/>
          <w:u w:val="single"/>
        </w:rPr>
      </w:pPr>
    </w:p>
    <w:p w14:paraId="700446FD" w14:textId="77777777" w:rsidR="00E62142" w:rsidRDefault="00E62142" w:rsidP="00961F17">
      <w:pPr>
        <w:tabs>
          <w:tab w:val="left" w:pos="1701"/>
        </w:tabs>
        <w:jc w:val="right"/>
        <w:rPr>
          <w:b/>
          <w:i/>
          <w:u w:val="single"/>
        </w:rPr>
      </w:pPr>
    </w:p>
    <w:p w14:paraId="6F244C45" w14:textId="77777777" w:rsidR="00E62142" w:rsidRDefault="00E62142" w:rsidP="00961F17">
      <w:pPr>
        <w:tabs>
          <w:tab w:val="left" w:pos="1701"/>
        </w:tabs>
        <w:jc w:val="right"/>
        <w:rPr>
          <w:b/>
          <w:i/>
          <w:u w:val="single"/>
        </w:rPr>
      </w:pPr>
    </w:p>
    <w:p w14:paraId="5E8EF6B7" w14:textId="77777777" w:rsidR="00E62142" w:rsidRDefault="00E62142" w:rsidP="00961F17">
      <w:pPr>
        <w:tabs>
          <w:tab w:val="left" w:pos="1701"/>
        </w:tabs>
        <w:jc w:val="right"/>
        <w:rPr>
          <w:b/>
          <w:i/>
          <w:u w:val="single"/>
        </w:rPr>
      </w:pPr>
    </w:p>
    <w:p w14:paraId="2D9BA9DE" w14:textId="77777777" w:rsidR="00E62142" w:rsidRDefault="00E62142" w:rsidP="00961F17">
      <w:pPr>
        <w:tabs>
          <w:tab w:val="left" w:pos="1701"/>
        </w:tabs>
        <w:jc w:val="right"/>
        <w:rPr>
          <w:b/>
          <w:i/>
          <w:u w:val="single"/>
        </w:rPr>
      </w:pPr>
    </w:p>
    <w:p w14:paraId="47D065E4" w14:textId="77777777" w:rsidR="00E62142" w:rsidRDefault="00E62142" w:rsidP="00961F17">
      <w:pPr>
        <w:tabs>
          <w:tab w:val="left" w:pos="1701"/>
        </w:tabs>
        <w:jc w:val="right"/>
        <w:rPr>
          <w:b/>
          <w:i/>
          <w:u w:val="single"/>
        </w:rPr>
      </w:pPr>
    </w:p>
    <w:p w14:paraId="20E1B72B" w14:textId="77777777" w:rsidR="00E62142" w:rsidRDefault="00E62142" w:rsidP="00961F17">
      <w:pPr>
        <w:tabs>
          <w:tab w:val="left" w:pos="1701"/>
        </w:tabs>
        <w:jc w:val="right"/>
        <w:rPr>
          <w:b/>
          <w:i/>
          <w:u w:val="single"/>
        </w:rPr>
      </w:pPr>
    </w:p>
    <w:p w14:paraId="0E3CB036" w14:textId="77777777" w:rsidR="00E62142" w:rsidRDefault="00E62142" w:rsidP="00961F17">
      <w:pPr>
        <w:tabs>
          <w:tab w:val="left" w:pos="1701"/>
        </w:tabs>
        <w:jc w:val="right"/>
        <w:rPr>
          <w:b/>
          <w:i/>
          <w:u w:val="single"/>
        </w:rPr>
      </w:pPr>
    </w:p>
    <w:p w14:paraId="4940B4F3" w14:textId="77777777" w:rsidR="00E62142" w:rsidRDefault="00E62142" w:rsidP="00961F17">
      <w:pPr>
        <w:tabs>
          <w:tab w:val="left" w:pos="1701"/>
        </w:tabs>
        <w:jc w:val="right"/>
        <w:rPr>
          <w:b/>
          <w:i/>
          <w:u w:val="single"/>
        </w:rPr>
      </w:pPr>
    </w:p>
    <w:p w14:paraId="526AA3FF" w14:textId="77777777" w:rsidR="00600BC5" w:rsidRDefault="00600BC5" w:rsidP="00961F17">
      <w:pPr>
        <w:tabs>
          <w:tab w:val="left" w:pos="1701"/>
        </w:tabs>
        <w:jc w:val="right"/>
        <w:rPr>
          <w:b/>
          <w:i/>
          <w:u w:val="single"/>
        </w:rPr>
      </w:pPr>
    </w:p>
    <w:p w14:paraId="60223FAE" w14:textId="77777777" w:rsidR="00C95F65" w:rsidRDefault="00C95F65" w:rsidP="00C95F65">
      <w:pPr>
        <w:tabs>
          <w:tab w:val="left" w:pos="1701"/>
        </w:tabs>
        <w:jc w:val="right"/>
        <w:rPr>
          <w:b/>
          <w:i/>
          <w:u w:val="single"/>
        </w:rPr>
      </w:pPr>
      <w:r>
        <w:rPr>
          <w:b/>
          <w:i/>
          <w:u w:val="single"/>
        </w:rPr>
        <w:t>Z</w:t>
      </w:r>
      <w:r w:rsidRPr="00CF7419">
        <w:rPr>
          <w:b/>
          <w:i/>
          <w:u w:val="single"/>
        </w:rPr>
        <w:t xml:space="preserve">AŁĄCZNIK NR </w:t>
      </w:r>
      <w:r>
        <w:rPr>
          <w:b/>
          <w:i/>
          <w:u w:val="single"/>
        </w:rPr>
        <w:t>21</w:t>
      </w:r>
    </w:p>
    <w:p w14:paraId="1CF1F272" w14:textId="77777777" w:rsidR="00C95F65" w:rsidRPr="00AE7893" w:rsidRDefault="00C95F65" w:rsidP="00C95F65">
      <w:pPr>
        <w:tabs>
          <w:tab w:val="left" w:pos="540"/>
          <w:tab w:val="left" w:pos="3260"/>
          <w:tab w:val="center" w:pos="4819"/>
          <w:tab w:val="left" w:pos="6083"/>
        </w:tabs>
        <w:spacing w:before="120" w:line="360" w:lineRule="auto"/>
        <w:jc w:val="center"/>
        <w:rPr>
          <w:b/>
        </w:rPr>
      </w:pPr>
      <w:r w:rsidRPr="00AE7893">
        <w:rPr>
          <w:b/>
        </w:rPr>
        <w:t>OŚWIADCZENIE</w:t>
      </w:r>
    </w:p>
    <w:p w14:paraId="08EEB90A" w14:textId="77777777" w:rsidR="00C95F65" w:rsidRPr="00AE7893" w:rsidRDefault="00C95F65" w:rsidP="00C95F65">
      <w:pPr>
        <w:spacing w:after="0" w:line="240" w:lineRule="auto"/>
        <w:jc w:val="both"/>
        <w:rPr>
          <w:color w:val="000000"/>
        </w:rPr>
      </w:pPr>
      <w:r w:rsidRPr="00AE7893">
        <w:rPr>
          <w:color w:val="000000"/>
        </w:rPr>
        <w:t xml:space="preserve">Przystępując do postępowania w sprawie udzielenia zamówienia publicznego na: </w:t>
      </w:r>
    </w:p>
    <w:p w14:paraId="493D5BE5" w14:textId="77777777" w:rsidR="00C95F65" w:rsidRDefault="00C95F65" w:rsidP="00C95F65">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Pr="00E60792">
        <w:rPr>
          <w:rFonts w:eastAsia="Times New Roman"/>
          <w:b/>
          <w:sz w:val="24"/>
          <w:szCs w:val="24"/>
          <w:lang w:eastAsia="ar-SA"/>
        </w:rPr>
        <w:t>(AMW-KANC.SZP.2712.8</w:t>
      </w:r>
      <w:r>
        <w:rPr>
          <w:rFonts w:eastAsia="Times New Roman"/>
          <w:b/>
          <w:sz w:val="24"/>
          <w:szCs w:val="24"/>
          <w:lang w:eastAsia="ar-SA"/>
        </w:rPr>
        <w:t>7</w:t>
      </w:r>
      <w:r w:rsidRPr="00E60792">
        <w:rPr>
          <w:rFonts w:eastAsia="Times New Roman"/>
          <w:b/>
          <w:sz w:val="24"/>
          <w:szCs w:val="24"/>
          <w:lang w:eastAsia="ar-SA"/>
        </w:rPr>
        <w:t>.2023  )</w:t>
      </w:r>
    </w:p>
    <w:p w14:paraId="51FB40EC" w14:textId="77777777" w:rsidR="00C95F65" w:rsidRPr="00AE7893" w:rsidRDefault="00C95F65" w:rsidP="00C95F65">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2EF68AAE"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43331319"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970706A"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09954D2E" w14:textId="77777777" w:rsidR="00C95F65" w:rsidRPr="00AE7893" w:rsidRDefault="00C95F65" w:rsidP="00C95F6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3FBE99CE" w14:textId="77777777" w:rsidR="00C95F65" w:rsidRDefault="00C95F65" w:rsidP="00C95F65">
      <w:r w:rsidRPr="00A30861">
        <w:t xml:space="preserve">Pani/Pan ………………………………..……………… </w:t>
      </w:r>
      <w:r>
        <w:t xml:space="preserve">posiada </w:t>
      </w:r>
      <w:r w:rsidRPr="00E959A8">
        <w:t xml:space="preserve">uprawnienia </w:t>
      </w:r>
      <w:r w:rsidR="00602E5D">
        <w:t xml:space="preserve">do kierowania robotami budowlanymi bez ograniczeń </w:t>
      </w:r>
      <w:r w:rsidRPr="00E60792">
        <w:t>w specjal</w:t>
      </w:r>
      <w:r>
        <w:t xml:space="preserve">ności </w:t>
      </w:r>
      <w:r w:rsidRPr="00C95F65">
        <w:t>instalacyjnej w zakresie sieci, instalacji i urządzeń telekomunikacyjnych;</w:t>
      </w:r>
    </w:p>
    <w:p w14:paraId="0E1F413E" w14:textId="77777777" w:rsidR="00C95F65" w:rsidRDefault="00C95F65" w:rsidP="00C95F65">
      <w:pPr>
        <w:rPr>
          <w:b/>
          <w:i/>
          <w:u w:val="single"/>
        </w:rPr>
      </w:pPr>
      <w:r w:rsidRPr="00173549">
        <w:rPr>
          <w:rFonts w:eastAsia="Times New Roman"/>
          <w:lang w:eastAsia="pl-PL"/>
        </w:rPr>
        <w:t>Wskazan</w:t>
      </w:r>
      <w:r w:rsidR="00C14B68">
        <w:rPr>
          <w:rFonts w:eastAsia="Times New Roman"/>
          <w:lang w:eastAsia="pl-PL"/>
        </w:rPr>
        <w:t>a</w:t>
      </w:r>
      <w:r w:rsidRPr="00173549">
        <w:rPr>
          <w:rFonts w:eastAsia="Times New Roman"/>
          <w:lang w:eastAsia="pl-PL"/>
        </w:rPr>
        <w:t xml:space="preserve"> wyżej osob</w:t>
      </w:r>
      <w:r w:rsidR="00C14B68">
        <w:rPr>
          <w:rFonts w:eastAsia="Times New Roman"/>
          <w:lang w:eastAsia="pl-PL"/>
        </w:rPr>
        <w:t>a</w:t>
      </w:r>
      <w:r w:rsidRPr="00173549">
        <w:rPr>
          <w:rFonts w:eastAsia="Times New Roman"/>
          <w:lang w:eastAsia="pl-PL"/>
        </w:rPr>
        <w:t xml:space="preserve"> mus</w:t>
      </w:r>
      <w:r w:rsidR="00C14B68">
        <w:rPr>
          <w:rFonts w:eastAsia="Times New Roman"/>
          <w:lang w:eastAsia="pl-PL"/>
        </w:rPr>
        <w:t>i</w:t>
      </w:r>
      <w:r w:rsidRPr="00173549">
        <w:rPr>
          <w:rFonts w:eastAsia="Times New Roman"/>
          <w:lang w:eastAsia="pl-PL"/>
        </w:rPr>
        <w:t xml:space="preserve"> posiadać aktualne zaświadczenia z IIB/IA o przynależności do   IIB/IA ważne/odnawiane w okresie trwania przedmiotu zamówienia</w:t>
      </w:r>
    </w:p>
    <w:p w14:paraId="60168CFC" w14:textId="77777777" w:rsidR="00600BC5" w:rsidRDefault="00600BC5" w:rsidP="00961F17">
      <w:pPr>
        <w:tabs>
          <w:tab w:val="left" w:pos="1701"/>
        </w:tabs>
        <w:jc w:val="right"/>
        <w:rPr>
          <w:b/>
          <w:i/>
          <w:u w:val="single"/>
        </w:rPr>
      </w:pPr>
    </w:p>
    <w:p w14:paraId="5C2B98DB" w14:textId="77777777" w:rsidR="00E62142" w:rsidRDefault="00E62142" w:rsidP="00961F17">
      <w:pPr>
        <w:tabs>
          <w:tab w:val="left" w:pos="1701"/>
        </w:tabs>
        <w:jc w:val="right"/>
        <w:rPr>
          <w:b/>
          <w:i/>
          <w:u w:val="single"/>
        </w:rPr>
      </w:pPr>
    </w:p>
    <w:p w14:paraId="0F93E653" w14:textId="77777777" w:rsidR="00E62142" w:rsidRDefault="00E62142" w:rsidP="00961F17">
      <w:pPr>
        <w:tabs>
          <w:tab w:val="left" w:pos="1701"/>
        </w:tabs>
        <w:jc w:val="right"/>
        <w:rPr>
          <w:b/>
          <w:i/>
          <w:u w:val="single"/>
        </w:rPr>
      </w:pPr>
    </w:p>
    <w:p w14:paraId="37F7ACAF" w14:textId="77777777" w:rsidR="00E62142" w:rsidRDefault="00E62142" w:rsidP="00961F17">
      <w:pPr>
        <w:tabs>
          <w:tab w:val="left" w:pos="1701"/>
        </w:tabs>
        <w:jc w:val="right"/>
        <w:rPr>
          <w:b/>
          <w:i/>
          <w:u w:val="single"/>
        </w:rPr>
      </w:pPr>
    </w:p>
    <w:p w14:paraId="33A887B2" w14:textId="77777777" w:rsidR="00E62142" w:rsidRDefault="00E62142" w:rsidP="00961F17">
      <w:pPr>
        <w:tabs>
          <w:tab w:val="left" w:pos="1701"/>
        </w:tabs>
        <w:jc w:val="right"/>
        <w:rPr>
          <w:b/>
          <w:i/>
          <w:u w:val="single"/>
        </w:rPr>
      </w:pPr>
    </w:p>
    <w:p w14:paraId="636A9480" w14:textId="77777777" w:rsidR="00E62142" w:rsidRDefault="00E62142" w:rsidP="00961F17">
      <w:pPr>
        <w:tabs>
          <w:tab w:val="left" w:pos="1701"/>
        </w:tabs>
        <w:jc w:val="right"/>
        <w:rPr>
          <w:b/>
          <w:i/>
          <w:u w:val="single"/>
        </w:rPr>
      </w:pPr>
    </w:p>
    <w:p w14:paraId="0ACFCE5E" w14:textId="77777777" w:rsidR="00E62142" w:rsidRDefault="00E62142" w:rsidP="00961F17">
      <w:pPr>
        <w:tabs>
          <w:tab w:val="left" w:pos="1701"/>
        </w:tabs>
        <w:jc w:val="right"/>
        <w:rPr>
          <w:b/>
          <w:i/>
          <w:u w:val="single"/>
        </w:rPr>
      </w:pPr>
    </w:p>
    <w:p w14:paraId="612C93C9" w14:textId="77777777" w:rsidR="00E62142" w:rsidRDefault="00E62142" w:rsidP="00961F17">
      <w:pPr>
        <w:tabs>
          <w:tab w:val="left" w:pos="1701"/>
        </w:tabs>
        <w:jc w:val="right"/>
        <w:rPr>
          <w:b/>
          <w:i/>
          <w:u w:val="single"/>
        </w:rPr>
      </w:pPr>
    </w:p>
    <w:p w14:paraId="062E633C" w14:textId="77777777" w:rsidR="00E62142" w:rsidRDefault="00E62142" w:rsidP="00961F17">
      <w:pPr>
        <w:tabs>
          <w:tab w:val="left" w:pos="1701"/>
        </w:tabs>
        <w:jc w:val="right"/>
        <w:rPr>
          <w:b/>
          <w:i/>
          <w:u w:val="single"/>
        </w:rPr>
      </w:pPr>
    </w:p>
    <w:p w14:paraId="3CA1A6C6" w14:textId="77777777" w:rsidR="00E62142" w:rsidRDefault="00E62142" w:rsidP="00961F17">
      <w:pPr>
        <w:tabs>
          <w:tab w:val="left" w:pos="1701"/>
        </w:tabs>
        <w:jc w:val="right"/>
        <w:rPr>
          <w:b/>
          <w:i/>
          <w:u w:val="single"/>
        </w:rPr>
      </w:pPr>
    </w:p>
    <w:p w14:paraId="2087D9B1" w14:textId="77777777" w:rsidR="00E62142" w:rsidRDefault="00E62142" w:rsidP="00961F17">
      <w:pPr>
        <w:tabs>
          <w:tab w:val="left" w:pos="1701"/>
        </w:tabs>
        <w:jc w:val="right"/>
        <w:rPr>
          <w:b/>
          <w:i/>
          <w:u w:val="single"/>
        </w:rPr>
      </w:pPr>
    </w:p>
    <w:p w14:paraId="16B71406" w14:textId="77777777" w:rsidR="00E62142" w:rsidRDefault="00E62142" w:rsidP="00961F17">
      <w:pPr>
        <w:tabs>
          <w:tab w:val="left" w:pos="1701"/>
        </w:tabs>
        <w:jc w:val="right"/>
        <w:rPr>
          <w:b/>
          <w:i/>
          <w:u w:val="single"/>
        </w:rPr>
      </w:pPr>
    </w:p>
    <w:p w14:paraId="0887F0EA" w14:textId="77777777" w:rsidR="00E62142" w:rsidRDefault="00E62142" w:rsidP="00961F17">
      <w:pPr>
        <w:tabs>
          <w:tab w:val="left" w:pos="1701"/>
        </w:tabs>
        <w:jc w:val="right"/>
        <w:rPr>
          <w:b/>
          <w:i/>
          <w:u w:val="single"/>
        </w:rPr>
      </w:pPr>
    </w:p>
    <w:p w14:paraId="62320677" w14:textId="77777777" w:rsidR="00E62142" w:rsidRDefault="00E62142" w:rsidP="00961F17">
      <w:pPr>
        <w:tabs>
          <w:tab w:val="left" w:pos="1701"/>
        </w:tabs>
        <w:jc w:val="right"/>
        <w:rPr>
          <w:b/>
          <w:i/>
          <w:u w:val="single"/>
        </w:rPr>
      </w:pPr>
    </w:p>
    <w:p w14:paraId="342EEBAE" w14:textId="77777777" w:rsidR="00E62142" w:rsidRDefault="00E62142" w:rsidP="00961F17">
      <w:pPr>
        <w:tabs>
          <w:tab w:val="left" w:pos="1701"/>
        </w:tabs>
        <w:jc w:val="right"/>
        <w:rPr>
          <w:b/>
          <w:i/>
          <w:u w:val="single"/>
        </w:rPr>
      </w:pPr>
    </w:p>
    <w:p w14:paraId="071453FF" w14:textId="77777777" w:rsidR="00E62142" w:rsidRDefault="00E62142" w:rsidP="00961F17">
      <w:pPr>
        <w:tabs>
          <w:tab w:val="left" w:pos="1701"/>
        </w:tabs>
        <w:jc w:val="right"/>
        <w:rPr>
          <w:b/>
          <w:i/>
          <w:u w:val="single"/>
        </w:rPr>
      </w:pPr>
    </w:p>
    <w:p w14:paraId="31E712B0" w14:textId="77777777" w:rsidR="00C95F65" w:rsidRDefault="00C95F65" w:rsidP="00C95F65">
      <w:pPr>
        <w:tabs>
          <w:tab w:val="left" w:pos="1701"/>
        </w:tabs>
        <w:jc w:val="right"/>
        <w:rPr>
          <w:b/>
          <w:i/>
          <w:u w:val="single"/>
        </w:rPr>
      </w:pPr>
      <w:r>
        <w:rPr>
          <w:b/>
          <w:i/>
          <w:u w:val="single"/>
        </w:rPr>
        <w:t>Z</w:t>
      </w:r>
      <w:r w:rsidRPr="00CF7419">
        <w:rPr>
          <w:b/>
          <w:i/>
          <w:u w:val="single"/>
        </w:rPr>
        <w:t xml:space="preserve">AŁĄCZNIK NR </w:t>
      </w:r>
      <w:r>
        <w:rPr>
          <w:b/>
          <w:i/>
          <w:u w:val="single"/>
        </w:rPr>
        <w:t>22</w:t>
      </w:r>
    </w:p>
    <w:p w14:paraId="08C4B47F" w14:textId="77777777" w:rsidR="00C95F65" w:rsidRPr="00AE7893" w:rsidRDefault="00C95F65" w:rsidP="00C95F65">
      <w:pPr>
        <w:tabs>
          <w:tab w:val="left" w:pos="540"/>
          <w:tab w:val="left" w:pos="3260"/>
          <w:tab w:val="center" w:pos="4819"/>
          <w:tab w:val="left" w:pos="6083"/>
        </w:tabs>
        <w:spacing w:before="120" w:line="360" w:lineRule="auto"/>
        <w:jc w:val="center"/>
        <w:rPr>
          <w:b/>
        </w:rPr>
      </w:pPr>
      <w:r w:rsidRPr="00AE7893">
        <w:rPr>
          <w:b/>
        </w:rPr>
        <w:t>OŚWIADCZENIE</w:t>
      </w:r>
    </w:p>
    <w:p w14:paraId="7D4D1558" w14:textId="77777777" w:rsidR="00C95F65" w:rsidRPr="00AE7893" w:rsidRDefault="00C95F65" w:rsidP="00C95F65">
      <w:pPr>
        <w:spacing w:after="0" w:line="240" w:lineRule="auto"/>
        <w:jc w:val="both"/>
        <w:rPr>
          <w:color w:val="000000"/>
        </w:rPr>
      </w:pPr>
      <w:r w:rsidRPr="00AE7893">
        <w:rPr>
          <w:color w:val="000000"/>
        </w:rPr>
        <w:t xml:space="preserve">Przystępując do postępowania w sprawie udzielenia zamówienia publicznego na: </w:t>
      </w:r>
    </w:p>
    <w:p w14:paraId="1138CD6E" w14:textId="77777777" w:rsidR="00C95F65" w:rsidRDefault="00C95F65" w:rsidP="00C95F65">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763291">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Pr="00E60792">
        <w:rPr>
          <w:rFonts w:eastAsia="Times New Roman"/>
          <w:b/>
          <w:sz w:val="24"/>
          <w:szCs w:val="24"/>
          <w:lang w:eastAsia="ar-SA"/>
        </w:rPr>
        <w:t>(AMW-KANC.SZP.2712.8</w:t>
      </w:r>
      <w:r>
        <w:rPr>
          <w:rFonts w:eastAsia="Times New Roman"/>
          <w:b/>
          <w:sz w:val="24"/>
          <w:szCs w:val="24"/>
          <w:lang w:eastAsia="ar-SA"/>
        </w:rPr>
        <w:t>7</w:t>
      </w:r>
      <w:r w:rsidRPr="00E60792">
        <w:rPr>
          <w:rFonts w:eastAsia="Times New Roman"/>
          <w:b/>
          <w:sz w:val="24"/>
          <w:szCs w:val="24"/>
          <w:lang w:eastAsia="ar-SA"/>
        </w:rPr>
        <w:t>.2023  )</w:t>
      </w:r>
    </w:p>
    <w:p w14:paraId="4B2D9D32" w14:textId="77777777" w:rsidR="00C95F65" w:rsidRPr="00AE7893" w:rsidRDefault="00C95F65" w:rsidP="00C95F65">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2FF475C2"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0567136"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F420760" w14:textId="77777777" w:rsidR="00C95F65" w:rsidRPr="00AE7893" w:rsidRDefault="00C95F65" w:rsidP="00C95F65">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4321B0C9" w14:textId="77777777" w:rsidR="00C95F65" w:rsidRPr="00AE7893" w:rsidRDefault="00C95F65" w:rsidP="00C95F65">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7E87F0B9" w14:textId="77777777" w:rsidR="00C95F65" w:rsidRDefault="00C95F65" w:rsidP="00C95F65">
      <w:pPr>
        <w:rPr>
          <w:b/>
          <w:i/>
          <w:u w:val="single"/>
        </w:rPr>
      </w:pPr>
      <w:r w:rsidRPr="00A30861">
        <w:t xml:space="preserve">Pani/Pan ………………………………..……………… </w:t>
      </w:r>
      <w:r>
        <w:t xml:space="preserve">posiada </w:t>
      </w:r>
      <w:r w:rsidRPr="00E959A8">
        <w:t xml:space="preserve">uprawnienia </w:t>
      </w:r>
      <w:r w:rsidR="00602E5D">
        <w:t xml:space="preserve">do kierowania robotami budowlanymi bez ograniczeń </w:t>
      </w:r>
      <w:r w:rsidRPr="00E60792">
        <w:t>w specjal</w:t>
      </w:r>
      <w:r>
        <w:t xml:space="preserve">ności </w:t>
      </w:r>
      <w:r w:rsidRPr="00C95F65">
        <w:t>inżynieryjnej drogowej;</w:t>
      </w:r>
    </w:p>
    <w:p w14:paraId="402AE404" w14:textId="77777777" w:rsidR="00600BC5" w:rsidRDefault="00C95F65" w:rsidP="00C95F65">
      <w:pPr>
        <w:rPr>
          <w:b/>
          <w:i/>
          <w:u w:val="single"/>
        </w:rPr>
      </w:pPr>
      <w:r w:rsidRPr="00173549">
        <w:rPr>
          <w:rFonts w:eastAsia="Times New Roman"/>
          <w:lang w:eastAsia="pl-PL"/>
        </w:rPr>
        <w:t>Wskazan</w:t>
      </w:r>
      <w:r w:rsidR="00C14B68">
        <w:rPr>
          <w:rFonts w:eastAsia="Times New Roman"/>
          <w:lang w:eastAsia="pl-PL"/>
        </w:rPr>
        <w:t>a</w:t>
      </w:r>
      <w:r w:rsidRPr="00173549">
        <w:rPr>
          <w:rFonts w:eastAsia="Times New Roman"/>
          <w:lang w:eastAsia="pl-PL"/>
        </w:rPr>
        <w:t xml:space="preserve"> wyżej osob</w:t>
      </w:r>
      <w:r w:rsidR="00C14B68">
        <w:rPr>
          <w:rFonts w:eastAsia="Times New Roman"/>
          <w:lang w:eastAsia="pl-PL"/>
        </w:rPr>
        <w:t>a</w:t>
      </w:r>
      <w:r w:rsidRPr="00173549">
        <w:rPr>
          <w:rFonts w:eastAsia="Times New Roman"/>
          <w:lang w:eastAsia="pl-PL"/>
        </w:rPr>
        <w:t xml:space="preserve"> mus</w:t>
      </w:r>
      <w:r w:rsidR="00C14B68">
        <w:rPr>
          <w:rFonts w:eastAsia="Times New Roman"/>
          <w:lang w:eastAsia="pl-PL"/>
        </w:rPr>
        <w:t>i</w:t>
      </w:r>
      <w:r w:rsidRPr="00173549">
        <w:rPr>
          <w:rFonts w:eastAsia="Times New Roman"/>
          <w:lang w:eastAsia="pl-PL"/>
        </w:rPr>
        <w:t xml:space="preserve"> posiadać aktualne zaświadczenia z IIB/IA o przynależności do   IIB/IA ważne/odnawiane w okresie trwania przedmiotu zamówienia</w:t>
      </w:r>
    </w:p>
    <w:p w14:paraId="487A3C34" w14:textId="77777777" w:rsidR="00BF6FE0" w:rsidRDefault="00BF6FE0" w:rsidP="00961F17">
      <w:pPr>
        <w:tabs>
          <w:tab w:val="left" w:pos="1701"/>
        </w:tabs>
        <w:jc w:val="right"/>
        <w:rPr>
          <w:b/>
          <w:i/>
          <w:u w:val="single"/>
        </w:rPr>
      </w:pPr>
    </w:p>
    <w:p w14:paraId="14646D10" w14:textId="77777777" w:rsidR="00E62142" w:rsidRDefault="00E62142" w:rsidP="00961F17">
      <w:pPr>
        <w:tabs>
          <w:tab w:val="left" w:pos="1701"/>
        </w:tabs>
        <w:jc w:val="right"/>
        <w:rPr>
          <w:b/>
          <w:i/>
          <w:u w:val="single"/>
        </w:rPr>
      </w:pPr>
    </w:p>
    <w:p w14:paraId="6BB8ADF1" w14:textId="77777777" w:rsidR="00E62142" w:rsidRDefault="00E62142" w:rsidP="00961F17">
      <w:pPr>
        <w:tabs>
          <w:tab w:val="left" w:pos="1701"/>
        </w:tabs>
        <w:jc w:val="right"/>
        <w:rPr>
          <w:b/>
          <w:i/>
          <w:u w:val="single"/>
        </w:rPr>
      </w:pPr>
    </w:p>
    <w:p w14:paraId="26F5DA0F" w14:textId="77777777" w:rsidR="00E62142" w:rsidRDefault="00E62142" w:rsidP="00961F17">
      <w:pPr>
        <w:tabs>
          <w:tab w:val="left" w:pos="1701"/>
        </w:tabs>
        <w:jc w:val="right"/>
        <w:rPr>
          <w:b/>
          <w:i/>
          <w:u w:val="single"/>
        </w:rPr>
      </w:pPr>
    </w:p>
    <w:p w14:paraId="40BB2D51" w14:textId="77777777" w:rsidR="00E62142" w:rsidRDefault="00E62142" w:rsidP="00961F17">
      <w:pPr>
        <w:tabs>
          <w:tab w:val="left" w:pos="1701"/>
        </w:tabs>
        <w:jc w:val="right"/>
        <w:rPr>
          <w:b/>
          <w:i/>
          <w:u w:val="single"/>
        </w:rPr>
      </w:pPr>
    </w:p>
    <w:p w14:paraId="67C65B48" w14:textId="77777777" w:rsidR="00E62142" w:rsidRDefault="00E62142" w:rsidP="00961F17">
      <w:pPr>
        <w:tabs>
          <w:tab w:val="left" w:pos="1701"/>
        </w:tabs>
        <w:jc w:val="right"/>
        <w:rPr>
          <w:b/>
          <w:i/>
          <w:u w:val="single"/>
        </w:rPr>
      </w:pPr>
    </w:p>
    <w:p w14:paraId="3FA8D7B6" w14:textId="77777777" w:rsidR="00E62142" w:rsidRDefault="00E62142" w:rsidP="00961F17">
      <w:pPr>
        <w:tabs>
          <w:tab w:val="left" w:pos="1701"/>
        </w:tabs>
        <w:jc w:val="right"/>
        <w:rPr>
          <w:b/>
          <w:i/>
          <w:u w:val="single"/>
        </w:rPr>
      </w:pPr>
    </w:p>
    <w:p w14:paraId="4B6832F0" w14:textId="77777777" w:rsidR="00E62142" w:rsidRDefault="00E62142" w:rsidP="00961F17">
      <w:pPr>
        <w:tabs>
          <w:tab w:val="left" w:pos="1701"/>
        </w:tabs>
        <w:jc w:val="right"/>
        <w:rPr>
          <w:b/>
          <w:i/>
          <w:u w:val="single"/>
        </w:rPr>
      </w:pPr>
    </w:p>
    <w:p w14:paraId="77770883" w14:textId="77777777" w:rsidR="00E62142" w:rsidRDefault="00E62142" w:rsidP="00961F17">
      <w:pPr>
        <w:tabs>
          <w:tab w:val="left" w:pos="1701"/>
        </w:tabs>
        <w:jc w:val="right"/>
        <w:rPr>
          <w:b/>
          <w:i/>
          <w:u w:val="single"/>
        </w:rPr>
      </w:pPr>
    </w:p>
    <w:p w14:paraId="2C8E75F0" w14:textId="77777777" w:rsidR="00E62142" w:rsidRDefault="00E62142" w:rsidP="00961F17">
      <w:pPr>
        <w:tabs>
          <w:tab w:val="left" w:pos="1701"/>
        </w:tabs>
        <w:jc w:val="right"/>
        <w:rPr>
          <w:b/>
          <w:i/>
          <w:u w:val="single"/>
        </w:rPr>
      </w:pPr>
    </w:p>
    <w:p w14:paraId="704F44D6" w14:textId="77777777" w:rsidR="00E62142" w:rsidRDefault="00E62142" w:rsidP="00961F17">
      <w:pPr>
        <w:tabs>
          <w:tab w:val="left" w:pos="1701"/>
        </w:tabs>
        <w:jc w:val="right"/>
        <w:rPr>
          <w:b/>
          <w:i/>
          <w:u w:val="single"/>
        </w:rPr>
      </w:pPr>
    </w:p>
    <w:p w14:paraId="2C10BEFA" w14:textId="77777777" w:rsidR="00E62142" w:rsidRDefault="00E62142" w:rsidP="00961F17">
      <w:pPr>
        <w:tabs>
          <w:tab w:val="left" w:pos="1701"/>
        </w:tabs>
        <w:jc w:val="right"/>
        <w:rPr>
          <w:b/>
          <w:i/>
          <w:u w:val="single"/>
        </w:rPr>
      </w:pPr>
    </w:p>
    <w:p w14:paraId="197B52C4" w14:textId="77777777" w:rsidR="00E62142" w:rsidRDefault="00E62142" w:rsidP="00961F17">
      <w:pPr>
        <w:tabs>
          <w:tab w:val="left" w:pos="1701"/>
        </w:tabs>
        <w:jc w:val="right"/>
        <w:rPr>
          <w:b/>
          <w:i/>
          <w:u w:val="single"/>
        </w:rPr>
      </w:pPr>
    </w:p>
    <w:p w14:paraId="2B22E9CB" w14:textId="77777777" w:rsidR="00E62142" w:rsidRDefault="00E62142" w:rsidP="00961F17">
      <w:pPr>
        <w:tabs>
          <w:tab w:val="left" w:pos="1701"/>
        </w:tabs>
        <w:jc w:val="right"/>
        <w:rPr>
          <w:b/>
          <w:i/>
          <w:u w:val="single"/>
        </w:rPr>
      </w:pPr>
    </w:p>
    <w:p w14:paraId="36D84E7C" w14:textId="42605B81" w:rsidR="00626002" w:rsidRDefault="00626002" w:rsidP="00626002">
      <w:pPr>
        <w:spacing w:after="0"/>
        <w:ind w:left="-284"/>
        <w:jc w:val="right"/>
        <w:rPr>
          <w:b/>
          <w:i/>
          <w:u w:val="single"/>
        </w:rPr>
      </w:pPr>
      <w:r w:rsidRPr="00230810">
        <w:rPr>
          <w:b/>
          <w:i/>
          <w:u w:val="single"/>
        </w:rPr>
        <w:t xml:space="preserve">ZAŁĄCZNIK NR </w:t>
      </w:r>
      <w:r w:rsidR="00F97287">
        <w:rPr>
          <w:b/>
          <w:i/>
          <w:u w:val="single"/>
        </w:rPr>
        <w:t>23</w:t>
      </w:r>
    </w:p>
    <w:p w14:paraId="2347B454" w14:textId="77777777" w:rsidR="00626002" w:rsidRDefault="00626002" w:rsidP="00626002">
      <w:pPr>
        <w:spacing w:after="0"/>
        <w:ind w:left="-284"/>
        <w:jc w:val="right"/>
        <w:rPr>
          <w:b/>
          <w:i/>
          <w:u w:val="single"/>
        </w:rPr>
      </w:pPr>
    </w:p>
    <w:p w14:paraId="10DDC6B9" w14:textId="77777777" w:rsidR="00626002" w:rsidRPr="00A50587" w:rsidRDefault="00626002" w:rsidP="0062600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71D5045" w14:textId="77777777" w:rsidR="00626002" w:rsidRPr="00A50587" w:rsidRDefault="00626002" w:rsidP="0062600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2A9D2F39" w14:textId="77777777" w:rsidR="00626002" w:rsidRPr="00D549AC" w:rsidRDefault="00626002" w:rsidP="00626002">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6B297479" w14:textId="77777777" w:rsidR="00626002" w:rsidRPr="001F2832" w:rsidRDefault="00626002" w:rsidP="00626002">
      <w:pPr>
        <w:rPr>
          <w:b/>
        </w:rPr>
      </w:pPr>
      <w:r w:rsidRPr="001F2832">
        <w:rPr>
          <w:b/>
        </w:rPr>
        <w:t xml:space="preserve">Oświadczenia wykonawców wspólnie ubiegających się o udzielenie zamówienia </w:t>
      </w:r>
    </w:p>
    <w:p w14:paraId="30662CD6" w14:textId="77777777" w:rsidR="00626002" w:rsidRDefault="00626002" w:rsidP="00626002">
      <w:r w:rsidRPr="001F2832">
        <w:t>PODMIOTY W IMIENIU, KTÓRYCH</w:t>
      </w:r>
      <w:r>
        <w:t xml:space="preserve"> SKŁADANE JEST </w:t>
      </w:r>
      <w:r w:rsidRPr="001F2832">
        <w:t>OŚWIADCZENIE</w:t>
      </w:r>
      <w:r>
        <w:t>: ………..…..………</w:t>
      </w:r>
    </w:p>
    <w:p w14:paraId="5AD2D05A" w14:textId="77777777" w:rsidR="00626002" w:rsidRDefault="00626002" w:rsidP="00626002">
      <w:r>
        <w:t>……………………………………………………………………………………………………</w:t>
      </w:r>
    </w:p>
    <w:p w14:paraId="648FF8E4" w14:textId="77777777" w:rsidR="00626002" w:rsidRDefault="00626002" w:rsidP="00626002">
      <w:r w:rsidRPr="00425757">
        <w:rPr>
          <w:sz w:val="18"/>
          <w:szCs w:val="18"/>
        </w:rPr>
        <w:t>(pełna nazwa/firma, adres, w zależności od podmiotu: NIP/PESEL, KRS/CEIDG)</w:t>
      </w:r>
      <w:r w:rsidRPr="001F2832">
        <w:t xml:space="preserve"> ……………………</w:t>
      </w:r>
      <w:r>
        <w:t>………………</w:t>
      </w:r>
    </w:p>
    <w:p w14:paraId="024C27C3" w14:textId="77777777" w:rsidR="00626002" w:rsidRDefault="00626002" w:rsidP="00626002">
      <w:r>
        <w:t>……………………………………………………………………………………………………</w:t>
      </w:r>
    </w:p>
    <w:p w14:paraId="3E9E0AA7" w14:textId="77777777" w:rsidR="00626002" w:rsidRDefault="00626002" w:rsidP="00626002">
      <w:r w:rsidRPr="00425757">
        <w:rPr>
          <w:sz w:val="18"/>
          <w:szCs w:val="18"/>
        </w:rPr>
        <w:t>(pełna nazwa/firma, adres, w zależności od podmiotu: NIP/PESEL, KRS/CEIDG)</w:t>
      </w:r>
      <w:r w:rsidRPr="001F2832">
        <w:t xml:space="preserve"> reprezentowane przez: </w:t>
      </w:r>
      <w:r>
        <w:t>…………..</w:t>
      </w:r>
    </w:p>
    <w:p w14:paraId="500B85F5" w14:textId="77777777" w:rsidR="00626002" w:rsidRDefault="00626002" w:rsidP="00626002">
      <w:pPr>
        <w:spacing w:after="0" w:line="240" w:lineRule="auto"/>
      </w:pPr>
      <w:r>
        <w:t>……………………………………………………………………………………………………</w:t>
      </w:r>
    </w:p>
    <w:p w14:paraId="651ED7F3" w14:textId="77777777" w:rsidR="00626002" w:rsidRPr="00A82592" w:rsidRDefault="00626002" w:rsidP="00626002">
      <w:pPr>
        <w:jc w:val="center"/>
        <w:rPr>
          <w:sz w:val="18"/>
          <w:szCs w:val="18"/>
        </w:rPr>
      </w:pPr>
      <w:r w:rsidRPr="00A82592">
        <w:rPr>
          <w:sz w:val="18"/>
          <w:szCs w:val="18"/>
        </w:rPr>
        <w:t>(imię, nazwisko, stanowisko/podstawa do reprezentacji)</w:t>
      </w:r>
    </w:p>
    <w:p w14:paraId="6B4F7E36" w14:textId="77777777" w:rsidR="00626002" w:rsidRDefault="00626002" w:rsidP="00626002">
      <w:pPr>
        <w:widowControl w:val="0"/>
        <w:spacing w:after="0" w:line="360" w:lineRule="auto"/>
        <w:jc w:val="center"/>
      </w:pPr>
      <w:r w:rsidRPr="001F2832">
        <w:t>Oświadczenie składane na podstawie art. 117 ust. 4 ustawy z dnia 11 września 2019 r. Prawo zamówień publicz</w:t>
      </w:r>
      <w:r>
        <w:t>nych (tekst jedn.: Dz. U. z 202</w:t>
      </w:r>
      <w:r w:rsidR="00220FE2">
        <w:t>3</w:t>
      </w:r>
      <w:r>
        <w:t xml:space="preserve"> r., poz. </w:t>
      </w:r>
      <w:r w:rsidR="00E14D13">
        <w:t>1</w:t>
      </w:r>
      <w:r w:rsidR="00220FE2">
        <w:t>605</w:t>
      </w:r>
      <w:r w:rsidRPr="001F2832">
        <w:t xml:space="preserve"> z </w:t>
      </w:r>
      <w:proofErr w:type="spellStart"/>
      <w:r w:rsidRPr="001F2832">
        <w:t>p</w:t>
      </w:r>
      <w:r>
        <w:t>óźn</w:t>
      </w:r>
      <w:proofErr w:type="spellEnd"/>
      <w:r>
        <w:t xml:space="preserve">. zm.) - dalej: ustawa </w:t>
      </w:r>
      <w:proofErr w:type="spellStart"/>
      <w:r>
        <w:t>Pzp</w:t>
      </w:r>
      <w:proofErr w:type="spellEnd"/>
      <w:r>
        <w:t xml:space="preserve"> n</w:t>
      </w:r>
      <w:r w:rsidRPr="001F2832">
        <w:t>a potrzeby postępowania o udzielenie zamówienia publicznego, którego przedmiotem jest</w:t>
      </w:r>
      <w:r>
        <w:t>:</w:t>
      </w:r>
      <w:r w:rsidRPr="001F2832">
        <w:t xml:space="preserve"> </w:t>
      </w:r>
    </w:p>
    <w:p w14:paraId="63A9BDE6" w14:textId="77777777" w:rsidR="00626002" w:rsidRPr="00C4092F" w:rsidRDefault="00C14B68" w:rsidP="00626002">
      <w:pPr>
        <w:keepLines/>
        <w:widowControl w:val="0"/>
        <w:tabs>
          <w:tab w:val="left" w:pos="540"/>
          <w:tab w:val="left" w:pos="6390"/>
          <w:tab w:val="left" w:pos="6840"/>
          <w:tab w:val="left" w:pos="7380"/>
          <w:tab w:val="left" w:pos="8460"/>
        </w:tabs>
        <w:spacing w:after="120" w:line="240" w:lineRule="auto"/>
        <w:ind w:right="748"/>
        <w:jc w:val="both"/>
      </w:pPr>
      <w:r w:rsidRPr="00C14B68">
        <w:rPr>
          <w:rFonts w:eastAsia="Times New Roman"/>
          <w:b/>
          <w:sz w:val="24"/>
          <w:szCs w:val="24"/>
          <w:lang w:eastAsia="ar-SA"/>
        </w:rPr>
        <w:t xml:space="preserve">Modernizacja i rozbudowa instalacji wodno-kanalizacyjnej i ciepłowniczej Akademii Marynarki Wojennej w Gdyni wraz z wykonaniem dokumentacji projektowo-kosztorysowej i uzyskaniem pozwolenia na budowę w systemie „zaprojektuj i wybuduj </w:t>
      </w:r>
      <w:r w:rsidR="00626002" w:rsidRPr="005F5449">
        <w:rPr>
          <w:i/>
        </w:rPr>
        <w:t>(</w:t>
      </w:r>
      <w:r w:rsidR="00626002" w:rsidRPr="00936B8A">
        <w:rPr>
          <w:i/>
        </w:rPr>
        <w:t>AMW-KANC.SZP.2712.</w:t>
      </w:r>
      <w:r w:rsidR="00E82B08">
        <w:rPr>
          <w:b/>
          <w:i/>
        </w:rPr>
        <w:t>8</w:t>
      </w:r>
      <w:r>
        <w:rPr>
          <w:b/>
          <w:i/>
        </w:rPr>
        <w:t>7</w:t>
      </w:r>
      <w:r w:rsidR="00626002" w:rsidRPr="00936B8A">
        <w:rPr>
          <w:i/>
        </w:rPr>
        <w:t xml:space="preserve">.2023  </w:t>
      </w:r>
      <w:r w:rsidR="00626002" w:rsidRPr="005F5449">
        <w:rPr>
          <w:i/>
        </w:rPr>
        <w:t>)</w:t>
      </w:r>
      <w:r w:rsidR="00626002" w:rsidRPr="00C4092F">
        <w:t xml:space="preserve">, </w:t>
      </w:r>
    </w:p>
    <w:p w14:paraId="01E70A22" w14:textId="77777777" w:rsidR="00626002" w:rsidRDefault="00626002" w:rsidP="00626002">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177C6B35" w14:textId="77777777" w:rsidR="00626002" w:rsidRDefault="00626002" w:rsidP="00626002">
      <w:pPr>
        <w:jc w:val="both"/>
      </w:pPr>
      <w:r w:rsidRPr="001F2832">
        <w:t>Wykonawca: ………………………………………………</w:t>
      </w:r>
      <w:r>
        <w:t>…………………………..</w:t>
      </w:r>
      <w:r w:rsidRPr="001F2832">
        <w:t>…..…..…</w:t>
      </w:r>
    </w:p>
    <w:p w14:paraId="1B299438" w14:textId="77777777" w:rsidR="00626002" w:rsidRDefault="00626002" w:rsidP="00626002">
      <w:r w:rsidRPr="001F2832">
        <w:t xml:space="preserve">Wykona następujący zakres świadczenia wynikającego </w:t>
      </w:r>
      <w:r>
        <w:t>z umowy o zamówienie publiczne:</w:t>
      </w:r>
    </w:p>
    <w:p w14:paraId="2527E929" w14:textId="77777777" w:rsidR="00626002" w:rsidRDefault="00626002" w:rsidP="00626002">
      <w:r>
        <w:t>………………………………………………………………………………………………………</w:t>
      </w:r>
    </w:p>
    <w:p w14:paraId="072881F2" w14:textId="77777777" w:rsidR="00626002" w:rsidRDefault="00626002" w:rsidP="00626002">
      <w:r w:rsidRPr="001F2832">
        <w:t xml:space="preserve">Wykonawca: …………………………………………………..…..………… </w:t>
      </w:r>
    </w:p>
    <w:p w14:paraId="380DCF4C" w14:textId="77777777" w:rsidR="00626002" w:rsidRDefault="00626002" w:rsidP="00626002">
      <w:r w:rsidRPr="001F2832">
        <w:t xml:space="preserve">Wykona następujący zakres świadczenia wynikającego </w:t>
      </w:r>
      <w:r>
        <w:t>z umowy o zamówienie publiczne:</w:t>
      </w:r>
    </w:p>
    <w:p w14:paraId="04D65ACC" w14:textId="77777777" w:rsidR="00626002" w:rsidRDefault="00626002" w:rsidP="00626002">
      <w:r>
        <w:t>……………………………………………………………………………………………………………………………………………………………………………………………………………</w:t>
      </w:r>
    </w:p>
    <w:p w14:paraId="2E6602D3" w14:textId="77777777" w:rsidR="00626002" w:rsidRPr="00C0707D" w:rsidRDefault="00626002" w:rsidP="00626002">
      <w:r w:rsidRPr="001F2832">
        <w:t xml:space="preserve">Oświadczam, że wszystkie informacje podane w powyższych oświadczeniach są aktualne i zgodne </w:t>
      </w:r>
      <w:r>
        <w:br/>
      </w:r>
      <w:r w:rsidRPr="001F2832">
        <w:t xml:space="preserve">z prawdą. </w:t>
      </w:r>
    </w:p>
    <w:sectPr w:rsidR="00626002" w:rsidRPr="00C0707D"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D887" w14:textId="77777777" w:rsidR="007B6EBB" w:rsidRDefault="007B6EBB">
      <w:pPr>
        <w:spacing w:after="0" w:line="240" w:lineRule="auto"/>
      </w:pPr>
      <w:r>
        <w:separator/>
      </w:r>
    </w:p>
  </w:endnote>
  <w:endnote w:type="continuationSeparator" w:id="0">
    <w:p w14:paraId="13DA70D2" w14:textId="77777777" w:rsidR="007B6EBB" w:rsidRDefault="007B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0C70" w14:textId="75D38D4B" w:rsidR="007B6EBB" w:rsidRDefault="007B6EBB"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301AC">
      <w:rPr>
        <w:rStyle w:val="Numerstron"/>
        <w:noProof/>
        <w:sz w:val="18"/>
        <w:szCs w:val="18"/>
      </w:rPr>
      <w:t>30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301AC">
      <w:rPr>
        <w:rStyle w:val="Numerstron"/>
        <w:noProof/>
        <w:sz w:val="18"/>
        <w:szCs w:val="18"/>
      </w:rPr>
      <w:t>86</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C76CB" w14:textId="77777777" w:rsidR="007B6EBB" w:rsidRDefault="007B6EBB">
      <w:pPr>
        <w:rPr>
          <w:sz w:val="12"/>
        </w:rPr>
      </w:pPr>
      <w:r>
        <w:separator/>
      </w:r>
    </w:p>
  </w:footnote>
  <w:footnote w:type="continuationSeparator" w:id="0">
    <w:p w14:paraId="0C5DCF83" w14:textId="77777777" w:rsidR="007B6EBB" w:rsidRDefault="007B6EBB">
      <w:pPr>
        <w:rPr>
          <w:sz w:val="12"/>
        </w:rPr>
      </w:pPr>
      <w:r>
        <w:continuationSeparator/>
      </w:r>
    </w:p>
  </w:footnote>
  <w:footnote w:id="1">
    <w:p w14:paraId="41249283" w14:textId="77777777" w:rsidR="007B6EBB" w:rsidRPr="00E84272" w:rsidRDefault="007B6EB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31587AE" w14:textId="77777777" w:rsidR="007B6EBB" w:rsidRPr="007A0EEB" w:rsidRDefault="007B6EBB" w:rsidP="00B901C4">
      <w:pPr>
        <w:pStyle w:val="Tekstprzypisudolnego"/>
        <w:rPr>
          <w:sz w:val="18"/>
          <w:szCs w:val="18"/>
        </w:rPr>
      </w:pPr>
      <w:r w:rsidRPr="007A0EEB">
        <w:rPr>
          <w:rStyle w:val="Odwoanieprzypisudolnego"/>
          <w:sz w:val="18"/>
          <w:szCs w:val="18"/>
        </w:rPr>
        <w:footnoteRef/>
      </w:r>
      <w:r w:rsidRPr="007A0EEB">
        <w:rPr>
          <w:sz w:val="18"/>
          <w:szCs w:val="18"/>
        </w:rPr>
        <w:t xml:space="preserve"> Określanej w dalszej części Umowy jako „Kodeks pracy”.</w:t>
      </w:r>
    </w:p>
  </w:footnote>
  <w:footnote w:id="3">
    <w:p w14:paraId="5C02DAC0" w14:textId="77777777" w:rsidR="007B6EBB" w:rsidRDefault="007B6EBB" w:rsidP="000D3DAD">
      <w:pPr>
        <w:pStyle w:val="Tekstprzypisudolnego"/>
      </w:pPr>
      <w:r>
        <w:rPr>
          <w:vertAlign w:val="superscript"/>
        </w:rPr>
        <w:footnoteRef/>
      </w:r>
      <w:r>
        <w:rPr>
          <w:rFonts w:eastAsia="Arial Unicode MS" w:cs="Arial Unicode MS"/>
          <w:sz w:val="18"/>
          <w:szCs w:val="18"/>
        </w:rPr>
        <w:t xml:space="preserve"> Określanej w dalszej części Umowy jako „Kodeks pracy”.</w:t>
      </w:r>
    </w:p>
  </w:footnote>
  <w:footnote w:id="4">
    <w:p w14:paraId="748EEEF5" w14:textId="77777777" w:rsidR="007B6EBB" w:rsidRDefault="007B6EBB"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5">
    <w:p w14:paraId="2A722CD5" w14:textId="77777777" w:rsidR="007B6EBB" w:rsidRPr="00393791" w:rsidRDefault="007B6EBB"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6">
    <w:p w14:paraId="792EBCB8" w14:textId="77777777" w:rsidR="007B6EBB" w:rsidRPr="008D3D8E" w:rsidRDefault="007B6EBB"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7">
    <w:p w14:paraId="110ADAC7" w14:textId="77777777" w:rsidR="007B6EBB" w:rsidRPr="00B303AD" w:rsidRDefault="007B6EBB"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6877C88D" w14:textId="77777777" w:rsidR="007B6EBB" w:rsidRPr="00B303AD" w:rsidRDefault="007B6EBB"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55B545" w14:textId="77777777" w:rsidR="007B6EBB" w:rsidRPr="00B303AD" w:rsidRDefault="007B6EBB"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17EF0F" w14:textId="77777777" w:rsidR="007B6EBB" w:rsidRPr="00B303AD" w:rsidRDefault="007B6EBB"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541A" w14:textId="77777777" w:rsidR="007B6EBB" w:rsidRDefault="007B6EBB" w:rsidP="008676A6">
    <w:pPr>
      <w:pStyle w:val="Nagwek"/>
      <w:jc w:val="center"/>
      <w:rPr>
        <w:sz w:val="18"/>
        <w:szCs w:val="18"/>
      </w:rPr>
    </w:pPr>
  </w:p>
  <w:p w14:paraId="50DA71D0" w14:textId="77777777" w:rsidR="007B6EBB" w:rsidRDefault="007B6EBB" w:rsidP="008676A6">
    <w:pPr>
      <w:pStyle w:val="Nagwek"/>
      <w:jc w:val="center"/>
      <w:rPr>
        <w:sz w:val="18"/>
        <w:szCs w:val="18"/>
      </w:rPr>
    </w:pPr>
  </w:p>
  <w:p w14:paraId="674D28E1" w14:textId="77777777" w:rsidR="007B6EBB" w:rsidRDefault="007B6EBB" w:rsidP="008676A6">
    <w:pPr>
      <w:pStyle w:val="Nagwek"/>
      <w:jc w:val="center"/>
      <w:rPr>
        <w:sz w:val="18"/>
        <w:szCs w:val="18"/>
      </w:rPr>
    </w:pPr>
  </w:p>
  <w:p w14:paraId="1626244C" w14:textId="77777777" w:rsidR="007B6EBB" w:rsidRDefault="007B6EBB"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84</w:t>
    </w:r>
    <w:r w:rsidRPr="0068259E">
      <w:rPr>
        <w:b/>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7703C"/>
    <w:multiLevelType w:val="hybridMultilevel"/>
    <w:tmpl w:val="D80C04CC"/>
    <w:lvl w:ilvl="0" w:tplc="41A2382C">
      <w:start w:val="1"/>
      <w:numFmt w:val="decimal"/>
      <w:lvlText w:val="%1."/>
      <w:lvlJc w:val="left"/>
      <w:pPr>
        <w:ind w:left="426" w:hanging="426"/>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 w:ilvl="1" w:tplc="7D1E538C">
      <w:start w:val="1"/>
      <w:numFmt w:val="decimal"/>
      <w:lvlText w:val="%2)"/>
      <w:lvlJc w:val="left"/>
      <w:pPr>
        <w:ind w:left="1146" w:hanging="426"/>
      </w:pPr>
      <w:rPr>
        <w:rFonts w:ascii="Times New Roman" w:eastAsia="Arial Unicode MS" w:hAnsi="Times New Roman" w:cs="Arial Unicode MS"/>
        <w:b w:val="0"/>
        <w:i w:val="0"/>
        <w:caps w:val="0"/>
        <w:smallCaps w:val="0"/>
        <w:strike w:val="0"/>
        <w:dstrike w:val="0"/>
        <w:outline w:val="0"/>
        <w:emboss w:val="0"/>
        <w:imprint w:val="0"/>
        <w:color w:val="000000"/>
        <w:spacing w:val="0"/>
        <w:w w:val="100"/>
        <w:kern w:val="0"/>
        <w:position w:val="0"/>
        <w:highlight w:val="none"/>
        <w:vertAlign w:val="baseline"/>
      </w:rPr>
    </w:lvl>
    <w:lvl w:ilvl="2" w:tplc="73C0EC3A">
      <w:start w:val="1"/>
      <w:numFmt w:val="decimal"/>
      <w:suff w:val="space"/>
      <w:lvlText w:val="%3)"/>
      <w:lvlJc w:val="left"/>
      <w:pPr>
        <w:ind w:left="1361" w:hanging="227"/>
      </w:pPr>
      <w:rPr>
        <w:rFonts w:ascii="Times New Roman" w:eastAsia="Calibri" w:hAnsi="Times New Roman" w:cs="Times New Roman"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A1048D1"/>
    <w:multiLevelType w:val="hybridMultilevel"/>
    <w:tmpl w:val="5B1469BE"/>
    <w:lvl w:ilvl="0" w:tplc="04150011">
      <w:start w:val="1"/>
      <w:numFmt w:val="decimal"/>
      <w:lvlText w:val="%1)"/>
      <w:lvlJc w:val="left"/>
      <w:pPr>
        <w:ind w:left="1437" w:hanging="360"/>
      </w:pPr>
      <w:rPr>
        <w:rFonts w:hint="default"/>
        <w:i w:val="0"/>
      </w:r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3"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F584385"/>
    <w:multiLevelType w:val="hybridMultilevel"/>
    <w:tmpl w:val="269A5130"/>
    <w:lvl w:ilvl="0" w:tplc="709A1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1326236"/>
    <w:multiLevelType w:val="hybridMultilevel"/>
    <w:tmpl w:val="DDB0218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7D74FB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077"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B64762B"/>
    <w:multiLevelType w:val="hybridMultilevel"/>
    <w:tmpl w:val="2AC40E66"/>
    <w:lvl w:ilvl="0" w:tplc="185C0014">
      <w:start w:val="1"/>
      <w:numFmt w:val="lowerLetter"/>
      <w:lvlText w:val="%1)"/>
      <w:lvlJc w:val="left"/>
      <w:pPr>
        <w:ind w:left="193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BBF3730"/>
    <w:multiLevelType w:val="hybridMultilevel"/>
    <w:tmpl w:val="3ADEB4A0"/>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646E04">
      <w:start w:val="1"/>
      <w:numFmt w:val="decimal"/>
      <w:lvlText w:val="%2)"/>
      <w:lvlJc w:val="left"/>
      <w:pPr>
        <w:ind w:left="851" w:hanging="426"/>
      </w:pPr>
      <w:rPr>
        <w:rFonts w:ascii="Times New Roman" w:eastAsia="Arial Unicode MS" w:hAnsi="Times New Roman" w:cs="Arial Unicode MS"/>
        <w:i w:val="0"/>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077"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45B7D0A"/>
    <w:multiLevelType w:val="hybridMultilevel"/>
    <w:tmpl w:val="786E7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8B30E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4D83AFE"/>
    <w:multiLevelType w:val="hybridMultilevel"/>
    <w:tmpl w:val="73C6CD3E"/>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742A466">
      <w:start w:val="1"/>
      <w:numFmt w:val="decimal"/>
      <w:lvlText w:val="%2)"/>
      <w:lvlJc w:val="left"/>
      <w:pPr>
        <w:ind w:left="851" w:hanging="426"/>
      </w:pPr>
      <w:rPr>
        <w:rFonts w:ascii="Times New Roman" w:eastAsia="Arial Unicode MS" w:hAnsi="Times New Roman" w:cs="Arial Unicode MS"/>
        <w:i w:val="0"/>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652"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250572FB"/>
    <w:multiLevelType w:val="hybridMultilevel"/>
    <w:tmpl w:val="58A0804E"/>
    <w:lvl w:ilvl="0" w:tplc="A8B4B438">
      <w:start w:val="1"/>
      <w:numFmt w:val="decimal"/>
      <w:lvlText w:val="%1."/>
      <w:lvlJc w:val="left"/>
      <w:pPr>
        <w:ind w:left="426" w:hanging="426"/>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 w:ilvl="1" w:tplc="015C7128">
      <w:start w:val="1"/>
      <w:numFmt w:val="decimal"/>
      <w:lvlText w:val="%2)"/>
      <w:lvlJc w:val="left"/>
      <w:pPr>
        <w:ind w:left="1146" w:hanging="426"/>
      </w:pPr>
      <w:rPr>
        <w:rFonts w:ascii="Times New Roman" w:eastAsia="Arial Unicode MS" w:hAnsi="Times New Roman" w:cs="Arial Unicode MS"/>
        <w:i w:val="0"/>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0"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823073B"/>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CC67635"/>
    <w:multiLevelType w:val="hybridMultilevel"/>
    <w:tmpl w:val="C8D87E24"/>
    <w:numStyleLink w:val="Zaimportowanystyl161"/>
  </w:abstractNum>
  <w:abstractNum w:abstractNumId="119"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30D462EE"/>
    <w:multiLevelType w:val="multilevel"/>
    <w:tmpl w:val="D500F360"/>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bullet"/>
      <w:lvlText w:val=""/>
      <w:lvlJc w:val="left"/>
      <w:pPr>
        <w:ind w:left="1209" w:hanging="357"/>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3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1913CFA"/>
    <w:multiLevelType w:val="multilevel"/>
    <w:tmpl w:val="D7E86430"/>
    <w:lvl w:ilvl="0">
      <w:start w:val="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i w:val="0"/>
      </w:rPr>
    </w:lvl>
    <w:lvl w:ilvl="2">
      <w:start w:val="1"/>
      <w:numFmt w:val="decimal"/>
      <w:lvlText w:val="%3)"/>
      <w:lvlJc w:val="left"/>
      <w:pPr>
        <w:ind w:left="1224" w:hanging="504"/>
      </w:pPr>
      <w:rPr>
        <w:rFonts w:ascii="Times New Roman" w:hAnsi="Times New Roman" w:cs="Times New Roman" w:hint="default"/>
        <w:b w:val="0"/>
        <w:sz w:val="24"/>
        <w:szCs w:val="24"/>
      </w:rPr>
    </w:lvl>
    <w:lvl w:ilvl="3">
      <w:start w:val="1"/>
      <w:numFmt w:val="lowerLetter"/>
      <w:lvlText w:val="%4)"/>
      <w:lvlJc w:val="left"/>
      <w:pPr>
        <w:ind w:left="1418" w:hanging="341"/>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4B96CD8"/>
    <w:multiLevelType w:val="hybridMultilevel"/>
    <w:tmpl w:val="1AC693BC"/>
    <w:lvl w:ilvl="0" w:tplc="0AF4711C">
      <w:start w:val="1"/>
      <w:numFmt w:val="decimal"/>
      <w:lvlText w:val="%1)"/>
      <w:lvlJc w:val="left"/>
      <w:pPr>
        <w:ind w:left="1210" w:hanging="360"/>
      </w:pPr>
      <w:rPr>
        <w:b w:val="0"/>
        <w:i w:val="0"/>
      </w:rPr>
    </w:lvl>
    <w:lvl w:ilvl="1" w:tplc="185C0014">
      <w:start w:val="1"/>
      <w:numFmt w:val="lowerLetter"/>
      <w:lvlText w:val="%2)"/>
      <w:lvlJc w:val="left"/>
      <w:pPr>
        <w:ind w:left="1930" w:hanging="360"/>
      </w:pPr>
      <w:rPr>
        <w:rFonts w:hint="default"/>
        <w:i w:val="0"/>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4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47"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9"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3B2D618F"/>
    <w:multiLevelType w:val="hybridMultilevel"/>
    <w:tmpl w:val="F65CF3D4"/>
    <w:lvl w:ilvl="0" w:tplc="CCFEC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3C8B4E7E"/>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3D2B628B"/>
    <w:multiLevelType w:val="hybridMultilevel"/>
    <w:tmpl w:val="D458B3E8"/>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18D30A">
      <w:start w:val="1"/>
      <w:numFmt w:val="decimal"/>
      <w:lvlText w:val="%2."/>
      <w:lvlJc w:val="left"/>
      <w:pPr>
        <w:ind w:left="851" w:hanging="426"/>
      </w:pPr>
      <w:rPr>
        <w:rFonts w:ascii="Times New Roman" w:eastAsia="Calibri" w:hAnsi="Times New Roman" w:cs="Times New Roman"/>
        <w:b w:val="0"/>
        <w:i w:val="0"/>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077"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304"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F8E6340"/>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33D3E13"/>
    <w:multiLevelType w:val="hybridMultilevel"/>
    <w:tmpl w:val="4EA0E92C"/>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D25722">
      <w:start w:val="1"/>
      <w:numFmt w:val="decimal"/>
      <w:lvlText w:val="%2."/>
      <w:lvlJc w:val="left"/>
      <w:pPr>
        <w:ind w:left="851" w:hanging="426"/>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 w:ilvl="2" w:tplc="6FB6F118">
      <w:start w:val="1"/>
      <w:numFmt w:val="decimal"/>
      <w:lvlText w:val="%3)"/>
      <w:lvlJc w:val="left"/>
      <w:pPr>
        <w:ind w:left="1077" w:hanging="227"/>
      </w:pPr>
      <w:rPr>
        <w:rFonts w:hint="default"/>
        <w:i w:val="0"/>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304"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5"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58E2518"/>
    <w:multiLevelType w:val="hybridMultilevel"/>
    <w:tmpl w:val="329008E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4C9344">
      <w:start w:val="1"/>
      <w:numFmt w:val="decimal"/>
      <w:lvlText w:val="%2)"/>
      <w:lvlJc w:val="left"/>
      <w:pPr>
        <w:ind w:left="1146" w:hanging="426"/>
      </w:pPr>
      <w:rPr>
        <w:rFonts w:ascii="Times New Roman" w:eastAsia="Arial Unicode MS" w:hAnsi="Times New Roman" w:cs="Arial Unicode MS"/>
        <w:i w:val="0"/>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652"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7"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46463E12"/>
    <w:multiLevelType w:val="hybridMultilevel"/>
    <w:tmpl w:val="F6A83F54"/>
    <w:lvl w:ilvl="0" w:tplc="F3580A16">
      <w:start w:val="1"/>
      <w:numFmt w:val="decimal"/>
      <w:lvlText w:val="%1."/>
      <w:lvlJc w:val="left"/>
      <w:pPr>
        <w:ind w:left="426" w:hanging="426"/>
      </w:pPr>
      <w:rPr>
        <w:rFonts w:hAnsi="Arial Unicode MS"/>
        <w:b w:val="0"/>
        <w:i w:val="0"/>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46F735DB"/>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5" w15:restartNumberingAfterBreak="0">
    <w:nsid w:val="4905027B"/>
    <w:multiLevelType w:val="hybridMultilevel"/>
    <w:tmpl w:val="13FAE618"/>
    <w:lvl w:ilvl="0" w:tplc="A18E5E36">
      <w:start w:val="1"/>
      <w:numFmt w:val="decimal"/>
      <w:lvlText w:val="%1."/>
      <w:lvlJc w:val="left"/>
      <w:pPr>
        <w:ind w:left="720" w:hanging="360"/>
      </w:pPr>
      <w:rPr>
        <w:b/>
      </w:rPr>
    </w:lvl>
    <w:lvl w:ilvl="1" w:tplc="724405C2">
      <w:start w:val="1"/>
      <w:numFmt w:val="decimal"/>
      <w:lvlText w:val="1.%2."/>
      <w:lvlJc w:val="left"/>
      <w:pPr>
        <w:ind w:left="1021" w:hanging="454"/>
      </w:pPr>
      <w:rPr>
        <w:rFonts w:hint="default"/>
        <w:b w:val="0"/>
      </w:rPr>
    </w:lvl>
    <w:lvl w:ilvl="2" w:tplc="14EAB1C2">
      <w:start w:val="1"/>
      <w:numFmt w:val="decimal"/>
      <w:lvlText w:val="%3)"/>
      <w:lvlJc w:val="left"/>
      <w:pPr>
        <w:ind w:left="1531" w:hanging="397"/>
      </w:pPr>
      <w:rPr>
        <w:rFonts w:hint="default"/>
        <w:b w:val="0"/>
      </w:rPr>
    </w:lvl>
    <w:lvl w:ilvl="3" w:tplc="78D05B00">
      <w:start w:val="1"/>
      <w:numFmt w:val="lowerLetter"/>
      <w:lvlText w:val="%4)"/>
      <w:lvlJc w:val="left"/>
      <w:pPr>
        <w:ind w:left="1701" w:hanging="283"/>
      </w:pPr>
      <w:rPr>
        <w:rFonts w:hint="default"/>
        <w:b w:val="0"/>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4B5257BC"/>
    <w:multiLevelType w:val="hybridMultilevel"/>
    <w:tmpl w:val="2370E668"/>
    <w:lvl w:ilvl="0" w:tplc="A2C6F048">
      <w:start w:val="1"/>
      <w:numFmt w:val="decimal"/>
      <w:lvlText w:val="%1."/>
      <w:lvlJc w:val="left"/>
      <w:pPr>
        <w:ind w:left="426" w:hanging="426"/>
      </w:pPr>
      <w:rPr>
        <w:rFonts w:hAnsi="Arial Unicode MS" w:hint="default"/>
        <w:i w:val="0"/>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BE67509"/>
    <w:multiLevelType w:val="hybridMultilevel"/>
    <w:tmpl w:val="7C6A6272"/>
    <w:lvl w:ilvl="0" w:tplc="015C7128">
      <w:start w:val="1"/>
      <w:numFmt w:val="decimal"/>
      <w:lvlText w:val="%1)"/>
      <w:lvlJc w:val="left"/>
      <w:pPr>
        <w:ind w:left="1437" w:hanging="360"/>
      </w:pPr>
      <w:rPr>
        <w:rFonts w:ascii="Times New Roman" w:eastAsia="Arial Unicode MS" w:hAnsi="Times New Roman" w:cs="Arial Unicode MS" w:hint="default"/>
        <w:i w:val="0"/>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9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525F4E01"/>
    <w:multiLevelType w:val="multilevel"/>
    <w:tmpl w:val="A7666C54"/>
    <w:numStyleLink w:val="Zaimportowanystyl7"/>
  </w:abstractNum>
  <w:abstractNum w:abstractNumId="200"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4382AD5"/>
    <w:multiLevelType w:val="multilevel"/>
    <w:tmpl w:val="8F842A14"/>
    <w:lvl w:ilvl="0">
      <w:start w:val="1"/>
      <w:numFmt w:val="decimal"/>
      <w:lvlText w:val="%1."/>
      <w:lvlJc w:val="left"/>
      <w:pPr>
        <w:ind w:left="360" w:hanging="360"/>
      </w:pPr>
      <w:rPr>
        <w:rFonts w:hint="default"/>
        <w:b/>
        <w:sz w:val="24"/>
        <w:szCs w:val="24"/>
      </w:rPr>
    </w:lvl>
    <w:lvl w:ilvl="1">
      <w:start w:val="1"/>
      <w:numFmt w:val="decimal"/>
      <w:lvlText w:val="%1.%2."/>
      <w:lvlJc w:val="left"/>
      <w:pPr>
        <w:ind w:left="737" w:hanging="624"/>
      </w:pPr>
      <w:rPr>
        <w:rFonts w:ascii="Times New Roman" w:hAnsi="Times New Roman" w:cs="Times New Roman" w:hint="default"/>
        <w:b/>
      </w:rPr>
    </w:lvl>
    <w:lvl w:ilvl="2">
      <w:start w:val="1"/>
      <w:numFmt w:val="decimal"/>
      <w:lvlText w:val="%3)"/>
      <w:lvlJc w:val="left"/>
      <w:pPr>
        <w:ind w:left="1224" w:hanging="504"/>
      </w:pPr>
      <w:rPr>
        <w:rFonts w:hint="default"/>
        <w:b w:val="0"/>
        <w:sz w:val="24"/>
        <w:szCs w:val="24"/>
      </w:rPr>
    </w:lvl>
    <w:lvl w:ilvl="3">
      <w:start w:val="1"/>
      <w:numFmt w:val="lowerLetter"/>
      <w:lvlText w:val="%4)"/>
      <w:lvlJc w:val="left"/>
      <w:pPr>
        <w:ind w:left="1701" w:hanging="454"/>
      </w:pPr>
      <w:rPr>
        <w:rFonts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3"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E121D38"/>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42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9" w15:restartNumberingAfterBreak="0">
    <w:nsid w:val="5E227C8D"/>
    <w:multiLevelType w:val="multilevel"/>
    <w:tmpl w:val="D7E86430"/>
    <w:lvl w:ilvl="0">
      <w:start w:val="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i w:val="0"/>
      </w:rPr>
    </w:lvl>
    <w:lvl w:ilvl="2">
      <w:start w:val="1"/>
      <w:numFmt w:val="decimal"/>
      <w:lvlText w:val="%3)"/>
      <w:lvlJc w:val="left"/>
      <w:pPr>
        <w:ind w:left="1224" w:hanging="504"/>
      </w:pPr>
      <w:rPr>
        <w:rFonts w:ascii="Times New Roman" w:hAnsi="Times New Roman" w:cs="Times New Roman" w:hint="default"/>
        <w:b w:val="0"/>
        <w:sz w:val="24"/>
        <w:szCs w:val="24"/>
      </w:rPr>
    </w:lvl>
    <w:lvl w:ilvl="3">
      <w:start w:val="1"/>
      <w:numFmt w:val="lowerLetter"/>
      <w:lvlText w:val="%4)"/>
      <w:lvlJc w:val="left"/>
      <w:pPr>
        <w:ind w:left="1418" w:hanging="341"/>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4"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9"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9" w15:restartNumberingAfterBreak="0">
    <w:nsid w:val="6636685D"/>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0" w15:restartNumberingAfterBreak="0">
    <w:nsid w:val="66412438"/>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3"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69C2175F"/>
    <w:multiLevelType w:val="hybridMultilevel"/>
    <w:tmpl w:val="B8FAC126"/>
    <w:lvl w:ilvl="0" w:tplc="1E2E226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4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6A7D0363"/>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1" w15:restartNumberingAfterBreak="0">
    <w:nsid w:val="6A923660"/>
    <w:multiLevelType w:val="hybridMultilevel"/>
    <w:tmpl w:val="7C1E1DE0"/>
    <w:lvl w:ilvl="0" w:tplc="709A1F0E">
      <w:start w:val="1"/>
      <w:numFmt w:val="bullet"/>
      <w:lvlText w:val=""/>
      <w:lvlJc w:val="left"/>
      <w:pPr>
        <w:ind w:left="1959" w:hanging="360"/>
      </w:pPr>
      <w:rPr>
        <w:rFonts w:ascii="Symbol" w:hAnsi="Symbol" w:hint="default"/>
      </w:rPr>
    </w:lvl>
    <w:lvl w:ilvl="1" w:tplc="04150003" w:tentative="1">
      <w:start w:val="1"/>
      <w:numFmt w:val="bullet"/>
      <w:lvlText w:val="o"/>
      <w:lvlJc w:val="left"/>
      <w:pPr>
        <w:ind w:left="2679" w:hanging="360"/>
      </w:pPr>
      <w:rPr>
        <w:rFonts w:ascii="Courier New" w:hAnsi="Courier New" w:cs="Courier New" w:hint="default"/>
      </w:rPr>
    </w:lvl>
    <w:lvl w:ilvl="2" w:tplc="04150005" w:tentative="1">
      <w:start w:val="1"/>
      <w:numFmt w:val="bullet"/>
      <w:lvlText w:val=""/>
      <w:lvlJc w:val="left"/>
      <w:pPr>
        <w:ind w:left="3399" w:hanging="360"/>
      </w:pPr>
      <w:rPr>
        <w:rFonts w:ascii="Wingdings" w:hAnsi="Wingdings" w:hint="default"/>
      </w:rPr>
    </w:lvl>
    <w:lvl w:ilvl="3" w:tplc="04150001" w:tentative="1">
      <w:start w:val="1"/>
      <w:numFmt w:val="bullet"/>
      <w:lvlText w:val=""/>
      <w:lvlJc w:val="left"/>
      <w:pPr>
        <w:ind w:left="4119" w:hanging="360"/>
      </w:pPr>
      <w:rPr>
        <w:rFonts w:ascii="Symbol" w:hAnsi="Symbol" w:hint="default"/>
      </w:rPr>
    </w:lvl>
    <w:lvl w:ilvl="4" w:tplc="04150003" w:tentative="1">
      <w:start w:val="1"/>
      <w:numFmt w:val="bullet"/>
      <w:lvlText w:val="o"/>
      <w:lvlJc w:val="left"/>
      <w:pPr>
        <w:ind w:left="4839" w:hanging="360"/>
      </w:pPr>
      <w:rPr>
        <w:rFonts w:ascii="Courier New" w:hAnsi="Courier New" w:cs="Courier New" w:hint="default"/>
      </w:rPr>
    </w:lvl>
    <w:lvl w:ilvl="5" w:tplc="04150005" w:tentative="1">
      <w:start w:val="1"/>
      <w:numFmt w:val="bullet"/>
      <w:lvlText w:val=""/>
      <w:lvlJc w:val="left"/>
      <w:pPr>
        <w:ind w:left="5559" w:hanging="360"/>
      </w:pPr>
      <w:rPr>
        <w:rFonts w:ascii="Wingdings" w:hAnsi="Wingdings" w:hint="default"/>
      </w:rPr>
    </w:lvl>
    <w:lvl w:ilvl="6" w:tplc="04150001" w:tentative="1">
      <w:start w:val="1"/>
      <w:numFmt w:val="bullet"/>
      <w:lvlText w:val=""/>
      <w:lvlJc w:val="left"/>
      <w:pPr>
        <w:ind w:left="6279" w:hanging="360"/>
      </w:pPr>
      <w:rPr>
        <w:rFonts w:ascii="Symbol" w:hAnsi="Symbol" w:hint="default"/>
      </w:rPr>
    </w:lvl>
    <w:lvl w:ilvl="7" w:tplc="04150003" w:tentative="1">
      <w:start w:val="1"/>
      <w:numFmt w:val="bullet"/>
      <w:lvlText w:val="o"/>
      <w:lvlJc w:val="left"/>
      <w:pPr>
        <w:ind w:left="6999" w:hanging="360"/>
      </w:pPr>
      <w:rPr>
        <w:rFonts w:ascii="Courier New" w:hAnsi="Courier New" w:cs="Courier New" w:hint="default"/>
      </w:rPr>
    </w:lvl>
    <w:lvl w:ilvl="8" w:tplc="04150005" w:tentative="1">
      <w:start w:val="1"/>
      <w:numFmt w:val="bullet"/>
      <w:lvlText w:val=""/>
      <w:lvlJc w:val="left"/>
      <w:pPr>
        <w:ind w:left="7719" w:hanging="360"/>
      </w:pPr>
      <w:rPr>
        <w:rFonts w:ascii="Wingdings" w:hAnsi="Wingdings" w:hint="default"/>
      </w:rPr>
    </w:lvl>
  </w:abstractNum>
  <w:abstractNum w:abstractNumId="252" w15:restartNumberingAfterBreak="0">
    <w:nsid w:val="6AB20EE7"/>
    <w:multiLevelType w:val="multilevel"/>
    <w:tmpl w:val="523E73F4"/>
    <w:lvl w:ilvl="0">
      <w:start w:val="2"/>
      <w:numFmt w:val="decimal"/>
      <w:lvlText w:val="%1."/>
      <w:lvlJc w:val="left"/>
      <w:pPr>
        <w:ind w:left="360" w:hanging="360"/>
      </w:pPr>
      <w:rPr>
        <w:rFonts w:hint="default"/>
      </w:rPr>
    </w:lvl>
    <w:lvl w:ilvl="1">
      <w:start w:val="1"/>
      <w:numFmt w:val="decimal"/>
      <w:suff w:val="nothing"/>
      <w:lvlText w:val="%1.%2."/>
      <w:lvlJc w:val="left"/>
      <w:pPr>
        <w:ind w:left="720" w:hanging="360"/>
      </w:pPr>
      <w:rPr>
        <w:rFonts w:hint="default"/>
      </w:rPr>
    </w:lvl>
    <w:lvl w:ilvl="2">
      <w:start w:val="1"/>
      <w:numFmt w:val="decimal"/>
      <w:lvlText w:val="%3)"/>
      <w:lvlJc w:val="left"/>
      <w:pPr>
        <w:ind w:left="1134" w:hanging="414"/>
      </w:pPr>
      <w:rPr>
        <w:rFonts w:hint="default"/>
      </w:rPr>
    </w:lvl>
    <w:lvl w:ilvl="3">
      <w:start w:val="1"/>
      <w:numFmt w:val="lowerLetter"/>
      <w:lvlText w:val="%4)"/>
      <w:lvlJc w:val="left"/>
      <w:pPr>
        <w:ind w:left="1134" w:hanging="283"/>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3"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6BC659A4"/>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6"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8"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FA8416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1" w15:restartNumberingAfterBreak="0">
    <w:nsid w:val="711035E5"/>
    <w:multiLevelType w:val="hybridMultilevel"/>
    <w:tmpl w:val="8042D4A2"/>
    <w:lvl w:ilvl="0" w:tplc="1E2E22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2EB7013"/>
    <w:multiLevelType w:val="hybridMultilevel"/>
    <w:tmpl w:val="4B4E6C5C"/>
    <w:lvl w:ilvl="0" w:tplc="E0967702">
      <w:start w:val="1"/>
      <w:numFmt w:val="lowerLetter"/>
      <w:lvlText w:val="%1)"/>
      <w:lvlJc w:val="left"/>
      <w:pPr>
        <w:ind w:left="1429" w:hanging="360"/>
      </w:pPr>
      <w:rPr>
        <w:b/>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5"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6" w15:restartNumberingAfterBreak="0">
    <w:nsid w:val="75853F7C"/>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851"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7" w15:restartNumberingAfterBreak="0">
    <w:nsid w:val="75CA15A2"/>
    <w:multiLevelType w:val="hybridMultilevel"/>
    <w:tmpl w:val="E196D112"/>
    <w:lvl w:ilvl="0" w:tplc="1E2E22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E2E226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9"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4" w15:restartNumberingAfterBreak="0">
    <w:nsid w:val="7D225FFB"/>
    <w:multiLevelType w:val="hybridMultilevel"/>
    <w:tmpl w:val="9B4A1396"/>
    <w:lvl w:ilvl="0" w:tplc="FED2572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63A">
      <w:start w:val="1"/>
      <w:numFmt w:val="decimal"/>
      <w:lvlText w:val="%2)"/>
      <w:lvlJc w:val="left"/>
      <w:pPr>
        <w:ind w:left="1146" w:hanging="426"/>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2" w:tplc="4914DC7E">
      <w:start w:val="1"/>
      <w:numFmt w:val="lowerLetter"/>
      <w:suff w:val="space"/>
      <w:lvlText w:val="%3)"/>
      <w:lvlJc w:val="left"/>
      <w:pPr>
        <w:ind w:left="1361" w:hanging="227"/>
      </w:pPr>
      <w:rPr>
        <w:rFonts w:hint="default"/>
        <w:caps w:val="0"/>
        <w:smallCaps w:val="0"/>
        <w:strike w:val="0"/>
        <w:dstrike w:val="0"/>
        <w:outline w:val="0"/>
        <w:emboss w:val="0"/>
        <w:imprint w:val="0"/>
        <w:color w:val="000000"/>
        <w:spacing w:val="0"/>
        <w:w w:val="100"/>
        <w:kern w:val="0"/>
        <w:position w:val="0"/>
        <w:highlight w:val="none"/>
        <w:vertAlign w:val="baseline"/>
      </w:rPr>
    </w:lvl>
    <w:lvl w:ilvl="3" w:tplc="ECF29D1A">
      <w:start w:val="1"/>
      <w:numFmt w:val="bullet"/>
      <w:lvlText w:val=""/>
      <w:lvlJc w:val="left"/>
      <w:pPr>
        <w:ind w:left="1758" w:hanging="17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4" w:tplc="6C8A68D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C8C60">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543D7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44ACE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09E92">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5"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7" w15:restartNumberingAfterBreak="0">
    <w:nsid w:val="7EEF743D"/>
    <w:multiLevelType w:val="hybridMultilevel"/>
    <w:tmpl w:val="28965CAE"/>
    <w:styleLink w:val="Zaimportowanystyl175"/>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193"/>
  </w:num>
  <w:num w:numId="3">
    <w:abstractNumId w:val="142"/>
  </w:num>
  <w:num w:numId="4">
    <w:abstractNumId w:val="166"/>
  </w:num>
  <w:num w:numId="5">
    <w:abstractNumId w:val="196"/>
  </w:num>
  <w:num w:numId="6">
    <w:abstractNumId w:val="56"/>
  </w:num>
  <w:num w:numId="7">
    <w:abstractNumId w:val="214"/>
  </w:num>
  <w:num w:numId="8">
    <w:abstractNumId w:val="124"/>
  </w:num>
  <w:num w:numId="9">
    <w:abstractNumId w:val="30"/>
  </w:num>
  <w:num w:numId="10">
    <w:abstractNumId w:val="121"/>
  </w:num>
  <w:num w:numId="11">
    <w:abstractNumId w:val="47"/>
  </w:num>
  <w:num w:numId="12">
    <w:abstractNumId w:val="201"/>
  </w:num>
  <w:num w:numId="13">
    <w:abstractNumId w:val="33"/>
  </w:num>
  <w:num w:numId="14">
    <w:abstractNumId w:val="75"/>
  </w:num>
  <w:num w:numId="15">
    <w:abstractNumId w:val="244"/>
  </w:num>
  <w:num w:numId="16">
    <w:abstractNumId w:val="187"/>
  </w:num>
  <w:num w:numId="17">
    <w:abstractNumId w:val="51"/>
  </w:num>
  <w:num w:numId="18">
    <w:abstractNumId w:val="257"/>
  </w:num>
  <w:num w:numId="19">
    <w:abstractNumId w:val="48"/>
  </w:num>
  <w:num w:numId="20">
    <w:abstractNumId w:val="94"/>
  </w:num>
  <w:num w:numId="21">
    <w:abstractNumId w:val="146"/>
  </w:num>
  <w:num w:numId="22">
    <w:abstractNumId w:val="272"/>
  </w:num>
  <w:num w:numId="23">
    <w:abstractNumId w:val="148"/>
  </w:num>
  <w:num w:numId="24">
    <w:abstractNumId w:val="194"/>
  </w:num>
  <w:num w:numId="25">
    <w:abstractNumId w:val="160"/>
  </w:num>
  <w:num w:numId="26">
    <w:abstractNumId w:val="268"/>
  </w:num>
  <w:num w:numId="27">
    <w:abstractNumId w:val="238"/>
  </w:num>
  <w:num w:numId="28">
    <w:abstractNumId w:val="221"/>
  </w:num>
  <w:num w:numId="29">
    <w:abstractNumId w:val="45"/>
  </w:num>
  <w:num w:numId="30">
    <w:abstractNumId w:val="39"/>
  </w:num>
  <w:num w:numId="31">
    <w:abstractNumId w:val="241"/>
  </w:num>
  <w:num w:numId="32">
    <w:abstractNumId w:val="36"/>
  </w:num>
  <w:num w:numId="33">
    <w:abstractNumId w:val="108"/>
  </w:num>
  <w:num w:numId="34">
    <w:abstractNumId w:val="104"/>
  </w:num>
  <w:num w:numId="35">
    <w:abstractNumId w:val="101"/>
  </w:num>
  <w:num w:numId="36">
    <w:abstractNumId w:val="120"/>
  </w:num>
  <w:num w:numId="37">
    <w:abstractNumId w:val="128"/>
  </w:num>
  <w:num w:numId="38">
    <w:abstractNumId w:val="271"/>
  </w:num>
  <w:num w:numId="39">
    <w:abstractNumId w:val="46"/>
  </w:num>
  <w:num w:numId="40">
    <w:abstractNumId w:val="74"/>
  </w:num>
  <w:num w:numId="41">
    <w:abstractNumId w:val="205"/>
  </w:num>
  <w:num w:numId="42">
    <w:abstractNumId w:val="186"/>
  </w:num>
  <w:num w:numId="43">
    <w:abstractNumId w:val="156"/>
  </w:num>
  <w:num w:numId="44">
    <w:abstractNumId w:val="34"/>
  </w:num>
  <w:num w:numId="45">
    <w:abstractNumId w:val="215"/>
  </w:num>
  <w:num w:numId="46">
    <w:abstractNumId w:val="72"/>
  </w:num>
  <w:num w:numId="47">
    <w:abstractNumId w:val="54"/>
  </w:num>
  <w:num w:numId="48">
    <w:abstractNumId w:val="237"/>
  </w:num>
  <w:num w:numId="49">
    <w:abstractNumId w:val="66"/>
  </w:num>
  <w:num w:numId="50">
    <w:abstractNumId w:val="99"/>
  </w:num>
  <w:num w:numId="51">
    <w:abstractNumId w:val="163"/>
  </w:num>
  <w:num w:numId="52">
    <w:abstractNumId w:val="189"/>
  </w:num>
  <w:num w:numId="53">
    <w:abstractNumId w:val="58"/>
  </w:num>
  <w:num w:numId="54">
    <w:abstractNumId w:val="149"/>
  </w:num>
  <w:num w:numId="55">
    <w:abstractNumId w:val="102"/>
  </w:num>
  <w:num w:numId="56">
    <w:abstractNumId w:val="90"/>
  </w:num>
  <w:num w:numId="57">
    <w:abstractNumId w:val="246"/>
  </w:num>
  <w:num w:numId="58">
    <w:abstractNumId w:val="95"/>
  </w:num>
  <w:num w:numId="59">
    <w:abstractNumId w:val="96"/>
  </w:num>
  <w:num w:numId="60">
    <w:abstractNumId w:val="236"/>
  </w:num>
  <w:num w:numId="61">
    <w:abstractNumId w:val="206"/>
  </w:num>
  <w:num w:numId="62">
    <w:abstractNumId w:val="91"/>
  </w:num>
  <w:num w:numId="63">
    <w:abstractNumId w:val="270"/>
  </w:num>
  <w:num w:numId="64">
    <w:abstractNumId w:val="165"/>
  </w:num>
  <w:num w:numId="65">
    <w:abstractNumId w:val="132"/>
  </w:num>
  <w:num w:numId="66">
    <w:abstractNumId w:val="98"/>
  </w:num>
  <w:num w:numId="67">
    <w:abstractNumId w:val="262"/>
  </w:num>
  <w:num w:numId="68">
    <w:abstractNumId w:val="140"/>
  </w:num>
  <w:num w:numId="69">
    <w:abstractNumId w:val="208"/>
  </w:num>
  <w:num w:numId="70">
    <w:abstractNumId w:val="87"/>
  </w:num>
  <w:num w:numId="71">
    <w:abstractNumId w:val="254"/>
  </w:num>
  <w:num w:numId="72">
    <w:abstractNumId w:val="61"/>
  </w:num>
  <w:num w:numId="73">
    <w:abstractNumId w:val="139"/>
  </w:num>
  <w:num w:numId="74">
    <w:abstractNumId w:val="180"/>
  </w:num>
  <w:num w:numId="75">
    <w:abstractNumId w:val="204"/>
  </w:num>
  <w:num w:numId="76">
    <w:abstractNumId w:val="0"/>
  </w:num>
  <w:num w:numId="77">
    <w:abstractNumId w:val="249"/>
  </w:num>
  <w:num w:numId="78">
    <w:abstractNumId w:val="234"/>
  </w:num>
  <w:num w:numId="79">
    <w:abstractNumId w:val="67"/>
  </w:num>
  <w:num w:numId="80">
    <w:abstractNumId w:val="259"/>
  </w:num>
  <w:num w:numId="81">
    <w:abstractNumId w:val="57"/>
  </w:num>
  <w:num w:numId="82">
    <w:abstractNumId w:val="31"/>
  </w:num>
  <w:num w:numId="83">
    <w:abstractNumId w:val="188"/>
  </w:num>
  <w:num w:numId="84">
    <w:abstractNumId w:val="212"/>
  </w:num>
  <w:num w:numId="85">
    <w:abstractNumId w:val="203"/>
  </w:num>
  <w:num w:numId="86">
    <w:abstractNumId w:val="117"/>
  </w:num>
  <w:num w:numId="87">
    <w:abstractNumId w:val="232"/>
  </w:num>
  <w:num w:numId="88">
    <w:abstractNumId w:val="78"/>
  </w:num>
  <w:num w:numId="89">
    <w:abstractNumId w:val="64"/>
  </w:num>
  <w:num w:numId="90">
    <w:abstractNumId w:val="97"/>
  </w:num>
  <w:num w:numId="91">
    <w:abstractNumId w:val="253"/>
  </w:num>
  <w:num w:numId="92">
    <w:abstractNumId w:val="55"/>
  </w:num>
  <w:num w:numId="93">
    <w:abstractNumId w:val="38"/>
  </w:num>
  <w:num w:numId="94">
    <w:abstractNumId w:val="147"/>
  </w:num>
  <w:num w:numId="95">
    <w:abstractNumId w:val="68"/>
  </w:num>
  <w:num w:numId="96">
    <w:abstractNumId w:val="86"/>
  </w:num>
  <w:num w:numId="97">
    <w:abstractNumId w:val="195"/>
  </w:num>
  <w:num w:numId="98">
    <w:abstractNumId w:val="191"/>
  </w:num>
  <w:num w:numId="99">
    <w:abstractNumId w:val="151"/>
  </w:num>
  <w:num w:numId="100">
    <w:abstractNumId w:val="230"/>
  </w:num>
  <w:num w:numId="101">
    <w:abstractNumId w:val="167"/>
  </w:num>
  <w:num w:numId="102">
    <w:abstractNumId w:val="109"/>
  </w:num>
  <w:num w:numId="103">
    <w:abstractNumId w:val="143"/>
  </w:num>
  <w:num w:numId="104">
    <w:abstractNumId w:val="115"/>
  </w:num>
  <w:num w:numId="105">
    <w:abstractNumId w:val="184"/>
  </w:num>
  <w:num w:numId="106">
    <w:abstractNumId w:val="89"/>
  </w:num>
  <w:num w:numId="107">
    <w:abstractNumId w:val="181"/>
  </w:num>
  <w:num w:numId="108">
    <w:abstractNumId w:val="220"/>
  </w:num>
  <w:num w:numId="109">
    <w:abstractNumId w:val="211"/>
  </w:num>
  <w:num w:numId="110">
    <w:abstractNumId w:val="145"/>
  </w:num>
  <w:num w:numId="111">
    <w:abstractNumId w:val="154"/>
  </w:num>
  <w:num w:numId="112">
    <w:abstractNumId w:val="231"/>
  </w:num>
  <w:num w:numId="113">
    <w:abstractNumId w:val="224"/>
  </w:num>
  <w:num w:numId="114">
    <w:abstractNumId w:val="122"/>
  </w:num>
  <w:num w:numId="115">
    <w:abstractNumId w:val="226"/>
  </w:num>
  <w:num w:numId="116">
    <w:abstractNumId w:val="198"/>
  </w:num>
  <w:num w:numId="117">
    <w:abstractNumId w:val="265"/>
  </w:num>
  <w:num w:numId="118">
    <w:abstractNumId w:val="222"/>
  </w:num>
  <w:num w:numId="119">
    <w:abstractNumId w:val="126"/>
  </w:num>
  <w:num w:numId="120">
    <w:abstractNumId w:val="170"/>
  </w:num>
  <w:num w:numId="121">
    <w:abstractNumId w:val="53"/>
  </w:num>
  <w:num w:numId="122">
    <w:abstractNumId w:val="263"/>
  </w:num>
  <w:num w:numId="123">
    <w:abstractNumId w:val="77"/>
  </w:num>
  <w:num w:numId="124">
    <w:abstractNumId w:val="169"/>
  </w:num>
  <w:num w:numId="125">
    <w:abstractNumId w:val="276"/>
  </w:num>
  <w:num w:numId="126">
    <w:abstractNumId w:val="144"/>
  </w:num>
  <w:num w:numId="127">
    <w:abstractNumId w:val="70"/>
  </w:num>
  <w:num w:numId="128">
    <w:abstractNumId w:val="127"/>
  </w:num>
  <w:num w:numId="129">
    <w:abstractNumId w:val="35"/>
  </w:num>
  <w:num w:numId="130">
    <w:abstractNumId w:val="258"/>
  </w:num>
  <w:num w:numId="131">
    <w:abstractNumId w:val="73"/>
  </w:num>
  <w:num w:numId="132">
    <w:abstractNumId w:val="37"/>
  </w:num>
  <w:num w:numId="133">
    <w:abstractNumId w:val="49"/>
  </w:num>
  <w:num w:numId="134">
    <w:abstractNumId w:val="210"/>
  </w:num>
  <w:num w:numId="135">
    <w:abstractNumId w:val="135"/>
  </w:num>
  <w:num w:numId="136">
    <w:abstractNumId w:val="60"/>
  </w:num>
  <w:num w:numId="137">
    <w:abstractNumId w:val="116"/>
  </w:num>
  <w:num w:numId="138">
    <w:abstractNumId w:val="248"/>
  </w:num>
  <w:num w:numId="139">
    <w:abstractNumId w:val="92"/>
  </w:num>
  <w:num w:numId="140">
    <w:abstractNumId w:val="152"/>
  </w:num>
  <w:num w:numId="141">
    <w:abstractNumId w:val="81"/>
  </w:num>
  <w:num w:numId="142">
    <w:abstractNumId w:val="174"/>
  </w:num>
  <w:num w:numId="143">
    <w:abstractNumId w:val="228"/>
  </w:num>
  <w:num w:numId="144">
    <w:abstractNumId w:val="273"/>
  </w:num>
  <w:num w:numId="145">
    <w:abstractNumId w:val="223"/>
  </w:num>
  <w:num w:numId="146">
    <w:abstractNumId w:val="243"/>
  </w:num>
  <w:num w:numId="147">
    <w:abstractNumId w:val="183"/>
  </w:num>
  <w:num w:numId="148">
    <w:abstractNumId w:val="256"/>
  </w:num>
  <w:num w:numId="149">
    <w:abstractNumId w:val="173"/>
  </w:num>
  <w:num w:numId="150">
    <w:abstractNumId w:val="50"/>
  </w:num>
  <w:num w:numId="151">
    <w:abstractNumId w:val="209"/>
  </w:num>
  <w:num w:numId="152">
    <w:abstractNumId w:val="131"/>
  </w:num>
  <w:num w:numId="153">
    <w:abstractNumId w:val="136"/>
  </w:num>
  <w:num w:numId="154">
    <w:abstractNumId w:val="168"/>
  </w:num>
  <w:num w:numId="155">
    <w:abstractNumId w:val="278"/>
  </w:num>
  <w:num w:numId="156">
    <w:abstractNumId w:val="125"/>
  </w:num>
  <w:num w:numId="157">
    <w:abstractNumId w:val="119"/>
  </w:num>
  <w:num w:numId="158">
    <w:abstractNumId w:val="242"/>
  </w:num>
  <w:num w:numId="159">
    <w:abstractNumId w:val="137"/>
  </w:num>
  <w:num w:numId="160">
    <w:abstractNumId w:val="71"/>
  </w:num>
  <w:num w:numId="161">
    <w:abstractNumId w:val="111"/>
  </w:num>
  <w:num w:numId="162">
    <w:abstractNumId w:val="129"/>
  </w:num>
  <w:num w:numId="163">
    <w:abstractNumId w:val="200"/>
  </w:num>
  <w:num w:numId="164">
    <w:abstractNumId w:val="41"/>
  </w:num>
  <w:num w:numId="165">
    <w:abstractNumId w:val="69"/>
  </w:num>
  <w:num w:numId="166">
    <w:abstractNumId w:val="269"/>
  </w:num>
  <w:num w:numId="167">
    <w:abstractNumId w:val="59"/>
  </w:num>
  <w:num w:numId="168">
    <w:abstractNumId w:val="63"/>
  </w:num>
  <w:num w:numId="169">
    <w:abstractNumId w:val="217"/>
  </w:num>
  <w:num w:numId="170">
    <w:abstractNumId w:val="216"/>
  </w:num>
  <w:num w:numId="171">
    <w:abstractNumId w:val="275"/>
  </w:num>
  <w:num w:numId="172">
    <w:abstractNumId w:val="83"/>
  </w:num>
  <w:num w:numId="173">
    <w:abstractNumId w:val="130"/>
  </w:num>
  <w:num w:numId="174">
    <w:abstractNumId w:val="157"/>
  </w:num>
  <w:num w:numId="175">
    <w:abstractNumId w:val="84"/>
  </w:num>
  <w:num w:numId="176">
    <w:abstractNumId w:val="138"/>
  </w:num>
  <w:num w:numId="177">
    <w:abstractNumId w:val="107"/>
  </w:num>
  <w:num w:numId="178">
    <w:abstractNumId w:val="43"/>
  </w:num>
  <w:num w:numId="179">
    <w:abstractNumId w:val="79"/>
  </w:num>
  <w:num w:numId="180">
    <w:abstractNumId w:val="114"/>
  </w:num>
  <w:num w:numId="181">
    <w:abstractNumId w:val="229"/>
  </w:num>
  <w:num w:numId="182">
    <w:abstractNumId w:val="113"/>
  </w:num>
  <w:num w:numId="183">
    <w:abstractNumId w:val="185"/>
  </w:num>
  <w:num w:numId="184">
    <w:abstractNumId w:val="134"/>
  </w:num>
  <w:num w:numId="185">
    <w:abstractNumId w:val="197"/>
  </w:num>
  <w:num w:numId="186">
    <w:abstractNumId w:val="82"/>
  </w:num>
  <w:num w:numId="187">
    <w:abstractNumId w:val="40"/>
  </w:num>
  <w:num w:numId="188">
    <w:abstractNumId w:val="42"/>
  </w:num>
  <w:num w:numId="189">
    <w:abstractNumId w:val="235"/>
  </w:num>
  <w:num w:numId="190">
    <w:abstractNumId w:val="161"/>
  </w:num>
  <w:num w:numId="191">
    <w:abstractNumId w:val="150"/>
  </w:num>
  <w:num w:numId="192">
    <w:abstractNumId w:val="213"/>
  </w:num>
  <w:num w:numId="193">
    <w:abstractNumId w:val="175"/>
  </w:num>
  <w:num w:numId="194">
    <w:abstractNumId w:val="245"/>
  </w:num>
  <w:num w:numId="195">
    <w:abstractNumId w:val="171"/>
  </w:num>
  <w:num w:numId="196">
    <w:abstractNumId w:val="227"/>
  </w:num>
  <w:num w:numId="197">
    <w:abstractNumId w:val="233"/>
  </w:num>
  <w:num w:numId="198">
    <w:abstractNumId w:val="110"/>
  </w:num>
  <w:num w:numId="199">
    <w:abstractNumId w:val="80"/>
  </w:num>
  <w:num w:numId="200">
    <w:abstractNumId w:val="277"/>
  </w:num>
  <w:num w:numId="201">
    <w:abstractNumId w:val="207"/>
  </w:num>
  <w:num w:numId="202">
    <w:abstractNumId w:val="153"/>
  </w:num>
  <w:num w:numId="203">
    <w:abstractNumId w:val="225"/>
  </w:num>
  <w:num w:numId="204">
    <w:abstractNumId w:val="162"/>
  </w:num>
  <w:num w:numId="205">
    <w:abstractNumId w:val="177"/>
  </w:num>
  <w:num w:numId="206">
    <w:abstractNumId w:val="179"/>
  </w:num>
  <w:num w:numId="207">
    <w:abstractNumId w:val="264"/>
  </w:num>
  <w:num w:numId="208">
    <w:abstractNumId w:val="133"/>
  </w:num>
  <w:num w:numId="209">
    <w:abstractNumId w:val="141"/>
  </w:num>
  <w:num w:numId="210">
    <w:abstractNumId w:val="85"/>
  </w:num>
  <w:num w:numId="211">
    <w:abstractNumId w:val="100"/>
  </w:num>
  <w:num w:numId="212">
    <w:abstractNumId w:val="155"/>
  </w:num>
  <w:num w:numId="213">
    <w:abstractNumId w:val="202"/>
  </w:num>
  <w:num w:numId="214">
    <w:abstractNumId w:val="252"/>
  </w:num>
  <w:num w:numId="215">
    <w:abstractNumId w:val="251"/>
  </w:num>
  <w:num w:numId="216">
    <w:abstractNumId w:val="62"/>
  </w:num>
  <w:num w:numId="217">
    <w:abstractNumId w:val="219"/>
  </w:num>
  <w:num w:numId="218">
    <w:abstractNumId w:val="123"/>
  </w:num>
  <w:num w:numId="219">
    <w:abstractNumId w:val="93"/>
  </w:num>
  <w:num w:numId="220">
    <w:abstractNumId w:val="106"/>
  </w:num>
  <w:num w:numId="221">
    <w:abstractNumId w:val="159"/>
  </w:num>
  <w:num w:numId="222">
    <w:abstractNumId w:val="178"/>
  </w:num>
  <w:num w:numId="223">
    <w:abstractNumId w:val="112"/>
  </w:num>
  <w:num w:numId="224">
    <w:abstractNumId w:val="182"/>
  </w:num>
  <w:num w:numId="225">
    <w:abstractNumId w:val="255"/>
  </w:num>
  <w:num w:numId="226">
    <w:abstractNumId w:val="158"/>
  </w:num>
  <w:num w:numId="227">
    <w:abstractNumId w:val="32"/>
  </w:num>
  <w:num w:numId="228">
    <w:abstractNumId w:val="218"/>
  </w:num>
  <w:num w:numId="229">
    <w:abstractNumId w:val="103"/>
  </w:num>
  <w:num w:numId="230">
    <w:abstractNumId w:val="176"/>
  </w:num>
  <w:num w:numId="231">
    <w:abstractNumId w:val="105"/>
  </w:num>
  <w:num w:numId="232">
    <w:abstractNumId w:val="76"/>
  </w:num>
  <w:num w:numId="233">
    <w:abstractNumId w:val="164"/>
  </w:num>
  <w:num w:numId="234">
    <w:abstractNumId w:val="274"/>
  </w:num>
  <w:num w:numId="235">
    <w:abstractNumId w:val="250"/>
  </w:num>
  <w:num w:numId="236">
    <w:abstractNumId w:val="239"/>
  </w:num>
  <w:num w:numId="237">
    <w:abstractNumId w:val="266"/>
  </w:num>
  <w:num w:numId="238">
    <w:abstractNumId w:val="240"/>
  </w:num>
  <w:num w:numId="239">
    <w:abstractNumId w:val="260"/>
  </w:num>
  <w:num w:numId="240">
    <w:abstractNumId w:val="88"/>
  </w:num>
  <w:num w:numId="241">
    <w:abstractNumId w:val="199"/>
    <w:lvlOverride w:ilvl="0">
      <w:startOverride w:val="1"/>
    </w:lvlOverride>
  </w:num>
  <w:num w:numId="242">
    <w:abstractNumId w:val="118"/>
    <w:lvlOverride w:ilvl="0">
      <w:lvl w:ilvl="0" w:tplc="15AE3296">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E84736">
        <w:start w:val="1"/>
        <w:numFmt w:val="decimal"/>
        <w:lvlText w:val="%2)"/>
        <w:lvlJc w:val="left"/>
        <w:pPr>
          <w:tabs>
            <w:tab w:val="left" w:pos="709"/>
          </w:tabs>
          <w:ind w:left="70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56FA50">
        <w:start w:val="1"/>
        <w:numFmt w:val="lowerLetter"/>
        <w:lvlText w:val="%3)"/>
        <w:lvlJc w:val="left"/>
        <w:pPr>
          <w:ind w:left="991"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1438A0">
        <w:start w:val="1"/>
        <w:numFmt w:val="lowerLetter"/>
        <w:lvlText w:val="%4)"/>
        <w:lvlJc w:val="left"/>
        <w:pPr>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C032E0">
        <w:start w:val="1"/>
        <w:numFmt w:val="lowerLetter"/>
        <w:lvlText w:val="%5)"/>
        <w:lvlJc w:val="left"/>
        <w:pPr>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CEE0C8">
        <w:start w:val="1"/>
        <w:numFmt w:val="lowerLetter"/>
        <w:lvlText w:val="%6)"/>
        <w:lvlJc w:val="left"/>
        <w:pPr>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0446EE">
        <w:start w:val="1"/>
        <w:numFmt w:val="lowerLetter"/>
        <w:lvlText w:val="%7)"/>
        <w:lvlJc w:val="left"/>
        <w:pPr>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672EE">
        <w:start w:val="1"/>
        <w:numFmt w:val="lowerLetter"/>
        <w:lvlText w:val="%8)"/>
        <w:lvlJc w:val="left"/>
        <w:pPr>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7E70A6">
        <w:start w:val="1"/>
        <w:numFmt w:val="lowerLetter"/>
        <w:lvlText w:val="%9)"/>
        <w:lvlJc w:val="left"/>
        <w:pPr>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3">
    <w:abstractNumId w:val="118"/>
    <w:lvlOverride w:ilvl="0">
      <w:lvl w:ilvl="0" w:tplc="15AE3296">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E84736">
        <w:start w:val="1"/>
        <w:numFmt w:val="decimal"/>
        <w:lvlText w:val="%2)"/>
        <w:lvlJc w:val="left"/>
        <w:pPr>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56FA50">
        <w:start w:val="1"/>
        <w:numFmt w:val="lowerLetter"/>
        <w:lvlText w:val="%3)"/>
        <w:lvlJc w:val="left"/>
        <w:pPr>
          <w:tabs>
            <w:tab w:val="left" w:pos="991"/>
            <w:tab w:val="left" w:pos="2680"/>
            <w:tab w:val="left" w:pos="3432"/>
            <w:tab w:val="left" w:pos="4213"/>
            <w:tab w:val="left" w:pos="5873"/>
            <w:tab w:val="left" w:pos="6985"/>
            <w:tab w:val="left" w:pos="8272"/>
          </w:tabs>
          <w:ind w:left="968"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1438A0">
        <w:start w:val="1"/>
        <w:numFmt w:val="lowerLetter"/>
        <w:lvlText w:val="%4)"/>
        <w:lvlJc w:val="left"/>
        <w:pPr>
          <w:tabs>
            <w:tab w:val="left" w:pos="1154"/>
            <w:tab w:val="left" w:pos="2680"/>
            <w:tab w:val="left" w:pos="3432"/>
            <w:tab w:val="left" w:pos="4213"/>
            <w:tab w:val="left" w:pos="5873"/>
            <w:tab w:val="left" w:pos="6985"/>
            <w:tab w:val="left" w:pos="8272"/>
          </w:tabs>
          <w:ind w:left="156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C032E0">
        <w:start w:val="1"/>
        <w:numFmt w:val="lowerLetter"/>
        <w:lvlText w:val="%5)"/>
        <w:lvlJc w:val="left"/>
        <w:pPr>
          <w:tabs>
            <w:tab w:val="left" w:pos="1154"/>
            <w:tab w:val="left" w:pos="2680"/>
            <w:tab w:val="left" w:pos="3432"/>
            <w:tab w:val="left" w:pos="4213"/>
            <w:tab w:val="left" w:pos="5873"/>
            <w:tab w:val="left" w:pos="6985"/>
            <w:tab w:val="left" w:pos="8272"/>
          </w:tabs>
          <w:ind w:left="200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CEE0C8">
        <w:start w:val="1"/>
        <w:numFmt w:val="lowerLetter"/>
        <w:lvlText w:val="%6)"/>
        <w:lvlJc w:val="left"/>
        <w:pPr>
          <w:tabs>
            <w:tab w:val="left" w:pos="1154"/>
            <w:tab w:val="left" w:pos="2680"/>
            <w:tab w:val="left" w:pos="3432"/>
            <w:tab w:val="left" w:pos="4213"/>
            <w:tab w:val="left" w:pos="5873"/>
            <w:tab w:val="left" w:pos="6985"/>
            <w:tab w:val="left" w:pos="8272"/>
          </w:tabs>
          <w:ind w:left="243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0446EE">
        <w:start w:val="1"/>
        <w:numFmt w:val="lowerLetter"/>
        <w:lvlText w:val="%7)"/>
        <w:lvlJc w:val="left"/>
        <w:pPr>
          <w:tabs>
            <w:tab w:val="left" w:pos="1154"/>
            <w:tab w:val="left" w:pos="2680"/>
            <w:tab w:val="left" w:pos="3432"/>
            <w:tab w:val="left" w:pos="4213"/>
            <w:tab w:val="left" w:pos="5873"/>
            <w:tab w:val="left" w:pos="6985"/>
            <w:tab w:val="left" w:pos="8272"/>
          </w:tabs>
          <w:ind w:left="2874"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672EE">
        <w:start w:val="1"/>
        <w:numFmt w:val="lowerLetter"/>
        <w:lvlText w:val="%8)"/>
        <w:lvlJc w:val="left"/>
        <w:pPr>
          <w:tabs>
            <w:tab w:val="left" w:pos="1154"/>
            <w:tab w:val="left" w:pos="2680"/>
            <w:tab w:val="left" w:pos="3432"/>
            <w:tab w:val="left" w:pos="4213"/>
            <w:tab w:val="left" w:pos="5873"/>
            <w:tab w:val="left" w:pos="6985"/>
            <w:tab w:val="left" w:pos="8272"/>
          </w:tabs>
          <w:ind w:left="3311"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7E70A6">
        <w:start w:val="1"/>
        <w:numFmt w:val="lowerLetter"/>
        <w:lvlText w:val="%9)"/>
        <w:lvlJc w:val="left"/>
        <w:pPr>
          <w:tabs>
            <w:tab w:val="left" w:pos="1154"/>
            <w:tab w:val="left" w:pos="2680"/>
            <w:tab w:val="left" w:pos="3432"/>
            <w:tab w:val="left" w:pos="4213"/>
            <w:tab w:val="left" w:pos="5873"/>
            <w:tab w:val="left" w:pos="6985"/>
            <w:tab w:val="left" w:pos="8272"/>
          </w:tabs>
          <w:ind w:left="374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4">
    <w:abstractNumId w:val="199"/>
    <w:lvlOverride w:ilvl="0">
      <w:startOverride w:val="6"/>
    </w:lvlOverride>
  </w:num>
  <w:num w:numId="245">
    <w:abstractNumId w:val="199"/>
    <w:lvlOverride w:ilvl="0">
      <w:lvl w:ilvl="0">
        <w:start w:val="1"/>
        <w:numFmt w:val="decimal"/>
        <w:lvlText w:val="%1."/>
        <w:lvlJc w:val="left"/>
        <w:pPr>
          <w:ind w:left="426" w:hanging="426"/>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246">
    <w:abstractNumId w:val="65"/>
  </w:num>
  <w:num w:numId="247">
    <w:abstractNumId w:val="172"/>
  </w:num>
  <w:num w:numId="248">
    <w:abstractNumId w:val="261"/>
  </w:num>
  <w:num w:numId="249">
    <w:abstractNumId w:val="192"/>
  </w:num>
  <w:num w:numId="250">
    <w:abstractNumId w:val="52"/>
  </w:num>
  <w:num w:numId="251">
    <w:abstractNumId w:val="247"/>
  </w:num>
  <w:num w:numId="252">
    <w:abstractNumId w:val="267"/>
  </w:num>
  <w:num w:numId="253">
    <w:abstractNumId w:val="190"/>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2F1"/>
    <w:rsid w:val="0003454B"/>
    <w:rsid w:val="00037C5F"/>
    <w:rsid w:val="0004012C"/>
    <w:rsid w:val="000430AC"/>
    <w:rsid w:val="00045B80"/>
    <w:rsid w:val="00047228"/>
    <w:rsid w:val="00051E7D"/>
    <w:rsid w:val="00052B08"/>
    <w:rsid w:val="00054C2F"/>
    <w:rsid w:val="0005504A"/>
    <w:rsid w:val="00055B72"/>
    <w:rsid w:val="00061891"/>
    <w:rsid w:val="00066465"/>
    <w:rsid w:val="0006654D"/>
    <w:rsid w:val="00067297"/>
    <w:rsid w:val="0007331C"/>
    <w:rsid w:val="0008207D"/>
    <w:rsid w:val="00082B50"/>
    <w:rsid w:val="00083425"/>
    <w:rsid w:val="000839DB"/>
    <w:rsid w:val="00090DB5"/>
    <w:rsid w:val="00091E68"/>
    <w:rsid w:val="00096649"/>
    <w:rsid w:val="000A253E"/>
    <w:rsid w:val="000A3614"/>
    <w:rsid w:val="000A3A0F"/>
    <w:rsid w:val="000A43C9"/>
    <w:rsid w:val="000A5A98"/>
    <w:rsid w:val="000B06E0"/>
    <w:rsid w:val="000B16D2"/>
    <w:rsid w:val="000B189C"/>
    <w:rsid w:val="000B32E2"/>
    <w:rsid w:val="000B3FB2"/>
    <w:rsid w:val="000B440A"/>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1021AE"/>
    <w:rsid w:val="00103341"/>
    <w:rsid w:val="001035F7"/>
    <w:rsid w:val="00103BD8"/>
    <w:rsid w:val="00106FC0"/>
    <w:rsid w:val="0011059B"/>
    <w:rsid w:val="001108D2"/>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7DF6"/>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5904"/>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6A6E"/>
    <w:rsid w:val="00311EB4"/>
    <w:rsid w:val="00312D00"/>
    <w:rsid w:val="00313230"/>
    <w:rsid w:val="0031442E"/>
    <w:rsid w:val="00314A92"/>
    <w:rsid w:val="00314FC2"/>
    <w:rsid w:val="00320183"/>
    <w:rsid w:val="00322166"/>
    <w:rsid w:val="00330724"/>
    <w:rsid w:val="00331448"/>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CC5"/>
    <w:rsid w:val="00464E39"/>
    <w:rsid w:val="00466935"/>
    <w:rsid w:val="00467C4E"/>
    <w:rsid w:val="00472DAA"/>
    <w:rsid w:val="00472F93"/>
    <w:rsid w:val="004754EC"/>
    <w:rsid w:val="004875CC"/>
    <w:rsid w:val="00487E03"/>
    <w:rsid w:val="00492E82"/>
    <w:rsid w:val="004933CE"/>
    <w:rsid w:val="00493591"/>
    <w:rsid w:val="0049374E"/>
    <w:rsid w:val="00497BC7"/>
    <w:rsid w:val="004A1DB0"/>
    <w:rsid w:val="004A3C1D"/>
    <w:rsid w:val="004A590A"/>
    <w:rsid w:val="004A71D6"/>
    <w:rsid w:val="004B09D5"/>
    <w:rsid w:val="004B1F0B"/>
    <w:rsid w:val="004B32A8"/>
    <w:rsid w:val="004B3395"/>
    <w:rsid w:val="004B34E4"/>
    <w:rsid w:val="004B421C"/>
    <w:rsid w:val="004C1A24"/>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AAF"/>
    <w:rsid w:val="00551172"/>
    <w:rsid w:val="005545E1"/>
    <w:rsid w:val="00554EF5"/>
    <w:rsid w:val="00560B3F"/>
    <w:rsid w:val="005615D6"/>
    <w:rsid w:val="00561BE7"/>
    <w:rsid w:val="00563C95"/>
    <w:rsid w:val="00564090"/>
    <w:rsid w:val="0056627E"/>
    <w:rsid w:val="00566B8B"/>
    <w:rsid w:val="00567671"/>
    <w:rsid w:val="005705AF"/>
    <w:rsid w:val="00570764"/>
    <w:rsid w:val="00573419"/>
    <w:rsid w:val="00573AFD"/>
    <w:rsid w:val="0057431C"/>
    <w:rsid w:val="00575E68"/>
    <w:rsid w:val="00576DE0"/>
    <w:rsid w:val="0057725C"/>
    <w:rsid w:val="00583945"/>
    <w:rsid w:val="00584B33"/>
    <w:rsid w:val="0059259B"/>
    <w:rsid w:val="0059795B"/>
    <w:rsid w:val="005A0B27"/>
    <w:rsid w:val="005A1737"/>
    <w:rsid w:val="005A38AB"/>
    <w:rsid w:val="005A4059"/>
    <w:rsid w:val="005A4EDE"/>
    <w:rsid w:val="005A5FFD"/>
    <w:rsid w:val="005B063B"/>
    <w:rsid w:val="005B0DDD"/>
    <w:rsid w:val="005B5207"/>
    <w:rsid w:val="005B66AB"/>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DCD"/>
    <w:rsid w:val="00735A03"/>
    <w:rsid w:val="0074072D"/>
    <w:rsid w:val="00743BA4"/>
    <w:rsid w:val="007441A4"/>
    <w:rsid w:val="00744228"/>
    <w:rsid w:val="0074751A"/>
    <w:rsid w:val="0075223A"/>
    <w:rsid w:val="00752A75"/>
    <w:rsid w:val="0075678E"/>
    <w:rsid w:val="00756A12"/>
    <w:rsid w:val="00761395"/>
    <w:rsid w:val="00762DAE"/>
    <w:rsid w:val="00763291"/>
    <w:rsid w:val="0076360F"/>
    <w:rsid w:val="00763FBF"/>
    <w:rsid w:val="007721BA"/>
    <w:rsid w:val="00775E17"/>
    <w:rsid w:val="00777EEF"/>
    <w:rsid w:val="007812FF"/>
    <w:rsid w:val="00783CFC"/>
    <w:rsid w:val="00787738"/>
    <w:rsid w:val="007900D8"/>
    <w:rsid w:val="007925FB"/>
    <w:rsid w:val="007932BC"/>
    <w:rsid w:val="00796973"/>
    <w:rsid w:val="007974DA"/>
    <w:rsid w:val="007A22B3"/>
    <w:rsid w:val="007A42A6"/>
    <w:rsid w:val="007A5DF6"/>
    <w:rsid w:val="007B21F5"/>
    <w:rsid w:val="007B6EBB"/>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1AC"/>
    <w:rsid w:val="00930E4E"/>
    <w:rsid w:val="009313BD"/>
    <w:rsid w:val="00931B21"/>
    <w:rsid w:val="00932004"/>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6D17"/>
    <w:rsid w:val="009D0B47"/>
    <w:rsid w:val="009D1C24"/>
    <w:rsid w:val="009D4388"/>
    <w:rsid w:val="009D4532"/>
    <w:rsid w:val="009E0328"/>
    <w:rsid w:val="009F09A3"/>
    <w:rsid w:val="009F1B26"/>
    <w:rsid w:val="009F3386"/>
    <w:rsid w:val="009F65A2"/>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356F8"/>
    <w:rsid w:val="00A402DF"/>
    <w:rsid w:val="00A4209A"/>
    <w:rsid w:val="00A504C6"/>
    <w:rsid w:val="00A50587"/>
    <w:rsid w:val="00A5118B"/>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B0831"/>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5571"/>
    <w:rsid w:val="00B46A83"/>
    <w:rsid w:val="00B50E84"/>
    <w:rsid w:val="00B53312"/>
    <w:rsid w:val="00B54BB1"/>
    <w:rsid w:val="00B54E78"/>
    <w:rsid w:val="00B61E73"/>
    <w:rsid w:val="00B64D92"/>
    <w:rsid w:val="00B65852"/>
    <w:rsid w:val="00B65E49"/>
    <w:rsid w:val="00B66E68"/>
    <w:rsid w:val="00B70083"/>
    <w:rsid w:val="00B70ED1"/>
    <w:rsid w:val="00B711DC"/>
    <w:rsid w:val="00B73062"/>
    <w:rsid w:val="00B738E6"/>
    <w:rsid w:val="00B77998"/>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58CE"/>
    <w:rsid w:val="00C512BD"/>
    <w:rsid w:val="00C52082"/>
    <w:rsid w:val="00C52976"/>
    <w:rsid w:val="00C6652B"/>
    <w:rsid w:val="00C66737"/>
    <w:rsid w:val="00C72849"/>
    <w:rsid w:val="00C72984"/>
    <w:rsid w:val="00C72A71"/>
    <w:rsid w:val="00C73434"/>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506"/>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899"/>
    <w:rsid w:val="00E367EB"/>
    <w:rsid w:val="00E37848"/>
    <w:rsid w:val="00E429B1"/>
    <w:rsid w:val="00E447D5"/>
    <w:rsid w:val="00E51D6C"/>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EA2"/>
    <w:rsid w:val="00EB31A4"/>
    <w:rsid w:val="00EB63BA"/>
    <w:rsid w:val="00EB7516"/>
    <w:rsid w:val="00EC45FC"/>
    <w:rsid w:val="00EC7FB9"/>
    <w:rsid w:val="00ED0522"/>
    <w:rsid w:val="00ED09DC"/>
    <w:rsid w:val="00ED0F58"/>
    <w:rsid w:val="00ED193A"/>
    <w:rsid w:val="00ED2B9B"/>
    <w:rsid w:val="00ED2E81"/>
    <w:rsid w:val="00ED4315"/>
    <w:rsid w:val="00ED61A3"/>
    <w:rsid w:val="00ED6973"/>
    <w:rsid w:val="00ED75CD"/>
    <w:rsid w:val="00EE3C77"/>
    <w:rsid w:val="00EE5F3E"/>
    <w:rsid w:val="00EF0EFB"/>
    <w:rsid w:val="00EF270A"/>
    <w:rsid w:val="00EF39C6"/>
    <w:rsid w:val="00EF51A7"/>
    <w:rsid w:val="00EF6601"/>
    <w:rsid w:val="00EF705D"/>
    <w:rsid w:val="00EF77CC"/>
    <w:rsid w:val="00F00DB0"/>
    <w:rsid w:val="00F01BE5"/>
    <w:rsid w:val="00F06AE7"/>
    <w:rsid w:val="00F158F1"/>
    <w:rsid w:val="00F15F9F"/>
    <w:rsid w:val="00F2365D"/>
    <w:rsid w:val="00F2449B"/>
    <w:rsid w:val="00F25ADB"/>
    <w:rsid w:val="00F3396F"/>
    <w:rsid w:val="00F3489A"/>
    <w:rsid w:val="00F3795A"/>
    <w:rsid w:val="00F40C0F"/>
    <w:rsid w:val="00F42A73"/>
    <w:rsid w:val="00F44108"/>
    <w:rsid w:val="00F44C84"/>
    <w:rsid w:val="00F47730"/>
    <w:rsid w:val="00F502C9"/>
    <w:rsid w:val="00F51CEC"/>
    <w:rsid w:val="00F52AF9"/>
    <w:rsid w:val="00F5367C"/>
    <w:rsid w:val="00F541BB"/>
    <w:rsid w:val="00F55640"/>
    <w:rsid w:val="00F57CD1"/>
    <w:rsid w:val="00F62816"/>
    <w:rsid w:val="00F63C7C"/>
    <w:rsid w:val="00F64B6A"/>
    <w:rsid w:val="00F71B88"/>
    <w:rsid w:val="00F71ED7"/>
    <w:rsid w:val="00F76A3E"/>
    <w:rsid w:val="00F83F6B"/>
    <w:rsid w:val="00F854AE"/>
    <w:rsid w:val="00F934E4"/>
    <w:rsid w:val="00F944C2"/>
    <w:rsid w:val="00F97287"/>
    <w:rsid w:val="00FA025C"/>
    <w:rsid w:val="00FA2D91"/>
    <w:rsid w:val="00FA68C0"/>
    <w:rsid w:val="00FA72BB"/>
    <w:rsid w:val="00FB1657"/>
    <w:rsid w:val="00FB289C"/>
    <w:rsid w:val="00FB3B2F"/>
    <w:rsid w:val="00FB5136"/>
    <w:rsid w:val="00FB6A34"/>
    <w:rsid w:val="00FC0C49"/>
    <w:rsid w:val="00FC111B"/>
    <w:rsid w:val="00FC1D56"/>
    <w:rsid w:val="00FC408B"/>
    <w:rsid w:val="00FC792C"/>
    <w:rsid w:val="00FD2474"/>
    <w:rsid w:val="00FE1A6B"/>
    <w:rsid w:val="00FE3148"/>
    <w:rsid w:val="00FE354A"/>
    <w:rsid w:val="00FE4BF4"/>
    <w:rsid w:val="00FE5F9A"/>
    <w:rsid w:val="00FE6400"/>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5F65"/>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1"/>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1"/>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1"/>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7"/>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6"/>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8"/>
      </w:numPr>
    </w:pPr>
  </w:style>
  <w:style w:type="numbering" w:customStyle="1" w:styleId="Zaimportowanystyl191">
    <w:name w:val="Zaimportowany styl 191"/>
    <w:rsid w:val="00D624F5"/>
    <w:pPr>
      <w:numPr>
        <w:numId w:val="149"/>
      </w:numPr>
    </w:pPr>
  </w:style>
  <w:style w:type="numbering" w:customStyle="1" w:styleId="Zaimportowanystyl38">
    <w:name w:val="Zaimportowany styl 38"/>
    <w:rsid w:val="00D624F5"/>
    <w:pPr>
      <w:numPr>
        <w:numId w:val="150"/>
      </w:numPr>
    </w:pPr>
  </w:style>
  <w:style w:type="numbering" w:customStyle="1" w:styleId="Zaimportowanystyl40">
    <w:name w:val="Zaimportowany styl 40"/>
    <w:rsid w:val="00D624F5"/>
    <w:pPr>
      <w:numPr>
        <w:numId w:val="151"/>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3"/>
      </w:numPr>
    </w:pPr>
  </w:style>
  <w:style w:type="numbering" w:customStyle="1" w:styleId="Zaimportowanystyl39">
    <w:name w:val="Zaimportowany styl 39"/>
    <w:rsid w:val="00927B9C"/>
    <w:pPr>
      <w:numPr>
        <w:numId w:val="154"/>
      </w:numPr>
    </w:pPr>
  </w:style>
  <w:style w:type="numbering" w:customStyle="1" w:styleId="Zaimportowanystyl46">
    <w:name w:val="Zaimportowany styl 46"/>
    <w:rsid w:val="00927B9C"/>
    <w:pPr>
      <w:numPr>
        <w:numId w:val="155"/>
      </w:numPr>
    </w:pPr>
  </w:style>
  <w:style w:type="numbering" w:customStyle="1" w:styleId="Zaimportowanystyl58">
    <w:name w:val="Zaimportowany styl 58"/>
    <w:rsid w:val="00927B9C"/>
    <w:pPr>
      <w:numPr>
        <w:numId w:val="156"/>
      </w:numPr>
    </w:pPr>
  </w:style>
  <w:style w:type="numbering" w:customStyle="1" w:styleId="Zaimportowanystyl67">
    <w:name w:val="Zaimportowany styl 67"/>
    <w:rsid w:val="00927B9C"/>
    <w:pPr>
      <w:numPr>
        <w:numId w:val="157"/>
      </w:numPr>
    </w:pPr>
  </w:style>
  <w:style w:type="numbering" w:customStyle="1" w:styleId="Zaimportowanystyl78">
    <w:name w:val="Zaimportowany styl 78"/>
    <w:rsid w:val="00927B9C"/>
    <w:pPr>
      <w:numPr>
        <w:numId w:val="158"/>
      </w:numPr>
    </w:pPr>
  </w:style>
  <w:style w:type="numbering" w:customStyle="1" w:styleId="Zaimportowanystyl84">
    <w:name w:val="Zaimportowany styl 84"/>
    <w:rsid w:val="00927B9C"/>
    <w:pPr>
      <w:numPr>
        <w:numId w:val="159"/>
      </w:numPr>
    </w:pPr>
  </w:style>
  <w:style w:type="numbering" w:customStyle="1" w:styleId="Zaimportowanystyl97">
    <w:name w:val="Zaimportowany styl 97"/>
    <w:rsid w:val="00927B9C"/>
    <w:pPr>
      <w:numPr>
        <w:numId w:val="160"/>
      </w:numPr>
    </w:pPr>
  </w:style>
  <w:style w:type="numbering" w:customStyle="1" w:styleId="Zaimportowanystyl106">
    <w:name w:val="Zaimportowany styl 106"/>
    <w:rsid w:val="00927B9C"/>
    <w:pPr>
      <w:numPr>
        <w:numId w:val="161"/>
      </w:numPr>
    </w:pPr>
  </w:style>
  <w:style w:type="numbering" w:customStyle="1" w:styleId="Zaimportowanystyl117">
    <w:name w:val="Zaimportowany styl 117"/>
    <w:rsid w:val="00927B9C"/>
    <w:pPr>
      <w:numPr>
        <w:numId w:val="162"/>
      </w:numPr>
    </w:pPr>
  </w:style>
  <w:style w:type="numbering" w:customStyle="1" w:styleId="Zaimportowanystyl124">
    <w:name w:val="Zaimportowany styl 124"/>
    <w:rsid w:val="00927B9C"/>
    <w:pPr>
      <w:numPr>
        <w:numId w:val="163"/>
      </w:numPr>
    </w:pPr>
  </w:style>
  <w:style w:type="numbering" w:customStyle="1" w:styleId="Zaimportowanystyl135">
    <w:name w:val="Zaimportowany styl 135"/>
    <w:rsid w:val="00927B9C"/>
    <w:pPr>
      <w:numPr>
        <w:numId w:val="164"/>
      </w:numPr>
    </w:pPr>
  </w:style>
  <w:style w:type="numbering" w:customStyle="1" w:styleId="Zaimportowanystyl142">
    <w:name w:val="Zaimportowany styl 142"/>
    <w:rsid w:val="00927B9C"/>
    <w:pPr>
      <w:numPr>
        <w:numId w:val="165"/>
      </w:numPr>
    </w:pPr>
  </w:style>
  <w:style w:type="numbering" w:customStyle="1" w:styleId="Zaimportowanystyl152">
    <w:name w:val="Zaimportowany styl 152"/>
    <w:rsid w:val="00927B9C"/>
    <w:pPr>
      <w:numPr>
        <w:numId w:val="166"/>
      </w:numPr>
    </w:pPr>
  </w:style>
  <w:style w:type="numbering" w:customStyle="1" w:styleId="Zaimportowanystyl162">
    <w:name w:val="Zaimportowany styl 162"/>
    <w:rsid w:val="00927B9C"/>
    <w:pPr>
      <w:numPr>
        <w:numId w:val="167"/>
      </w:numPr>
    </w:pPr>
  </w:style>
  <w:style w:type="numbering" w:customStyle="1" w:styleId="Zaimportowanystyl174">
    <w:name w:val="Zaimportowany styl 174"/>
    <w:rsid w:val="00927B9C"/>
    <w:pPr>
      <w:numPr>
        <w:numId w:val="168"/>
      </w:numPr>
    </w:pPr>
  </w:style>
  <w:style w:type="numbering" w:customStyle="1" w:styleId="Zaimportowanystyl181">
    <w:name w:val="Zaimportowany styl 181"/>
    <w:rsid w:val="00927B9C"/>
    <w:pPr>
      <w:numPr>
        <w:numId w:val="169"/>
      </w:numPr>
    </w:pPr>
  </w:style>
  <w:style w:type="numbering" w:customStyle="1" w:styleId="Zaimportowanystyl192">
    <w:name w:val="Zaimportowany styl 192"/>
    <w:rsid w:val="00927B9C"/>
    <w:pPr>
      <w:numPr>
        <w:numId w:val="170"/>
      </w:numPr>
    </w:pPr>
  </w:style>
  <w:style w:type="numbering" w:customStyle="1" w:styleId="Zaimportowanystyl201">
    <w:name w:val="Zaimportowany styl 201"/>
    <w:rsid w:val="00927B9C"/>
    <w:pPr>
      <w:numPr>
        <w:numId w:val="171"/>
      </w:numPr>
    </w:pPr>
  </w:style>
  <w:style w:type="numbering" w:customStyle="1" w:styleId="Zaimportowanystyl212">
    <w:name w:val="Zaimportowany styl 212"/>
    <w:rsid w:val="00927B9C"/>
    <w:pPr>
      <w:numPr>
        <w:numId w:val="172"/>
      </w:numPr>
    </w:pPr>
  </w:style>
  <w:style w:type="numbering" w:customStyle="1" w:styleId="Zaimportowanystyl221">
    <w:name w:val="Zaimportowany styl 221"/>
    <w:rsid w:val="00927B9C"/>
    <w:pPr>
      <w:numPr>
        <w:numId w:val="173"/>
      </w:numPr>
    </w:pPr>
  </w:style>
  <w:style w:type="numbering" w:customStyle="1" w:styleId="Zaimportowanystyl231">
    <w:name w:val="Zaimportowany styl 231"/>
    <w:rsid w:val="00927B9C"/>
    <w:pPr>
      <w:numPr>
        <w:numId w:val="174"/>
      </w:numPr>
    </w:pPr>
  </w:style>
  <w:style w:type="numbering" w:customStyle="1" w:styleId="Zaimportowanystyl241">
    <w:name w:val="Zaimportowany styl 241"/>
    <w:rsid w:val="00927B9C"/>
    <w:pPr>
      <w:numPr>
        <w:numId w:val="175"/>
      </w:numPr>
    </w:pPr>
  </w:style>
  <w:style w:type="numbering" w:customStyle="1" w:styleId="Zaimportowanystyl251">
    <w:name w:val="Zaimportowany styl 251"/>
    <w:rsid w:val="00927B9C"/>
    <w:pPr>
      <w:numPr>
        <w:numId w:val="176"/>
      </w:numPr>
    </w:pPr>
  </w:style>
  <w:style w:type="numbering" w:customStyle="1" w:styleId="Zaimportowanystyl271">
    <w:name w:val="Zaimportowany styl 271"/>
    <w:rsid w:val="00927B9C"/>
    <w:pPr>
      <w:numPr>
        <w:numId w:val="177"/>
      </w:numPr>
    </w:pPr>
  </w:style>
  <w:style w:type="numbering" w:customStyle="1" w:styleId="Zaimportowanystyl281">
    <w:name w:val="Zaimportowany styl 281"/>
    <w:rsid w:val="00927B9C"/>
    <w:pPr>
      <w:numPr>
        <w:numId w:val="178"/>
      </w:numPr>
    </w:pPr>
  </w:style>
  <w:style w:type="numbering" w:customStyle="1" w:styleId="Zaimportowanystyl291">
    <w:name w:val="Zaimportowany styl 291"/>
    <w:rsid w:val="00927B9C"/>
    <w:pPr>
      <w:numPr>
        <w:numId w:val="179"/>
      </w:numPr>
    </w:pPr>
  </w:style>
  <w:style w:type="numbering" w:customStyle="1" w:styleId="Zaimportowanystyl30">
    <w:name w:val="Zaimportowany styl 30"/>
    <w:rsid w:val="00927B9C"/>
    <w:pPr>
      <w:numPr>
        <w:numId w:val="180"/>
      </w:numPr>
    </w:pPr>
  </w:style>
  <w:style w:type="numbering" w:customStyle="1" w:styleId="Zaimportowanystyl311">
    <w:name w:val="Zaimportowany styl 311"/>
    <w:rsid w:val="00927B9C"/>
    <w:pPr>
      <w:numPr>
        <w:numId w:val="181"/>
      </w:numPr>
    </w:pPr>
  </w:style>
  <w:style w:type="numbering" w:customStyle="1" w:styleId="Zaimportowanystyl1101">
    <w:name w:val="Zaimportowany styl 1101"/>
    <w:rsid w:val="00927B9C"/>
    <w:pPr>
      <w:numPr>
        <w:numId w:val="182"/>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4"/>
      </w:numPr>
    </w:pPr>
  </w:style>
  <w:style w:type="numbering" w:customStyle="1" w:styleId="Zaimportowanystyl210">
    <w:name w:val="Zaimportowany styl 210"/>
    <w:rsid w:val="000B189C"/>
    <w:pPr>
      <w:numPr>
        <w:numId w:val="185"/>
      </w:numPr>
    </w:pPr>
  </w:style>
  <w:style w:type="numbering" w:customStyle="1" w:styleId="Zaimportowanystyl310">
    <w:name w:val="Zaimportowany styl 310"/>
    <w:rsid w:val="000B189C"/>
    <w:pPr>
      <w:numPr>
        <w:numId w:val="186"/>
      </w:numPr>
    </w:pPr>
  </w:style>
  <w:style w:type="numbering" w:customStyle="1" w:styleId="Zaimportowanystyl47">
    <w:name w:val="Zaimportowany styl 47"/>
    <w:rsid w:val="000B189C"/>
    <w:pPr>
      <w:numPr>
        <w:numId w:val="187"/>
      </w:numPr>
    </w:pPr>
  </w:style>
  <w:style w:type="numbering" w:customStyle="1" w:styleId="Zaimportowanystyl59">
    <w:name w:val="Zaimportowany styl 59"/>
    <w:rsid w:val="000B189C"/>
    <w:pPr>
      <w:numPr>
        <w:numId w:val="188"/>
      </w:numPr>
    </w:pPr>
  </w:style>
  <w:style w:type="numbering" w:customStyle="1" w:styleId="Zaimportowanystyl68">
    <w:name w:val="Zaimportowany styl 68"/>
    <w:rsid w:val="000B189C"/>
    <w:pPr>
      <w:numPr>
        <w:numId w:val="189"/>
      </w:numPr>
    </w:pPr>
  </w:style>
  <w:style w:type="numbering" w:customStyle="1" w:styleId="Zaimportowanystyl79">
    <w:name w:val="Zaimportowany styl 79"/>
    <w:rsid w:val="000B189C"/>
    <w:pPr>
      <w:numPr>
        <w:numId w:val="190"/>
      </w:numPr>
    </w:pPr>
  </w:style>
  <w:style w:type="numbering" w:customStyle="1" w:styleId="Zaimportowanystyl85">
    <w:name w:val="Zaimportowany styl 85"/>
    <w:rsid w:val="000B189C"/>
    <w:pPr>
      <w:numPr>
        <w:numId w:val="191"/>
      </w:numPr>
    </w:pPr>
  </w:style>
  <w:style w:type="numbering" w:customStyle="1" w:styleId="Zaimportowanystyl98">
    <w:name w:val="Zaimportowany styl 98"/>
    <w:rsid w:val="000B189C"/>
    <w:pPr>
      <w:numPr>
        <w:numId w:val="192"/>
      </w:numPr>
    </w:pPr>
  </w:style>
  <w:style w:type="numbering" w:customStyle="1" w:styleId="Zaimportowanystyl107">
    <w:name w:val="Zaimportowany styl 107"/>
    <w:rsid w:val="000B189C"/>
    <w:pPr>
      <w:numPr>
        <w:numId w:val="193"/>
      </w:numPr>
    </w:pPr>
  </w:style>
  <w:style w:type="numbering" w:customStyle="1" w:styleId="Zaimportowanystyl119">
    <w:name w:val="Zaimportowany styl 119"/>
    <w:rsid w:val="000B189C"/>
    <w:pPr>
      <w:numPr>
        <w:numId w:val="194"/>
      </w:numPr>
    </w:pPr>
  </w:style>
  <w:style w:type="numbering" w:customStyle="1" w:styleId="Zaimportowanystyl125">
    <w:name w:val="Zaimportowany styl 125"/>
    <w:rsid w:val="000B189C"/>
    <w:pPr>
      <w:numPr>
        <w:numId w:val="195"/>
      </w:numPr>
    </w:pPr>
  </w:style>
  <w:style w:type="numbering" w:customStyle="1" w:styleId="Zaimportowanystyl136">
    <w:name w:val="Zaimportowany styl 136"/>
    <w:rsid w:val="000B189C"/>
    <w:pPr>
      <w:numPr>
        <w:numId w:val="196"/>
      </w:numPr>
    </w:pPr>
  </w:style>
  <w:style w:type="numbering" w:customStyle="1" w:styleId="Zaimportowanystyl143">
    <w:name w:val="Zaimportowany styl 143"/>
    <w:rsid w:val="000B189C"/>
    <w:pPr>
      <w:numPr>
        <w:numId w:val="197"/>
      </w:numPr>
    </w:pPr>
  </w:style>
  <w:style w:type="numbering" w:customStyle="1" w:styleId="Zaimportowanystyl153">
    <w:name w:val="Zaimportowany styl 153"/>
    <w:rsid w:val="000B189C"/>
    <w:pPr>
      <w:numPr>
        <w:numId w:val="198"/>
      </w:numPr>
    </w:pPr>
  </w:style>
  <w:style w:type="numbering" w:customStyle="1" w:styleId="Zaimportowanystyl163">
    <w:name w:val="Zaimportowany styl 163"/>
    <w:rsid w:val="000B189C"/>
    <w:pPr>
      <w:numPr>
        <w:numId w:val="199"/>
      </w:numPr>
    </w:pPr>
  </w:style>
  <w:style w:type="numbering" w:customStyle="1" w:styleId="Zaimportowanystyl175">
    <w:name w:val="Zaimportowany styl 175"/>
    <w:rsid w:val="000B189C"/>
    <w:pPr>
      <w:numPr>
        <w:numId w:val="200"/>
      </w:numPr>
    </w:pPr>
  </w:style>
  <w:style w:type="numbering" w:customStyle="1" w:styleId="Zaimportowanystyl182">
    <w:name w:val="Zaimportowany styl 182"/>
    <w:rsid w:val="000B189C"/>
    <w:pPr>
      <w:numPr>
        <w:numId w:val="201"/>
      </w:numPr>
    </w:pPr>
  </w:style>
  <w:style w:type="numbering" w:customStyle="1" w:styleId="Zaimportowanystyl193">
    <w:name w:val="Zaimportowany styl 193"/>
    <w:rsid w:val="000B189C"/>
    <w:pPr>
      <w:numPr>
        <w:numId w:val="202"/>
      </w:numPr>
    </w:pPr>
  </w:style>
  <w:style w:type="numbering" w:customStyle="1" w:styleId="Zaimportowanystyl203">
    <w:name w:val="Zaimportowany styl 203"/>
    <w:rsid w:val="000B189C"/>
    <w:pPr>
      <w:numPr>
        <w:numId w:val="203"/>
      </w:numPr>
    </w:pPr>
  </w:style>
  <w:style w:type="numbering" w:customStyle="1" w:styleId="Zaimportowanystyl214">
    <w:name w:val="Zaimportowany styl 214"/>
    <w:rsid w:val="000B189C"/>
    <w:pPr>
      <w:numPr>
        <w:numId w:val="204"/>
      </w:numPr>
    </w:pPr>
  </w:style>
  <w:style w:type="numbering" w:customStyle="1" w:styleId="Zaimportowanystyl223">
    <w:name w:val="Zaimportowany styl 223"/>
    <w:rsid w:val="000B189C"/>
    <w:pPr>
      <w:numPr>
        <w:numId w:val="205"/>
      </w:numPr>
    </w:pPr>
  </w:style>
  <w:style w:type="numbering" w:customStyle="1" w:styleId="Zaimportowanystyl232">
    <w:name w:val="Zaimportowany styl 232"/>
    <w:rsid w:val="000B189C"/>
    <w:pPr>
      <w:numPr>
        <w:numId w:val="206"/>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19"/>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18"/>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02AA-11AB-432F-AB14-2B2A2178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86</Pages>
  <Words>33326</Words>
  <Characters>199959</Characters>
  <Application>Microsoft Office Word</Application>
  <DocSecurity>0</DocSecurity>
  <Lines>1666</Lines>
  <Paragraphs>465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5</cp:revision>
  <cp:lastPrinted>2023-10-03T07:20:00Z</cp:lastPrinted>
  <dcterms:created xsi:type="dcterms:W3CDTF">2023-10-03T06:00:00Z</dcterms:created>
  <dcterms:modified xsi:type="dcterms:W3CDTF">2023-10-03T07:27:00Z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