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6EE88" w14:textId="152D1DB7" w:rsidR="00316507" w:rsidRPr="00D45AA8" w:rsidRDefault="00824282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E05C48">
        <w:rPr>
          <w:rFonts w:ascii="Calibri" w:eastAsia="Calibri" w:hAnsi="Calibri" w:cs="Calibri"/>
        </w:rPr>
        <w:t>63</w:t>
      </w:r>
      <w:r w:rsidR="004265A5" w:rsidRPr="00D45AA8">
        <w:rPr>
          <w:rFonts w:ascii="Calibri" w:eastAsia="Calibri" w:hAnsi="Calibri" w:cs="Calibri"/>
        </w:rPr>
        <w:t>.202</w:t>
      </w:r>
      <w:r w:rsidR="00E05C48">
        <w:rPr>
          <w:rFonts w:ascii="Calibri" w:eastAsia="Calibri" w:hAnsi="Calibri" w:cs="Calibri"/>
        </w:rPr>
        <w:t>2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8299320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DFE038D" w14:textId="182F89B1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982697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E05C48">
        <w:rPr>
          <w:rFonts w:ascii="Calibri" w:eastAsia="Calibri" w:hAnsi="Calibri" w:cs="Calibri"/>
          <w:b/>
          <w:bCs/>
          <w:sz w:val="36"/>
          <w:szCs w:val="36"/>
        </w:rPr>
        <w:t>60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 w:rsidR="00E05C48">
        <w:rPr>
          <w:rFonts w:ascii="Calibri" w:eastAsia="Calibri" w:hAnsi="Calibri" w:cs="Calibri"/>
          <w:b/>
          <w:bCs/>
          <w:sz w:val="36"/>
          <w:szCs w:val="36"/>
        </w:rPr>
        <w:t>2</w:t>
      </w:r>
    </w:p>
    <w:p w14:paraId="64DAF24A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3E8DF852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677C29CB" w14:textId="77777777" w:rsidR="007374E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222A8A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222A8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7374EA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7374EA">
        <w:rPr>
          <w:rFonts w:ascii="Calibri" w:eastAsia="Calibri" w:hAnsi="Calibri" w:cs="Calibri"/>
          <w:sz w:val="22"/>
          <w:szCs w:val="22"/>
        </w:rPr>
        <w:t>:</w:t>
      </w:r>
    </w:p>
    <w:p w14:paraId="215C3FF1" w14:textId="0D1707D9" w:rsidR="00316507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4794C6D4" w14:textId="77777777" w:rsidR="00E05C48" w:rsidRPr="00D45AA8" w:rsidRDefault="00E05C48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15E3AFCF" w14:textId="77777777" w:rsidR="00E05C48" w:rsidRPr="00E05C48" w:rsidRDefault="00E05C48" w:rsidP="00E05C48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E05C48">
        <w:rPr>
          <w:rFonts w:ascii="Calibri" w:eastAsia="Calibri" w:hAnsi="Calibri" w:cs="Calibri"/>
          <w:sz w:val="22"/>
          <w:szCs w:val="22"/>
        </w:rPr>
        <w:br/>
        <w:t xml:space="preserve">o finansach publicznych (tekst jedn. Dz. U. z 2022 r., poz. 1634 ze zm.) dokonanej przez </w:t>
      </w:r>
    </w:p>
    <w:p w14:paraId="0AF09D7D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4BD68A78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008AF111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6D4ED9F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50D9D53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</w:t>
      </w:r>
      <w:r w:rsidR="00ED081D">
        <w:rPr>
          <w:rFonts w:ascii="Calibri" w:eastAsia="Calibri" w:hAnsi="Calibri" w:cs="Calibri"/>
          <w:kern w:val="2"/>
          <w:sz w:val="22"/>
          <w:szCs w:val="22"/>
        </w:rPr>
        <w:t xml:space="preserve">prowadzonego przez pod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Nr …………………., posiadającą nr NIP ……….., nr REGON ………..,</w:t>
      </w:r>
      <w:r w:rsidR="007374EA">
        <w:rPr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76593312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57092309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9206E2" w14:textId="77777777"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09A4858F" w14:textId="77777777" w:rsidR="00E05C48" w:rsidRDefault="00E05C48" w:rsidP="00E05C48">
      <w:pPr>
        <w:suppressAutoHyphens w:val="0"/>
        <w:spacing w:before="120" w:after="200"/>
        <w:jc w:val="both"/>
        <w:rPr>
          <w:rFonts w:ascii="Calibri" w:eastAsia="Calibri" w:hAnsi="Calibri" w:cs="Calibri"/>
          <w:kern w:val="2"/>
          <w:sz w:val="22"/>
          <w:szCs w:val="22"/>
        </w:rPr>
      </w:pPr>
    </w:p>
    <w:p w14:paraId="5FB1A9C3" w14:textId="5A4E51CA" w:rsidR="00E05C48" w:rsidRPr="00E05C48" w:rsidRDefault="00E05C48" w:rsidP="00E05C48">
      <w:pPr>
        <w:suppressAutoHyphens w:val="0"/>
        <w:spacing w:before="120" w:after="20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E05C4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E05C4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w </w:t>
      </w:r>
      <w:r w:rsidRPr="00E05C48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trybie</w:t>
      </w:r>
      <w:r w:rsidRPr="00E05C4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E05C4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art. 275 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pkt 1 ustawy z dnia 11 września 2019 r. Prawo zamówień publicznych (</w:t>
      </w:r>
      <w:proofErr w:type="spellStart"/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>. Dz. U. z 2022 r., poz. 1710</w:t>
      </w:r>
      <w:r w:rsidRPr="00E05C48">
        <w:rPr>
          <w:rFonts w:ascii="Calibri" w:eastAsia="Calibri" w:hAnsi="Calibri" w:cs="Calibri"/>
          <w:sz w:val="22"/>
          <w:szCs w:val="22"/>
        </w:rPr>
        <w:t xml:space="preserve"> 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>ze zm.)</w:t>
      </w:r>
      <w:r w:rsidRPr="00E05C4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strony zawierają umowę o następującej treści:</w:t>
      </w:r>
    </w:p>
    <w:p w14:paraId="56BEDEDF" w14:textId="6B5A5226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7378FC02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0368C141" w14:textId="77777777" w:rsidR="00316507" w:rsidRPr="00794C2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64CA9D13" w14:textId="77777777" w:rsidR="00316507" w:rsidRPr="00794C28" w:rsidRDefault="004265A5" w:rsidP="00484A08">
      <w:pPr>
        <w:numPr>
          <w:ilvl w:val="0"/>
          <w:numId w:val="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94C2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B2CFB" w:rsidRPr="00794C28">
        <w:rPr>
          <w:rFonts w:ascii="Calibri" w:eastAsia="Calibri" w:hAnsi="Calibri" w:cs="Calibri"/>
          <w:b/>
          <w:sz w:val="22"/>
          <w:szCs w:val="22"/>
        </w:rPr>
        <w:t>materiałów do sterylizacji</w:t>
      </w:r>
      <w:r w:rsidR="004332C1" w:rsidRPr="00794C2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94C28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="005B2CFB" w:rsidRPr="00794C2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>w zależności</w:t>
      </w:r>
      <w:r w:rsidR="005B2CFB"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od wyniku postępowania - </w:t>
      </w:r>
      <w:r w:rsidRPr="00794C2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4BF8C029" w14:textId="77777777" w:rsidR="00316507" w:rsidRPr="00794C2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…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20F0D211" w14:textId="77777777" w:rsidR="00316507" w:rsidRPr="00B62FFD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16"/>
          <w:szCs w:val="16"/>
          <w:highlight w:val="yellow"/>
        </w:rPr>
      </w:pPr>
    </w:p>
    <w:p w14:paraId="66AB993D" w14:textId="2E3D13B3" w:rsidR="00F16B6E" w:rsidRPr="00F16B6E" w:rsidRDefault="00F16B6E" w:rsidP="00484A08">
      <w:pPr>
        <w:pStyle w:val="Akapitzlist"/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F16B6E">
        <w:rPr>
          <w:rFonts w:ascii="Calibri" w:eastAsia="Calibri" w:hAnsi="Calibri" w:cs="Calibri"/>
          <w:sz w:val="22"/>
          <w:szCs w:val="22"/>
        </w:rPr>
        <w:t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 (Dz. U. z 2022 r., poz. 974), która służy stosowaniu tego rozporządzenia z uwzględnieniem przepisów przejściowych. Realizacja umowy powinna być zgodna z obowiązującymi przepisami, w szczególności wyżej wskazanymi</w:t>
      </w:r>
      <w:r w:rsidRPr="00F16B6E">
        <w:rPr>
          <w:rFonts w:ascii="Calibri" w:eastAsia="Calibri" w:hAnsi="Calibri" w:cs="Calibri"/>
          <w:b/>
          <w:bCs/>
          <w:sz w:val="22"/>
          <w:szCs w:val="22"/>
          <w:lang w:val="pl"/>
        </w:rPr>
        <w:t>.</w:t>
      </w:r>
    </w:p>
    <w:p w14:paraId="67C0A995" w14:textId="1B8C40CF" w:rsidR="00F46FA1" w:rsidRDefault="00F46FA1" w:rsidP="00F16B6E">
      <w:pPr>
        <w:suppressAutoHyphens w:val="0"/>
        <w:ind w:left="284"/>
        <w:jc w:val="both"/>
        <w:rPr>
          <w:rFonts w:ascii="Calibri" w:hAnsi="Calibri"/>
          <w:sz w:val="22"/>
          <w:szCs w:val="22"/>
        </w:rPr>
      </w:pPr>
      <w:r w:rsidRPr="00794C28">
        <w:rPr>
          <w:rFonts w:ascii="Calibri" w:hAnsi="Calibri"/>
          <w:b/>
          <w:i/>
          <w:sz w:val="22"/>
          <w:szCs w:val="22"/>
        </w:rPr>
        <w:t xml:space="preserve">- </w:t>
      </w:r>
      <w:r w:rsidRPr="005F3328">
        <w:rPr>
          <w:rFonts w:ascii="Calibri" w:hAnsi="Calibri"/>
          <w:b/>
          <w:i/>
          <w:sz w:val="22"/>
          <w:szCs w:val="22"/>
        </w:rPr>
        <w:t>dotyczy Pakietu</w:t>
      </w:r>
      <w:r w:rsidR="00FB771E" w:rsidRPr="005F3328">
        <w:rPr>
          <w:rFonts w:ascii="Calibri" w:hAnsi="Calibri"/>
          <w:b/>
          <w:i/>
          <w:sz w:val="22"/>
          <w:szCs w:val="22"/>
        </w:rPr>
        <w:t xml:space="preserve"> 1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, 2, </w:t>
      </w:r>
      <w:r w:rsidR="00FB771E" w:rsidRPr="005F3328">
        <w:rPr>
          <w:rFonts w:ascii="Calibri" w:hAnsi="Calibri"/>
          <w:b/>
          <w:i/>
          <w:sz w:val="22"/>
          <w:szCs w:val="22"/>
        </w:rPr>
        <w:t>3</w:t>
      </w:r>
      <w:r w:rsidR="00E909E6" w:rsidRPr="005F3328">
        <w:rPr>
          <w:rFonts w:ascii="Calibri" w:hAnsi="Calibri"/>
          <w:b/>
          <w:i/>
          <w:sz w:val="22"/>
          <w:szCs w:val="22"/>
        </w:rPr>
        <w:t xml:space="preserve">, </w:t>
      </w:r>
      <w:r w:rsidR="00FB771E" w:rsidRPr="005F3328">
        <w:rPr>
          <w:rFonts w:ascii="Calibri" w:hAnsi="Calibri"/>
          <w:b/>
          <w:i/>
          <w:sz w:val="22"/>
          <w:szCs w:val="22"/>
        </w:rPr>
        <w:t>23 i 25</w:t>
      </w:r>
      <w:r w:rsidR="005F3328" w:rsidRPr="005F3328">
        <w:rPr>
          <w:rFonts w:ascii="Calibri" w:hAnsi="Calibri"/>
          <w:b/>
          <w:i/>
          <w:sz w:val="22"/>
          <w:szCs w:val="22"/>
        </w:rPr>
        <w:t>.</w:t>
      </w:r>
    </w:p>
    <w:p w14:paraId="08ACD393" w14:textId="77777777" w:rsidR="00F16B6E" w:rsidRPr="00794C28" w:rsidRDefault="00F16B6E" w:rsidP="00F16B6E">
      <w:pPr>
        <w:suppressAutoHyphens w:val="0"/>
        <w:ind w:left="284"/>
        <w:jc w:val="both"/>
        <w:rPr>
          <w:rFonts w:ascii="Calibri" w:hAnsi="Calibri"/>
          <w:sz w:val="22"/>
          <w:szCs w:val="22"/>
        </w:rPr>
      </w:pPr>
    </w:p>
    <w:p w14:paraId="6536B762" w14:textId="77777777" w:rsidR="00901C22" w:rsidRPr="00B62FFD" w:rsidRDefault="00901C22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7F2606E9" w14:textId="474EDE3B" w:rsidR="00824282" w:rsidRPr="00794C28" w:rsidRDefault="00824282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hAnsi="Calibri"/>
          <w:sz w:val="22"/>
          <w:szCs w:val="22"/>
        </w:rPr>
        <w:t>Przedmiot zamówienia</w:t>
      </w:r>
      <w:r w:rsidR="007B14E8">
        <w:rPr>
          <w:rFonts w:ascii="Calibri" w:hAnsi="Calibri"/>
          <w:sz w:val="22"/>
          <w:szCs w:val="22"/>
        </w:rPr>
        <w:t xml:space="preserve"> musi</w:t>
      </w:r>
      <w:r w:rsidRPr="00794C28">
        <w:rPr>
          <w:rFonts w:ascii="Calibri" w:hAnsi="Calibri"/>
          <w:sz w:val="22"/>
          <w:szCs w:val="22"/>
        </w:rPr>
        <w:t>:</w:t>
      </w:r>
    </w:p>
    <w:p w14:paraId="675FD071" w14:textId="43ABF721" w:rsidR="003570CD" w:rsidRPr="005F3328" w:rsidRDefault="003570CD" w:rsidP="00211DC7">
      <w:pPr>
        <w:pStyle w:val="Akapitzlist"/>
        <w:numPr>
          <w:ilvl w:val="0"/>
          <w:numId w:val="56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0248A">
        <w:rPr>
          <w:rFonts w:ascii="Calibri" w:hAnsi="Calibri"/>
          <w:sz w:val="22"/>
          <w:szCs w:val="22"/>
        </w:rPr>
        <w:lastRenderedPageBreak/>
        <w:t xml:space="preserve">posiadać okresy ważności pozwalające Zamawiającemu na swobodne stosowanie go w okresie </w:t>
      </w:r>
      <w:r w:rsidRPr="005F3328">
        <w:rPr>
          <w:rFonts w:ascii="Calibri" w:hAnsi="Calibri"/>
          <w:sz w:val="22"/>
          <w:szCs w:val="22"/>
        </w:rPr>
        <w:t xml:space="preserve">minimum </w:t>
      </w:r>
      <w:r w:rsidRPr="005F3328">
        <w:rPr>
          <w:rFonts w:ascii="Calibri" w:hAnsi="Calibri"/>
          <w:b/>
          <w:i/>
          <w:sz w:val="22"/>
          <w:szCs w:val="22"/>
        </w:rPr>
        <w:t>12 miesięcy</w:t>
      </w:r>
      <w:r w:rsidRPr="005F3328">
        <w:rPr>
          <w:rFonts w:ascii="Calibri" w:hAnsi="Calibri"/>
          <w:sz w:val="22"/>
          <w:szCs w:val="22"/>
        </w:rPr>
        <w:t xml:space="preserve"> od terminu otrzymania dostawy. Dostawa materiałów z krótszymi terminami ważności będzie każdorazowo uzgadniana z Zamawiającym, a ewentualne zastrzeżenia Zamawiającego dotyczące tych terminów będą uwzględniane przez Wykonawcę</w:t>
      </w:r>
    </w:p>
    <w:p w14:paraId="61CC72F7" w14:textId="09260964" w:rsidR="003570CD" w:rsidRPr="005F3328" w:rsidRDefault="009B1924">
      <w:pPr>
        <w:pStyle w:val="Akapitzlist"/>
        <w:numPr>
          <w:ilvl w:val="0"/>
          <w:numId w:val="56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F3328">
        <w:rPr>
          <w:rFonts w:ascii="Calibri" w:hAnsi="Calibri"/>
          <w:sz w:val="22"/>
          <w:szCs w:val="22"/>
        </w:rPr>
        <w:t>być pakowany w pudełko lub hermetycznie zamkniętą saszetkę z nr serii i datą ważności</w:t>
      </w:r>
      <w:r w:rsidRPr="005F3328">
        <w:rPr>
          <w:rFonts w:ascii="Calibri" w:hAnsi="Calibri"/>
          <w:sz w:val="22"/>
          <w:szCs w:val="22"/>
        </w:rPr>
        <w:br/>
        <w:t xml:space="preserve">– </w:t>
      </w:r>
      <w:r w:rsidRPr="005F3328">
        <w:rPr>
          <w:rFonts w:ascii="Calibri" w:hAnsi="Calibri"/>
          <w:i/>
          <w:sz w:val="22"/>
          <w:szCs w:val="22"/>
        </w:rPr>
        <w:t xml:space="preserve">w przypadku </w:t>
      </w:r>
      <w:r w:rsidRPr="005F3328">
        <w:rPr>
          <w:rFonts w:ascii="Calibri" w:hAnsi="Calibri"/>
          <w:b/>
          <w:i/>
          <w:sz w:val="22"/>
          <w:szCs w:val="22"/>
        </w:rPr>
        <w:t>Pakietu 1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poz. 1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-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6, Pakietu 2</w:t>
      </w:r>
      <w:r w:rsidR="005F3328" w:rsidRPr="005F3328">
        <w:rPr>
          <w:rFonts w:ascii="Calibri" w:hAnsi="Calibri"/>
          <w:b/>
          <w:i/>
          <w:sz w:val="22"/>
          <w:szCs w:val="22"/>
        </w:rPr>
        <w:t>,</w:t>
      </w:r>
      <w:r w:rsidRPr="005F3328">
        <w:rPr>
          <w:rFonts w:ascii="Calibri" w:hAnsi="Calibri"/>
          <w:b/>
          <w:i/>
          <w:sz w:val="22"/>
          <w:szCs w:val="22"/>
        </w:rPr>
        <w:t xml:space="preserve"> 3 i </w:t>
      </w:r>
      <w:r w:rsidR="00211DC7" w:rsidRPr="005F3328">
        <w:rPr>
          <w:rFonts w:ascii="Calibri" w:hAnsi="Calibri"/>
          <w:b/>
          <w:i/>
          <w:sz w:val="22"/>
          <w:szCs w:val="22"/>
        </w:rPr>
        <w:t>4,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Pakietu 5 poz.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 xml:space="preserve">1, Pakietu 6 i </w:t>
      </w:r>
      <w:r w:rsidRPr="005F3328">
        <w:rPr>
          <w:rFonts w:ascii="Calibri" w:hAnsi="Calibri"/>
          <w:b/>
          <w:i/>
          <w:sz w:val="22"/>
          <w:szCs w:val="22"/>
        </w:rPr>
        <w:t xml:space="preserve">7 </w:t>
      </w:r>
      <w:r w:rsidR="00211DC7" w:rsidRPr="005F3328">
        <w:rPr>
          <w:rFonts w:ascii="Calibri" w:hAnsi="Calibri"/>
          <w:b/>
          <w:i/>
          <w:sz w:val="22"/>
          <w:szCs w:val="22"/>
        </w:rPr>
        <w:t>, Pakietu 8 poz. 1, Pakietu 11 poz. 1</w:t>
      </w:r>
      <w:r w:rsidRPr="005F3328">
        <w:rPr>
          <w:rFonts w:ascii="Calibri" w:hAnsi="Calibri"/>
          <w:b/>
          <w:i/>
          <w:sz w:val="22"/>
          <w:szCs w:val="22"/>
        </w:rPr>
        <w:t>, Pakiet</w:t>
      </w:r>
      <w:r w:rsidR="00211DC7" w:rsidRPr="005F3328">
        <w:rPr>
          <w:rFonts w:ascii="Calibri" w:hAnsi="Calibri"/>
          <w:b/>
          <w:i/>
          <w:sz w:val="22"/>
          <w:szCs w:val="22"/>
        </w:rPr>
        <w:t>u 12 poz. 1, Pakietu 13, 14 ,</w:t>
      </w:r>
      <w:r w:rsidRPr="005F3328">
        <w:rPr>
          <w:rFonts w:ascii="Calibri" w:hAnsi="Calibri"/>
          <w:b/>
          <w:i/>
          <w:sz w:val="22"/>
          <w:szCs w:val="22"/>
        </w:rPr>
        <w:t xml:space="preserve"> 15 i 16, Pakietu </w:t>
      </w:r>
      <w:r w:rsidR="00211DC7" w:rsidRPr="005F3328">
        <w:rPr>
          <w:rFonts w:ascii="Calibri" w:hAnsi="Calibri"/>
          <w:b/>
          <w:i/>
          <w:sz w:val="22"/>
          <w:szCs w:val="22"/>
        </w:rPr>
        <w:t xml:space="preserve">17 poz.1, </w:t>
      </w:r>
      <w:r w:rsidR="005F3328" w:rsidRPr="005F3328">
        <w:rPr>
          <w:rFonts w:ascii="Calibri" w:hAnsi="Calibri"/>
          <w:b/>
          <w:i/>
          <w:sz w:val="22"/>
          <w:szCs w:val="22"/>
        </w:rPr>
        <w:br/>
      </w:r>
      <w:r w:rsidR="00211DC7" w:rsidRPr="005F3328">
        <w:rPr>
          <w:rFonts w:ascii="Calibri" w:hAnsi="Calibri"/>
          <w:b/>
          <w:i/>
          <w:sz w:val="22"/>
          <w:szCs w:val="22"/>
        </w:rPr>
        <w:t xml:space="preserve">Pakietu 18, 19, 21, 23 i 24. </w:t>
      </w:r>
      <w:r w:rsidRPr="005F3328">
        <w:rPr>
          <w:rFonts w:ascii="Calibri" w:hAnsi="Calibri"/>
          <w:sz w:val="22"/>
          <w:szCs w:val="22"/>
        </w:rPr>
        <w:t>Zamawiający nie wyraża zgody</w:t>
      </w:r>
      <w:r w:rsidR="005F3328" w:rsidRPr="005F3328">
        <w:rPr>
          <w:rFonts w:ascii="Calibri" w:hAnsi="Calibri"/>
          <w:sz w:val="22"/>
          <w:szCs w:val="22"/>
        </w:rPr>
        <w:t xml:space="preserve"> </w:t>
      </w:r>
      <w:r w:rsidRPr="005F3328">
        <w:rPr>
          <w:rFonts w:ascii="Calibri" w:hAnsi="Calibri"/>
          <w:sz w:val="22"/>
          <w:szCs w:val="22"/>
        </w:rPr>
        <w:t>na dostarczanie niepełnych opakowań torebek włókninowych i testów</w:t>
      </w:r>
      <w:r w:rsidR="00B3360B" w:rsidRPr="005F3328">
        <w:rPr>
          <w:rFonts w:ascii="Calibri" w:hAnsi="Calibri"/>
          <w:sz w:val="22"/>
          <w:szCs w:val="22"/>
        </w:rPr>
        <w:t>;</w:t>
      </w:r>
    </w:p>
    <w:p w14:paraId="7B63477E" w14:textId="46E4D6E1" w:rsidR="00824282" w:rsidRPr="005F3328" w:rsidRDefault="00B3360B">
      <w:pPr>
        <w:pStyle w:val="Akapitzlist"/>
        <w:numPr>
          <w:ilvl w:val="0"/>
          <w:numId w:val="56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F3328">
        <w:rPr>
          <w:rFonts w:ascii="Calibri" w:hAnsi="Calibri" w:cs="Calibri"/>
          <w:iCs/>
          <w:color w:val="auto"/>
          <w:sz w:val="22"/>
          <w:szCs w:val="22"/>
        </w:rPr>
        <w:t>spełniać warunki określone w rozporządzeniu (WE) nr 1935/2004 Parlamentu Europejskiego</w:t>
      </w:r>
      <w:r w:rsidRPr="005F3328">
        <w:rPr>
          <w:rFonts w:ascii="Calibri" w:hAnsi="Calibri" w:cs="Calibri"/>
          <w:iCs/>
          <w:color w:val="auto"/>
          <w:sz w:val="22"/>
          <w:szCs w:val="22"/>
        </w:rPr>
        <w:br/>
        <w:t xml:space="preserve">i Rady z dnia 27 października </w:t>
      </w:r>
      <w:bookmarkStart w:id="0" w:name="highlightHit_6"/>
      <w:bookmarkEnd w:id="0"/>
      <w:r w:rsidRPr="005F3328">
        <w:rPr>
          <w:rFonts w:ascii="Calibri" w:hAnsi="Calibri" w:cs="Calibri"/>
          <w:iCs/>
          <w:color w:val="auto"/>
          <w:sz w:val="22"/>
          <w:szCs w:val="22"/>
        </w:rPr>
        <w:t>2004 r. w sprawie materiałów i wyrobów przeznaczonych</w:t>
      </w:r>
      <w:r w:rsidRPr="005F3328">
        <w:rPr>
          <w:rFonts w:ascii="Calibri" w:hAnsi="Calibri" w:cs="Calibri"/>
          <w:iCs/>
          <w:color w:val="auto"/>
          <w:sz w:val="22"/>
          <w:szCs w:val="22"/>
        </w:rPr>
        <w:br/>
        <w:t xml:space="preserve">do kontaktu z żywnością oraz uchylającym dyrektywy 80/590/EWG i 89/109/EWG (Dz. Urz. UE L 338 z 13.11.2004) – </w:t>
      </w:r>
      <w:r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dotyczy Pakietu </w:t>
      </w:r>
      <w:r w:rsidR="00E05C48"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>20</w:t>
      </w:r>
      <w:r w:rsidR="005F3328">
        <w:rPr>
          <w:rFonts w:ascii="Calibri" w:hAnsi="Calibri" w:cs="Calibri"/>
          <w:b/>
          <w:i/>
          <w:iCs/>
          <w:color w:val="auto"/>
          <w:sz w:val="22"/>
          <w:szCs w:val="22"/>
        </w:rPr>
        <w:t>.</w:t>
      </w:r>
      <w:r w:rsidRPr="005F3328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</w:t>
      </w:r>
    </w:p>
    <w:p w14:paraId="2ABA9DD8" w14:textId="753BE42E" w:rsidR="00FC56AC" w:rsidRPr="00860BD4" w:rsidRDefault="00BF07A3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hAnsi="Calibri"/>
          <w:iCs/>
          <w:sz w:val="22"/>
          <w:szCs w:val="22"/>
        </w:rPr>
        <w:t xml:space="preserve">Wykonawca </w:t>
      </w:r>
      <w:r w:rsidR="00860BD4">
        <w:rPr>
          <w:rFonts w:ascii="Calibri" w:hAnsi="Calibri"/>
          <w:iCs/>
          <w:sz w:val="22"/>
          <w:szCs w:val="22"/>
        </w:rPr>
        <w:t>zobowiązany jest</w:t>
      </w:r>
      <w:r w:rsidRPr="00794C28">
        <w:rPr>
          <w:rFonts w:ascii="Calibri" w:hAnsi="Calibri"/>
          <w:iCs/>
          <w:sz w:val="22"/>
          <w:szCs w:val="22"/>
        </w:rPr>
        <w:t xml:space="preserve"> </w:t>
      </w:r>
      <w:r w:rsidR="00860BD4" w:rsidRPr="00794C28">
        <w:rPr>
          <w:rFonts w:ascii="Calibri" w:hAnsi="Calibri"/>
          <w:iCs/>
          <w:sz w:val="22"/>
          <w:szCs w:val="22"/>
        </w:rPr>
        <w:t>do bieżącej aktualizacji kart charakterystyk</w:t>
      </w:r>
      <w:r w:rsidR="00860BD4">
        <w:rPr>
          <w:rFonts w:ascii="Calibri" w:hAnsi="Calibri"/>
          <w:iCs/>
          <w:sz w:val="22"/>
          <w:szCs w:val="22"/>
        </w:rPr>
        <w:t xml:space="preserve"> </w:t>
      </w:r>
      <w:r w:rsidR="00860BD4" w:rsidRPr="00794C28">
        <w:rPr>
          <w:rFonts w:ascii="Calibri" w:hAnsi="Calibri"/>
          <w:iCs/>
          <w:sz w:val="22"/>
          <w:szCs w:val="22"/>
        </w:rPr>
        <w:t>substancji niebezpiecznej i preparatu niebezpiecznego zgodne z Rozporządzeniem Komisji (UE) 2015/830</w:t>
      </w:r>
      <w:r w:rsidR="00860BD4">
        <w:rPr>
          <w:rFonts w:ascii="Calibri" w:hAnsi="Calibri"/>
          <w:iCs/>
          <w:sz w:val="22"/>
          <w:szCs w:val="22"/>
        </w:rPr>
        <w:br/>
      </w:r>
      <w:r w:rsidR="00860BD4" w:rsidRPr="00794C28">
        <w:rPr>
          <w:rFonts w:ascii="Calibri" w:hAnsi="Calibri"/>
          <w:iCs/>
          <w:sz w:val="22"/>
          <w:szCs w:val="22"/>
        </w:rPr>
        <w:t>z dnia 28 maja 2015 r. zmieniającym rozporządzenie (WE) nr 1907/2006 Parlamentu Europejskiego i Rady</w:t>
      </w:r>
      <w:r w:rsidR="00860BD4">
        <w:rPr>
          <w:rFonts w:ascii="Calibri" w:hAnsi="Calibri"/>
          <w:iCs/>
          <w:sz w:val="22"/>
          <w:szCs w:val="22"/>
        </w:rPr>
        <w:t xml:space="preserve"> </w:t>
      </w:r>
      <w:r w:rsidR="00860BD4" w:rsidRPr="00794C28">
        <w:rPr>
          <w:rFonts w:ascii="Calibri" w:hAnsi="Calibri"/>
          <w:iCs/>
          <w:sz w:val="22"/>
          <w:szCs w:val="22"/>
        </w:rPr>
        <w:t>w sprawie rejestracji, oceny, udzielania zezwoleń i stosowanych ograniczeń w zakresie chemikaliów (REACH) oraz Rozporządzeniem Parlamentu Europejskiego i Rady (WE)</w:t>
      </w:r>
      <w:r w:rsidR="00860BD4">
        <w:rPr>
          <w:rFonts w:ascii="Calibri" w:hAnsi="Calibri"/>
          <w:iCs/>
          <w:sz w:val="22"/>
          <w:szCs w:val="22"/>
        </w:rPr>
        <w:br/>
      </w:r>
      <w:r w:rsidR="00860BD4" w:rsidRPr="00794C28">
        <w:rPr>
          <w:rFonts w:ascii="Calibri" w:hAnsi="Calibri"/>
          <w:iCs/>
          <w:sz w:val="22"/>
          <w:szCs w:val="22"/>
        </w:rPr>
        <w:t>NR 1272/2008 z dnia 16 grudnia 2008 r. w sprawie klasyfikacji, oznakowania i pakowania substancji</w:t>
      </w:r>
      <w:r w:rsidR="00860BD4">
        <w:rPr>
          <w:rFonts w:ascii="Calibri" w:hAnsi="Calibri"/>
          <w:iCs/>
          <w:sz w:val="22"/>
          <w:szCs w:val="22"/>
        </w:rPr>
        <w:t xml:space="preserve"> i mieszanin, zmieniające </w:t>
      </w:r>
      <w:r w:rsidR="00860BD4" w:rsidRPr="00794C28">
        <w:rPr>
          <w:rFonts w:ascii="Calibri" w:hAnsi="Calibri"/>
          <w:iCs/>
          <w:sz w:val="22"/>
          <w:szCs w:val="22"/>
        </w:rPr>
        <w:t xml:space="preserve">i uchylające dyrektywy 67/548/EWG i 1999/45/WE oraz </w:t>
      </w:r>
      <w:r w:rsidR="00860BD4">
        <w:rPr>
          <w:rFonts w:ascii="Calibri" w:hAnsi="Calibri"/>
          <w:iCs/>
          <w:sz w:val="22"/>
          <w:szCs w:val="22"/>
        </w:rPr>
        <w:t xml:space="preserve">zmieniające rozporządzenie (WE) </w:t>
      </w:r>
      <w:r w:rsidR="00860BD4" w:rsidRPr="00794C28">
        <w:rPr>
          <w:rFonts w:ascii="Calibri" w:hAnsi="Calibri"/>
          <w:iCs/>
          <w:sz w:val="22"/>
          <w:szCs w:val="22"/>
        </w:rPr>
        <w:t>nr 1907/2006</w:t>
      </w:r>
      <w:r w:rsidR="00860BD4">
        <w:rPr>
          <w:rFonts w:ascii="Calibri" w:hAnsi="Calibri"/>
          <w:iCs/>
          <w:sz w:val="22"/>
          <w:szCs w:val="22"/>
        </w:rPr>
        <w:t xml:space="preserve">, </w:t>
      </w:r>
      <w:r w:rsidR="00860BD4" w:rsidRPr="00794C28">
        <w:rPr>
          <w:rFonts w:ascii="Calibri" w:hAnsi="Calibri"/>
          <w:iCs/>
          <w:sz w:val="22"/>
          <w:szCs w:val="22"/>
        </w:rPr>
        <w:t>w terminie 7 dni od dnia zajścia okoliczności uzasadniających aktualizację</w:t>
      </w:r>
      <w:r w:rsidR="00860BD4">
        <w:rPr>
          <w:rFonts w:ascii="Calibri" w:hAnsi="Calibri"/>
          <w:iCs/>
          <w:sz w:val="22"/>
          <w:szCs w:val="22"/>
        </w:rPr>
        <w:t xml:space="preserve">, przekazując zaktualizowane karty charakterystyki </w:t>
      </w:r>
      <w:r w:rsidRPr="00794C28">
        <w:rPr>
          <w:rFonts w:ascii="Calibri" w:hAnsi="Calibri"/>
          <w:iCs/>
          <w:sz w:val="22"/>
          <w:szCs w:val="22"/>
        </w:rPr>
        <w:t>do osoby upoważnionej ze strony Zamawiającego w zakre</w:t>
      </w:r>
      <w:r w:rsidR="00860BD4">
        <w:rPr>
          <w:rFonts w:ascii="Calibri" w:hAnsi="Calibri"/>
          <w:iCs/>
          <w:sz w:val="22"/>
          <w:szCs w:val="22"/>
        </w:rPr>
        <w:t xml:space="preserve">sie realizacji niniejszej umowy </w:t>
      </w:r>
      <w:r w:rsidRPr="00794C28">
        <w:rPr>
          <w:rFonts w:ascii="Calibri" w:hAnsi="Calibri"/>
          <w:iCs/>
          <w:sz w:val="22"/>
          <w:szCs w:val="22"/>
        </w:rPr>
        <w:t>i sprawowan</w:t>
      </w:r>
      <w:r w:rsidR="00860BD4">
        <w:rPr>
          <w:rFonts w:ascii="Calibri" w:hAnsi="Calibri"/>
          <w:iCs/>
          <w:sz w:val="22"/>
          <w:szCs w:val="22"/>
        </w:rPr>
        <w:t xml:space="preserve">ia nadzoru nad realizacją umowy, </w:t>
      </w:r>
      <w:r w:rsidRPr="00794C28">
        <w:rPr>
          <w:rFonts w:ascii="Calibri" w:hAnsi="Calibri"/>
          <w:iCs/>
          <w:sz w:val="22"/>
          <w:szCs w:val="22"/>
        </w:rPr>
        <w:t xml:space="preserve">w </w:t>
      </w:r>
      <w:r w:rsidR="007B4017">
        <w:rPr>
          <w:rFonts w:ascii="Calibri" w:hAnsi="Calibri"/>
          <w:iCs/>
          <w:sz w:val="22"/>
          <w:szCs w:val="22"/>
        </w:rPr>
        <w:t>postaci</w:t>
      </w:r>
      <w:r w:rsidRPr="00794C28">
        <w:rPr>
          <w:rFonts w:ascii="Calibri" w:hAnsi="Calibri"/>
          <w:iCs/>
          <w:sz w:val="22"/>
          <w:szCs w:val="22"/>
        </w:rPr>
        <w:t xml:space="preserve"> papierowej oraz na płycie CD</w:t>
      </w:r>
      <w:r w:rsidR="00860BD4">
        <w:rPr>
          <w:rFonts w:ascii="Calibri" w:hAnsi="Calibri"/>
          <w:iCs/>
          <w:sz w:val="22"/>
          <w:szCs w:val="22"/>
        </w:rPr>
        <w:t xml:space="preserve"> - </w:t>
      </w:r>
      <w:r w:rsidR="00DF2B7F" w:rsidRPr="00860BD4">
        <w:rPr>
          <w:rFonts w:ascii="Calibri" w:hAnsi="Calibri"/>
          <w:b/>
          <w:i/>
          <w:iCs/>
          <w:sz w:val="22"/>
          <w:szCs w:val="22"/>
        </w:rPr>
        <w:t>dotyczy Pakiet</w:t>
      </w:r>
      <w:r w:rsidR="005F3328">
        <w:rPr>
          <w:rFonts w:ascii="Calibri" w:hAnsi="Calibri"/>
          <w:b/>
          <w:i/>
          <w:iCs/>
          <w:sz w:val="22"/>
          <w:szCs w:val="22"/>
        </w:rPr>
        <w:t>u</w:t>
      </w:r>
      <w:r w:rsidR="00DF2B7F" w:rsidRPr="00860BD4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iCs/>
          <w:sz w:val="22"/>
          <w:szCs w:val="22"/>
        </w:rPr>
        <w:t>23 i 25</w:t>
      </w:r>
      <w:r w:rsidR="005F3328">
        <w:rPr>
          <w:rFonts w:ascii="Calibri" w:hAnsi="Calibri"/>
          <w:b/>
          <w:i/>
          <w:iCs/>
          <w:sz w:val="22"/>
          <w:szCs w:val="22"/>
        </w:rPr>
        <w:t>.</w:t>
      </w:r>
    </w:p>
    <w:p w14:paraId="54461EB1" w14:textId="77777777" w:rsidR="00316507" w:rsidRPr="00794C28" w:rsidRDefault="004265A5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873DAC" w:rsidRPr="00794C28">
        <w:rPr>
          <w:rFonts w:ascii="Calibri" w:eastAsia="Calibri" w:hAnsi="Calibri" w:cs="Calibri"/>
          <w:b/>
          <w:sz w:val="22"/>
          <w:szCs w:val="22"/>
        </w:rPr>
        <w:t>materiały do sterylizacji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2114411F" w14:textId="77777777"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1130D6B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72F67C76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511BCB7" w14:textId="77777777" w:rsidR="00316507" w:rsidRPr="00E05C48" w:rsidRDefault="00F3113A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eastAsia="Calibri" w:hAnsi="Calibri" w:cs="Calibri"/>
          <w:sz w:val="22"/>
          <w:szCs w:val="22"/>
        </w:rPr>
        <w:t>Opisy i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E05C4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481B071" w14:textId="6ECC5206" w:rsidR="006E1121" w:rsidRPr="00A0248A" w:rsidRDefault="006E1121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hAnsi="Calibri"/>
          <w:sz w:val="22"/>
          <w:szCs w:val="22"/>
        </w:rPr>
        <w:t xml:space="preserve">W ramach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Pakietu 1 poz. 1</w:t>
      </w:r>
      <w:r w:rsidR="005F332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-</w:t>
      </w:r>
      <w:r w:rsidR="005F332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6, Pakietu 2 – 4, Pakiet 5 poz. 1, Pakietu 6 i 7, Pakietu 8 poz. 1, Pakietu 11 poz. 1, Pakietu 12 poz. 1, Pakietu 13 - 16, P</w:t>
      </w:r>
      <w:r w:rsidR="00211DC7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akietu 17 poz. 1, Pakietu 18,  </w:t>
      </w:r>
      <w:r w:rsidR="00211DC7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br/>
        <w:t>19 i 21</w:t>
      </w:r>
      <w:r w:rsidR="005F332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,</w:t>
      </w:r>
      <w:r w:rsidR="00211DC7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23 i 24</w:t>
      </w:r>
      <w:r w:rsidR="00E05C4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Pr="00E05C48">
        <w:rPr>
          <w:rFonts w:ascii="Calibri" w:hAnsi="Calibri"/>
          <w:sz w:val="22"/>
          <w:szCs w:val="22"/>
        </w:rPr>
        <w:t>Wykonawca</w:t>
      </w:r>
      <w:r w:rsidRPr="00A0248A">
        <w:rPr>
          <w:rFonts w:ascii="Calibri" w:hAnsi="Calibri"/>
          <w:sz w:val="22"/>
          <w:szCs w:val="22"/>
        </w:rPr>
        <w:t xml:space="preserve"> zobowiązany jest do dostarczania towaru w pełnych opakowaniach.</w:t>
      </w:r>
      <w:r w:rsidRPr="00A0248A">
        <w:rPr>
          <w:rFonts w:ascii="Calibri" w:hAnsi="Calibri"/>
          <w:sz w:val="22"/>
          <w:szCs w:val="22"/>
        </w:rPr>
        <w:br/>
        <w:t>Jeżeli ilość wymagana przez Zamawiającego jest mniejsza niż ilość znajdująca się w opakowaniu dostarczonym przez Wykonawcę, Wykonawcy nie należy się dodatkowe wynagrodzenie</w:t>
      </w:r>
      <w:r w:rsidRPr="00A0248A">
        <w:rPr>
          <w:rFonts w:ascii="Calibri" w:hAnsi="Calibri"/>
          <w:sz w:val="22"/>
          <w:szCs w:val="22"/>
        </w:rPr>
        <w:br/>
        <w:t>z tego tytułu</w:t>
      </w:r>
      <w:r w:rsidR="00F87B96">
        <w:rPr>
          <w:rFonts w:ascii="Calibri" w:hAnsi="Calibri"/>
          <w:sz w:val="22"/>
          <w:szCs w:val="22"/>
        </w:rPr>
        <w:t>.</w:t>
      </w:r>
    </w:p>
    <w:p w14:paraId="3E5AB18C" w14:textId="77777777" w:rsidR="00316507" w:rsidRPr="00D45AA8" w:rsidRDefault="004265A5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385A212D" w14:textId="77777777" w:rsidR="00316507" w:rsidRPr="00D45AA8" w:rsidRDefault="004265A5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4B7829A" w14:textId="2568466D" w:rsidR="00316507" w:rsidRPr="00D45AA8" w:rsidRDefault="004265A5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</w:t>
      </w:r>
      <w:r w:rsidR="00E323F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Zamawiającego.</w:t>
      </w:r>
    </w:p>
    <w:p w14:paraId="3F1A442F" w14:textId="6BE15B53" w:rsidR="00316507" w:rsidRPr="00D45AA8" w:rsidRDefault="004265A5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378C6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</w:t>
      </w:r>
      <w:r w:rsidR="00E56B83" w:rsidRPr="00A378C6">
        <w:rPr>
          <w:rFonts w:ascii="Calibri" w:eastAsia="Calibri" w:hAnsi="Calibri" w:cs="Calibri"/>
          <w:sz w:val="22"/>
          <w:szCs w:val="22"/>
        </w:rPr>
        <w:t xml:space="preserve">i 12 </w:t>
      </w:r>
      <w:r w:rsidRPr="00A378C6">
        <w:rPr>
          <w:rFonts w:ascii="Calibri" w:eastAsia="Calibri" w:hAnsi="Calibri" w:cs="Calibri"/>
          <w:sz w:val="22"/>
          <w:szCs w:val="22"/>
        </w:rPr>
        <w:t>umowy</w:t>
      </w:r>
      <w:r w:rsidRPr="00B62FFD">
        <w:rPr>
          <w:rFonts w:ascii="Calibri" w:eastAsia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</w:p>
    <w:p w14:paraId="6DB68AD3" w14:textId="77777777" w:rsidR="00801396" w:rsidRPr="00C54F2A" w:rsidRDefault="00801396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EF8B2FF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5F79B4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70DE1CB" w14:textId="77777777" w:rsidR="00316507" w:rsidRPr="00231F88" w:rsidRDefault="008C4BCB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231F88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F06BD3" w:rsidRPr="00231F88">
        <w:rPr>
          <w:rFonts w:ascii="Calibri" w:eastAsia="Calibri" w:hAnsi="Calibri" w:cs="Calibri"/>
          <w:color w:val="auto"/>
          <w:sz w:val="22"/>
          <w:szCs w:val="22"/>
        </w:rPr>
        <w:t xml:space="preserve"> 12 miesięcy, tj.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 xml:space="preserve"> od … </w:t>
      </w:r>
      <w:r w:rsidRPr="00231F88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 xml:space="preserve">… </w:t>
      </w:r>
      <w:r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>(1</w:t>
      </w:r>
      <w:r w:rsidR="000E4FDF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>2</w:t>
      </w:r>
      <w:r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miesięcy licząc od dnia rozpoczęcia obowiązywania umowy</w:t>
      </w:r>
      <w:r w:rsidR="00C0008D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>),</w:t>
      </w:r>
      <w:r w:rsidR="00F06BD3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231F8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A9BF64C" w14:textId="77777777" w:rsidR="00316507" w:rsidRPr="00D45AA8" w:rsidRDefault="004265A5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§ 2 ust. </w:t>
      </w:r>
      <w:r w:rsidR="00CD7A9F">
        <w:rPr>
          <w:rFonts w:ascii="Calibri" w:eastAsia="Calibri" w:hAnsi="Calibri" w:cs="Calibri"/>
          <w:sz w:val="22"/>
          <w:szCs w:val="22"/>
        </w:rPr>
        <w:t>4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3C449B60" w14:textId="77777777" w:rsidR="00DB74D1" w:rsidRPr="00C54F2A" w:rsidRDefault="00DB74D1" w:rsidP="00CD7A9F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14:paraId="2F097C94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19FD174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D72CCA5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821A537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1DCC0F91" w14:textId="77777777" w:rsidR="00316507" w:rsidRPr="00F06BD3" w:rsidRDefault="001C44DB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F06BD3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06BD3">
        <w:rPr>
          <w:rFonts w:ascii="Calibri" w:eastAsia="Calibri" w:hAnsi="Calibri" w:cs="Calibri"/>
          <w:sz w:val="22"/>
          <w:szCs w:val="22"/>
        </w:rPr>
        <w:t>.</w:t>
      </w:r>
    </w:p>
    <w:p w14:paraId="387DE653" w14:textId="77777777" w:rsidR="001C44DB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50F9BDEA" w14:textId="0523245E" w:rsidR="00316507" w:rsidRPr="00BC3DAD" w:rsidRDefault="001C44DB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w godz. 7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F06BD3">
        <w:rPr>
          <w:rFonts w:ascii="Calibri" w:eastAsia="Calibri" w:hAnsi="Calibri" w:cs="Calibri"/>
          <w:sz w:val="22"/>
          <w:szCs w:val="22"/>
        </w:rPr>
        <w:t xml:space="preserve"> – 14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F06BD3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</w:t>
      </w:r>
      <w:r w:rsidR="00CD7A9F" w:rsidRPr="00F06BD3">
        <w:rPr>
          <w:rFonts w:ascii="Calibri" w:eastAsia="Calibri" w:hAnsi="Calibri" w:cs="Calibri"/>
          <w:sz w:val="22"/>
          <w:szCs w:val="22"/>
        </w:rPr>
        <w:t xml:space="preserve">dmiotu umowy </w:t>
      </w:r>
      <w:r w:rsidR="00CD7A9F" w:rsidRPr="00231F88">
        <w:rPr>
          <w:rFonts w:ascii="Calibri" w:eastAsia="Calibri" w:hAnsi="Calibri" w:cs="Calibri"/>
          <w:sz w:val="22"/>
          <w:szCs w:val="22"/>
        </w:rPr>
        <w:t>Zamawiającemu) do M</w:t>
      </w:r>
      <w:r w:rsidRPr="00231F88">
        <w:rPr>
          <w:rFonts w:ascii="Calibri" w:eastAsia="Calibri" w:hAnsi="Calibri" w:cs="Calibri"/>
          <w:sz w:val="22"/>
          <w:szCs w:val="22"/>
        </w:rPr>
        <w:t xml:space="preserve">agazynu </w:t>
      </w:r>
      <w:r w:rsidR="00BF07A3" w:rsidRPr="00231F88">
        <w:rPr>
          <w:rFonts w:ascii="Calibri" w:eastAsia="Calibri" w:hAnsi="Calibri" w:cs="Calibri"/>
          <w:sz w:val="22"/>
          <w:szCs w:val="22"/>
        </w:rPr>
        <w:t xml:space="preserve">Zamawiającego </w:t>
      </w:r>
      <w:r w:rsidRPr="00231F88">
        <w:rPr>
          <w:rFonts w:ascii="Calibri" w:eastAsia="Calibri" w:hAnsi="Calibri" w:cs="Calibri"/>
          <w:sz w:val="22"/>
          <w:szCs w:val="22"/>
        </w:rPr>
        <w:t>znajdującego się przy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ul. Seminaryjnej 1</w:t>
      </w:r>
      <w:r w:rsidR="00E323F9">
        <w:rPr>
          <w:rFonts w:ascii="Calibri" w:eastAsia="Calibri" w:hAnsi="Calibri" w:cs="Calibri"/>
          <w:sz w:val="22"/>
          <w:szCs w:val="22"/>
        </w:rPr>
        <w:t xml:space="preserve"> </w:t>
      </w:r>
      <w:r w:rsidR="00BF07A3" w:rsidRPr="00231F88">
        <w:rPr>
          <w:rFonts w:ascii="Calibri" w:eastAsia="Calibri" w:hAnsi="Calibri" w:cs="Calibri"/>
          <w:sz w:val="22"/>
          <w:szCs w:val="22"/>
        </w:rPr>
        <w:t xml:space="preserve">w </w:t>
      </w:r>
      <w:r w:rsidR="00BF07A3" w:rsidRPr="00F46B20">
        <w:rPr>
          <w:rFonts w:ascii="Calibri" w:eastAsia="Calibri" w:hAnsi="Calibri" w:cs="Calibri"/>
          <w:sz w:val="22"/>
          <w:szCs w:val="22"/>
        </w:rPr>
        <w:t xml:space="preserve">Bydgoszczy (wejście </w:t>
      </w:r>
      <w:r w:rsidR="00F46B20" w:rsidRPr="00F46B20">
        <w:rPr>
          <w:rFonts w:ascii="Calibri" w:eastAsia="Calibri" w:hAnsi="Calibri" w:cs="Calibri"/>
          <w:sz w:val="22"/>
          <w:szCs w:val="22"/>
        </w:rPr>
        <w:t>C1</w:t>
      </w:r>
      <w:r w:rsidR="00CD7A9F" w:rsidRPr="00F46B20">
        <w:rPr>
          <w:rFonts w:ascii="Calibri" w:eastAsia="Calibri" w:hAnsi="Calibri" w:cs="Calibri"/>
          <w:sz w:val="22"/>
          <w:szCs w:val="22"/>
        </w:rPr>
        <w:t>) – jeden</w:t>
      </w:r>
      <w:r w:rsidR="00CD7A9F" w:rsidRPr="00231F88">
        <w:rPr>
          <w:rFonts w:ascii="Calibri" w:eastAsia="Calibri" w:hAnsi="Calibri" w:cs="Calibri"/>
          <w:sz w:val="22"/>
          <w:szCs w:val="22"/>
        </w:rPr>
        <w:t xml:space="preserve"> raz w miesiącu</w:t>
      </w:r>
      <w:r w:rsidRPr="00231F88">
        <w:rPr>
          <w:rFonts w:ascii="Calibri" w:eastAsia="Calibri" w:hAnsi="Calibri" w:cs="Calibri"/>
          <w:sz w:val="22"/>
          <w:szCs w:val="22"/>
        </w:rPr>
        <w:t xml:space="preserve"> w </w:t>
      </w:r>
      <w:r w:rsidRPr="00231F88">
        <w:rPr>
          <w:rFonts w:ascii="Calibri" w:eastAsia="Calibri" w:hAnsi="Calibri" w:cs="Calibri"/>
          <w:b/>
          <w:sz w:val="22"/>
          <w:szCs w:val="22"/>
        </w:rPr>
        <w:t>ciągu … dni</w:t>
      </w:r>
      <w:r w:rsidRPr="00231F88">
        <w:rPr>
          <w:rFonts w:ascii="Calibri" w:eastAsia="Calibri" w:hAnsi="Calibri" w:cs="Calibri"/>
          <w:sz w:val="22"/>
          <w:szCs w:val="22"/>
        </w:rPr>
        <w:t xml:space="preserve"> roboczych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od momentu złożenia</w:t>
      </w:r>
      <w:r w:rsidRPr="00F06BD3">
        <w:rPr>
          <w:rFonts w:ascii="Calibri" w:eastAsia="Calibri" w:hAnsi="Calibri" w:cs="Calibri"/>
          <w:sz w:val="22"/>
          <w:szCs w:val="22"/>
        </w:rPr>
        <w:t xml:space="preserve"> zamówienia – w ilościach w nim określonych. W sytuacjach awaryjnych Strony ustalają możliwość </w:t>
      </w:r>
      <w:r w:rsidRPr="00BC3DAD">
        <w:rPr>
          <w:rFonts w:ascii="Calibri" w:eastAsia="Calibri" w:hAnsi="Calibri" w:cs="Calibri"/>
          <w:sz w:val="22"/>
          <w:szCs w:val="22"/>
        </w:rPr>
        <w:t xml:space="preserve">dodatkowego złożenia </w:t>
      </w:r>
      <w:r w:rsidR="00E41901" w:rsidRPr="00BC3DAD">
        <w:rPr>
          <w:rFonts w:ascii="Calibri" w:eastAsia="Calibri" w:hAnsi="Calibri" w:cs="Calibri"/>
          <w:sz w:val="22"/>
          <w:szCs w:val="22"/>
        </w:rPr>
        <w:t>zamówienia – z dostawą w ciągu 3</w:t>
      </w:r>
      <w:r w:rsidRPr="00BC3DAD">
        <w:rPr>
          <w:rFonts w:ascii="Calibri" w:eastAsia="Calibri" w:hAnsi="Calibri" w:cs="Calibri"/>
          <w:sz w:val="22"/>
          <w:szCs w:val="22"/>
        </w:rPr>
        <w:t xml:space="preserve"> </w:t>
      </w:r>
      <w:r w:rsidR="00E41901" w:rsidRPr="00BC3DAD">
        <w:rPr>
          <w:rFonts w:ascii="Calibri" w:eastAsia="Calibri" w:hAnsi="Calibri" w:cs="Calibri"/>
          <w:sz w:val="22"/>
          <w:szCs w:val="22"/>
        </w:rPr>
        <w:t>dni</w:t>
      </w:r>
      <w:r w:rsidRPr="00BC3DAD">
        <w:rPr>
          <w:rFonts w:ascii="Calibri" w:eastAsia="Calibri" w:hAnsi="Calibri" w:cs="Calibri"/>
          <w:sz w:val="22"/>
          <w:szCs w:val="22"/>
        </w:rPr>
        <w:t xml:space="preserve"> robocz</w:t>
      </w:r>
      <w:r w:rsidR="00E41901" w:rsidRPr="00BC3DAD">
        <w:rPr>
          <w:rFonts w:ascii="Calibri" w:eastAsia="Calibri" w:hAnsi="Calibri" w:cs="Calibri"/>
          <w:sz w:val="22"/>
          <w:szCs w:val="22"/>
        </w:rPr>
        <w:t>ych</w:t>
      </w:r>
      <w:r w:rsidRPr="00BC3DAD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BC3DAD">
        <w:rPr>
          <w:rFonts w:ascii="Calibri" w:eastAsia="Calibri" w:hAnsi="Calibri" w:cs="Calibri"/>
          <w:sz w:val="22"/>
          <w:szCs w:val="22"/>
        </w:rPr>
        <w:t>.</w:t>
      </w:r>
    </w:p>
    <w:p w14:paraId="17F7A9F4" w14:textId="77777777" w:rsidR="00561CD6" w:rsidRPr="00F06BD3" w:rsidRDefault="00561CD6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F06BD3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133FB75B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E69DD00" w14:textId="77777777" w:rsidR="00316507" w:rsidRPr="00F06BD3" w:rsidRDefault="00C03AB4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0E5012A8" w14:textId="41A50E88" w:rsidR="00B950C0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E323F9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30E87FB7" w14:textId="77777777" w:rsidR="00B950C0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62784A4C" w14:textId="77777777" w:rsidR="00316507" w:rsidRPr="002B60ED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ilości hospitalizowanych (przyjętych) pacjentów, przebiegu leczenia czy wykonywanych zabiegów. Określone w załączniku do umowy ilości mogą ulec zmniejszeniu i zostać zredukowane do faktycznych potrzeb i możliwości, nie </w:t>
      </w:r>
      <w:r w:rsidRPr="002B60ED">
        <w:rPr>
          <w:rFonts w:ascii="Calibri" w:hAnsi="Calibri" w:cs="Calibri"/>
          <w:sz w:val="22"/>
          <w:szCs w:val="22"/>
        </w:rPr>
        <w:t xml:space="preserve">więcej jednak niż do 50 % pierwotnego zamówienia, bez prawa dochodzenia roszczeń z tego tytułu przez Wykonawcę. </w:t>
      </w:r>
      <w:r w:rsidRPr="002B60ED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2B60ED">
        <w:rPr>
          <w:rFonts w:ascii="Calibri" w:eastAsia="Calibri" w:hAnsi="Calibri" w:cs="Calibri"/>
          <w:bCs/>
          <w:sz w:val="22"/>
          <w:szCs w:val="22"/>
        </w:rPr>
        <w:t xml:space="preserve">w wysokości minimalnej 50% </w:t>
      </w:r>
      <w:r w:rsidR="00AF66D7" w:rsidRPr="002B60ED">
        <w:rPr>
          <w:rFonts w:ascii="Calibri" w:eastAsia="Calibri" w:hAnsi="Calibri" w:cs="Calibri"/>
          <w:bCs/>
          <w:sz w:val="22"/>
          <w:szCs w:val="22"/>
        </w:rPr>
        <w:t>łącznej ceny</w:t>
      </w:r>
      <w:r w:rsidRPr="002B60ED">
        <w:rPr>
          <w:rFonts w:ascii="Calibri" w:eastAsia="Calibri" w:hAnsi="Calibri" w:cs="Calibri"/>
          <w:bCs/>
          <w:sz w:val="22"/>
          <w:szCs w:val="22"/>
        </w:rPr>
        <w:t xml:space="preserve"> brutto umowy. </w:t>
      </w:r>
      <w:r w:rsidRPr="002B60ED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2B60ED">
        <w:rPr>
          <w:rFonts w:ascii="Calibri" w:eastAsia="Calibri" w:hAnsi="Calibri" w:cs="Calibri"/>
          <w:sz w:val="22"/>
          <w:szCs w:val="22"/>
        </w:rPr>
        <w:t xml:space="preserve"> </w:t>
      </w:r>
      <w:r w:rsidRPr="002B60ED">
        <w:rPr>
          <w:rFonts w:ascii="Calibri" w:eastAsia="Calibri" w:hAnsi="Calibri" w:cs="Calibri"/>
          <w:sz w:val="22"/>
          <w:szCs w:val="22"/>
        </w:rPr>
        <w:t>do:</w:t>
      </w:r>
    </w:p>
    <w:p w14:paraId="3BC73601" w14:textId="77777777" w:rsidR="004926CE" w:rsidRPr="00F06BD3" w:rsidRDefault="004265A5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2B60ED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0A71EE" w:rsidRPr="002B60ED">
        <w:rPr>
          <w:rFonts w:ascii="Calibri" w:eastAsia="Calibri" w:hAnsi="Calibri" w:cs="Calibri"/>
          <w:bCs/>
          <w:sz w:val="22"/>
          <w:szCs w:val="22"/>
        </w:rPr>
        <w:t>łącznej ceny brutto</w:t>
      </w:r>
      <w:r w:rsidR="000A71EE" w:rsidRPr="002B60E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B60ED">
        <w:rPr>
          <w:rFonts w:ascii="Calibri" w:eastAsia="Calibri" w:hAnsi="Calibri" w:cs="Calibri"/>
          <w:sz w:val="22"/>
          <w:szCs w:val="22"/>
        </w:rPr>
        <w:t xml:space="preserve">danego pakietu w zależności od bieżących potrzeb </w:t>
      </w:r>
      <w:r w:rsidR="004926CE" w:rsidRPr="002B60ED">
        <w:rPr>
          <w:rFonts w:ascii="Calibri" w:eastAsia="Calibri" w:hAnsi="Calibri" w:cs="Calibri"/>
          <w:sz w:val="22"/>
          <w:szCs w:val="22"/>
        </w:rPr>
        <w:t>Zamawiającego</w:t>
      </w:r>
      <w:r w:rsidR="004926CE" w:rsidRPr="00F06BD3">
        <w:rPr>
          <w:rFonts w:ascii="Calibri" w:eastAsia="Calibri" w:hAnsi="Calibri" w:cs="Calibri"/>
          <w:sz w:val="22"/>
          <w:szCs w:val="22"/>
        </w:rPr>
        <w:t>;</w:t>
      </w:r>
    </w:p>
    <w:p w14:paraId="646F8985" w14:textId="77777777" w:rsidR="00316507" w:rsidRPr="00F06BD3" w:rsidRDefault="004265A5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lastRenderedPageBreak/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całkowitej wartości umowy. </w:t>
      </w:r>
    </w:p>
    <w:p w14:paraId="25FBA642" w14:textId="77777777" w:rsidR="00316507" w:rsidRPr="00F06BD3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4225FDE1" w14:textId="77777777" w:rsidR="009B77CF" w:rsidRPr="00F06BD3" w:rsidRDefault="004265A5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775903" w:rsidRPr="00F06BD3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F06BD3">
        <w:rPr>
          <w:rFonts w:ascii="Calibri" w:eastAsia="Calibri" w:hAnsi="Calibri" w:cs="Calibri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14:paraId="46897AA7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333314F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7DF778F7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9E890B2" w14:textId="77777777" w:rsidR="00316507" w:rsidRPr="00D45AA8" w:rsidRDefault="004265A5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811C8C">
        <w:rPr>
          <w:rFonts w:ascii="Calibri" w:eastAsia="Calibri" w:hAnsi="Calibri" w:cs="Calibri"/>
          <w:sz w:val="22"/>
          <w:szCs w:val="22"/>
        </w:rPr>
        <w:t xml:space="preserve">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0A03C4F9" w14:textId="77777777" w:rsidR="0074703D" w:rsidRPr="00874DB9" w:rsidRDefault="004265A5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D45AA8">
        <w:rPr>
          <w:rFonts w:ascii="Calibri" w:eastAsia="Calibri" w:hAnsi="Calibri" w:cs="Calibri"/>
          <w:b/>
          <w:sz w:val="22"/>
          <w:szCs w:val="22"/>
        </w:rPr>
        <w:t xml:space="preserve">mgr </w:t>
      </w:r>
      <w:r w:rsidR="00CD7A9F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="00CD7A9F">
        <w:rPr>
          <w:rFonts w:ascii="Calibri" w:eastAsia="Calibri" w:hAnsi="Calibri" w:cs="Calibri"/>
          <w:b/>
          <w:sz w:val="22"/>
          <w:szCs w:val="22"/>
        </w:rPr>
        <w:t>Ratke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- Kierownik </w:t>
      </w:r>
      <w:r w:rsidR="00CD7A9F">
        <w:rPr>
          <w:rFonts w:ascii="Calibri" w:eastAsia="Calibri" w:hAnsi="Calibri" w:cs="Calibri"/>
          <w:sz w:val="22"/>
          <w:szCs w:val="22"/>
        </w:rPr>
        <w:t>Działu Centralnej Sterylizacji i DDD,</w:t>
      </w:r>
      <w:r w:rsidRPr="00D45AA8">
        <w:rPr>
          <w:rFonts w:ascii="Calibri" w:eastAsia="Calibri" w:hAnsi="Calibri" w:cs="Calibri"/>
          <w:sz w:val="22"/>
          <w:szCs w:val="22"/>
        </w:rPr>
        <w:t xml:space="preserve"> tel. nr </w:t>
      </w:r>
      <w:r w:rsidR="00CD7A9F">
        <w:rPr>
          <w:rFonts w:ascii="Calibri" w:eastAsia="Calibri" w:hAnsi="Calibri" w:cs="Calibri"/>
          <w:b/>
          <w:sz w:val="22"/>
          <w:szCs w:val="22"/>
        </w:rPr>
        <w:t>(52) 32-56-747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 w:rsidR="00CD7A9F">
        <w:rPr>
          <w:rFonts w:ascii="Calibri" w:eastAsia="Calibri" w:hAnsi="Calibri" w:cs="Calibri"/>
          <w:sz w:val="22"/>
          <w:szCs w:val="22"/>
        </w:rPr>
        <w:t xml:space="preserve"> </w:t>
      </w:r>
      <w:r w:rsidR="00CD7A9F" w:rsidRPr="00CD7A9F">
        <w:rPr>
          <w:rFonts w:ascii="Calibri" w:eastAsia="Calibri" w:hAnsi="Calibri" w:cs="Calibri"/>
          <w:b/>
          <w:sz w:val="22"/>
          <w:szCs w:val="22"/>
        </w:rPr>
        <w:t>515-178-209</w:t>
      </w:r>
      <w:r w:rsidRPr="00D45AA8">
        <w:rPr>
          <w:rFonts w:ascii="Calibri" w:eastAsia="Calibri" w:hAnsi="Calibri" w:cs="Calibri"/>
          <w:sz w:val="22"/>
          <w:szCs w:val="22"/>
        </w:rPr>
        <w:t xml:space="preserve"> e</w:t>
      </w:r>
      <w:r w:rsidRPr="00C54F2A">
        <w:rPr>
          <w:rFonts w:ascii="Calibri" w:eastAsia="Calibri" w:hAnsi="Calibri" w:cs="Calibri"/>
          <w:sz w:val="22"/>
          <w:szCs w:val="22"/>
        </w:rPr>
        <w:t xml:space="preserve">-mail: </w:t>
      </w:r>
      <w:r w:rsidR="00CD7A9F" w:rsidRPr="00C54F2A">
        <w:rPr>
          <w:rFonts w:ascii="Calibri" w:eastAsia="Calibri" w:hAnsi="Calibri" w:cs="Calibri"/>
          <w:b/>
          <w:sz w:val="22"/>
          <w:szCs w:val="22"/>
        </w:rPr>
        <w:t>sterylizacja</w:t>
      </w:r>
      <w:r w:rsidRPr="00C54F2A">
        <w:rPr>
          <w:rFonts w:ascii="Calibri" w:eastAsia="Calibri" w:hAnsi="Calibri" w:cs="Calibri"/>
          <w:b/>
          <w:sz w:val="22"/>
          <w:szCs w:val="22"/>
        </w:rPr>
        <w:t>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4DA842CC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B176ABE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5C66E4A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725F78AB" w14:textId="77777777" w:rsidR="0009623E" w:rsidRPr="00D45AA8" w:rsidRDefault="004265A5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FC6A9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357A51">
        <w:rPr>
          <w:rFonts w:ascii="Calibri" w:eastAsia="Calibri" w:hAnsi="Calibri" w:cs="Calibri"/>
          <w:sz w:val="22"/>
          <w:szCs w:val="22"/>
        </w:rPr>
        <w:t>.</w:t>
      </w:r>
    </w:p>
    <w:p w14:paraId="53A51E53" w14:textId="1FE8B088" w:rsidR="0088645E" w:rsidRPr="00D45AA8" w:rsidRDefault="004265A5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mawiającego w formie </w:t>
      </w:r>
      <w:r w:rsidR="002B60ED">
        <w:rPr>
          <w:rFonts w:ascii="Calibri" w:eastAsia="Calibri" w:hAnsi="Calibri" w:cs="Calibri"/>
          <w:sz w:val="22"/>
          <w:szCs w:val="22"/>
          <w:lang w:val="es-ES_tradnl"/>
        </w:rPr>
        <w:t>pisemnej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008926B4" w14:textId="77777777" w:rsidR="00316507" w:rsidRPr="00D45AA8" w:rsidRDefault="004265A5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289E84FC" w14:textId="77777777" w:rsidR="0009623E" w:rsidRPr="00D45AA8" w:rsidRDefault="004265A5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646076DC" w14:textId="77777777" w:rsidR="008C5A09" w:rsidRPr="00C54F2A" w:rsidRDefault="004265A5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B4091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5D34996B" w14:textId="77777777" w:rsidR="003A4369" w:rsidRDefault="003A4369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5EE9109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433B7D1" w14:textId="1BA4CC7A" w:rsidR="00AC2B4F" w:rsidRPr="00A95E77" w:rsidRDefault="004265A5" w:rsidP="00A95E77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0F1FA6C5" w14:textId="77777777" w:rsidR="00316507" w:rsidRPr="00D45AA8" w:rsidRDefault="00813925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C4D7EE0" w14:textId="77777777" w:rsidR="00316507" w:rsidRPr="00D45AA8" w:rsidRDefault="005C188B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</w:t>
      </w:r>
      <w:r w:rsidR="003A0BE8">
        <w:rPr>
          <w:rFonts w:ascii="Calibri" w:eastAsia="Calibri" w:hAnsi="Calibri" w:cs="Calibri"/>
          <w:sz w:val="22"/>
          <w:szCs w:val="22"/>
        </w:rPr>
        <w:t>ji w terminie nie dłuższym niż</w:t>
      </w:r>
      <w:r w:rsidR="003A0BE8">
        <w:rPr>
          <w:rFonts w:ascii="Calibri" w:eastAsia="Calibri" w:hAnsi="Calibri" w:cs="Calibri"/>
          <w:sz w:val="22"/>
          <w:szCs w:val="22"/>
        </w:rPr>
        <w:br/>
        <w:t>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3A0BE8">
        <w:rPr>
          <w:rFonts w:ascii="Calibri" w:eastAsia="Calibri" w:hAnsi="Calibri" w:cs="Calibri"/>
          <w:sz w:val="22"/>
          <w:szCs w:val="22"/>
        </w:rPr>
        <w:t>ych</w:t>
      </w:r>
      <w:r w:rsidRPr="00D45AA8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A0BE8">
        <w:rPr>
          <w:rFonts w:ascii="Calibri" w:eastAsia="Calibri" w:hAnsi="Calibri" w:cs="Calibri"/>
          <w:sz w:val="22"/>
          <w:szCs w:val="22"/>
        </w:rPr>
        <w:t>rym upływa 5</w:t>
      </w:r>
      <w:r w:rsidRPr="00D45AA8">
        <w:rPr>
          <w:rFonts w:ascii="Calibri" w:eastAsia="Calibri" w:hAnsi="Calibri" w:cs="Calibri"/>
          <w:sz w:val="22"/>
          <w:szCs w:val="22"/>
        </w:rPr>
        <w:t xml:space="preserve"> dzień roboczy, a w przypadku jej uznania za zas</w:t>
      </w:r>
      <w:r w:rsidR="00DE6A2C">
        <w:rPr>
          <w:rFonts w:ascii="Calibri" w:eastAsia="Calibri" w:hAnsi="Calibri" w:cs="Calibri"/>
          <w:sz w:val="22"/>
          <w:szCs w:val="22"/>
        </w:rPr>
        <w:t>adną do wymiany towaru w ciągu 3</w:t>
      </w:r>
      <w:r w:rsidRPr="00D45AA8">
        <w:rPr>
          <w:rFonts w:ascii="Calibri" w:eastAsia="Calibri" w:hAnsi="Calibri" w:cs="Calibri"/>
          <w:sz w:val="22"/>
          <w:szCs w:val="22"/>
        </w:rPr>
        <w:t xml:space="preserve"> dni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>roboczych. W wypadku braku powiadom</w:t>
      </w:r>
      <w:r w:rsidR="003A0BE8">
        <w:rPr>
          <w:rFonts w:ascii="Calibri" w:eastAsia="Calibri" w:hAnsi="Calibri" w:cs="Calibri"/>
          <w:sz w:val="22"/>
          <w:szCs w:val="22"/>
        </w:rPr>
        <w:t>ienia Zamawiającego w terminie 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40930C3" w14:textId="77777777" w:rsidR="00316507" w:rsidRPr="00D45AA8" w:rsidRDefault="004265A5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7FA09D6D" w14:textId="77777777"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FC450B6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959488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1407142" w14:textId="227D9CDA" w:rsidR="00316507" w:rsidRPr="002C066B" w:rsidRDefault="005C188B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C066B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7B37">
        <w:rPr>
          <w:rFonts w:ascii="Calibri" w:eastAsia="Calibri" w:hAnsi="Calibri" w:cs="Calibri"/>
          <w:sz w:val="22"/>
          <w:szCs w:val="22"/>
        </w:rPr>
        <w:t>zwłoki</w:t>
      </w:r>
      <w:r w:rsidRPr="002C066B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2C066B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2C066B">
        <w:rPr>
          <w:rFonts w:ascii="Calibri" w:eastAsia="Calibri" w:hAnsi="Calibri" w:cs="Calibri"/>
          <w:sz w:val="22"/>
          <w:szCs w:val="22"/>
        </w:rPr>
        <w:t xml:space="preserve">. </w:t>
      </w:r>
    </w:p>
    <w:p w14:paraId="1045C161" w14:textId="77777777" w:rsidR="00FF7374" w:rsidRPr="002C066B" w:rsidRDefault="005C188B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C066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2C066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F1855E4" w14:textId="162F140E" w:rsidR="00FC56AC" w:rsidRPr="000C12E5" w:rsidRDefault="00FC56A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3345F">
        <w:rPr>
          <w:rFonts w:ascii="Calibri" w:hAnsi="Calibri"/>
          <w:sz w:val="22"/>
          <w:szCs w:val="22"/>
        </w:rPr>
        <w:t xml:space="preserve">W przypadku </w:t>
      </w:r>
      <w:r w:rsidR="005E6143">
        <w:rPr>
          <w:rFonts w:ascii="Calibri" w:hAnsi="Calibri"/>
          <w:sz w:val="22"/>
          <w:szCs w:val="22"/>
        </w:rPr>
        <w:t xml:space="preserve">braku </w:t>
      </w:r>
      <w:r w:rsidRPr="0053345F">
        <w:rPr>
          <w:rFonts w:ascii="Calibri" w:hAnsi="Calibri"/>
          <w:sz w:val="22"/>
          <w:szCs w:val="22"/>
        </w:rPr>
        <w:t xml:space="preserve">aktualizacji </w:t>
      </w:r>
      <w:r w:rsidR="005E6143">
        <w:rPr>
          <w:rFonts w:ascii="Calibri" w:hAnsi="Calibri"/>
          <w:sz w:val="22"/>
          <w:szCs w:val="22"/>
        </w:rPr>
        <w:t xml:space="preserve">kart </w:t>
      </w:r>
      <w:r w:rsidR="005E6143" w:rsidRPr="000C12E5">
        <w:rPr>
          <w:rFonts w:ascii="Calibri" w:hAnsi="Calibri"/>
          <w:sz w:val="22"/>
          <w:szCs w:val="22"/>
        </w:rPr>
        <w:t xml:space="preserve">charakterystyki </w:t>
      </w:r>
      <w:r w:rsidRPr="000C12E5">
        <w:rPr>
          <w:rFonts w:ascii="Calibri" w:hAnsi="Calibri"/>
          <w:sz w:val="22"/>
          <w:szCs w:val="22"/>
        </w:rPr>
        <w:t xml:space="preserve">w terminie określonym w § 1 ust. 4 umowy, Wykonawca zapłaci karę umowną w wysokości 500 zł </w:t>
      </w:r>
      <w:r w:rsidRPr="000C12E5">
        <w:rPr>
          <w:rFonts w:ascii="Calibri" w:hAnsi="Calibri"/>
          <w:b/>
          <w:i/>
          <w:iCs/>
          <w:sz w:val="22"/>
          <w:szCs w:val="22"/>
        </w:rPr>
        <w:t>- dotyczy Pakiet</w:t>
      </w:r>
      <w:r w:rsidR="0015068D" w:rsidRPr="000C12E5">
        <w:rPr>
          <w:rFonts w:ascii="Calibri" w:hAnsi="Calibri"/>
          <w:b/>
          <w:i/>
          <w:iCs/>
          <w:sz w:val="22"/>
          <w:szCs w:val="22"/>
        </w:rPr>
        <w:t>u</w:t>
      </w:r>
      <w:r w:rsidR="002C066B" w:rsidRPr="000C12E5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A95E77" w:rsidRPr="000C12E5">
        <w:rPr>
          <w:rFonts w:ascii="Calibri" w:hAnsi="Calibri"/>
          <w:b/>
          <w:i/>
          <w:iCs/>
          <w:sz w:val="22"/>
          <w:szCs w:val="22"/>
        </w:rPr>
        <w:t>23 i 25</w:t>
      </w:r>
    </w:p>
    <w:p w14:paraId="3AD5B25D" w14:textId="77777777" w:rsidR="00AF6B4D" w:rsidRPr="000C12E5" w:rsidRDefault="00AF6B4D" w:rsidP="00AF6B4D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C12E5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0C12E5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0C12E5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43A3F9BF" w14:textId="77777777" w:rsidR="00316507" w:rsidRPr="00FC56AC" w:rsidRDefault="004265A5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C12E5">
        <w:rPr>
          <w:rFonts w:ascii="Calibri" w:eastAsia="Calibri" w:hAnsi="Calibri" w:cs="Calibri"/>
          <w:color w:val="auto"/>
          <w:sz w:val="22"/>
          <w:szCs w:val="22"/>
          <w:u w:color="FF0000"/>
        </w:rPr>
        <w:t>Maksymalna łączna wysokość kar umownych</w:t>
      </w: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nie może przekraczać 20 % wartości netto wynagrodzenia umownego o którym mowa w § 2 ust. 3. </w:t>
      </w:r>
    </w:p>
    <w:p w14:paraId="04B10023" w14:textId="77777777" w:rsidR="00316507" w:rsidRPr="00D45AA8" w:rsidRDefault="004265A5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55EF9D6" w14:textId="77777777" w:rsidR="00316507" w:rsidRPr="00D45AA8" w:rsidRDefault="004265A5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14:paraId="47D6E7F3" w14:textId="77777777" w:rsidR="00635293" w:rsidRDefault="00635293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A8D3F8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37CAE74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7E16477B" w14:textId="77777777" w:rsidR="00316507" w:rsidRPr="00D45AA8" w:rsidRDefault="004265A5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C13398" w14:textId="12C40EE1" w:rsidR="00316507" w:rsidRPr="00D45AA8" w:rsidRDefault="000E246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w § 7 ust. </w:t>
      </w:r>
      <w:r w:rsidR="004F46FA">
        <w:rPr>
          <w:rFonts w:ascii="Calibri" w:eastAsia="Calibri" w:hAnsi="Calibri" w:cs="Calibri"/>
          <w:sz w:val="22"/>
          <w:szCs w:val="22"/>
        </w:rPr>
        <w:t>2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9E51614" w14:textId="77777777" w:rsidR="00316507" w:rsidRPr="00D45AA8" w:rsidRDefault="004265A5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0D441C4A" w14:textId="77777777" w:rsidR="004F46FA" w:rsidRDefault="004F46FA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581CDE5" w14:textId="0BA8BFA4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2FC48B3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21E2363" w14:textId="77777777" w:rsidR="00316507" w:rsidRPr="00D45AA8" w:rsidRDefault="004265A5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79405558" w14:textId="77777777" w:rsidR="00316507" w:rsidRPr="00D63969" w:rsidRDefault="004265A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</w:t>
      </w:r>
      <w:r w:rsidR="004B2C36">
        <w:rPr>
          <w:rFonts w:ascii="Calibri" w:eastAsia="Calibri" w:hAnsi="Calibri" w:cs="Calibri"/>
          <w:sz w:val="22"/>
          <w:szCs w:val="22"/>
        </w:rPr>
        <w:t>terminie określonym w § 7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 bez konieczności uprzedniego wyznaczenia terminu dodatkowego na realizację dostawy lub jego wymianę, a także w przypadkach</w:t>
      </w:r>
    </w:p>
    <w:p w14:paraId="3416FCA4" w14:textId="77777777" w:rsidR="00316507" w:rsidRPr="00D63969" w:rsidRDefault="004265A5" w:rsidP="005F4180">
      <w:pPr>
        <w:numPr>
          <w:ilvl w:val="0"/>
          <w:numId w:val="30"/>
        </w:num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70E6FA2A" w14:textId="77777777" w:rsidR="00316507" w:rsidRPr="00D63969" w:rsidRDefault="004265A5" w:rsidP="005F4180">
      <w:pPr>
        <w:numPr>
          <w:ilvl w:val="0"/>
          <w:numId w:val="30"/>
        </w:num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68180E3F" w14:textId="77777777" w:rsidR="00316507" w:rsidRPr="00D63969" w:rsidRDefault="004265A5" w:rsidP="005F4180">
      <w:pPr>
        <w:numPr>
          <w:ilvl w:val="0"/>
          <w:numId w:val="30"/>
        </w:num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14:paraId="7DE783CA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35B7D4B8" w14:textId="77777777" w:rsidR="00F63721" w:rsidRPr="00D45AA8" w:rsidRDefault="00D71AF9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Odstąpienie </w:t>
      </w:r>
      <w:r w:rsidR="004265A5" w:rsidRPr="00D45AA8">
        <w:rPr>
          <w:rFonts w:ascii="Calibri" w:eastAsia="Calibri" w:hAnsi="Calibri" w:cs="Calibri"/>
          <w:sz w:val="22"/>
          <w:szCs w:val="22"/>
        </w:rPr>
        <w:t>winno zostać dokonane w formie pisemnej pod rygorem nieważności takiego oświadczenia oraz winno zawierać wskazanie uzasadnienia.</w:t>
      </w:r>
    </w:p>
    <w:p w14:paraId="686865E4" w14:textId="77777777"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819CDDF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0FBA905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19009D2" w14:textId="77777777" w:rsidR="00316507" w:rsidRPr="00D45AA8" w:rsidRDefault="004265A5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7DD5916E" w14:textId="77777777" w:rsidR="00316507" w:rsidRPr="00F013C9" w:rsidRDefault="004265A5">
      <w:pPr>
        <w:numPr>
          <w:ilvl w:val="0"/>
          <w:numId w:val="32"/>
        </w:numPr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</w:t>
      </w:r>
      <w:r w:rsidRPr="00F013C9">
        <w:rPr>
          <w:rFonts w:ascii="Calibri" w:eastAsia="Calibri" w:hAnsi="Calibri" w:cs="Calibri"/>
          <w:b/>
          <w:bCs/>
          <w:sz w:val="22"/>
          <w:szCs w:val="22"/>
        </w:rPr>
        <w:t xml:space="preserve">związanej z zachowaniem proporcjonalności </w:t>
      </w:r>
      <w:r w:rsidRPr="00F013C9">
        <w:rPr>
          <w:rFonts w:ascii="Calibri" w:eastAsia="Calibri" w:hAnsi="Calibri" w:cs="Calibri"/>
          <w:sz w:val="22"/>
          <w:szCs w:val="22"/>
        </w:rPr>
        <w:t>bez przekroczenia łącznej ceny zaoferowanej w ofercie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złożonej w postępowaniu o udzielenie zamówienia publicznego</w:t>
      </w:r>
      <w:r w:rsidRPr="00F013C9">
        <w:rPr>
          <w:rFonts w:ascii="Calibri" w:eastAsia="Calibri" w:hAnsi="Calibri" w:cs="Calibri"/>
          <w:sz w:val="22"/>
          <w:szCs w:val="22"/>
        </w:rPr>
        <w:t>, w przypadkach, których nie można było przewidzieć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</w:t>
      </w:r>
      <w:r w:rsidRPr="00F013C9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F013C9">
        <w:rPr>
          <w:rFonts w:ascii="Calibri" w:eastAsia="Calibri" w:hAnsi="Calibri" w:cs="Calibri"/>
          <w:sz w:val="22"/>
          <w:szCs w:val="22"/>
        </w:rPr>
        <w:t>;</w:t>
      </w:r>
    </w:p>
    <w:p w14:paraId="0539287E" w14:textId="77777777" w:rsidR="00874921" w:rsidRPr="00B62FFD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7CD3233D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 a także zmian organizacyjnych w strukturze organizacyjnej lub kadrowej Zamawiającego lub Wykonawcy;</w:t>
      </w:r>
    </w:p>
    <w:p w14:paraId="4AFBE793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3CEFDB87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58C59DD0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30441140" w14:textId="77777777" w:rsidR="00552575" w:rsidRPr="0049653B" w:rsidRDefault="00FF6BA3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1B6B27C2" w14:textId="7ABE291B" w:rsidR="0032636C" w:rsidRPr="005F2322" w:rsidRDefault="0032636C" w:rsidP="005F232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3E56922D" w14:textId="2B4F83B7" w:rsidR="00605446" w:rsidRDefault="00605446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i braku możliwości dalszego stosowania uprzywilejowanej stawki VAT, zgodnie z przepisami ustawy o podatku od towarów i usług, z jednoczesnym odpowiednim podwyższeniem albo </w:t>
      </w:r>
      <w:r w:rsidRPr="002F4FC3">
        <w:rPr>
          <w:rFonts w:ascii="Calibri" w:hAnsi="Calibri" w:cs="Calibri"/>
          <w:color w:val="auto"/>
          <w:sz w:val="22"/>
          <w:szCs w:val="22"/>
        </w:rPr>
        <w:t>obniżeniem ceny jednostkowej brutto i zmianą ogólnej wartości brutto umowy</w:t>
      </w:r>
      <w:r w:rsidR="005F2322">
        <w:rPr>
          <w:rFonts w:ascii="Calibri" w:hAnsi="Calibri" w:cs="Calibri"/>
          <w:color w:val="auto"/>
          <w:sz w:val="22"/>
          <w:szCs w:val="22"/>
        </w:rPr>
        <w:t>;</w:t>
      </w:r>
    </w:p>
    <w:p w14:paraId="247CDFF2" w14:textId="28717E2E" w:rsidR="005F2322" w:rsidRPr="002F4FC3" w:rsidRDefault="005F232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8481E">
        <w:rPr>
          <w:rFonts w:ascii="Calibri" w:hAnsi="Calibri" w:cs="Calibri"/>
          <w:b/>
          <w:sz w:val="22"/>
          <w:szCs w:val="22"/>
        </w:rPr>
        <w:lastRenderedPageBreak/>
        <w:t>ceny oraz podatku VAT</w:t>
      </w:r>
      <w:r w:rsidRPr="0068481E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</w:t>
      </w:r>
      <w:r>
        <w:rPr>
          <w:rFonts w:ascii="Calibri" w:hAnsi="Calibri" w:cs="Calibri"/>
          <w:sz w:val="22"/>
          <w:szCs w:val="22"/>
        </w:rPr>
        <w:t>ceny</w:t>
      </w:r>
      <w:r w:rsidRPr="0068481E">
        <w:rPr>
          <w:rFonts w:ascii="Calibri" w:hAnsi="Calibri" w:cs="Calibri"/>
          <w:sz w:val="22"/>
          <w:szCs w:val="22"/>
        </w:rPr>
        <w:t xml:space="preserve"> brutto umowy</w:t>
      </w:r>
      <w:r>
        <w:rPr>
          <w:rFonts w:ascii="Calibri" w:hAnsi="Calibri" w:cs="Calibri"/>
          <w:sz w:val="22"/>
          <w:szCs w:val="22"/>
        </w:rPr>
        <w:t>.</w:t>
      </w:r>
    </w:p>
    <w:p w14:paraId="68E6B1F5" w14:textId="4D990CE6" w:rsidR="005F2322" w:rsidRDefault="005F2322" w:rsidP="003D68CF">
      <w:pPr>
        <w:pStyle w:val="Akapitzlist"/>
        <w:numPr>
          <w:ilvl w:val="1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o identycznych bądź lepszych parametrach, przy czym cena zmienionego przedmiotu umowy nie może przekraczać ceny towaru, na który została zawarta umowa. W przypadku zaprzestania lub </w:t>
      </w:r>
      <w:r w:rsidRPr="009351EC">
        <w:rPr>
          <w:rFonts w:ascii="Calibri" w:eastAsia="Calibri" w:hAnsi="Calibri" w:cs="Calibri"/>
          <w:color w:val="auto"/>
          <w:sz w:val="22"/>
          <w:szCs w:val="22"/>
        </w:rPr>
        <w:t>zawieszenia produkcji towaru objętego umową Wykonawca winien udokumentować ten fakt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A329E98" w14:textId="25026B9A" w:rsidR="00D04944" w:rsidRPr="004B2C36" w:rsidRDefault="00D04944" w:rsidP="003D68CF">
      <w:pPr>
        <w:pStyle w:val="Akapitzlist"/>
        <w:numPr>
          <w:ilvl w:val="1"/>
          <w:numId w:val="27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W wypadku przedłużenia okresu obowiązywania umowy zgodnie z ust. 1 pkt </w:t>
      </w:r>
      <w:r w:rsidR="00600E4D">
        <w:rPr>
          <w:rFonts w:ascii="Calibri" w:eastAsia="Arial Unicode MS" w:hAnsi="Calibri" w:cs="Arial"/>
          <w:sz w:val="22"/>
          <w:szCs w:val="22"/>
          <w:lang w:eastAsia="zh-CN"/>
        </w:rPr>
        <w:t>5</w:t>
      </w: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 niniejszego paragrafu na okres ponad 12 miesięcy dopuszcza się zmianę umowy w stosunku do treści oferty także w razie zmiany</w:t>
      </w:r>
      <w:r w:rsidRPr="004B2C36">
        <w:rPr>
          <w:rFonts w:ascii="Calibri" w:eastAsia="Calibri" w:hAnsi="Calibri"/>
          <w:color w:val="auto"/>
          <w:sz w:val="22"/>
          <w:szCs w:val="22"/>
        </w:rPr>
        <w:t>:</w:t>
      </w:r>
    </w:p>
    <w:p w14:paraId="22FAE352" w14:textId="77777777" w:rsidR="00D04944" w:rsidRPr="00384C20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14:paraId="0DEF79D0" w14:textId="77777777" w:rsidR="00D04944" w:rsidRPr="00384C20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14:paraId="3720DCCE" w14:textId="77777777" w:rsidR="00D04944" w:rsidRPr="00384C20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14:paraId="02C3A62D" w14:textId="77777777" w:rsidR="00AF64ED" w:rsidRPr="004B2C36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26CACFEF" w14:textId="510D1B66" w:rsidR="00874DB9" w:rsidRPr="00D45AA8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astosowanie 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4D97D785" w14:textId="5EBE6290" w:rsidR="0068185A" w:rsidRPr="00D45AA8" w:rsidRDefault="004265A5" w:rsidP="003D68CF">
      <w:pPr>
        <w:pStyle w:val="Akapitzlist"/>
        <w:numPr>
          <w:ilvl w:val="1"/>
          <w:numId w:val="27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5533F609" w14:textId="26E801DD" w:rsidR="0068185A" w:rsidRPr="00D45AA8" w:rsidRDefault="004265A5" w:rsidP="003D68CF">
      <w:pPr>
        <w:pStyle w:val="Akapitzlist"/>
        <w:numPr>
          <w:ilvl w:val="1"/>
          <w:numId w:val="27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4572A69D" w14:textId="66843669" w:rsidR="0068185A" w:rsidRPr="00D45AA8" w:rsidRDefault="004265A5" w:rsidP="003D68CF">
      <w:pPr>
        <w:pStyle w:val="Akapitzlist"/>
        <w:numPr>
          <w:ilvl w:val="1"/>
          <w:numId w:val="27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5A6EABBA" w14:textId="77777777" w:rsidR="0068185A" w:rsidRPr="006357DE" w:rsidRDefault="004265A5" w:rsidP="003D68CF">
      <w:pPr>
        <w:pStyle w:val="Akapitzlist"/>
        <w:numPr>
          <w:ilvl w:val="1"/>
          <w:numId w:val="27"/>
        </w:numPr>
        <w:suppressAutoHyphens w:val="0"/>
        <w:spacing w:before="120"/>
        <w:ind w:left="426" w:hanging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</w:t>
      </w:r>
      <w:r w:rsidR="00054769">
        <w:rPr>
          <w:rFonts w:ascii="Calibri" w:eastAsia="Calibri" w:hAnsi="Calibri" w:cs="Calibri"/>
          <w:sz w:val="22"/>
          <w:szCs w:val="22"/>
        </w:rPr>
        <w:t>, w szczególności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2BEDE7A" w14:textId="77777777" w:rsidR="00316507" w:rsidRPr="00D45AA8" w:rsidRDefault="004265A5" w:rsidP="003D68CF">
      <w:pPr>
        <w:pStyle w:val="Akapitzlist"/>
        <w:numPr>
          <w:ilvl w:val="1"/>
          <w:numId w:val="27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69DB57" w14:textId="77777777" w:rsidR="00316507" w:rsidRPr="00D45AA8" w:rsidRDefault="004265A5" w:rsidP="003D68CF">
      <w:pPr>
        <w:numPr>
          <w:ilvl w:val="1"/>
          <w:numId w:val="5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2B107D76" w14:textId="77777777" w:rsidR="00316507" w:rsidRPr="00D45AA8" w:rsidRDefault="004265A5" w:rsidP="003D68CF">
      <w:pPr>
        <w:numPr>
          <w:ilvl w:val="1"/>
          <w:numId w:val="5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2A9DE13" w14:textId="77777777" w:rsidR="00316507" w:rsidRPr="00D45AA8" w:rsidRDefault="004265A5" w:rsidP="003D68CF">
      <w:pPr>
        <w:numPr>
          <w:ilvl w:val="1"/>
          <w:numId w:val="5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9B9604F" w14:textId="77777777" w:rsidR="0068185A" w:rsidRPr="00D45AA8" w:rsidRDefault="004265A5" w:rsidP="003D68CF">
      <w:pPr>
        <w:pStyle w:val="Akapitzlist"/>
        <w:numPr>
          <w:ilvl w:val="1"/>
          <w:numId w:val="27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17B095A3" w14:textId="7166A5AA" w:rsidR="0068185A" w:rsidRPr="00D45AA8" w:rsidRDefault="004265A5" w:rsidP="003D68CF">
      <w:pPr>
        <w:pStyle w:val="Akapitzlist"/>
        <w:numPr>
          <w:ilvl w:val="1"/>
          <w:numId w:val="27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031760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19426C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914205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914205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6C694702" w14:textId="77777777" w:rsidR="00316507" w:rsidRPr="00D45AA8" w:rsidRDefault="004265A5" w:rsidP="003D68CF">
      <w:pPr>
        <w:pStyle w:val="Akapitzlist"/>
        <w:numPr>
          <w:ilvl w:val="1"/>
          <w:numId w:val="27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2A36EDE0" w14:textId="01DE0D7B" w:rsidR="00C26FDF" w:rsidRDefault="00C26FDF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BFF9F04" w14:textId="77777777" w:rsidR="00E721C1" w:rsidRPr="005B22BC" w:rsidRDefault="00E721C1" w:rsidP="00E72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1004"/>
        <w:jc w:val="both"/>
        <w:rPr>
          <w:rFonts w:ascii="Calibri" w:hAnsi="Calibri" w:cs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288445BB" w14:textId="77777777" w:rsidR="00E721C1" w:rsidRPr="005A53AA" w:rsidRDefault="00E721C1" w:rsidP="00E721C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Zmiana </w:t>
      </w:r>
      <w:r w:rsidRPr="005A53AA">
        <w:rPr>
          <w:rFonts w:ascii="Calibri" w:eastAsia="Calibri" w:hAnsi="Calibri" w:cs="Calibri"/>
          <w:b/>
          <w:bCs/>
          <w:sz w:val="22"/>
          <w:szCs w:val="22"/>
        </w:rPr>
        <w:t>wynagrodzenia w przypadku zmiany cen materiałów lub kosztów</w:t>
      </w:r>
    </w:p>
    <w:p w14:paraId="7573D246" w14:textId="77777777" w:rsidR="00E721C1" w:rsidRPr="00AF6174" w:rsidRDefault="00E721C1" w:rsidP="00E721C1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174">
        <w:rPr>
          <w:rFonts w:ascii="Calibri" w:eastAsia="Calibri" w:hAnsi="Calibri" w:cs="Calibri"/>
          <w:b/>
          <w:bCs/>
          <w:sz w:val="22"/>
          <w:szCs w:val="22"/>
        </w:rPr>
        <w:t>§ 12</w:t>
      </w:r>
    </w:p>
    <w:p w14:paraId="7756C23C" w14:textId="77777777" w:rsidR="00E721C1" w:rsidRPr="00AF6174" w:rsidRDefault="00E721C1" w:rsidP="00E721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>Zmiana wysokości wynagrodzenia należnego Wykonawcy w przypadku zmiany</w:t>
      </w:r>
      <w:r>
        <w:rPr>
          <w:rFonts w:ascii="Calibri" w:hAnsi="Calibri" w:cs="Calibri"/>
          <w:sz w:val="22"/>
          <w:szCs w:val="22"/>
        </w:rPr>
        <w:t xml:space="preserve"> (wzrostu lub obniżenia)</w:t>
      </w:r>
      <w:r w:rsidRPr="00AF6174">
        <w:rPr>
          <w:rFonts w:ascii="Calibri" w:hAnsi="Calibri" w:cs="Calibri"/>
          <w:sz w:val="22"/>
          <w:szCs w:val="22"/>
        </w:rPr>
        <w:t xml:space="preserve"> cen materiałów lub kosztów związanych z realizacją zamówienia może nastąpić w sytuacji spełnienia niżej wymienionych wymagań łącznie:</w:t>
      </w:r>
    </w:p>
    <w:p w14:paraId="56666CE9" w14:textId="1B6EB5B0" w:rsidR="00E721C1" w:rsidRPr="00AF6174" w:rsidRDefault="00E721C1" w:rsidP="00E721C1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 przypadku istotnej (co najmniej </w:t>
      </w:r>
      <w:r>
        <w:rPr>
          <w:rFonts w:ascii="Calibri" w:hAnsi="Calibri" w:cs="Calibri"/>
          <w:sz w:val="22"/>
          <w:szCs w:val="22"/>
        </w:rPr>
        <w:t xml:space="preserve"> </w:t>
      </w:r>
      <w:r w:rsidR="00A466F5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 xml:space="preserve"> </w:t>
      </w:r>
      <w:r w:rsidRPr="00AF6174">
        <w:rPr>
          <w:rFonts w:ascii="Calibri" w:hAnsi="Calibri" w:cs="Calibri"/>
          <w:sz w:val="22"/>
          <w:szCs w:val="22"/>
        </w:rPr>
        <w:t xml:space="preserve">%) </w:t>
      </w:r>
      <w:r w:rsidRPr="00C8345C">
        <w:rPr>
          <w:rFonts w:ascii="Calibri" w:hAnsi="Calibri" w:cs="Calibri"/>
          <w:color w:val="auto"/>
          <w:sz w:val="22"/>
          <w:szCs w:val="22"/>
        </w:rPr>
        <w:t>zmiany ceny materiałów lub kosztów ustalon</w:t>
      </w:r>
      <w:r>
        <w:rPr>
          <w:rFonts w:ascii="Calibri" w:hAnsi="Calibri" w:cs="Calibri"/>
          <w:color w:val="auto"/>
          <w:sz w:val="22"/>
          <w:szCs w:val="22"/>
        </w:rPr>
        <w:t>ej</w:t>
      </w:r>
      <w:r w:rsidRPr="00C8345C">
        <w:rPr>
          <w:rFonts w:ascii="Calibri" w:hAnsi="Calibri" w:cs="Calibri"/>
          <w:color w:val="auto"/>
          <w:sz w:val="22"/>
          <w:szCs w:val="22"/>
        </w:rPr>
        <w:t xml:space="preserve"> na podstawie wskaźnika, o którym mowa w ust. 2, oraz</w:t>
      </w:r>
    </w:p>
    <w:p w14:paraId="326CFCE3" w14:textId="77777777" w:rsidR="00E721C1" w:rsidRPr="00AF6174" w:rsidRDefault="00E721C1" w:rsidP="00E721C1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wykazania, że </w:t>
      </w:r>
      <w:r>
        <w:rPr>
          <w:rFonts w:ascii="Calibri" w:hAnsi="Calibri" w:cs="Calibri"/>
          <w:sz w:val="22"/>
          <w:szCs w:val="22"/>
        </w:rPr>
        <w:t>zmiana</w:t>
      </w:r>
      <w:r w:rsidRPr="00AF61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 lub kosztów</w:t>
      </w:r>
      <w:r w:rsidRPr="00AF6174">
        <w:rPr>
          <w:rFonts w:ascii="Calibri" w:hAnsi="Calibri" w:cs="Calibri"/>
          <w:sz w:val="22"/>
          <w:szCs w:val="22"/>
        </w:rPr>
        <w:t>, o któr</w:t>
      </w:r>
      <w:r>
        <w:rPr>
          <w:rFonts w:ascii="Calibri" w:hAnsi="Calibri" w:cs="Calibri"/>
          <w:sz w:val="22"/>
          <w:szCs w:val="22"/>
        </w:rPr>
        <w:t>ej</w:t>
      </w:r>
      <w:r w:rsidRPr="00AF6174">
        <w:rPr>
          <w:rFonts w:ascii="Calibri" w:hAnsi="Calibri" w:cs="Calibri"/>
          <w:sz w:val="22"/>
          <w:szCs w:val="22"/>
        </w:rPr>
        <w:t xml:space="preserve"> mowa wyżej</w:t>
      </w:r>
      <w:r>
        <w:rPr>
          <w:rFonts w:ascii="Calibri" w:hAnsi="Calibri" w:cs="Calibri"/>
          <w:sz w:val="22"/>
          <w:szCs w:val="22"/>
        </w:rPr>
        <w:t>,</w:t>
      </w:r>
      <w:r w:rsidRPr="00AF6174">
        <w:rPr>
          <w:rFonts w:ascii="Calibri" w:hAnsi="Calibri" w:cs="Calibri"/>
          <w:sz w:val="22"/>
          <w:szCs w:val="22"/>
        </w:rPr>
        <w:t xml:space="preserve"> ma wpływ na cenę materiałów lub kosztów związanych z realizacją zamówienia będących </w:t>
      </w:r>
      <w:r>
        <w:rPr>
          <w:rFonts w:ascii="Calibri" w:hAnsi="Calibri" w:cs="Calibri"/>
          <w:sz w:val="22"/>
          <w:szCs w:val="22"/>
        </w:rPr>
        <w:t xml:space="preserve">przedmiotem niniejszej Umowy </w:t>
      </w:r>
      <w:r w:rsidRPr="00AF6174">
        <w:rPr>
          <w:rFonts w:ascii="Calibri" w:hAnsi="Calibri" w:cs="Calibri"/>
          <w:sz w:val="22"/>
          <w:szCs w:val="22"/>
        </w:rPr>
        <w:t>względem ceny lub kosztu przyjętych</w:t>
      </w:r>
      <w:r>
        <w:rPr>
          <w:rFonts w:ascii="Calibri" w:hAnsi="Calibri" w:cs="Calibri"/>
          <w:sz w:val="22"/>
          <w:szCs w:val="22"/>
        </w:rPr>
        <w:t xml:space="preserve"> przez Wykonawcę</w:t>
      </w:r>
      <w:r w:rsidRPr="00AF6174">
        <w:rPr>
          <w:rFonts w:ascii="Calibri" w:hAnsi="Calibri" w:cs="Calibri"/>
          <w:sz w:val="22"/>
          <w:szCs w:val="22"/>
        </w:rPr>
        <w:t xml:space="preserve"> w celu ustalenia wynagrodzenia Wykonawcy zawartego w ofercie Wykonawcy.</w:t>
      </w:r>
    </w:p>
    <w:p w14:paraId="7F912359" w14:textId="4E297FF7" w:rsidR="00A92D88" w:rsidRPr="00E2518D" w:rsidRDefault="00E721C1" w:rsidP="00A92D88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2518D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o którym mowa w ust. 1, zostanie ustalony z na podstawie </w:t>
      </w:r>
      <w:r w:rsidR="00A92D88" w:rsidRPr="00E2518D">
        <w:rPr>
          <w:rFonts w:ascii="Calibri" w:hAnsi="Calibri" w:cs="Calibri"/>
          <w:sz w:val="22"/>
          <w:szCs w:val="22"/>
        </w:rPr>
        <w:t>średniorocznego wskaźnika cen towarów i usług konsumpcyjnych ogółem.</w:t>
      </w:r>
    </w:p>
    <w:p w14:paraId="02159F7C" w14:textId="77777777" w:rsidR="00E721C1" w:rsidRPr="00A92D88" w:rsidRDefault="00E721C1" w:rsidP="00F21C0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2518D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</w:t>
      </w:r>
      <w:r w:rsidRPr="00A92D88">
        <w:rPr>
          <w:rFonts w:ascii="Calibri" w:hAnsi="Calibri" w:cs="Calibri"/>
          <w:sz w:val="22"/>
          <w:szCs w:val="22"/>
        </w:rPr>
        <w:t>. Porównaniu podlegał będzie wzrost cen w ostatnim wskaźniku opublikowanym przed złożeniem wniosku o waloryzację i wskaźniku obejmującym miesiąc, w którym złożono ofertę.</w:t>
      </w:r>
    </w:p>
    <w:p w14:paraId="1294144B" w14:textId="77777777" w:rsidR="00E721C1" w:rsidRPr="00186988" w:rsidRDefault="00E721C1" w:rsidP="00E721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55DB3639" w14:textId="77777777" w:rsidR="00E721C1" w:rsidRPr="00186988" w:rsidRDefault="00E721C1" w:rsidP="00E72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>Wykonawca zobligowany jest przedłożenia szczegółowej kalkulacji cenowej i dokumentów potwierdzających m.in. rzeczywiste zastosowanie poszczególnych materiałów, ich cen, ponoszenie poszczególnych kosztów w ramach realizacji niniejszego zamówienia</w:t>
      </w:r>
      <w:r>
        <w:rPr>
          <w:rFonts w:ascii="Calibri" w:hAnsi="Calibri" w:cs="Calibri"/>
          <w:sz w:val="22"/>
          <w:szCs w:val="22"/>
        </w:rPr>
        <w:t>, a także wysokość zakładanego zysku</w:t>
      </w:r>
      <w:r w:rsidRPr="00186988">
        <w:rPr>
          <w:rFonts w:ascii="Calibri" w:hAnsi="Calibri" w:cs="Calibri"/>
          <w:sz w:val="22"/>
          <w:szCs w:val="22"/>
        </w:rPr>
        <w:t xml:space="preserve">. </w:t>
      </w:r>
      <w:r w:rsidRPr="00186988">
        <w:rPr>
          <w:rFonts w:ascii="Calibri" w:eastAsia="Calibri" w:hAnsi="Calibri" w:cs="Calibri"/>
          <w:sz w:val="22"/>
          <w:szCs w:val="22"/>
        </w:rPr>
        <w:t xml:space="preserve">Niezależnie od obowiązku </w:t>
      </w:r>
      <w:r>
        <w:rPr>
          <w:rFonts w:ascii="Calibri" w:eastAsia="Calibri" w:hAnsi="Calibri" w:cs="Calibri"/>
          <w:sz w:val="22"/>
          <w:szCs w:val="22"/>
        </w:rPr>
        <w:t>złożenia Zamawiającemu</w:t>
      </w:r>
      <w:r w:rsidRPr="0018698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tej</w:t>
      </w:r>
      <w:r w:rsidRPr="00186988">
        <w:rPr>
          <w:rFonts w:ascii="Calibri" w:eastAsia="Calibri" w:hAnsi="Calibri" w:cs="Calibri"/>
          <w:sz w:val="22"/>
          <w:szCs w:val="22"/>
        </w:rPr>
        <w:t xml:space="preserve"> kalkulacji, Wykonawca zobowiązany jest udowodnić Zamawiającemu wpływ </w:t>
      </w:r>
      <w:r>
        <w:rPr>
          <w:rFonts w:ascii="Calibri" w:eastAsia="Calibri" w:hAnsi="Calibri" w:cs="Calibri"/>
          <w:sz w:val="22"/>
          <w:szCs w:val="22"/>
        </w:rPr>
        <w:t xml:space="preserve">ww. </w:t>
      </w:r>
      <w:r w:rsidRPr="00186988">
        <w:rPr>
          <w:rFonts w:ascii="Calibri" w:eastAsia="Calibri" w:hAnsi="Calibri" w:cs="Calibri"/>
          <w:sz w:val="22"/>
          <w:szCs w:val="22"/>
        </w:rPr>
        <w:t>zmian na wysokość wynagrodzenia należnego Wykonawcy z tytułu realizacji przedmiotu umowy</w:t>
      </w:r>
      <w:r>
        <w:rPr>
          <w:rFonts w:ascii="Calibri" w:eastAsia="Calibri" w:hAnsi="Calibri" w:cs="Calibri"/>
          <w:sz w:val="22"/>
          <w:szCs w:val="22"/>
        </w:rPr>
        <w:t xml:space="preserve"> także za pomocą innych dowodów adekwatnych w danej sytuacji</w:t>
      </w:r>
      <w:r w:rsidRPr="00186988">
        <w:rPr>
          <w:rFonts w:ascii="Calibri" w:eastAsia="Calibri" w:hAnsi="Calibri" w:cs="Calibri"/>
          <w:sz w:val="22"/>
          <w:szCs w:val="22"/>
        </w:rPr>
        <w:t>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</w:t>
      </w:r>
      <w:r>
        <w:rPr>
          <w:rFonts w:ascii="Calibri" w:eastAsia="Calibri" w:hAnsi="Calibri" w:cs="Calibri"/>
          <w:sz w:val="22"/>
          <w:szCs w:val="22"/>
        </w:rPr>
        <w:t>i zmiany wynagrodzenia</w:t>
      </w:r>
      <w:r w:rsidRPr="00186988">
        <w:rPr>
          <w:rFonts w:ascii="Calibri" w:eastAsia="Calibri" w:hAnsi="Calibri" w:cs="Calibri"/>
          <w:sz w:val="22"/>
          <w:szCs w:val="22"/>
        </w:rPr>
        <w:t xml:space="preserve"> opisan</w:t>
      </w:r>
      <w:r>
        <w:rPr>
          <w:rFonts w:ascii="Calibri" w:eastAsia="Calibri" w:hAnsi="Calibri" w:cs="Calibri"/>
          <w:sz w:val="22"/>
          <w:szCs w:val="22"/>
        </w:rPr>
        <w:t>e</w:t>
      </w:r>
      <w:r w:rsidRPr="00186988">
        <w:rPr>
          <w:rFonts w:ascii="Calibri" w:eastAsia="Calibri" w:hAnsi="Calibri" w:cs="Calibri"/>
          <w:sz w:val="22"/>
          <w:szCs w:val="22"/>
        </w:rPr>
        <w:t xml:space="preserve"> w niniejszej Umowie.</w:t>
      </w:r>
    </w:p>
    <w:p w14:paraId="55BC034B" w14:textId="77777777" w:rsidR="00E721C1" w:rsidRPr="00AF6174" w:rsidRDefault="00E721C1" w:rsidP="00E721C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Zmiana wynagrodzenia zostanie dokonana na uzasadniony i należycie udokumentowany wniosek, z uwzględnieniem ustalonego między stronami </w:t>
      </w:r>
      <w:r w:rsidRPr="007705ED">
        <w:rPr>
          <w:rFonts w:ascii="Calibri" w:eastAsia="Calibri" w:hAnsi="Calibri" w:cs="Calibri"/>
          <w:sz w:val="22"/>
          <w:szCs w:val="22"/>
        </w:rPr>
        <w:t xml:space="preserve">podziału </w:t>
      </w:r>
      <w:r>
        <w:rPr>
          <w:rFonts w:ascii="Calibri" w:eastAsia="Calibri" w:hAnsi="Calibri" w:cs="Calibri"/>
          <w:sz w:val="22"/>
          <w:szCs w:val="22"/>
        </w:rPr>
        <w:t xml:space="preserve">między Zamawiającego i Wykonawcę </w:t>
      </w:r>
      <w:r w:rsidRPr="007705ED">
        <w:rPr>
          <w:rFonts w:ascii="Calibri" w:eastAsia="Calibri" w:hAnsi="Calibri" w:cs="Calibri"/>
          <w:sz w:val="22"/>
          <w:szCs w:val="22"/>
        </w:rPr>
        <w:t>ryzyka istotnej zmiany cen materiałów lub kosztów związan</w:t>
      </w:r>
      <w:r>
        <w:rPr>
          <w:rFonts w:ascii="Calibri" w:eastAsia="Calibri" w:hAnsi="Calibri" w:cs="Calibri"/>
          <w:sz w:val="22"/>
          <w:szCs w:val="22"/>
        </w:rPr>
        <w:t>ych</w:t>
      </w:r>
      <w:r w:rsidRPr="007705ED">
        <w:rPr>
          <w:rFonts w:ascii="Calibri" w:eastAsia="Calibri" w:hAnsi="Calibri" w:cs="Calibri"/>
          <w:sz w:val="22"/>
          <w:szCs w:val="22"/>
        </w:rPr>
        <w:t xml:space="preserve"> z realizacją umowy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8D7453D" w14:textId="2FD3FEC6" w:rsidR="00E721C1" w:rsidRPr="00AF6174" w:rsidRDefault="00E721C1" w:rsidP="00F21C06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 w:rsidR="00A466F5">
        <w:rPr>
          <w:rFonts w:ascii="Calibri" w:hAnsi="Calibri" w:cs="Calibri"/>
          <w:sz w:val="22"/>
          <w:szCs w:val="22"/>
        </w:rPr>
        <w:t>30</w:t>
      </w:r>
      <w:r w:rsidRPr="00AF6174">
        <w:rPr>
          <w:rFonts w:ascii="Calibri" w:hAnsi="Calibri" w:cs="Calibri"/>
          <w:sz w:val="22"/>
          <w:szCs w:val="22"/>
        </w:rPr>
        <w:t xml:space="preserve"> % w stosunku do </w:t>
      </w:r>
      <w:r>
        <w:rPr>
          <w:rFonts w:ascii="Calibri" w:hAnsi="Calibri" w:cs="Calibri"/>
          <w:sz w:val="22"/>
          <w:szCs w:val="22"/>
        </w:rPr>
        <w:t xml:space="preserve">pierwotnej </w:t>
      </w:r>
      <w:r w:rsidRPr="00AF6174">
        <w:rPr>
          <w:rFonts w:ascii="Calibri" w:hAnsi="Calibri" w:cs="Calibri"/>
          <w:sz w:val="22"/>
          <w:szCs w:val="22"/>
        </w:rPr>
        <w:t xml:space="preserve">wartości całkowitego wynagrodzenia brutto określonego w § </w:t>
      </w:r>
      <w:r>
        <w:rPr>
          <w:rFonts w:ascii="Calibri" w:hAnsi="Calibri" w:cs="Calibri"/>
          <w:sz w:val="22"/>
          <w:szCs w:val="22"/>
        </w:rPr>
        <w:t>2</w:t>
      </w:r>
      <w:r w:rsidRPr="00AF6174">
        <w:rPr>
          <w:rFonts w:ascii="Calibri" w:hAnsi="Calibri" w:cs="Calibri"/>
          <w:sz w:val="22"/>
          <w:szCs w:val="22"/>
        </w:rPr>
        <w:t xml:space="preserve"> Umowy.</w:t>
      </w:r>
    </w:p>
    <w:p w14:paraId="65880BB3" w14:textId="6D34210B" w:rsidR="00E721C1" w:rsidRPr="00B13B70" w:rsidRDefault="00E721C1" w:rsidP="00E721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 xml:space="preserve">Zmiana wynagrodzenia może nastąpić najwcześniej po upływie </w:t>
      </w:r>
      <w:r w:rsidR="00A466F5">
        <w:rPr>
          <w:rFonts w:ascii="Calibri" w:hAnsi="Calibri" w:cs="Calibri"/>
          <w:sz w:val="22"/>
          <w:szCs w:val="22"/>
        </w:rPr>
        <w:t>6</w:t>
      </w:r>
      <w:r w:rsidRPr="00B13B70">
        <w:rPr>
          <w:rFonts w:ascii="Calibri" w:hAnsi="Calibri" w:cs="Calibri"/>
          <w:sz w:val="22"/>
          <w:szCs w:val="22"/>
        </w:rPr>
        <w:t xml:space="preserve"> miesięcy obowiązywania niniejszej Umowy. </w:t>
      </w:r>
    </w:p>
    <w:p w14:paraId="2F35CA5D" w14:textId="0F275877" w:rsidR="00E721C1" w:rsidRPr="00AF6174" w:rsidRDefault="00E721C1" w:rsidP="00E721C1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>Wynagrodzenie Wykonawcy może być waloryzowane</w:t>
      </w:r>
      <w:r>
        <w:rPr>
          <w:rFonts w:ascii="Calibri" w:hAnsi="Calibri" w:cs="Calibri"/>
          <w:sz w:val="22"/>
          <w:szCs w:val="22"/>
        </w:rPr>
        <w:t xml:space="preserve"> sukcesywnie stosownie do zachodzących </w:t>
      </w:r>
      <w:r w:rsidR="00A466F5">
        <w:rPr>
          <w:rFonts w:ascii="Calibri" w:hAnsi="Calibri" w:cs="Calibri"/>
          <w:sz w:val="22"/>
          <w:szCs w:val="22"/>
        </w:rPr>
        <w:t>zmian, nie częściej jednak niż co pół roku</w:t>
      </w:r>
      <w:r>
        <w:rPr>
          <w:rFonts w:ascii="Calibri" w:hAnsi="Calibri" w:cs="Calibri"/>
          <w:sz w:val="22"/>
          <w:szCs w:val="22"/>
        </w:rPr>
        <w:t>,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aż </w:t>
      </w:r>
      <w:r w:rsidRPr="00B13B70">
        <w:rPr>
          <w:rFonts w:ascii="Calibri" w:hAnsi="Calibri" w:cs="Calibri"/>
          <w:sz w:val="22"/>
          <w:szCs w:val="22"/>
        </w:rPr>
        <w:t>do  osiągnięcia  limitu  waloryzacji</w:t>
      </w:r>
      <w:r>
        <w:rPr>
          <w:rFonts w:ascii="Calibri" w:hAnsi="Calibri" w:cs="Calibri"/>
          <w:sz w:val="22"/>
          <w:szCs w:val="22"/>
        </w:rPr>
        <w:t>, o którym mowa w ust. 4, przy czym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AF6174">
        <w:rPr>
          <w:rFonts w:ascii="Calibri" w:hAnsi="Calibri" w:cs="Calibri"/>
          <w:sz w:val="22"/>
          <w:szCs w:val="22"/>
        </w:rPr>
        <w:t>aloryzacji</w:t>
      </w:r>
      <w:r>
        <w:rPr>
          <w:rFonts w:ascii="Calibri" w:hAnsi="Calibri" w:cs="Calibri"/>
          <w:sz w:val="22"/>
          <w:szCs w:val="22"/>
        </w:rPr>
        <w:t xml:space="preserve"> może</w:t>
      </w:r>
      <w:r w:rsidRPr="00AF6174">
        <w:rPr>
          <w:rFonts w:ascii="Calibri" w:hAnsi="Calibri" w:cs="Calibri"/>
          <w:sz w:val="22"/>
          <w:szCs w:val="22"/>
        </w:rPr>
        <w:t xml:space="preserve"> podlegać </w:t>
      </w:r>
      <w:r>
        <w:rPr>
          <w:rFonts w:ascii="Calibri" w:hAnsi="Calibri" w:cs="Calibri"/>
          <w:sz w:val="22"/>
          <w:szCs w:val="22"/>
        </w:rPr>
        <w:t xml:space="preserve">wynagrodzenie za </w:t>
      </w:r>
      <w:r w:rsidRPr="00AF6174">
        <w:rPr>
          <w:rFonts w:ascii="Calibri" w:hAnsi="Calibri" w:cs="Calibri"/>
          <w:sz w:val="22"/>
          <w:szCs w:val="22"/>
        </w:rPr>
        <w:t>przedmiot zamówienia w zakresie pozostającym do realizacji.</w:t>
      </w:r>
      <w:r w:rsidRPr="00294814">
        <w:rPr>
          <w:rFonts w:ascii="Calibri" w:hAnsi="Calibri" w:cs="Calibri"/>
          <w:sz w:val="22"/>
          <w:szCs w:val="22"/>
        </w:rPr>
        <w:t xml:space="preserve"> </w:t>
      </w:r>
      <w:r w:rsidRPr="00AF6174">
        <w:rPr>
          <w:rFonts w:ascii="Calibri" w:hAnsi="Calibri" w:cs="Calibri"/>
          <w:sz w:val="22"/>
          <w:szCs w:val="22"/>
        </w:rPr>
        <w:t>Zmiana wysokości wynagrodzenia obowiązywać będzie od zawarcia aneksu i będzie obejmować wyrównanie za okres nie wcześniej niż od dnia złożenia wniosku o zmianę wynagrodzenia Wykonawcy.</w:t>
      </w:r>
    </w:p>
    <w:p w14:paraId="35539359" w14:textId="77777777" w:rsidR="003341A3" w:rsidRPr="00D45AA8" w:rsidRDefault="003341A3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8F2C29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0A9DEA54" w14:textId="2DF276C3" w:rsidR="00316507" w:rsidRPr="00C26FD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C26FDF" w:rsidRP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67334C4A" w14:textId="77777777" w:rsidR="00316507" w:rsidRPr="00D45AA8" w:rsidRDefault="004265A5">
      <w:pPr>
        <w:numPr>
          <w:ilvl w:val="0"/>
          <w:numId w:val="4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602A06E" w14:textId="183407A5" w:rsidR="00316507" w:rsidRPr="00D45AA8" w:rsidRDefault="004265A5">
      <w:pPr>
        <w:numPr>
          <w:ilvl w:val="1"/>
          <w:numId w:val="4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E398A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1DD164DE" w14:textId="21D2E173" w:rsidR="00316507" w:rsidRPr="00D45AA8" w:rsidRDefault="004265A5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ponoszą odpowiedzialność za ewentualne skutki działania niezgodnego z przepisami, o których mowa w pkt 1;</w:t>
      </w:r>
    </w:p>
    <w:p w14:paraId="05176860" w14:textId="77777777" w:rsidR="00316507" w:rsidRPr="00D45AA8" w:rsidRDefault="004265A5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E0BE88A" w14:textId="77777777" w:rsidR="0062794B" w:rsidRPr="00D45AA8" w:rsidRDefault="004265A5" w:rsidP="008A4AF8">
      <w:pPr>
        <w:numPr>
          <w:ilvl w:val="0"/>
          <w:numId w:val="44"/>
        </w:numPr>
        <w:suppressAutoHyphens w:val="0"/>
        <w:spacing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9E4E2C7" w14:textId="77777777" w:rsidR="00316507" w:rsidRPr="00D45AA8" w:rsidRDefault="004265A5" w:rsidP="008A4AF8">
      <w:pPr>
        <w:numPr>
          <w:ilvl w:val="0"/>
          <w:numId w:val="43"/>
        </w:numPr>
        <w:suppressAutoHyphens w:val="0"/>
        <w:ind w:left="426" w:hanging="426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3CDCD4D2" w14:textId="77777777" w:rsidR="00316507" w:rsidRPr="00D45AA8" w:rsidRDefault="004265A5" w:rsidP="008A4AF8">
      <w:pPr>
        <w:numPr>
          <w:ilvl w:val="0"/>
          <w:numId w:val="60"/>
        </w:numPr>
        <w:suppressAutoHyphens w:val="0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EDD3EAC" w14:textId="77777777" w:rsidR="003B4237" w:rsidRPr="00EC4576" w:rsidRDefault="004265A5" w:rsidP="008A4AF8">
      <w:pPr>
        <w:numPr>
          <w:ilvl w:val="0"/>
          <w:numId w:val="60"/>
        </w:numPr>
        <w:suppressAutoHyphens w:val="0"/>
        <w:spacing w:after="120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08BA4A25" w14:textId="77777777" w:rsidR="00B62FFD" w:rsidRPr="0053345F" w:rsidRDefault="004265A5" w:rsidP="008A4AF8">
      <w:pPr>
        <w:numPr>
          <w:ilvl w:val="0"/>
          <w:numId w:val="47"/>
        </w:numPr>
        <w:suppressAutoHyphens w:val="0"/>
        <w:ind w:left="426" w:hanging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53830BC2" w14:textId="77777777" w:rsidR="007339A2" w:rsidRDefault="007339A2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3CB182A6" w14:textId="12D6BFA6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0EDFE0A" w14:textId="544DAF44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4537700B" w14:textId="77777777" w:rsidR="00316507" w:rsidRPr="00D45AA8" w:rsidRDefault="004265A5">
      <w:pPr>
        <w:pStyle w:val="Tekstpodstawowy"/>
        <w:numPr>
          <w:ilvl w:val="0"/>
          <w:numId w:val="4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7AD2287D" w14:textId="77777777" w:rsidR="00316507" w:rsidRPr="00D45AA8" w:rsidRDefault="004265A5">
      <w:pPr>
        <w:pStyle w:val="Tekstpodstawowy"/>
        <w:numPr>
          <w:ilvl w:val="0"/>
          <w:numId w:val="4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>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6B684E8D" w14:textId="77777777" w:rsidR="00316507" w:rsidRPr="00D45AA8" w:rsidRDefault="004265A5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1B9A5CE7" w14:textId="77777777" w:rsidR="00316507" w:rsidRPr="00D45AA8" w:rsidRDefault="004265A5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BEAD021" w14:textId="77777777" w:rsidR="00316507" w:rsidRPr="00D45AA8" w:rsidRDefault="004265A5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A3F3D08" w14:textId="75B78BAA" w:rsidR="00316507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D75FB49" w14:textId="77777777" w:rsidR="00CB6323" w:rsidRPr="00D45AA8" w:rsidRDefault="00CB6323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7153AD6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A3AC" w14:textId="77777777" w:rsidR="001B6243" w:rsidRDefault="001B6243">
      <w:r>
        <w:separator/>
      </w:r>
    </w:p>
  </w:endnote>
  <w:endnote w:type="continuationSeparator" w:id="0">
    <w:p w14:paraId="74F3A75F" w14:textId="77777777" w:rsidR="001B6243" w:rsidRDefault="001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BEB8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541187A9" w14:textId="4ED7883E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A466F5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A466F5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1DD2" w14:textId="77777777" w:rsidR="001B6243" w:rsidRDefault="001B6243">
      <w:r>
        <w:separator/>
      </w:r>
    </w:p>
  </w:footnote>
  <w:footnote w:type="continuationSeparator" w:id="0">
    <w:p w14:paraId="5D45B00E" w14:textId="77777777" w:rsidR="001B6243" w:rsidRDefault="001B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0F01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92375F"/>
    <w:multiLevelType w:val="hybridMultilevel"/>
    <w:tmpl w:val="8252F984"/>
    <w:numStyleLink w:val="Zaimportowanystyl20"/>
  </w:abstractNum>
  <w:abstractNum w:abstractNumId="4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D944B3"/>
    <w:multiLevelType w:val="hybridMultilevel"/>
    <w:tmpl w:val="4156F8E6"/>
    <w:numStyleLink w:val="Zaimportowanystyl14"/>
  </w:abstractNum>
  <w:abstractNum w:abstractNumId="6" w15:restartNumberingAfterBreak="0">
    <w:nsid w:val="195B6422"/>
    <w:multiLevelType w:val="hybridMultilevel"/>
    <w:tmpl w:val="3A5C33D8"/>
    <w:numStyleLink w:val="Zaimportowanystyl13"/>
  </w:abstractNum>
  <w:abstractNum w:abstractNumId="7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53302B"/>
    <w:multiLevelType w:val="multilevel"/>
    <w:tmpl w:val="A4B89A3E"/>
    <w:numStyleLink w:val="Zaimportowanystyl121"/>
  </w:abstractNum>
  <w:abstractNum w:abstractNumId="12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CD67D5"/>
    <w:multiLevelType w:val="hybridMultilevel"/>
    <w:tmpl w:val="7CA67618"/>
    <w:numStyleLink w:val="Zaimportowanystyl23"/>
  </w:abstractNum>
  <w:abstractNum w:abstractNumId="14" w15:restartNumberingAfterBreak="0">
    <w:nsid w:val="2D7801F0"/>
    <w:multiLevelType w:val="hybridMultilevel"/>
    <w:tmpl w:val="08AA9CC8"/>
    <w:numStyleLink w:val="Zaimportowanystyl3"/>
  </w:abstractNum>
  <w:abstractNum w:abstractNumId="15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35126C"/>
    <w:multiLevelType w:val="hybridMultilevel"/>
    <w:tmpl w:val="2AE646E4"/>
    <w:numStyleLink w:val="Zaimportowanystyl12"/>
  </w:abstractNum>
  <w:abstractNum w:abstractNumId="17" w15:restartNumberingAfterBreak="0">
    <w:nsid w:val="31716C79"/>
    <w:multiLevelType w:val="hybridMultilevel"/>
    <w:tmpl w:val="91726B80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F03946"/>
    <w:multiLevelType w:val="hybridMultilevel"/>
    <w:tmpl w:val="2CAE6776"/>
    <w:numStyleLink w:val="Zaimportowanystyl1"/>
  </w:abstractNum>
  <w:abstractNum w:abstractNumId="20" w15:restartNumberingAfterBreak="0">
    <w:nsid w:val="43F25B96"/>
    <w:multiLevelType w:val="hybridMultilevel"/>
    <w:tmpl w:val="B6A804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1E078D"/>
    <w:multiLevelType w:val="hybridMultilevel"/>
    <w:tmpl w:val="95FC5F9C"/>
    <w:numStyleLink w:val="Zaimportowanystyl11"/>
  </w:abstractNum>
  <w:abstractNum w:abstractNumId="22" w15:restartNumberingAfterBreak="0">
    <w:nsid w:val="46340F1D"/>
    <w:multiLevelType w:val="hybridMultilevel"/>
    <w:tmpl w:val="4554200E"/>
    <w:numStyleLink w:val="Zaimportowanystyl19"/>
  </w:abstractNum>
  <w:abstractNum w:abstractNumId="23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AF15DB"/>
    <w:multiLevelType w:val="hybridMultilevel"/>
    <w:tmpl w:val="CAFE0A74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1320FB"/>
    <w:multiLevelType w:val="hybridMultilevel"/>
    <w:tmpl w:val="23C0FFE2"/>
    <w:numStyleLink w:val="Zaimportowanystyl22"/>
  </w:abstractNum>
  <w:abstractNum w:abstractNumId="30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F422C9B"/>
    <w:multiLevelType w:val="multilevel"/>
    <w:tmpl w:val="61F0971C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3" w15:restartNumberingAfterBreak="0">
    <w:nsid w:val="601D74E8"/>
    <w:multiLevelType w:val="hybridMultilevel"/>
    <w:tmpl w:val="638092A6"/>
    <w:numStyleLink w:val="Zaimportowanystyl4"/>
  </w:abstractNum>
  <w:abstractNum w:abstractNumId="34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2A4A87"/>
    <w:multiLevelType w:val="hybridMultilevel"/>
    <w:tmpl w:val="6C7AF70C"/>
    <w:numStyleLink w:val="Zaimportowanystyl15"/>
  </w:abstractNum>
  <w:abstractNum w:abstractNumId="36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9A05BB9"/>
    <w:multiLevelType w:val="hybridMultilevel"/>
    <w:tmpl w:val="959AC5B6"/>
    <w:numStyleLink w:val="Zaimportowanystyl2"/>
  </w:abstractNum>
  <w:abstractNum w:abstractNumId="38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5CD0E70"/>
    <w:multiLevelType w:val="hybridMultilevel"/>
    <w:tmpl w:val="12F48DFE"/>
    <w:styleLink w:val="Zaimportowanystyl110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6BD78C0"/>
    <w:multiLevelType w:val="hybridMultilevel"/>
    <w:tmpl w:val="1ABC110E"/>
    <w:numStyleLink w:val="Zaimportowanystyl21"/>
  </w:abstractNum>
  <w:abstractNum w:abstractNumId="43" w15:restartNumberingAfterBreak="0">
    <w:nsid w:val="77216D9C"/>
    <w:multiLevelType w:val="hybridMultilevel"/>
    <w:tmpl w:val="8C5291E4"/>
    <w:numStyleLink w:val="Zaimportowanystyl16"/>
  </w:abstractNum>
  <w:abstractNum w:abstractNumId="44" w15:restartNumberingAfterBreak="0">
    <w:nsid w:val="7AF02577"/>
    <w:multiLevelType w:val="hybridMultilevel"/>
    <w:tmpl w:val="AEF6B98C"/>
    <w:numStyleLink w:val="Zaimportowanystyl8"/>
  </w:abstractNum>
  <w:abstractNum w:abstractNumId="45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67603500">
    <w:abstractNumId w:val="4"/>
  </w:num>
  <w:num w:numId="2" w16cid:durableId="1890073488">
    <w:abstractNumId w:val="37"/>
  </w:num>
  <w:num w:numId="3" w16cid:durableId="2001696415">
    <w:abstractNumId w:val="37"/>
    <w:lvlOverride w:ilvl="0">
      <w:lvl w:ilvl="0" w:tplc="7BA4DF8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D4AA62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6414F6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D6B60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E8629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4E15DC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B4E3F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3CF4A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EA1A3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06645908">
    <w:abstractNumId w:val="10"/>
  </w:num>
  <w:num w:numId="5" w16cid:durableId="197084642">
    <w:abstractNumId w:val="14"/>
    <w:lvlOverride w:ilvl="0">
      <w:lvl w:ilvl="0" w:tplc="7BA8401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69873316">
    <w:abstractNumId w:val="14"/>
    <w:lvlOverride w:ilvl="0">
      <w:lvl w:ilvl="0" w:tplc="7BA8401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CA9EE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7A375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254CE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F65098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4A6542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628522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B41D1E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F25F8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68087217">
    <w:abstractNumId w:val="47"/>
  </w:num>
  <w:num w:numId="8" w16cid:durableId="116680434">
    <w:abstractNumId w:val="33"/>
    <w:lvlOverride w:ilvl="0">
      <w:lvl w:ilvl="0" w:tplc="081430D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14411112">
    <w:abstractNumId w:val="33"/>
    <w:lvlOverride w:ilvl="0">
      <w:lvl w:ilvl="0" w:tplc="081430D4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6E51EC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9CA250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CC3AEE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D0CCB4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49C7C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2255EC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8D3C4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F64C14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28222922">
    <w:abstractNumId w:val="9"/>
  </w:num>
  <w:num w:numId="11" w16cid:durableId="317268869">
    <w:abstractNumId w:val="1"/>
    <w:lvlOverride w:ilvl="0">
      <w:lvl w:ilvl="0" w:tplc="D34468F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32740915">
    <w:abstractNumId w:val="18"/>
  </w:num>
  <w:num w:numId="13" w16cid:durableId="1283071660">
    <w:abstractNumId w:val="39"/>
  </w:num>
  <w:num w:numId="14" w16cid:durableId="1150823558">
    <w:abstractNumId w:val="34"/>
  </w:num>
  <w:num w:numId="15" w16cid:durableId="2138058039">
    <w:abstractNumId w:val="44"/>
    <w:lvlOverride w:ilvl="0">
      <w:lvl w:ilvl="0" w:tplc="45648656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809245530">
    <w:abstractNumId w:val="44"/>
    <w:lvlOverride w:ilvl="0">
      <w:lvl w:ilvl="0" w:tplc="45648656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B881D4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6E750E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2C97E6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5823B6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A06EBC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FE8850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02972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6EC0D4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240021480">
    <w:abstractNumId w:val="2"/>
  </w:num>
  <w:num w:numId="18" w16cid:durableId="51925040">
    <w:abstractNumId w:val="27"/>
  </w:num>
  <w:num w:numId="19" w16cid:durableId="904416762">
    <w:abstractNumId w:val="24"/>
  </w:num>
  <w:num w:numId="20" w16cid:durableId="643658618">
    <w:abstractNumId w:val="21"/>
    <w:lvlOverride w:ilvl="0">
      <w:lvl w:ilvl="0" w:tplc="77627D8A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88324436">
    <w:abstractNumId w:val="40"/>
  </w:num>
  <w:num w:numId="22" w16cid:durableId="1380322531">
    <w:abstractNumId w:val="16"/>
    <w:lvlOverride w:ilvl="0">
      <w:lvl w:ilvl="0" w:tplc="1D1C1BA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314186315">
    <w:abstractNumId w:val="16"/>
    <w:lvlOverride w:ilvl="0">
      <w:lvl w:ilvl="0" w:tplc="1D1C1BA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5E1E6C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42186A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F6965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8879DA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7286FA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5A9B00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EC3AEA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6A9A58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495606927">
    <w:abstractNumId w:val="15"/>
  </w:num>
  <w:num w:numId="25" w16cid:durableId="1399787606">
    <w:abstractNumId w:val="6"/>
    <w:lvlOverride w:ilvl="0">
      <w:lvl w:ilvl="0" w:tplc="90F8F1C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678540383">
    <w:abstractNumId w:val="36"/>
  </w:num>
  <w:num w:numId="27" w16cid:durableId="1893879541">
    <w:abstractNumId w:val="5"/>
    <w:lvlOverride w:ilvl="0">
      <w:lvl w:ilvl="0" w:tplc="6CF2217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09957938">
    <w:abstractNumId w:val="5"/>
    <w:lvlOverride w:ilvl="0">
      <w:lvl w:ilvl="0" w:tplc="6CF2217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388666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84DBE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82632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F69592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FA262E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EEF4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1CFF3A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FA8A1A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33244263">
    <w:abstractNumId w:val="38"/>
  </w:num>
  <w:num w:numId="30" w16cid:durableId="1260061210">
    <w:abstractNumId w:val="35"/>
  </w:num>
  <w:num w:numId="31" w16cid:durableId="1532837918">
    <w:abstractNumId w:val="45"/>
  </w:num>
  <w:num w:numId="32" w16cid:durableId="1352144361">
    <w:abstractNumId w:val="43"/>
  </w:num>
  <w:num w:numId="33" w16cid:durableId="1435898805">
    <w:abstractNumId w:val="43"/>
    <w:lvlOverride w:ilvl="0">
      <w:lvl w:ilvl="0" w:tplc="553C5034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A262CC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72A92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6C278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9AA76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8AEA92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211B6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28BD7C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C49C1A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517550940">
    <w:abstractNumId w:val="43"/>
    <w:lvlOverride w:ilvl="0">
      <w:lvl w:ilvl="0" w:tplc="553C5034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A262CC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72A92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6C278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9AA76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8AEA92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A211B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28BD7C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C49C1A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449935328">
    <w:abstractNumId w:val="8"/>
  </w:num>
  <w:num w:numId="36" w16cid:durableId="1873954982">
    <w:abstractNumId w:val="48"/>
  </w:num>
  <w:num w:numId="37" w16cid:durableId="2094206437">
    <w:abstractNumId w:val="7"/>
  </w:num>
  <w:num w:numId="38" w16cid:durableId="180322092">
    <w:abstractNumId w:val="22"/>
  </w:num>
  <w:num w:numId="39" w16cid:durableId="155457352">
    <w:abstractNumId w:val="0"/>
  </w:num>
  <w:num w:numId="40" w16cid:durableId="469444482">
    <w:abstractNumId w:val="3"/>
    <w:lvlOverride w:ilvl="0">
      <w:lvl w:ilvl="0" w:tplc="FC9A26D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F0EE38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151142035">
    <w:abstractNumId w:val="3"/>
    <w:lvlOverride w:ilvl="0">
      <w:lvl w:ilvl="0" w:tplc="FC9A26D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F0EE38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5A7B80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E0E1E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0288F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60F32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4CE2FE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A49ED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40A34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97208044">
    <w:abstractNumId w:val="46"/>
  </w:num>
  <w:num w:numId="43" w16cid:durableId="1962180596">
    <w:abstractNumId w:val="42"/>
  </w:num>
  <w:num w:numId="44" w16cid:durableId="1983583778">
    <w:abstractNumId w:val="42"/>
    <w:lvlOverride w:ilvl="0">
      <w:startOverride w:val="2"/>
    </w:lvlOverride>
  </w:num>
  <w:num w:numId="45" w16cid:durableId="174423761">
    <w:abstractNumId w:val="12"/>
  </w:num>
  <w:num w:numId="46" w16cid:durableId="1230309887">
    <w:abstractNumId w:val="29"/>
  </w:num>
  <w:num w:numId="47" w16cid:durableId="260191119">
    <w:abstractNumId w:val="42"/>
    <w:lvlOverride w:ilvl="0">
      <w:startOverride w:val="4"/>
    </w:lvlOverride>
  </w:num>
  <w:num w:numId="48" w16cid:durableId="168447586">
    <w:abstractNumId w:val="30"/>
  </w:num>
  <w:num w:numId="49" w16cid:durableId="1994721979">
    <w:abstractNumId w:val="13"/>
    <w:lvlOverride w:ilvl="0">
      <w:lvl w:ilvl="0" w:tplc="E694831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597208137">
    <w:abstractNumId w:val="26"/>
  </w:num>
  <w:num w:numId="51" w16cid:durableId="1396202849">
    <w:abstractNumId w:val="23"/>
  </w:num>
  <w:num w:numId="52" w16cid:durableId="394159117">
    <w:abstractNumId w:val="28"/>
  </w:num>
  <w:num w:numId="53" w16cid:durableId="55055555">
    <w:abstractNumId w:val="19"/>
    <w:lvlOverride w:ilvl="0">
      <w:startOverride w:val="1"/>
      <w:lvl w:ilvl="0" w:tplc="937EDDB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2BACDA44">
        <w:start w:val="1"/>
        <w:numFmt w:val="decimal"/>
        <w:lvlText w:val=""/>
        <w:lvlJc w:val="left"/>
      </w:lvl>
    </w:lvlOverride>
    <w:lvlOverride w:ilvl="2">
      <w:startOverride w:val="1"/>
      <w:lvl w:ilvl="2" w:tplc="FF4A5B26">
        <w:start w:val="1"/>
        <w:numFmt w:val="decimal"/>
        <w:lvlText w:val=""/>
        <w:lvlJc w:val="left"/>
      </w:lvl>
    </w:lvlOverride>
    <w:lvlOverride w:ilvl="3">
      <w:startOverride w:val="1"/>
      <w:lvl w:ilvl="3" w:tplc="415CE634">
        <w:start w:val="1"/>
        <w:numFmt w:val="decimal"/>
        <w:lvlText w:val=""/>
        <w:lvlJc w:val="left"/>
      </w:lvl>
    </w:lvlOverride>
    <w:lvlOverride w:ilvl="4">
      <w:startOverride w:val="1"/>
      <w:lvl w:ilvl="4" w:tplc="EC948158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B406D306">
        <w:start w:val="1"/>
        <w:numFmt w:val="decimal"/>
        <w:lvlText w:val=""/>
        <w:lvlJc w:val="left"/>
      </w:lvl>
    </w:lvlOverride>
    <w:lvlOverride w:ilvl="6">
      <w:startOverride w:val="1"/>
      <w:lvl w:ilvl="6" w:tplc="14B23182">
        <w:start w:val="1"/>
        <w:numFmt w:val="decimal"/>
        <w:lvlText w:val=""/>
        <w:lvlJc w:val="left"/>
      </w:lvl>
    </w:lvlOverride>
    <w:lvlOverride w:ilvl="7">
      <w:startOverride w:val="1"/>
      <w:lvl w:ilvl="7" w:tplc="93581B70">
        <w:start w:val="1"/>
        <w:numFmt w:val="decimal"/>
        <w:lvlText w:val=""/>
        <w:lvlJc w:val="left"/>
      </w:lvl>
    </w:lvlOverride>
    <w:lvlOverride w:ilvl="8">
      <w:startOverride w:val="1"/>
      <w:lvl w:ilvl="8" w:tplc="DB04E35C">
        <w:start w:val="1"/>
        <w:numFmt w:val="decimal"/>
        <w:lvlText w:val=""/>
        <w:lvlJc w:val="left"/>
      </w:lvl>
    </w:lvlOverride>
  </w:num>
  <w:num w:numId="54" w16cid:durableId="1732270462">
    <w:abstractNumId w:val="31"/>
  </w:num>
  <w:num w:numId="55" w16cid:durableId="216167033">
    <w:abstractNumId w:val="11"/>
  </w:num>
  <w:num w:numId="56" w16cid:durableId="1333751822">
    <w:abstractNumId w:val="20"/>
  </w:num>
  <w:num w:numId="57" w16cid:durableId="1069615179">
    <w:abstractNumId w:val="41"/>
  </w:num>
  <w:num w:numId="58" w16cid:durableId="1837451875">
    <w:abstractNumId w:val="32"/>
  </w:num>
  <w:num w:numId="59" w16cid:durableId="515464102">
    <w:abstractNumId w:val="17"/>
  </w:num>
  <w:num w:numId="60" w16cid:durableId="721634133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4C25"/>
    <w:rsid w:val="00011438"/>
    <w:rsid w:val="000150F3"/>
    <w:rsid w:val="00031760"/>
    <w:rsid w:val="00033F07"/>
    <w:rsid w:val="00047482"/>
    <w:rsid w:val="00054769"/>
    <w:rsid w:val="000705B2"/>
    <w:rsid w:val="00076DB5"/>
    <w:rsid w:val="0008361B"/>
    <w:rsid w:val="0009623E"/>
    <w:rsid w:val="000A2F3A"/>
    <w:rsid w:val="000A71EE"/>
    <w:rsid w:val="000C12E5"/>
    <w:rsid w:val="000E0275"/>
    <w:rsid w:val="000E2460"/>
    <w:rsid w:val="000E4FDF"/>
    <w:rsid w:val="000F7A40"/>
    <w:rsid w:val="00100BB7"/>
    <w:rsid w:val="00114848"/>
    <w:rsid w:val="00116BC0"/>
    <w:rsid w:val="001178D1"/>
    <w:rsid w:val="00136C28"/>
    <w:rsid w:val="001374C4"/>
    <w:rsid w:val="0014237F"/>
    <w:rsid w:val="0014486D"/>
    <w:rsid w:val="00144B64"/>
    <w:rsid w:val="0015068D"/>
    <w:rsid w:val="00153CB7"/>
    <w:rsid w:val="00156A38"/>
    <w:rsid w:val="00163783"/>
    <w:rsid w:val="00180B4B"/>
    <w:rsid w:val="001939A8"/>
    <w:rsid w:val="0019426C"/>
    <w:rsid w:val="001A5B0C"/>
    <w:rsid w:val="001B6243"/>
    <w:rsid w:val="001C350D"/>
    <w:rsid w:val="001C44DB"/>
    <w:rsid w:val="001E225A"/>
    <w:rsid w:val="001F051D"/>
    <w:rsid w:val="001F51F5"/>
    <w:rsid w:val="00200DD1"/>
    <w:rsid w:val="00204D7C"/>
    <w:rsid w:val="0021041C"/>
    <w:rsid w:val="00211DC7"/>
    <w:rsid w:val="00222A8A"/>
    <w:rsid w:val="00231690"/>
    <w:rsid w:val="00231F88"/>
    <w:rsid w:val="00235BED"/>
    <w:rsid w:val="002470E9"/>
    <w:rsid w:val="0025012B"/>
    <w:rsid w:val="00265711"/>
    <w:rsid w:val="00272B19"/>
    <w:rsid w:val="0027352E"/>
    <w:rsid w:val="00275403"/>
    <w:rsid w:val="0027642C"/>
    <w:rsid w:val="002843D7"/>
    <w:rsid w:val="002945A9"/>
    <w:rsid w:val="002A7CEE"/>
    <w:rsid w:val="002B60ED"/>
    <w:rsid w:val="002C066B"/>
    <w:rsid w:val="002C6873"/>
    <w:rsid w:val="002F23AD"/>
    <w:rsid w:val="002F4FC3"/>
    <w:rsid w:val="00300334"/>
    <w:rsid w:val="00302941"/>
    <w:rsid w:val="003065E7"/>
    <w:rsid w:val="00316507"/>
    <w:rsid w:val="0032636C"/>
    <w:rsid w:val="003341A3"/>
    <w:rsid w:val="00336D62"/>
    <w:rsid w:val="003570CD"/>
    <w:rsid w:val="00357A51"/>
    <w:rsid w:val="00364FAE"/>
    <w:rsid w:val="00384572"/>
    <w:rsid w:val="00384C20"/>
    <w:rsid w:val="003A0BE8"/>
    <w:rsid w:val="003A4369"/>
    <w:rsid w:val="003B4237"/>
    <w:rsid w:val="003B715C"/>
    <w:rsid w:val="003D4B6E"/>
    <w:rsid w:val="003D68CF"/>
    <w:rsid w:val="003E579A"/>
    <w:rsid w:val="00400083"/>
    <w:rsid w:val="0040031A"/>
    <w:rsid w:val="004265A5"/>
    <w:rsid w:val="004332C1"/>
    <w:rsid w:val="00437D4E"/>
    <w:rsid w:val="00467D81"/>
    <w:rsid w:val="00484A08"/>
    <w:rsid w:val="00491647"/>
    <w:rsid w:val="004926CE"/>
    <w:rsid w:val="0049653B"/>
    <w:rsid w:val="004A20F3"/>
    <w:rsid w:val="004A4830"/>
    <w:rsid w:val="004B2C36"/>
    <w:rsid w:val="004D441E"/>
    <w:rsid w:val="004E066D"/>
    <w:rsid w:val="004E7DC0"/>
    <w:rsid w:val="004F0C4B"/>
    <w:rsid w:val="004F4145"/>
    <w:rsid w:val="004F46FA"/>
    <w:rsid w:val="00511E33"/>
    <w:rsid w:val="0053080E"/>
    <w:rsid w:val="00531387"/>
    <w:rsid w:val="0053345F"/>
    <w:rsid w:val="00550774"/>
    <w:rsid w:val="00552575"/>
    <w:rsid w:val="00557A3B"/>
    <w:rsid w:val="00561CD6"/>
    <w:rsid w:val="00566E48"/>
    <w:rsid w:val="00570159"/>
    <w:rsid w:val="0057560D"/>
    <w:rsid w:val="005B2CFB"/>
    <w:rsid w:val="005C188B"/>
    <w:rsid w:val="005C22D7"/>
    <w:rsid w:val="005D29B1"/>
    <w:rsid w:val="005D4BD6"/>
    <w:rsid w:val="005D5B6C"/>
    <w:rsid w:val="005E6143"/>
    <w:rsid w:val="005F2322"/>
    <w:rsid w:val="005F3328"/>
    <w:rsid w:val="005F4180"/>
    <w:rsid w:val="00600E4D"/>
    <w:rsid w:val="00603580"/>
    <w:rsid w:val="00605446"/>
    <w:rsid w:val="0062794B"/>
    <w:rsid w:val="00635293"/>
    <w:rsid w:val="006357DE"/>
    <w:rsid w:val="0064221C"/>
    <w:rsid w:val="00655D79"/>
    <w:rsid w:val="0066184F"/>
    <w:rsid w:val="0068185A"/>
    <w:rsid w:val="00691C5D"/>
    <w:rsid w:val="006A5C9D"/>
    <w:rsid w:val="006B36DC"/>
    <w:rsid w:val="006C0595"/>
    <w:rsid w:val="006C2BC4"/>
    <w:rsid w:val="006D166D"/>
    <w:rsid w:val="006E1121"/>
    <w:rsid w:val="006F6BA0"/>
    <w:rsid w:val="006F7EE6"/>
    <w:rsid w:val="00705F55"/>
    <w:rsid w:val="00723185"/>
    <w:rsid w:val="007339A2"/>
    <w:rsid w:val="007374EA"/>
    <w:rsid w:val="007376FC"/>
    <w:rsid w:val="0074703D"/>
    <w:rsid w:val="0075089E"/>
    <w:rsid w:val="00765DC8"/>
    <w:rsid w:val="00775903"/>
    <w:rsid w:val="00781B1C"/>
    <w:rsid w:val="0078579D"/>
    <w:rsid w:val="00794C28"/>
    <w:rsid w:val="007B14E8"/>
    <w:rsid w:val="007B2CA0"/>
    <w:rsid w:val="007B3DAA"/>
    <w:rsid w:val="007B4017"/>
    <w:rsid w:val="007B760D"/>
    <w:rsid w:val="007E001B"/>
    <w:rsid w:val="007E39B8"/>
    <w:rsid w:val="007F0ED4"/>
    <w:rsid w:val="007F3165"/>
    <w:rsid w:val="00801396"/>
    <w:rsid w:val="00811C8C"/>
    <w:rsid w:val="00813925"/>
    <w:rsid w:val="00824282"/>
    <w:rsid w:val="008259D4"/>
    <w:rsid w:val="00844B06"/>
    <w:rsid w:val="00860BD4"/>
    <w:rsid w:val="008620EE"/>
    <w:rsid w:val="008627FC"/>
    <w:rsid w:val="00873DAC"/>
    <w:rsid w:val="00874921"/>
    <w:rsid w:val="00874BDF"/>
    <w:rsid w:val="00874DB9"/>
    <w:rsid w:val="00876485"/>
    <w:rsid w:val="00877E86"/>
    <w:rsid w:val="00882866"/>
    <w:rsid w:val="0088343C"/>
    <w:rsid w:val="0088411A"/>
    <w:rsid w:val="0088645E"/>
    <w:rsid w:val="00886851"/>
    <w:rsid w:val="0089395D"/>
    <w:rsid w:val="008A4AF8"/>
    <w:rsid w:val="008A6DCD"/>
    <w:rsid w:val="008C4BCB"/>
    <w:rsid w:val="008C5A09"/>
    <w:rsid w:val="008E256C"/>
    <w:rsid w:val="00901C22"/>
    <w:rsid w:val="00914205"/>
    <w:rsid w:val="00920BF3"/>
    <w:rsid w:val="00922D83"/>
    <w:rsid w:val="009341B1"/>
    <w:rsid w:val="00945233"/>
    <w:rsid w:val="00982697"/>
    <w:rsid w:val="00987BEC"/>
    <w:rsid w:val="00987BF3"/>
    <w:rsid w:val="009B1924"/>
    <w:rsid w:val="009B23B4"/>
    <w:rsid w:val="009B77CF"/>
    <w:rsid w:val="009C3977"/>
    <w:rsid w:val="00A0248A"/>
    <w:rsid w:val="00A10C55"/>
    <w:rsid w:val="00A1793F"/>
    <w:rsid w:val="00A30169"/>
    <w:rsid w:val="00A378C6"/>
    <w:rsid w:val="00A466F5"/>
    <w:rsid w:val="00A514B4"/>
    <w:rsid w:val="00A53658"/>
    <w:rsid w:val="00A92BAA"/>
    <w:rsid w:val="00A92D88"/>
    <w:rsid w:val="00A93F1B"/>
    <w:rsid w:val="00A95E77"/>
    <w:rsid w:val="00AB27FB"/>
    <w:rsid w:val="00AB7D4A"/>
    <w:rsid w:val="00AC0193"/>
    <w:rsid w:val="00AC2B4F"/>
    <w:rsid w:val="00AC3868"/>
    <w:rsid w:val="00AC3D78"/>
    <w:rsid w:val="00AC684D"/>
    <w:rsid w:val="00AC723F"/>
    <w:rsid w:val="00AD1381"/>
    <w:rsid w:val="00AF4BBE"/>
    <w:rsid w:val="00AF64ED"/>
    <w:rsid w:val="00AF66D7"/>
    <w:rsid w:val="00AF6B4D"/>
    <w:rsid w:val="00B047D5"/>
    <w:rsid w:val="00B26A6D"/>
    <w:rsid w:val="00B3009A"/>
    <w:rsid w:val="00B3360B"/>
    <w:rsid w:val="00B33E0E"/>
    <w:rsid w:val="00B47FC5"/>
    <w:rsid w:val="00B54C55"/>
    <w:rsid w:val="00B62FFD"/>
    <w:rsid w:val="00B64489"/>
    <w:rsid w:val="00B64BB1"/>
    <w:rsid w:val="00B64F15"/>
    <w:rsid w:val="00B71862"/>
    <w:rsid w:val="00B7639A"/>
    <w:rsid w:val="00B77978"/>
    <w:rsid w:val="00B950C0"/>
    <w:rsid w:val="00B95597"/>
    <w:rsid w:val="00BB000F"/>
    <w:rsid w:val="00BC3DAD"/>
    <w:rsid w:val="00BD2112"/>
    <w:rsid w:val="00BF07A3"/>
    <w:rsid w:val="00BF3EB1"/>
    <w:rsid w:val="00BF7581"/>
    <w:rsid w:val="00C0008D"/>
    <w:rsid w:val="00C03AB4"/>
    <w:rsid w:val="00C10AF4"/>
    <w:rsid w:val="00C1214E"/>
    <w:rsid w:val="00C13361"/>
    <w:rsid w:val="00C26FDF"/>
    <w:rsid w:val="00C41AA5"/>
    <w:rsid w:val="00C43117"/>
    <w:rsid w:val="00C52F93"/>
    <w:rsid w:val="00C54557"/>
    <w:rsid w:val="00C54F2A"/>
    <w:rsid w:val="00CA5846"/>
    <w:rsid w:val="00CA75B5"/>
    <w:rsid w:val="00CB4091"/>
    <w:rsid w:val="00CB6323"/>
    <w:rsid w:val="00CD7A9F"/>
    <w:rsid w:val="00CF0F8E"/>
    <w:rsid w:val="00CF2352"/>
    <w:rsid w:val="00D04944"/>
    <w:rsid w:val="00D071A5"/>
    <w:rsid w:val="00D107F0"/>
    <w:rsid w:val="00D22E4A"/>
    <w:rsid w:val="00D346FA"/>
    <w:rsid w:val="00D45AA8"/>
    <w:rsid w:val="00D4733F"/>
    <w:rsid w:val="00D53256"/>
    <w:rsid w:val="00D63969"/>
    <w:rsid w:val="00D71AF9"/>
    <w:rsid w:val="00D753BB"/>
    <w:rsid w:val="00D76462"/>
    <w:rsid w:val="00D83078"/>
    <w:rsid w:val="00DA24B0"/>
    <w:rsid w:val="00DA7634"/>
    <w:rsid w:val="00DB74D1"/>
    <w:rsid w:val="00DC6F46"/>
    <w:rsid w:val="00DC7FD2"/>
    <w:rsid w:val="00DE04F6"/>
    <w:rsid w:val="00DE239A"/>
    <w:rsid w:val="00DE398A"/>
    <w:rsid w:val="00DE6848"/>
    <w:rsid w:val="00DE693E"/>
    <w:rsid w:val="00DE6A2C"/>
    <w:rsid w:val="00DF164C"/>
    <w:rsid w:val="00DF2B7F"/>
    <w:rsid w:val="00E00486"/>
    <w:rsid w:val="00E029BB"/>
    <w:rsid w:val="00E05C48"/>
    <w:rsid w:val="00E2518D"/>
    <w:rsid w:val="00E25DBF"/>
    <w:rsid w:val="00E323F9"/>
    <w:rsid w:val="00E41901"/>
    <w:rsid w:val="00E524CA"/>
    <w:rsid w:val="00E56B83"/>
    <w:rsid w:val="00E64F0A"/>
    <w:rsid w:val="00E721C1"/>
    <w:rsid w:val="00E7652D"/>
    <w:rsid w:val="00E909E6"/>
    <w:rsid w:val="00EA42DE"/>
    <w:rsid w:val="00EA58BE"/>
    <w:rsid w:val="00EC1DF7"/>
    <w:rsid w:val="00EC4576"/>
    <w:rsid w:val="00EC5662"/>
    <w:rsid w:val="00ED081D"/>
    <w:rsid w:val="00ED4B12"/>
    <w:rsid w:val="00EF5A66"/>
    <w:rsid w:val="00F013C9"/>
    <w:rsid w:val="00F05849"/>
    <w:rsid w:val="00F06BD3"/>
    <w:rsid w:val="00F11B10"/>
    <w:rsid w:val="00F16B6E"/>
    <w:rsid w:val="00F21C06"/>
    <w:rsid w:val="00F235F4"/>
    <w:rsid w:val="00F267CD"/>
    <w:rsid w:val="00F3113A"/>
    <w:rsid w:val="00F46B20"/>
    <w:rsid w:val="00F46FA1"/>
    <w:rsid w:val="00F63721"/>
    <w:rsid w:val="00F700D4"/>
    <w:rsid w:val="00F805C9"/>
    <w:rsid w:val="00F87B37"/>
    <w:rsid w:val="00F87B96"/>
    <w:rsid w:val="00FA3195"/>
    <w:rsid w:val="00FA66E8"/>
    <w:rsid w:val="00FA6F90"/>
    <w:rsid w:val="00FB771E"/>
    <w:rsid w:val="00FC0EB8"/>
    <w:rsid w:val="00FC56AC"/>
    <w:rsid w:val="00FC6A9D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E7E4"/>
  <w15:docId w15:val="{C5593B33-5C81-4255-9525-5DD1606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4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54"/>
      </w:numPr>
    </w:pPr>
  </w:style>
  <w:style w:type="numbering" w:customStyle="1" w:styleId="Zaimportowanystyl110">
    <w:name w:val="Zaimportowany styl 110"/>
    <w:rsid w:val="00F16B6E"/>
    <w:pPr>
      <w:numPr>
        <w:numId w:val="5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328"/>
    <w:rPr>
      <w:rFonts w:eastAsia="Times New Roman"/>
      <w:b/>
      <w:bCs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C26FDF"/>
    <w:rPr>
      <w:rFonts w:eastAsia="Times New Roman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4489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9229-D453-4CC0-80A5-33AC93C3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4407</Words>
  <Characters>26446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zampub</cp:lastModifiedBy>
  <cp:revision>2</cp:revision>
  <cp:lastPrinted>2023-01-04T08:12:00Z</cp:lastPrinted>
  <dcterms:created xsi:type="dcterms:W3CDTF">2023-01-10T10:09:00Z</dcterms:created>
  <dcterms:modified xsi:type="dcterms:W3CDTF">2023-01-10T10:09:00Z</dcterms:modified>
</cp:coreProperties>
</file>