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2902" w14:textId="77777777" w:rsidR="00DE508B" w:rsidRDefault="00DE508B" w:rsidP="00DE508B">
      <w:pPr>
        <w:rPr>
          <w:b/>
          <w:sz w:val="22"/>
          <w:szCs w:val="22"/>
        </w:rPr>
      </w:pPr>
    </w:p>
    <w:p w14:paraId="26108E91" w14:textId="77777777" w:rsidR="00DE508B" w:rsidRDefault="00DE508B" w:rsidP="00DE508B">
      <w:pPr>
        <w:rPr>
          <w:b/>
          <w:sz w:val="22"/>
          <w:szCs w:val="22"/>
        </w:rPr>
      </w:pPr>
    </w:p>
    <w:p w14:paraId="239DFCBC" w14:textId="77777777" w:rsidR="00DE508B" w:rsidRDefault="00DE508B" w:rsidP="00DE508B">
      <w:pPr>
        <w:rPr>
          <w:b/>
          <w:sz w:val="22"/>
          <w:szCs w:val="22"/>
        </w:rPr>
      </w:pPr>
    </w:p>
    <w:p w14:paraId="0DA302C4" w14:textId="643A1755" w:rsidR="00756AC4" w:rsidRPr="002125D5" w:rsidRDefault="00BB08C3" w:rsidP="00DE508B">
      <w:pPr>
        <w:ind w:left="5670"/>
        <w:rPr>
          <w:b/>
          <w:sz w:val="22"/>
          <w:szCs w:val="22"/>
        </w:rPr>
      </w:pPr>
      <w:r w:rsidRPr="002125D5">
        <w:rPr>
          <w:b/>
          <w:sz w:val="22"/>
          <w:szCs w:val="22"/>
        </w:rPr>
        <w:t>Opis przedmiotu zamówienia</w:t>
      </w:r>
    </w:p>
    <w:p w14:paraId="41ADDA2B" w14:textId="77777777" w:rsidR="00BB08C3" w:rsidRPr="002125D5" w:rsidRDefault="00BB08C3" w:rsidP="00313CD9">
      <w:pPr>
        <w:rPr>
          <w:b/>
          <w:sz w:val="22"/>
          <w:szCs w:val="22"/>
        </w:rPr>
      </w:pPr>
    </w:p>
    <w:p w14:paraId="4597699B" w14:textId="23A94D0C" w:rsidR="00BB08C3" w:rsidRPr="002125D5" w:rsidRDefault="00407010" w:rsidP="00492ABF">
      <w:pPr>
        <w:jc w:val="both"/>
        <w:rPr>
          <w:sz w:val="22"/>
          <w:szCs w:val="22"/>
        </w:rPr>
      </w:pPr>
      <w:r>
        <w:rPr>
          <w:sz w:val="22"/>
          <w:szCs w:val="22"/>
        </w:rPr>
        <w:t>Cztery identyczne s</w:t>
      </w:r>
      <w:r w:rsidR="00BB08C3" w:rsidRPr="002125D5">
        <w:rPr>
          <w:sz w:val="22"/>
          <w:szCs w:val="22"/>
        </w:rPr>
        <w:t>amoch</w:t>
      </w:r>
      <w:r>
        <w:rPr>
          <w:sz w:val="22"/>
          <w:szCs w:val="22"/>
        </w:rPr>
        <w:t>ody</w:t>
      </w:r>
      <w:r w:rsidR="00BB08C3" w:rsidRPr="002125D5">
        <w:rPr>
          <w:sz w:val="22"/>
          <w:szCs w:val="22"/>
        </w:rPr>
        <w:t xml:space="preserve"> z windą elektrohydrauliczną</w:t>
      </w:r>
      <w:r>
        <w:rPr>
          <w:sz w:val="22"/>
          <w:szCs w:val="22"/>
        </w:rPr>
        <w:t>. Każdy</w:t>
      </w:r>
      <w:r w:rsidR="00BB08C3" w:rsidRPr="002125D5">
        <w:rPr>
          <w:sz w:val="22"/>
          <w:szCs w:val="22"/>
        </w:rPr>
        <w:t xml:space="preserve"> przystosowany do przewozu 9 osób (łącznie z kierowcą) w pozycji siedzącej w wariancie z możliwością przewiezienia 2 osób z niepełnosprawnościami na wózkach inwalidzkich.</w:t>
      </w:r>
    </w:p>
    <w:p w14:paraId="5CBB2BCF" w14:textId="27421E8B" w:rsidR="00BB08C3" w:rsidRPr="002125D5" w:rsidRDefault="00BB08C3" w:rsidP="00492ABF">
      <w:pPr>
        <w:jc w:val="both"/>
        <w:rPr>
          <w:sz w:val="22"/>
          <w:szCs w:val="22"/>
        </w:rPr>
      </w:pPr>
      <w:r w:rsidRPr="002125D5">
        <w:rPr>
          <w:sz w:val="22"/>
          <w:szCs w:val="22"/>
        </w:rPr>
        <w:t>Samoch</w:t>
      </w:r>
      <w:r w:rsidR="00407010">
        <w:rPr>
          <w:sz w:val="22"/>
          <w:szCs w:val="22"/>
        </w:rPr>
        <w:t>ody</w:t>
      </w:r>
      <w:r w:rsidRPr="002125D5">
        <w:rPr>
          <w:sz w:val="22"/>
          <w:szCs w:val="22"/>
        </w:rPr>
        <w:t xml:space="preserve"> mus</w:t>
      </w:r>
      <w:r w:rsidR="00407010">
        <w:rPr>
          <w:sz w:val="22"/>
          <w:szCs w:val="22"/>
        </w:rPr>
        <w:t>zą</w:t>
      </w:r>
      <w:r w:rsidRPr="002125D5">
        <w:rPr>
          <w:sz w:val="22"/>
          <w:szCs w:val="22"/>
        </w:rPr>
        <w:t xml:space="preserve"> być fabrycznie now</w:t>
      </w:r>
      <w:r w:rsidR="00407010">
        <w:rPr>
          <w:sz w:val="22"/>
          <w:szCs w:val="22"/>
        </w:rPr>
        <w:t>e</w:t>
      </w:r>
      <w:r w:rsidRPr="002125D5">
        <w:rPr>
          <w:sz w:val="22"/>
          <w:szCs w:val="22"/>
        </w:rPr>
        <w:t>, w szczególności z oryginalną – fabryczną grubością powłoki lakierniczej</w:t>
      </w:r>
      <w:r w:rsidR="00E11242" w:rsidRPr="002125D5">
        <w:rPr>
          <w:sz w:val="22"/>
          <w:szCs w:val="22"/>
        </w:rPr>
        <w:t xml:space="preserve">, </w:t>
      </w:r>
      <w:r w:rsidRPr="002125D5">
        <w:rPr>
          <w:sz w:val="22"/>
          <w:szCs w:val="22"/>
        </w:rPr>
        <w:t>nie może posiadać wad fizycznych i prawnych, nie mogą mieć do niego praw</w:t>
      </w:r>
      <w:r w:rsidR="00D85C2E" w:rsidRPr="002125D5">
        <w:rPr>
          <w:sz w:val="22"/>
          <w:szCs w:val="22"/>
        </w:rPr>
        <w:t>a</w:t>
      </w:r>
      <w:r w:rsidRPr="002125D5">
        <w:rPr>
          <w:sz w:val="22"/>
          <w:szCs w:val="22"/>
        </w:rPr>
        <w:t xml:space="preserve"> osoby trzecie, nie może stanowić przedmiotu jakiegokolwiek postępowania lub zabezpieczenia.</w:t>
      </w:r>
    </w:p>
    <w:p w14:paraId="138C8F80" w14:textId="77777777" w:rsidR="00BB08C3" w:rsidRPr="002125D5" w:rsidRDefault="00BB08C3" w:rsidP="00492ABF">
      <w:pPr>
        <w:jc w:val="both"/>
        <w:rPr>
          <w:sz w:val="22"/>
          <w:szCs w:val="22"/>
        </w:rPr>
      </w:pPr>
      <w:r w:rsidRPr="002125D5">
        <w:rPr>
          <w:sz w:val="22"/>
          <w:szCs w:val="22"/>
        </w:rPr>
        <w:t>Na przedmiot zamówienia składają się następujące czynności:</w:t>
      </w:r>
    </w:p>
    <w:p w14:paraId="1269D92D" w14:textId="3DB20A12" w:rsidR="00C11802" w:rsidRPr="002125D5" w:rsidRDefault="00BB08C3" w:rsidP="00492AB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2125D5">
        <w:rPr>
          <w:rFonts w:ascii="Times New Roman" w:hAnsi="Times New Roman" w:cs="Times New Roman"/>
        </w:rPr>
        <w:t>sprzedaż i dostarczenie do siedzib</w:t>
      </w:r>
      <w:r w:rsidR="00ED2681">
        <w:rPr>
          <w:rFonts w:ascii="Times New Roman" w:hAnsi="Times New Roman" w:cs="Times New Roman"/>
        </w:rPr>
        <w:t xml:space="preserve"> jednostek</w:t>
      </w:r>
      <w:r w:rsidRPr="002125D5">
        <w:rPr>
          <w:rFonts w:ascii="Times New Roman" w:hAnsi="Times New Roman" w:cs="Times New Roman"/>
        </w:rPr>
        <w:t xml:space="preserve">, na koszt i ryzyko Wykonawcy, </w:t>
      </w:r>
      <w:r w:rsidR="00ED2681">
        <w:rPr>
          <w:rFonts w:ascii="Times New Roman" w:hAnsi="Times New Roman" w:cs="Times New Roman"/>
        </w:rPr>
        <w:t xml:space="preserve">po 1 sztuce </w:t>
      </w:r>
      <w:r w:rsidRPr="002125D5">
        <w:rPr>
          <w:rFonts w:ascii="Times New Roman" w:hAnsi="Times New Roman" w:cs="Times New Roman"/>
        </w:rPr>
        <w:t>samochodu</w:t>
      </w:r>
      <w:r w:rsidR="00C11802" w:rsidRPr="002125D5">
        <w:rPr>
          <w:rFonts w:ascii="Times New Roman" w:hAnsi="Times New Roman" w:cs="Times New Roman"/>
        </w:rPr>
        <w:t xml:space="preserve"> wraz z instrukcjami obsługi w języku polskim i kartami gwarancyjnymi do zakupionego samochodu oraz pozostałą dokumentacją umożliwiającą rejestrację pojazdu,</w:t>
      </w:r>
    </w:p>
    <w:p w14:paraId="01BD4541" w14:textId="1AA443CA" w:rsidR="00C11802" w:rsidRPr="002125D5" w:rsidRDefault="00C11802" w:rsidP="00492AB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2125D5">
        <w:rPr>
          <w:rFonts w:ascii="Times New Roman" w:hAnsi="Times New Roman" w:cs="Times New Roman"/>
        </w:rPr>
        <w:t>przeprowadzenie na koszt Wykonawcy badania Urzędu Dozoru Technicznego dopuszczającego windę do użytkowania,</w:t>
      </w:r>
      <w:r w:rsidR="00184B1D">
        <w:rPr>
          <w:rFonts w:ascii="Times New Roman" w:hAnsi="Times New Roman" w:cs="Times New Roman"/>
        </w:rPr>
        <w:t xml:space="preserve"> w każdym samochodzie,</w:t>
      </w:r>
    </w:p>
    <w:p w14:paraId="5516810A" w14:textId="288A9E3C" w:rsidR="00C11802" w:rsidRPr="002125D5" w:rsidRDefault="00C11802" w:rsidP="00492AB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2125D5">
        <w:rPr>
          <w:rFonts w:ascii="Times New Roman" w:hAnsi="Times New Roman" w:cs="Times New Roman"/>
        </w:rPr>
        <w:t>koszt szkolenia z zakresu obsługi i użytkowania pojazdu z wytypowanymi osobami w zakresie zasad używania urządzeń znajdujących się w kabinie kierowcy oraz zasad wykonywania obsługi codziennej, w zakresie czasowym nie mniejszym niż 2 godziny</w:t>
      </w:r>
      <w:r w:rsidR="00184B1D">
        <w:rPr>
          <w:rFonts w:ascii="Times New Roman" w:hAnsi="Times New Roman" w:cs="Times New Roman"/>
        </w:rPr>
        <w:t xml:space="preserve"> – w siedzibie każdej z jednostek,</w:t>
      </w:r>
    </w:p>
    <w:p w14:paraId="5B613FD7" w14:textId="51040092" w:rsidR="00BB08C3" w:rsidRPr="002125D5" w:rsidRDefault="00C11802" w:rsidP="00492AB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2125D5">
        <w:rPr>
          <w:rFonts w:ascii="Times New Roman" w:hAnsi="Times New Roman" w:cs="Times New Roman"/>
        </w:rPr>
        <w:t xml:space="preserve">czas gwarancji, liczonej od daty odbioru </w:t>
      </w:r>
      <w:r w:rsidR="00184B1D">
        <w:rPr>
          <w:rFonts w:ascii="Times New Roman" w:hAnsi="Times New Roman" w:cs="Times New Roman"/>
        </w:rPr>
        <w:t>każdego samochodu przez daną jednostkę</w:t>
      </w:r>
      <w:r w:rsidRPr="002125D5">
        <w:rPr>
          <w:rFonts w:ascii="Times New Roman" w:hAnsi="Times New Roman" w:cs="Times New Roman"/>
        </w:rPr>
        <w:t>.</w:t>
      </w:r>
    </w:p>
    <w:p w14:paraId="377AD382" w14:textId="77777777" w:rsidR="00BB08C3" w:rsidRPr="002125D5" w:rsidRDefault="00BB08C3" w:rsidP="00313CD9">
      <w:pPr>
        <w:rPr>
          <w:sz w:val="22"/>
          <w:szCs w:val="22"/>
        </w:rPr>
      </w:pPr>
    </w:p>
    <w:p w14:paraId="7E10F9BD" w14:textId="77777777" w:rsidR="00EF441F" w:rsidRPr="002125D5" w:rsidRDefault="00EF441F" w:rsidP="00804082">
      <w:pPr>
        <w:jc w:val="both"/>
        <w:rPr>
          <w:b/>
          <w:bCs/>
          <w:color w:val="000000"/>
          <w:spacing w:val="9"/>
          <w:kern w:val="1"/>
          <w:sz w:val="22"/>
          <w:szCs w:val="22"/>
        </w:rPr>
      </w:pPr>
      <w:r w:rsidRPr="002125D5">
        <w:rPr>
          <w:b/>
          <w:bCs/>
          <w:color w:val="000000"/>
          <w:spacing w:val="9"/>
          <w:kern w:val="1"/>
          <w:sz w:val="22"/>
          <w:szCs w:val="22"/>
        </w:rPr>
        <w:t>Charakterystyka techniczna samochodu przystosowanego do</w:t>
      </w:r>
      <w:r w:rsidR="00F8705D" w:rsidRPr="002125D5">
        <w:rPr>
          <w:b/>
          <w:bCs/>
          <w:color w:val="000000"/>
          <w:spacing w:val="9"/>
          <w:kern w:val="1"/>
          <w:sz w:val="22"/>
          <w:szCs w:val="22"/>
        </w:rPr>
        <w:t xml:space="preserve"> przewozu osób z niepełnosprawnościami</w:t>
      </w:r>
      <w:r w:rsidR="008F0808" w:rsidRPr="002125D5">
        <w:rPr>
          <w:b/>
          <w:bCs/>
          <w:color w:val="000000"/>
          <w:spacing w:val="9"/>
          <w:kern w:val="1"/>
          <w:sz w:val="22"/>
          <w:szCs w:val="22"/>
        </w:rPr>
        <w:t xml:space="preserve"> – 2 osoby</w:t>
      </w:r>
      <w:r w:rsidR="00D11E24" w:rsidRPr="002125D5">
        <w:rPr>
          <w:b/>
          <w:bCs/>
          <w:color w:val="000000"/>
          <w:spacing w:val="9"/>
          <w:kern w:val="1"/>
          <w:sz w:val="22"/>
          <w:szCs w:val="22"/>
        </w:rPr>
        <w:t xml:space="preserve"> na wózku inwalidzkim</w:t>
      </w:r>
    </w:p>
    <w:p w14:paraId="6C49CDDB" w14:textId="77777777" w:rsidR="003B4896" w:rsidRPr="002125D5" w:rsidRDefault="003B4896" w:rsidP="00804082">
      <w:pPr>
        <w:jc w:val="both"/>
        <w:rPr>
          <w:b/>
          <w:sz w:val="22"/>
          <w:szCs w:val="22"/>
        </w:rPr>
      </w:pPr>
    </w:p>
    <w:tbl>
      <w:tblPr>
        <w:tblW w:w="141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"/>
        <w:gridCol w:w="9405"/>
        <w:gridCol w:w="4075"/>
      </w:tblGrid>
      <w:tr w:rsidR="00EF441F" w:rsidRPr="002125D5" w14:paraId="5DF06CBC" w14:textId="77777777" w:rsidTr="00731DDF">
        <w:trPr>
          <w:cantSplit/>
          <w:trHeight w:val="5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0AF" w14:textId="77777777" w:rsidR="00EF441F" w:rsidRPr="002125D5" w:rsidRDefault="00EF441F" w:rsidP="00CC567D">
            <w:pPr>
              <w:snapToGrid w:val="0"/>
            </w:pPr>
            <w:r w:rsidRPr="002125D5">
              <w:t>Lp.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998" w14:textId="35FCB5CC" w:rsidR="00EF441F" w:rsidRPr="002125D5" w:rsidRDefault="00AE0025" w:rsidP="00CC567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25D5">
              <w:rPr>
                <w:b/>
                <w:sz w:val="22"/>
                <w:szCs w:val="22"/>
              </w:rPr>
              <w:t>Specyfikacja techniczna</w:t>
            </w:r>
            <w:r w:rsidR="000D36D0">
              <w:rPr>
                <w:b/>
                <w:sz w:val="22"/>
                <w:szCs w:val="22"/>
              </w:rPr>
              <w:t xml:space="preserve"> dla każdego z 4 samochodów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24E7" w14:textId="77777777" w:rsidR="00EF441F" w:rsidRPr="002125D5" w:rsidRDefault="008F0808" w:rsidP="00CC567D">
            <w:pPr>
              <w:jc w:val="center"/>
              <w:rPr>
                <w:b/>
                <w:sz w:val="22"/>
                <w:szCs w:val="22"/>
              </w:rPr>
            </w:pPr>
            <w:r w:rsidRPr="002125D5">
              <w:rPr>
                <w:b/>
                <w:sz w:val="22"/>
                <w:szCs w:val="22"/>
              </w:rPr>
              <w:t>Wymagane</w:t>
            </w:r>
          </w:p>
        </w:tc>
      </w:tr>
      <w:tr w:rsidR="00EF441F" w:rsidRPr="002125D5" w14:paraId="1472063C" w14:textId="77777777" w:rsidTr="00731DDF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8858B0" w14:textId="77777777" w:rsidR="00EF441F" w:rsidRPr="002125D5" w:rsidRDefault="00D523AE" w:rsidP="00E37135">
            <w:pPr>
              <w:snapToGrid w:val="0"/>
              <w:jc w:val="center"/>
            </w:pPr>
            <w:r w:rsidRPr="002125D5">
              <w:t>1.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BF4375" w14:textId="77777777" w:rsidR="00EF441F" w:rsidRPr="002125D5" w:rsidRDefault="00EF441F" w:rsidP="00CC567D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 xml:space="preserve">Samochód fabrycznie nowy przystosowany do przewozu 9 osób (8+1) </w:t>
            </w:r>
            <w:r w:rsidR="00927AD6" w:rsidRPr="002125D5">
              <w:rPr>
                <w:sz w:val="22"/>
                <w:szCs w:val="22"/>
              </w:rPr>
              <w:t xml:space="preserve">z </w:t>
            </w:r>
            <w:r w:rsidRPr="002125D5">
              <w:rPr>
                <w:sz w:val="22"/>
                <w:szCs w:val="22"/>
              </w:rPr>
              <w:t>niepełnospr</w:t>
            </w:r>
            <w:r w:rsidR="00927AD6" w:rsidRPr="002125D5">
              <w:rPr>
                <w:sz w:val="22"/>
                <w:szCs w:val="22"/>
              </w:rPr>
              <w:t>awnościami</w:t>
            </w:r>
            <w:r w:rsidR="008F0808" w:rsidRPr="002125D5">
              <w:rPr>
                <w:sz w:val="22"/>
                <w:szCs w:val="22"/>
              </w:rPr>
              <w:t>, w tym co najmniej dwóch osób na wózkach inwalidzkich</w:t>
            </w:r>
            <w:r w:rsidR="00927961" w:rsidRPr="002125D5">
              <w:rPr>
                <w:sz w:val="22"/>
                <w:szCs w:val="22"/>
              </w:rPr>
              <w:t xml:space="preserve">. </w:t>
            </w:r>
          </w:p>
          <w:p w14:paraId="0C8BD286" w14:textId="77777777" w:rsidR="00927961" w:rsidRPr="002125D5" w:rsidRDefault="00927961" w:rsidP="00CC567D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 xml:space="preserve">Homologacja do przewozu osób </w:t>
            </w:r>
            <w:r w:rsidR="00927AD6" w:rsidRPr="002125D5">
              <w:rPr>
                <w:sz w:val="22"/>
                <w:szCs w:val="22"/>
              </w:rPr>
              <w:t>z niepełnosprawnościami,</w:t>
            </w:r>
            <w:r w:rsidR="008F0808" w:rsidRPr="002125D5">
              <w:rPr>
                <w:sz w:val="22"/>
                <w:szCs w:val="22"/>
              </w:rPr>
              <w:t xml:space="preserve"> w tym na wózkach inwalidzkich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0B2F" w14:textId="77777777" w:rsidR="00EF441F" w:rsidRPr="002125D5" w:rsidRDefault="00E7656F" w:rsidP="00D11E24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8F0808" w:rsidRPr="002125D5" w14:paraId="655025F0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565DE85" w14:textId="77777777" w:rsidR="008F0808" w:rsidRPr="002125D5" w:rsidRDefault="00D523AE" w:rsidP="00E37135">
            <w:pPr>
              <w:snapToGrid w:val="0"/>
              <w:jc w:val="center"/>
            </w:pPr>
            <w:r w:rsidRPr="002125D5">
              <w:t>2.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0169365" w14:textId="77777777" w:rsidR="008F0808" w:rsidRPr="002125D5" w:rsidRDefault="008F0808" w:rsidP="005A728C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Rok produkcji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5ED" w14:textId="08EBF1AF" w:rsidR="008F0808" w:rsidRPr="002125D5" w:rsidRDefault="00BA30E3" w:rsidP="00D11E24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202</w:t>
            </w:r>
            <w:r w:rsidR="00290820" w:rsidRPr="002125D5">
              <w:rPr>
                <w:sz w:val="22"/>
                <w:szCs w:val="22"/>
              </w:rPr>
              <w:t>5</w:t>
            </w:r>
            <w:r w:rsidR="00E11242" w:rsidRPr="002125D5">
              <w:rPr>
                <w:sz w:val="22"/>
                <w:szCs w:val="22"/>
              </w:rPr>
              <w:t>/2026*</w:t>
            </w:r>
          </w:p>
        </w:tc>
      </w:tr>
      <w:tr w:rsidR="008F0808" w:rsidRPr="002125D5" w14:paraId="559556EA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4ECC5728" w14:textId="77777777" w:rsidR="008F0808" w:rsidRPr="002125D5" w:rsidRDefault="00D523AE" w:rsidP="00E37135">
            <w:pPr>
              <w:snapToGrid w:val="0"/>
              <w:jc w:val="center"/>
            </w:pPr>
            <w:r w:rsidRPr="002125D5">
              <w:t>3.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103873C0" w14:textId="77777777" w:rsidR="008F0808" w:rsidRPr="002125D5" w:rsidRDefault="008F0808" w:rsidP="005A728C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Samochód dostosowany do ruchu prawostronnego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3489" w14:textId="14EF20C0" w:rsidR="008F0808" w:rsidRPr="002125D5" w:rsidRDefault="00BA30E3" w:rsidP="00D11E24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</w:t>
            </w:r>
            <w:r w:rsidR="009A5A40" w:rsidRPr="002125D5">
              <w:rPr>
                <w:sz w:val="22"/>
                <w:szCs w:val="22"/>
              </w:rPr>
              <w:t>ak</w:t>
            </w:r>
          </w:p>
        </w:tc>
      </w:tr>
      <w:tr w:rsidR="00E7656F" w:rsidRPr="002125D5" w14:paraId="2AD63D4C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D344578" w14:textId="77777777" w:rsidR="00E7656F" w:rsidRPr="002125D5" w:rsidRDefault="00D523AE" w:rsidP="00E37135">
            <w:pPr>
              <w:snapToGrid w:val="0"/>
              <w:jc w:val="center"/>
            </w:pPr>
            <w:r w:rsidRPr="002125D5">
              <w:t>4.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959ED1A" w14:textId="5C3AA987" w:rsidR="00E7656F" w:rsidRPr="002125D5" w:rsidRDefault="00E7656F" w:rsidP="005A728C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rFonts w:eastAsia="Arial"/>
                <w:kern w:val="1"/>
                <w:sz w:val="22"/>
                <w:szCs w:val="22"/>
                <w:lang w:bidi="pl-PL"/>
              </w:rPr>
              <w:t xml:space="preserve">Samochód musi być sprawny technicznie oraz musi spełniać wymogi dotyczące polskich przepisów o ruchu drogowym </w:t>
            </w:r>
            <w:r w:rsidRPr="002125D5">
              <w:rPr>
                <w:sz w:val="22"/>
                <w:szCs w:val="22"/>
              </w:rPr>
              <w:t>(</w:t>
            </w:r>
            <w:r w:rsidR="0069675E" w:rsidRPr="0069675E">
              <w:rPr>
                <w:sz w:val="22"/>
                <w:szCs w:val="22"/>
              </w:rPr>
              <w:t>Dz.U. 2024 poz. 1251</w:t>
            </w:r>
            <w:r w:rsidRPr="002125D5">
              <w:rPr>
                <w:sz w:val="22"/>
                <w:szCs w:val="22"/>
              </w:rPr>
              <w:t>, z późn. zm.)</w:t>
            </w:r>
            <w:r w:rsidRPr="002125D5">
              <w:rPr>
                <w:rFonts w:eastAsia="Arial"/>
                <w:kern w:val="1"/>
                <w:sz w:val="22"/>
                <w:szCs w:val="22"/>
                <w:lang w:bidi="pl-PL"/>
              </w:rPr>
              <w:t>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D67C" w14:textId="7B34BAF9" w:rsidR="00E7656F" w:rsidRPr="002125D5" w:rsidRDefault="00BA30E3" w:rsidP="00D11E24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</w:t>
            </w:r>
            <w:r w:rsidR="00E7656F" w:rsidRPr="002125D5">
              <w:rPr>
                <w:sz w:val="22"/>
                <w:szCs w:val="22"/>
              </w:rPr>
              <w:t>ak</w:t>
            </w:r>
          </w:p>
        </w:tc>
      </w:tr>
      <w:tr w:rsidR="008F0808" w:rsidRPr="002125D5" w14:paraId="46B686D5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7FA55D0" w14:textId="77777777" w:rsidR="008F0808" w:rsidRPr="002125D5" w:rsidRDefault="00D523AE" w:rsidP="00E37135">
            <w:pPr>
              <w:snapToGrid w:val="0"/>
              <w:jc w:val="center"/>
            </w:pPr>
            <w:r w:rsidRPr="002125D5">
              <w:t>5.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9BAF829" w14:textId="77777777" w:rsidR="008F0808" w:rsidRPr="002125D5" w:rsidRDefault="009A5A40" w:rsidP="005A728C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Układ napędowy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070" w14:textId="7904C27F" w:rsidR="008F0808" w:rsidRPr="002125D5" w:rsidRDefault="009A5A40" w:rsidP="00D11E24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na dwa koła</w:t>
            </w:r>
            <w:r w:rsidR="00EB714F">
              <w:rPr>
                <w:sz w:val="22"/>
                <w:szCs w:val="22"/>
              </w:rPr>
              <w:t>/oś</w:t>
            </w:r>
            <w:r w:rsidRPr="002125D5">
              <w:rPr>
                <w:sz w:val="22"/>
                <w:szCs w:val="22"/>
              </w:rPr>
              <w:t xml:space="preserve"> (przednie</w:t>
            </w:r>
            <w:r w:rsidR="00833691">
              <w:rPr>
                <w:sz w:val="22"/>
                <w:szCs w:val="22"/>
              </w:rPr>
              <w:t xml:space="preserve"> lub tylne</w:t>
            </w:r>
            <w:r w:rsidRPr="002125D5">
              <w:rPr>
                <w:sz w:val="22"/>
                <w:szCs w:val="22"/>
              </w:rPr>
              <w:t>)</w:t>
            </w:r>
            <w:r w:rsidR="00833691">
              <w:rPr>
                <w:sz w:val="22"/>
                <w:szCs w:val="22"/>
              </w:rPr>
              <w:br/>
            </w:r>
            <w:r w:rsidRPr="002125D5">
              <w:rPr>
                <w:sz w:val="22"/>
                <w:szCs w:val="22"/>
              </w:rPr>
              <w:t>lub cztery koła</w:t>
            </w:r>
            <w:r w:rsidR="00EB714F">
              <w:rPr>
                <w:sz w:val="22"/>
                <w:szCs w:val="22"/>
              </w:rPr>
              <w:t>/oś</w:t>
            </w:r>
          </w:p>
        </w:tc>
      </w:tr>
      <w:tr w:rsidR="00EB53C7" w:rsidRPr="002125D5" w14:paraId="682E653D" w14:textId="77777777" w:rsidTr="00BA3FF2">
        <w:trPr>
          <w:cantSplit/>
          <w:trHeight w:val="28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D9ED2C9" w14:textId="5FEEA739" w:rsidR="00EB53C7" w:rsidRPr="002125D5" w:rsidRDefault="00EB53C7" w:rsidP="00EB53C7">
            <w:pPr>
              <w:snapToGrid w:val="0"/>
              <w:jc w:val="center"/>
            </w:pPr>
            <w:r w:rsidRPr="002125D5">
              <w:t>6.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23B0" w14:textId="3334004C" w:rsidR="00EB53C7" w:rsidRPr="002125D5" w:rsidRDefault="00EB53C7" w:rsidP="00EB53C7">
            <w:pPr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Moc silnika: Min 130 KM, min 100 kW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F966" w14:textId="6CFC32CE" w:rsidR="00EB53C7" w:rsidRPr="002125D5" w:rsidRDefault="00EB53C7" w:rsidP="00EB53C7">
            <w:pPr>
              <w:jc w:val="center"/>
              <w:rPr>
                <w:rFonts w:eastAsia="Calibri"/>
                <w:spacing w:val="9"/>
                <w:kern w:val="1"/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0FA8A907" w14:textId="77777777" w:rsidTr="00BA3FF2">
        <w:trPr>
          <w:cantSplit/>
          <w:trHeight w:val="28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0A3A25F" w14:textId="77777777" w:rsidR="00EB53C7" w:rsidRPr="002125D5" w:rsidRDefault="00EB53C7" w:rsidP="00EB53C7">
            <w:pPr>
              <w:snapToGrid w:val="0"/>
              <w:jc w:val="center"/>
            </w:pPr>
            <w:r w:rsidRPr="002125D5">
              <w:t>7.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0C9F3" w14:textId="223608D1" w:rsidR="00EB53C7" w:rsidRPr="002125D5" w:rsidRDefault="00EB53C7" w:rsidP="00EB53C7">
            <w:pPr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Typ skrzyni biegów: automatyczna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5062" w14:textId="0DFCF6B2" w:rsidR="00EB53C7" w:rsidRPr="002125D5" w:rsidRDefault="00EB53C7" w:rsidP="00EB53C7">
            <w:pPr>
              <w:jc w:val="center"/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200507B5" w14:textId="77777777" w:rsidTr="00BA3FF2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4693AD2" w14:textId="77777777" w:rsidR="00EB53C7" w:rsidRPr="002125D5" w:rsidRDefault="00EB53C7" w:rsidP="00EB53C7">
            <w:pPr>
              <w:snapToGrid w:val="0"/>
              <w:jc w:val="center"/>
            </w:pPr>
            <w:r w:rsidRPr="002125D5">
              <w:t>8.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27CDA" w14:textId="3C90CA0E" w:rsidR="00EB53C7" w:rsidRPr="002125D5" w:rsidRDefault="00EB53C7" w:rsidP="00EB53C7">
            <w:pPr>
              <w:jc w:val="both"/>
              <w:rPr>
                <w:sz w:val="22"/>
                <w:szCs w:val="22"/>
              </w:rPr>
            </w:pPr>
            <w:r w:rsidRPr="002125D5">
              <w:rPr>
                <w:color w:val="000000" w:themeColor="text1"/>
                <w:sz w:val="22"/>
                <w:szCs w:val="22"/>
              </w:rPr>
              <w:t xml:space="preserve">Typ </w:t>
            </w:r>
            <w:r w:rsidRPr="002125D5">
              <w:rPr>
                <w:sz w:val="22"/>
                <w:szCs w:val="22"/>
              </w:rPr>
              <w:t xml:space="preserve">silnika elektryczny 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ACFB" w14:textId="19A4483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5B513262" w14:textId="77777777" w:rsidTr="00BA3FF2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C055B27" w14:textId="77777777" w:rsidR="00EB53C7" w:rsidRPr="002125D5" w:rsidRDefault="00EB53C7" w:rsidP="00EB53C7">
            <w:pPr>
              <w:snapToGrid w:val="0"/>
              <w:jc w:val="center"/>
            </w:pPr>
            <w:r w:rsidRPr="002125D5">
              <w:t>9.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6F468" w14:textId="2DB56AE4" w:rsidR="00EB53C7" w:rsidRPr="002125D5" w:rsidRDefault="00834BAB" w:rsidP="00EB53C7">
            <w:pPr>
              <w:jc w:val="both"/>
              <w:rPr>
                <w:sz w:val="22"/>
                <w:szCs w:val="22"/>
              </w:rPr>
            </w:pPr>
            <w:r w:rsidRPr="002125D5">
              <w:rPr>
                <w:color w:val="000000" w:themeColor="text1"/>
                <w:sz w:val="22"/>
                <w:szCs w:val="22"/>
              </w:rPr>
              <w:t>Min.</w:t>
            </w:r>
            <w:r w:rsidR="00EB53C7" w:rsidRPr="002125D5">
              <w:rPr>
                <w:color w:val="000000" w:themeColor="text1"/>
                <w:sz w:val="22"/>
                <w:szCs w:val="22"/>
              </w:rPr>
              <w:t xml:space="preserve"> zasięg szacowany przez producenta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2C1" w14:textId="0D9EE28C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200 km</w:t>
            </w:r>
          </w:p>
        </w:tc>
      </w:tr>
      <w:tr w:rsidR="00EB53C7" w:rsidRPr="002125D5" w14:paraId="05F75854" w14:textId="77777777" w:rsidTr="00BA3FF2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D944E10" w14:textId="024A26DA" w:rsidR="00EB53C7" w:rsidRPr="002125D5" w:rsidRDefault="00EB53C7" w:rsidP="00EB53C7">
            <w:pPr>
              <w:snapToGrid w:val="0"/>
              <w:jc w:val="center"/>
            </w:pPr>
            <w:r w:rsidRPr="002125D5">
              <w:t>10.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3BBB7" w14:textId="5A782687" w:rsidR="00EB53C7" w:rsidRPr="002125D5" w:rsidRDefault="00EB53C7" w:rsidP="00EB53C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25D5">
              <w:rPr>
                <w:color w:val="000000" w:themeColor="text1"/>
                <w:sz w:val="22"/>
                <w:szCs w:val="22"/>
              </w:rPr>
              <w:t>Min pojemność baterii 50kW</w:t>
            </w:r>
            <w:r w:rsidR="007D0659">
              <w:rPr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37B9" w14:textId="12F9FA76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50119FE2" w14:textId="77777777" w:rsidTr="00BA3FF2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317BA94" w14:textId="3F0C3B00" w:rsidR="00EB53C7" w:rsidRPr="002125D5" w:rsidRDefault="00EB53C7" w:rsidP="00EB53C7">
            <w:pPr>
              <w:snapToGrid w:val="0"/>
              <w:jc w:val="center"/>
            </w:pPr>
            <w:r w:rsidRPr="002125D5">
              <w:lastRenderedPageBreak/>
              <w:t>11.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D98B5" w14:textId="1B0A3253" w:rsidR="00EB53C7" w:rsidRPr="002125D5" w:rsidRDefault="00EB53C7" w:rsidP="00EB53C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25D5">
              <w:rPr>
                <w:color w:val="000000" w:themeColor="text1"/>
                <w:sz w:val="22"/>
                <w:szCs w:val="22"/>
              </w:rPr>
              <w:t>Min czas ładowania do 80% ładowarka 50 kW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288" w14:textId="7139492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60 min</w:t>
            </w:r>
          </w:p>
        </w:tc>
      </w:tr>
      <w:tr w:rsidR="00EB53C7" w:rsidRPr="002125D5" w14:paraId="13AEC1F8" w14:textId="77777777" w:rsidTr="00BA3FF2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3BAA337" w14:textId="534032A9" w:rsidR="00EB53C7" w:rsidRPr="002125D5" w:rsidRDefault="00EB53C7" w:rsidP="00EB53C7">
            <w:pPr>
              <w:snapToGrid w:val="0"/>
              <w:jc w:val="center"/>
            </w:pPr>
            <w:r w:rsidRPr="002125D5">
              <w:t>12.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43B7E" w14:textId="3DB772EC" w:rsidR="00EB53C7" w:rsidRPr="002125D5" w:rsidRDefault="00EB53C7" w:rsidP="00EB53C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25D5">
              <w:rPr>
                <w:color w:val="000000" w:themeColor="text1"/>
                <w:sz w:val="22"/>
                <w:szCs w:val="22"/>
              </w:rPr>
              <w:t>Min czas ładowania do 80% ładowarka 100 kW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0154" w14:textId="41C08BFF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50 min</w:t>
            </w:r>
          </w:p>
        </w:tc>
      </w:tr>
      <w:tr w:rsidR="00EB53C7" w:rsidRPr="002125D5" w14:paraId="5ED77249" w14:textId="77777777" w:rsidTr="008B1D17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9977056" w14:textId="60E4580E" w:rsidR="00EB53C7" w:rsidRPr="002125D5" w:rsidRDefault="00EB53C7" w:rsidP="00EB53C7">
            <w:pPr>
              <w:snapToGrid w:val="0"/>
              <w:jc w:val="center"/>
            </w:pPr>
            <w:r w:rsidRPr="002125D5">
              <w:t>13.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1BD5268" w14:textId="12C77B53" w:rsidR="00EB53C7" w:rsidRPr="002125D5" w:rsidRDefault="00EB53C7" w:rsidP="00EB53C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Regulacja kolumny kierowniczej (</w:t>
            </w:r>
            <w:r w:rsidRPr="002125D5">
              <w:rPr>
                <w:color w:val="000000"/>
                <w:sz w:val="22"/>
                <w:szCs w:val="22"/>
                <w:lang w:eastAsia="pl-PL"/>
              </w:rPr>
              <w:t>z regulacją kąta pochylenia i wysunięcia)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3E57" w14:textId="09D2CFC9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31CF1370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FADBC1F" w14:textId="3313090C" w:rsidR="00EB53C7" w:rsidRPr="002125D5" w:rsidRDefault="00EB53C7" w:rsidP="00EB53C7">
            <w:pPr>
              <w:snapToGrid w:val="0"/>
              <w:jc w:val="center"/>
            </w:pPr>
            <w:r w:rsidRPr="002125D5">
              <w:t>14.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0716B9DF" w14:textId="777A0112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Poduszka powietrzna kierowcy i pasażera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3DE" w14:textId="1E88127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09F23A23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0297478" w14:textId="7C4EE3C7" w:rsidR="00EB53C7" w:rsidRPr="002125D5" w:rsidRDefault="00EB53C7" w:rsidP="00EB53C7">
            <w:pPr>
              <w:snapToGrid w:val="0"/>
              <w:jc w:val="center"/>
            </w:pPr>
            <w:r w:rsidRPr="002125D5">
              <w:t>15.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0166160F" w14:textId="6538391D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Lusterka boczne elektrycznie ustawiane i podgrzewane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F7AB" w14:textId="38F3F2FD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21801ABF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0607BC0" w14:textId="79854200" w:rsidR="00EB53C7" w:rsidRPr="002125D5" w:rsidRDefault="00EB53C7" w:rsidP="00EB53C7">
            <w:pPr>
              <w:snapToGrid w:val="0"/>
              <w:jc w:val="center"/>
            </w:pPr>
            <w:r w:rsidRPr="002125D5">
              <w:t>16.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707853E8" w14:textId="01BDAB81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System ABS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DF58" w14:textId="6469344D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39428754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4A8EDAD1" w14:textId="0841EBD2" w:rsidR="00EB53C7" w:rsidRPr="002125D5" w:rsidRDefault="00EB53C7" w:rsidP="00EB53C7">
            <w:pPr>
              <w:snapToGrid w:val="0"/>
              <w:jc w:val="center"/>
            </w:pPr>
            <w:r w:rsidRPr="002125D5">
              <w:t>17.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56D5E10" w14:textId="33084FE8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System ESP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95C" w14:textId="60EE5145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2D77101" w14:textId="77777777" w:rsidTr="008B1D17">
        <w:trPr>
          <w:cantSplit/>
          <w:trHeight w:val="28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484E713D" w14:textId="64008777" w:rsidR="00EB53C7" w:rsidRPr="002125D5" w:rsidRDefault="00EB53C7" w:rsidP="00EB53C7">
            <w:pPr>
              <w:snapToGrid w:val="0"/>
              <w:jc w:val="center"/>
            </w:pPr>
            <w:r w:rsidRPr="002125D5">
              <w:t>18.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B1532" w14:textId="31B0A3AD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Szyby drzwi kabiny – sterowane elektrycznie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BF16" w14:textId="6083F4F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2BAD3041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E170E2D" w14:textId="0359D892" w:rsidR="00EB53C7" w:rsidRPr="002125D5" w:rsidRDefault="00EB53C7" w:rsidP="00EB53C7">
            <w:pPr>
              <w:snapToGrid w:val="0"/>
              <w:jc w:val="center"/>
            </w:pPr>
            <w:r w:rsidRPr="002125D5">
              <w:t>19.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7B3E2" w14:textId="415AA99D" w:rsidR="00EB53C7" w:rsidRPr="002125D5" w:rsidRDefault="00EB53C7" w:rsidP="00EB53C7">
            <w:pPr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Immobiliser, alarm antywłamaniowy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AF48" w14:textId="4E29B0B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6CB316AB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E20F1F3" w14:textId="28D60194" w:rsidR="00EB53C7" w:rsidRPr="002125D5" w:rsidRDefault="00EB53C7" w:rsidP="00EB53C7">
            <w:pPr>
              <w:snapToGrid w:val="0"/>
              <w:jc w:val="center"/>
            </w:pPr>
            <w:r w:rsidRPr="002125D5">
              <w:t>20.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EC3EE" w14:textId="306E5885" w:rsidR="00EB53C7" w:rsidRPr="002125D5" w:rsidRDefault="00EB53C7" w:rsidP="00EB53C7">
            <w:pPr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Zamki drzwi – z centralnym zamykaniem z 2 pilotami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455" w14:textId="1446A496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7B5FB8FD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D799D80" w14:textId="35074882" w:rsidR="00EB53C7" w:rsidRPr="002125D5" w:rsidRDefault="00EB53C7" w:rsidP="00EB53C7">
            <w:pPr>
              <w:snapToGrid w:val="0"/>
              <w:jc w:val="center"/>
            </w:pPr>
            <w:r w:rsidRPr="002125D5">
              <w:t>21.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C0940" w14:textId="7524BFCB" w:rsidR="00EB53C7" w:rsidRPr="002125D5" w:rsidRDefault="00EB53C7" w:rsidP="00EB53C7">
            <w:pPr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Zamki drzwi – zdalne sterowanie centralnego zamka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63E" w14:textId="1DDEBC85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5799590F" w14:textId="77777777" w:rsidTr="008B1D17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248B467" w14:textId="7375707A" w:rsidR="00EB53C7" w:rsidRPr="002125D5" w:rsidRDefault="00EB53C7" w:rsidP="00EB53C7">
            <w:pPr>
              <w:snapToGrid w:val="0"/>
              <w:jc w:val="center"/>
            </w:pPr>
            <w:r w:rsidRPr="002125D5">
              <w:t>22.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A3D9BDF" w14:textId="04F2F1D8" w:rsidR="00EB53C7" w:rsidRPr="002125D5" w:rsidRDefault="00EB53C7" w:rsidP="00EB53C7">
            <w:pPr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Czujniki parkowania z tyłu i z przodu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ACA8" w14:textId="77348F6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291A6FDC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0FA7ED9" w14:textId="7B68DC92" w:rsidR="00EB53C7" w:rsidRPr="002125D5" w:rsidRDefault="00EB53C7" w:rsidP="00EB53C7">
            <w:pPr>
              <w:snapToGrid w:val="0"/>
              <w:jc w:val="center"/>
            </w:pPr>
            <w:r w:rsidRPr="002125D5">
              <w:t>23.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14E121FA" w14:textId="366F765B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Drzwi – odsuwane drzwi boczne – po prawej stronie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30D1" w14:textId="6D1C6396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720F375A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6420BA8" w14:textId="00E2CEBE" w:rsidR="00EB53C7" w:rsidRPr="002125D5" w:rsidRDefault="00EB53C7" w:rsidP="00EB53C7">
            <w:pPr>
              <w:snapToGrid w:val="0"/>
              <w:jc w:val="center"/>
            </w:pPr>
            <w:bookmarkStart w:id="0" w:name="_Hlk206061919"/>
            <w:r w:rsidRPr="002125D5">
              <w:t>24.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EC629D6" w14:textId="6A34C0D3" w:rsidR="00EB53C7" w:rsidRPr="00EB714F" w:rsidRDefault="00EB714F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EB714F">
              <w:rPr>
                <w:sz w:val="22"/>
                <w:szCs w:val="22"/>
              </w:rPr>
              <w:t>Przednie światła przeciwmgielne, światła przednie do jazdy dziennej LED zamawiający dopuszcza także zaoferowanie zamiennie reflektorów matrycowych LED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FAE" w14:textId="37B5B4ED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bookmarkEnd w:id="0"/>
      <w:tr w:rsidR="00EB53C7" w:rsidRPr="002125D5" w14:paraId="16F7625E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4CCB5C53" w14:textId="182212B0" w:rsidR="00EB53C7" w:rsidRPr="002125D5" w:rsidRDefault="00EB53C7" w:rsidP="00EB53C7">
            <w:pPr>
              <w:snapToGrid w:val="0"/>
              <w:jc w:val="center"/>
            </w:pPr>
            <w:r w:rsidRPr="002125D5">
              <w:t>25.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0A1B3E5" w14:textId="50EAC96E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 xml:space="preserve">Przestrzeń ładunkowa </w:t>
            </w:r>
            <w:r w:rsidRPr="002125D5">
              <w:rPr>
                <w:color w:val="000000"/>
                <w:sz w:val="22"/>
                <w:szCs w:val="22"/>
                <w:lang w:eastAsia="pl-PL"/>
              </w:rPr>
              <w:t>z drzwiami dwuskrzydłowymi, przeszklonymi, szyby zaciemnione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2691" w14:textId="5A3E58ED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4E2D29BA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B8573E3" w14:textId="6E339E3C" w:rsidR="00EB53C7" w:rsidRPr="002125D5" w:rsidRDefault="00EB53C7" w:rsidP="00EB53C7">
            <w:pPr>
              <w:snapToGrid w:val="0"/>
              <w:jc w:val="center"/>
            </w:pPr>
            <w:r w:rsidRPr="002125D5">
              <w:t>26.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9BB86BC" w14:textId="24E65F61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sz w:val="22"/>
                <w:szCs w:val="22"/>
              </w:rPr>
              <w:t>Boczne szyby pasażerów zaciemnione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A7C5" w14:textId="34E5D99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eastAsia="Calibri"/>
                <w:spacing w:val="9"/>
                <w:kern w:val="1"/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1F308ED7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D6ECB1B" w14:textId="4D4A6742" w:rsidR="00EB53C7" w:rsidRPr="002125D5" w:rsidRDefault="00EB53C7" w:rsidP="00EB53C7">
            <w:pPr>
              <w:snapToGrid w:val="0"/>
              <w:jc w:val="center"/>
            </w:pPr>
            <w:r w:rsidRPr="002125D5">
              <w:rPr>
                <w:bCs/>
              </w:rPr>
              <w:t>27.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E7270DF" w14:textId="70D85488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color w:val="000000"/>
                <w:lang w:eastAsia="pl-PL"/>
              </w:rPr>
              <w:t>Koła z oponami letnimi + felgi aluminiowe – zamontowane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F57" w14:textId="362FE2D6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eastAsia="Calibri"/>
                <w:spacing w:val="9"/>
                <w:kern w:val="1"/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25E94DD9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5A69365" w14:textId="3A683029" w:rsidR="00EB53C7" w:rsidRPr="002125D5" w:rsidRDefault="00EB53C7" w:rsidP="00EB53C7">
            <w:pPr>
              <w:snapToGrid w:val="0"/>
              <w:jc w:val="center"/>
            </w:pPr>
            <w:r w:rsidRPr="002125D5">
              <w:t>28.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27166D4" w14:textId="661E0847" w:rsidR="00EB53C7" w:rsidRPr="002125D5" w:rsidRDefault="00EB53C7" w:rsidP="00EB53C7">
            <w:pPr>
              <w:snapToGrid w:val="0"/>
              <w:jc w:val="both"/>
              <w:rPr>
                <w:color w:val="000000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Dodatkowo 4 szt. opon zimowych z felgami stalowymi (wyważone)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A463" w14:textId="29307226" w:rsidR="00EB53C7" w:rsidRPr="002125D5" w:rsidRDefault="00EB53C7" w:rsidP="00EB53C7">
            <w:pPr>
              <w:jc w:val="center"/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16FD5E54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25C362F" w14:textId="4A0C5EEC" w:rsidR="00EB53C7" w:rsidRPr="002125D5" w:rsidRDefault="00EB53C7" w:rsidP="00EB53C7">
            <w:pPr>
              <w:snapToGrid w:val="0"/>
              <w:jc w:val="center"/>
            </w:pPr>
            <w:r w:rsidRPr="002125D5">
              <w:t>29.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26974CF7" w14:textId="4297D3ED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Koło zapasowe pełnowymiarowe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79CD" w14:textId="55AA06CF" w:rsidR="00EB53C7" w:rsidRPr="002125D5" w:rsidRDefault="00EB53C7" w:rsidP="00EB53C7">
            <w:pPr>
              <w:jc w:val="center"/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4F14C83E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118807B" w14:textId="57A26F41" w:rsidR="00EB53C7" w:rsidRPr="002125D5" w:rsidRDefault="00EB53C7" w:rsidP="00EB53C7">
            <w:pPr>
              <w:snapToGrid w:val="0"/>
              <w:jc w:val="center"/>
            </w:pPr>
            <w:r w:rsidRPr="002125D5">
              <w:t>30.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7405987E" w14:textId="76D419A0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Komputer pokładowy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0141" w14:textId="41E7F494" w:rsidR="00EB53C7" w:rsidRPr="002125D5" w:rsidRDefault="00EB53C7" w:rsidP="00EB53C7">
            <w:pPr>
              <w:jc w:val="center"/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009D1192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B52E41D" w14:textId="0D93038F" w:rsidR="00EB53C7" w:rsidRPr="002125D5" w:rsidRDefault="00EB53C7" w:rsidP="00EB53C7">
            <w:pPr>
              <w:snapToGrid w:val="0"/>
              <w:jc w:val="center"/>
            </w:pPr>
            <w:r w:rsidRPr="002125D5">
              <w:t>31.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6061475" w14:textId="7A9EA981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Wspomaganie układu kierowniczego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CA50" w14:textId="33D9AE9A" w:rsidR="00EB53C7" w:rsidRPr="002125D5" w:rsidRDefault="00EB53C7" w:rsidP="00EB53C7">
            <w:pPr>
              <w:jc w:val="center"/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04D443B8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4B7AB7D" w14:textId="5BFC2A7D" w:rsidR="00EB53C7" w:rsidRPr="002125D5" w:rsidRDefault="00EB53C7" w:rsidP="00EB53C7">
            <w:pPr>
              <w:snapToGrid w:val="0"/>
              <w:jc w:val="center"/>
            </w:pPr>
            <w:r w:rsidRPr="002125D5">
              <w:t>32.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53A9CA6" w14:textId="410C23C9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 xml:space="preserve">Fotel pasażera – podwójny z przodu, 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12A" w14:textId="09C5A7B2" w:rsidR="00EB53C7" w:rsidRPr="002125D5" w:rsidRDefault="00EB53C7" w:rsidP="00EB53C7">
            <w:pPr>
              <w:jc w:val="center"/>
              <w:rPr>
                <w:rFonts w:eastAsia="Calibri"/>
                <w:spacing w:val="9"/>
                <w:kern w:val="1"/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2D09E00C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E368F32" w14:textId="73F6D752" w:rsidR="00EB53C7" w:rsidRPr="002125D5" w:rsidRDefault="00EB53C7" w:rsidP="00EB53C7">
            <w:pPr>
              <w:snapToGrid w:val="0"/>
              <w:jc w:val="center"/>
            </w:pPr>
            <w:r w:rsidRPr="002125D5">
              <w:t>33.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E204CD6" w14:textId="7EBF0AB0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Fotel kierowcy z regulacją kąta i wysokości siedziska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A3D4" w14:textId="0209F688" w:rsidR="00EB53C7" w:rsidRPr="002125D5" w:rsidRDefault="00EB53C7" w:rsidP="00EB53C7">
            <w:pPr>
              <w:jc w:val="center"/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10BC4D8C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EE4F2A4" w14:textId="5FAF63CA" w:rsidR="00EB53C7" w:rsidRPr="002125D5" w:rsidRDefault="00EB53C7" w:rsidP="00EB53C7">
            <w:pPr>
              <w:snapToGrid w:val="0"/>
              <w:jc w:val="center"/>
            </w:pPr>
            <w:r w:rsidRPr="002125D5">
              <w:t>34.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03D65F4" w14:textId="534364CB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sz w:val="22"/>
                <w:szCs w:val="22"/>
              </w:rPr>
              <w:t xml:space="preserve">3 miejsca dla pasażerów w II rzędzie ( w układzie siedzeń 2+1) i 3 miejsca w III rzędzie siedzeń (w układzie 1+1+1). Siedzenia składane oraz łatwo </w:t>
            </w:r>
            <w:proofErr w:type="spellStart"/>
            <w:r w:rsidRPr="002125D5">
              <w:rPr>
                <w:sz w:val="22"/>
                <w:szCs w:val="22"/>
              </w:rPr>
              <w:t>demontowalne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C88" w14:textId="5B7EB216" w:rsidR="00EB53C7" w:rsidRPr="002125D5" w:rsidRDefault="00EB53C7" w:rsidP="00EB53C7">
            <w:pPr>
              <w:jc w:val="center"/>
              <w:rPr>
                <w:rFonts w:eastAsia="Calibri"/>
                <w:spacing w:val="9"/>
                <w:kern w:val="1"/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4D13F664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268296B" w14:textId="1E20FF69" w:rsidR="00EB53C7" w:rsidRPr="002125D5" w:rsidRDefault="00EB53C7" w:rsidP="00EB53C7">
            <w:pPr>
              <w:snapToGrid w:val="0"/>
              <w:jc w:val="center"/>
            </w:pPr>
            <w:r w:rsidRPr="002125D5">
              <w:t>3</w:t>
            </w:r>
            <w:r w:rsidR="00644E77">
              <w:t>5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109D86B" w14:textId="1B30DA45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Rączki ułatwiające wsiadanie przy drzwiach bocznych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65F4" w14:textId="3C325412" w:rsidR="00EB53C7" w:rsidRPr="002125D5" w:rsidRDefault="00EB53C7" w:rsidP="00EB53C7">
            <w:pPr>
              <w:jc w:val="center"/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71DC7E5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1E02F61" w14:textId="741818AB" w:rsidR="00EB53C7" w:rsidRPr="002125D5" w:rsidRDefault="00EB53C7" w:rsidP="00EB53C7">
            <w:pPr>
              <w:snapToGrid w:val="0"/>
              <w:jc w:val="center"/>
            </w:pPr>
            <w:r w:rsidRPr="002125D5">
              <w:t>3</w:t>
            </w:r>
            <w:r w:rsidR="00644E77">
              <w:t>6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0864692" w14:textId="71D0098F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Pasy bezwładnościowe trój punktowe na wszystkich fotelach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40EF" w14:textId="550B96A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FE4EE46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C8A896F" w14:textId="0D02B436" w:rsidR="00EB53C7" w:rsidRPr="002125D5" w:rsidRDefault="00EB53C7" w:rsidP="00EB53C7">
            <w:pPr>
              <w:snapToGrid w:val="0"/>
              <w:jc w:val="center"/>
            </w:pPr>
            <w:r w:rsidRPr="002125D5">
              <w:t>3</w:t>
            </w:r>
            <w:r w:rsidR="00644E77">
              <w:t>7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49C76115" w14:textId="38A0620F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Antypoślizgowa wykładzina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42D7" w14:textId="7BDEB2E9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50A9906B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C95C7CD" w14:textId="0C500009" w:rsidR="00EB53C7" w:rsidRPr="002125D5" w:rsidRDefault="00EB53C7" w:rsidP="00EB53C7">
            <w:pPr>
              <w:snapToGrid w:val="0"/>
              <w:jc w:val="center"/>
            </w:pPr>
            <w:r w:rsidRPr="002125D5">
              <w:t>3</w:t>
            </w:r>
            <w:r w:rsidR="00644E77">
              <w:t>8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91ED6A5" w14:textId="29829034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elektrohydrauliczna dla osób z niepełnosprawnościami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433E" w14:textId="10E2E29A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rFonts w:eastAsia="Calibri"/>
                <w:spacing w:val="9"/>
                <w:kern w:val="1"/>
                <w:sz w:val="22"/>
                <w:szCs w:val="22"/>
              </w:rPr>
              <w:t>tak</w:t>
            </w:r>
          </w:p>
        </w:tc>
      </w:tr>
      <w:tr w:rsidR="00EB53C7" w:rsidRPr="002125D5" w14:paraId="4400D750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4162C1F" w14:textId="054561DC" w:rsidR="00EB53C7" w:rsidRPr="002125D5" w:rsidRDefault="00644E77" w:rsidP="00EB53C7">
            <w:pPr>
              <w:snapToGrid w:val="0"/>
              <w:jc w:val="center"/>
            </w:pPr>
            <w:r>
              <w:t>39</w:t>
            </w:r>
            <w:r w:rsidR="00EB53C7"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1A74D2C" w14:textId="6B1BDAE6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zamontowana w tylnej części pojazdu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5564" w14:textId="26A9A929" w:rsidR="00EB53C7" w:rsidRPr="002125D5" w:rsidRDefault="00EB53C7" w:rsidP="00EB53C7">
            <w:pPr>
              <w:jc w:val="center"/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0D0ACED9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F50E6CF" w14:textId="7E17181E" w:rsidR="00EB53C7" w:rsidRPr="002125D5" w:rsidRDefault="00EB53C7" w:rsidP="00EB53C7">
            <w:pPr>
              <w:snapToGrid w:val="0"/>
              <w:jc w:val="center"/>
            </w:pPr>
            <w:r w:rsidRPr="002125D5">
              <w:lastRenderedPageBreak/>
              <w:t>4</w:t>
            </w:r>
            <w:r w:rsidR="00644E77">
              <w:t>0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0DB38FBC" w14:textId="55CB4A42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Sterownik windy na kablu lub bezprzewodowo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CE94" w14:textId="72ECA0F0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1476DB8D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2AE0E74" w14:textId="7F28264A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1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1A6D7E1D" w14:textId="7AE704A8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- automatyczne poziomowanie w czasie podnoszenia i opuszczania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FAE" w14:textId="0BAA8969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63D9B523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ED17515" w14:textId="5C74DBCD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2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4857DB2" w14:textId="286635AC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- automatyczna sygnalizacja ostrzegawcza pomarańczowe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F20E" w14:textId="7425C79F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0E65B943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206E672" w14:textId="3740C69E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3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4DC36666" w14:textId="68680B2E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- automatyczne rączki z lewej i prawej strony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3FBA" w14:textId="7A81DD9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54C0E439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F80E806" w14:textId="52574C5B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4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F522039" w14:textId="631FE48B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– automatyczna blokada przed stoczeniem wózka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FDE" w14:textId="598F82EF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03EDD871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70050FA" w14:textId="31838E38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5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22F3A5F" w14:textId="719EEDE0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– automatyczny pomost pomiędzy podłogą a platformą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2727" w14:textId="7918AF85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65E39D2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6950F49" w14:textId="068555C6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6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2F78521D" w14:textId="431278FA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Winda – automatycznie składana w położenie transportowe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045" w14:textId="36B7EBCF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5EABB103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7DD1691" w14:textId="3D39A562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7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7B77404" w14:textId="48DE27A2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Nośność windy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B844" w14:textId="0DA35DFA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300 kg - 350 kg</w:t>
            </w:r>
          </w:p>
        </w:tc>
      </w:tr>
      <w:tr w:rsidR="00EB53C7" w:rsidRPr="002125D5" w14:paraId="14621846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BB2B5A6" w14:textId="4814C0E0" w:rsidR="00EB53C7" w:rsidRPr="002125D5" w:rsidRDefault="00EB53C7" w:rsidP="00EB53C7">
            <w:pPr>
              <w:snapToGrid w:val="0"/>
              <w:jc w:val="center"/>
            </w:pPr>
            <w:r w:rsidRPr="002125D5">
              <w:t>4</w:t>
            </w:r>
            <w:r w:rsidR="00644E77">
              <w:t>8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11EFA149" w14:textId="4F58F76B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Konstrukcja windy lakierowana proszkowo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2A4A" w14:textId="2318952C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2EBF2D7B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24A0289" w14:textId="5B685CB5" w:rsidR="00EB53C7" w:rsidRPr="002125D5" w:rsidRDefault="00644E77" w:rsidP="00EB53C7">
            <w:pPr>
              <w:snapToGrid w:val="0"/>
              <w:jc w:val="center"/>
            </w:pPr>
            <w:r>
              <w:t>49</w:t>
            </w:r>
            <w:r w:rsidR="00EB53C7"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C4FF1B9" w14:textId="011F6F89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2 komplety pasów inwalidzkich do mocowania wózków z osobami z niepełnosprawnościami + 2 komplety pasów bezpieczeństwa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29A3" w14:textId="2E06973D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0BD0E425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7740844C" w14:textId="5C084F10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0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012055CB" w14:textId="282DC675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 xml:space="preserve">Stopień ułatwiający wchodzenie, </w:t>
            </w:r>
            <w:r w:rsidR="00482BAF" w:rsidRPr="002125D5">
              <w:rPr>
                <w:sz w:val="22"/>
                <w:szCs w:val="22"/>
              </w:rPr>
              <w:t>zamontowany na stałe (niezasilany elektryczn</w:t>
            </w:r>
            <w:r w:rsidR="0022728C" w:rsidRPr="002125D5">
              <w:rPr>
                <w:sz w:val="22"/>
                <w:szCs w:val="22"/>
              </w:rPr>
              <w:t>ie</w:t>
            </w:r>
            <w:r w:rsidR="00482BAF" w:rsidRPr="002125D5">
              <w:rPr>
                <w:sz w:val="22"/>
                <w:szCs w:val="22"/>
              </w:rPr>
              <w:t>)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BBA" w14:textId="5D016DB8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6BD04669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7CD08A6" w14:textId="0A866F76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1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FD1C4C3" w14:textId="1ADB0F5A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Radio samochodowe (</w:t>
            </w:r>
            <w:proofErr w:type="spellStart"/>
            <w:r w:rsidRPr="002125D5">
              <w:rPr>
                <w:sz w:val="22"/>
                <w:szCs w:val="22"/>
              </w:rPr>
              <w:t>usb</w:t>
            </w:r>
            <w:proofErr w:type="spellEnd"/>
            <w:r w:rsidRPr="002125D5">
              <w:rPr>
                <w:sz w:val="22"/>
                <w:szCs w:val="22"/>
              </w:rPr>
              <w:t xml:space="preserve">, </w:t>
            </w:r>
            <w:proofErr w:type="spellStart"/>
            <w:r w:rsidRPr="002125D5">
              <w:rPr>
                <w:sz w:val="22"/>
                <w:szCs w:val="22"/>
              </w:rPr>
              <w:t>bluetooth</w:t>
            </w:r>
            <w:proofErr w:type="spellEnd"/>
            <w:r w:rsidRPr="002125D5">
              <w:rPr>
                <w:sz w:val="22"/>
                <w:szCs w:val="22"/>
              </w:rPr>
              <w:t>)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3B5D" w14:textId="60E8AB90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05486F51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302A0C14" w14:textId="4DF02E77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2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81E1E53" w14:textId="590A922C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Klimatyzacja – z przodu oraz z tyłu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45CC" w14:textId="05967A2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44EF8ED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46E31F7D" w14:textId="5A0C65F3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3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123BC692" w14:textId="78D9E22B" w:rsidR="00EB53C7" w:rsidRPr="002125D5" w:rsidRDefault="00EB53C7" w:rsidP="00EB53C7">
            <w:pPr>
              <w:snapToGrid w:val="0"/>
              <w:jc w:val="both"/>
              <w:rPr>
                <w:sz w:val="22"/>
                <w:szCs w:val="22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Ogrzewanie z przodu oraz z tyłu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7F72" w14:textId="59C672F2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757E020A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4B08500" w14:textId="03273CE2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4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22EB0FDE" w14:textId="2D349A56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Elektrycznie sterowane zabezpieczenie drzwi przesuwnych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7A56" w14:textId="5611A8B6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319B0ACB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42E479F" w14:textId="188895A2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5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7E7E469F" w14:textId="7E82354A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Nieprzemakalny, plamoodporny i łatwo zmywalna tapicerka pasażerów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3E1" w14:textId="64435CA7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19D38CF1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05FC988" w14:textId="3C04331B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6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55C34B7C" w14:textId="039F415C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Tapicerka w kolorze ciemnym</w:t>
            </w:r>
            <w:r w:rsidR="000D36D0">
              <w:rPr>
                <w:color w:val="000000"/>
                <w:sz w:val="22"/>
                <w:szCs w:val="22"/>
                <w:lang w:eastAsia="pl-PL"/>
              </w:rPr>
              <w:t>**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F29" w14:textId="33EE2F7B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703B476F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B292C81" w14:textId="3853CCD0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7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59D0A55" w14:textId="53A04066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 xml:space="preserve">Oznaczenie pojazdu z przodu i z tyłu tablicami „pojazd przeznaczony do przewozu osób z niepełnosprawnościami” 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44EE" w14:textId="45D3642B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E90A25A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6F164F3C" w14:textId="4E5EDCAB" w:rsidR="00EB53C7" w:rsidRPr="002125D5" w:rsidRDefault="00EB53C7" w:rsidP="00EB53C7">
            <w:pPr>
              <w:snapToGrid w:val="0"/>
              <w:jc w:val="center"/>
            </w:pPr>
            <w:r w:rsidRPr="002125D5">
              <w:t>5</w:t>
            </w:r>
            <w:r w:rsidR="00644E77">
              <w:t>8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45EA926E" w14:textId="59B69AAA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Komplet dokumentów technicznych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5383" w14:textId="4D584BD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43E25522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DB147C4" w14:textId="18DB61C4" w:rsidR="00EB53C7" w:rsidRPr="002125D5" w:rsidRDefault="00644E77" w:rsidP="00EB53C7">
            <w:pPr>
              <w:snapToGrid w:val="0"/>
              <w:jc w:val="center"/>
            </w:pPr>
            <w:r>
              <w:t>59</w:t>
            </w:r>
            <w:r w:rsidR="00EB53C7"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51AE15A" w14:textId="4F616585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Kompletne badanie UDT zgodnie z obowiązującymi przepisami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078B" w14:textId="66807BED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tak</w:t>
            </w:r>
          </w:p>
        </w:tc>
      </w:tr>
      <w:tr w:rsidR="00EB53C7" w:rsidRPr="002125D5" w14:paraId="11EED5E2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CE8D9EF" w14:textId="36D6049E" w:rsidR="00EB53C7" w:rsidRPr="002125D5" w:rsidRDefault="00644E77" w:rsidP="00EB53C7">
            <w:pPr>
              <w:snapToGrid w:val="0"/>
              <w:jc w:val="center"/>
            </w:pPr>
            <w:r>
              <w:t>60</w:t>
            </w:r>
            <w:r w:rsidR="00EB53C7"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6BFD84D5" w14:textId="6A1F206A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Najbliższy autoryzowany serwis w autoryzowanej stacji obsługi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C581" w14:textId="472B833C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do 20 km od granic miasta Poznania</w:t>
            </w:r>
          </w:p>
        </w:tc>
      </w:tr>
      <w:tr w:rsidR="00EB53C7" w:rsidRPr="002125D5" w14:paraId="31259214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29007DC" w14:textId="6D87AEA9" w:rsidR="00EB53C7" w:rsidRPr="002125D5" w:rsidRDefault="00EB53C7" w:rsidP="00EB53C7">
            <w:pPr>
              <w:snapToGrid w:val="0"/>
              <w:jc w:val="center"/>
            </w:pPr>
            <w:r w:rsidRPr="002125D5">
              <w:t>6</w:t>
            </w:r>
            <w:r w:rsidR="00644E77">
              <w:t>1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A8A44B6" w14:textId="6B5670E2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 xml:space="preserve">Dopuszczalna masa całkowita 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C006" w14:textId="6E35710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do 3499 kg</w:t>
            </w:r>
          </w:p>
        </w:tc>
      </w:tr>
      <w:tr w:rsidR="00EB53C7" w:rsidRPr="002125D5" w14:paraId="0EFE95B6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0961D253" w14:textId="207FFC75" w:rsidR="00EB53C7" w:rsidRPr="002125D5" w:rsidRDefault="00EB53C7" w:rsidP="00EB53C7">
            <w:pPr>
              <w:snapToGrid w:val="0"/>
              <w:jc w:val="center"/>
            </w:pPr>
            <w:r w:rsidRPr="002125D5">
              <w:t>6</w:t>
            </w:r>
            <w:r w:rsidR="00644E77">
              <w:t>2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08CE7174" w14:textId="133D2A94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 xml:space="preserve">Gwarancja mechaniczna 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2490" w14:textId="2C9722F1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Min. 2 lata</w:t>
            </w:r>
          </w:p>
        </w:tc>
      </w:tr>
      <w:tr w:rsidR="00EB53C7" w:rsidRPr="002125D5" w14:paraId="06D5D4D9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7C22216" w14:textId="7C04E57A" w:rsidR="00EB53C7" w:rsidRPr="002125D5" w:rsidRDefault="00EB53C7" w:rsidP="00EB53C7">
            <w:pPr>
              <w:snapToGrid w:val="0"/>
              <w:jc w:val="center"/>
            </w:pPr>
            <w:r w:rsidRPr="002125D5">
              <w:t>6</w:t>
            </w:r>
            <w:r w:rsidR="00644E77">
              <w:t>3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4DA27DF5" w14:textId="3D2453B7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Gwarancja na lakier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348" w14:textId="35AC56FE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Min. 2 lata</w:t>
            </w:r>
          </w:p>
        </w:tc>
      </w:tr>
      <w:tr w:rsidR="00EB53C7" w:rsidRPr="002125D5" w14:paraId="6930D02F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4534DB1" w14:textId="6F1D1DC5" w:rsidR="00EB53C7" w:rsidRPr="002125D5" w:rsidRDefault="00EB53C7" w:rsidP="00EB53C7">
            <w:pPr>
              <w:snapToGrid w:val="0"/>
              <w:jc w:val="center"/>
            </w:pPr>
            <w:r w:rsidRPr="002125D5">
              <w:t>6</w:t>
            </w:r>
            <w:r w:rsidR="00644E77">
              <w:t>4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1AD8565F" w14:textId="2F921B00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>Gwarancja na zabudowę do przewozu osób z niepełnosprawnościami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088" w14:textId="1322A8D8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Min. 2 lata</w:t>
            </w:r>
          </w:p>
        </w:tc>
      </w:tr>
      <w:tr w:rsidR="00EB53C7" w:rsidRPr="002125D5" w14:paraId="4915370C" w14:textId="77777777" w:rsidTr="00731DDF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0AF81CE" w14:textId="2794196B" w:rsidR="00EB53C7" w:rsidRPr="002125D5" w:rsidRDefault="00EB53C7" w:rsidP="00EB53C7">
            <w:pPr>
              <w:snapToGrid w:val="0"/>
              <w:jc w:val="center"/>
            </w:pPr>
            <w:r w:rsidRPr="002125D5">
              <w:t>6</w:t>
            </w:r>
            <w:r w:rsidR="00644E77">
              <w:t>5</w:t>
            </w:r>
            <w:r w:rsidRPr="002125D5">
              <w:t>.</w:t>
            </w:r>
          </w:p>
        </w:tc>
        <w:tc>
          <w:tcPr>
            <w:tcW w:w="9405" w:type="dxa"/>
            <w:tcBorders>
              <w:left w:val="single" w:sz="4" w:space="0" w:color="000000"/>
              <w:bottom w:val="single" w:sz="4" w:space="0" w:color="000000"/>
            </w:tcBorders>
          </w:tcPr>
          <w:p w14:paraId="38137070" w14:textId="33B411C7" w:rsidR="00EB53C7" w:rsidRPr="002125D5" w:rsidRDefault="00EB53C7" w:rsidP="00EB53C7">
            <w:pPr>
              <w:snapToGrid w:val="0"/>
              <w:jc w:val="both"/>
              <w:rPr>
                <w:color w:val="000000"/>
                <w:sz w:val="22"/>
                <w:szCs w:val="22"/>
                <w:lang w:eastAsia="pl-PL"/>
              </w:rPr>
            </w:pPr>
            <w:r w:rsidRPr="002125D5">
              <w:rPr>
                <w:color w:val="000000"/>
                <w:sz w:val="22"/>
                <w:szCs w:val="22"/>
                <w:lang w:eastAsia="pl-PL"/>
              </w:rPr>
              <w:t xml:space="preserve">Gwarancja na perforację nadwozia 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3FCB" w14:textId="1E1AD8AF" w:rsidR="00EB53C7" w:rsidRPr="002125D5" w:rsidRDefault="00EB53C7" w:rsidP="00EB53C7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sz w:val="22"/>
                <w:szCs w:val="22"/>
              </w:rPr>
            </w:pPr>
            <w:r w:rsidRPr="002125D5">
              <w:rPr>
                <w:sz w:val="22"/>
                <w:szCs w:val="22"/>
              </w:rPr>
              <w:t>Min. 5 lat</w:t>
            </w:r>
          </w:p>
        </w:tc>
      </w:tr>
    </w:tbl>
    <w:p w14:paraId="0B335DAD" w14:textId="77777777" w:rsidR="00EF441F" w:rsidRPr="002125D5" w:rsidRDefault="00EF441F" w:rsidP="006767C7"/>
    <w:p w14:paraId="42C560E2" w14:textId="71798EBD" w:rsidR="00E11242" w:rsidRDefault="00E11242" w:rsidP="00E11242">
      <w:pPr>
        <w:pStyle w:val="Akapitzlist"/>
      </w:pPr>
      <w:r w:rsidRPr="002125D5">
        <w:t>*możliwość zaoferowania rocznika 2026 w przypadku zaoferowania dostawy po 1 stycznia 2026r.</w:t>
      </w:r>
    </w:p>
    <w:p w14:paraId="6BB63A04" w14:textId="120CC85D" w:rsidR="000D36D0" w:rsidRPr="006767C7" w:rsidRDefault="000D36D0" w:rsidP="00E11242">
      <w:pPr>
        <w:pStyle w:val="Akapitzlist"/>
      </w:pPr>
      <w:r>
        <w:t>**</w:t>
      </w:r>
      <w:r w:rsidR="00502E83">
        <w:t>kolor nadwozia i tapicerki identyczny dla każdego z czterech samochodów</w:t>
      </w:r>
    </w:p>
    <w:sectPr w:rsidR="000D36D0" w:rsidRPr="006767C7" w:rsidSect="00343A79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C1A1" w14:textId="77777777" w:rsidR="00994C0B" w:rsidRDefault="00994C0B" w:rsidP="00441571">
      <w:r>
        <w:separator/>
      </w:r>
    </w:p>
  </w:endnote>
  <w:endnote w:type="continuationSeparator" w:id="0">
    <w:p w14:paraId="3DD07DC2" w14:textId="77777777" w:rsidR="00994C0B" w:rsidRDefault="00994C0B" w:rsidP="0044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7A4D" w14:textId="77777777" w:rsidR="00093190" w:rsidRDefault="00093190">
    <w:pPr>
      <w:pStyle w:val="Stopka"/>
    </w:pPr>
  </w:p>
  <w:p w14:paraId="5BA6A58D" w14:textId="77777777" w:rsidR="00093190" w:rsidRDefault="00093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C7A7" w14:textId="77777777" w:rsidR="00994C0B" w:rsidRDefault="00994C0B" w:rsidP="00441571">
      <w:r>
        <w:separator/>
      </w:r>
    </w:p>
  </w:footnote>
  <w:footnote w:type="continuationSeparator" w:id="0">
    <w:p w14:paraId="5E2BB735" w14:textId="77777777" w:rsidR="00994C0B" w:rsidRDefault="00994C0B" w:rsidP="0044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5802" w14:textId="48FF264F" w:rsidR="00357A53" w:rsidRPr="00357A53" w:rsidRDefault="00DE508B" w:rsidP="00357A53">
    <w:pPr>
      <w:pStyle w:val="Nagwek"/>
      <w:rPr>
        <w:rFonts w:asciiTheme="minorHAnsi" w:hAnsiTheme="minorHAnsi" w:cstheme="minorHAnsi"/>
        <w:sz w:val="24"/>
        <w:szCs w:val="24"/>
      </w:rPr>
    </w:pPr>
    <w:r w:rsidRPr="008A04F0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F6D82A8" wp14:editId="273A5EB2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423705" cy="752475"/>
          <wp:effectExtent l="0" t="0" r="5080" b="0"/>
          <wp:wrapSquare wrapText="bothSides"/>
          <wp:docPr id="769219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19790" name="Obraz 7692197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0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A53" w:rsidRPr="00357A53">
      <w:rPr>
        <w:rFonts w:asciiTheme="minorHAnsi" w:hAnsiTheme="minorHAnsi" w:cstheme="minorHAnsi"/>
        <w:sz w:val="24"/>
        <w:szCs w:val="24"/>
      </w:rPr>
      <w:t>CUW-SAZ.4440</w:t>
    </w:r>
    <w:r w:rsidR="00487CB0">
      <w:rPr>
        <w:rFonts w:asciiTheme="minorHAnsi" w:hAnsiTheme="minorHAnsi" w:cstheme="minorHAnsi"/>
        <w:sz w:val="24"/>
        <w:szCs w:val="24"/>
      </w:rPr>
      <w:t>.</w:t>
    </w:r>
    <w:r w:rsidR="00407010">
      <w:rPr>
        <w:rFonts w:asciiTheme="minorHAnsi" w:hAnsiTheme="minorHAnsi" w:cstheme="minorHAnsi"/>
        <w:sz w:val="24"/>
        <w:szCs w:val="24"/>
      </w:rPr>
      <w:t>49</w:t>
    </w:r>
    <w:r w:rsidR="00357A53" w:rsidRPr="00357A53">
      <w:rPr>
        <w:rFonts w:asciiTheme="minorHAnsi" w:hAnsiTheme="minorHAnsi" w:cstheme="minorHAnsi"/>
        <w:sz w:val="24"/>
        <w:szCs w:val="24"/>
      </w:rPr>
      <w:t>.2025</w:t>
    </w:r>
    <w:r w:rsidR="00357A53" w:rsidRPr="00357A53">
      <w:rPr>
        <w:rFonts w:asciiTheme="minorHAnsi" w:hAnsiTheme="minorHAnsi" w:cstheme="minorHAnsi"/>
        <w:sz w:val="24"/>
        <w:szCs w:val="24"/>
      </w:rPr>
      <w:tab/>
    </w:r>
    <w:r w:rsidR="00357A53" w:rsidRPr="00357A53">
      <w:rPr>
        <w:rFonts w:asciiTheme="minorHAnsi" w:hAnsiTheme="minorHAnsi" w:cstheme="minorHAnsi"/>
        <w:sz w:val="24"/>
        <w:szCs w:val="24"/>
      </w:rPr>
      <w:tab/>
    </w:r>
    <w:r w:rsidR="00357A53" w:rsidRPr="00357A53">
      <w:rPr>
        <w:rFonts w:asciiTheme="minorHAnsi" w:hAnsiTheme="minorHAnsi" w:cstheme="minorHAnsi"/>
        <w:sz w:val="24"/>
        <w:szCs w:val="24"/>
      </w:rPr>
      <w:tab/>
    </w:r>
    <w:r w:rsidR="00357A53" w:rsidRPr="00357A53">
      <w:rPr>
        <w:rFonts w:asciiTheme="minorHAnsi" w:hAnsiTheme="minorHAnsi" w:cstheme="minorHAnsi"/>
        <w:sz w:val="24"/>
        <w:szCs w:val="24"/>
      </w:rPr>
      <w:tab/>
    </w:r>
    <w:r w:rsidR="00357A53" w:rsidRPr="00357A53">
      <w:rPr>
        <w:rFonts w:asciiTheme="minorHAnsi" w:hAnsiTheme="minorHAnsi" w:cstheme="minorHAnsi"/>
        <w:sz w:val="24"/>
        <w:szCs w:val="24"/>
      </w:rPr>
      <w:tab/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2.%1."/>
      <w:lvlJc w:val="right"/>
      <w:pPr>
        <w:tabs>
          <w:tab w:val="num" w:pos="340"/>
        </w:tabs>
        <w:ind w:left="340" w:firstLine="227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1.%1."/>
      <w:lvlJc w:val="right"/>
      <w:pPr>
        <w:tabs>
          <w:tab w:val="num" w:pos="341"/>
        </w:tabs>
        <w:ind w:left="341" w:firstLine="227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/>
        <w:bCs/>
        <w:iCs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20"/>
      </w:r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  <w:sz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  <w:sz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sz w:val="2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sz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C37577"/>
    <w:multiLevelType w:val="hybridMultilevel"/>
    <w:tmpl w:val="5CEC5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7421E"/>
    <w:multiLevelType w:val="hybridMultilevel"/>
    <w:tmpl w:val="277C1942"/>
    <w:lvl w:ilvl="0" w:tplc="D3B43220">
      <w:start w:val="1"/>
      <w:numFmt w:val="bullet"/>
      <w:lvlText w:val="≤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94CB3"/>
    <w:multiLevelType w:val="hybridMultilevel"/>
    <w:tmpl w:val="78C6D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176E4"/>
    <w:multiLevelType w:val="hybridMultilevel"/>
    <w:tmpl w:val="500C542E"/>
    <w:lvl w:ilvl="0" w:tplc="2DFEBC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45A68"/>
    <w:multiLevelType w:val="hybridMultilevel"/>
    <w:tmpl w:val="05A04838"/>
    <w:lvl w:ilvl="0" w:tplc="F6B8A3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8E4A6B"/>
    <w:multiLevelType w:val="hybridMultilevel"/>
    <w:tmpl w:val="C3983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0789"/>
    <w:multiLevelType w:val="hybridMultilevel"/>
    <w:tmpl w:val="66A8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447398">
      <w:numFmt w:val="bullet"/>
      <w:lvlText w:val="•"/>
      <w:lvlJc w:val="left"/>
      <w:pPr>
        <w:ind w:left="1399" w:hanging="69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C65B33"/>
    <w:multiLevelType w:val="hybridMultilevel"/>
    <w:tmpl w:val="F300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E4087"/>
    <w:multiLevelType w:val="hybridMultilevel"/>
    <w:tmpl w:val="7BEA4E8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4BD71D9"/>
    <w:multiLevelType w:val="hybridMultilevel"/>
    <w:tmpl w:val="F29E4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14B6F"/>
    <w:multiLevelType w:val="hybridMultilevel"/>
    <w:tmpl w:val="551C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B5F56"/>
    <w:multiLevelType w:val="hybridMultilevel"/>
    <w:tmpl w:val="65CE2E90"/>
    <w:lvl w:ilvl="0" w:tplc="F6B8A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77128">
    <w:abstractNumId w:val="0"/>
  </w:num>
  <w:num w:numId="2" w16cid:durableId="287662590">
    <w:abstractNumId w:val="1"/>
  </w:num>
  <w:num w:numId="3" w16cid:durableId="2142310383">
    <w:abstractNumId w:val="2"/>
  </w:num>
  <w:num w:numId="4" w16cid:durableId="886989157">
    <w:abstractNumId w:val="3"/>
  </w:num>
  <w:num w:numId="5" w16cid:durableId="81724661">
    <w:abstractNumId w:val="4"/>
  </w:num>
  <w:num w:numId="6" w16cid:durableId="1421369204">
    <w:abstractNumId w:val="5"/>
  </w:num>
  <w:num w:numId="7" w16cid:durableId="1783724931">
    <w:abstractNumId w:val="6"/>
  </w:num>
  <w:num w:numId="8" w16cid:durableId="2006519224">
    <w:abstractNumId w:val="7"/>
  </w:num>
  <w:num w:numId="9" w16cid:durableId="367144531">
    <w:abstractNumId w:val="17"/>
  </w:num>
  <w:num w:numId="10" w16cid:durableId="1913737419">
    <w:abstractNumId w:val="9"/>
  </w:num>
  <w:num w:numId="11" w16cid:durableId="877595186">
    <w:abstractNumId w:val="8"/>
  </w:num>
  <w:num w:numId="12" w16cid:durableId="307905876">
    <w:abstractNumId w:val="16"/>
  </w:num>
  <w:num w:numId="13" w16cid:durableId="729228276">
    <w:abstractNumId w:val="14"/>
  </w:num>
  <w:num w:numId="14" w16cid:durableId="1145319586">
    <w:abstractNumId w:val="10"/>
  </w:num>
  <w:num w:numId="15" w16cid:durableId="1966887559">
    <w:abstractNumId w:val="11"/>
  </w:num>
  <w:num w:numId="16" w16cid:durableId="1501382324">
    <w:abstractNumId w:val="12"/>
  </w:num>
  <w:num w:numId="17" w16cid:durableId="1289777079">
    <w:abstractNumId w:val="18"/>
  </w:num>
  <w:num w:numId="18" w16cid:durableId="552351631">
    <w:abstractNumId w:val="19"/>
  </w:num>
  <w:num w:numId="19" w16cid:durableId="1089738147">
    <w:abstractNumId w:val="13"/>
  </w:num>
  <w:num w:numId="20" w16cid:durableId="136920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7B"/>
    <w:rsid w:val="00011E06"/>
    <w:rsid w:val="00017494"/>
    <w:rsid w:val="00025AFB"/>
    <w:rsid w:val="00056195"/>
    <w:rsid w:val="00073770"/>
    <w:rsid w:val="00090CE4"/>
    <w:rsid w:val="00093190"/>
    <w:rsid w:val="00097060"/>
    <w:rsid w:val="000B2F2B"/>
    <w:rsid w:val="000B2FA6"/>
    <w:rsid w:val="000B567E"/>
    <w:rsid w:val="000B6FE0"/>
    <w:rsid w:val="000C4526"/>
    <w:rsid w:val="000D36D0"/>
    <w:rsid w:val="000D6D97"/>
    <w:rsid w:val="000F751D"/>
    <w:rsid w:val="0014262C"/>
    <w:rsid w:val="00153065"/>
    <w:rsid w:val="00180D70"/>
    <w:rsid w:val="00184B1D"/>
    <w:rsid w:val="001A322B"/>
    <w:rsid w:val="001A410D"/>
    <w:rsid w:val="001B5332"/>
    <w:rsid w:val="001D7C7C"/>
    <w:rsid w:val="002125D5"/>
    <w:rsid w:val="00217ABF"/>
    <w:rsid w:val="0022459A"/>
    <w:rsid w:val="0022728C"/>
    <w:rsid w:val="00235705"/>
    <w:rsid w:val="002660AC"/>
    <w:rsid w:val="00290820"/>
    <w:rsid w:val="002E3C03"/>
    <w:rsid w:val="003036F1"/>
    <w:rsid w:val="00305FFC"/>
    <w:rsid w:val="00313CD9"/>
    <w:rsid w:val="00325C10"/>
    <w:rsid w:val="00331E50"/>
    <w:rsid w:val="00343A79"/>
    <w:rsid w:val="00355329"/>
    <w:rsid w:val="00357A53"/>
    <w:rsid w:val="00381DF9"/>
    <w:rsid w:val="003B4896"/>
    <w:rsid w:val="003C21BA"/>
    <w:rsid w:val="0040222D"/>
    <w:rsid w:val="00407010"/>
    <w:rsid w:val="00420C98"/>
    <w:rsid w:val="00441571"/>
    <w:rsid w:val="00441A8E"/>
    <w:rsid w:val="00482BAF"/>
    <w:rsid w:val="00487809"/>
    <w:rsid w:val="00487CB0"/>
    <w:rsid w:val="00487CBF"/>
    <w:rsid w:val="00492ABF"/>
    <w:rsid w:val="004A5BC6"/>
    <w:rsid w:val="004D31A5"/>
    <w:rsid w:val="004E155F"/>
    <w:rsid w:val="004F3965"/>
    <w:rsid w:val="00502E83"/>
    <w:rsid w:val="00534C83"/>
    <w:rsid w:val="005367F6"/>
    <w:rsid w:val="005379B4"/>
    <w:rsid w:val="005426DF"/>
    <w:rsid w:val="00565A3C"/>
    <w:rsid w:val="005A728C"/>
    <w:rsid w:val="005B5340"/>
    <w:rsid w:val="005C5F7E"/>
    <w:rsid w:val="005E1DE4"/>
    <w:rsid w:val="005F0592"/>
    <w:rsid w:val="00601284"/>
    <w:rsid w:val="00603351"/>
    <w:rsid w:val="006061FE"/>
    <w:rsid w:val="0062383F"/>
    <w:rsid w:val="00627C6E"/>
    <w:rsid w:val="00633750"/>
    <w:rsid w:val="00644E77"/>
    <w:rsid w:val="006503E9"/>
    <w:rsid w:val="00651883"/>
    <w:rsid w:val="006521E9"/>
    <w:rsid w:val="00652EF1"/>
    <w:rsid w:val="006542E6"/>
    <w:rsid w:val="006643E6"/>
    <w:rsid w:val="00670216"/>
    <w:rsid w:val="0067277B"/>
    <w:rsid w:val="006767C7"/>
    <w:rsid w:val="006810EE"/>
    <w:rsid w:val="0068793D"/>
    <w:rsid w:val="0069675E"/>
    <w:rsid w:val="006A59B2"/>
    <w:rsid w:val="006C4C92"/>
    <w:rsid w:val="006F1614"/>
    <w:rsid w:val="007104DF"/>
    <w:rsid w:val="00717F61"/>
    <w:rsid w:val="00731DDF"/>
    <w:rsid w:val="00744DCB"/>
    <w:rsid w:val="00756AC4"/>
    <w:rsid w:val="00772670"/>
    <w:rsid w:val="0078117B"/>
    <w:rsid w:val="007C6BD2"/>
    <w:rsid w:val="007D0659"/>
    <w:rsid w:val="00804082"/>
    <w:rsid w:val="00806FCB"/>
    <w:rsid w:val="00825232"/>
    <w:rsid w:val="00833691"/>
    <w:rsid w:val="00834BAB"/>
    <w:rsid w:val="00841921"/>
    <w:rsid w:val="0084668D"/>
    <w:rsid w:val="00852ECA"/>
    <w:rsid w:val="00870C77"/>
    <w:rsid w:val="00883E90"/>
    <w:rsid w:val="008D4347"/>
    <w:rsid w:val="008D4DF5"/>
    <w:rsid w:val="008E490B"/>
    <w:rsid w:val="008F0808"/>
    <w:rsid w:val="00925880"/>
    <w:rsid w:val="00927961"/>
    <w:rsid w:val="00927AD6"/>
    <w:rsid w:val="00993D99"/>
    <w:rsid w:val="00994C0B"/>
    <w:rsid w:val="009A5A40"/>
    <w:rsid w:val="009E5CE8"/>
    <w:rsid w:val="009F1784"/>
    <w:rsid w:val="00A07FFB"/>
    <w:rsid w:val="00A24522"/>
    <w:rsid w:val="00A50B06"/>
    <w:rsid w:val="00AB1E11"/>
    <w:rsid w:val="00AB7204"/>
    <w:rsid w:val="00AB7D6D"/>
    <w:rsid w:val="00AE0025"/>
    <w:rsid w:val="00AE2014"/>
    <w:rsid w:val="00B046EF"/>
    <w:rsid w:val="00B1097B"/>
    <w:rsid w:val="00B11CB0"/>
    <w:rsid w:val="00B147E2"/>
    <w:rsid w:val="00B42E38"/>
    <w:rsid w:val="00B42FC7"/>
    <w:rsid w:val="00BA30E3"/>
    <w:rsid w:val="00BA3400"/>
    <w:rsid w:val="00BB08C3"/>
    <w:rsid w:val="00BB5ECF"/>
    <w:rsid w:val="00BC3613"/>
    <w:rsid w:val="00BD63A2"/>
    <w:rsid w:val="00BD6413"/>
    <w:rsid w:val="00BF6C25"/>
    <w:rsid w:val="00C063A0"/>
    <w:rsid w:val="00C11802"/>
    <w:rsid w:val="00C2377A"/>
    <w:rsid w:val="00C2719D"/>
    <w:rsid w:val="00C41A23"/>
    <w:rsid w:val="00C5103D"/>
    <w:rsid w:val="00C5788F"/>
    <w:rsid w:val="00C66200"/>
    <w:rsid w:val="00C70C53"/>
    <w:rsid w:val="00CA45CD"/>
    <w:rsid w:val="00CC3F76"/>
    <w:rsid w:val="00CD2154"/>
    <w:rsid w:val="00CE0229"/>
    <w:rsid w:val="00CE7FF4"/>
    <w:rsid w:val="00CF59CA"/>
    <w:rsid w:val="00CF5BA5"/>
    <w:rsid w:val="00D11E24"/>
    <w:rsid w:val="00D141FB"/>
    <w:rsid w:val="00D457D6"/>
    <w:rsid w:val="00D47BD2"/>
    <w:rsid w:val="00D523AE"/>
    <w:rsid w:val="00D7794D"/>
    <w:rsid w:val="00D85C2E"/>
    <w:rsid w:val="00DD67CA"/>
    <w:rsid w:val="00DE508B"/>
    <w:rsid w:val="00E00F25"/>
    <w:rsid w:val="00E04ED9"/>
    <w:rsid w:val="00E05D36"/>
    <w:rsid w:val="00E11242"/>
    <w:rsid w:val="00E13144"/>
    <w:rsid w:val="00E37135"/>
    <w:rsid w:val="00E37987"/>
    <w:rsid w:val="00E47EAB"/>
    <w:rsid w:val="00E505DD"/>
    <w:rsid w:val="00E5545F"/>
    <w:rsid w:val="00E7656F"/>
    <w:rsid w:val="00E828A1"/>
    <w:rsid w:val="00EA41F4"/>
    <w:rsid w:val="00EB53C7"/>
    <w:rsid w:val="00EB6161"/>
    <w:rsid w:val="00EB714F"/>
    <w:rsid w:val="00ED1AEC"/>
    <w:rsid w:val="00ED2681"/>
    <w:rsid w:val="00EE2193"/>
    <w:rsid w:val="00EF441F"/>
    <w:rsid w:val="00EF55A6"/>
    <w:rsid w:val="00F146D3"/>
    <w:rsid w:val="00F478B3"/>
    <w:rsid w:val="00F51933"/>
    <w:rsid w:val="00F8705D"/>
    <w:rsid w:val="00F93786"/>
    <w:rsid w:val="00FA014F"/>
    <w:rsid w:val="00FA16F7"/>
    <w:rsid w:val="00FB2A3B"/>
    <w:rsid w:val="00FB4959"/>
    <w:rsid w:val="00FD40DE"/>
    <w:rsid w:val="00FD6866"/>
    <w:rsid w:val="00FE0640"/>
    <w:rsid w:val="00FF5D4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E71"/>
  <w15:docId w15:val="{6B936F4C-58A3-4344-A398-720C4E2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1097B"/>
    <w:rPr>
      <w:b/>
    </w:rPr>
  </w:style>
  <w:style w:type="character" w:customStyle="1" w:styleId="WW8Num2z0">
    <w:name w:val="WW8Num2z0"/>
    <w:rsid w:val="00B1097B"/>
    <w:rPr>
      <w:b/>
    </w:rPr>
  </w:style>
  <w:style w:type="character" w:customStyle="1" w:styleId="WW8Num3z0">
    <w:name w:val="WW8Num3z0"/>
    <w:rsid w:val="00B1097B"/>
    <w:rPr>
      <w:rFonts w:ascii="Calibri" w:hAnsi="Calibri" w:cs="Calibri"/>
      <w:b/>
      <w:bCs/>
      <w:iCs/>
    </w:rPr>
  </w:style>
  <w:style w:type="character" w:customStyle="1" w:styleId="WW8Num4z0">
    <w:name w:val="WW8Num4z0"/>
    <w:rsid w:val="00B1097B"/>
    <w:rPr>
      <w:rFonts w:ascii="Symbol" w:hAnsi="Symbol" w:cs="Symbol"/>
    </w:rPr>
  </w:style>
  <w:style w:type="character" w:customStyle="1" w:styleId="WW8Num5z0">
    <w:name w:val="WW8Num5z0"/>
    <w:rsid w:val="00B1097B"/>
  </w:style>
  <w:style w:type="character" w:customStyle="1" w:styleId="WW8Num5z1">
    <w:name w:val="WW8Num5z1"/>
    <w:rsid w:val="00B1097B"/>
  </w:style>
  <w:style w:type="character" w:customStyle="1" w:styleId="WW8Num5z2">
    <w:name w:val="WW8Num5z2"/>
    <w:rsid w:val="00B1097B"/>
  </w:style>
  <w:style w:type="character" w:customStyle="1" w:styleId="WW8Num5z3">
    <w:name w:val="WW8Num5z3"/>
    <w:rsid w:val="00B1097B"/>
  </w:style>
  <w:style w:type="character" w:customStyle="1" w:styleId="WW8Num5z4">
    <w:name w:val="WW8Num5z4"/>
    <w:rsid w:val="00B1097B"/>
  </w:style>
  <w:style w:type="character" w:customStyle="1" w:styleId="WW8Num5z5">
    <w:name w:val="WW8Num5z5"/>
    <w:rsid w:val="00B1097B"/>
  </w:style>
  <w:style w:type="character" w:customStyle="1" w:styleId="WW8Num5z6">
    <w:name w:val="WW8Num5z6"/>
    <w:rsid w:val="00B1097B"/>
  </w:style>
  <w:style w:type="character" w:customStyle="1" w:styleId="WW8Num5z7">
    <w:name w:val="WW8Num5z7"/>
    <w:rsid w:val="00B1097B"/>
  </w:style>
  <w:style w:type="character" w:customStyle="1" w:styleId="WW8Num5z8">
    <w:name w:val="WW8Num5z8"/>
    <w:rsid w:val="00B1097B"/>
  </w:style>
  <w:style w:type="character" w:customStyle="1" w:styleId="WW8Num6z0">
    <w:name w:val="WW8Num6z0"/>
    <w:rsid w:val="00B1097B"/>
    <w:rPr>
      <w:rFonts w:cs="Times New Roman"/>
      <w:sz w:val="20"/>
    </w:rPr>
  </w:style>
  <w:style w:type="character" w:customStyle="1" w:styleId="WW8Num7z0">
    <w:name w:val="WW8Num7z0"/>
    <w:rsid w:val="00B1097B"/>
  </w:style>
  <w:style w:type="character" w:customStyle="1" w:styleId="WW8Num7z1">
    <w:name w:val="WW8Num7z1"/>
    <w:rsid w:val="00B1097B"/>
  </w:style>
  <w:style w:type="character" w:customStyle="1" w:styleId="WW8Num7z2">
    <w:name w:val="WW8Num7z2"/>
    <w:rsid w:val="00B1097B"/>
  </w:style>
  <w:style w:type="character" w:customStyle="1" w:styleId="WW8Num7z3">
    <w:name w:val="WW8Num7z3"/>
    <w:rsid w:val="00B1097B"/>
  </w:style>
  <w:style w:type="character" w:customStyle="1" w:styleId="WW8Num7z4">
    <w:name w:val="WW8Num7z4"/>
    <w:rsid w:val="00B1097B"/>
  </w:style>
  <w:style w:type="character" w:customStyle="1" w:styleId="WW8Num7z5">
    <w:name w:val="WW8Num7z5"/>
    <w:rsid w:val="00B1097B"/>
  </w:style>
  <w:style w:type="character" w:customStyle="1" w:styleId="WW8Num7z6">
    <w:name w:val="WW8Num7z6"/>
    <w:rsid w:val="00B1097B"/>
  </w:style>
  <w:style w:type="character" w:customStyle="1" w:styleId="WW8Num7z7">
    <w:name w:val="WW8Num7z7"/>
    <w:rsid w:val="00B1097B"/>
  </w:style>
  <w:style w:type="character" w:customStyle="1" w:styleId="WW8Num7z8">
    <w:name w:val="WW8Num7z8"/>
    <w:rsid w:val="00B1097B"/>
  </w:style>
  <w:style w:type="character" w:customStyle="1" w:styleId="Domylnaczcionkaakapitu2">
    <w:name w:val="Domyślna czcionka akapitu2"/>
    <w:rsid w:val="00B1097B"/>
  </w:style>
  <w:style w:type="character" w:customStyle="1" w:styleId="WW8Num8z0">
    <w:name w:val="WW8Num8z0"/>
    <w:rsid w:val="00B1097B"/>
  </w:style>
  <w:style w:type="character" w:customStyle="1" w:styleId="WW8Num8z1">
    <w:name w:val="WW8Num8z1"/>
    <w:rsid w:val="00B1097B"/>
  </w:style>
  <w:style w:type="character" w:customStyle="1" w:styleId="WW8Num8z2">
    <w:name w:val="WW8Num8z2"/>
    <w:rsid w:val="00B1097B"/>
  </w:style>
  <w:style w:type="character" w:customStyle="1" w:styleId="WW8Num8z3">
    <w:name w:val="WW8Num8z3"/>
    <w:rsid w:val="00B1097B"/>
  </w:style>
  <w:style w:type="character" w:customStyle="1" w:styleId="WW8Num8z4">
    <w:name w:val="WW8Num8z4"/>
    <w:rsid w:val="00B1097B"/>
  </w:style>
  <w:style w:type="character" w:customStyle="1" w:styleId="WW8Num8z5">
    <w:name w:val="WW8Num8z5"/>
    <w:rsid w:val="00B1097B"/>
  </w:style>
  <w:style w:type="character" w:customStyle="1" w:styleId="WW8Num8z6">
    <w:name w:val="WW8Num8z6"/>
    <w:rsid w:val="00B1097B"/>
  </w:style>
  <w:style w:type="character" w:customStyle="1" w:styleId="WW8Num8z7">
    <w:name w:val="WW8Num8z7"/>
    <w:rsid w:val="00B1097B"/>
  </w:style>
  <w:style w:type="character" w:customStyle="1" w:styleId="WW8Num8z8">
    <w:name w:val="WW8Num8z8"/>
    <w:rsid w:val="00B1097B"/>
  </w:style>
  <w:style w:type="character" w:customStyle="1" w:styleId="WW8Num9z0">
    <w:name w:val="WW8Num9z0"/>
    <w:rsid w:val="00B1097B"/>
    <w:rPr>
      <w:rFonts w:cs="Times New Roman"/>
      <w:sz w:val="20"/>
    </w:rPr>
  </w:style>
  <w:style w:type="character" w:customStyle="1" w:styleId="WW8Num3z1">
    <w:name w:val="WW8Num3z1"/>
    <w:rsid w:val="00B1097B"/>
  </w:style>
  <w:style w:type="character" w:customStyle="1" w:styleId="WW8Num3z2">
    <w:name w:val="WW8Num3z2"/>
    <w:rsid w:val="00B1097B"/>
  </w:style>
  <w:style w:type="character" w:customStyle="1" w:styleId="WW8Num3z3">
    <w:name w:val="WW8Num3z3"/>
    <w:rsid w:val="00B1097B"/>
  </w:style>
  <w:style w:type="character" w:customStyle="1" w:styleId="WW8Num3z4">
    <w:name w:val="WW8Num3z4"/>
    <w:rsid w:val="00B1097B"/>
  </w:style>
  <w:style w:type="character" w:customStyle="1" w:styleId="WW8Num3z5">
    <w:name w:val="WW8Num3z5"/>
    <w:rsid w:val="00B1097B"/>
  </w:style>
  <w:style w:type="character" w:customStyle="1" w:styleId="WW8Num3z6">
    <w:name w:val="WW8Num3z6"/>
    <w:rsid w:val="00B1097B"/>
  </w:style>
  <w:style w:type="character" w:customStyle="1" w:styleId="WW8Num3z7">
    <w:name w:val="WW8Num3z7"/>
    <w:rsid w:val="00B1097B"/>
  </w:style>
  <w:style w:type="character" w:customStyle="1" w:styleId="WW8Num3z8">
    <w:name w:val="WW8Num3z8"/>
    <w:rsid w:val="00B1097B"/>
  </w:style>
  <w:style w:type="character" w:customStyle="1" w:styleId="WW8Num6z1">
    <w:name w:val="WW8Num6z1"/>
    <w:rsid w:val="00B1097B"/>
    <w:rPr>
      <w:rFonts w:ascii="Courier New" w:hAnsi="Courier New" w:cs="Courier New"/>
    </w:rPr>
  </w:style>
  <w:style w:type="character" w:customStyle="1" w:styleId="WW8Num6z2">
    <w:name w:val="WW8Num6z2"/>
    <w:rsid w:val="00B1097B"/>
    <w:rPr>
      <w:rFonts w:ascii="Wingdings" w:hAnsi="Wingdings" w:cs="Wingdings"/>
    </w:rPr>
  </w:style>
  <w:style w:type="character" w:customStyle="1" w:styleId="Domylnaczcionkaakapitu1">
    <w:name w:val="Domyślna czcionka akapitu1"/>
    <w:rsid w:val="00B1097B"/>
  </w:style>
  <w:style w:type="character" w:customStyle="1" w:styleId="TekstprzypisukocowegoZnak">
    <w:name w:val="Tekst przypisu końcowego Znak"/>
    <w:rsid w:val="00B1097B"/>
    <w:rPr>
      <w:lang w:val="pl-PL" w:bidi="ar-SA"/>
    </w:rPr>
  </w:style>
  <w:style w:type="character" w:customStyle="1" w:styleId="TekstpodstawowyZnak">
    <w:name w:val="Tekst podstawowy Znak"/>
    <w:rsid w:val="00B1097B"/>
    <w:rPr>
      <w:sz w:val="24"/>
      <w:lang w:val="pl-PL" w:bidi="ar-SA"/>
    </w:rPr>
  </w:style>
  <w:style w:type="character" w:customStyle="1" w:styleId="StandardZnak">
    <w:name w:val="Standard Znak"/>
    <w:rsid w:val="00B1097B"/>
    <w:rPr>
      <w:sz w:val="24"/>
      <w:szCs w:val="24"/>
      <w:lang w:val="pl-PL" w:bidi="ar-SA"/>
    </w:rPr>
  </w:style>
  <w:style w:type="character" w:customStyle="1" w:styleId="TekstdymkaZnak">
    <w:name w:val="Tekst dymka Znak"/>
    <w:rsid w:val="00B1097B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B109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B1097B"/>
    <w:pPr>
      <w:suppressAutoHyphens w:val="0"/>
      <w:jc w:val="both"/>
    </w:pPr>
    <w:rPr>
      <w:sz w:val="24"/>
    </w:rPr>
  </w:style>
  <w:style w:type="character" w:customStyle="1" w:styleId="TekstpodstawowyZnak1">
    <w:name w:val="Tekst podstawowy Znak1"/>
    <w:basedOn w:val="Domylnaczcionkaakapitu"/>
    <w:link w:val="Tekstpodstawowy"/>
    <w:rsid w:val="00B1097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Tekstpodstawowy"/>
    <w:rsid w:val="00B1097B"/>
    <w:rPr>
      <w:rFonts w:cs="Mangal"/>
    </w:rPr>
  </w:style>
  <w:style w:type="paragraph" w:styleId="Legenda">
    <w:name w:val="caption"/>
    <w:basedOn w:val="Normalny"/>
    <w:qFormat/>
    <w:rsid w:val="00B109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1097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109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B109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1"/>
    <w:rsid w:val="00B1097B"/>
    <w:pPr>
      <w:suppressAutoHyphens w:val="0"/>
    </w:pPr>
  </w:style>
  <w:style w:type="character" w:customStyle="1" w:styleId="TekstprzypisukocowegoZnak1">
    <w:name w:val="Tekst przypisu końcowego Znak1"/>
    <w:basedOn w:val="Domylnaczcionkaakapitu"/>
    <w:link w:val="Tekstprzypisukocowego"/>
    <w:rsid w:val="00B1097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B109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qFormat/>
    <w:rsid w:val="00B1097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1"/>
    <w:rsid w:val="00B1097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B1097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awartotabeli">
    <w:name w:val="Zawartość tabeli"/>
    <w:basedOn w:val="Normalny"/>
    <w:rsid w:val="00B1097B"/>
    <w:pPr>
      <w:suppressLineNumbers/>
    </w:pPr>
  </w:style>
  <w:style w:type="paragraph" w:customStyle="1" w:styleId="Nagwektabeli">
    <w:name w:val="Nagłówek tabeli"/>
    <w:basedOn w:val="Zawartotabeli"/>
    <w:rsid w:val="00B1097B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41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5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41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BA3400"/>
    <w:rPr>
      <w:b/>
      <w:bCs/>
    </w:rPr>
  </w:style>
  <w:style w:type="paragraph" w:styleId="Akapitzlist">
    <w:name w:val="List Paragraph"/>
    <w:basedOn w:val="Normalny"/>
    <w:uiPriority w:val="99"/>
    <w:qFormat/>
    <w:rsid w:val="0062383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iwojciak</dc:creator>
  <cp:lastModifiedBy>Aldona Szubert</cp:lastModifiedBy>
  <cp:revision>4</cp:revision>
  <cp:lastPrinted>2025-01-02T09:41:00Z</cp:lastPrinted>
  <dcterms:created xsi:type="dcterms:W3CDTF">2025-08-04T10:59:00Z</dcterms:created>
  <dcterms:modified xsi:type="dcterms:W3CDTF">2025-08-14T09:14:00Z</dcterms:modified>
</cp:coreProperties>
</file>