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6B99" w14:textId="41F8DE23" w:rsidR="0019582E" w:rsidRPr="00627300" w:rsidRDefault="0019582E" w:rsidP="0019582E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256454">
        <w:rPr>
          <w:rFonts w:ascii="Verdana" w:hAnsi="Verdana"/>
          <w:sz w:val="20"/>
          <w:szCs w:val="20"/>
        </w:rPr>
        <w:t>12</w:t>
      </w:r>
      <w:r w:rsidR="00F542D9">
        <w:rPr>
          <w:rFonts w:ascii="Verdana" w:hAnsi="Verdana"/>
          <w:sz w:val="20"/>
          <w:szCs w:val="20"/>
        </w:rPr>
        <w:t>.12</w:t>
      </w:r>
      <w:r w:rsidR="00A657BB">
        <w:rPr>
          <w:rFonts w:ascii="Verdana" w:hAnsi="Verdana"/>
          <w:sz w:val="20"/>
          <w:szCs w:val="20"/>
        </w:rPr>
        <w:t>.202</w:t>
      </w:r>
      <w:r w:rsidR="00F542D9">
        <w:rPr>
          <w:rFonts w:ascii="Verdana" w:hAnsi="Verdana"/>
          <w:sz w:val="20"/>
          <w:szCs w:val="20"/>
        </w:rPr>
        <w:t>3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14:paraId="66E9A6DE" w14:textId="77777777" w:rsidR="0019582E" w:rsidRDefault="0019582E" w:rsidP="0019582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2CB38E22" w14:textId="77777777" w:rsidR="0019582E" w:rsidRPr="00627300" w:rsidRDefault="0019582E" w:rsidP="0019582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7F606F03" w14:textId="77777777" w:rsidR="0019582E" w:rsidRPr="00627300" w:rsidRDefault="0019582E" w:rsidP="0019582E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318FBCED" w14:textId="77777777" w:rsidR="0019582E" w:rsidRPr="00627300" w:rsidRDefault="0019582E" w:rsidP="0019582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na wykonanie zadania </w:t>
      </w:r>
    </w:p>
    <w:p w14:paraId="724FAD3B" w14:textId="77777777" w:rsidR="0019582E" w:rsidRDefault="0019582E" w:rsidP="0019582E">
      <w:pPr>
        <w:spacing w:after="0" w:line="240" w:lineRule="auto"/>
        <w:jc w:val="center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 w:rsidR="000A6018">
        <w:rPr>
          <w:rFonts w:ascii="Verdana" w:hAnsi="Verdana"/>
          <w:b/>
          <w:sz w:val="20"/>
          <w:szCs w:val="20"/>
        </w:rPr>
        <w:t>Wycinka, pielęgnacja drzew</w:t>
      </w:r>
      <w:r w:rsidR="001E147B">
        <w:rPr>
          <w:rFonts w:ascii="Verdana" w:hAnsi="Verdana"/>
          <w:b/>
          <w:sz w:val="20"/>
          <w:szCs w:val="20"/>
        </w:rPr>
        <w:t>, frezowanie karp drzew</w:t>
      </w:r>
      <w:r w:rsidR="000A6018">
        <w:rPr>
          <w:rFonts w:ascii="Verdana" w:hAnsi="Verdana"/>
          <w:b/>
          <w:sz w:val="20"/>
          <w:szCs w:val="20"/>
        </w:rPr>
        <w:t xml:space="preserve"> na terenie miasta Nowy Dwór Mazowiecki</w:t>
      </w:r>
      <w:r w:rsidRPr="008D3E06">
        <w:rPr>
          <w:rFonts w:ascii="Verdana" w:hAnsi="Verdana"/>
          <w:b/>
        </w:rPr>
        <w:t>”</w:t>
      </w:r>
    </w:p>
    <w:p w14:paraId="75B5A82B" w14:textId="77777777" w:rsidR="0019582E" w:rsidRPr="001A0804" w:rsidRDefault="0019582E" w:rsidP="001958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5015DA6" w14:textId="77777777" w:rsidR="0019582E" w:rsidRPr="00627300" w:rsidRDefault="0019582E" w:rsidP="003E39AA">
      <w:pPr>
        <w:spacing w:after="0" w:line="240" w:lineRule="auto"/>
        <w:ind w:left="15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30729607" w14:textId="77777777" w:rsidR="0019582E" w:rsidRPr="00627300" w:rsidRDefault="0019582E" w:rsidP="003E39AA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36F25386" w14:textId="77777777" w:rsidR="0019582E" w:rsidRPr="00627300" w:rsidRDefault="0019582E" w:rsidP="003E39AA">
      <w:pPr>
        <w:spacing w:after="0" w:line="240" w:lineRule="auto"/>
        <w:ind w:left="152" w:right="623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 Nowy Dwór Mazowiecki</w:t>
      </w:r>
    </w:p>
    <w:p w14:paraId="097B1260" w14:textId="77777777" w:rsidR="0019582E" w:rsidRPr="00627300" w:rsidRDefault="0019582E" w:rsidP="003E39AA">
      <w:pPr>
        <w:spacing w:after="0" w:line="240" w:lineRule="auto"/>
        <w:ind w:left="137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siedzibę ul. Zakroczymska 30, 05-100 Nowy Dwór Mazowiecki,</w:t>
      </w:r>
    </w:p>
    <w:p w14:paraId="517CA66B" w14:textId="77777777" w:rsidR="0019582E" w:rsidRPr="00627300" w:rsidRDefault="0019582E" w:rsidP="003E39AA">
      <w:pPr>
        <w:spacing w:after="0" w:line="240" w:lineRule="auto"/>
        <w:ind w:left="137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360943E5" w14:textId="77777777" w:rsidR="0019582E" w:rsidRPr="00627300" w:rsidRDefault="0019582E" w:rsidP="003E39AA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1C7E66AF" w14:textId="77777777" w:rsidR="0019582E" w:rsidRPr="00627300" w:rsidRDefault="0019582E" w:rsidP="003A3957">
      <w:pPr>
        <w:spacing w:after="0" w:line="240" w:lineRule="auto"/>
        <w:ind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BF1D7F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BF1D7F">
        <w:rPr>
          <w:rFonts w:ascii="Verdana" w:hAnsi="Verdana"/>
          <w:sz w:val="20"/>
          <w:szCs w:val="20"/>
        </w:rPr>
        <w:t>netto</w:t>
      </w:r>
      <w:r w:rsidR="003A3957">
        <w:rPr>
          <w:rFonts w:ascii="Verdana" w:hAnsi="Verdana"/>
          <w:sz w:val="20"/>
          <w:szCs w:val="20"/>
        </w:rPr>
        <w:t>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38360DC8" w14:textId="77777777" w:rsidR="0019582E" w:rsidRPr="00627300" w:rsidRDefault="0019582E" w:rsidP="003E39AA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0CBB9311" w14:textId="77777777" w:rsidR="0019582E" w:rsidRDefault="0019582E" w:rsidP="003E39AA">
      <w:pPr>
        <w:spacing w:after="0" w:line="240" w:lineRule="auto"/>
        <w:jc w:val="both"/>
        <w:rPr>
          <w:rFonts w:ascii="Verdana" w:hAnsi="Verdana"/>
          <w:b/>
        </w:rPr>
      </w:pPr>
      <w:r w:rsidRPr="009A6A3D">
        <w:rPr>
          <w:rFonts w:ascii="Verdana" w:hAnsi="Verdana"/>
          <w:sz w:val="20"/>
          <w:szCs w:val="20"/>
        </w:rPr>
        <w:t xml:space="preserve">Przedmiotem zamówienia jest wykonanie zadania pn </w:t>
      </w:r>
      <w:r w:rsidRPr="008D3E06">
        <w:rPr>
          <w:rFonts w:ascii="Verdana" w:hAnsi="Verdana"/>
          <w:b/>
        </w:rPr>
        <w:t>„</w:t>
      </w:r>
      <w:r w:rsidR="000A6018">
        <w:rPr>
          <w:rFonts w:ascii="Verdana" w:hAnsi="Verdana"/>
          <w:b/>
          <w:sz w:val="20"/>
          <w:szCs w:val="20"/>
        </w:rPr>
        <w:t>Wycinka, pielęgnacja drzew</w:t>
      </w:r>
      <w:r w:rsidR="001E147B">
        <w:rPr>
          <w:rFonts w:ascii="Verdana" w:hAnsi="Verdana"/>
          <w:b/>
          <w:sz w:val="20"/>
          <w:szCs w:val="20"/>
        </w:rPr>
        <w:t xml:space="preserve"> i frezowanie karp drzew</w:t>
      </w:r>
      <w:r w:rsidR="000A6018">
        <w:rPr>
          <w:rFonts w:ascii="Verdana" w:hAnsi="Verdana"/>
          <w:b/>
          <w:sz w:val="20"/>
          <w:szCs w:val="20"/>
        </w:rPr>
        <w:t xml:space="preserve">  na terenie miasta Nowy Dwór Mazowiecki</w:t>
      </w:r>
      <w:r w:rsidRPr="008D3E06">
        <w:rPr>
          <w:rFonts w:ascii="Verdana" w:hAnsi="Verdana"/>
          <w:b/>
        </w:rPr>
        <w:t>”</w:t>
      </w:r>
    </w:p>
    <w:p w14:paraId="1305ABC0" w14:textId="77777777" w:rsidR="0019582E" w:rsidRPr="009A6A3D" w:rsidRDefault="0019582E" w:rsidP="0019582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B9A9D8B" w14:textId="77777777" w:rsidR="0019582E" w:rsidRDefault="0019582E" w:rsidP="0019582E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559AD18F" w14:textId="77777777" w:rsidR="000A6018" w:rsidRPr="001E7124" w:rsidRDefault="000A6018" w:rsidP="001E712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E7124">
        <w:rPr>
          <w:rFonts w:ascii="Verdana" w:hAnsi="Verdana"/>
          <w:b/>
          <w:sz w:val="20"/>
          <w:szCs w:val="20"/>
        </w:rPr>
        <w:t>Wycinka drzew:</w:t>
      </w:r>
    </w:p>
    <w:p w14:paraId="2F6642A7" w14:textId="77777777" w:rsidR="001E7124" w:rsidRDefault="000A6018" w:rsidP="000A6018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Drzewa rosną w ciągu ulic, na terenie skwerów.</w:t>
      </w:r>
      <w:r w:rsidR="001E7124">
        <w:rPr>
          <w:rFonts w:ascii="Verdana" w:hAnsi="Verdana"/>
          <w:b/>
          <w:sz w:val="20"/>
          <w:szCs w:val="20"/>
        </w:rPr>
        <w:t xml:space="preserve"> </w:t>
      </w:r>
    </w:p>
    <w:p w14:paraId="0117C322" w14:textId="77777777" w:rsidR="00F22848" w:rsidRDefault="00F22848" w:rsidP="00F22848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Przewiduje się wycinkę</w:t>
      </w:r>
      <w:r w:rsidR="00635D08">
        <w:rPr>
          <w:rFonts w:ascii="Verdana" w:hAnsi="Verdana"/>
          <w:b/>
          <w:sz w:val="20"/>
          <w:szCs w:val="20"/>
        </w:rPr>
        <w:t xml:space="preserve"> drzew</w:t>
      </w:r>
      <w:r w:rsidR="00B37E8E">
        <w:rPr>
          <w:rFonts w:ascii="Verdana" w:hAnsi="Verdana"/>
          <w:b/>
          <w:sz w:val="20"/>
          <w:szCs w:val="20"/>
        </w:rPr>
        <w:t xml:space="preserve"> o</w:t>
      </w:r>
      <w:r>
        <w:rPr>
          <w:rFonts w:ascii="Verdana" w:hAnsi="Verdana"/>
          <w:b/>
          <w:sz w:val="20"/>
          <w:szCs w:val="20"/>
        </w:rPr>
        <w:t xml:space="preserve">: </w:t>
      </w:r>
    </w:p>
    <w:p w14:paraId="07A5A740" w14:textId="5F858BBF" w:rsidR="00F22848" w:rsidRPr="00635D08" w:rsidRDefault="00F22848" w:rsidP="00635D08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35D08">
        <w:rPr>
          <w:rFonts w:ascii="Verdana" w:hAnsi="Verdana"/>
          <w:b/>
          <w:sz w:val="20"/>
          <w:szCs w:val="20"/>
        </w:rPr>
        <w:t>obwodach pni w przedziale 50-100 cm mierzonych na wysokości 130 cm od powierzchni ziemi</w:t>
      </w:r>
      <w:r w:rsidR="00F542D9">
        <w:rPr>
          <w:rFonts w:ascii="Verdana" w:hAnsi="Verdana"/>
          <w:b/>
          <w:sz w:val="20"/>
          <w:szCs w:val="20"/>
        </w:rPr>
        <w:t xml:space="preserve"> </w:t>
      </w:r>
      <w:bookmarkStart w:id="0" w:name="_Hlk152331671"/>
      <w:r w:rsidR="00F542D9">
        <w:rPr>
          <w:rFonts w:ascii="Verdana" w:hAnsi="Verdana"/>
          <w:b/>
          <w:sz w:val="20"/>
          <w:szCs w:val="20"/>
        </w:rPr>
        <w:t>(przewidywana ilość drzew – 20 sztuk)</w:t>
      </w:r>
      <w:bookmarkEnd w:id="0"/>
      <w:r w:rsidR="00F542D9">
        <w:rPr>
          <w:rFonts w:ascii="Verdana" w:hAnsi="Verdana"/>
          <w:b/>
          <w:sz w:val="20"/>
          <w:szCs w:val="20"/>
        </w:rPr>
        <w:t xml:space="preserve"> </w:t>
      </w:r>
      <w:r w:rsidRPr="00635D08">
        <w:rPr>
          <w:rFonts w:ascii="Verdana" w:hAnsi="Verdana"/>
          <w:b/>
          <w:sz w:val="20"/>
          <w:szCs w:val="20"/>
        </w:rPr>
        <w:t xml:space="preserve"> </w:t>
      </w:r>
    </w:p>
    <w:p w14:paraId="790E090E" w14:textId="17DF3D46" w:rsidR="00F22848" w:rsidRPr="00635D08" w:rsidRDefault="00F22848" w:rsidP="00635D08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35D08">
        <w:rPr>
          <w:rFonts w:ascii="Verdana" w:hAnsi="Verdana"/>
          <w:b/>
          <w:sz w:val="20"/>
          <w:szCs w:val="20"/>
        </w:rPr>
        <w:t xml:space="preserve">obwodach pni w przedziale 101-150 cm mierzonych na wysokości 130 cm od powierzchni ziemi, </w:t>
      </w:r>
      <w:r w:rsidR="00F542D9">
        <w:rPr>
          <w:rFonts w:ascii="Verdana" w:hAnsi="Verdana"/>
          <w:b/>
          <w:sz w:val="20"/>
          <w:szCs w:val="20"/>
        </w:rPr>
        <w:t>(przewidywana ilość drzew – 20 sztuk)</w:t>
      </w:r>
    </w:p>
    <w:p w14:paraId="2A7E5C61" w14:textId="6A3E6285" w:rsidR="00F22848" w:rsidRPr="00635D08" w:rsidRDefault="00F22848" w:rsidP="00635D08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35D08">
        <w:rPr>
          <w:rFonts w:ascii="Verdana" w:hAnsi="Verdana"/>
          <w:b/>
          <w:sz w:val="20"/>
          <w:szCs w:val="20"/>
        </w:rPr>
        <w:t xml:space="preserve">obwodach pni w przedziale 151 -200 cm mierzonych na wysokości 130 cm od powierzchni ziemi, </w:t>
      </w:r>
      <w:r w:rsidR="00F542D9">
        <w:rPr>
          <w:rFonts w:ascii="Verdana" w:hAnsi="Verdana"/>
          <w:b/>
          <w:sz w:val="20"/>
          <w:szCs w:val="20"/>
        </w:rPr>
        <w:t>(przewidywana ilość drzew – 20 sztuk)</w:t>
      </w:r>
    </w:p>
    <w:p w14:paraId="4CAAC1E4" w14:textId="5EA8CC9D" w:rsidR="00F22848" w:rsidRPr="00635D08" w:rsidRDefault="00F22848" w:rsidP="00635D08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35D08">
        <w:rPr>
          <w:rFonts w:ascii="Verdana" w:hAnsi="Verdana"/>
          <w:b/>
          <w:sz w:val="20"/>
          <w:szCs w:val="20"/>
        </w:rPr>
        <w:t>obwodach pni w przedziale powyżej 200 cm mierzonych na wysokości 130 cm od powierzchni ziemi</w:t>
      </w:r>
      <w:r w:rsidR="00F542D9">
        <w:rPr>
          <w:rFonts w:ascii="Verdana" w:hAnsi="Verdana"/>
          <w:b/>
          <w:sz w:val="20"/>
          <w:szCs w:val="20"/>
        </w:rPr>
        <w:t xml:space="preserve"> (przewidywana ilość drzew – 10 sztuk)</w:t>
      </w:r>
    </w:p>
    <w:p w14:paraId="4DDD1AB3" w14:textId="77777777" w:rsidR="000A6018" w:rsidRPr="000A6018" w:rsidRDefault="000A6018" w:rsidP="000A6018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6561AD2" w14:textId="77777777" w:rsidR="000A6018" w:rsidRPr="001E7124" w:rsidRDefault="000A6018" w:rsidP="001E712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E7124">
        <w:rPr>
          <w:rFonts w:ascii="Verdana" w:hAnsi="Verdana"/>
          <w:b/>
          <w:sz w:val="20"/>
          <w:szCs w:val="20"/>
        </w:rPr>
        <w:t>Pielęgnacja drzew:</w:t>
      </w:r>
    </w:p>
    <w:p w14:paraId="204FC34E" w14:textId="77777777" w:rsidR="001E7124" w:rsidRDefault="000A6018" w:rsidP="001E7124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A6018">
        <w:rPr>
          <w:rFonts w:ascii="Verdana" w:hAnsi="Verdana"/>
          <w:b/>
          <w:sz w:val="20"/>
          <w:szCs w:val="20"/>
        </w:rPr>
        <w:t xml:space="preserve">Pielęgnacja drzew będzie polegała na wyjmowaniu posuszu jeśli to konieczne  nadawaniu kształtu koronie drzew, usuwaniu konarów wchodzących w linie energetyczne. Pielęgnacja drzew powinna odbywać się zgodnie ze sztuką ogrodniczą pod nadzorem </w:t>
      </w:r>
      <w:r w:rsidR="00F35B41" w:rsidRPr="000A6018">
        <w:rPr>
          <w:rFonts w:ascii="Verdana" w:hAnsi="Verdana"/>
          <w:b/>
          <w:sz w:val="20"/>
          <w:szCs w:val="20"/>
        </w:rPr>
        <w:t>inspektora</w:t>
      </w:r>
      <w:r w:rsidRPr="000A6018">
        <w:rPr>
          <w:rFonts w:ascii="Verdana" w:hAnsi="Verdana"/>
          <w:b/>
          <w:sz w:val="20"/>
          <w:szCs w:val="20"/>
        </w:rPr>
        <w:t xml:space="preserve"> ds. pielęgnacji drzew rosnących na terenach zabytkowych.</w:t>
      </w:r>
    </w:p>
    <w:p w14:paraId="2F045916" w14:textId="77777777" w:rsidR="00F22848" w:rsidRDefault="00F22848" w:rsidP="001E7124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Przewiduje się pielęgnację</w:t>
      </w:r>
      <w:r w:rsidR="00635D08">
        <w:rPr>
          <w:rFonts w:ascii="Verdana" w:hAnsi="Verdana"/>
          <w:b/>
          <w:sz w:val="20"/>
          <w:szCs w:val="20"/>
        </w:rPr>
        <w:t xml:space="preserve"> drzew</w:t>
      </w:r>
      <w:r w:rsidR="00B37E8E">
        <w:rPr>
          <w:rFonts w:ascii="Verdana" w:hAnsi="Verdana"/>
          <w:b/>
          <w:sz w:val="20"/>
          <w:szCs w:val="20"/>
        </w:rPr>
        <w:t xml:space="preserve"> o</w:t>
      </w:r>
      <w:r>
        <w:rPr>
          <w:rFonts w:ascii="Verdana" w:hAnsi="Verdana"/>
          <w:b/>
          <w:sz w:val="20"/>
          <w:szCs w:val="20"/>
        </w:rPr>
        <w:t>:</w:t>
      </w:r>
    </w:p>
    <w:p w14:paraId="54DA5AFC" w14:textId="262323CC" w:rsidR="00F22848" w:rsidRPr="00635D08" w:rsidRDefault="00F22848" w:rsidP="00635D08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35D08">
        <w:rPr>
          <w:rFonts w:ascii="Verdana" w:hAnsi="Verdana"/>
          <w:b/>
          <w:sz w:val="20"/>
          <w:szCs w:val="20"/>
        </w:rPr>
        <w:t xml:space="preserve">obwodach pni w przedziale 50-100 cm mierzonych na wysokości 130 cm od powierzchni ziemi, </w:t>
      </w:r>
      <w:r w:rsidR="00F542D9">
        <w:rPr>
          <w:rFonts w:ascii="Verdana" w:hAnsi="Verdana"/>
          <w:b/>
          <w:sz w:val="20"/>
          <w:szCs w:val="20"/>
        </w:rPr>
        <w:t>(przewidywana ilość drzew – 80 sztuk)</w:t>
      </w:r>
    </w:p>
    <w:p w14:paraId="57E16603" w14:textId="73E59726" w:rsidR="00F22848" w:rsidRPr="00635D08" w:rsidRDefault="00F22848" w:rsidP="00635D08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35D08">
        <w:rPr>
          <w:rFonts w:ascii="Verdana" w:hAnsi="Verdana"/>
          <w:b/>
          <w:sz w:val="20"/>
          <w:szCs w:val="20"/>
        </w:rPr>
        <w:t xml:space="preserve">obwodach pni w przedziale 101-150 cm od powierzchni ziemi mierzonych na wysokości 130 cm od powierzchni ziemi, </w:t>
      </w:r>
      <w:r w:rsidR="00F542D9">
        <w:rPr>
          <w:rFonts w:ascii="Verdana" w:hAnsi="Verdana"/>
          <w:b/>
          <w:sz w:val="20"/>
          <w:szCs w:val="20"/>
        </w:rPr>
        <w:t>(przewidywana ilość drzew – 60 sztuk)</w:t>
      </w:r>
    </w:p>
    <w:p w14:paraId="7D137394" w14:textId="6BE6457F" w:rsidR="00F22848" w:rsidRPr="00635D08" w:rsidRDefault="00F22848" w:rsidP="00635D08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35D08">
        <w:rPr>
          <w:rFonts w:ascii="Verdana" w:hAnsi="Verdana"/>
          <w:b/>
          <w:sz w:val="20"/>
          <w:szCs w:val="20"/>
        </w:rPr>
        <w:t xml:space="preserve">obwodach pni w przedziale 151 -200 cm od powierzchni ziemi mierzonych na wysokości 130 cm od powierzchni ziemi, </w:t>
      </w:r>
      <w:r w:rsidR="00F542D9">
        <w:rPr>
          <w:rFonts w:ascii="Verdana" w:hAnsi="Verdana"/>
          <w:b/>
          <w:sz w:val="20"/>
          <w:szCs w:val="20"/>
        </w:rPr>
        <w:t>(przewidywana ilość drzew – 55 sztuk)</w:t>
      </w:r>
    </w:p>
    <w:p w14:paraId="6E45E395" w14:textId="15422536" w:rsidR="00D85A96" w:rsidRPr="00635D08" w:rsidRDefault="00F22848" w:rsidP="00635D08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35D08">
        <w:rPr>
          <w:rFonts w:ascii="Verdana" w:hAnsi="Verdana"/>
          <w:b/>
          <w:sz w:val="20"/>
          <w:szCs w:val="20"/>
        </w:rPr>
        <w:t>obwodach pni w przedziale powyżej 200 cm od powierzchni ziemi mierzonych na wysokości 130 cm od powierzchni ziemi,</w:t>
      </w:r>
      <w:r w:rsidR="00F542D9" w:rsidRPr="00F542D9">
        <w:rPr>
          <w:rFonts w:ascii="Verdana" w:hAnsi="Verdana"/>
          <w:b/>
          <w:sz w:val="20"/>
          <w:szCs w:val="20"/>
        </w:rPr>
        <w:t xml:space="preserve"> </w:t>
      </w:r>
      <w:r w:rsidR="00F542D9">
        <w:rPr>
          <w:rFonts w:ascii="Verdana" w:hAnsi="Verdana"/>
          <w:b/>
          <w:sz w:val="20"/>
          <w:szCs w:val="20"/>
        </w:rPr>
        <w:t>(przewidywana ilość drzew – 25 sztuk)</w:t>
      </w:r>
    </w:p>
    <w:p w14:paraId="0A38BDD9" w14:textId="77777777" w:rsidR="00F22848" w:rsidRDefault="00F22848" w:rsidP="00F22848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E7124">
        <w:rPr>
          <w:rFonts w:ascii="Verdana" w:hAnsi="Verdana"/>
          <w:b/>
          <w:sz w:val="20"/>
          <w:szCs w:val="20"/>
        </w:rPr>
        <w:t xml:space="preserve"> </w:t>
      </w:r>
    </w:p>
    <w:p w14:paraId="3DD7E4E8" w14:textId="77777777" w:rsidR="00D85A96" w:rsidRDefault="00D85A96" w:rsidP="00D85A96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Frezowanie karp po usuniętych drzewach</w:t>
      </w:r>
    </w:p>
    <w:p w14:paraId="1E755F2A" w14:textId="77777777" w:rsidR="00D85A96" w:rsidRDefault="00D85A96" w:rsidP="00D85A96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Frezowanie karp</w:t>
      </w:r>
      <w:r w:rsidRPr="000A6018">
        <w:rPr>
          <w:rFonts w:ascii="Verdana" w:hAnsi="Verdana"/>
          <w:b/>
          <w:sz w:val="20"/>
          <w:szCs w:val="20"/>
        </w:rPr>
        <w:t xml:space="preserve"> drzew będzie polegał</w:t>
      </w:r>
      <w:r>
        <w:rPr>
          <w:rFonts w:ascii="Verdana" w:hAnsi="Verdana"/>
          <w:b/>
          <w:sz w:val="20"/>
          <w:szCs w:val="20"/>
        </w:rPr>
        <w:t>o na</w:t>
      </w:r>
      <w:r w:rsidRPr="000A6018">
        <w:rPr>
          <w:rFonts w:ascii="Verdana" w:hAnsi="Verdana"/>
          <w:b/>
          <w:sz w:val="20"/>
          <w:szCs w:val="20"/>
        </w:rPr>
        <w:t xml:space="preserve"> </w:t>
      </w:r>
      <w:r w:rsidRPr="00B87228">
        <w:rPr>
          <w:rFonts w:ascii="Verdana" w:hAnsi="Verdana"/>
          <w:b/>
          <w:sz w:val="20"/>
          <w:szCs w:val="20"/>
        </w:rPr>
        <w:t xml:space="preserve">usuwaniu karp drzew do głębokości 30 cm poniżej zerowego (najniższego) poziomu gruntu i uzupełnienie zagłębienia </w:t>
      </w:r>
      <w:r w:rsidRPr="00B87228">
        <w:rPr>
          <w:rFonts w:ascii="Verdana" w:hAnsi="Verdana"/>
          <w:b/>
          <w:sz w:val="20"/>
          <w:szCs w:val="20"/>
        </w:rPr>
        <w:lastRenderedPageBreak/>
        <w:t>gruntem ziemnym. Karpy drzew przeznaczane do frezowania będą wskazywane przez Zamawiającego.</w:t>
      </w:r>
      <w:r>
        <w:rPr>
          <w:rFonts w:ascii="Verdana" w:hAnsi="Verdana"/>
        </w:rPr>
        <w:t xml:space="preserve">  </w:t>
      </w:r>
      <w:r w:rsidRPr="000A6018">
        <w:rPr>
          <w:rFonts w:ascii="Verdana" w:hAnsi="Verdana"/>
          <w:b/>
          <w:sz w:val="20"/>
          <w:szCs w:val="20"/>
        </w:rPr>
        <w:t xml:space="preserve"> </w:t>
      </w:r>
    </w:p>
    <w:p w14:paraId="17D0A1A8" w14:textId="77777777" w:rsidR="00D85A96" w:rsidRDefault="00D85A96" w:rsidP="00D85A96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Przewiduje się frezowanie</w:t>
      </w:r>
      <w:r w:rsidR="00635D08">
        <w:rPr>
          <w:rFonts w:ascii="Verdana" w:hAnsi="Verdana"/>
          <w:b/>
          <w:sz w:val="20"/>
          <w:szCs w:val="20"/>
        </w:rPr>
        <w:t xml:space="preserve"> karp: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9D663E0" w14:textId="687B7EE3" w:rsidR="00D85A96" w:rsidRPr="00635D08" w:rsidRDefault="00C5684F" w:rsidP="004A0FAB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0FAB">
        <w:rPr>
          <w:rFonts w:ascii="Verdana" w:hAnsi="Verdana"/>
          <w:b/>
          <w:sz w:val="20"/>
          <w:szCs w:val="20"/>
        </w:rPr>
        <w:t xml:space="preserve">O obwodzie  </w:t>
      </w:r>
      <w:r w:rsidR="00D85A96" w:rsidRPr="00635D08">
        <w:rPr>
          <w:rFonts w:ascii="Verdana" w:hAnsi="Verdana"/>
          <w:b/>
          <w:sz w:val="20"/>
          <w:szCs w:val="20"/>
        </w:rPr>
        <w:t>w przedziale 50-100 cm,</w:t>
      </w:r>
      <w:r w:rsidR="00F542D9" w:rsidRPr="00F542D9">
        <w:rPr>
          <w:rFonts w:ascii="Verdana" w:hAnsi="Verdana"/>
          <w:b/>
          <w:sz w:val="20"/>
          <w:szCs w:val="20"/>
        </w:rPr>
        <w:t xml:space="preserve"> </w:t>
      </w:r>
      <w:r w:rsidR="00F542D9">
        <w:rPr>
          <w:rFonts w:ascii="Verdana" w:hAnsi="Verdana"/>
          <w:b/>
          <w:sz w:val="20"/>
          <w:szCs w:val="20"/>
        </w:rPr>
        <w:t xml:space="preserve">(przewidywana ilość </w:t>
      </w:r>
      <w:bookmarkStart w:id="1" w:name="_Hlk152331692"/>
      <w:r w:rsidR="00F542D9">
        <w:rPr>
          <w:rFonts w:ascii="Verdana" w:hAnsi="Verdana"/>
          <w:b/>
          <w:sz w:val="20"/>
          <w:szCs w:val="20"/>
        </w:rPr>
        <w:t>karp</w:t>
      </w:r>
      <w:bookmarkEnd w:id="1"/>
      <w:r w:rsidR="00F542D9">
        <w:rPr>
          <w:rFonts w:ascii="Verdana" w:hAnsi="Verdana"/>
          <w:b/>
          <w:sz w:val="20"/>
          <w:szCs w:val="20"/>
        </w:rPr>
        <w:t xml:space="preserve"> – 5 sztuk)</w:t>
      </w:r>
      <w:r w:rsidR="00D85A96" w:rsidRPr="00635D08">
        <w:rPr>
          <w:rFonts w:ascii="Verdana" w:hAnsi="Verdana"/>
          <w:b/>
          <w:sz w:val="20"/>
          <w:szCs w:val="20"/>
        </w:rPr>
        <w:t xml:space="preserve"> </w:t>
      </w:r>
    </w:p>
    <w:p w14:paraId="70C26AE7" w14:textId="6C6BAB49" w:rsidR="00D85A96" w:rsidRPr="00635D08" w:rsidRDefault="00C5684F" w:rsidP="004A0FAB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0FAB">
        <w:rPr>
          <w:rFonts w:ascii="Verdana" w:hAnsi="Verdana"/>
          <w:b/>
          <w:sz w:val="20"/>
          <w:szCs w:val="20"/>
        </w:rPr>
        <w:t xml:space="preserve">O obwodzie  </w:t>
      </w:r>
      <w:r w:rsidR="00D85A96" w:rsidRPr="00635D08">
        <w:rPr>
          <w:rFonts w:ascii="Verdana" w:hAnsi="Verdana"/>
          <w:b/>
          <w:sz w:val="20"/>
          <w:szCs w:val="20"/>
        </w:rPr>
        <w:t xml:space="preserve">w przedziale 101-150 cm, </w:t>
      </w:r>
      <w:r w:rsidR="00F542D9">
        <w:rPr>
          <w:rFonts w:ascii="Verdana" w:hAnsi="Verdana"/>
          <w:b/>
          <w:sz w:val="20"/>
          <w:szCs w:val="20"/>
        </w:rPr>
        <w:t>(przewidywana ilość karp – 5 sztuk)</w:t>
      </w:r>
    </w:p>
    <w:p w14:paraId="6D8C1AA6" w14:textId="3C29F3BC" w:rsidR="00D85A96" w:rsidRPr="00635D08" w:rsidRDefault="00C5684F" w:rsidP="004A0FAB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0FAB">
        <w:rPr>
          <w:rFonts w:ascii="Verdana" w:hAnsi="Verdana"/>
          <w:b/>
          <w:sz w:val="20"/>
          <w:szCs w:val="20"/>
        </w:rPr>
        <w:t xml:space="preserve">O obwodzie  </w:t>
      </w:r>
      <w:r w:rsidR="00D85A96" w:rsidRPr="00635D08">
        <w:rPr>
          <w:rFonts w:ascii="Verdana" w:hAnsi="Verdana"/>
          <w:b/>
          <w:sz w:val="20"/>
          <w:szCs w:val="20"/>
        </w:rPr>
        <w:t xml:space="preserve">w przedziale 151 -200 cm, </w:t>
      </w:r>
      <w:r w:rsidR="00F542D9">
        <w:rPr>
          <w:rFonts w:ascii="Verdana" w:hAnsi="Verdana"/>
          <w:b/>
          <w:sz w:val="20"/>
          <w:szCs w:val="20"/>
        </w:rPr>
        <w:t>(przewidywana ilość karp – 5 sztuk)</w:t>
      </w:r>
    </w:p>
    <w:p w14:paraId="32E74086" w14:textId="4C2C7060" w:rsidR="00D85A96" w:rsidRPr="00635D08" w:rsidRDefault="00C5684F" w:rsidP="004A0FAB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0FAB">
        <w:rPr>
          <w:rFonts w:ascii="Verdana" w:hAnsi="Verdana"/>
          <w:b/>
          <w:sz w:val="20"/>
          <w:szCs w:val="20"/>
        </w:rPr>
        <w:t xml:space="preserve">O obwodzie  </w:t>
      </w:r>
      <w:r w:rsidR="00D85A96" w:rsidRPr="00635D08">
        <w:rPr>
          <w:rFonts w:ascii="Verdana" w:hAnsi="Verdana"/>
          <w:b/>
          <w:sz w:val="20"/>
          <w:szCs w:val="20"/>
        </w:rPr>
        <w:t>w przedziale powyżej 200 cm,</w:t>
      </w:r>
      <w:r w:rsidR="00F542D9" w:rsidRPr="00F542D9">
        <w:rPr>
          <w:rFonts w:ascii="Verdana" w:hAnsi="Verdana"/>
          <w:b/>
          <w:sz w:val="20"/>
          <w:szCs w:val="20"/>
        </w:rPr>
        <w:t xml:space="preserve"> </w:t>
      </w:r>
      <w:r w:rsidR="00F542D9">
        <w:rPr>
          <w:rFonts w:ascii="Verdana" w:hAnsi="Verdana"/>
          <w:b/>
          <w:sz w:val="20"/>
          <w:szCs w:val="20"/>
        </w:rPr>
        <w:t>(przewidywana ilość karp – 10 sztuk)</w:t>
      </w:r>
      <w:r w:rsidR="00D85A96" w:rsidRPr="00635D08">
        <w:rPr>
          <w:rFonts w:ascii="Verdana" w:hAnsi="Verdana"/>
          <w:b/>
          <w:sz w:val="20"/>
          <w:szCs w:val="20"/>
        </w:rPr>
        <w:t xml:space="preserve"> </w:t>
      </w:r>
    </w:p>
    <w:p w14:paraId="6CA33602" w14:textId="77777777" w:rsidR="000A6018" w:rsidRDefault="000A6018" w:rsidP="000A6018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4C5BE90E" w14:textId="77777777" w:rsidR="000A6018" w:rsidRPr="001E7124" w:rsidRDefault="000B28B4" w:rsidP="001E712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E7124">
        <w:rPr>
          <w:rFonts w:ascii="Verdana" w:hAnsi="Verdana"/>
          <w:b/>
          <w:sz w:val="20"/>
          <w:szCs w:val="20"/>
        </w:rPr>
        <w:t>Uprzątnięcie urobku</w:t>
      </w:r>
    </w:p>
    <w:p w14:paraId="7D08A183" w14:textId="77777777" w:rsidR="000B28B4" w:rsidRPr="000A6018" w:rsidRDefault="000B28B4" w:rsidP="000A6018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F292037" w14:textId="77777777" w:rsidR="0019582E" w:rsidRPr="00BB7141" w:rsidRDefault="0019582E" w:rsidP="00BB7141">
      <w:pPr>
        <w:pStyle w:val="Akapitzlist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BB7141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77C5C11C" w14:textId="22A8ED77" w:rsidR="00BB7141" w:rsidRPr="00BB7141" w:rsidRDefault="000A6018" w:rsidP="00BB71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Usługę</w:t>
      </w:r>
      <w:r w:rsidR="0019582E" w:rsidRPr="00627300">
        <w:rPr>
          <w:rFonts w:ascii="Verdana" w:hAnsi="Verdana"/>
          <w:sz w:val="20"/>
          <w:szCs w:val="20"/>
        </w:rPr>
        <w:t xml:space="preserve"> </w:t>
      </w:r>
      <w:r w:rsidR="001E7124">
        <w:rPr>
          <w:rFonts w:ascii="Verdana" w:hAnsi="Verdana"/>
          <w:sz w:val="20"/>
          <w:szCs w:val="20"/>
        </w:rPr>
        <w:t>będzie wykonywana</w:t>
      </w:r>
      <w:r w:rsidR="0019582E" w:rsidRPr="00627300">
        <w:rPr>
          <w:rFonts w:ascii="Verdana" w:hAnsi="Verdana"/>
          <w:sz w:val="20"/>
          <w:szCs w:val="20"/>
        </w:rPr>
        <w:t xml:space="preserve"> w terminie: </w:t>
      </w:r>
      <w:r w:rsidR="0019582E" w:rsidRPr="00BB7141">
        <w:rPr>
          <w:rFonts w:ascii="Verdana" w:hAnsi="Verdana"/>
          <w:sz w:val="20"/>
          <w:szCs w:val="20"/>
        </w:rPr>
        <w:t xml:space="preserve">do </w:t>
      </w:r>
      <w:r w:rsidR="005362C2">
        <w:rPr>
          <w:rFonts w:ascii="Verdana" w:hAnsi="Verdana"/>
          <w:sz w:val="20"/>
          <w:szCs w:val="20"/>
        </w:rPr>
        <w:t>15.12.202</w:t>
      </w:r>
      <w:r w:rsidR="00F542D9">
        <w:rPr>
          <w:rFonts w:ascii="Verdana" w:hAnsi="Verdana"/>
          <w:sz w:val="20"/>
          <w:szCs w:val="20"/>
        </w:rPr>
        <w:t>4</w:t>
      </w:r>
      <w:r w:rsidRPr="00BB7141">
        <w:rPr>
          <w:rFonts w:ascii="Verdana" w:hAnsi="Verdana"/>
          <w:sz w:val="20"/>
          <w:szCs w:val="20"/>
        </w:rPr>
        <w:t xml:space="preserve"> roku. </w:t>
      </w:r>
      <w:r w:rsidR="00BB7141" w:rsidRPr="00BB7141">
        <w:rPr>
          <w:rFonts w:ascii="Verdana" w:hAnsi="Verdana"/>
          <w:sz w:val="20"/>
          <w:szCs w:val="20"/>
        </w:rPr>
        <w:t>Wykonawca realizować będzie poszczególne prace składające się na podmiot umowy na podstawie każdorazowego zlecenia wystawionego przez Zamawiającego, na piśmie, faksem lub za pomocą poczty elektronicznej e-mail.</w:t>
      </w:r>
    </w:p>
    <w:p w14:paraId="788E34EC" w14:textId="2FFE1BAE" w:rsidR="0019582E" w:rsidRPr="00C74D31" w:rsidRDefault="001E7124" w:rsidP="0019582E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Usługa winna być wykonana w terminie </w:t>
      </w:r>
      <w:r w:rsidR="0034655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14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dni od dnia otrzymania zgłoszenia. </w:t>
      </w:r>
      <w:r w:rsidR="0019582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</w:p>
    <w:p w14:paraId="0291355A" w14:textId="77777777" w:rsidR="0019582E" w:rsidRPr="00627300" w:rsidRDefault="0019582E" w:rsidP="0019582E">
      <w:pPr>
        <w:numPr>
          <w:ilvl w:val="0"/>
          <w:numId w:val="3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Informacje o sposobie porozumiewania się Zamawiającego z Wykonawcami oraz przekazywania oświadczeń lub dokumentów, a także wskazanie osób uprawnionych do porozumiewania się z Wykonawcami </w:t>
      </w:r>
    </w:p>
    <w:p w14:paraId="17B87BAA" w14:textId="77777777"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B6CE48E" w14:textId="77777777"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B88E41E" w14:textId="77777777"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0DA42626" w14:textId="77777777"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D582BB6" w14:textId="77777777"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6A91CFE3" w14:textId="77777777" w:rsidR="0019582E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>
        <w:rPr>
          <w:rFonts w:ascii="Verdana" w:hAnsi="Verdana"/>
          <w:sz w:val="20"/>
          <w:szCs w:val="20"/>
        </w:rPr>
        <w:t xml:space="preserve"> Małgorzata Kiełbasińska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76E13185" w14:textId="77777777" w:rsidR="0019582E" w:rsidRPr="00627300" w:rsidRDefault="0019582E" w:rsidP="0019582E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3835B766" w14:textId="77777777"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FC99619" w14:textId="77777777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390394F" w14:textId="0433BC93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760EEF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256454">
        <w:rPr>
          <w:rFonts w:ascii="Verdana" w:eastAsia="Verdana" w:hAnsi="Verdana" w:cs="Verdana"/>
          <w:b/>
          <w:color w:val="FF0000"/>
          <w:sz w:val="20"/>
          <w:szCs w:val="20"/>
        </w:rPr>
        <w:t>8</w:t>
      </w:r>
      <w:r w:rsidR="00A657BB">
        <w:rPr>
          <w:rFonts w:ascii="Verdana" w:eastAsia="Verdana" w:hAnsi="Verdana" w:cs="Verdana"/>
          <w:b/>
          <w:color w:val="FF0000"/>
          <w:sz w:val="20"/>
          <w:szCs w:val="20"/>
        </w:rPr>
        <w:t>.12.202</w:t>
      </w:r>
      <w:r w:rsidR="00F542D9">
        <w:rPr>
          <w:rFonts w:ascii="Verdana" w:eastAsia="Verdana" w:hAnsi="Verdana" w:cs="Verdana"/>
          <w:b/>
          <w:color w:val="FF0000"/>
          <w:sz w:val="20"/>
          <w:szCs w:val="20"/>
        </w:rPr>
        <w:t>3</w:t>
      </w:r>
      <w:r w:rsidR="003E39AA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>roku</w:t>
      </w:r>
      <w:r w:rsidR="00B37E8E">
        <w:rPr>
          <w:rFonts w:ascii="Verdana" w:eastAsia="Verdana" w:hAnsi="Verdana" w:cs="Verdana"/>
          <w:b/>
          <w:color w:val="FF0000"/>
          <w:sz w:val="20"/>
          <w:szCs w:val="20"/>
        </w:rPr>
        <w:t xml:space="preserve"> do godziny 1</w:t>
      </w:r>
      <w:r w:rsidR="00F542D9">
        <w:rPr>
          <w:rFonts w:ascii="Verdana" w:eastAsia="Verdana" w:hAnsi="Verdana" w:cs="Verdana"/>
          <w:b/>
          <w:color w:val="FF0000"/>
          <w:sz w:val="20"/>
          <w:szCs w:val="20"/>
        </w:rPr>
        <w:t>0</w:t>
      </w:r>
      <w:r w:rsidR="00B37E8E" w:rsidRPr="00B37E8E">
        <w:rPr>
          <w:rFonts w:ascii="Verdana" w:eastAsia="Verdana" w:hAnsi="Verdana" w:cs="Verdana"/>
          <w:b/>
          <w:color w:val="FF0000"/>
          <w:sz w:val="20"/>
          <w:szCs w:val="20"/>
          <w:vertAlign w:val="superscript"/>
        </w:rPr>
        <w:t>oo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. </w:t>
      </w:r>
    </w:p>
    <w:p w14:paraId="7EF39231" w14:textId="77777777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613C63CD" w14:textId="77777777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64CD8F01" w14:textId="77777777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3CF409E8" w14:textId="77777777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792CDC60" w14:textId="77777777" w:rsidR="0019582E" w:rsidRPr="00627300" w:rsidRDefault="0019582E" w:rsidP="0019582E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490F3993" w14:textId="77777777"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lastRenderedPageBreak/>
        <w:t xml:space="preserve">VII. Opis sposobu obliczenia ceny i kryterium oceny oferty </w:t>
      </w:r>
    </w:p>
    <w:p w14:paraId="6820890D" w14:textId="77777777" w:rsidR="0019582E" w:rsidRPr="00627300" w:rsidRDefault="0019582E" w:rsidP="0019582E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>
        <w:rPr>
          <w:rFonts w:ascii="Verdana" w:hAnsi="Verdana"/>
          <w:bCs/>
          <w:sz w:val="20"/>
          <w:szCs w:val="20"/>
        </w:rPr>
        <w:t>100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4336B0F5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242F7CCC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4CD37720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678DD85F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47B294DF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1AA5BAFB" w14:textId="77777777" w:rsidR="004A0FAB" w:rsidRDefault="004A0FAB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2905F91E" w14:textId="4A46D6A8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14:paraId="6532C006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66FD94FF" w14:textId="764E3AB4"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D57C2">
        <w:rPr>
          <w:rFonts w:ascii="Verdana" w:eastAsia="Verdana" w:hAnsi="Verdana" w:cs="Verdana"/>
          <w:b/>
          <w:sz w:val="20"/>
          <w:szCs w:val="20"/>
        </w:rPr>
        <w:t>Formularz oferty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. </w:t>
      </w:r>
    </w:p>
    <w:p w14:paraId="2949ED47" w14:textId="77777777"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 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4209330" w14:textId="77777777"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BB5C79" w14:textId="77777777"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ED76519" w14:textId="77777777" w:rsidR="0019582E" w:rsidRPr="00627300" w:rsidRDefault="0019582E" w:rsidP="0019582E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14:paraId="584E5370" w14:textId="77777777"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FE3C422" w14:textId="77777777"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6FE81B06" w14:textId="77777777" w:rsidR="0019582E" w:rsidRPr="00627300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3661AABE" w14:textId="77777777" w:rsidR="0019582E" w:rsidRPr="00627300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5BE014B6" w14:textId="77777777"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3E877437" w14:textId="77777777"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D82439C" w14:textId="77777777" w:rsidR="0019582E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5CA5125F" w14:textId="77777777" w:rsidR="00F542D9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14:paraId="3968AB83" w14:textId="573AD06A" w:rsidR="0019582E" w:rsidRPr="00627300" w:rsidRDefault="00F542D9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</w:t>
      </w:r>
      <w:r w:rsidR="0019582E">
        <w:rPr>
          <w:rFonts w:ascii="Verdana" w:hAnsi="Verdana"/>
          <w:sz w:val="20"/>
          <w:szCs w:val="20"/>
        </w:rPr>
        <w:t>.</w:t>
      </w:r>
    </w:p>
    <w:p w14:paraId="7F889388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35E11CF2" w14:textId="77777777" w:rsidR="00346554" w:rsidRPr="00346554" w:rsidRDefault="00346554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554">
        <w:rPr>
          <w:rFonts w:ascii="Verdana" w:hAnsi="Verdana"/>
          <w:sz w:val="20"/>
          <w:szCs w:val="20"/>
        </w:rPr>
        <w:t xml:space="preserve">Ewentualni oferenci powinni przedłożyć dokumenty potwierdzające, że osoby, które będą wykonywać zamówienie, są przygotowane do prowadzenia tego rodzaju prac tj, dysponują przeszkolonymi i doświadczonymi pracownikami zdolnymi do prawidłowej realizacji zadania. </w:t>
      </w:r>
    </w:p>
    <w:p w14:paraId="1820312E" w14:textId="77777777" w:rsidR="00346554" w:rsidRPr="00346554" w:rsidRDefault="00346554" w:rsidP="00346554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260B6D35" w14:textId="77777777" w:rsidR="00346554" w:rsidRPr="00346554" w:rsidRDefault="00346554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554">
        <w:rPr>
          <w:rFonts w:ascii="Verdana" w:hAnsi="Verdana"/>
          <w:sz w:val="20"/>
          <w:szCs w:val="20"/>
        </w:rPr>
        <w:t>Osoba kierująca pracami pielęgnacyjnymi powinna posiadać uprawnienia konserwatorskie o których mowa w art. 37a ust. 1 ustawy z dnia 23 lipca 2003 r. o ochronie zabytków i opiece nad zabytkami. Art.37a.1. ustawy - Pracami konserwatorskimi, pracami restauratorskimi lub badaniami konserwatorskimi, prowadzonymi przy zabytkach wpisanych do rejestru kieruje osoba,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 miesięcy brała udział w pracach konserwatorskich, pracach restauratorskich lub badaniach konserwatorskich, prowadzonych przy zabytkach wpisanych do rejestru, inwentarza muzeum będącego instytucją kultury lub zaliczanych do jednej z kategorii, o których mowa wart. 14a ust. 2 ustawy.</w:t>
      </w:r>
    </w:p>
    <w:p w14:paraId="1F694646" w14:textId="77777777" w:rsidR="00346554" w:rsidRPr="00346554" w:rsidRDefault="00346554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554">
        <w:rPr>
          <w:rFonts w:ascii="Verdana" w:hAnsi="Verdana"/>
          <w:sz w:val="20"/>
          <w:szCs w:val="20"/>
        </w:rPr>
        <w:lastRenderedPageBreak/>
        <w:t xml:space="preserve">Natomiast osoby </w:t>
      </w:r>
      <w:r w:rsidRPr="00346554">
        <w:rPr>
          <w:rFonts w:ascii="Verdana" w:hAnsi="Verdana"/>
          <w:b/>
          <w:bCs/>
          <w:sz w:val="20"/>
          <w:szCs w:val="20"/>
        </w:rPr>
        <w:t>co najmniej dwie</w:t>
      </w:r>
      <w:r w:rsidRPr="00346554">
        <w:rPr>
          <w:rFonts w:ascii="Verdana" w:hAnsi="Verdana"/>
          <w:sz w:val="20"/>
          <w:szCs w:val="20"/>
        </w:rPr>
        <w:t xml:space="preserve"> bezpośrednio wykonujące cięcia pielęgnacyjne i wycinkowe drzew winny posiadać uprawnienia dla pilarzy oraz uprawnienia dla pracowników wykonujących pracę na wysokościach, uprawniające do wykonywania takiej pracy.</w:t>
      </w:r>
    </w:p>
    <w:p w14:paraId="7BB6E8FE" w14:textId="4A48744B" w:rsidR="00346554" w:rsidRDefault="00346554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554">
        <w:rPr>
          <w:rFonts w:ascii="Verdana" w:hAnsi="Verdana"/>
          <w:sz w:val="20"/>
          <w:szCs w:val="20"/>
        </w:rPr>
        <w:t xml:space="preserve">Do oferty należy dołączyć </w:t>
      </w:r>
      <w:r w:rsidRPr="00346554">
        <w:rPr>
          <w:rFonts w:ascii="Verdana" w:hAnsi="Verdana"/>
          <w:b/>
          <w:bCs/>
          <w:sz w:val="20"/>
          <w:szCs w:val="20"/>
        </w:rPr>
        <w:t>co najmniej trzy</w:t>
      </w:r>
      <w:r w:rsidRPr="00346554">
        <w:rPr>
          <w:rFonts w:ascii="Verdana" w:hAnsi="Verdana"/>
          <w:sz w:val="20"/>
          <w:szCs w:val="20"/>
        </w:rPr>
        <w:t xml:space="preserve"> referencje wystawione za wykonywanie prac pielęgnacyjnych rosnących na terenie wpisanym do rejestru zabytków. </w:t>
      </w:r>
    </w:p>
    <w:p w14:paraId="30A15498" w14:textId="77777777" w:rsidR="000E3ECD" w:rsidRDefault="000E3ECD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6961D1" w14:textId="6722D817" w:rsidR="000E3ECD" w:rsidRPr="000E3ECD" w:rsidRDefault="000E3ECD" w:rsidP="000E3ECD">
      <w:pPr>
        <w:spacing w:after="0" w:line="240" w:lineRule="auto"/>
        <w:jc w:val="both"/>
        <w:rPr>
          <w:rFonts w:ascii="Verdana" w:hAnsi="Verdana"/>
          <w:sz w:val="20"/>
          <w:szCs w:val="20"/>
          <w:u w:val="single" w:color="000000"/>
        </w:rPr>
      </w:pPr>
      <w:r>
        <w:rPr>
          <w:rFonts w:ascii="Verdana" w:hAnsi="Verdana"/>
          <w:sz w:val="20"/>
          <w:szCs w:val="20"/>
        </w:rPr>
        <w:t xml:space="preserve">Dokumenty powinny być </w:t>
      </w:r>
      <w:r w:rsidRPr="00627300">
        <w:rPr>
          <w:rFonts w:ascii="Verdana" w:hAnsi="Verdana"/>
          <w:sz w:val="20"/>
          <w:szCs w:val="20"/>
        </w:rPr>
        <w:t>przesłan</w:t>
      </w:r>
      <w:r>
        <w:rPr>
          <w:rFonts w:ascii="Verdana" w:hAnsi="Verdana"/>
          <w:sz w:val="20"/>
          <w:szCs w:val="20"/>
        </w:rPr>
        <w:t>e</w:t>
      </w:r>
      <w:r w:rsidRPr="00627300">
        <w:rPr>
          <w:rFonts w:ascii="Verdana" w:hAnsi="Verdana"/>
          <w:sz w:val="20"/>
          <w:szCs w:val="20"/>
        </w:rPr>
        <w:t xml:space="preserve">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</w:t>
      </w:r>
      <w:r>
        <w:rPr>
          <w:rFonts w:ascii="Verdana" w:hAnsi="Verdana"/>
          <w:sz w:val="20"/>
          <w:szCs w:val="20"/>
          <w:u w:val="single" w:color="000000"/>
        </w:rPr>
        <w:t xml:space="preserve">. Brak przedmiotowych załączników spowoduje iż oferta </w:t>
      </w:r>
      <w:r w:rsidRPr="000E3ECD">
        <w:rPr>
          <w:rFonts w:ascii="Verdana" w:hAnsi="Verdana"/>
          <w:sz w:val="20"/>
          <w:szCs w:val="20"/>
          <w:u w:val="single" w:color="000000"/>
        </w:rPr>
        <w:t xml:space="preserve">zostanie uznana za odrzuconą. </w:t>
      </w:r>
    </w:p>
    <w:p w14:paraId="1EB07A6B" w14:textId="43DA77C0" w:rsidR="000E3ECD" w:rsidRDefault="000E3ECD" w:rsidP="00346554">
      <w:pPr>
        <w:spacing w:after="0" w:line="240" w:lineRule="auto"/>
        <w:jc w:val="both"/>
        <w:rPr>
          <w:rFonts w:ascii="Verdana" w:hAnsi="Verdana"/>
          <w:sz w:val="20"/>
          <w:szCs w:val="20"/>
          <w:u w:val="single" w:color="000000"/>
        </w:rPr>
      </w:pPr>
    </w:p>
    <w:p w14:paraId="24B9B1DD" w14:textId="5D1C3880" w:rsidR="00346554" w:rsidRPr="00346554" w:rsidRDefault="00346554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554">
        <w:rPr>
          <w:rFonts w:ascii="Verdana" w:hAnsi="Verdana"/>
          <w:sz w:val="20"/>
          <w:szCs w:val="20"/>
        </w:rPr>
        <w:t xml:space="preserve"> </w:t>
      </w:r>
    </w:p>
    <w:p w14:paraId="32551BF0" w14:textId="534AC4B6" w:rsidR="000E3ECD" w:rsidRPr="00627300" w:rsidRDefault="00346554" w:rsidP="000E3E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554">
        <w:rPr>
          <w:rFonts w:ascii="Verdana" w:hAnsi="Verdana"/>
          <w:sz w:val="20"/>
          <w:szCs w:val="20"/>
        </w:rPr>
        <w:t>Drzewa znajdują się w pasie dróg gminnych oraz w nieruchomościach zabudowanych, na terenie osiedli mieszkaniowych,.</w:t>
      </w:r>
      <w:r w:rsidR="000E3ECD" w:rsidRPr="000E3ECD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2E93B3D" w14:textId="061D9B03" w:rsidR="00346554" w:rsidRPr="00346554" w:rsidRDefault="00346554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13ED9A" w14:textId="77777777" w:rsidR="004A0FAB" w:rsidRDefault="004A0FAB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95D96F" w14:textId="6229F11E" w:rsidR="00346554" w:rsidRPr="00346554" w:rsidRDefault="00346554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554">
        <w:rPr>
          <w:rFonts w:ascii="Verdana" w:hAnsi="Verdana"/>
          <w:sz w:val="20"/>
          <w:szCs w:val="20"/>
        </w:rPr>
        <w:t>Wykonawca realizować będzie poszczególne prace składające się na podmiot umowy na podstawie każdorazowego zlecenia wystawionego przez Zamawiającego, na piśmie, faksem lub za pomocą poczty elektronicznej e-mail.</w:t>
      </w:r>
    </w:p>
    <w:p w14:paraId="2819096A" w14:textId="77777777" w:rsidR="00346554" w:rsidRPr="00346554" w:rsidRDefault="00346554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90CB88" w14:textId="77777777" w:rsidR="0019582E" w:rsidRPr="00627300" w:rsidRDefault="0019582E" w:rsidP="003465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DCF574" w14:textId="77777777" w:rsidR="00614BB9" w:rsidRDefault="00614BB9"/>
    <w:sectPr w:rsidR="00614B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F7A" w14:textId="77777777" w:rsidR="00D72918" w:rsidRDefault="00D72918">
      <w:pPr>
        <w:spacing w:after="0" w:line="240" w:lineRule="auto"/>
      </w:pPr>
      <w:r>
        <w:separator/>
      </w:r>
    </w:p>
  </w:endnote>
  <w:endnote w:type="continuationSeparator" w:id="0">
    <w:p w14:paraId="43883B27" w14:textId="77777777" w:rsidR="00D72918" w:rsidRDefault="00D7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1EC36727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49BCF03" w14:textId="77777777" w:rsidR="00005317" w:rsidRDefault="00005317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8617B49" w14:textId="77777777" w:rsidR="00005317" w:rsidRDefault="00005317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5C32592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9590F85" w14:textId="77777777" w:rsidR="00005317" w:rsidRDefault="0019582E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Małgorzata Kiełbasińska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8B53EAD" w14:textId="77777777" w:rsidR="00005317" w:rsidRDefault="005A41F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657BB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91F838" w14:textId="77777777" w:rsidR="00005317" w:rsidRDefault="00005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5D7E" w14:textId="77777777" w:rsidR="00D72918" w:rsidRDefault="00D72918">
      <w:pPr>
        <w:spacing w:after="0" w:line="240" w:lineRule="auto"/>
      </w:pPr>
      <w:r>
        <w:separator/>
      </w:r>
    </w:p>
  </w:footnote>
  <w:footnote w:type="continuationSeparator" w:id="0">
    <w:p w14:paraId="59430841" w14:textId="77777777" w:rsidR="00D72918" w:rsidRDefault="00D7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382"/>
    <w:multiLevelType w:val="hybridMultilevel"/>
    <w:tmpl w:val="1EC24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72B5A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C86268"/>
    <w:multiLevelType w:val="hybridMultilevel"/>
    <w:tmpl w:val="1CB48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0C0F"/>
    <w:multiLevelType w:val="hybridMultilevel"/>
    <w:tmpl w:val="50FE995E"/>
    <w:lvl w:ilvl="0" w:tplc="452C0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FA530A"/>
    <w:multiLevelType w:val="hybridMultilevel"/>
    <w:tmpl w:val="3A66D5B8"/>
    <w:lvl w:ilvl="0" w:tplc="EC866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F2D1F"/>
    <w:multiLevelType w:val="hybridMultilevel"/>
    <w:tmpl w:val="6FFA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D040CB"/>
    <w:multiLevelType w:val="hybridMultilevel"/>
    <w:tmpl w:val="FFF4D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50029"/>
    <w:multiLevelType w:val="hybridMultilevel"/>
    <w:tmpl w:val="91304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8B78A3"/>
    <w:multiLevelType w:val="hybridMultilevel"/>
    <w:tmpl w:val="3BBC2E00"/>
    <w:lvl w:ilvl="0" w:tplc="378C8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377D"/>
    <w:multiLevelType w:val="hybridMultilevel"/>
    <w:tmpl w:val="3982B604"/>
    <w:lvl w:ilvl="0" w:tplc="FFFFFFFF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3B4A8F"/>
    <w:multiLevelType w:val="hybridMultilevel"/>
    <w:tmpl w:val="81D081F8"/>
    <w:lvl w:ilvl="0" w:tplc="A3D49A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DA3FCF"/>
    <w:multiLevelType w:val="hybridMultilevel"/>
    <w:tmpl w:val="2D266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3C65"/>
    <w:multiLevelType w:val="hybridMultilevel"/>
    <w:tmpl w:val="A0149C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7F3C"/>
    <w:multiLevelType w:val="hybridMultilevel"/>
    <w:tmpl w:val="245A014A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5582485">
    <w:abstractNumId w:val="11"/>
  </w:num>
  <w:num w:numId="2" w16cid:durableId="1010369942">
    <w:abstractNumId w:val="19"/>
  </w:num>
  <w:num w:numId="3" w16cid:durableId="1544517418">
    <w:abstractNumId w:val="5"/>
  </w:num>
  <w:num w:numId="4" w16cid:durableId="818884885">
    <w:abstractNumId w:val="9"/>
  </w:num>
  <w:num w:numId="5" w16cid:durableId="1888908804">
    <w:abstractNumId w:val="2"/>
  </w:num>
  <w:num w:numId="6" w16cid:durableId="939068747">
    <w:abstractNumId w:val="13"/>
  </w:num>
  <w:num w:numId="7" w16cid:durableId="689071318">
    <w:abstractNumId w:val="8"/>
  </w:num>
  <w:num w:numId="8" w16cid:durableId="1333995118">
    <w:abstractNumId w:val="1"/>
  </w:num>
  <w:num w:numId="9" w16cid:durableId="427195607">
    <w:abstractNumId w:val="7"/>
  </w:num>
  <w:num w:numId="10" w16cid:durableId="70737516">
    <w:abstractNumId w:val="4"/>
  </w:num>
  <w:num w:numId="11" w16cid:durableId="1133670252">
    <w:abstractNumId w:val="16"/>
  </w:num>
  <w:num w:numId="12" w16cid:durableId="141044283">
    <w:abstractNumId w:val="12"/>
  </w:num>
  <w:num w:numId="13" w16cid:durableId="1520773670">
    <w:abstractNumId w:val="17"/>
  </w:num>
  <w:num w:numId="14" w16cid:durableId="1002128385">
    <w:abstractNumId w:val="6"/>
  </w:num>
  <w:num w:numId="15" w16cid:durableId="1773940036">
    <w:abstractNumId w:val="0"/>
  </w:num>
  <w:num w:numId="16" w16cid:durableId="69428502">
    <w:abstractNumId w:val="14"/>
  </w:num>
  <w:num w:numId="17" w16cid:durableId="635179071">
    <w:abstractNumId w:val="10"/>
  </w:num>
  <w:num w:numId="18" w16cid:durableId="2062626683">
    <w:abstractNumId w:val="3"/>
  </w:num>
  <w:num w:numId="19" w16cid:durableId="841747301">
    <w:abstractNumId w:val="18"/>
  </w:num>
  <w:num w:numId="20" w16cid:durableId="20218523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2E"/>
    <w:rsid w:val="00005317"/>
    <w:rsid w:val="00073C23"/>
    <w:rsid w:val="000775C2"/>
    <w:rsid w:val="000A6018"/>
    <w:rsid w:val="000B28B4"/>
    <w:rsid w:val="000D422F"/>
    <w:rsid w:val="000E3ECD"/>
    <w:rsid w:val="0019582E"/>
    <w:rsid w:val="001D57C2"/>
    <w:rsid w:val="001E147B"/>
    <w:rsid w:val="001E7124"/>
    <w:rsid w:val="00256454"/>
    <w:rsid w:val="0029465E"/>
    <w:rsid w:val="002C1AF1"/>
    <w:rsid w:val="002C25A1"/>
    <w:rsid w:val="00346554"/>
    <w:rsid w:val="00364793"/>
    <w:rsid w:val="003832DE"/>
    <w:rsid w:val="003A3957"/>
    <w:rsid w:val="003E39AA"/>
    <w:rsid w:val="0044363D"/>
    <w:rsid w:val="004A0FAB"/>
    <w:rsid w:val="004B2D97"/>
    <w:rsid w:val="005362C2"/>
    <w:rsid w:val="005606A6"/>
    <w:rsid w:val="00585EA0"/>
    <w:rsid w:val="005962AC"/>
    <w:rsid w:val="005A41F2"/>
    <w:rsid w:val="005F54E5"/>
    <w:rsid w:val="005F557F"/>
    <w:rsid w:val="00614BB9"/>
    <w:rsid w:val="00635D08"/>
    <w:rsid w:val="00694764"/>
    <w:rsid w:val="00757B5D"/>
    <w:rsid w:val="00760EEF"/>
    <w:rsid w:val="008C2763"/>
    <w:rsid w:val="008F6F84"/>
    <w:rsid w:val="0092437D"/>
    <w:rsid w:val="00A161CE"/>
    <w:rsid w:val="00A657BB"/>
    <w:rsid w:val="00B37E8E"/>
    <w:rsid w:val="00B4728D"/>
    <w:rsid w:val="00B9401B"/>
    <w:rsid w:val="00BB7141"/>
    <w:rsid w:val="00BF1D7F"/>
    <w:rsid w:val="00C5684F"/>
    <w:rsid w:val="00C7142D"/>
    <w:rsid w:val="00C91B5F"/>
    <w:rsid w:val="00CB26D7"/>
    <w:rsid w:val="00CD35CF"/>
    <w:rsid w:val="00CF2458"/>
    <w:rsid w:val="00D502D2"/>
    <w:rsid w:val="00D72918"/>
    <w:rsid w:val="00D855DB"/>
    <w:rsid w:val="00D85A96"/>
    <w:rsid w:val="00EB5507"/>
    <w:rsid w:val="00EC4D41"/>
    <w:rsid w:val="00ED499F"/>
    <w:rsid w:val="00EF064A"/>
    <w:rsid w:val="00F22848"/>
    <w:rsid w:val="00F35B41"/>
    <w:rsid w:val="00F542D9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DED"/>
  <w15:chartTrackingRefBased/>
  <w15:docId w15:val="{16179EDA-3263-48E5-A86A-8A02549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8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82E"/>
  </w:style>
  <w:style w:type="paragraph" w:styleId="Stopka">
    <w:name w:val="footer"/>
    <w:basedOn w:val="Normalny"/>
    <w:link w:val="StopkaZnak"/>
    <w:uiPriority w:val="99"/>
    <w:unhideWhenUsed/>
    <w:rsid w:val="0019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8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82E"/>
  </w:style>
  <w:style w:type="character" w:customStyle="1" w:styleId="st">
    <w:name w:val="st"/>
    <w:basedOn w:val="Domylnaczcionkaakapitu"/>
    <w:rsid w:val="0019582E"/>
  </w:style>
  <w:style w:type="paragraph" w:styleId="Tekstdymka">
    <w:name w:val="Balloon Text"/>
    <w:basedOn w:val="Normalny"/>
    <w:link w:val="TekstdymkaZnak"/>
    <w:uiPriority w:val="99"/>
    <w:semiHidden/>
    <w:unhideWhenUsed/>
    <w:rsid w:val="000D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22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71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71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9</cp:revision>
  <cp:lastPrinted>2019-12-18T12:37:00Z</cp:lastPrinted>
  <dcterms:created xsi:type="dcterms:W3CDTF">2023-12-01T13:05:00Z</dcterms:created>
  <dcterms:modified xsi:type="dcterms:W3CDTF">2023-12-12T09:23:00Z</dcterms:modified>
</cp:coreProperties>
</file>