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D4FA7" w14:textId="41CD564A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F7D49">
        <w:rPr>
          <w:rFonts w:ascii="Arial" w:hAnsi="Arial" w:cs="Arial"/>
          <w:b/>
          <w:sz w:val="20"/>
          <w:szCs w:val="20"/>
        </w:rPr>
        <w:t>2A</w:t>
      </w:r>
      <w:r w:rsidR="00F26455">
        <w:rPr>
          <w:rFonts w:ascii="Arial" w:hAnsi="Arial" w:cs="Arial"/>
          <w:b/>
          <w:sz w:val="20"/>
          <w:szCs w:val="20"/>
        </w:rPr>
        <w:t xml:space="preserve"> do SWZ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3E865044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57E0B5CD" w14:textId="688D203E" w:rsidR="0095531F" w:rsidRDefault="00087C46" w:rsidP="004C08E7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 w:rsidRPr="00087C46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„Przetwarzanie analogowych materiałów stanowiących podstawę wprowadzania zmian do operatu ewidencji gruntów i budynków do postaci elektronicznej”</w:t>
      </w:r>
    </w:p>
    <w:p w14:paraId="63451172" w14:textId="77777777" w:rsidR="00087C46" w:rsidRDefault="00087C46" w:rsidP="004C08E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372A6D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3B1826D1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X</w:t>
      </w:r>
      <w:r w:rsidR="002F7D49">
        <w:rPr>
          <w:rFonts w:ascii="Arial" w:hAnsi="Arial" w:cs="Arial"/>
          <w:bCs/>
          <w:i/>
          <w:sz w:val="20"/>
          <w:szCs w:val="20"/>
        </w:rPr>
        <w:t>I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.3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2555B9BB" w14:textId="77777777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14:paraId="64C308EF" w14:textId="30735F5C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 xml:space="preserve">. 1 </w:t>
      </w:r>
      <w:r w:rsidR="00EF2447">
        <w:rPr>
          <w:rFonts w:ascii="Arial" w:hAnsi="Arial" w:cs="Arial"/>
          <w:i/>
          <w:iCs/>
          <w:sz w:val="20"/>
          <w:szCs w:val="20"/>
        </w:rPr>
        <w:t>oraz art. 109 ust. 1 pkt 4</w:t>
      </w:r>
      <w:r w:rsidR="00460EF8">
        <w:rPr>
          <w:rFonts w:ascii="Arial" w:hAnsi="Arial" w:cs="Arial"/>
          <w:i/>
          <w:iCs/>
          <w:sz w:val="20"/>
          <w:szCs w:val="20"/>
        </w:rPr>
        <w:t xml:space="preserve"> ustawy </w:t>
      </w:r>
      <w:proofErr w:type="spellStart"/>
      <w:r w:rsidR="00460EF8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293A9609" w14:textId="29D7D9A5" w:rsidR="004C08E7" w:rsidRDefault="004C08E7" w:rsidP="004C08E7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</w:t>
      </w:r>
      <w:r w:rsidR="00D81139">
        <w:rPr>
          <w:rFonts w:ascii="Arial" w:hAnsi="Arial" w:cs="Arial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79AAF9C" w14:textId="77777777" w:rsidR="004C08E7" w:rsidRDefault="004C08E7" w:rsidP="004C08E7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0572E" w14:textId="700B7049" w:rsidR="004C08E7" w:rsidRPr="009847AB" w:rsidRDefault="004C08E7" w:rsidP="009847AB">
      <w:pPr>
        <w:spacing w:line="320" w:lineRule="atLeast"/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 </w:t>
      </w: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407DDEA" w14:textId="01DF83F4" w:rsidR="00E32A75" w:rsidRPr="009847AB" w:rsidRDefault="004C08E7" w:rsidP="009847AB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</w:t>
      </w:r>
      <w:r w:rsidR="002F7D49">
        <w:rPr>
          <w:rFonts w:ascii="Arial" w:hAnsi="Arial" w:cs="Arial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 xml:space="preserve"> SWZ w zakresie, w którym mnie dotyczą.</w:t>
      </w: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41788C6" w14:textId="77777777" w:rsidR="002F7D49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114B3908" w14:textId="0DD79FBB" w:rsidR="002F7D49" w:rsidRPr="006A1430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</w:pPr>
      <w:r w:rsidRPr="006A1430"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  <w:t>Niniejszy plik należy podpisać podpisem kwalifikowanym, podpisem zaufanym lub podpisem osobistym</w:t>
      </w: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1841237199">
    <w:abstractNumId w:val="1"/>
  </w:num>
  <w:num w:numId="2" w16cid:durableId="4799272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073AD1"/>
    <w:rsid w:val="00087C46"/>
    <w:rsid w:val="002F7D49"/>
    <w:rsid w:val="0040291F"/>
    <w:rsid w:val="00460EF8"/>
    <w:rsid w:val="004C08E7"/>
    <w:rsid w:val="006A1430"/>
    <w:rsid w:val="00720C9B"/>
    <w:rsid w:val="00754457"/>
    <w:rsid w:val="009029D9"/>
    <w:rsid w:val="0095531F"/>
    <w:rsid w:val="009847AB"/>
    <w:rsid w:val="009925DA"/>
    <w:rsid w:val="00A020B3"/>
    <w:rsid w:val="00AC5946"/>
    <w:rsid w:val="00BD44AC"/>
    <w:rsid w:val="00D81139"/>
    <w:rsid w:val="00E32A75"/>
    <w:rsid w:val="00EF2447"/>
    <w:rsid w:val="00F2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13</cp:revision>
  <cp:lastPrinted>2021-06-01T09:17:00Z</cp:lastPrinted>
  <dcterms:created xsi:type="dcterms:W3CDTF">2021-04-27T08:34:00Z</dcterms:created>
  <dcterms:modified xsi:type="dcterms:W3CDTF">2024-08-12T07:51:00Z</dcterms:modified>
</cp:coreProperties>
</file>