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04" w:rsidRPr="007D2B4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7D2B49">
        <w:rPr>
          <w:rFonts w:asciiTheme="minorHAnsi" w:hAnsiTheme="minorHAnsi" w:cstheme="minorHAnsi"/>
        </w:rPr>
        <w:t xml:space="preserve">Załącznik nr </w:t>
      </w:r>
      <w:r w:rsidR="006C1ADA" w:rsidRPr="007D2B49">
        <w:rPr>
          <w:rFonts w:asciiTheme="minorHAnsi" w:hAnsiTheme="minorHAnsi" w:cstheme="minorHAnsi"/>
        </w:rPr>
        <w:t>14</w:t>
      </w:r>
    </w:p>
    <w:p w:rsidR="00851604" w:rsidRPr="007D2B4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D2B49">
        <w:rPr>
          <w:rFonts w:asciiTheme="minorHAnsi" w:hAnsiTheme="minorHAnsi" w:cstheme="minorHAnsi"/>
          <w:b/>
        </w:rPr>
        <w:t xml:space="preserve">OŚWIADCZENIE </w:t>
      </w:r>
    </w:p>
    <w:p w:rsidR="00851604" w:rsidRPr="007D2B49" w:rsidRDefault="00851604" w:rsidP="002457F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D2B49">
        <w:rPr>
          <w:rFonts w:asciiTheme="minorHAnsi" w:hAnsiTheme="minorHAnsi" w:cstheme="minorHAnsi"/>
          <w:b/>
        </w:rPr>
        <w:t xml:space="preserve">Wykonawcy </w:t>
      </w:r>
      <w:r w:rsidR="00A85630" w:rsidRPr="007D2B49">
        <w:rPr>
          <w:rFonts w:asciiTheme="minorHAnsi" w:hAnsiTheme="minorHAnsi" w:cstheme="minorHAnsi"/>
          <w:b/>
        </w:rPr>
        <w:t>o aktualności informacji zawartych w oświadczeniu</w:t>
      </w:r>
      <w:r w:rsidR="00B618D8" w:rsidRPr="007D2B49">
        <w:rPr>
          <w:rFonts w:asciiTheme="minorHAnsi" w:hAnsiTheme="minorHAnsi" w:cstheme="minorHAnsi"/>
          <w:b/>
        </w:rPr>
        <w:t xml:space="preserve"> (załącznik nr 3 do SWZ)</w:t>
      </w:r>
      <w:r w:rsidR="00A85630" w:rsidRPr="007D2B49">
        <w:rPr>
          <w:rFonts w:asciiTheme="minorHAnsi" w:hAnsiTheme="minorHAnsi" w:cstheme="minorHAnsi"/>
          <w:b/>
        </w:rPr>
        <w:t>, o</w:t>
      </w:r>
      <w:r w:rsidR="00B618D8" w:rsidRPr="007D2B49">
        <w:rPr>
          <w:rFonts w:asciiTheme="minorHAnsi" w:hAnsiTheme="minorHAnsi" w:cstheme="minorHAnsi"/>
          <w:b/>
        </w:rPr>
        <w:t> </w:t>
      </w:r>
      <w:r w:rsidR="00A85630" w:rsidRPr="007D2B49">
        <w:rPr>
          <w:rFonts w:asciiTheme="minorHAnsi" w:hAnsiTheme="minorHAnsi" w:cstheme="minorHAnsi"/>
          <w:b/>
        </w:rPr>
        <w:t>którym mowa w art. 125 ust. 1 ustawy</w:t>
      </w:r>
      <w:r w:rsidR="00B618D8" w:rsidRPr="007D2B49">
        <w:rPr>
          <w:rFonts w:asciiTheme="minorHAnsi" w:hAnsiTheme="minorHAnsi" w:cstheme="minorHAnsi"/>
          <w:b/>
        </w:rPr>
        <w:t xml:space="preserve"> </w:t>
      </w:r>
      <w:proofErr w:type="spellStart"/>
      <w:r w:rsidR="00B618D8" w:rsidRPr="007D2B49">
        <w:rPr>
          <w:rFonts w:asciiTheme="minorHAnsi" w:hAnsiTheme="minorHAnsi" w:cstheme="minorHAnsi"/>
          <w:b/>
        </w:rPr>
        <w:t>pzp</w:t>
      </w:r>
      <w:proofErr w:type="spellEnd"/>
      <w:r w:rsidR="00A85630" w:rsidRPr="007D2B49">
        <w:rPr>
          <w:rFonts w:asciiTheme="minorHAnsi" w:hAnsiTheme="minorHAnsi" w:cstheme="minorHAnsi"/>
          <w:b/>
        </w:rPr>
        <w:t>, w zakresie podstaw wykluczenia</w:t>
      </w:r>
      <w:r w:rsidR="008D71BB" w:rsidRPr="007D2B49">
        <w:rPr>
          <w:rFonts w:asciiTheme="minorHAnsi" w:hAnsiTheme="minorHAnsi" w:cstheme="minorHAnsi"/>
          <w:b/>
        </w:rPr>
        <w:t xml:space="preserve"> </w:t>
      </w:r>
    </w:p>
    <w:p w:rsidR="00851604" w:rsidRPr="007D2B49" w:rsidRDefault="00851604" w:rsidP="002457F9">
      <w:pPr>
        <w:spacing w:line="360" w:lineRule="auto"/>
        <w:jc w:val="center"/>
        <w:rPr>
          <w:rFonts w:asciiTheme="minorHAnsi" w:hAnsiTheme="minorHAnsi" w:cstheme="minorHAnsi"/>
        </w:rPr>
      </w:pPr>
      <w:r w:rsidRPr="007D2B49">
        <w:rPr>
          <w:rFonts w:asciiTheme="minorHAnsi" w:hAnsiTheme="minorHAnsi" w:cstheme="minorHAnsi"/>
        </w:rPr>
        <w:t xml:space="preserve">Na potrzeby postępowania o udzielenie zamówienia publicznego </w:t>
      </w:r>
    </w:p>
    <w:p w:rsidR="00DE4F72" w:rsidRPr="00462E0A" w:rsidRDefault="00851604" w:rsidP="00DE4F72">
      <w:pPr>
        <w:rPr>
          <w:rFonts w:asciiTheme="minorHAnsi" w:hAnsiTheme="minorHAnsi" w:cstheme="minorHAnsi"/>
          <w:b/>
        </w:rPr>
      </w:pPr>
      <w:r w:rsidRPr="007D2B49">
        <w:rPr>
          <w:rFonts w:asciiTheme="minorHAnsi" w:hAnsiTheme="minorHAnsi" w:cstheme="minorHAnsi"/>
        </w:rPr>
        <w:t>pn.</w:t>
      </w:r>
      <w:r w:rsidRPr="007D2B49">
        <w:rPr>
          <w:rFonts w:asciiTheme="minorHAnsi" w:hAnsiTheme="minorHAnsi" w:cstheme="minorHAnsi"/>
          <w:b/>
        </w:rPr>
        <w:t xml:space="preserve"> </w:t>
      </w:r>
      <w:bookmarkStart w:id="0" w:name="_Hlk65840313"/>
      <w:bookmarkStart w:id="1" w:name="_Hlk69806641"/>
      <w:bookmarkStart w:id="2" w:name="_Hlk64362553"/>
      <w:r w:rsidR="00DE4F72" w:rsidRPr="00462E0A">
        <w:rPr>
          <w:rFonts w:asciiTheme="minorHAnsi" w:hAnsiTheme="minorHAnsi" w:cstheme="minorHAnsi"/>
          <w:b/>
          <w:bCs/>
          <w:lang w:eastAsia="ar-SA"/>
        </w:rPr>
        <w:t>„</w:t>
      </w:r>
      <w:r w:rsidR="00DE4F72" w:rsidRPr="00462E0A">
        <w:rPr>
          <w:rFonts w:asciiTheme="minorHAnsi" w:hAnsiTheme="minorHAnsi" w:cstheme="minorHAnsi"/>
          <w:b/>
          <w:bCs/>
          <w:color w:val="000000"/>
        </w:rPr>
        <w:t>Budowa Sali gimnastycznej przy Specjalnym Ośrodku Szkolno-Wychowawczym w Zagorzycach</w:t>
      </w:r>
      <w:r w:rsidR="00DE4F72" w:rsidRPr="00462E0A">
        <w:rPr>
          <w:rFonts w:asciiTheme="minorHAnsi" w:hAnsiTheme="minorHAnsi" w:cstheme="minorHAnsi"/>
          <w:b/>
          <w:bCs/>
          <w:lang w:eastAsia="ar-SA"/>
        </w:rPr>
        <w:t>”</w:t>
      </w:r>
    </w:p>
    <w:p w:rsidR="00EC0D98" w:rsidRPr="007D2B49" w:rsidRDefault="00EC0D98" w:rsidP="002457F9">
      <w:pPr>
        <w:spacing w:line="360" w:lineRule="auto"/>
        <w:rPr>
          <w:rFonts w:asciiTheme="minorHAnsi" w:hAnsiTheme="minorHAnsi" w:cstheme="minorHAnsi"/>
          <w:b/>
        </w:rPr>
      </w:pPr>
      <w:bookmarkStart w:id="3" w:name="_GoBack"/>
      <w:bookmarkEnd w:id="0"/>
      <w:bookmarkEnd w:id="3"/>
    </w:p>
    <w:bookmarkEnd w:id="1"/>
    <w:p w:rsidR="0098230E" w:rsidRPr="007D2B49" w:rsidRDefault="00667A5A" w:rsidP="002457F9">
      <w:pPr>
        <w:spacing w:line="360" w:lineRule="auto"/>
        <w:jc w:val="center"/>
        <w:rPr>
          <w:rFonts w:asciiTheme="minorHAnsi" w:hAnsiTheme="minorHAnsi" w:cstheme="minorHAnsi"/>
          <w:bCs/>
          <w:lang w:eastAsia="ar-SA"/>
        </w:rPr>
      </w:pPr>
      <w:r w:rsidRPr="007D2B49">
        <w:rPr>
          <w:rFonts w:asciiTheme="minorHAnsi" w:hAnsiTheme="minorHAnsi" w:cstheme="minorHAnsi"/>
          <w:bCs/>
          <w:lang w:eastAsia="ar-SA"/>
        </w:rPr>
        <w:t>”</w:t>
      </w:r>
      <w:r w:rsidR="00231A0E" w:rsidRPr="007D2B49">
        <w:rPr>
          <w:rFonts w:asciiTheme="minorHAnsi" w:hAnsiTheme="minorHAnsi" w:cstheme="minorHAnsi"/>
          <w:bCs/>
          <w:lang w:eastAsia="ar-SA"/>
        </w:rPr>
        <w:t>.</w:t>
      </w:r>
      <w:bookmarkEnd w:id="2"/>
    </w:p>
    <w:p w:rsidR="00851604" w:rsidRPr="007D2B49" w:rsidRDefault="00851604" w:rsidP="002457F9">
      <w:pPr>
        <w:tabs>
          <w:tab w:val="left" w:leader="dot" w:pos="4536"/>
        </w:tabs>
        <w:spacing w:line="360" w:lineRule="auto"/>
        <w:rPr>
          <w:rFonts w:asciiTheme="minorHAnsi" w:eastAsia="Times New Roman" w:hAnsiTheme="minorHAnsi" w:cstheme="minorHAnsi"/>
          <w:lang w:eastAsia="pl-PL"/>
        </w:rPr>
      </w:pPr>
      <w:r w:rsidRPr="007D2B49">
        <w:rPr>
          <w:rFonts w:asciiTheme="minorHAnsi" w:hAnsiTheme="minorHAnsi" w:cstheme="minorHAnsi"/>
        </w:rPr>
        <w:t>Nazwa Wykonawc</w:t>
      </w:r>
      <w:r w:rsidR="0098230E" w:rsidRPr="007D2B49">
        <w:rPr>
          <w:rFonts w:asciiTheme="minorHAnsi" w:hAnsiTheme="minorHAnsi" w:cstheme="minorHAnsi"/>
        </w:rPr>
        <w:t xml:space="preserve">y </w:t>
      </w:r>
      <w:r w:rsidR="0098230E" w:rsidRPr="007D2B49">
        <w:rPr>
          <w:rFonts w:asciiTheme="minorHAnsi" w:hAnsiTheme="minorHAnsi" w:cstheme="minorHAnsi"/>
        </w:rPr>
        <w:tab/>
      </w:r>
    </w:p>
    <w:p w:rsidR="00851604" w:rsidRPr="007D2B49" w:rsidRDefault="00851604" w:rsidP="002457F9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D2B49">
        <w:rPr>
          <w:rFonts w:asciiTheme="minorHAnsi" w:hAnsiTheme="minorHAnsi" w:cstheme="minorHAnsi"/>
        </w:rPr>
        <w:t>Adres Wykonawcy</w:t>
      </w:r>
      <w:r w:rsidRPr="007D2B49">
        <w:rPr>
          <w:rFonts w:asciiTheme="minorHAnsi" w:hAnsiTheme="minorHAnsi" w:cstheme="minorHAnsi"/>
        </w:rPr>
        <w:tab/>
      </w:r>
      <w:r w:rsidR="007847F4" w:rsidRPr="007D2B49">
        <w:rPr>
          <w:rFonts w:asciiTheme="minorHAnsi" w:hAnsiTheme="minorHAnsi" w:cstheme="minorHAnsi"/>
        </w:rPr>
        <w:t>.</w:t>
      </w:r>
      <w:r w:rsidRPr="007D2B49">
        <w:rPr>
          <w:rFonts w:asciiTheme="minorHAnsi" w:hAnsiTheme="minorHAnsi" w:cstheme="minorHAnsi"/>
        </w:rPr>
        <w:tab/>
      </w:r>
    </w:p>
    <w:p w:rsidR="009D11D8" w:rsidRPr="007D2B49" w:rsidRDefault="00851604" w:rsidP="00EF74FC">
      <w:pPr>
        <w:pStyle w:val="Akapitzlist"/>
        <w:tabs>
          <w:tab w:val="left" w:pos="426"/>
        </w:tabs>
        <w:suppressAutoHyphens w:val="0"/>
        <w:autoSpaceDN/>
        <w:spacing w:after="0" w:line="360" w:lineRule="auto"/>
        <w:ind w:left="0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2B49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B618D8" w:rsidRPr="007D2B49">
        <w:rPr>
          <w:rFonts w:asciiTheme="minorHAnsi" w:hAnsiTheme="minorHAnsi" w:cstheme="minorHAnsi"/>
          <w:sz w:val="24"/>
          <w:szCs w:val="24"/>
        </w:rPr>
        <w:t>informacje zawarte</w:t>
      </w:r>
      <w:r w:rsidR="00C936E1" w:rsidRPr="007D2B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936E1" w:rsidRPr="007D2B49">
        <w:rPr>
          <w:rFonts w:asciiTheme="minorHAnsi" w:hAnsiTheme="minorHAnsi" w:cstheme="minorHAnsi"/>
          <w:sz w:val="24"/>
          <w:szCs w:val="24"/>
        </w:rPr>
        <w:t xml:space="preserve">w oświadczeniu (załącznik nr 3 do SWZ), o którym mowa w art. 125 ust. 1 ustawy </w:t>
      </w:r>
      <w:proofErr w:type="spellStart"/>
      <w:r w:rsidR="00C936E1" w:rsidRPr="007D2B4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9D11D8" w:rsidRPr="007D2B49">
        <w:rPr>
          <w:rFonts w:asciiTheme="minorHAnsi" w:hAnsiTheme="minorHAnsi" w:cstheme="minorHAnsi"/>
          <w:sz w:val="24"/>
          <w:szCs w:val="24"/>
        </w:rPr>
        <w:t>:</w:t>
      </w:r>
    </w:p>
    <w:p w:rsidR="009D11D8" w:rsidRPr="007D2B49" w:rsidRDefault="00C936E1" w:rsidP="007D2B49">
      <w:pPr>
        <w:pStyle w:val="Akapitzlist"/>
        <w:numPr>
          <w:ilvl w:val="0"/>
          <w:numId w:val="3"/>
        </w:numPr>
        <w:tabs>
          <w:tab w:val="left" w:pos="426"/>
        </w:tabs>
        <w:suppressAutoHyphens w:val="0"/>
        <w:autoSpaceDN/>
        <w:spacing w:after="0" w:line="360" w:lineRule="auto"/>
        <w:contextualSpacing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D2B49">
        <w:rPr>
          <w:rFonts w:asciiTheme="minorHAnsi" w:hAnsiTheme="minorHAnsi" w:cstheme="minorHAnsi"/>
          <w:sz w:val="24"/>
          <w:szCs w:val="24"/>
        </w:rPr>
        <w:t xml:space="preserve">w zakresie </w:t>
      </w:r>
      <w:r w:rsidR="004F433D" w:rsidRPr="007D2B49">
        <w:rPr>
          <w:rFonts w:asciiTheme="minorHAnsi" w:hAnsiTheme="minorHAnsi" w:cstheme="minorHAnsi"/>
          <w:sz w:val="24"/>
          <w:szCs w:val="24"/>
        </w:rPr>
        <w:t xml:space="preserve">spełnienia warunków </w:t>
      </w:r>
      <w:r w:rsidR="00BE23AC" w:rsidRPr="007D2B49">
        <w:rPr>
          <w:rFonts w:asciiTheme="minorHAnsi" w:hAnsiTheme="minorHAnsi" w:cstheme="minorHAnsi"/>
          <w:sz w:val="24"/>
          <w:szCs w:val="24"/>
        </w:rPr>
        <w:t xml:space="preserve">postępowania </w:t>
      </w:r>
      <w:r w:rsidR="007A4B50" w:rsidRPr="007D2B49">
        <w:rPr>
          <w:rFonts w:asciiTheme="minorHAnsi" w:hAnsiTheme="minorHAnsi" w:cstheme="minorHAnsi"/>
          <w:sz w:val="24"/>
          <w:szCs w:val="24"/>
        </w:rPr>
        <w:t>art. 109 ust. 1 pkt 1 ustawy, odnośnie do naruszenia obowiązków dotyczących płatności podatków i opłat lokalnych, o których mowa w ustawie z dnia 12 stycznia 1991 r. o podatkach i opłatach lokalnych (Dz. U. z 2019 r. poz. 1170)</w:t>
      </w:r>
      <w:r w:rsidR="009D11D8" w:rsidRPr="007D2B4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936E1" w:rsidRPr="007D2B49" w:rsidRDefault="00F44582" w:rsidP="009D11D8">
      <w:pPr>
        <w:tabs>
          <w:tab w:val="left" w:pos="426"/>
        </w:tabs>
        <w:suppressAutoHyphens w:val="0"/>
        <w:autoSpaceDN/>
        <w:spacing w:line="360" w:lineRule="auto"/>
        <w:contextualSpacing/>
        <w:jc w:val="both"/>
        <w:textAlignment w:val="auto"/>
        <w:rPr>
          <w:rFonts w:asciiTheme="minorHAnsi" w:hAnsiTheme="minorHAnsi" w:cstheme="minorHAnsi"/>
          <w:b/>
        </w:rPr>
      </w:pPr>
      <w:r w:rsidRPr="007D2B49">
        <w:rPr>
          <w:rFonts w:asciiTheme="minorHAnsi" w:hAnsiTheme="minorHAnsi" w:cstheme="minorHAnsi"/>
        </w:rPr>
        <w:t>s</w:t>
      </w:r>
      <w:r w:rsidR="00C936E1" w:rsidRPr="007D2B49">
        <w:rPr>
          <w:rFonts w:asciiTheme="minorHAnsi" w:hAnsiTheme="minorHAnsi" w:cstheme="minorHAnsi"/>
        </w:rPr>
        <w:t>ą aktualne i zgodne z prawdą oraz zostały przedstawione z pełną świadomością konsekwencji wprowadzenia Zamawiającego w błąd przy przedstawianiu informacji.</w:t>
      </w:r>
    </w:p>
    <w:p w:rsidR="00851604" w:rsidRPr="007D2B49" w:rsidRDefault="003500F5" w:rsidP="002457F9">
      <w:pPr>
        <w:tabs>
          <w:tab w:val="right" w:leader="dot" w:pos="4678"/>
          <w:tab w:val="right" w:leader="dot" w:pos="5670"/>
        </w:tabs>
        <w:spacing w:line="360" w:lineRule="auto"/>
        <w:jc w:val="right"/>
        <w:rPr>
          <w:rFonts w:asciiTheme="minorHAnsi" w:hAnsiTheme="minorHAnsi" w:cstheme="minorHAnsi"/>
        </w:rPr>
      </w:pPr>
      <w:r w:rsidRPr="007D2B49">
        <w:rPr>
          <w:rFonts w:asciiTheme="minorHAnsi" w:hAnsiTheme="minorHAnsi" w:cstheme="minorHAnsi"/>
        </w:rPr>
        <w:tab/>
      </w:r>
    </w:p>
    <w:p w:rsidR="00851604" w:rsidRPr="007D2B49" w:rsidRDefault="00851604" w:rsidP="002457F9">
      <w:pPr>
        <w:spacing w:line="360" w:lineRule="auto"/>
        <w:jc w:val="right"/>
        <w:rPr>
          <w:rFonts w:asciiTheme="minorHAnsi" w:hAnsiTheme="minorHAnsi" w:cstheme="minorHAnsi"/>
        </w:rPr>
      </w:pPr>
      <w:r w:rsidRPr="007D2B49">
        <w:rPr>
          <w:rFonts w:asciiTheme="minorHAnsi" w:hAnsiTheme="minorHAnsi" w:cstheme="minorHAnsi"/>
        </w:rPr>
        <w:t xml:space="preserve"> (data i czytelny podpis Wykonawcy)</w:t>
      </w:r>
    </w:p>
    <w:sectPr w:rsidR="00851604" w:rsidRPr="007D2B49" w:rsidSect="0092220D">
      <w:footerReference w:type="default" r:id="rId7"/>
      <w:pgSz w:w="11906" w:h="16838"/>
      <w:pgMar w:top="970" w:right="1134" w:bottom="1134" w:left="1134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DCE" w:rsidRDefault="00942DCE">
      <w:r>
        <w:separator/>
      </w:r>
    </w:p>
  </w:endnote>
  <w:endnote w:type="continuationSeparator" w:id="0">
    <w:p w:rsidR="00942DCE" w:rsidRDefault="0094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0E8" w:rsidRPr="00BC60E8" w:rsidRDefault="00BC60E8">
    <w:pPr>
      <w:pStyle w:val="Stopka"/>
      <w:jc w:val="right"/>
      <w:rPr>
        <w:rFonts w:asciiTheme="minorHAnsi" w:hAnsiTheme="minorHAnsi"/>
      </w:rPr>
    </w:pPr>
  </w:p>
  <w:p w:rsidR="00BC60E8" w:rsidRDefault="00BC60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DCE" w:rsidRDefault="00942DCE">
      <w:r>
        <w:rPr>
          <w:color w:val="000000"/>
        </w:rPr>
        <w:separator/>
      </w:r>
    </w:p>
  </w:footnote>
  <w:footnote w:type="continuationSeparator" w:id="0">
    <w:p w:rsidR="00942DCE" w:rsidRDefault="00942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F4A2B"/>
    <w:multiLevelType w:val="hybridMultilevel"/>
    <w:tmpl w:val="5C3CD7CE"/>
    <w:lvl w:ilvl="0" w:tplc="B8AE8FB8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74847"/>
    <w:multiLevelType w:val="hybridMultilevel"/>
    <w:tmpl w:val="350A1726"/>
    <w:lvl w:ilvl="0" w:tplc="071636C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C5"/>
    <w:rsid w:val="000C2D2B"/>
    <w:rsid w:val="000D6EFD"/>
    <w:rsid w:val="000E207B"/>
    <w:rsid w:val="000E4034"/>
    <w:rsid w:val="0014376E"/>
    <w:rsid w:val="00154C50"/>
    <w:rsid w:val="001E4C39"/>
    <w:rsid w:val="002166FF"/>
    <w:rsid w:val="00231A0E"/>
    <w:rsid w:val="002457F9"/>
    <w:rsid w:val="002D14EF"/>
    <w:rsid w:val="002F40AE"/>
    <w:rsid w:val="00313C07"/>
    <w:rsid w:val="00316A2F"/>
    <w:rsid w:val="003500F5"/>
    <w:rsid w:val="00363D9D"/>
    <w:rsid w:val="003664AE"/>
    <w:rsid w:val="00375FB9"/>
    <w:rsid w:val="00390B42"/>
    <w:rsid w:val="00392362"/>
    <w:rsid w:val="003B7DB2"/>
    <w:rsid w:val="00452512"/>
    <w:rsid w:val="004B2418"/>
    <w:rsid w:val="004F433D"/>
    <w:rsid w:val="00500146"/>
    <w:rsid w:val="00543DF9"/>
    <w:rsid w:val="00595DAA"/>
    <w:rsid w:val="005B3606"/>
    <w:rsid w:val="005B70F9"/>
    <w:rsid w:val="005D3D8C"/>
    <w:rsid w:val="005E750C"/>
    <w:rsid w:val="006533E5"/>
    <w:rsid w:val="00667A5A"/>
    <w:rsid w:val="006901C5"/>
    <w:rsid w:val="006962E5"/>
    <w:rsid w:val="006C1ADA"/>
    <w:rsid w:val="006C3C0F"/>
    <w:rsid w:val="006C7DA9"/>
    <w:rsid w:val="00706EB5"/>
    <w:rsid w:val="00740FED"/>
    <w:rsid w:val="00764084"/>
    <w:rsid w:val="0077501E"/>
    <w:rsid w:val="007847F4"/>
    <w:rsid w:val="007A4B50"/>
    <w:rsid w:val="007D2B49"/>
    <w:rsid w:val="007E4E96"/>
    <w:rsid w:val="007E5D7E"/>
    <w:rsid w:val="007F57F9"/>
    <w:rsid w:val="00851604"/>
    <w:rsid w:val="008520A0"/>
    <w:rsid w:val="00854380"/>
    <w:rsid w:val="00864445"/>
    <w:rsid w:val="0088657D"/>
    <w:rsid w:val="008B3948"/>
    <w:rsid w:val="008C2197"/>
    <w:rsid w:val="008D71BB"/>
    <w:rsid w:val="00910480"/>
    <w:rsid w:val="0092220D"/>
    <w:rsid w:val="0093399E"/>
    <w:rsid w:val="00942DCE"/>
    <w:rsid w:val="0098230E"/>
    <w:rsid w:val="009D11D8"/>
    <w:rsid w:val="009F47DC"/>
    <w:rsid w:val="00A7403A"/>
    <w:rsid w:val="00A83DDF"/>
    <w:rsid w:val="00A85630"/>
    <w:rsid w:val="00A90F8D"/>
    <w:rsid w:val="00B618D8"/>
    <w:rsid w:val="00BB041F"/>
    <w:rsid w:val="00BC60E8"/>
    <w:rsid w:val="00BE23AC"/>
    <w:rsid w:val="00C0230B"/>
    <w:rsid w:val="00C53974"/>
    <w:rsid w:val="00C936E1"/>
    <w:rsid w:val="00CF4512"/>
    <w:rsid w:val="00D518FA"/>
    <w:rsid w:val="00D719D5"/>
    <w:rsid w:val="00D81DF1"/>
    <w:rsid w:val="00DC0390"/>
    <w:rsid w:val="00DE4F72"/>
    <w:rsid w:val="00E424E2"/>
    <w:rsid w:val="00EC0D98"/>
    <w:rsid w:val="00EE1033"/>
    <w:rsid w:val="00EF1C5D"/>
    <w:rsid w:val="00EF74FC"/>
    <w:rsid w:val="00F44582"/>
    <w:rsid w:val="00F5336D"/>
    <w:rsid w:val="00F553B0"/>
    <w:rsid w:val="00F756C5"/>
    <w:rsid w:val="00F9730D"/>
    <w:rsid w:val="00FA0B13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184E7"/>
  <w15:docId w15:val="{E9F5ABF6-E7CF-44AD-8105-E32743E8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uiPriority w:val="99"/>
    <w:qFormat/>
    <w:pPr>
      <w:spacing w:after="160" w:line="247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BC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C60E8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C60E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C60E8"/>
    <w:rPr>
      <w:szCs w:val="21"/>
    </w:rPr>
  </w:style>
  <w:style w:type="paragraph" w:customStyle="1" w:styleId="Styl3">
    <w:name w:val="Styl3"/>
    <w:basedOn w:val="Normalny"/>
    <w:link w:val="Styl3Znak"/>
    <w:qFormat/>
    <w:rsid w:val="00851604"/>
    <w:pPr>
      <w:widowControl/>
      <w:pBdr>
        <w:bottom w:val="double" w:sz="4" w:space="1" w:color="auto"/>
      </w:pBdr>
      <w:shd w:val="clear" w:color="auto" w:fill="D9D9D9" w:themeFill="background1" w:themeFillShade="D9"/>
      <w:suppressAutoHyphens w:val="0"/>
      <w:autoSpaceDN/>
      <w:jc w:val="center"/>
      <w:textAlignment w:val="auto"/>
    </w:pPr>
    <w:rPr>
      <w:rFonts w:ascii="Arial" w:eastAsiaTheme="minorHAnsi" w:hAnsi="Arial" w:cs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851604"/>
    <w:rPr>
      <w:rFonts w:ascii="Arial" w:eastAsiaTheme="minorHAnsi" w:hAnsi="Arial" w:cs="Arial"/>
      <w:color w:val="00000A"/>
      <w:kern w:val="0"/>
      <w:sz w:val="20"/>
      <w:szCs w:val="20"/>
      <w:shd w:val="clear" w:color="auto" w:fill="D9D9D9" w:themeFill="background1" w:themeFillShade="D9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C3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39"/>
    <w:rPr>
      <w:rFonts w:ascii="Tahoma" w:hAnsi="Tahoma"/>
      <w:sz w:val="16"/>
      <w:szCs w:val="14"/>
    </w:rPr>
  </w:style>
  <w:style w:type="character" w:styleId="Hipercze">
    <w:name w:val="Hyperlink"/>
    <w:basedOn w:val="Domylnaczcionkaakapitu"/>
    <w:uiPriority w:val="99"/>
    <w:semiHidden/>
    <w:unhideWhenUsed/>
    <w:rsid w:val="00A85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dotyczace przesłanek wykluczenia z postępowania Or. 272.4.2020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dotyczace przesłanek wykluczenia z postępowania Or. 272.4.2020</dc:title>
  <dc:creator>Michał Rak</dc:creator>
  <cp:keywords>Oświadczenie;aktualne;przesłanki wykluczenia;postępowanie</cp:keywords>
  <cp:lastModifiedBy>Magdalena Oczkowicz</cp:lastModifiedBy>
  <cp:revision>7</cp:revision>
  <dcterms:created xsi:type="dcterms:W3CDTF">2021-06-07T13:31:00Z</dcterms:created>
  <dcterms:modified xsi:type="dcterms:W3CDTF">2021-06-08T07:30:00Z</dcterms:modified>
</cp:coreProperties>
</file>