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8B" w:rsidRPr="007C7D1F" w:rsidRDefault="00A1228B" w:rsidP="00A1228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>16.03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A1228B" w:rsidRPr="007C7D1F" w:rsidRDefault="00A1228B" w:rsidP="00A1228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A1228B" w:rsidRPr="007C7D1F" w:rsidRDefault="00A1228B" w:rsidP="00A1228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A1228B" w:rsidRPr="007C7D1F" w:rsidRDefault="00A1228B" w:rsidP="00A1228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>/2021</w:t>
      </w:r>
    </w:p>
    <w:p w:rsidR="00A1228B" w:rsidRPr="007C7D1F" w:rsidRDefault="00A1228B" w:rsidP="00A1228B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A1228B" w:rsidRPr="007C7D1F" w:rsidRDefault="00A1228B" w:rsidP="00A1228B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A1228B" w:rsidRPr="007C7D1F" w:rsidRDefault="00A1228B" w:rsidP="00A1228B">
      <w:pPr>
        <w:jc w:val="center"/>
        <w:rPr>
          <w:rStyle w:val="TeksttreciPogrubienie"/>
          <w:rFonts w:ascii="Arial" w:eastAsia="Calibri" w:hAnsi="Arial" w:cs="Arial"/>
          <w:color w:val="006666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color w:val="006666"/>
          <w:sz w:val="20"/>
          <w:szCs w:val="20"/>
        </w:rPr>
        <w:t>INFORMACJA Z OTWARCIA OFERT</w:t>
      </w:r>
    </w:p>
    <w:p w:rsidR="00A1228B" w:rsidRPr="007C7D1F" w:rsidRDefault="00A1228B" w:rsidP="00A1228B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zamówień publicznych (Dz.U. 2019 r,. poz. 2019 z </w:t>
      </w:r>
      <w:proofErr w:type="spellStart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zm.), Zamawiający przekazuje informację z otwarcia ofert w postępowaniu na 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Dostawę sprzętu łączności dla JW. 4101 w Lublińcu 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– nr </w:t>
      </w:r>
      <w:proofErr w:type="spellStart"/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spr</w:t>
      </w:r>
      <w:proofErr w:type="spellEnd"/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. 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14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/2021</w:t>
      </w:r>
    </w:p>
    <w:p w:rsidR="00A1228B" w:rsidRDefault="00A1228B" w:rsidP="00A1228B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Do upływu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terminu składania ofert, tj. do dnia 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16 marca 2021 r. do godziny 10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:00 zostały złożone następujące oferty:</w:t>
      </w:r>
    </w:p>
    <w:p w:rsidR="007C7D1F" w:rsidRPr="007C7D1F" w:rsidRDefault="007C7D1F" w:rsidP="00A1228B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Zadanie nr 1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418"/>
        <w:gridCol w:w="1417"/>
        <w:gridCol w:w="1418"/>
        <w:gridCol w:w="1701"/>
      </w:tblGrid>
      <w:tr w:rsidR="005A6E68" w:rsidRPr="007C7D1F" w:rsidTr="005A6E68">
        <w:trPr>
          <w:trHeight w:val="8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68" w:rsidRPr="007C7D1F" w:rsidRDefault="005A6E68" w:rsidP="005A3958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E68" w:rsidRPr="007C7D1F" w:rsidRDefault="005A6E68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5A6E68" w:rsidRPr="007C7D1F" w:rsidRDefault="005A6E68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68" w:rsidRPr="007C7D1F" w:rsidRDefault="005A6E68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1 – cena 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Pr="007C7D1F" w:rsidRDefault="005A6E68" w:rsidP="005A6E6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2 – dodatkowa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pamięć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Pr="007C7D1F" w:rsidRDefault="005A6E68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3 – waga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Pr="007C7D1F" w:rsidRDefault="005A6E68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4 – karta grafiki </w:t>
            </w:r>
          </w:p>
        </w:tc>
      </w:tr>
      <w:tr w:rsidR="005A6E68" w:rsidRPr="007C7D1F" w:rsidTr="005A6E68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Pr="007C7D1F" w:rsidRDefault="005A6E68" w:rsidP="005A395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Pr="007C7D1F" w:rsidRDefault="005A6E68" w:rsidP="005A395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395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6E6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6E6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10%</w:t>
            </w:r>
          </w:p>
        </w:tc>
      </w:tr>
      <w:tr w:rsidR="005A6E68" w:rsidRPr="007C7D1F" w:rsidTr="005A6E68">
        <w:trPr>
          <w:trHeight w:val="11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39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DEXON Grzegorz DYLA </w:t>
            </w:r>
          </w:p>
          <w:p w:rsidR="005A6E68" w:rsidRDefault="005A6E68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Pl. Konrada Mańki 3</w:t>
            </w:r>
          </w:p>
          <w:p w:rsidR="005A6E68" w:rsidRDefault="005A6E68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42-700 Lubliniec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66.715,20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3958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6E68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5A6E68" w:rsidP="005A6E68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</w:p>
        </w:tc>
      </w:tr>
    </w:tbl>
    <w:p w:rsidR="007C7D1F" w:rsidRDefault="007C7D1F" w:rsidP="00A1228B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bookmarkStart w:id="0" w:name="_GoBack"/>
      <w:bookmarkEnd w:id="0"/>
    </w:p>
    <w:p w:rsidR="00A1228B" w:rsidRPr="007C7D1F" w:rsidRDefault="007C7D1F" w:rsidP="00A1228B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Zadanie nr 2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50"/>
        <w:gridCol w:w="2262"/>
        <w:gridCol w:w="2382"/>
      </w:tblGrid>
      <w:tr w:rsidR="007C7D1F" w:rsidRPr="007C7D1F" w:rsidTr="007C7D1F">
        <w:trPr>
          <w:trHeight w:val="8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1F" w:rsidRPr="007C7D1F" w:rsidRDefault="007C7D1F" w:rsidP="005A3958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1F" w:rsidRP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7C7D1F" w:rsidRP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1F" w:rsidRP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1 – cena brutto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P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2 – dodatkowa wkładka  </w:t>
            </w:r>
          </w:p>
        </w:tc>
      </w:tr>
      <w:tr w:rsidR="007C7D1F" w:rsidRPr="007C7D1F" w:rsidTr="007C7D1F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Pr="007C7D1F" w:rsidRDefault="007C7D1F" w:rsidP="005A395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Pr="007C7D1F" w:rsidRDefault="007C7D1F" w:rsidP="005A395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40%</w:t>
            </w:r>
          </w:p>
        </w:tc>
      </w:tr>
      <w:tr w:rsidR="007C7D1F" w:rsidRPr="007C7D1F" w:rsidTr="007C7D1F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Pr="007C7D1F" w:rsidRDefault="007C7D1F" w:rsidP="005A39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7D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7D1F">
              <w:rPr>
                <w:rFonts w:ascii="Arial" w:hAnsi="Arial" w:cs="Arial"/>
                <w:sz w:val="20"/>
                <w:szCs w:val="20"/>
              </w:rPr>
              <w:t>Arkus</w:t>
            </w:r>
            <w:proofErr w:type="spellEnd"/>
            <w:r w:rsidRPr="007C7D1F">
              <w:rPr>
                <w:rFonts w:ascii="Arial" w:hAnsi="Arial" w:cs="Arial"/>
                <w:sz w:val="20"/>
                <w:szCs w:val="20"/>
              </w:rPr>
              <w:t xml:space="preserve"> Marta Węgiel-</w:t>
            </w:r>
            <w:proofErr w:type="spellStart"/>
            <w:r w:rsidRPr="007C7D1F">
              <w:rPr>
                <w:rFonts w:ascii="Arial" w:hAnsi="Arial" w:cs="Arial"/>
                <w:sz w:val="20"/>
                <w:szCs w:val="20"/>
              </w:rPr>
              <w:t>Mandrak</w:t>
            </w:r>
            <w:proofErr w:type="spellEnd"/>
          </w:p>
          <w:p w:rsidR="007C7D1F" w:rsidRP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D1F">
              <w:rPr>
                <w:rFonts w:ascii="Arial" w:hAnsi="Arial" w:cs="Arial"/>
                <w:sz w:val="20"/>
                <w:szCs w:val="20"/>
              </w:rPr>
              <w:t xml:space="preserve">Artur </w:t>
            </w:r>
            <w:proofErr w:type="spellStart"/>
            <w:r w:rsidRPr="007C7D1F">
              <w:rPr>
                <w:rFonts w:ascii="Arial" w:hAnsi="Arial" w:cs="Arial"/>
                <w:sz w:val="20"/>
                <w:szCs w:val="20"/>
              </w:rPr>
              <w:t>Mandrak</w:t>
            </w:r>
            <w:proofErr w:type="spellEnd"/>
            <w:r w:rsidRPr="007C7D1F">
              <w:rPr>
                <w:rFonts w:ascii="Arial" w:hAnsi="Arial" w:cs="Arial"/>
                <w:sz w:val="20"/>
                <w:szCs w:val="20"/>
              </w:rPr>
              <w:t xml:space="preserve"> s.c. </w:t>
            </w:r>
          </w:p>
          <w:p w:rsidR="007C7D1F" w:rsidRP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D1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Że</w:t>
            </w:r>
            <w:r w:rsidRPr="007C7D1F">
              <w:rPr>
                <w:rFonts w:ascii="Arial" w:hAnsi="Arial" w:cs="Arial"/>
                <w:sz w:val="20"/>
                <w:szCs w:val="20"/>
              </w:rPr>
              <w:t>lazna 32</w:t>
            </w:r>
          </w:p>
          <w:p w:rsidR="007C7D1F" w:rsidRPr="007C7D1F" w:rsidRDefault="007C7D1F" w:rsidP="005A3958">
            <w:pPr>
              <w:pStyle w:val="Bezodstpw"/>
              <w:jc w:val="center"/>
              <w:rPr>
                <w:sz w:val="20"/>
                <w:szCs w:val="20"/>
              </w:rPr>
            </w:pPr>
            <w:r w:rsidRPr="007C7D1F">
              <w:rPr>
                <w:rFonts w:ascii="Arial" w:hAnsi="Arial" w:cs="Arial"/>
                <w:sz w:val="20"/>
                <w:szCs w:val="20"/>
              </w:rPr>
              <w:t xml:space="preserve">41-800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7C7D1F">
              <w:rPr>
                <w:sz w:val="20"/>
                <w:szCs w:val="20"/>
              </w:rPr>
              <w:t xml:space="preserve">abrze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P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194.832,00 zł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P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</w:p>
        </w:tc>
      </w:tr>
      <w:tr w:rsidR="007C7D1F" w:rsidRPr="007C7D1F" w:rsidTr="007C7D1F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Pr="007C7D1F" w:rsidRDefault="007C7D1F" w:rsidP="005A39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GISS Spółka z ograniczoną odpowiedzialnością </w:t>
            </w:r>
          </w:p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Kościuszkowców 63, </w:t>
            </w:r>
          </w:p>
          <w:p w:rsidR="007C7D1F" w:rsidRP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04-545 Warszawa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236.543,76 zł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7C7D1F" w:rsidRPr="007C7D1F" w:rsidTr="007C7D1F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DEXON Grzegorz DYLA </w:t>
            </w:r>
          </w:p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Pl. Konrada Mańki 3</w:t>
            </w:r>
          </w:p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42-700 Lubliniec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239.702,40 zł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7C7D1F" w:rsidRPr="007C7D1F" w:rsidTr="007C7D1F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68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Konsorcjum </w:t>
            </w:r>
            <w:r w:rsidR="005A6E68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Chimide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Sp.  Z</w:t>
            </w:r>
            <w:r w:rsidR="005A6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o.o. – Lider </w:t>
            </w:r>
          </w:p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Żuławskiego 4/6, 02-641 Warszawa</w:t>
            </w:r>
          </w:p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 – </w:t>
            </w:r>
            <w:r w:rsidR="005A6E68">
              <w:rPr>
                <w:rFonts w:ascii="Arial" w:hAnsi="Arial" w:cs="Arial"/>
                <w:sz w:val="20"/>
                <w:szCs w:val="20"/>
              </w:rPr>
              <w:t>Zakład</w:t>
            </w:r>
            <w:r>
              <w:rPr>
                <w:rFonts w:ascii="Arial" w:hAnsi="Arial" w:cs="Arial"/>
                <w:sz w:val="20"/>
                <w:szCs w:val="20"/>
              </w:rPr>
              <w:t xml:space="preserve"> Doskonalenia Zawodowego </w:t>
            </w:r>
          </w:p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Wybickiego 3a, </w:t>
            </w:r>
          </w:p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31-261 Kraków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178.596,00 zł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7C7D1F" w:rsidRPr="007C7D1F" w:rsidTr="007C7D1F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Spółka z ograniczoną odpowiedzialnością Spółka komandytowa </w:t>
            </w:r>
          </w:p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Sterlinga 27/29, 90-212 Łódź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184.057,20 zł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1F" w:rsidRDefault="007C7D1F" w:rsidP="005A3958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</w:tbl>
    <w:p w:rsidR="00A1228B" w:rsidRPr="007C7D1F" w:rsidRDefault="00A1228B" w:rsidP="00A1228B">
      <w:pPr>
        <w:rPr>
          <w:rFonts w:ascii="Arial" w:hAnsi="Arial" w:cs="Arial"/>
          <w:sz w:val="20"/>
          <w:szCs w:val="20"/>
        </w:rPr>
      </w:pPr>
    </w:p>
    <w:p w:rsidR="00C420D3" w:rsidRPr="007C7D1F" w:rsidRDefault="005A6E68">
      <w:pPr>
        <w:rPr>
          <w:sz w:val="20"/>
          <w:szCs w:val="20"/>
        </w:rPr>
      </w:pPr>
    </w:p>
    <w:sectPr w:rsidR="00C420D3" w:rsidRPr="007C7D1F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8B"/>
    <w:rsid w:val="00523447"/>
    <w:rsid w:val="005A6E68"/>
    <w:rsid w:val="007972BD"/>
    <w:rsid w:val="007C7D1F"/>
    <w:rsid w:val="0081532E"/>
    <w:rsid w:val="00A1228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F692"/>
  <w15:chartTrackingRefBased/>
  <w15:docId w15:val="{130B3E51-F9BD-41DD-9E3E-39FB08F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122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12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inter">
    <w:name w:val="pointer"/>
    <w:basedOn w:val="Domylnaczcionkaakapitu"/>
    <w:rsid w:val="007972BD"/>
  </w:style>
  <w:style w:type="character" w:styleId="Hipercze">
    <w:name w:val="Hyperlink"/>
    <w:basedOn w:val="Domylnaczcionkaakapitu"/>
    <w:uiPriority w:val="99"/>
    <w:semiHidden/>
    <w:unhideWhenUsed/>
    <w:rsid w:val="00797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2021-03-16T12:52:00Z</dcterms:created>
  <dcterms:modified xsi:type="dcterms:W3CDTF">2021-03-16T13:45:00Z</dcterms:modified>
</cp:coreProperties>
</file>