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AC69B3E" w:rsidR="00550AAF" w:rsidRPr="00152088" w:rsidRDefault="00A04B44" w:rsidP="00D37FA2">
            <w:pPr>
              <w:spacing w:after="0" w:line="240" w:lineRule="auto"/>
              <w:jc w:val="center"/>
              <w:rPr>
                <w:rFonts w:eastAsia="Times New Roman"/>
                <w:lang w:eastAsia="pl-PL"/>
              </w:rPr>
            </w:pPr>
            <w:r w:rsidRPr="00152088">
              <w:rPr>
                <w:rFonts w:eastAsia="Times New Roman"/>
                <w:i/>
                <w:lang w:eastAsia="pl-PL"/>
              </w:rPr>
              <w:t xml:space="preserve">Sygnatura sprawy: </w:t>
            </w:r>
            <w:r w:rsidR="00192EC9">
              <w:rPr>
                <w:rFonts w:eastAsia="Times New Roman"/>
                <w:b/>
                <w:lang w:eastAsia="pl-PL"/>
              </w:rPr>
              <w:t>14</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7A10C197" w:rsidR="00550AAF" w:rsidRPr="00152088" w:rsidRDefault="00D37FA2">
            <w:pPr>
              <w:autoSpaceDE w:val="0"/>
              <w:spacing w:after="0" w:line="240" w:lineRule="auto"/>
              <w:jc w:val="center"/>
              <w:rPr>
                <w:rFonts w:eastAsia="Times New Roman"/>
                <w:b/>
                <w:smallCaps/>
                <w:color w:val="000000"/>
                <w:lang w:eastAsia="pl-PL"/>
              </w:rPr>
            </w:pPr>
            <w:r w:rsidRPr="00D37FA2">
              <w:rPr>
                <w:rFonts w:eastAsia="Times New Roman"/>
                <w:b/>
                <w:lang w:eastAsia="pl-PL"/>
              </w:rPr>
              <w:t>„</w:t>
            </w:r>
            <w:r w:rsidR="0088581F">
              <w:rPr>
                <w:rFonts w:eastAsia="Times New Roman"/>
                <w:b/>
                <w:lang w:eastAsia="ar-SA"/>
              </w:rPr>
              <w:t>W</w:t>
            </w:r>
            <w:r w:rsidR="0088581F" w:rsidRPr="0088581F">
              <w:rPr>
                <w:rFonts w:eastAsia="Times New Roman"/>
                <w:b/>
                <w:lang w:eastAsia="ar-SA"/>
              </w:rPr>
              <w:t xml:space="preserve">ykonanie </w:t>
            </w:r>
            <w:bookmarkStart w:id="1" w:name="_Hlk65500000"/>
            <w:bookmarkStart w:id="2" w:name="_Hlk65240650"/>
            <w:bookmarkStart w:id="3" w:name="_Hlk65490659"/>
            <w:bookmarkEnd w:id="1"/>
            <w:bookmarkEnd w:id="2"/>
            <w:bookmarkEnd w:id="3"/>
            <w:r w:rsidR="0088581F" w:rsidRPr="0088581F">
              <w:rPr>
                <w:rFonts w:eastAsia="Times New Roman"/>
                <w:b/>
                <w:lang w:eastAsia="ar-SA"/>
              </w:rPr>
              <w:t xml:space="preserve">remontu sanitariatów wraz z wymianą poziomów </w:t>
            </w:r>
            <w:proofErr w:type="spellStart"/>
            <w:r w:rsidR="0088581F" w:rsidRPr="0088581F">
              <w:rPr>
                <w:rFonts w:eastAsia="Times New Roman"/>
                <w:b/>
                <w:lang w:eastAsia="ar-SA"/>
              </w:rPr>
              <w:t>podposadzkowych</w:t>
            </w:r>
            <w:proofErr w:type="spellEnd"/>
            <w:r w:rsidR="0088581F" w:rsidRPr="0088581F">
              <w:rPr>
                <w:rFonts w:eastAsia="Times New Roman"/>
                <w:b/>
                <w:lang w:eastAsia="ar-SA"/>
              </w:rPr>
              <w:t xml:space="preserve"> w budynku 353 na terenie Akademii Marynarki Wojennej w Gdyni przy ul. Śmidowicza 69</w:t>
            </w:r>
            <w:r w:rsidRPr="00D37FA2">
              <w:rPr>
                <w:rFonts w:eastAsia="Times New Roman"/>
                <w:b/>
                <w:lang w:eastAsia="pl-PL"/>
              </w:rPr>
              <w:t>”.</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4" w:name="OLE_LINK20"/>
            <w:r w:rsidRPr="00152088">
              <w:rPr>
                <w:lang w:eastAsia="pl-PL"/>
              </w:rPr>
              <w:t xml:space="preserve">(Dz. U. z 2019 r. poz. </w:t>
            </w:r>
            <w:bookmarkEnd w:id="4"/>
            <w:r w:rsidRPr="00152088">
              <w:rPr>
                <w:lang w:eastAsia="pl-PL"/>
              </w:rPr>
              <w:t xml:space="preserve">2019 z </w:t>
            </w:r>
            <w:proofErr w:type="spellStart"/>
            <w:r w:rsidRPr="00152088">
              <w:rPr>
                <w:lang w:eastAsia="pl-PL"/>
              </w:rPr>
              <w:t>późn</w:t>
            </w:r>
            <w:proofErr w:type="spellEnd"/>
            <w:r w:rsidRPr="00152088">
              <w:rPr>
                <w:lang w:eastAsia="pl-PL"/>
              </w:rPr>
              <w:t>.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5" w:name="OLE_LINK2"/>
            <w:bookmarkEnd w:id="5"/>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BF3E44">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BF3E44">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BF3E44">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6" w:name="OLE_LINK3"/>
      <w:bookmarkEnd w:id="6"/>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4DB4757" w14:textId="617C1325" w:rsidR="00550AAF" w:rsidRPr="0088581F" w:rsidRDefault="0088581F" w:rsidP="00A04B44">
      <w:pPr>
        <w:pStyle w:val="Akapitzlist"/>
        <w:rPr>
          <w:rFonts w:ascii="Times New Roman" w:eastAsia="Times New Roman" w:hAnsi="Times New Roman" w:cs="Times New Roman"/>
          <w:b/>
          <w:i/>
          <w:lang w:eastAsia="pl-PL"/>
        </w:rPr>
      </w:pPr>
      <w:r w:rsidRPr="0088581F">
        <w:rPr>
          <w:rFonts w:ascii="Times New Roman" w:eastAsia="Times New Roman" w:hAnsi="Times New Roman" w:cs="Times New Roman"/>
          <w:b/>
          <w:lang w:eastAsia="pl-PL"/>
        </w:rPr>
        <w:t>45000000-7, 45453000-7</w:t>
      </w:r>
      <w:r w:rsidR="00A04B44" w:rsidRPr="0088581F" w:rsidDel="00A04B44">
        <w:rPr>
          <w:rFonts w:ascii="Times New Roman" w:hAnsi="Times New Roman" w:cs="Times New Roman"/>
          <w:b/>
          <w:color w:val="000000"/>
          <w:lang w:eastAsia="pl-PL"/>
        </w:rPr>
        <w:t xml:space="preserve"> </w:t>
      </w:r>
    </w:p>
    <w:p w14:paraId="451260B0" w14:textId="0348C70E" w:rsidR="00C917F4" w:rsidRPr="00152088" w:rsidRDefault="00A04B44" w:rsidP="00A4209A">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 xml:space="preserve">Przedmiotem zamówienia jest </w:t>
      </w:r>
      <w:r w:rsidR="00CF1F48" w:rsidRPr="0088581F">
        <w:rPr>
          <w:rFonts w:ascii="Times New Roman" w:eastAsia="Times New Roman" w:hAnsi="Times New Roman" w:cs="Times New Roman"/>
          <w:lang w:eastAsia="pl-PL"/>
        </w:rPr>
        <w:t>„</w:t>
      </w:r>
      <w:r w:rsidR="0088581F" w:rsidRPr="0088581F">
        <w:rPr>
          <w:rFonts w:ascii="Times New Roman" w:eastAsia="Times New Roman" w:hAnsi="Times New Roman" w:cs="Times New Roman"/>
          <w:lang w:eastAsia="pl-PL"/>
        </w:rPr>
        <w:t xml:space="preserve">Wykonanie remontu sanitariatów wraz z wymianą poziomów </w:t>
      </w:r>
      <w:proofErr w:type="spellStart"/>
      <w:r w:rsidR="0088581F" w:rsidRPr="0088581F">
        <w:rPr>
          <w:rFonts w:ascii="Times New Roman" w:eastAsia="Times New Roman" w:hAnsi="Times New Roman" w:cs="Times New Roman"/>
          <w:lang w:eastAsia="pl-PL"/>
        </w:rPr>
        <w:t>podposadzkowych</w:t>
      </w:r>
      <w:proofErr w:type="spellEnd"/>
      <w:r w:rsidR="0088581F" w:rsidRPr="0088581F">
        <w:rPr>
          <w:rFonts w:ascii="Times New Roman" w:eastAsia="Times New Roman" w:hAnsi="Times New Roman" w:cs="Times New Roman"/>
          <w:lang w:eastAsia="pl-PL"/>
        </w:rPr>
        <w:t xml:space="preserve"> w budynku 353 na terenie Akademii Marynarki Wojennej w Gdyni przy ul. Śmidowicza 69</w:t>
      </w:r>
      <w:r w:rsidR="00573419" w:rsidRPr="0088581F">
        <w:rPr>
          <w:rFonts w:ascii="Times New Roman" w:eastAsia="Times New Roman" w:hAnsi="Times New Roman" w:cs="Times New Roman"/>
          <w:lang w:eastAsia="pl-PL"/>
        </w:rPr>
        <w:t>”</w:t>
      </w:r>
      <w:r w:rsidR="00CF1F48" w:rsidRPr="00CF1F48">
        <w:rPr>
          <w:rFonts w:ascii="Times New Roman" w:eastAsia="Times New Roman" w:hAnsi="Times New Roman" w:cs="Times New Roman"/>
          <w:lang w:eastAsia="pl-PL"/>
        </w:rPr>
        <w:t xml:space="preserve"> </w:t>
      </w:r>
      <w:r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Pr="00A2034D">
        <w:rPr>
          <w:rFonts w:ascii="Times New Roman" w:eastAsia="Times New Roman" w:hAnsi="Times New Roman" w:cs="Times New Roman"/>
          <w:b/>
          <w:lang w:eastAsia="pl-PL"/>
        </w:rPr>
        <w:t xml:space="preserve"> do SWZ)</w:t>
      </w:r>
      <w:r w:rsidRPr="00152088">
        <w:rPr>
          <w:rFonts w:ascii="Times New Roman" w:eastAsia="Times New Roman" w:hAnsi="Times New Roman" w:cs="Times New Roman"/>
          <w:lang w:eastAsia="pl-PL"/>
        </w:rPr>
        <w:t xml:space="preserve">. </w:t>
      </w:r>
    </w:p>
    <w:p w14:paraId="7C26E683" w14:textId="77777777" w:rsidR="00550AAF" w:rsidRPr="00152088"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 xml:space="preserve">(wymóg uzyskania zgody SKW zgodnie z zasadami wynikającymi z decyzji nr </w:t>
      </w:r>
      <w:r w:rsidRPr="00152088">
        <w:rPr>
          <w:rFonts w:ascii="Times New Roman" w:hAnsi="Times New Roman" w:cs="Times New Roman"/>
          <w:i/>
        </w:rPr>
        <w:lastRenderedPageBreak/>
        <w:t>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68A6876A"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w:t>
      </w:r>
      <w:r w:rsidR="008A0B09">
        <w:rPr>
          <w:b/>
        </w:rPr>
        <w:t xml:space="preserve">Marynarki Wojennej </w:t>
      </w:r>
      <w:r w:rsidR="005F7F66">
        <w:rPr>
          <w:b/>
        </w:rPr>
        <w:t>obowiązującymi</w:t>
      </w:r>
      <w:r w:rsidRPr="00152088">
        <w:rPr>
          <w:b/>
        </w:rPr>
        <w:t xml:space="preserve">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369A1F55" w:rsidR="00550AAF" w:rsidRPr="00152088"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CF1F48" w:rsidRPr="00CF1F48">
        <w:rPr>
          <w:rFonts w:ascii="Times New Roman" w:hAnsi="Times New Roman" w:cs="Times New Roman"/>
          <w:b/>
        </w:rPr>
        <w:t>1</w:t>
      </w:r>
      <w:r w:rsidR="0088581F">
        <w:rPr>
          <w:rFonts w:ascii="Times New Roman" w:hAnsi="Times New Roman" w:cs="Times New Roman"/>
          <w:b/>
        </w:rPr>
        <w:t>2</w:t>
      </w:r>
      <w:r w:rsidR="00CF1F48" w:rsidRPr="00CF1F48">
        <w:rPr>
          <w:rFonts w:ascii="Times New Roman" w:hAnsi="Times New Roman" w:cs="Times New Roman"/>
          <w:b/>
        </w:rPr>
        <w:t>0 dni kalendarzowych od wprowadzenia na budowę</w:t>
      </w:r>
      <w:r w:rsidR="00CF1F48">
        <w:rPr>
          <w:rFonts w:ascii="Times New Roman" w:hAnsi="Times New Roman" w:cs="Times New Roman"/>
          <w:b/>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7"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7"/>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F3A5EBB"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8581F">
        <w:rPr>
          <w:rFonts w:ascii="Times New Roman" w:hAnsi="Times New Roman" w:cs="Times New Roman"/>
          <w:b/>
          <w:shd w:val="clear" w:color="auto" w:fill="F7CAAC"/>
        </w:rPr>
        <w:t>04</w:t>
      </w:r>
      <w:r w:rsidR="00C72849" w:rsidRPr="00152088">
        <w:rPr>
          <w:rFonts w:ascii="Times New Roman" w:hAnsi="Times New Roman" w:cs="Times New Roman"/>
          <w:b/>
          <w:shd w:val="clear" w:color="auto" w:fill="F7CAAC"/>
        </w:rPr>
        <w:t>.0</w:t>
      </w:r>
      <w:r w:rsidR="0088581F">
        <w:rPr>
          <w:rFonts w:ascii="Times New Roman" w:hAnsi="Times New Roman" w:cs="Times New Roman"/>
          <w:b/>
          <w:shd w:val="clear" w:color="auto" w:fill="F7CAAC"/>
        </w:rPr>
        <w:t>6</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BF3E44">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poświadczonych </w:t>
      </w:r>
      <w:r w:rsidRPr="00152088">
        <w:lastRenderedPageBreak/>
        <w:t>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8"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8"/>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lastRenderedPageBreak/>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58EFA5C4" w:rsidR="00915A67" w:rsidRPr="004550B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236407">
        <w:rPr>
          <w:rFonts w:ascii="Times New Roman" w:hAnsi="Times New Roman" w:cs="Times New Roman"/>
          <w:b/>
        </w:rPr>
        <w:t>3</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A4209A">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A4209A">
      <w:pPr>
        <w:pStyle w:val="Akapitzlist"/>
        <w:widowControl w:val="0"/>
        <w:numPr>
          <w:ilvl w:val="0"/>
          <w:numId w:val="43"/>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52888D00" w14:textId="3F9C7C0D" w:rsidR="00A2034D"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A8151BE" w14:textId="5531AC77" w:rsidR="00FC111B" w:rsidRDefault="00573419"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Oświadczenia</w:t>
      </w:r>
      <w:r w:rsidR="00FC111B" w:rsidRPr="00FC111B">
        <w:rPr>
          <w:rFonts w:ascii="Times New Roman" w:hAnsi="Times New Roman" w:cs="Times New Roman"/>
        </w:rPr>
        <w:t xml:space="preserve"> o dysponowaniu osobami</w:t>
      </w:r>
      <w:r>
        <w:rPr>
          <w:rFonts w:ascii="Times New Roman" w:hAnsi="Times New Roman" w:cs="Times New Roman"/>
          <w:b/>
        </w:rPr>
        <w:t xml:space="preserve"> (załącznik nr 10</w:t>
      </w:r>
      <w:r w:rsidR="0088581F">
        <w:rPr>
          <w:rFonts w:ascii="Times New Roman" w:hAnsi="Times New Roman" w:cs="Times New Roman"/>
          <w:b/>
        </w:rPr>
        <w:t xml:space="preserve"> - 12</w:t>
      </w:r>
      <w:r w:rsidR="00FC111B">
        <w:rPr>
          <w:rFonts w:ascii="Times New Roman" w:hAnsi="Times New Roman" w:cs="Times New Roman"/>
          <w:b/>
        </w:rPr>
        <w:t>).</w:t>
      </w:r>
    </w:p>
    <w:p w14:paraId="27F5035B" w14:textId="59609429"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88581F">
        <w:rPr>
          <w:rFonts w:ascii="Times New Roman" w:hAnsi="Times New Roman" w:cs="Times New Roman"/>
        </w:rPr>
        <w:t>robót wraz z dokumentami potwierdzającymi należyte wykonanie</w:t>
      </w:r>
      <w:r>
        <w:rPr>
          <w:rFonts w:ascii="Times New Roman" w:hAnsi="Times New Roman" w:cs="Times New Roman"/>
          <w:b/>
        </w:rPr>
        <w:t xml:space="preserve"> (załącznik nr </w:t>
      </w:r>
      <w:r w:rsidR="002774FF">
        <w:rPr>
          <w:rFonts w:ascii="Times New Roman" w:hAnsi="Times New Roman" w:cs="Times New Roman"/>
          <w:b/>
        </w:rPr>
        <w:t>8</w:t>
      </w:r>
      <w:r>
        <w:rPr>
          <w:rFonts w:ascii="Times New Roman" w:hAnsi="Times New Roman" w:cs="Times New Roman"/>
          <w:b/>
        </w:rPr>
        <w:t>).</w:t>
      </w:r>
    </w:p>
    <w:p w14:paraId="6AA47BB9" w14:textId="6D56F4DB"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3BFC64AE" w14:textId="49C504E4" w:rsidR="00A825D4" w:rsidRPr="00A825D4" w:rsidRDefault="00A825D4" w:rsidP="00A4209A">
      <w:pPr>
        <w:pStyle w:val="Akapitzlist"/>
        <w:widowControl w:val="0"/>
        <w:numPr>
          <w:ilvl w:val="0"/>
          <w:numId w:val="44"/>
        </w:numPr>
        <w:suppressAutoHyphens w:val="0"/>
        <w:spacing w:after="0" w:line="240" w:lineRule="auto"/>
        <w:jc w:val="both"/>
        <w:rPr>
          <w:rFonts w:ascii="Times New Roman" w:hAnsi="Times New Roman" w:cs="Times New Roman"/>
          <w:lang w:eastAsia="en-US"/>
        </w:rPr>
      </w:pPr>
      <w:r w:rsidRPr="00A825D4">
        <w:rPr>
          <w:rFonts w:ascii="Times New Roman" w:hAnsi="Times New Roman" w:cs="Times New Roman"/>
        </w:rPr>
        <w:t>Polisę OC</w:t>
      </w:r>
      <w:r>
        <w:rPr>
          <w:rFonts w:ascii="Times New Roman" w:hAnsi="Times New Roman" w:cs="Times New Roman"/>
        </w:rPr>
        <w:t>.</w:t>
      </w:r>
    </w:p>
    <w:p w14:paraId="64D88E05" w14:textId="27ACF3E7" w:rsidR="001A05E4" w:rsidRPr="009407EF" w:rsidRDefault="001A05E4"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proofErr w:type="spellStart"/>
      <w:r w:rsidR="00BA75EF" w:rsidRPr="00BA75EF">
        <w:rPr>
          <w:rFonts w:ascii="Times New Roman" w:hAnsi="Times New Roman" w:cs="Times New Roman"/>
        </w:rPr>
        <w:t>Pzp</w:t>
      </w:r>
      <w:proofErr w:type="spellEnd"/>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Default="00DA790A" w:rsidP="00915A67">
      <w:pPr>
        <w:pStyle w:val="Bezodstpw"/>
        <w:ind w:left="720"/>
        <w:jc w:val="both"/>
        <w:rPr>
          <w:rFonts w:ascii="Times New Roman" w:hAnsi="Times New Roman" w:cs="Times New Roman"/>
          <w:b/>
        </w:rPr>
      </w:pP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77777777" w:rsidR="00915A67" w:rsidRPr="00E45F86" w:rsidRDefault="00915A67" w:rsidP="00915A67">
      <w:pPr>
        <w:spacing w:after="0" w:line="240" w:lineRule="auto"/>
        <w:ind w:left="720"/>
        <w:jc w:val="both"/>
        <w:rPr>
          <w:bCs/>
          <w:iCs/>
          <w:lang w:eastAsia="ar-SA"/>
        </w:rPr>
      </w:pPr>
      <w:r w:rsidRPr="00E45F86">
        <w:t>( 2 sztuki poświadczone za zgodność z oryginałem).</w:t>
      </w:r>
      <w:r w:rsidRPr="005078F8">
        <w:t>:</w:t>
      </w:r>
    </w:p>
    <w:p w14:paraId="5752271D" w14:textId="77777777" w:rsidR="0088581F" w:rsidRPr="0088581F" w:rsidRDefault="0088581F" w:rsidP="0088581F">
      <w:pPr>
        <w:pStyle w:val="Akapitzlist"/>
        <w:numPr>
          <w:ilvl w:val="0"/>
          <w:numId w:val="36"/>
        </w:numPr>
        <w:spacing w:after="0" w:line="240" w:lineRule="auto"/>
        <w:jc w:val="both"/>
        <w:rPr>
          <w:rFonts w:ascii="Times New Roman" w:hAnsi="Times New Roman" w:cs="Times New Roman"/>
        </w:rPr>
      </w:pPr>
      <w:r w:rsidRPr="0088581F">
        <w:rPr>
          <w:rFonts w:ascii="Times New Roman" w:hAnsi="Times New Roman" w:cs="Times New Roman"/>
        </w:rPr>
        <w:t>uprawnienia i aktualne zaświadczenia z IIB o przynależności do IIB - ważne w okresie trwania przedmiotu zamówienia;</w:t>
      </w:r>
    </w:p>
    <w:p w14:paraId="05B35FB3" w14:textId="4A65805F" w:rsidR="0088581F" w:rsidRDefault="0088581F" w:rsidP="0088581F">
      <w:pPr>
        <w:pStyle w:val="Akapitzlist"/>
        <w:numPr>
          <w:ilvl w:val="0"/>
          <w:numId w:val="36"/>
        </w:numPr>
        <w:spacing w:after="0" w:line="240" w:lineRule="auto"/>
        <w:jc w:val="both"/>
        <w:rPr>
          <w:rFonts w:ascii="Times New Roman" w:hAnsi="Times New Roman" w:cs="Times New Roman"/>
        </w:rPr>
      </w:pPr>
      <w:r w:rsidRPr="0088581F">
        <w:rPr>
          <w:rFonts w:ascii="Times New Roman" w:hAnsi="Times New Roman" w:cs="Times New Roman"/>
        </w:rPr>
        <w:t>harmonogram rzeczowo-finansowy, określający jednocześnie terminy realizacji poszczególnych elementów robót wynikających z technologii prowadzenia robót z przedziałem czasowym – jednego tygodnia z terminami zakończenia poszczególnych  elementów robót i kwotami płatności</w:t>
      </w:r>
      <w:r w:rsidR="00720E70">
        <w:rPr>
          <w:rFonts w:ascii="Times New Roman" w:hAnsi="Times New Roman" w:cs="Times New Roman"/>
        </w:rPr>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w:t>
      </w:r>
      <w:r w:rsidRPr="00152088">
        <w:rPr>
          <w:rFonts w:ascii="Times New Roman" w:hAnsi="Times New Roman" w:cs="Times New Roman"/>
        </w:rPr>
        <w:lastRenderedPageBreak/>
        <w:t>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0562B74"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A825D4">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.0</w:t>
      </w:r>
      <w:r w:rsidR="00A825D4">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lastRenderedPageBreak/>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C21813E"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9407EF">
        <w:rPr>
          <w:rFonts w:eastAsia="Times New Roman"/>
          <w:b/>
          <w:u w:val="single"/>
          <w:shd w:val="clear" w:color="auto" w:fill="F7CAAC"/>
          <w:lang w:eastAsia="pl-PL"/>
        </w:rPr>
        <w:t>0</w:t>
      </w:r>
      <w:r w:rsidR="00A825D4">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.0</w:t>
      </w:r>
      <w:r w:rsidR="00A825D4">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A4209A">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lastRenderedPageBreak/>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A4209A">
      <w:pPr>
        <w:pStyle w:val="Akapitzlist"/>
        <w:numPr>
          <w:ilvl w:val="0"/>
          <w:numId w:val="4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092FE39E" w:rsidR="00D95E05" w:rsidRDefault="00D95E05" w:rsidP="00D95E05">
      <w:pPr>
        <w:autoSpaceDE w:val="0"/>
        <w:spacing w:after="0" w:line="240" w:lineRule="auto"/>
        <w:ind w:left="426"/>
        <w:jc w:val="both"/>
      </w:pP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77777777" w:rsidR="00D95E05" w:rsidRPr="00152088" w:rsidRDefault="00D95E05" w:rsidP="00D95E05">
            <w:pPr>
              <w:jc w:val="center"/>
            </w:pPr>
            <w:r w:rsidRPr="00152088">
              <w:t>60,00</w:t>
            </w:r>
          </w:p>
        </w:tc>
        <w:tc>
          <w:tcPr>
            <w:tcW w:w="2763" w:type="dxa"/>
            <w:shd w:val="clear" w:color="auto" w:fill="auto"/>
          </w:tcPr>
          <w:p w14:paraId="1809BB7B" w14:textId="77777777" w:rsidR="00D95E05" w:rsidRPr="00152088" w:rsidRDefault="00D95E05" w:rsidP="00D95E05">
            <w:pPr>
              <w:jc w:val="center"/>
            </w:pPr>
            <w:r w:rsidRPr="00152088">
              <w:t>60,00</w:t>
            </w:r>
          </w:p>
        </w:tc>
      </w:tr>
      <w:tr w:rsidR="00D95E05" w:rsidRPr="00152088" w14:paraId="3B0E092C" w14:textId="77777777" w:rsidTr="00D95E05">
        <w:trPr>
          <w:trHeight w:val="309"/>
        </w:trPr>
        <w:tc>
          <w:tcPr>
            <w:tcW w:w="5426" w:type="dxa"/>
            <w:shd w:val="clear" w:color="auto" w:fill="auto"/>
          </w:tcPr>
          <w:p w14:paraId="0072A1A7" w14:textId="58D89EB7" w:rsidR="00D95E05" w:rsidRPr="00152088" w:rsidRDefault="00432B63" w:rsidP="00432B63">
            <w:r>
              <w:t>Gwarancja /</w:t>
            </w:r>
            <w:r>
              <w:rPr>
                <w:b/>
              </w:rPr>
              <w:t>G</w:t>
            </w:r>
            <w:r>
              <w:t>/</w:t>
            </w:r>
          </w:p>
        </w:tc>
        <w:tc>
          <w:tcPr>
            <w:tcW w:w="1275" w:type="dxa"/>
            <w:shd w:val="clear" w:color="auto" w:fill="auto"/>
          </w:tcPr>
          <w:p w14:paraId="48B0374B" w14:textId="7021CB93" w:rsidR="00D95E05" w:rsidRPr="00152088" w:rsidRDefault="00432B63" w:rsidP="00D95E05">
            <w:pPr>
              <w:jc w:val="center"/>
            </w:pPr>
            <w:r>
              <w:t>3</w:t>
            </w:r>
            <w:r w:rsidR="00D95E05" w:rsidRPr="00152088">
              <w:t>0,00</w:t>
            </w:r>
          </w:p>
        </w:tc>
        <w:tc>
          <w:tcPr>
            <w:tcW w:w="2763" w:type="dxa"/>
            <w:shd w:val="clear" w:color="auto" w:fill="auto"/>
          </w:tcPr>
          <w:p w14:paraId="2B4617DB" w14:textId="5B3FF7A4" w:rsidR="00D95E05" w:rsidRPr="00152088" w:rsidRDefault="00432B63" w:rsidP="00D95E05">
            <w:pPr>
              <w:jc w:val="center"/>
            </w:pPr>
            <w:r>
              <w:t>3</w:t>
            </w:r>
            <w:r w:rsidR="00D95E05" w:rsidRPr="00152088">
              <w:t>0,00</w:t>
            </w:r>
          </w:p>
        </w:tc>
      </w:tr>
      <w:tr w:rsidR="002774FF" w:rsidRPr="00152088" w14:paraId="45F98DC1" w14:textId="77777777" w:rsidTr="00D95E05">
        <w:trPr>
          <w:trHeight w:val="309"/>
        </w:trPr>
        <w:tc>
          <w:tcPr>
            <w:tcW w:w="5426" w:type="dxa"/>
            <w:shd w:val="clear" w:color="auto" w:fill="auto"/>
          </w:tcPr>
          <w:p w14:paraId="706CA1D5" w14:textId="4C72D83A" w:rsidR="00432B63" w:rsidRPr="00152088" w:rsidRDefault="00432B63" w:rsidP="00A825D4">
            <w:r>
              <w:t>Termin realizacji /</w:t>
            </w:r>
            <w:r w:rsidRPr="002774FF">
              <w:rPr>
                <w:b/>
              </w:rPr>
              <w:t>T</w:t>
            </w:r>
            <w:r>
              <w:t>/</w:t>
            </w:r>
          </w:p>
        </w:tc>
        <w:tc>
          <w:tcPr>
            <w:tcW w:w="1275" w:type="dxa"/>
            <w:shd w:val="clear" w:color="auto" w:fill="auto"/>
          </w:tcPr>
          <w:p w14:paraId="12896D74" w14:textId="7775B0A1" w:rsidR="002774FF" w:rsidRDefault="00432B63" w:rsidP="00D95E05">
            <w:pPr>
              <w:jc w:val="center"/>
            </w:pPr>
            <w:r>
              <w:t>1</w:t>
            </w:r>
            <w:r w:rsidR="002774FF">
              <w:t>0,00</w:t>
            </w:r>
          </w:p>
        </w:tc>
        <w:tc>
          <w:tcPr>
            <w:tcW w:w="2763" w:type="dxa"/>
            <w:shd w:val="clear" w:color="auto" w:fill="auto"/>
          </w:tcPr>
          <w:p w14:paraId="3D38C565" w14:textId="58330E24" w:rsidR="002774FF" w:rsidRDefault="00432B63" w:rsidP="00D95E05">
            <w:pPr>
              <w:jc w:val="center"/>
            </w:pPr>
            <w:r>
              <w:t>1</w:t>
            </w:r>
            <w:r w:rsidR="002774FF">
              <w:t>0,00</w:t>
            </w:r>
          </w:p>
        </w:tc>
      </w:tr>
    </w:tbl>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77777777" w:rsidR="00A825D4" w:rsidRPr="00A825D4" w:rsidRDefault="00A825D4" w:rsidP="00A55ABB">
      <w:pPr>
        <w:pStyle w:val="Default"/>
        <w:widowControl w:val="0"/>
        <w:numPr>
          <w:ilvl w:val="0"/>
          <w:numId w:val="67"/>
        </w:numPr>
        <w:jc w:val="both"/>
        <w:rPr>
          <w:rFonts w:ascii="Times New Roman" w:hAnsi="Times New Roman" w:cs="Times New Roman"/>
          <w:sz w:val="22"/>
          <w:szCs w:val="22"/>
        </w:rPr>
      </w:pPr>
      <w:r w:rsidRPr="00A825D4">
        <w:rPr>
          <w:rFonts w:ascii="Times New Roman" w:hAnsi="Times New Roman" w:cs="Times New Roman"/>
          <w:b/>
          <w:sz w:val="22"/>
          <w:szCs w:val="22"/>
          <w:u w:val="single"/>
        </w:rPr>
        <w:t>Sposób obliczenia punktów dla kryterium „cena”</w:t>
      </w:r>
    </w:p>
    <w:p w14:paraId="10C7FE5A" w14:textId="77777777" w:rsidR="00A825D4" w:rsidRPr="00A825D4" w:rsidRDefault="00A825D4" w:rsidP="00A825D4">
      <w:pPr>
        <w:pStyle w:val="Default"/>
        <w:ind w:left="720"/>
        <w:jc w:val="both"/>
        <w:rPr>
          <w:rFonts w:ascii="Times New Roman" w:hAnsi="Times New Roman" w:cs="Times New Roman"/>
          <w:b/>
          <w:sz w:val="22"/>
          <w:szCs w:val="22"/>
          <w:u w:val="single"/>
        </w:rPr>
      </w:pPr>
    </w:p>
    <w:p w14:paraId="637569E2" w14:textId="77777777" w:rsidR="00A825D4" w:rsidRPr="00A825D4" w:rsidRDefault="00A825D4" w:rsidP="00A825D4">
      <w:pPr>
        <w:pStyle w:val="Default"/>
        <w:ind w:left="720"/>
        <w:jc w:val="both"/>
        <w:rPr>
          <w:rFonts w:ascii="Times New Roman" w:hAnsi="Times New Roman" w:cs="Times New Roman"/>
          <w:sz w:val="22"/>
          <w:szCs w:val="22"/>
        </w:rPr>
      </w:pPr>
      <w:r w:rsidRPr="00A825D4">
        <w:rPr>
          <w:rFonts w:ascii="Times New Roman" w:hAnsi="Times New Roman" w:cs="Times New Roman"/>
          <w:sz w:val="22"/>
          <w:szCs w:val="22"/>
        </w:rPr>
        <w:t xml:space="preserve">                </w:t>
      </w:r>
      <w:proofErr w:type="spellStart"/>
      <w:r w:rsidRPr="00A825D4">
        <w:rPr>
          <w:rFonts w:ascii="Times New Roman" w:hAnsi="Times New Roman" w:cs="Times New Roman"/>
          <w:sz w:val="22"/>
          <w:szCs w:val="22"/>
        </w:rPr>
        <w:t>Cn</w:t>
      </w:r>
      <w:proofErr w:type="spellEnd"/>
      <w:r w:rsidRPr="00A825D4">
        <w:rPr>
          <w:rFonts w:ascii="Times New Roman" w:hAnsi="Times New Roman" w:cs="Times New Roman"/>
          <w:sz w:val="22"/>
          <w:szCs w:val="22"/>
        </w:rPr>
        <w:t>/</w:t>
      </w:r>
      <w:proofErr w:type="spellStart"/>
      <w:r w:rsidRPr="00A825D4">
        <w:rPr>
          <w:rFonts w:ascii="Times New Roman" w:hAnsi="Times New Roman" w:cs="Times New Roman"/>
          <w:sz w:val="22"/>
          <w:szCs w:val="22"/>
        </w:rPr>
        <w:t>Cb</w:t>
      </w:r>
      <w:proofErr w:type="spellEnd"/>
      <w:r w:rsidRPr="00A825D4">
        <w:rPr>
          <w:rFonts w:ascii="Times New Roman" w:hAnsi="Times New Roman" w:cs="Times New Roman"/>
          <w:sz w:val="22"/>
          <w:szCs w:val="22"/>
        </w:rPr>
        <w:t xml:space="preserve"> x 100 x 60 % = ilość punktów </w:t>
      </w:r>
    </w:p>
    <w:p w14:paraId="2A6BDCDE" w14:textId="77777777" w:rsidR="00A825D4" w:rsidRPr="00A825D4" w:rsidRDefault="00A825D4" w:rsidP="00A825D4">
      <w:pPr>
        <w:spacing w:after="0" w:line="240" w:lineRule="auto"/>
        <w:jc w:val="both"/>
      </w:pPr>
      <w:r w:rsidRPr="00A825D4">
        <w:t xml:space="preserve">            gdzie: </w:t>
      </w:r>
    </w:p>
    <w:p w14:paraId="0704FB5B" w14:textId="77777777" w:rsidR="00A825D4" w:rsidRPr="00A825D4" w:rsidRDefault="00A825D4" w:rsidP="00A825D4">
      <w:pPr>
        <w:spacing w:after="0" w:line="240" w:lineRule="auto"/>
        <w:ind w:left="720"/>
        <w:jc w:val="both"/>
      </w:pPr>
      <w:proofErr w:type="spellStart"/>
      <w:r w:rsidRPr="00A825D4">
        <w:t>Cn</w:t>
      </w:r>
      <w:proofErr w:type="spellEnd"/>
      <w:r w:rsidRPr="00A825D4">
        <w:t xml:space="preserve"> – najniższa cena spośród ofert nie odrzuconych</w:t>
      </w:r>
    </w:p>
    <w:p w14:paraId="652B8934" w14:textId="77777777" w:rsidR="00A825D4" w:rsidRPr="00A825D4" w:rsidRDefault="00A825D4" w:rsidP="00A825D4">
      <w:pPr>
        <w:spacing w:after="0" w:line="240" w:lineRule="auto"/>
        <w:ind w:left="720"/>
        <w:jc w:val="both"/>
      </w:pPr>
      <w:proofErr w:type="spellStart"/>
      <w:r w:rsidRPr="00A825D4">
        <w:t>Cb</w:t>
      </w:r>
      <w:proofErr w:type="spellEnd"/>
      <w:r w:rsidRPr="00A825D4">
        <w:t xml:space="preserve"> – cena oferty badanej (rozpatrywanej)</w:t>
      </w:r>
    </w:p>
    <w:p w14:paraId="523B841B" w14:textId="77777777" w:rsidR="00A825D4" w:rsidRPr="00A825D4" w:rsidRDefault="00A825D4" w:rsidP="00A825D4">
      <w:pPr>
        <w:spacing w:after="0" w:line="240" w:lineRule="auto"/>
        <w:ind w:left="720"/>
        <w:jc w:val="both"/>
      </w:pPr>
      <w:r w:rsidRPr="00A825D4">
        <w:t xml:space="preserve">100 – wskaźnik stały </w:t>
      </w:r>
    </w:p>
    <w:p w14:paraId="5047CF15" w14:textId="77777777" w:rsidR="00A825D4" w:rsidRPr="00A825D4" w:rsidRDefault="00A825D4" w:rsidP="00A825D4">
      <w:pPr>
        <w:spacing w:after="0" w:line="240" w:lineRule="auto"/>
        <w:ind w:left="720"/>
        <w:jc w:val="both"/>
      </w:pPr>
      <w:r w:rsidRPr="00A825D4">
        <w:t>60% – procentowe znaczenie kryterium „ceny”</w:t>
      </w:r>
    </w:p>
    <w:p w14:paraId="6DE03936" w14:textId="77777777" w:rsidR="00A825D4" w:rsidRPr="00A825D4" w:rsidRDefault="00A825D4" w:rsidP="00A825D4">
      <w:pPr>
        <w:spacing w:after="0" w:line="240" w:lineRule="auto"/>
        <w:jc w:val="both"/>
      </w:pPr>
    </w:p>
    <w:p w14:paraId="4DFFABA0" w14:textId="77777777" w:rsidR="00A825D4" w:rsidRPr="00A825D4" w:rsidRDefault="00A825D4" w:rsidP="00A55ABB">
      <w:pPr>
        <w:pStyle w:val="Default"/>
        <w:widowControl w:val="0"/>
        <w:numPr>
          <w:ilvl w:val="0"/>
          <w:numId w:val="67"/>
        </w:numPr>
        <w:rPr>
          <w:rFonts w:ascii="Times New Roman" w:hAnsi="Times New Roman" w:cs="Times New Roman"/>
          <w:sz w:val="22"/>
          <w:szCs w:val="22"/>
        </w:rPr>
      </w:pPr>
      <w:r w:rsidRPr="00A825D4">
        <w:rPr>
          <w:rFonts w:ascii="Times New Roman" w:hAnsi="Times New Roman" w:cs="Times New Roman"/>
          <w:b/>
          <w:sz w:val="22"/>
          <w:szCs w:val="22"/>
          <w:u w:val="single"/>
        </w:rPr>
        <w:t>Sposób obliczenia punktów kryterium „okres gwarancji”</w:t>
      </w:r>
      <w:r w:rsidRPr="00A825D4">
        <w:rPr>
          <w:rFonts w:ascii="Times New Roman" w:hAnsi="Times New Roman" w:cs="Times New Roman"/>
          <w:sz w:val="22"/>
          <w:szCs w:val="22"/>
        </w:rPr>
        <w:t xml:space="preserve"> – minimalny wymagany okres gwarancji to </w:t>
      </w:r>
      <w:r w:rsidRPr="00A825D4">
        <w:rPr>
          <w:rFonts w:ascii="Times New Roman" w:hAnsi="Times New Roman" w:cs="Times New Roman"/>
          <w:b/>
          <w:sz w:val="22"/>
          <w:szCs w:val="22"/>
          <w:u w:val="single"/>
        </w:rPr>
        <w:t>36 miesięcy</w:t>
      </w:r>
      <w:r w:rsidRPr="00A825D4">
        <w:rPr>
          <w:rFonts w:ascii="Times New Roman" w:hAnsi="Times New Roman" w:cs="Times New Roman"/>
          <w:sz w:val="22"/>
          <w:szCs w:val="22"/>
        </w:rPr>
        <w:t xml:space="preserve"> liczonych od daty odbioru robót.</w:t>
      </w:r>
    </w:p>
    <w:p w14:paraId="6467FF40" w14:textId="77777777" w:rsidR="00A825D4" w:rsidRPr="00A825D4" w:rsidRDefault="00A825D4" w:rsidP="00A825D4">
      <w:pPr>
        <w:pStyle w:val="Default"/>
        <w:ind w:left="720"/>
        <w:rPr>
          <w:rFonts w:ascii="Times New Roman" w:hAnsi="Times New Roman" w:cs="Times New Roman"/>
          <w:b/>
          <w:sz w:val="22"/>
          <w:szCs w:val="22"/>
          <w:u w:val="single"/>
        </w:rPr>
      </w:pPr>
    </w:p>
    <w:p w14:paraId="04B82A32" w14:textId="77777777" w:rsidR="00A825D4" w:rsidRPr="00A825D4" w:rsidRDefault="00A825D4" w:rsidP="00A825D4">
      <w:pPr>
        <w:pStyle w:val="Default"/>
        <w:ind w:left="720"/>
        <w:rPr>
          <w:rFonts w:ascii="Times New Roman" w:hAnsi="Times New Roman" w:cs="Times New Roman"/>
          <w:sz w:val="22"/>
          <w:szCs w:val="22"/>
          <w:u w:val="single"/>
        </w:rPr>
      </w:pPr>
      <w:r w:rsidRPr="00A825D4">
        <w:rPr>
          <w:rFonts w:ascii="Times New Roman" w:hAnsi="Times New Roman" w:cs="Times New Roman"/>
          <w:b/>
          <w:sz w:val="22"/>
          <w:szCs w:val="22"/>
          <w:u w:val="single"/>
        </w:rPr>
        <w:t>36 miesięcy – 0 punktów. Powyżej 36 miesięcy według wzoru:</w:t>
      </w:r>
      <w:r w:rsidRPr="00A825D4">
        <w:rPr>
          <w:rFonts w:ascii="Times New Roman" w:hAnsi="Times New Roman" w:cs="Times New Roman"/>
          <w:sz w:val="22"/>
          <w:szCs w:val="22"/>
          <w:u w:val="single"/>
        </w:rPr>
        <w:br/>
      </w:r>
    </w:p>
    <w:p w14:paraId="283781E1" w14:textId="30D91CD1" w:rsidR="00A825D4" w:rsidRPr="00A825D4" w:rsidRDefault="00A825D4" w:rsidP="00A825D4">
      <w:pPr>
        <w:pStyle w:val="Default"/>
        <w:ind w:left="720" w:firstLine="696"/>
        <w:jc w:val="both"/>
        <w:rPr>
          <w:rFonts w:ascii="Times New Roman" w:hAnsi="Times New Roman" w:cs="Times New Roman"/>
          <w:sz w:val="22"/>
          <w:szCs w:val="22"/>
        </w:rPr>
      </w:pPr>
      <w:proofErr w:type="spellStart"/>
      <w:r>
        <w:rPr>
          <w:rFonts w:ascii="Times New Roman" w:hAnsi="Times New Roman" w:cs="Times New Roman"/>
          <w:sz w:val="22"/>
          <w:szCs w:val="22"/>
        </w:rPr>
        <w:t>Gb</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Gmax</w:t>
      </w:r>
      <w:proofErr w:type="spellEnd"/>
      <w:r>
        <w:rPr>
          <w:rFonts w:ascii="Times New Roman" w:hAnsi="Times New Roman" w:cs="Times New Roman"/>
          <w:sz w:val="22"/>
          <w:szCs w:val="22"/>
        </w:rPr>
        <w:t xml:space="preserve"> x 100 x 3</w:t>
      </w:r>
      <w:r w:rsidRPr="00A825D4">
        <w:rPr>
          <w:rFonts w:ascii="Times New Roman" w:hAnsi="Times New Roman" w:cs="Times New Roman"/>
          <w:sz w:val="22"/>
          <w:szCs w:val="22"/>
        </w:rPr>
        <w:t>0% = ilość punktów</w:t>
      </w:r>
    </w:p>
    <w:p w14:paraId="747E53AD" w14:textId="77777777" w:rsidR="00A825D4" w:rsidRPr="00A825D4" w:rsidRDefault="00A825D4" w:rsidP="00A825D4">
      <w:pPr>
        <w:pStyle w:val="Default"/>
        <w:ind w:left="720" w:firstLine="696"/>
        <w:jc w:val="both"/>
        <w:rPr>
          <w:rFonts w:ascii="Times New Roman" w:hAnsi="Times New Roman" w:cs="Times New Roman"/>
          <w:sz w:val="22"/>
          <w:szCs w:val="22"/>
        </w:rPr>
      </w:pPr>
      <w:r w:rsidRPr="00A825D4">
        <w:rPr>
          <w:rFonts w:ascii="Times New Roman" w:hAnsi="Times New Roman" w:cs="Times New Roman"/>
          <w:sz w:val="22"/>
          <w:szCs w:val="22"/>
        </w:rPr>
        <w:t xml:space="preserve">             </w:t>
      </w:r>
    </w:p>
    <w:p w14:paraId="2D5D03DE" w14:textId="77777777" w:rsidR="00A825D4" w:rsidRPr="00A825D4" w:rsidRDefault="00A825D4" w:rsidP="00A825D4">
      <w:pPr>
        <w:spacing w:after="0" w:line="240" w:lineRule="auto"/>
        <w:ind w:left="360" w:firstLine="348"/>
        <w:jc w:val="both"/>
      </w:pPr>
      <w:r w:rsidRPr="00A825D4">
        <w:t xml:space="preserve">gdzie: </w:t>
      </w:r>
    </w:p>
    <w:p w14:paraId="646A2467" w14:textId="77777777" w:rsidR="00A825D4" w:rsidRPr="00A825D4" w:rsidRDefault="00A825D4" w:rsidP="00A825D4">
      <w:pPr>
        <w:spacing w:after="0" w:line="240" w:lineRule="auto"/>
        <w:ind w:left="1560" w:hanging="851"/>
        <w:jc w:val="both"/>
      </w:pPr>
      <w:proofErr w:type="spellStart"/>
      <w:r w:rsidRPr="00A825D4">
        <w:t>Gb</w:t>
      </w:r>
      <w:proofErr w:type="spellEnd"/>
      <w:r w:rsidRPr="00A825D4">
        <w:t xml:space="preserve"> -  gwarancja oferty badanej (rozpatrywanej) - wyrażona w ilości miesięcy</w:t>
      </w:r>
    </w:p>
    <w:p w14:paraId="57036B91" w14:textId="77777777" w:rsidR="00A825D4" w:rsidRPr="00A825D4" w:rsidRDefault="00A825D4" w:rsidP="00A825D4">
      <w:pPr>
        <w:spacing w:after="0" w:line="240" w:lineRule="auto"/>
        <w:ind w:left="1560" w:hanging="851"/>
        <w:jc w:val="both"/>
      </w:pPr>
      <w:r w:rsidRPr="00A825D4">
        <w:t xml:space="preserve">          określonych w ofercie, liczonych od daty odbioru robót</w:t>
      </w:r>
      <w:r w:rsidRPr="00A825D4">
        <w:rPr>
          <w:b/>
        </w:rPr>
        <w:t xml:space="preserve"> (z zakresu od 37 do </w:t>
      </w:r>
    </w:p>
    <w:p w14:paraId="394285F3" w14:textId="77777777" w:rsidR="00A825D4" w:rsidRPr="00A825D4" w:rsidRDefault="00A825D4" w:rsidP="00A825D4">
      <w:pPr>
        <w:spacing w:after="0" w:line="240" w:lineRule="auto"/>
        <w:ind w:left="1560" w:hanging="851"/>
        <w:jc w:val="both"/>
      </w:pPr>
      <w:r w:rsidRPr="00A825D4">
        <w:rPr>
          <w:b/>
        </w:rPr>
        <w:t xml:space="preserve">         72 miesięcy)</w:t>
      </w:r>
    </w:p>
    <w:p w14:paraId="481980D0" w14:textId="77777777" w:rsidR="00A825D4" w:rsidRPr="00A825D4" w:rsidRDefault="00A825D4" w:rsidP="00A825D4">
      <w:pPr>
        <w:spacing w:after="0" w:line="240" w:lineRule="auto"/>
        <w:ind w:left="1701" w:hanging="981"/>
        <w:jc w:val="both"/>
      </w:pPr>
      <w:proofErr w:type="spellStart"/>
      <w:r w:rsidRPr="00A825D4">
        <w:t>Gmax</w:t>
      </w:r>
      <w:proofErr w:type="spellEnd"/>
      <w:r w:rsidRPr="00A825D4">
        <w:t xml:space="preserve"> - najdłuższy maksymalny oferowany okres gwarancji w jednej z ofert nie </w:t>
      </w:r>
    </w:p>
    <w:p w14:paraId="156F749F" w14:textId="77777777" w:rsidR="00A825D4" w:rsidRPr="00A825D4" w:rsidRDefault="00A825D4" w:rsidP="00A825D4">
      <w:pPr>
        <w:spacing w:after="0" w:line="240" w:lineRule="auto"/>
        <w:ind w:left="1701" w:hanging="285"/>
        <w:jc w:val="both"/>
      </w:pPr>
      <w:r w:rsidRPr="00A825D4">
        <w:t xml:space="preserve"> odrzuconych - wyrażony w ilości miesięcy określonych w ofercie, liczonych</w:t>
      </w:r>
    </w:p>
    <w:p w14:paraId="6FD9AF0E" w14:textId="77777777" w:rsidR="00A825D4" w:rsidRPr="00A825D4" w:rsidRDefault="00A825D4" w:rsidP="00A825D4">
      <w:pPr>
        <w:spacing w:after="0" w:line="240" w:lineRule="auto"/>
        <w:ind w:left="1701" w:hanging="285"/>
        <w:jc w:val="both"/>
      </w:pPr>
      <w:r w:rsidRPr="00A825D4">
        <w:t xml:space="preserve"> od daty odbioru robót </w:t>
      </w:r>
    </w:p>
    <w:p w14:paraId="0D1DAE3D" w14:textId="77777777" w:rsidR="00A825D4" w:rsidRPr="00A825D4" w:rsidRDefault="00A825D4" w:rsidP="00A825D4">
      <w:pPr>
        <w:spacing w:after="0" w:line="240" w:lineRule="auto"/>
        <w:ind w:left="720"/>
        <w:jc w:val="both"/>
      </w:pPr>
      <w:r w:rsidRPr="00A825D4">
        <w:t xml:space="preserve">100 – wskaźnik stały </w:t>
      </w:r>
    </w:p>
    <w:p w14:paraId="46B22144" w14:textId="1C4FA684" w:rsidR="00A825D4" w:rsidRPr="00A825D4" w:rsidRDefault="00A825D4" w:rsidP="00A825D4">
      <w:pPr>
        <w:spacing w:after="0" w:line="240" w:lineRule="auto"/>
        <w:ind w:left="720"/>
        <w:jc w:val="both"/>
      </w:pPr>
      <w:r>
        <w:t>3</w:t>
      </w:r>
      <w:r w:rsidRPr="00A825D4">
        <w:t>0% – procentowe znaczenie kryterium „okres gwarancji”.</w:t>
      </w:r>
    </w:p>
    <w:p w14:paraId="3AB31601" w14:textId="77777777" w:rsidR="00A825D4" w:rsidRPr="00A825D4" w:rsidRDefault="00A825D4" w:rsidP="00A825D4">
      <w:pPr>
        <w:spacing w:after="0" w:line="240" w:lineRule="auto"/>
        <w:ind w:left="720"/>
        <w:jc w:val="both"/>
      </w:pPr>
    </w:p>
    <w:p w14:paraId="035FF836" w14:textId="77777777" w:rsidR="00A825D4" w:rsidRPr="00A825D4" w:rsidRDefault="00A825D4" w:rsidP="00A825D4">
      <w:pPr>
        <w:pStyle w:val="Default"/>
        <w:ind w:left="426"/>
        <w:jc w:val="both"/>
        <w:rPr>
          <w:rFonts w:ascii="Times New Roman" w:hAnsi="Times New Roman" w:cs="Times New Roman"/>
          <w:sz w:val="22"/>
          <w:szCs w:val="22"/>
        </w:rPr>
      </w:pPr>
      <w:r w:rsidRPr="00A825D4">
        <w:rPr>
          <w:rFonts w:ascii="Times New Roman" w:hAnsi="Times New Roman" w:cs="Times New Roman"/>
          <w:sz w:val="22"/>
          <w:szCs w:val="22"/>
        </w:rPr>
        <w:t xml:space="preserve">Kryterium </w:t>
      </w:r>
      <w:r w:rsidRPr="00A825D4">
        <w:rPr>
          <w:rFonts w:ascii="Times New Roman" w:hAnsi="Times New Roman" w:cs="Times New Roman"/>
          <w:b/>
          <w:sz w:val="22"/>
          <w:szCs w:val="22"/>
        </w:rPr>
        <w:t>„gwarancji”</w:t>
      </w:r>
      <w:r w:rsidRPr="00A825D4">
        <w:rPr>
          <w:rFonts w:ascii="Times New Roman" w:hAnsi="Times New Roman" w:cs="Times New Roman"/>
          <w:sz w:val="22"/>
          <w:szCs w:val="22"/>
        </w:rPr>
        <w:t xml:space="preserve">, rozpatrywane będzie na podstawie zaproponowanego okresu gwarancji w miesiącach, </w:t>
      </w:r>
      <w:r w:rsidRPr="00A825D4">
        <w:rPr>
          <w:rFonts w:ascii="Times New Roman" w:hAnsi="Times New Roman" w:cs="Times New Roman"/>
          <w:b/>
          <w:sz w:val="22"/>
          <w:szCs w:val="22"/>
          <w:u w:val="single"/>
        </w:rPr>
        <w:t>powyżej minimalnego okresu gwarancji 36 miesięcy tj. od 37 miesięcy jednak nie większego niż 72 miesiące</w:t>
      </w:r>
      <w:r w:rsidRPr="00A825D4">
        <w:rPr>
          <w:rFonts w:ascii="Times New Roman" w:hAnsi="Times New Roman" w:cs="Times New Roman"/>
          <w:sz w:val="22"/>
          <w:szCs w:val="22"/>
        </w:rPr>
        <w:t xml:space="preserve">, który Wykonawca poda w Formularzu Ofertowym (załącznik nr 4). </w:t>
      </w:r>
    </w:p>
    <w:p w14:paraId="13C1ECE9" w14:textId="77777777" w:rsidR="00A825D4" w:rsidRPr="00A825D4" w:rsidRDefault="00A825D4" w:rsidP="00A825D4">
      <w:pPr>
        <w:pStyle w:val="Default"/>
        <w:ind w:left="426"/>
        <w:jc w:val="both"/>
        <w:rPr>
          <w:rFonts w:ascii="Times New Roman" w:hAnsi="Times New Roman" w:cs="Times New Roman"/>
          <w:sz w:val="22"/>
          <w:szCs w:val="22"/>
        </w:rPr>
      </w:pPr>
    </w:p>
    <w:p w14:paraId="11AA7074" w14:textId="77777777" w:rsidR="00A825D4" w:rsidRPr="00A825D4" w:rsidRDefault="00A825D4" w:rsidP="00A55ABB">
      <w:pPr>
        <w:numPr>
          <w:ilvl w:val="0"/>
          <w:numId w:val="67"/>
        </w:numPr>
        <w:spacing w:after="0" w:line="240" w:lineRule="auto"/>
        <w:jc w:val="both"/>
      </w:pPr>
      <w:r w:rsidRPr="00A825D4">
        <w:rPr>
          <w:b/>
          <w:u w:val="single"/>
        </w:rPr>
        <w:lastRenderedPageBreak/>
        <w:t>Sposób obliczenia punktów kryterium „termin realizacji”</w:t>
      </w:r>
    </w:p>
    <w:p w14:paraId="52A8C265" w14:textId="77777777" w:rsidR="00A825D4" w:rsidRPr="00A825D4" w:rsidRDefault="00A825D4" w:rsidP="00A825D4">
      <w:pPr>
        <w:spacing w:after="0" w:line="240" w:lineRule="auto"/>
        <w:ind w:left="720"/>
        <w:jc w:val="both"/>
        <w:rPr>
          <w:b/>
          <w:u w:val="single"/>
        </w:rPr>
      </w:pPr>
    </w:p>
    <w:p w14:paraId="2F3675A2" w14:textId="56E6CBC2" w:rsidR="00A825D4" w:rsidRPr="00A825D4" w:rsidRDefault="00A825D4" w:rsidP="00A825D4">
      <w:pPr>
        <w:pStyle w:val="Default"/>
        <w:ind w:left="786" w:firstLine="630"/>
        <w:jc w:val="both"/>
        <w:rPr>
          <w:rFonts w:ascii="Times New Roman" w:hAnsi="Times New Roman" w:cs="Times New Roman"/>
          <w:sz w:val="22"/>
          <w:szCs w:val="22"/>
        </w:rPr>
      </w:pPr>
      <w:proofErr w:type="spellStart"/>
      <w:r>
        <w:rPr>
          <w:rFonts w:ascii="Times New Roman" w:hAnsi="Times New Roman" w:cs="Times New Roman"/>
          <w:sz w:val="22"/>
          <w:szCs w:val="22"/>
        </w:rPr>
        <w:t>Tn</w:t>
      </w:r>
      <w:proofErr w:type="spellEnd"/>
      <w:r>
        <w:rPr>
          <w:rFonts w:ascii="Times New Roman" w:hAnsi="Times New Roman" w:cs="Times New Roman"/>
          <w:sz w:val="22"/>
          <w:szCs w:val="22"/>
        </w:rPr>
        <w:t>/Tb x 100 x 1</w:t>
      </w:r>
      <w:r w:rsidRPr="00A825D4">
        <w:rPr>
          <w:rFonts w:ascii="Times New Roman" w:hAnsi="Times New Roman" w:cs="Times New Roman"/>
          <w:sz w:val="22"/>
          <w:szCs w:val="22"/>
        </w:rPr>
        <w:t>0% = ilość punktów</w:t>
      </w:r>
    </w:p>
    <w:p w14:paraId="574B92A1" w14:textId="77777777" w:rsidR="00A825D4" w:rsidRPr="00A825D4" w:rsidRDefault="00A825D4" w:rsidP="00A825D4">
      <w:pPr>
        <w:pStyle w:val="Default"/>
        <w:ind w:left="786"/>
        <w:jc w:val="both"/>
        <w:rPr>
          <w:rFonts w:ascii="Times New Roman" w:hAnsi="Times New Roman" w:cs="Times New Roman"/>
          <w:sz w:val="22"/>
          <w:szCs w:val="22"/>
        </w:rPr>
      </w:pPr>
      <w:r w:rsidRPr="00A825D4">
        <w:rPr>
          <w:rFonts w:ascii="Times New Roman" w:hAnsi="Times New Roman" w:cs="Times New Roman"/>
          <w:sz w:val="22"/>
          <w:szCs w:val="22"/>
        </w:rPr>
        <w:t xml:space="preserve">             </w:t>
      </w:r>
    </w:p>
    <w:p w14:paraId="09450EF9" w14:textId="77777777" w:rsidR="00A825D4" w:rsidRPr="00A825D4" w:rsidRDefault="00A825D4" w:rsidP="00A825D4">
      <w:pPr>
        <w:spacing w:after="0" w:line="240" w:lineRule="auto"/>
        <w:ind w:left="786"/>
        <w:jc w:val="both"/>
      </w:pPr>
      <w:r w:rsidRPr="00A825D4">
        <w:t xml:space="preserve"> gdzie: </w:t>
      </w:r>
    </w:p>
    <w:p w14:paraId="395C09D3" w14:textId="77777777" w:rsidR="00A825D4" w:rsidRPr="00A825D4" w:rsidRDefault="00A825D4" w:rsidP="00A825D4">
      <w:pPr>
        <w:spacing w:after="0" w:line="240" w:lineRule="auto"/>
        <w:ind w:left="1276" w:hanging="425"/>
        <w:jc w:val="both"/>
      </w:pPr>
      <w:proofErr w:type="spellStart"/>
      <w:r w:rsidRPr="00A825D4">
        <w:t>Tn</w:t>
      </w:r>
      <w:proofErr w:type="spellEnd"/>
      <w:r w:rsidRPr="00A825D4">
        <w:t xml:space="preserve"> – najkrótszy oferowany termin w jednej z ofert nie odrzuconych (wyrażony </w:t>
      </w:r>
      <w:r w:rsidRPr="00A825D4">
        <w:br/>
        <w:t xml:space="preserve">   w ilości dni  liczonych od daty podpisania umowy) </w:t>
      </w:r>
    </w:p>
    <w:p w14:paraId="1AF1B34E" w14:textId="77777777" w:rsidR="00A825D4" w:rsidRPr="00A825D4" w:rsidRDefault="00A825D4" w:rsidP="00A825D4">
      <w:pPr>
        <w:spacing w:after="0" w:line="240" w:lineRule="auto"/>
        <w:ind w:left="1418" w:hanging="632"/>
        <w:jc w:val="both"/>
      </w:pPr>
      <w:r w:rsidRPr="00A825D4">
        <w:t xml:space="preserve">Tb –  termin oferty badanej (rozpatrywanej) - wyrażony w ilości dni  liczonych </w:t>
      </w:r>
      <w:r w:rsidRPr="00A825D4">
        <w:br/>
        <w:t xml:space="preserve"> od daty wprowadzenia na budowę do daty zakończenia robót określonej w ofercie)</w:t>
      </w:r>
    </w:p>
    <w:p w14:paraId="45786E09" w14:textId="77777777" w:rsidR="00A825D4" w:rsidRPr="00A825D4" w:rsidRDefault="00A825D4" w:rsidP="00A825D4">
      <w:pPr>
        <w:spacing w:after="0" w:line="240" w:lineRule="auto"/>
        <w:ind w:left="786"/>
        <w:jc w:val="both"/>
      </w:pPr>
      <w:r w:rsidRPr="00A825D4">
        <w:t xml:space="preserve">100 –   wskaźnik stały </w:t>
      </w:r>
    </w:p>
    <w:p w14:paraId="382219AD" w14:textId="3406D883" w:rsidR="00A825D4" w:rsidRPr="00A825D4" w:rsidRDefault="00A825D4" w:rsidP="00A825D4">
      <w:pPr>
        <w:spacing w:after="0" w:line="240" w:lineRule="auto"/>
        <w:ind w:left="786"/>
        <w:jc w:val="both"/>
      </w:pPr>
      <w:r>
        <w:t>1</w:t>
      </w:r>
      <w:r w:rsidRPr="00A825D4">
        <w:t>0% –  procentowe znaczenie kryterium „termin”.</w:t>
      </w:r>
    </w:p>
    <w:p w14:paraId="29A15F61" w14:textId="0F69E846" w:rsidR="00A825D4" w:rsidRPr="00A825D4" w:rsidRDefault="00A825D4" w:rsidP="00A825D4">
      <w:pPr>
        <w:tabs>
          <w:tab w:val="center" w:pos="4896"/>
          <w:tab w:val="right" w:pos="9432"/>
        </w:tabs>
        <w:spacing w:after="0" w:line="240" w:lineRule="auto"/>
      </w:pPr>
    </w:p>
    <w:p w14:paraId="2ED4D48C" w14:textId="2CA3A015" w:rsidR="00A825D4" w:rsidRPr="00A825D4" w:rsidRDefault="00A825D4" w:rsidP="00A55ABB">
      <w:pPr>
        <w:numPr>
          <w:ilvl w:val="0"/>
          <w:numId w:val="67"/>
        </w:numPr>
        <w:tabs>
          <w:tab w:val="clear" w:pos="720"/>
        </w:tabs>
        <w:spacing w:after="0" w:line="240" w:lineRule="auto"/>
        <w:ind w:left="426" w:right="141" w:hanging="142"/>
      </w:pPr>
      <w:r w:rsidRPr="00A825D4">
        <w:rPr>
          <w:b/>
          <w:lang w:eastAsia="ar-SA"/>
        </w:rPr>
        <w:t xml:space="preserve"> P = C + G+ T</w:t>
      </w:r>
    </w:p>
    <w:p w14:paraId="16853FF6" w14:textId="77777777" w:rsidR="008554EB" w:rsidRPr="00FE4294" w:rsidRDefault="008554EB" w:rsidP="008554EB">
      <w:pPr>
        <w:widowControl w:val="0"/>
        <w:autoSpaceDE w:val="0"/>
        <w:autoSpaceDN w:val="0"/>
        <w:adjustRightInd w:val="0"/>
        <w:ind w:left="720"/>
        <w:rPr>
          <w:color w:val="000000"/>
        </w:rPr>
      </w:pPr>
    </w:p>
    <w:p w14:paraId="10F38634" w14:textId="22D5A3E9" w:rsidR="008554EB" w:rsidRPr="00FE4294" w:rsidRDefault="008554EB" w:rsidP="008554EB">
      <w:pPr>
        <w:widowControl w:val="0"/>
        <w:autoSpaceDE w:val="0"/>
        <w:autoSpaceDN w:val="0"/>
        <w:adjustRightInd w:val="0"/>
        <w:spacing w:after="0" w:line="240" w:lineRule="auto"/>
        <w:ind w:left="567"/>
        <w:jc w:val="both"/>
        <w:rPr>
          <w:color w:val="000000"/>
        </w:rPr>
      </w:pPr>
      <w:r w:rsidRPr="00FE4294">
        <w:rPr>
          <w:color w:val="000000"/>
        </w:rPr>
        <w:t xml:space="preserve">Kryterium </w:t>
      </w:r>
      <w:r w:rsidRPr="00FE4294">
        <w:rPr>
          <w:b/>
          <w:color w:val="000000"/>
        </w:rPr>
        <w:t>„termin”</w:t>
      </w:r>
      <w:r w:rsidRPr="00FE4294">
        <w:rPr>
          <w:color w:val="000000"/>
        </w:rPr>
        <w:t xml:space="preserve"> rozpatrywane będzie na podstawie zaproponowanej </w:t>
      </w:r>
      <w:r w:rsidRPr="00FE4294">
        <w:rPr>
          <w:b/>
          <w:bCs/>
          <w:color w:val="000000"/>
        </w:rPr>
        <w:t xml:space="preserve">ilości dni </w:t>
      </w:r>
      <w:r w:rsidRPr="00FE4294">
        <w:rPr>
          <w:b/>
          <w:bCs/>
          <w:color w:val="000000"/>
        </w:rPr>
        <w:br/>
      </w:r>
      <w:r w:rsidRPr="00FE4294">
        <w:rPr>
          <w:color w:val="000000"/>
        </w:rPr>
        <w:t xml:space="preserve">na realizację zamówienia, </w:t>
      </w:r>
      <w:r w:rsidRPr="00FE4294">
        <w:rPr>
          <w:b/>
          <w:color w:val="000000"/>
          <w:u w:val="single"/>
        </w:rPr>
        <w:t>jednak nie większej niż do terminu wyznaczonego</w:t>
      </w:r>
      <w:r w:rsidRPr="00FE4294">
        <w:rPr>
          <w:b/>
          <w:color w:val="000000"/>
          <w:u w:val="single"/>
        </w:rPr>
        <w:br/>
        <w:t xml:space="preserve">w </w:t>
      </w:r>
      <w:r>
        <w:rPr>
          <w:b/>
          <w:color w:val="000000"/>
          <w:u w:val="single"/>
        </w:rPr>
        <w:t>rozdziale 6</w:t>
      </w:r>
      <w:r w:rsidRPr="00FE4294">
        <w:rPr>
          <w:b/>
          <w:color w:val="000000"/>
          <w:u w:val="single"/>
        </w:rPr>
        <w:t xml:space="preserve"> SWZ</w:t>
      </w:r>
      <w:r w:rsidRPr="00FE4294">
        <w:rPr>
          <w:color w:val="000000"/>
        </w:rPr>
        <w:t xml:space="preserve">, podanego przez Wykonawcę na Formularzu Ofertowym Wykonawcy </w:t>
      </w:r>
      <w:r w:rsidRPr="00FE4294">
        <w:rPr>
          <w:b/>
          <w:bCs/>
          <w:color w:val="000000"/>
        </w:rPr>
        <w:t xml:space="preserve">(załącznik nr </w:t>
      </w:r>
      <w:r>
        <w:rPr>
          <w:b/>
          <w:bCs/>
          <w:color w:val="000000"/>
        </w:rPr>
        <w:t>1</w:t>
      </w:r>
      <w:r w:rsidRPr="00FE4294">
        <w:rPr>
          <w:b/>
          <w:bCs/>
          <w:color w:val="000000"/>
        </w:rPr>
        <w:t>).</w:t>
      </w:r>
      <w:r w:rsidRPr="00FE4294">
        <w:rPr>
          <w:color w:val="000000"/>
        </w:rPr>
        <w:t xml:space="preserve"> </w:t>
      </w:r>
    </w:p>
    <w:p w14:paraId="460D1C25" w14:textId="61588CD2" w:rsidR="008554EB" w:rsidRDefault="008554EB" w:rsidP="00432B63">
      <w:pPr>
        <w:tabs>
          <w:tab w:val="left" w:pos="1140"/>
        </w:tabs>
        <w:spacing w:after="0" w:line="240" w:lineRule="auto"/>
        <w:ind w:left="567" w:hanging="284"/>
        <w:jc w:val="both"/>
        <w:rPr>
          <w:spacing w:val="-1"/>
          <w:lang w:eastAsia="x-none"/>
        </w:rPr>
      </w:pPr>
      <w:r w:rsidRPr="00FE4294">
        <w:rPr>
          <w:lang w:eastAsia="ar-SA"/>
        </w:rPr>
        <w:tab/>
      </w: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lastRenderedPageBreak/>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374B0B8A"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Stosownie do treści art. 109 ust. 2 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Pr="005D5431">
        <w:rPr>
          <w:rFonts w:cs="Calibri"/>
          <w:lang w:eastAsia="en-US"/>
        </w:rPr>
        <w:t>, Zamawiający wykluczy z postępowania Wykonawcę:</w:t>
      </w:r>
    </w:p>
    <w:p w14:paraId="177F08A4" w14:textId="550687DF"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naruszył obowiązki dotyczące płatności podatków, opłat lub składek na ubezpieczenia społeczne lub zdrowotne, z wyjątkiem przypadku, o którym mowa w art. 108 ust. 1 pkt 3 ustawy PZP, chyba że </w:t>
      </w:r>
      <w:r w:rsidR="00BF42C1">
        <w:rPr>
          <w:lang w:eastAsia="en-US"/>
        </w:rPr>
        <w:t>W</w:t>
      </w:r>
      <w:r w:rsidRPr="005D5431">
        <w:rPr>
          <w:lang w:eastAsia="en-US"/>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25AE5211"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sposób zawiniony poważnie naruszył obowiązki zawodowe, co podważa jego uczciwość, w szczególności gdy </w:t>
      </w:r>
      <w:r w:rsidR="00BF42C1">
        <w:rPr>
          <w:lang w:eastAsia="en-US"/>
        </w:rPr>
        <w:t>W</w:t>
      </w:r>
      <w:r w:rsidRPr="005D5431">
        <w:rPr>
          <w:lang w:eastAsia="en-US"/>
        </w:rPr>
        <w:t xml:space="preserve">ykonawca w wyniku zamierzonego działania lub rażącego niedbalstwa nie wykonał lub nienależycie wykonał zamówienie, co </w:t>
      </w:r>
      <w:r w:rsidR="00BF42C1">
        <w:rPr>
          <w:lang w:eastAsia="en-US"/>
        </w:rPr>
        <w:t>Z</w:t>
      </w:r>
      <w:r w:rsidRPr="005D5431">
        <w:rPr>
          <w:lang w:eastAsia="en-US"/>
        </w:rPr>
        <w:t>amawiający jest w stanie wykazać za pomocą stosownych dowodów;</w:t>
      </w:r>
    </w:p>
    <w:p w14:paraId="640FE40D"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2E23A748"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w:t>
      </w:r>
      <w:r w:rsidR="00BF42C1">
        <w:rPr>
          <w:lang w:eastAsia="en-US"/>
        </w:rPr>
        <w:t>Z</w:t>
      </w:r>
      <w:r w:rsidRPr="005D5431">
        <w:rPr>
          <w:lang w:eastAsia="en-US"/>
        </w:rPr>
        <w:t xml:space="preserve">amawiającego </w:t>
      </w:r>
      <w:r w:rsidRPr="005D5431">
        <w:rPr>
          <w:lang w:eastAsia="en-US"/>
        </w:rPr>
        <w:lastRenderedPageBreak/>
        <w:t xml:space="preserve">w błąd przy przedstawianiu informacji, że nie podlega wykluczeniu, spełnia warunki udziału w postępowaniu lub kryteria selekcji, co mogło mieć istotny wpływ na decyzje podejmowane przez </w:t>
      </w:r>
      <w:r w:rsidR="00BF42C1">
        <w:rPr>
          <w:lang w:eastAsia="en-US"/>
        </w:rPr>
        <w:t>Z</w:t>
      </w:r>
      <w:r w:rsidRPr="005D5431">
        <w:rPr>
          <w:lang w:eastAsia="en-US"/>
        </w:rPr>
        <w:t xml:space="preserve">amawiającego w postępowaniu o udzielenie zamówienia, lub który zataił te informacje lub nie jest w stanie przedstawić wymaganych podmiotowych środków dowodowych; </w:t>
      </w:r>
    </w:p>
    <w:p w14:paraId="0C6FC545"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8D5524B"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w:t>
      </w:r>
      <w:r w:rsidR="00BF42C1">
        <w:rPr>
          <w:lang w:eastAsia="en-US"/>
        </w:rPr>
        <w:t>Z</w:t>
      </w:r>
      <w:r w:rsidRPr="005D5431">
        <w:rPr>
          <w:lang w:eastAsia="en-US"/>
        </w:rPr>
        <w:t>amawiającego w postępowaniu o udzielenie zamówienia.</w:t>
      </w:r>
    </w:p>
    <w:p w14:paraId="201821B7" w14:textId="1AC2D89F"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w:t>
      </w:r>
      <w:r w:rsidR="00BF42C1">
        <w:rPr>
          <w:rFonts w:cs="Calibri"/>
          <w:lang w:eastAsia="en-US"/>
        </w:rPr>
        <w:t>Z</w:t>
      </w:r>
      <w:r w:rsidRPr="005D5431">
        <w:rPr>
          <w:rFonts w:cs="Calibri"/>
          <w:lang w:eastAsia="en-US"/>
        </w:rPr>
        <w:t>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FFD0947"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A4209A">
      <w:pPr>
        <w:pStyle w:val="Akapitzlist"/>
        <w:keepNext/>
        <w:keepLines/>
        <w:numPr>
          <w:ilvl w:val="0"/>
          <w:numId w:val="4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14150321" w:rsidR="008554EB" w:rsidRDefault="00432B63" w:rsidP="005D5431">
      <w:pPr>
        <w:tabs>
          <w:tab w:val="left" w:pos="-993"/>
          <w:tab w:val="right" w:pos="-426"/>
        </w:tabs>
        <w:spacing w:after="0" w:line="240" w:lineRule="auto"/>
        <w:ind w:left="709"/>
        <w:jc w:val="both"/>
        <w:rPr>
          <w:rFonts w:eastAsia="Times New Roman"/>
          <w:lang w:eastAsia="pl-PL"/>
        </w:rPr>
      </w:pPr>
      <w:r>
        <w:rPr>
          <w:iCs/>
          <w:kern w:val="2"/>
          <w:lang w:eastAsia="ar-SA"/>
        </w:rPr>
        <w:t xml:space="preserve">Wykonawca musi być ubezpieczony od odpowiedzialności cywilnej </w:t>
      </w:r>
      <w:r w:rsidR="00074ACB">
        <w:t>w zakresie prowadzonej działalności związanej z przedmiotem zamówienia ze wskazaniem sumy gwarancyjnej tego ubezpieczenia</w:t>
      </w:r>
      <w:r>
        <w:t xml:space="preserve">, na sumę ubezpieczenia nie mniejszą niż </w:t>
      </w:r>
      <w:r>
        <w:rPr>
          <w:b/>
          <w:bCs/>
        </w:rPr>
        <w:t>1 000.000,00 zł.</w:t>
      </w:r>
    </w:p>
    <w:p w14:paraId="1033AF14" w14:textId="4CCED6C9" w:rsidR="00550AAF" w:rsidRPr="005D5431" w:rsidRDefault="00A04B44" w:rsidP="00A4209A">
      <w:pPr>
        <w:pStyle w:val="Akapitzlist"/>
        <w:numPr>
          <w:ilvl w:val="0"/>
          <w:numId w:val="4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0E1E720E" w:rsidR="00ED61A3" w:rsidRPr="00ED61A3" w:rsidRDefault="008F5370" w:rsidP="00A4209A">
      <w:pPr>
        <w:pStyle w:val="Akapitzlist"/>
        <w:numPr>
          <w:ilvl w:val="3"/>
          <w:numId w:val="33"/>
        </w:numPr>
        <w:spacing w:after="0" w:line="240" w:lineRule="auto"/>
        <w:ind w:left="1134"/>
        <w:jc w:val="both"/>
        <w:rPr>
          <w:rFonts w:ascii="Times New Roman" w:hAnsi="Times New Roman" w:cs="Times New Roman"/>
          <w:bCs/>
        </w:rPr>
      </w:pPr>
      <w:r>
        <w:rPr>
          <w:rFonts w:ascii="Times New Roman" w:hAnsi="Times New Roman" w:cs="Times New Roman"/>
        </w:rPr>
        <w:t>W</w:t>
      </w:r>
      <w:r w:rsidR="00573419">
        <w:rPr>
          <w:rFonts w:ascii="Times New Roman" w:hAnsi="Times New Roman" w:cs="Times New Roman"/>
        </w:rPr>
        <w:t xml:space="preserve">ykonawca musi posiadać doświadczenie w wykonaniu </w:t>
      </w:r>
      <w:r w:rsidR="007F0F1F">
        <w:rPr>
          <w:rFonts w:ascii="Times New Roman" w:hAnsi="Times New Roman" w:cs="Times New Roman"/>
        </w:rPr>
        <w:t>robót budowlanych</w:t>
      </w:r>
      <w:r w:rsidR="00573419">
        <w:rPr>
          <w:rFonts w:ascii="Times New Roman" w:hAnsi="Times New Roman" w:cs="Times New Roman"/>
        </w:rPr>
        <w:t xml:space="preserve">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w:t>
      </w:r>
      <w:r w:rsidR="007F0F1F">
        <w:rPr>
          <w:rFonts w:ascii="Times New Roman" w:hAnsi="Times New Roman" w:cs="Times New Roman"/>
        </w:rPr>
        <w:t>5</w:t>
      </w:r>
      <w:r w:rsidR="005E61C6" w:rsidRPr="005E61C6">
        <w:rPr>
          <w:rFonts w:ascii="Times New Roman" w:hAnsi="Times New Roman" w:cs="Times New Roman"/>
        </w:rPr>
        <w:t xml:space="preserve"> lat, a jeżeli okres prowadzenia działalności jest krótszy – w tym okresie, z podaniem ich wartości, przedmiotu, dat wykonania i podmiotów, na rzecz których </w:t>
      </w:r>
      <w:r w:rsidR="007F0F1F">
        <w:rPr>
          <w:rFonts w:ascii="Times New Roman" w:hAnsi="Times New Roman" w:cs="Times New Roman"/>
        </w:rPr>
        <w:t>roboty</w:t>
      </w:r>
      <w:r w:rsidR="005E61C6" w:rsidRPr="005E61C6">
        <w:rPr>
          <w:rFonts w:ascii="Times New Roman" w:hAnsi="Times New Roman" w:cs="Times New Roman"/>
        </w:rPr>
        <w:t xml:space="preserve"> zostały wykonane, oraz załączeniem dowodów określających, czy te </w:t>
      </w:r>
      <w:r w:rsidR="007F0F1F">
        <w:rPr>
          <w:rFonts w:ascii="Times New Roman" w:hAnsi="Times New Roman" w:cs="Times New Roman"/>
        </w:rPr>
        <w:t>roboty</w:t>
      </w:r>
      <w:r w:rsidR="005E61C6" w:rsidRPr="005E61C6">
        <w:rPr>
          <w:rFonts w:ascii="Times New Roman" w:hAnsi="Times New Roman" w:cs="Times New Roman"/>
        </w:rPr>
        <w:t xml:space="preserve">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r w:rsidR="00646410">
        <w:rPr>
          <w:rFonts w:ascii="Times New Roman" w:hAnsi="Times New Roman" w:cs="Times New Roman"/>
        </w:rPr>
        <w:t>stanie uzyskać tych dokumentów</w:t>
      </w:r>
      <w:r w:rsidR="000266E7">
        <w:rPr>
          <w:rFonts w:ascii="Times New Roman" w:hAnsi="Times New Roman" w:cs="Times New Roman"/>
        </w:rPr>
        <w:t>.</w:t>
      </w:r>
    </w:p>
    <w:p w14:paraId="588F344D" w14:textId="7884495D" w:rsidR="00367E23" w:rsidRPr="00646410" w:rsidRDefault="008554EB" w:rsidP="00ED61A3">
      <w:pPr>
        <w:pStyle w:val="Akapitzlist"/>
        <w:spacing w:after="0" w:line="240" w:lineRule="auto"/>
        <w:ind w:left="1134"/>
        <w:jc w:val="both"/>
        <w:rPr>
          <w:rFonts w:ascii="Times New Roman" w:hAnsi="Times New Roman" w:cs="Times New Roman"/>
          <w:bCs/>
        </w:rPr>
      </w:pPr>
      <w:r w:rsidRPr="008554EB">
        <w:rPr>
          <w:rFonts w:ascii="Times New Roman" w:eastAsia="Times New Roman" w:hAnsi="Times New Roman" w:cs="Times New Roman"/>
          <w:lang w:eastAsia="pl-PL"/>
        </w:rPr>
        <w:t xml:space="preserve">Za spełnienie tego warunku Zamawiający uzna wykonanie </w:t>
      </w:r>
      <w:r w:rsidR="00646410">
        <w:rPr>
          <w:rFonts w:ascii="Times New Roman" w:eastAsia="Times New Roman" w:hAnsi="Times New Roman" w:cs="Times New Roman"/>
          <w:lang w:eastAsia="pl-PL"/>
        </w:rPr>
        <w:t>co najmniej</w:t>
      </w:r>
      <w:r w:rsidRPr="008554EB">
        <w:rPr>
          <w:rFonts w:ascii="Times New Roman" w:eastAsia="Times New Roman" w:hAnsi="Times New Roman" w:cs="Times New Roman"/>
          <w:lang w:eastAsia="pl-PL"/>
        </w:rPr>
        <w:t xml:space="preserve"> trzech </w:t>
      </w:r>
      <w:r w:rsidR="00646410">
        <w:rPr>
          <w:rFonts w:ascii="Times New Roman" w:eastAsia="Times New Roman" w:hAnsi="Times New Roman" w:cs="Times New Roman"/>
          <w:lang w:eastAsia="pl-PL"/>
        </w:rPr>
        <w:t>zadań obejmujących</w:t>
      </w:r>
      <w:r w:rsidRPr="008554EB">
        <w:rPr>
          <w:rFonts w:ascii="Times New Roman" w:eastAsia="Times New Roman" w:hAnsi="Times New Roman" w:cs="Times New Roman"/>
          <w:lang w:eastAsia="pl-PL"/>
        </w:rPr>
        <w:t xml:space="preserve"> </w:t>
      </w:r>
      <w:r w:rsidR="00646410" w:rsidRPr="00646410">
        <w:rPr>
          <w:rFonts w:ascii="Times New Roman" w:eastAsia="Times New Roman" w:hAnsi="Times New Roman"/>
          <w:color w:val="000000"/>
          <w:lang w:eastAsia="pl-PL"/>
        </w:rPr>
        <w:t xml:space="preserve">prace remontowe, budowlane </w:t>
      </w:r>
      <w:r w:rsidR="00646410" w:rsidRPr="00646410">
        <w:rPr>
          <w:rFonts w:ascii="Times New Roman" w:eastAsia="Times New Roman" w:hAnsi="Times New Roman" w:cs="Times New Roman"/>
          <w:lang w:eastAsia="pl-PL"/>
        </w:rPr>
        <w:t xml:space="preserve">w budynkach wpisanych do rejestru zabytków bądź na terenie wpisanym do rejestru zabytków o wartości robót </w:t>
      </w:r>
      <w:r w:rsidR="00646410" w:rsidRPr="00646410">
        <w:rPr>
          <w:rFonts w:ascii="Times New Roman" w:eastAsia="Times New Roman" w:hAnsi="Times New Roman" w:cs="Times New Roman"/>
          <w:b/>
          <w:lang w:eastAsia="pl-PL"/>
        </w:rPr>
        <w:t xml:space="preserve">minimum 1 100 000, 00 złotych brutto łącznie, w tym minimum 1 praca polegająca na wykonaniu remontu sanitariatów o wartości 660 000,00 zł  </w:t>
      </w:r>
      <w:bookmarkStart w:id="9" w:name="_Hlk66884820"/>
      <w:bookmarkEnd w:id="9"/>
      <w:r w:rsidR="00646410" w:rsidRPr="00646410">
        <w:rPr>
          <w:rFonts w:ascii="Times New Roman" w:eastAsia="Times New Roman" w:hAnsi="Times New Roman" w:cs="Times New Roman"/>
          <w:lang w:eastAsia="pl-PL"/>
        </w:rPr>
        <w:t>z potwierdzeniem, że roboty zostały wykonane z należytą starannością</w:t>
      </w:r>
      <w:r w:rsidR="00367E23" w:rsidRPr="00646410">
        <w:rPr>
          <w:rFonts w:ascii="Times New Roman" w:hAnsi="Times New Roman" w:cs="Times New Roman"/>
          <w:bCs/>
        </w:rPr>
        <w:t xml:space="preserve">. </w:t>
      </w:r>
    </w:p>
    <w:p w14:paraId="7A9EC211" w14:textId="343C5851" w:rsidR="00367E23" w:rsidRPr="00367E23" w:rsidRDefault="000266E7" w:rsidP="00A4209A">
      <w:pPr>
        <w:pStyle w:val="Akapitzlist"/>
        <w:numPr>
          <w:ilvl w:val="0"/>
          <w:numId w:val="33"/>
        </w:numPr>
        <w:spacing w:after="0" w:line="240" w:lineRule="auto"/>
        <w:jc w:val="both"/>
        <w:rPr>
          <w:rFonts w:ascii="Times New Roman" w:hAnsi="Times New Roman" w:cs="Times New Roman"/>
          <w:bCs/>
        </w:rPr>
      </w:pPr>
      <w:bookmarkStart w:id="10" w:name="_Hlk63697233"/>
      <w:r>
        <w:rPr>
          <w:rFonts w:ascii="Times New Roman" w:hAnsi="Times New Roman" w:cs="Times New Roman"/>
        </w:rPr>
        <w:lastRenderedPageBreak/>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11"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11"/>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13FA1A75" w14:textId="5AA5A439"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 xml:space="preserve">Za spełnienie tego warunku zamawiający uzna dysponowanie przez wykonawcę </w:t>
      </w:r>
      <w:bookmarkEnd w:id="10"/>
      <w:r w:rsidR="00646410">
        <w:rPr>
          <w:rFonts w:ascii="Times New Roman" w:hAnsi="Times New Roman" w:cs="Times New Roman"/>
          <w:bCs/>
        </w:rPr>
        <w:t>osobami</w:t>
      </w:r>
      <w:r w:rsidR="008554EB">
        <w:rPr>
          <w:rFonts w:ascii="Times New Roman" w:hAnsi="Times New Roman" w:cs="Times New Roman"/>
          <w:bCs/>
        </w:rPr>
        <w:t xml:space="preserve"> </w:t>
      </w:r>
    </w:p>
    <w:p w14:paraId="4A05B492" w14:textId="179A6188" w:rsidR="008554EB" w:rsidRDefault="008554EB" w:rsidP="00716D7E">
      <w:pPr>
        <w:spacing w:after="0" w:line="240" w:lineRule="auto"/>
        <w:ind w:left="1134"/>
        <w:jc w:val="both"/>
      </w:pPr>
      <w:r>
        <w:t xml:space="preserve"> </w:t>
      </w:r>
      <w:r w:rsidR="000266E7">
        <w:t>z</w:t>
      </w:r>
      <w:r>
        <w:t xml:space="preserve"> </w:t>
      </w:r>
      <w:r w:rsidR="00716D7E">
        <w:t>u</w:t>
      </w:r>
      <w:r>
        <w:t>prawnienia</w:t>
      </w:r>
      <w:r w:rsidR="00716D7E">
        <w:t>mi</w:t>
      </w:r>
      <w:r>
        <w:t xml:space="preserve"> budowlan</w:t>
      </w:r>
      <w:r w:rsidR="00716D7E">
        <w:t>ymi</w:t>
      </w:r>
      <w:r>
        <w:t xml:space="preserve"> upoważniając</w:t>
      </w:r>
      <w:r w:rsidR="00716D7E">
        <w:t>ymi</w:t>
      </w:r>
      <w:r w:rsidR="00AD4958">
        <w:t xml:space="preserve"> do wykonywania samodzielnych</w:t>
      </w:r>
      <w:r>
        <w:t xml:space="preserve"> funkcji </w:t>
      </w:r>
      <w:r w:rsidR="00AD4958">
        <w:t>technicznych w budownictwie oraz posiadającymi doświadczenie zawodowe minimum 10 lat</w:t>
      </w:r>
      <w:r>
        <w:t>:</w:t>
      </w:r>
    </w:p>
    <w:p w14:paraId="68218FCF" w14:textId="77777777" w:rsidR="00646410" w:rsidRPr="00646410" w:rsidRDefault="00646410" w:rsidP="00A55ABB">
      <w:pPr>
        <w:pStyle w:val="Akapitzlist"/>
        <w:numPr>
          <w:ilvl w:val="0"/>
          <w:numId w:val="68"/>
        </w:numPr>
        <w:suppressAutoHyphens w:val="0"/>
        <w:spacing w:after="0" w:line="240" w:lineRule="auto"/>
        <w:ind w:left="1560" w:hanging="426"/>
        <w:jc w:val="both"/>
        <w:rPr>
          <w:rFonts w:ascii="Times New Roman" w:hAnsi="Times New Roman" w:cs="Times New Roman"/>
        </w:rPr>
      </w:pPr>
      <w:r w:rsidRPr="00646410">
        <w:rPr>
          <w:rFonts w:ascii="Times New Roman" w:eastAsia="Times New Roman" w:hAnsi="Times New Roman" w:cs="Times New Roman"/>
          <w:lang w:eastAsia="pl-PL"/>
        </w:rPr>
        <w:t>1 (jedna) osoba o uprawnieniach budowlanych w specjalności  konstrukcyjno-budowlanej;</w:t>
      </w:r>
    </w:p>
    <w:p w14:paraId="6A96ED3C" w14:textId="77777777" w:rsidR="00646410" w:rsidRPr="00646410" w:rsidRDefault="00646410" w:rsidP="00A55ABB">
      <w:pPr>
        <w:pStyle w:val="Akapitzlist"/>
        <w:numPr>
          <w:ilvl w:val="0"/>
          <w:numId w:val="68"/>
        </w:numPr>
        <w:suppressAutoHyphens w:val="0"/>
        <w:spacing w:after="0" w:line="240" w:lineRule="auto"/>
        <w:ind w:left="1560" w:hanging="426"/>
        <w:jc w:val="both"/>
        <w:rPr>
          <w:rFonts w:ascii="Times New Roman" w:eastAsia="Times New Roman" w:hAnsi="Times New Roman" w:cs="Times New Roman"/>
          <w:lang w:eastAsia="pl-PL"/>
        </w:rPr>
      </w:pPr>
      <w:r w:rsidRPr="00646410">
        <w:rPr>
          <w:rFonts w:ascii="Times New Roman" w:eastAsia="Times New Roman" w:hAnsi="Times New Roman" w:cs="Times New Roman"/>
          <w:lang w:eastAsia="pl-PL"/>
        </w:rPr>
        <w:t xml:space="preserve">1 (jedna) osoba o uprawnieniach budowlanych w specjalności  instalacyjnej </w:t>
      </w:r>
      <w:r w:rsidRPr="00646410">
        <w:rPr>
          <w:rFonts w:ascii="Times New Roman" w:eastAsia="Times New Roman" w:hAnsi="Times New Roman" w:cs="Times New Roman"/>
          <w:lang w:eastAsia="pl-PL"/>
        </w:rPr>
        <w:br/>
        <w:t xml:space="preserve">w zakresie instalacji sanitarnych; </w:t>
      </w:r>
    </w:p>
    <w:p w14:paraId="412D93BC" w14:textId="5ADF0B3A" w:rsidR="008554EB" w:rsidRDefault="00646410" w:rsidP="00A55ABB">
      <w:pPr>
        <w:pStyle w:val="Akapitzlist"/>
        <w:numPr>
          <w:ilvl w:val="0"/>
          <w:numId w:val="68"/>
        </w:numPr>
        <w:spacing w:after="0" w:line="240" w:lineRule="auto"/>
        <w:ind w:left="1560" w:hanging="426"/>
        <w:jc w:val="both"/>
        <w:rPr>
          <w:rFonts w:ascii="Times New Roman" w:hAnsi="Times New Roman" w:cs="Times New Roman"/>
        </w:rPr>
      </w:pPr>
      <w:r w:rsidRPr="00646410">
        <w:rPr>
          <w:rFonts w:ascii="Times New Roman" w:eastAsia="Times New Roman" w:hAnsi="Times New Roman" w:cs="Times New Roman"/>
          <w:lang w:eastAsia="pl-PL"/>
        </w:rPr>
        <w:t xml:space="preserve">1 (jedna) osoba o uprawnieniach budowlanych w specjalności  instalacyjnej </w:t>
      </w:r>
      <w:r w:rsidRPr="00646410">
        <w:rPr>
          <w:rFonts w:ascii="Times New Roman" w:eastAsia="Times New Roman" w:hAnsi="Times New Roman" w:cs="Times New Roman"/>
          <w:lang w:eastAsia="pl-PL"/>
        </w:rPr>
        <w:br/>
        <w:t>w zakresie instalacji elektrycznych</w:t>
      </w:r>
      <w:r w:rsidR="008554EB" w:rsidRPr="00646410">
        <w:rPr>
          <w:rFonts w:ascii="Times New Roman" w:hAnsi="Times New Roman" w:cs="Times New Roman"/>
        </w:rPr>
        <w:t>.</w:t>
      </w:r>
    </w:p>
    <w:p w14:paraId="39BE9C91" w14:textId="7425AF9D" w:rsidR="00FD4E94" w:rsidRPr="00840E42" w:rsidRDefault="00FD4E94" w:rsidP="00FD4E94">
      <w:pPr>
        <w:spacing w:after="0" w:line="240" w:lineRule="auto"/>
        <w:ind w:left="709" w:firstLine="425"/>
        <w:jc w:val="both"/>
      </w:pPr>
      <w:r w:rsidRPr="00840E42">
        <w:rPr>
          <w:rFonts w:eastAsia="Times New Roman"/>
          <w:b/>
          <w:lang w:eastAsia="pl-PL"/>
        </w:rPr>
        <w:t>Wykonawca zapewni</w:t>
      </w:r>
      <w:r w:rsidRPr="00840E42">
        <w:rPr>
          <w:rFonts w:eastAsia="Times New Roman"/>
          <w:lang w:eastAsia="pl-PL"/>
        </w:rPr>
        <w:t xml:space="preserve"> kierowanie robotami budowlanymi przez osobę posiadającą kwalifikacje, o których mowa w art. 37c Ustawy o Ochronie Zabytków.</w:t>
      </w:r>
    </w:p>
    <w:p w14:paraId="2D41BB92" w14:textId="77777777" w:rsidR="00FD4E94" w:rsidRPr="00FD4E94" w:rsidRDefault="00FD4E94" w:rsidP="00540C3F">
      <w:pPr>
        <w:spacing w:after="0" w:line="240" w:lineRule="auto"/>
        <w:ind w:left="708"/>
        <w:jc w:val="both"/>
        <w:rPr>
          <w:b/>
          <w:color w:val="FF0000"/>
        </w:rPr>
      </w:pPr>
    </w:p>
    <w:p w14:paraId="2C43FA4B" w14:textId="6F9E76D5" w:rsidR="00540C3F" w:rsidRDefault="00540C3F" w:rsidP="00540C3F">
      <w:pPr>
        <w:spacing w:after="0" w:line="240" w:lineRule="auto"/>
        <w:ind w:left="708"/>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9407EF" w:rsidRDefault="009407EF" w:rsidP="009407EF">
      <w:pPr>
        <w:shd w:val="clear" w:color="auto" w:fill="FFFFFF"/>
        <w:spacing w:after="0" w:line="240" w:lineRule="auto"/>
        <w:jc w:val="both"/>
        <w:outlineLvl w:val="0"/>
        <w:rPr>
          <w:rFonts w:eastAsia="Times New Roman"/>
          <w:b/>
          <w:kern w:val="36"/>
          <w:lang w:eastAsia="pl-PL"/>
        </w:rPr>
      </w:pPr>
      <w:r w:rsidRPr="009407EF">
        <w:rPr>
          <w:rFonts w:eastAsia="Times New Roman"/>
          <w:b/>
          <w:kern w:val="36"/>
          <w:lang w:eastAsia="pl-PL"/>
        </w:rPr>
        <w:t>Uzasadnienie niedokonania podziału zamówienia na części.</w:t>
      </w:r>
    </w:p>
    <w:p w14:paraId="7909DE44" w14:textId="477C74A9" w:rsidR="00840E42" w:rsidRDefault="00840E42" w:rsidP="00840E42">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r w:rsidRPr="00840E42">
        <w:rPr>
          <w:rFonts w:ascii="Times New Roman" w:eastAsia="Times New Roman" w:hAnsi="Times New Roman" w:cs="Times New Roman"/>
          <w:lang w:eastAsia="pl-PL"/>
        </w:rPr>
        <w:t xml:space="preserve">Wykonywany przedmiot zamówienia jest jedną z części remontu budynku 353. Druga część tj. termomodernizacja zostanie wykonana w terminie późniejszym. Ponadto roboty budowlane dotyczące remontu sanitariatów wykonywane będą w ramach jednej dokumentacji projektowej na podstawie zaświadczenia o braku podstaw do wniesienia sprzeciwu do zgłoszenia zamiaru wykonania robót budowlanych (WI-III.7843.2.22.2020.MCH) z dnia 25 czerwca 2020r. Podzielenie zamówienia na wielu Wykonawców, ze względu na powiązanie instalacyjne poszczególnych kondygnacji (piony </w:t>
      </w:r>
      <w:proofErr w:type="spellStart"/>
      <w:r w:rsidRPr="00840E42">
        <w:rPr>
          <w:rFonts w:ascii="Times New Roman" w:eastAsia="Times New Roman" w:hAnsi="Times New Roman" w:cs="Times New Roman"/>
          <w:lang w:eastAsia="pl-PL"/>
        </w:rPr>
        <w:t>wod</w:t>
      </w:r>
      <w:proofErr w:type="spellEnd"/>
      <w:r w:rsidRPr="00840E42">
        <w:rPr>
          <w:rFonts w:ascii="Times New Roman" w:eastAsia="Times New Roman" w:hAnsi="Times New Roman" w:cs="Times New Roman"/>
          <w:lang w:eastAsia="pl-PL"/>
        </w:rPr>
        <w:t>-kan., c.o. wentylacja) oraz konieczność koordynacji wykonywanych prac – spowodowałoby wzrost kosztów (powielenie tego samego zakresu robót) oraz znaczne wydłużenie terminu realizacji zamówienia. Miałby również wpływ na rozmycie odpowiedzialności za wykonanie całości robót, w tym z tytułu gwarancji.</w:t>
      </w:r>
    </w:p>
    <w:p w14:paraId="0C9443AD" w14:textId="77777777" w:rsidR="00840E42" w:rsidRPr="00840E42" w:rsidRDefault="00840E42" w:rsidP="00840E42">
      <w:pPr>
        <w:pStyle w:val="Akapitzlist"/>
        <w:shd w:val="clear" w:color="auto" w:fill="FFFFFF"/>
        <w:spacing w:after="0" w:line="240" w:lineRule="auto"/>
        <w:ind w:left="0"/>
        <w:jc w:val="both"/>
        <w:outlineLvl w:val="0"/>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071F4C2F" w14:textId="61FFA80B" w:rsidR="00276104" w:rsidRDefault="00276104" w:rsidP="00276104">
      <w:pPr>
        <w:widowControl w:val="0"/>
        <w:tabs>
          <w:tab w:val="left" w:pos="525"/>
        </w:tabs>
        <w:spacing w:after="0" w:line="240" w:lineRule="auto"/>
        <w:ind w:left="720" w:right="161"/>
        <w:jc w:val="both"/>
        <w:rPr>
          <w:sz w:val="24"/>
          <w:szCs w:val="24"/>
          <w:highlight w:val="yellow"/>
          <w:lang w:eastAsia="pl-PL"/>
        </w:rPr>
      </w:pPr>
      <w:r>
        <w:rPr>
          <w:sz w:val="24"/>
          <w:szCs w:val="24"/>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w:t>
      </w:r>
      <w:r>
        <w:rPr>
          <w:sz w:val="24"/>
          <w:szCs w:val="24"/>
          <w:lang w:eastAsia="pl-PL"/>
        </w:rPr>
        <w:lastRenderedPageBreak/>
        <w:t xml:space="preserve">ustawy z dnia 26 czerwca 1974 r. –Kodeks pracy (t.j.Dz.U.2020.1320 z </w:t>
      </w:r>
      <w:proofErr w:type="spellStart"/>
      <w:r>
        <w:rPr>
          <w:sz w:val="24"/>
          <w:szCs w:val="24"/>
          <w:lang w:eastAsia="pl-PL"/>
        </w:rPr>
        <w:t>późn</w:t>
      </w:r>
      <w:proofErr w:type="spellEnd"/>
      <w:r>
        <w:rPr>
          <w:sz w:val="24"/>
          <w:szCs w:val="24"/>
          <w:lang w:eastAsia="pl-PL"/>
        </w:rPr>
        <w:t xml:space="preserve">. zm.). </w:t>
      </w:r>
    </w:p>
    <w:p w14:paraId="45E02884" w14:textId="13277FA8" w:rsidR="00276104" w:rsidRDefault="00276104" w:rsidP="00276104">
      <w:pPr>
        <w:widowControl w:val="0"/>
        <w:tabs>
          <w:tab w:val="left" w:pos="525"/>
        </w:tabs>
        <w:spacing w:after="0" w:line="240" w:lineRule="auto"/>
        <w:ind w:left="720" w:right="161"/>
        <w:jc w:val="both"/>
      </w:pPr>
      <w:r>
        <w:rPr>
          <w:sz w:val="24"/>
          <w:szCs w:val="24"/>
          <w:lang w:eastAsia="pl-PL"/>
        </w:rPr>
        <w:t xml:space="preserve">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 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Pr>
          <w:sz w:val="24"/>
          <w:szCs w:val="24"/>
          <w:lang w:eastAsia="pl-PL"/>
        </w:rPr>
        <w:t>późn</w:t>
      </w:r>
      <w:proofErr w:type="spellEnd"/>
      <w:r>
        <w:rPr>
          <w:sz w:val="24"/>
          <w:szCs w:val="24"/>
          <w:lang w:eastAsia="pl-PL"/>
        </w:rPr>
        <w:t>. zm.).</w:t>
      </w:r>
    </w:p>
    <w:p w14:paraId="76D3C571" w14:textId="5DFF8185"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5E8E96B4" w:rsidR="009F3386" w:rsidRPr="00932004" w:rsidRDefault="00276104" w:rsidP="004550B1">
      <w:pPr>
        <w:suppressAutoHyphens w:val="0"/>
        <w:spacing w:after="0" w:line="240" w:lineRule="auto"/>
        <w:jc w:val="both"/>
        <w:rPr>
          <w:rFonts w:eastAsia="Times New Roman"/>
          <w:lang w:eastAsia="pl-PL"/>
        </w:rPr>
      </w:pPr>
      <w:r>
        <w:rPr>
          <w:rFonts w:eastAsia="Times New Roman"/>
          <w:b/>
          <w:bCs/>
          <w:lang w:eastAsia="pl-PL"/>
        </w:rPr>
        <w:t>17 000</w:t>
      </w:r>
      <w:r w:rsidR="009F3386" w:rsidRPr="00932004">
        <w:rPr>
          <w:rFonts w:eastAsia="Times New Roman"/>
          <w:b/>
          <w:bCs/>
          <w:lang w:eastAsia="pl-PL"/>
        </w:rPr>
        <w:t xml:space="preserve">,00 zł </w:t>
      </w:r>
      <w:r w:rsidR="009F3386" w:rsidRPr="00932004">
        <w:rPr>
          <w:rFonts w:eastAsia="Times New Roman"/>
          <w:lang w:eastAsia="pl-PL"/>
        </w:rPr>
        <w:t xml:space="preserve">(słownie: </w:t>
      </w:r>
      <w:r>
        <w:rPr>
          <w:rFonts w:eastAsia="Times New Roman"/>
          <w:lang w:eastAsia="pl-PL"/>
        </w:rPr>
        <w:t>siedemnaście tysięcy</w:t>
      </w:r>
      <w:r w:rsidR="009F3386" w:rsidRPr="00932004">
        <w:rPr>
          <w:rFonts w:eastAsia="Times New Roman"/>
          <w:lang w:eastAsia="pl-PL"/>
        </w:rPr>
        <w:t xml:space="preserve">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w:t>
      </w:r>
      <w:proofErr w:type="spellStart"/>
      <w:r w:rsidRPr="00932004">
        <w:rPr>
          <w:rFonts w:eastAsia="Times New Roman"/>
          <w:lang w:eastAsia="pl-PL"/>
        </w:rPr>
        <w:t>Pzp</w:t>
      </w:r>
      <w:proofErr w:type="spellEnd"/>
      <w:r w:rsidRPr="00932004">
        <w:rPr>
          <w:rFonts w:eastAsia="Times New Roman"/>
          <w:lang w:eastAsia="pl-PL"/>
        </w:rPr>
        <w:t xml:space="preserve">.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w:t>
      </w:r>
      <w:proofErr w:type="spellStart"/>
      <w:r w:rsidRPr="00932004">
        <w:rPr>
          <w:rFonts w:eastAsia="Times New Roman"/>
          <w:lang w:eastAsia="pl-PL"/>
        </w:rPr>
        <w:t>Pzp</w:t>
      </w:r>
      <w:proofErr w:type="spellEnd"/>
      <w:r w:rsidRPr="00932004">
        <w:rPr>
          <w:rFonts w:eastAsia="Times New Roman"/>
          <w:lang w:eastAsia="pl-PL"/>
        </w:rPr>
        <w:t>).</w:t>
      </w:r>
    </w:p>
    <w:p w14:paraId="6D4AB9D1" w14:textId="711D1254" w:rsidR="00550AAF" w:rsidRPr="00932004" w:rsidRDefault="009F3386" w:rsidP="009F3386">
      <w:pPr>
        <w:pStyle w:val="Bezodstpw"/>
        <w:spacing w:before="6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13F8718" w14:textId="04417CF2" w:rsidR="00276104" w:rsidRPr="00276104" w:rsidRDefault="00A04B44" w:rsidP="00276104">
      <w:pPr>
        <w:pStyle w:val="Akapitzlist"/>
        <w:spacing w:after="0" w:line="240" w:lineRule="auto"/>
        <w:ind w:left="0" w:right="161"/>
        <w:jc w:val="both"/>
        <w:rPr>
          <w:rFonts w:ascii="Times New Roman" w:hAnsi="Times New Roman" w:cs="Times New Roman"/>
        </w:rPr>
      </w:pPr>
      <w:r w:rsidRPr="00276104">
        <w:rPr>
          <w:rFonts w:ascii="Times New Roman" w:eastAsia="Times New Roman" w:hAnsi="Times New Roman" w:cs="Times New Roman"/>
          <w:lang w:eastAsia="pl-PL"/>
        </w:rPr>
        <w:t xml:space="preserve">Zamawiający </w:t>
      </w:r>
      <w:r w:rsidRPr="00276104">
        <w:rPr>
          <w:rFonts w:ascii="Times New Roman" w:eastAsia="Times New Roman" w:hAnsi="Times New Roman" w:cs="Times New Roman"/>
          <w:b/>
          <w:u w:val="single"/>
          <w:lang w:eastAsia="pl-PL"/>
        </w:rPr>
        <w:t>przewiduje</w:t>
      </w:r>
      <w:r w:rsidRPr="00276104">
        <w:rPr>
          <w:rFonts w:ascii="Times New Roman" w:eastAsia="Times New Roman" w:hAnsi="Times New Roman" w:cs="Times New Roman"/>
          <w:b/>
          <w:lang w:eastAsia="pl-PL"/>
        </w:rPr>
        <w:t xml:space="preserve"> </w:t>
      </w:r>
      <w:r w:rsidR="00276104" w:rsidRPr="00276104">
        <w:rPr>
          <w:rFonts w:ascii="Times New Roman" w:eastAsia="Times New Roman" w:hAnsi="Times New Roman" w:cs="Times New Roman"/>
          <w:lang w:eastAsia="pl-PL"/>
        </w:rPr>
        <w:t>możliwość</w:t>
      </w:r>
      <w:r w:rsidRPr="00276104">
        <w:rPr>
          <w:rFonts w:ascii="Times New Roman" w:eastAsia="Times New Roman" w:hAnsi="Times New Roman" w:cs="Times New Roman"/>
          <w:lang w:eastAsia="pl-PL"/>
        </w:rPr>
        <w:t xml:space="preserve"> udzielenia zamówień z wolnej ręki o których mowa                            w art. 214 ust. 1 pkt 7 i 8 ustawy Prawo zamówień publicznych.</w:t>
      </w:r>
      <w:r w:rsidR="00276104" w:rsidRPr="00276104">
        <w:rPr>
          <w:rFonts w:ascii="Times New Roman" w:eastAsia="Times New Roman" w:hAnsi="Times New Roman" w:cs="Times New Roman"/>
          <w:bCs/>
          <w:lang w:eastAsia="pl-PL"/>
        </w:rPr>
        <w:t xml:space="preserve"> Zamawiający przewiduje możliwość udzielenia dotychczasowemu wykonawcy zamówienia polegającego na powtórzeniu podobnych robót budowlanych o wartości nie większej niż 1 350 000 PLN.</w:t>
      </w:r>
    </w:p>
    <w:p w14:paraId="4D2E4CB4" w14:textId="77777777" w:rsidR="00276104" w:rsidRPr="00276104" w:rsidRDefault="00276104" w:rsidP="00276104">
      <w:pPr>
        <w:pStyle w:val="Akapitzlist"/>
        <w:spacing w:after="0" w:line="240" w:lineRule="auto"/>
        <w:ind w:left="0" w:right="161"/>
        <w:jc w:val="both"/>
        <w:rPr>
          <w:rFonts w:ascii="Times New Roman" w:eastAsia="Times New Roman" w:hAnsi="Times New Roman" w:cs="Times New Roman"/>
          <w:bCs/>
          <w:lang w:eastAsia="pl-PL"/>
        </w:rPr>
      </w:pPr>
      <w:r w:rsidRPr="00276104">
        <w:rPr>
          <w:rFonts w:ascii="Times New Roman" w:eastAsia="Times New Roman" w:hAnsi="Times New Roman" w:cs="Times New Roman"/>
          <w:bCs/>
          <w:lang w:eastAsia="pl-PL"/>
        </w:rPr>
        <w:t>Warunkiem udzielenia tego zamówienia będzie fakt, że dotychczasowy wykonawca zrealizuje roboty budowlane w terminie i z najwyższą starannością, zapewni nie gorszy standard wykonywania nowego zamówienia niż podstawowego, a także że zaakceptuje istotne warunki dotychczasowej umowy, jak również strony w wyniku negocjacji uzgodnią wynagrodzenie oraz termin wykonania takiego zamówienia.</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lastRenderedPageBreak/>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440211F1"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w:t>
      </w:r>
      <w:r w:rsidR="00BF42C1">
        <w:rPr>
          <w:bCs/>
          <w:lang w:eastAsia="en-US"/>
        </w:rPr>
        <w:t>z</w:t>
      </w:r>
      <w:r w:rsidRPr="00AB0831">
        <w:rPr>
          <w:bCs/>
          <w:lang w:eastAsia="en-US"/>
        </w:rPr>
        <w:t xml:space="preserve">amówień </w:t>
      </w:r>
      <w:r w:rsidR="00BF42C1">
        <w:rPr>
          <w:bCs/>
          <w:lang w:eastAsia="en-US"/>
        </w:rPr>
        <w:t>p</w:t>
      </w:r>
      <w:r w:rsidRPr="00AB0831">
        <w:rPr>
          <w:bCs/>
          <w:lang w:eastAsia="en-US"/>
        </w:rPr>
        <w:t>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E872951"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123C9">
        <w:rPr>
          <w:b/>
          <w:bCs/>
        </w:rPr>
        <w:t>1</w:t>
      </w:r>
      <w:r w:rsidR="00276104">
        <w:rPr>
          <w:b/>
          <w:bCs/>
        </w:rPr>
        <w:t>4</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180E8D74"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Formularz ofertowy</w:t>
      </w:r>
    </w:p>
    <w:p w14:paraId="6783B268" w14:textId="39299EC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Opis przedmiotu zamówienia</w:t>
      </w:r>
    </w:p>
    <w:p w14:paraId="26DCA9A0" w14:textId="7ECBB95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Projekt umowy</w:t>
      </w:r>
    </w:p>
    <w:p w14:paraId="36E20507" w14:textId="0ABC833C"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Oświadczenie o grupie kapitałowej</w:t>
      </w:r>
    </w:p>
    <w:p w14:paraId="42EBEE2B" w14:textId="7466EBF6"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236407">
        <w:rPr>
          <w:rFonts w:ascii="Times New Roman" w:eastAsia="Times New Roman" w:hAnsi="Times New Roman" w:cs="Times New Roman"/>
          <w:lang w:eastAsia="pl-PL"/>
        </w:rPr>
        <w:tab/>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4FE64442"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236407">
        <w:rPr>
          <w:rFonts w:ascii="Times New Roman" w:eastAsia="Times New Roman" w:hAnsi="Times New Roman" w:cs="Times New Roman"/>
          <w:b/>
          <w:lang w:eastAsia="pl-PL"/>
        </w:rPr>
        <w:tab/>
      </w:r>
      <w:r w:rsidRPr="001108D2">
        <w:rPr>
          <w:rFonts w:ascii="Times New Roman" w:eastAsia="Times New Roman" w:hAnsi="Times New Roman" w:cs="Times New Roman"/>
          <w:lang w:eastAsia="pl-PL"/>
        </w:rPr>
        <w:t>Oświadczenie o spełnianiu warunków udziału w postępowaniu</w:t>
      </w:r>
    </w:p>
    <w:p w14:paraId="2B1F5DED" w14:textId="58214E75"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236407">
        <w:rPr>
          <w:rFonts w:ascii="Times New Roman" w:eastAsia="Times New Roman" w:hAnsi="Times New Roman" w:cs="Times New Roman"/>
          <w:b/>
          <w:lang w:eastAsia="pl-PL"/>
        </w:rPr>
        <w:tab/>
      </w:r>
      <w:r w:rsidR="001108D2" w:rsidRPr="001108D2">
        <w:rPr>
          <w:rFonts w:ascii="Times New Roman" w:eastAsia="Times New Roman" w:hAnsi="Times New Roman" w:cs="Times New Roman"/>
          <w:lang w:eastAsia="pl-PL"/>
        </w:rPr>
        <w:t>Oświadczenie o poleganiu na innych podmiotach</w:t>
      </w:r>
    </w:p>
    <w:p w14:paraId="68DB2482" w14:textId="58F06017"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236407">
        <w:rPr>
          <w:rFonts w:ascii="Times New Roman" w:hAnsi="Times New Roman" w:cs="Times New Roman"/>
          <w:b/>
        </w:rPr>
        <w:tab/>
      </w:r>
      <w:r w:rsidR="004123C9" w:rsidRPr="001108D2">
        <w:rPr>
          <w:rFonts w:ascii="Times New Roman" w:hAnsi="Times New Roman" w:cs="Times New Roman"/>
        </w:rPr>
        <w:t xml:space="preserve">Wykaz </w:t>
      </w:r>
      <w:r w:rsidR="00236407">
        <w:rPr>
          <w:rFonts w:ascii="Times New Roman" w:hAnsi="Times New Roman" w:cs="Times New Roman"/>
        </w:rPr>
        <w:t>robót</w:t>
      </w:r>
    </w:p>
    <w:p w14:paraId="10E5F2D3" w14:textId="48AA32FC"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236407">
        <w:rPr>
          <w:rFonts w:ascii="Times New Roman" w:hAnsi="Times New Roman" w:cs="Times New Roman"/>
          <w:b/>
        </w:rPr>
        <w:tab/>
      </w:r>
      <w:r w:rsidR="004123C9" w:rsidRPr="001108D2">
        <w:rPr>
          <w:rFonts w:ascii="Times New Roman" w:hAnsi="Times New Roman" w:cs="Times New Roman"/>
        </w:rPr>
        <w:t>Wykaz osób</w:t>
      </w:r>
    </w:p>
    <w:p w14:paraId="4DF3F949" w14:textId="1861EAA1"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4123C9">
        <w:rPr>
          <w:rFonts w:ascii="Times New Roman" w:hAnsi="Times New Roman" w:cs="Times New Roman"/>
          <w:b/>
        </w:rPr>
        <w:t>0</w:t>
      </w:r>
      <w:r w:rsidR="00236407">
        <w:rPr>
          <w:rFonts w:ascii="Times New Roman" w:hAnsi="Times New Roman" w:cs="Times New Roman"/>
          <w:b/>
        </w:rPr>
        <w:t xml:space="preserve"> - 12</w:t>
      </w:r>
      <w:r>
        <w:rPr>
          <w:rFonts w:ascii="Times New Roman" w:hAnsi="Times New Roman" w:cs="Times New Roman"/>
          <w:b/>
        </w:rPr>
        <w:t xml:space="preserve">      </w:t>
      </w:r>
      <w:r w:rsidR="00236407">
        <w:rPr>
          <w:rFonts w:ascii="Times New Roman" w:hAnsi="Times New Roman" w:cs="Times New Roman"/>
          <w:b/>
        </w:rPr>
        <w:tab/>
      </w:r>
      <w:r w:rsidR="004123C9" w:rsidRPr="001108D2">
        <w:rPr>
          <w:rFonts w:ascii="Times New Roman" w:hAnsi="Times New Roman" w:cs="Times New Roman"/>
        </w:rPr>
        <w:t>Oświadczenia o dysponowaniu osobami</w:t>
      </w:r>
    </w:p>
    <w:p w14:paraId="3EA47673" w14:textId="20F54531" w:rsidR="004123C9" w:rsidRPr="001108D2" w:rsidRDefault="00851F01" w:rsidP="004123C9">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236407">
        <w:rPr>
          <w:rFonts w:ascii="Times New Roman" w:hAnsi="Times New Roman" w:cs="Times New Roman"/>
          <w:b/>
        </w:rPr>
        <w:t>3</w:t>
      </w:r>
      <w:r>
        <w:rPr>
          <w:rFonts w:ascii="Times New Roman" w:hAnsi="Times New Roman" w:cs="Times New Roman"/>
          <w:b/>
        </w:rPr>
        <w:t xml:space="preserve">      </w:t>
      </w:r>
      <w:r w:rsidR="00236407">
        <w:rPr>
          <w:rFonts w:ascii="Times New Roman" w:hAnsi="Times New Roman" w:cs="Times New Roman"/>
          <w:b/>
        </w:rPr>
        <w:tab/>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4064CFFD" w:rsidR="00701B91" w:rsidRDefault="00701B91"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3A8C2EFE" w:rsidR="00183550" w:rsidRPr="00552B59" w:rsidRDefault="00183550" w:rsidP="00183550">
      <w:pPr>
        <w:spacing w:after="0" w:line="240" w:lineRule="auto"/>
        <w:jc w:val="both"/>
      </w:pPr>
      <w:r w:rsidRPr="00552B59">
        <w:rPr>
          <w:u w:val="single"/>
        </w:rPr>
        <w:lastRenderedPageBreak/>
        <w:t>Gdynia, …...0</w:t>
      </w:r>
      <w:r w:rsidR="00276104">
        <w:rPr>
          <w:u w:val="single"/>
        </w:rPr>
        <w:t>4</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0A3A13B2" w14:textId="0B027E65" w:rsidR="00183550" w:rsidRPr="00183550" w:rsidRDefault="00183550" w:rsidP="00183550">
      <w:pPr>
        <w:spacing w:after="0" w:line="240" w:lineRule="auto"/>
        <w:ind w:right="-1805"/>
        <w:jc w:val="both"/>
        <w:rPr>
          <w:b/>
          <w:bCs/>
          <w:lang w:val="de-DE"/>
        </w:rPr>
      </w:pPr>
      <w:r w:rsidRPr="00552B59">
        <w:t>_________________</w:t>
      </w:r>
      <w:r w:rsidRPr="00552B59">
        <w:cr/>
        <w:t xml:space="preserve"> </w:t>
      </w:r>
      <w:r>
        <w:t xml:space="preserve">Anna </w:t>
      </w:r>
      <w:r w:rsidRPr="00183550">
        <w:rPr>
          <w:b/>
        </w:rPr>
        <w:t>LUBOCKA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77777777" w:rsidR="00183550" w:rsidRPr="00552B59" w:rsidRDefault="00183550"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77777777" w:rsidR="00183550" w:rsidRPr="00552B59" w:rsidRDefault="00183550"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24246C20" w14:textId="77777777" w:rsidR="00183550" w:rsidRDefault="00183550" w:rsidP="001108D2">
      <w:pPr>
        <w:spacing w:after="0" w:line="240" w:lineRule="auto"/>
        <w:jc w:val="both"/>
        <w:rPr>
          <w:rFonts w:eastAsia="Times New Roman"/>
          <w:lang w:eastAsia="pl-PL"/>
        </w:rPr>
      </w:pPr>
    </w:p>
    <w:p w14:paraId="2454E044" w14:textId="77777777" w:rsidR="00183550" w:rsidRDefault="00183550" w:rsidP="001108D2">
      <w:pPr>
        <w:spacing w:after="0" w:line="240" w:lineRule="auto"/>
        <w:jc w:val="both"/>
        <w:rPr>
          <w:rFonts w:eastAsia="Times New Roman"/>
          <w:lang w:eastAsia="pl-PL"/>
        </w:rPr>
      </w:pPr>
    </w:p>
    <w:p w14:paraId="672C65F8" w14:textId="77777777" w:rsidR="00183550" w:rsidRDefault="00183550" w:rsidP="001108D2">
      <w:pPr>
        <w:spacing w:after="0" w:line="240" w:lineRule="auto"/>
        <w:jc w:val="both"/>
        <w:rPr>
          <w:rFonts w:eastAsia="Times New Roman"/>
          <w:lang w:eastAsia="pl-PL"/>
        </w:rPr>
      </w:pPr>
    </w:p>
    <w:p w14:paraId="2D50D00F" w14:textId="77777777" w:rsidR="00183550" w:rsidRDefault="00183550" w:rsidP="001108D2">
      <w:pPr>
        <w:spacing w:after="0" w:line="240" w:lineRule="auto"/>
        <w:jc w:val="both"/>
        <w:rPr>
          <w:rFonts w:eastAsia="Times New Roman"/>
          <w:lang w:eastAsia="pl-PL"/>
        </w:rPr>
      </w:pPr>
    </w:p>
    <w:p w14:paraId="104A97AF" w14:textId="5F0CED58" w:rsidR="00183550" w:rsidRDefault="00183550" w:rsidP="001108D2">
      <w:pPr>
        <w:spacing w:after="0" w:line="240" w:lineRule="auto"/>
        <w:jc w:val="both"/>
        <w:rPr>
          <w:rFonts w:eastAsia="Times New Roman"/>
          <w:lang w:eastAsia="pl-PL"/>
        </w:rPr>
      </w:pPr>
    </w:p>
    <w:p w14:paraId="0DFA2DC0" w14:textId="502FDB4C" w:rsidR="00276104" w:rsidRDefault="00276104" w:rsidP="001108D2">
      <w:pPr>
        <w:spacing w:after="0" w:line="240" w:lineRule="auto"/>
        <w:jc w:val="both"/>
        <w:rPr>
          <w:rFonts w:eastAsia="Times New Roman"/>
          <w:lang w:eastAsia="pl-PL"/>
        </w:rPr>
      </w:pPr>
    </w:p>
    <w:p w14:paraId="56FCE1CD" w14:textId="77F87794" w:rsidR="00276104" w:rsidRDefault="00276104" w:rsidP="001108D2">
      <w:pPr>
        <w:spacing w:after="0" w:line="240" w:lineRule="auto"/>
        <w:jc w:val="both"/>
        <w:rPr>
          <w:rFonts w:eastAsia="Times New Roman"/>
          <w:lang w:eastAsia="pl-PL"/>
        </w:rPr>
      </w:pPr>
    </w:p>
    <w:p w14:paraId="12106812" w14:textId="2D718383" w:rsidR="00276104" w:rsidRDefault="00276104" w:rsidP="001108D2">
      <w:pPr>
        <w:spacing w:after="0" w:line="240" w:lineRule="auto"/>
        <w:jc w:val="both"/>
        <w:rPr>
          <w:rFonts w:eastAsia="Times New Roman"/>
          <w:lang w:eastAsia="pl-PL"/>
        </w:rPr>
      </w:pPr>
    </w:p>
    <w:p w14:paraId="76CF0504" w14:textId="7ADEB800" w:rsidR="00276104" w:rsidRDefault="00276104" w:rsidP="001108D2">
      <w:pPr>
        <w:spacing w:after="0" w:line="240" w:lineRule="auto"/>
        <w:jc w:val="both"/>
        <w:rPr>
          <w:rFonts w:eastAsia="Times New Roman"/>
          <w:lang w:eastAsia="pl-PL"/>
        </w:rPr>
      </w:pPr>
    </w:p>
    <w:p w14:paraId="4D45C9D1" w14:textId="33C059E0" w:rsidR="00276104" w:rsidRDefault="00276104" w:rsidP="001108D2">
      <w:pPr>
        <w:spacing w:after="0" w:line="240" w:lineRule="auto"/>
        <w:jc w:val="both"/>
        <w:rPr>
          <w:rFonts w:eastAsia="Times New Roman"/>
          <w:lang w:eastAsia="pl-PL"/>
        </w:rPr>
      </w:pPr>
    </w:p>
    <w:p w14:paraId="7544B2E0" w14:textId="4A17296A" w:rsidR="00276104" w:rsidRDefault="00276104" w:rsidP="001108D2">
      <w:pPr>
        <w:spacing w:after="0" w:line="240" w:lineRule="auto"/>
        <w:jc w:val="both"/>
        <w:rPr>
          <w:rFonts w:eastAsia="Times New Roman"/>
          <w:lang w:eastAsia="pl-PL"/>
        </w:rPr>
      </w:pPr>
    </w:p>
    <w:p w14:paraId="759CAE9B" w14:textId="59881800" w:rsidR="00276104" w:rsidRDefault="00276104" w:rsidP="001108D2">
      <w:pPr>
        <w:spacing w:after="0" w:line="240" w:lineRule="auto"/>
        <w:jc w:val="both"/>
        <w:rPr>
          <w:rFonts w:eastAsia="Times New Roman"/>
          <w:lang w:eastAsia="pl-PL"/>
        </w:rPr>
      </w:pPr>
    </w:p>
    <w:p w14:paraId="550D9463" w14:textId="7463DB9F" w:rsidR="00276104" w:rsidRDefault="00276104" w:rsidP="001108D2">
      <w:pPr>
        <w:spacing w:after="0" w:line="240" w:lineRule="auto"/>
        <w:jc w:val="both"/>
        <w:rPr>
          <w:rFonts w:eastAsia="Times New Roman"/>
          <w:lang w:eastAsia="pl-PL"/>
        </w:rPr>
      </w:pPr>
    </w:p>
    <w:p w14:paraId="35ED5C86" w14:textId="57334D6D" w:rsidR="00276104" w:rsidRDefault="00276104" w:rsidP="001108D2">
      <w:pPr>
        <w:spacing w:after="0" w:line="240" w:lineRule="auto"/>
        <w:jc w:val="both"/>
        <w:rPr>
          <w:rFonts w:eastAsia="Times New Roman"/>
          <w:lang w:eastAsia="pl-PL"/>
        </w:rPr>
      </w:pPr>
    </w:p>
    <w:p w14:paraId="662E3A45" w14:textId="19AA45FD" w:rsidR="00276104" w:rsidRDefault="00276104" w:rsidP="001108D2">
      <w:pPr>
        <w:spacing w:after="0" w:line="240" w:lineRule="auto"/>
        <w:jc w:val="both"/>
        <w:rPr>
          <w:rFonts w:eastAsia="Times New Roman"/>
          <w:lang w:eastAsia="pl-PL"/>
        </w:rPr>
      </w:pPr>
    </w:p>
    <w:p w14:paraId="344BCC35" w14:textId="35D9C8FC" w:rsidR="00276104" w:rsidRDefault="00276104" w:rsidP="001108D2">
      <w:pPr>
        <w:spacing w:after="0" w:line="240" w:lineRule="auto"/>
        <w:jc w:val="both"/>
        <w:rPr>
          <w:rFonts w:eastAsia="Times New Roman"/>
          <w:lang w:eastAsia="pl-PL"/>
        </w:rPr>
      </w:pPr>
    </w:p>
    <w:p w14:paraId="7F004036" w14:textId="2C201767" w:rsidR="00276104" w:rsidRDefault="00276104" w:rsidP="001108D2">
      <w:pPr>
        <w:spacing w:after="0" w:line="240" w:lineRule="auto"/>
        <w:jc w:val="both"/>
        <w:rPr>
          <w:rFonts w:eastAsia="Times New Roman"/>
          <w:lang w:eastAsia="pl-PL"/>
        </w:rPr>
      </w:pPr>
    </w:p>
    <w:p w14:paraId="662E96C5" w14:textId="28EFF157" w:rsidR="00276104" w:rsidRDefault="00276104" w:rsidP="001108D2">
      <w:pPr>
        <w:spacing w:after="0" w:line="240" w:lineRule="auto"/>
        <w:jc w:val="both"/>
        <w:rPr>
          <w:rFonts w:eastAsia="Times New Roman"/>
          <w:lang w:eastAsia="pl-PL"/>
        </w:rPr>
      </w:pPr>
    </w:p>
    <w:p w14:paraId="180A571F" w14:textId="0ACB4132" w:rsidR="00276104" w:rsidRDefault="00276104" w:rsidP="001108D2">
      <w:pPr>
        <w:spacing w:after="0" w:line="240" w:lineRule="auto"/>
        <w:jc w:val="both"/>
        <w:rPr>
          <w:rFonts w:eastAsia="Times New Roman"/>
          <w:lang w:eastAsia="pl-PL"/>
        </w:rPr>
      </w:pPr>
    </w:p>
    <w:p w14:paraId="3290D516" w14:textId="38F36E9D" w:rsidR="00276104" w:rsidRDefault="00276104" w:rsidP="001108D2">
      <w:pPr>
        <w:spacing w:after="0" w:line="240" w:lineRule="auto"/>
        <w:jc w:val="both"/>
        <w:rPr>
          <w:rFonts w:eastAsia="Times New Roman"/>
          <w:lang w:eastAsia="pl-PL"/>
        </w:rPr>
      </w:pPr>
    </w:p>
    <w:p w14:paraId="6DE76269" w14:textId="319D876F" w:rsidR="00276104" w:rsidRDefault="00276104" w:rsidP="001108D2">
      <w:pPr>
        <w:spacing w:after="0" w:line="240" w:lineRule="auto"/>
        <w:jc w:val="both"/>
        <w:rPr>
          <w:rFonts w:eastAsia="Times New Roman"/>
          <w:lang w:eastAsia="pl-PL"/>
        </w:rPr>
      </w:pPr>
    </w:p>
    <w:p w14:paraId="036188F7" w14:textId="512D7BE1" w:rsidR="00276104" w:rsidRDefault="00276104" w:rsidP="001108D2">
      <w:pPr>
        <w:spacing w:after="0" w:line="240" w:lineRule="auto"/>
        <w:jc w:val="both"/>
        <w:rPr>
          <w:rFonts w:eastAsia="Times New Roman"/>
          <w:lang w:eastAsia="pl-PL"/>
        </w:rPr>
      </w:pPr>
    </w:p>
    <w:p w14:paraId="58F64FA3" w14:textId="6F3051FE" w:rsidR="00276104" w:rsidRDefault="00276104" w:rsidP="001108D2">
      <w:pPr>
        <w:spacing w:after="0" w:line="240" w:lineRule="auto"/>
        <w:jc w:val="both"/>
        <w:rPr>
          <w:rFonts w:eastAsia="Times New Roman"/>
          <w:lang w:eastAsia="pl-PL"/>
        </w:rPr>
      </w:pPr>
    </w:p>
    <w:p w14:paraId="2BC65EE8" w14:textId="758A8E84" w:rsidR="00276104" w:rsidRDefault="00276104" w:rsidP="001108D2">
      <w:pPr>
        <w:spacing w:after="0" w:line="240" w:lineRule="auto"/>
        <w:jc w:val="both"/>
        <w:rPr>
          <w:rFonts w:eastAsia="Times New Roman"/>
          <w:lang w:eastAsia="pl-PL"/>
        </w:rPr>
      </w:pPr>
    </w:p>
    <w:p w14:paraId="5F8A608D" w14:textId="50D270C3" w:rsidR="00276104" w:rsidRDefault="00276104" w:rsidP="001108D2">
      <w:pPr>
        <w:spacing w:after="0" w:line="240" w:lineRule="auto"/>
        <w:jc w:val="both"/>
        <w:rPr>
          <w:rFonts w:eastAsia="Times New Roman"/>
          <w:lang w:eastAsia="pl-PL"/>
        </w:rPr>
      </w:pPr>
    </w:p>
    <w:p w14:paraId="343CCA66" w14:textId="77777777" w:rsidR="00276104" w:rsidRDefault="00276104" w:rsidP="001108D2">
      <w:pPr>
        <w:spacing w:after="0" w:line="240" w:lineRule="auto"/>
        <w:jc w:val="both"/>
        <w:rPr>
          <w:rFonts w:eastAsia="Times New Roman"/>
          <w:lang w:eastAsia="pl-PL"/>
        </w:rPr>
      </w:pPr>
    </w:p>
    <w:p w14:paraId="18A9CBF3" w14:textId="77777777" w:rsidR="00183550" w:rsidRDefault="00183550" w:rsidP="001108D2">
      <w:pPr>
        <w:spacing w:after="0" w:line="240" w:lineRule="auto"/>
        <w:jc w:val="both"/>
        <w:rPr>
          <w:rFonts w:eastAsia="Times New Roman"/>
          <w:lang w:eastAsia="pl-PL"/>
        </w:rPr>
      </w:pPr>
    </w:p>
    <w:p w14:paraId="4501E5AB" w14:textId="77777777" w:rsidR="00183550" w:rsidRDefault="00183550"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327CF60D" w:rsidR="00AB5F36" w:rsidRPr="00932004" w:rsidRDefault="00183550" w:rsidP="00AB5F36">
      <w:pPr>
        <w:spacing w:after="0" w:line="240" w:lineRule="auto"/>
        <w:jc w:val="both"/>
        <w:rPr>
          <w:bCs/>
          <w:iCs/>
          <w:u w:val="single"/>
        </w:rPr>
      </w:pPr>
      <w:r w:rsidRPr="00183550">
        <w:rPr>
          <w:b/>
          <w:bCs/>
          <w:iCs/>
          <w:lang w:eastAsia="ar-SA"/>
        </w:rPr>
        <w:t>„</w:t>
      </w:r>
      <w:r w:rsidR="00276104">
        <w:rPr>
          <w:b/>
          <w:bCs/>
          <w:iCs/>
          <w:lang w:eastAsia="ar-SA"/>
        </w:rPr>
        <w:t>W</w:t>
      </w:r>
      <w:r w:rsidR="00276104" w:rsidRPr="00276104">
        <w:rPr>
          <w:rFonts w:eastAsia="Times New Roman"/>
          <w:b/>
          <w:lang w:eastAsia="ar-SA"/>
        </w:rPr>
        <w:t xml:space="preserve">ykonanie remontu sanitariatów wraz z wymianą poziomów </w:t>
      </w:r>
      <w:proofErr w:type="spellStart"/>
      <w:r w:rsidR="00276104" w:rsidRPr="00276104">
        <w:rPr>
          <w:rFonts w:eastAsia="Times New Roman"/>
          <w:b/>
          <w:lang w:eastAsia="ar-SA"/>
        </w:rPr>
        <w:t>podposadzkowych</w:t>
      </w:r>
      <w:proofErr w:type="spellEnd"/>
      <w:r w:rsidR="00276104" w:rsidRPr="00276104">
        <w:rPr>
          <w:rFonts w:eastAsia="Times New Roman"/>
          <w:b/>
          <w:lang w:eastAsia="ar-SA"/>
        </w:rPr>
        <w:t xml:space="preserve"> w budynku 353 na terenie Akademii Marynarki Wojennej w Gdyni przy ul. Śmidowicza 69</w:t>
      </w:r>
      <w:r w:rsidRPr="00183550">
        <w:rPr>
          <w:b/>
          <w:bCs/>
          <w:iCs/>
          <w:lang w:eastAsia="ar-SA"/>
        </w:rPr>
        <w:t xml:space="preserve">” </w:t>
      </w:r>
      <w:r w:rsidR="00AB5F36" w:rsidRPr="00932004">
        <w:rPr>
          <w:i/>
        </w:rPr>
        <w:t>(</w:t>
      </w:r>
      <w:r>
        <w:rPr>
          <w:i/>
        </w:rPr>
        <w:t>1</w:t>
      </w:r>
      <w:r w:rsidR="00276104">
        <w:rPr>
          <w:i/>
        </w:rPr>
        <w:t>4</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7243F011" w14:textId="69F75219" w:rsidR="00236407" w:rsidRPr="00815338" w:rsidRDefault="00236407" w:rsidP="00236407">
      <w:pPr>
        <w:rPr>
          <w:u w:val="single"/>
        </w:rPr>
      </w:pPr>
      <w:r w:rsidRPr="00C937A8">
        <w:rPr>
          <w:b/>
          <w:u w:val="single"/>
        </w:rPr>
        <w:t>Udzielam ……</w:t>
      </w:r>
      <w:r>
        <w:rPr>
          <w:b/>
          <w:u w:val="single"/>
        </w:rPr>
        <w:t xml:space="preserve">…miesięcy gwarancji </w:t>
      </w:r>
    </w:p>
    <w:p w14:paraId="684ACD22" w14:textId="5E65EA95" w:rsidR="00183550" w:rsidRPr="008B551A" w:rsidRDefault="00183550" w:rsidP="00183550">
      <w:pPr>
        <w:rPr>
          <w:u w:val="single"/>
        </w:rPr>
      </w:pPr>
      <w:r w:rsidRPr="008B551A">
        <w:rPr>
          <w:b/>
          <w:u w:val="single"/>
        </w:rPr>
        <w:t xml:space="preserve">Wykonam zamówienie w terminie ……………………. </w:t>
      </w:r>
      <w:r>
        <w:rPr>
          <w:b/>
          <w:u w:val="single"/>
        </w:rPr>
        <w:t>d</w:t>
      </w:r>
      <w:r w:rsidRPr="008B551A">
        <w:rPr>
          <w:b/>
          <w:u w:val="single"/>
        </w:rPr>
        <w:t>ni.</w:t>
      </w:r>
    </w:p>
    <w:p w14:paraId="18AC8E8F" w14:textId="77777777" w:rsidR="00183550" w:rsidRDefault="00183550" w:rsidP="00183550">
      <w:pPr>
        <w:rPr>
          <w:b/>
          <w:u w:val="single"/>
        </w:rPr>
      </w:pPr>
    </w:p>
    <w:p w14:paraId="0A2BDCF6" w14:textId="34F20712" w:rsidR="00345FCD" w:rsidRDefault="00345FCD" w:rsidP="00932004">
      <w:pPr>
        <w:spacing w:after="0" w:line="240" w:lineRule="auto"/>
        <w:jc w:val="both"/>
        <w:rPr>
          <w:rFonts w:eastAsia="Times New Roman"/>
          <w:b/>
          <w:lang w:eastAsia="pl-PL"/>
        </w:rPr>
      </w:pPr>
    </w:p>
    <w:p w14:paraId="5D5631CB" w14:textId="77777777" w:rsidR="000C221B" w:rsidRDefault="000C221B" w:rsidP="000C221B">
      <w:pPr>
        <w:jc w:val="center"/>
        <w:rPr>
          <w:b/>
          <w:bCs/>
        </w:rPr>
      </w:pPr>
      <w:r w:rsidRPr="00C73B76">
        <w:rPr>
          <w:b/>
          <w:bCs/>
        </w:rPr>
        <w:t>TABELA ELEMENTÓW SCALONYCH</w:t>
      </w:r>
    </w:p>
    <w:p w14:paraId="4EC10DF0" w14:textId="77777777" w:rsidR="000C221B" w:rsidRPr="00A700C6" w:rsidRDefault="000C221B" w:rsidP="000C221B">
      <w:pPr>
        <w:jc w:val="both"/>
        <w:rPr>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
        <w:gridCol w:w="6292"/>
        <w:gridCol w:w="2074"/>
      </w:tblGrid>
      <w:tr w:rsidR="000C221B" w:rsidRPr="000C221B" w14:paraId="2D3AAC48" w14:textId="77777777" w:rsidTr="000C221B">
        <w:tc>
          <w:tcPr>
            <w:tcW w:w="696" w:type="dxa"/>
            <w:gridSpan w:val="2"/>
            <w:shd w:val="clear" w:color="auto" w:fill="auto"/>
            <w:vAlign w:val="center"/>
          </w:tcPr>
          <w:p w14:paraId="5F409E2E" w14:textId="77777777" w:rsidR="000C221B" w:rsidRPr="000C221B" w:rsidRDefault="000C221B" w:rsidP="000C221B">
            <w:pPr>
              <w:jc w:val="center"/>
            </w:pPr>
            <w:r w:rsidRPr="000C221B">
              <w:t>L.p.</w:t>
            </w:r>
          </w:p>
        </w:tc>
        <w:tc>
          <w:tcPr>
            <w:tcW w:w="6358" w:type="dxa"/>
            <w:shd w:val="clear" w:color="auto" w:fill="auto"/>
            <w:vAlign w:val="center"/>
          </w:tcPr>
          <w:p w14:paraId="4D013D6D" w14:textId="77777777" w:rsidR="000C221B" w:rsidRPr="000C221B" w:rsidRDefault="000C221B" w:rsidP="000C221B">
            <w:pPr>
              <w:jc w:val="center"/>
            </w:pPr>
            <w:r w:rsidRPr="000C221B">
              <w:t>Nazwa</w:t>
            </w:r>
          </w:p>
        </w:tc>
        <w:tc>
          <w:tcPr>
            <w:tcW w:w="2076" w:type="dxa"/>
            <w:shd w:val="clear" w:color="auto" w:fill="auto"/>
            <w:vAlign w:val="center"/>
          </w:tcPr>
          <w:p w14:paraId="439E5BF5" w14:textId="77777777" w:rsidR="000C221B" w:rsidRPr="000C221B" w:rsidRDefault="000C221B" w:rsidP="000C221B">
            <w:pPr>
              <w:jc w:val="center"/>
            </w:pPr>
            <w:r w:rsidRPr="000C221B">
              <w:t xml:space="preserve">Wartość robót </w:t>
            </w:r>
            <w:r w:rsidRPr="000C221B">
              <w:br/>
              <w:t>zł brutto</w:t>
            </w:r>
          </w:p>
        </w:tc>
      </w:tr>
      <w:tr w:rsidR="000C221B" w:rsidRPr="000C221B" w14:paraId="16CC5D4C" w14:textId="77777777" w:rsidTr="000C221B">
        <w:trPr>
          <w:trHeight w:val="448"/>
        </w:trPr>
        <w:tc>
          <w:tcPr>
            <w:tcW w:w="696" w:type="dxa"/>
            <w:gridSpan w:val="2"/>
            <w:shd w:val="clear" w:color="auto" w:fill="auto"/>
            <w:vAlign w:val="center"/>
          </w:tcPr>
          <w:p w14:paraId="3EF01DAC" w14:textId="77777777" w:rsidR="000C221B" w:rsidRPr="000C221B" w:rsidRDefault="000C221B" w:rsidP="000C221B">
            <w:pPr>
              <w:jc w:val="center"/>
            </w:pPr>
            <w:r w:rsidRPr="000C221B">
              <w:t>1</w:t>
            </w:r>
          </w:p>
        </w:tc>
        <w:tc>
          <w:tcPr>
            <w:tcW w:w="6358" w:type="dxa"/>
            <w:shd w:val="clear" w:color="auto" w:fill="auto"/>
            <w:vAlign w:val="center"/>
          </w:tcPr>
          <w:p w14:paraId="1CAF2F52"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Roboty rozbiórkowe</w:t>
            </w:r>
          </w:p>
        </w:tc>
        <w:tc>
          <w:tcPr>
            <w:tcW w:w="2076" w:type="dxa"/>
            <w:shd w:val="clear" w:color="auto" w:fill="auto"/>
            <w:vAlign w:val="center"/>
          </w:tcPr>
          <w:p w14:paraId="07B71C7B" w14:textId="77777777" w:rsidR="000C221B" w:rsidRPr="000C221B" w:rsidRDefault="000C221B" w:rsidP="000C221B">
            <w:pPr>
              <w:jc w:val="both"/>
              <w:rPr>
                <w:u w:val="single"/>
              </w:rPr>
            </w:pPr>
          </w:p>
        </w:tc>
      </w:tr>
      <w:tr w:rsidR="000C221B" w:rsidRPr="000C221B" w14:paraId="5D1C8DB5" w14:textId="77777777" w:rsidTr="000C221B">
        <w:trPr>
          <w:trHeight w:val="448"/>
        </w:trPr>
        <w:tc>
          <w:tcPr>
            <w:tcW w:w="696" w:type="dxa"/>
            <w:gridSpan w:val="2"/>
            <w:shd w:val="clear" w:color="auto" w:fill="auto"/>
            <w:vAlign w:val="center"/>
          </w:tcPr>
          <w:p w14:paraId="3923F271" w14:textId="77777777" w:rsidR="000C221B" w:rsidRPr="000C221B" w:rsidRDefault="000C221B" w:rsidP="000C221B">
            <w:pPr>
              <w:jc w:val="center"/>
            </w:pPr>
            <w:r w:rsidRPr="000C221B">
              <w:t>2</w:t>
            </w:r>
          </w:p>
        </w:tc>
        <w:tc>
          <w:tcPr>
            <w:tcW w:w="6358" w:type="dxa"/>
            <w:shd w:val="clear" w:color="auto" w:fill="auto"/>
            <w:vAlign w:val="center"/>
          </w:tcPr>
          <w:p w14:paraId="3318BDFB"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Posadzki</w:t>
            </w:r>
          </w:p>
        </w:tc>
        <w:tc>
          <w:tcPr>
            <w:tcW w:w="2076" w:type="dxa"/>
            <w:shd w:val="clear" w:color="auto" w:fill="auto"/>
            <w:vAlign w:val="center"/>
          </w:tcPr>
          <w:p w14:paraId="573D135C" w14:textId="77777777" w:rsidR="000C221B" w:rsidRPr="000C221B" w:rsidRDefault="000C221B" w:rsidP="000C221B">
            <w:pPr>
              <w:jc w:val="both"/>
              <w:rPr>
                <w:u w:val="single"/>
              </w:rPr>
            </w:pPr>
          </w:p>
        </w:tc>
      </w:tr>
      <w:tr w:rsidR="000C221B" w:rsidRPr="000C221B" w14:paraId="0308D760" w14:textId="77777777" w:rsidTr="000C221B">
        <w:trPr>
          <w:trHeight w:val="412"/>
        </w:trPr>
        <w:tc>
          <w:tcPr>
            <w:tcW w:w="696" w:type="dxa"/>
            <w:gridSpan w:val="2"/>
            <w:shd w:val="clear" w:color="auto" w:fill="auto"/>
            <w:vAlign w:val="center"/>
          </w:tcPr>
          <w:p w14:paraId="2B753810" w14:textId="77777777" w:rsidR="000C221B" w:rsidRPr="000C221B" w:rsidRDefault="000C221B" w:rsidP="000C221B">
            <w:pPr>
              <w:jc w:val="center"/>
            </w:pPr>
            <w:r w:rsidRPr="000C221B">
              <w:t>3</w:t>
            </w:r>
          </w:p>
        </w:tc>
        <w:tc>
          <w:tcPr>
            <w:tcW w:w="6358" w:type="dxa"/>
            <w:shd w:val="clear" w:color="auto" w:fill="auto"/>
            <w:vAlign w:val="center"/>
          </w:tcPr>
          <w:p w14:paraId="4AF49973"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Roboty tynkarskie, malarskie - ściany</w:t>
            </w:r>
          </w:p>
        </w:tc>
        <w:tc>
          <w:tcPr>
            <w:tcW w:w="2076" w:type="dxa"/>
            <w:shd w:val="clear" w:color="auto" w:fill="auto"/>
            <w:vAlign w:val="center"/>
          </w:tcPr>
          <w:p w14:paraId="24AFB03D" w14:textId="77777777" w:rsidR="000C221B" w:rsidRPr="000C221B" w:rsidRDefault="000C221B" w:rsidP="000C221B">
            <w:pPr>
              <w:jc w:val="both"/>
              <w:rPr>
                <w:u w:val="single"/>
              </w:rPr>
            </w:pPr>
          </w:p>
        </w:tc>
      </w:tr>
      <w:tr w:rsidR="000C221B" w:rsidRPr="000C221B" w14:paraId="2414A78C" w14:textId="77777777" w:rsidTr="000C221B">
        <w:trPr>
          <w:trHeight w:val="418"/>
        </w:trPr>
        <w:tc>
          <w:tcPr>
            <w:tcW w:w="696" w:type="dxa"/>
            <w:gridSpan w:val="2"/>
            <w:shd w:val="clear" w:color="auto" w:fill="auto"/>
            <w:vAlign w:val="center"/>
          </w:tcPr>
          <w:p w14:paraId="053B2EBB" w14:textId="77777777" w:rsidR="000C221B" w:rsidRPr="000C221B" w:rsidRDefault="000C221B" w:rsidP="000C221B">
            <w:pPr>
              <w:jc w:val="center"/>
            </w:pPr>
            <w:r w:rsidRPr="000C221B">
              <w:t>4</w:t>
            </w:r>
          </w:p>
        </w:tc>
        <w:tc>
          <w:tcPr>
            <w:tcW w:w="6358" w:type="dxa"/>
            <w:shd w:val="clear" w:color="auto" w:fill="auto"/>
            <w:vAlign w:val="center"/>
          </w:tcPr>
          <w:p w14:paraId="4A7C7FE5"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Roboty tynkarskie, malarskie - sufity</w:t>
            </w:r>
          </w:p>
        </w:tc>
        <w:tc>
          <w:tcPr>
            <w:tcW w:w="2076" w:type="dxa"/>
            <w:shd w:val="clear" w:color="auto" w:fill="auto"/>
            <w:vAlign w:val="center"/>
          </w:tcPr>
          <w:p w14:paraId="25435B5C" w14:textId="77777777" w:rsidR="000C221B" w:rsidRPr="000C221B" w:rsidRDefault="000C221B" w:rsidP="000C221B">
            <w:pPr>
              <w:jc w:val="both"/>
              <w:rPr>
                <w:u w:val="single"/>
              </w:rPr>
            </w:pPr>
          </w:p>
        </w:tc>
      </w:tr>
      <w:tr w:rsidR="000C221B" w:rsidRPr="000C221B" w14:paraId="66FA7EA1" w14:textId="77777777" w:rsidTr="000C221B">
        <w:trPr>
          <w:trHeight w:val="411"/>
        </w:trPr>
        <w:tc>
          <w:tcPr>
            <w:tcW w:w="696" w:type="dxa"/>
            <w:gridSpan w:val="2"/>
            <w:shd w:val="clear" w:color="auto" w:fill="auto"/>
            <w:vAlign w:val="center"/>
          </w:tcPr>
          <w:p w14:paraId="476C7881" w14:textId="77777777" w:rsidR="000C221B" w:rsidRPr="000C221B" w:rsidRDefault="000C221B" w:rsidP="000C221B">
            <w:pPr>
              <w:jc w:val="center"/>
            </w:pPr>
            <w:r w:rsidRPr="000C221B">
              <w:t>5</w:t>
            </w:r>
          </w:p>
        </w:tc>
        <w:tc>
          <w:tcPr>
            <w:tcW w:w="6358" w:type="dxa"/>
            <w:shd w:val="clear" w:color="auto" w:fill="auto"/>
            <w:vAlign w:val="center"/>
          </w:tcPr>
          <w:p w14:paraId="2757D41E"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Stolarka</w:t>
            </w:r>
            <w:r w:rsidRPr="000C221B">
              <w:rPr>
                <w:rFonts w:ascii="Times New Roman" w:hAnsi="Times New Roman" w:cs="Times New Roman"/>
                <w:spacing w:val="52"/>
                <w:w w:val="105"/>
                <w:lang w:val="pl-PL"/>
              </w:rPr>
              <w:t xml:space="preserve"> </w:t>
            </w:r>
            <w:r w:rsidRPr="000C221B">
              <w:rPr>
                <w:rFonts w:ascii="Times New Roman" w:hAnsi="Times New Roman" w:cs="Times New Roman"/>
                <w:w w:val="105"/>
                <w:lang w:val="pl-PL"/>
              </w:rPr>
              <w:t>drzwiowa</w:t>
            </w:r>
          </w:p>
        </w:tc>
        <w:tc>
          <w:tcPr>
            <w:tcW w:w="2076" w:type="dxa"/>
            <w:shd w:val="clear" w:color="auto" w:fill="auto"/>
            <w:vAlign w:val="center"/>
          </w:tcPr>
          <w:p w14:paraId="6F7141E9" w14:textId="77777777" w:rsidR="000C221B" w:rsidRPr="000C221B" w:rsidRDefault="000C221B" w:rsidP="000C221B">
            <w:pPr>
              <w:jc w:val="both"/>
              <w:rPr>
                <w:u w:val="single"/>
              </w:rPr>
            </w:pPr>
          </w:p>
        </w:tc>
      </w:tr>
      <w:tr w:rsidR="000C221B" w:rsidRPr="000C221B" w14:paraId="0FDE0B7A" w14:textId="77777777" w:rsidTr="000C221B">
        <w:trPr>
          <w:trHeight w:val="413"/>
        </w:trPr>
        <w:tc>
          <w:tcPr>
            <w:tcW w:w="690" w:type="dxa"/>
            <w:shd w:val="clear" w:color="auto" w:fill="auto"/>
            <w:vAlign w:val="center"/>
          </w:tcPr>
          <w:p w14:paraId="32D8D169" w14:textId="77777777" w:rsidR="000C221B" w:rsidRPr="000C221B" w:rsidRDefault="000C221B" w:rsidP="000C221B">
            <w:pPr>
              <w:jc w:val="center"/>
            </w:pPr>
            <w:r w:rsidRPr="000C221B">
              <w:t>6</w:t>
            </w:r>
          </w:p>
        </w:tc>
        <w:tc>
          <w:tcPr>
            <w:tcW w:w="6364" w:type="dxa"/>
            <w:gridSpan w:val="2"/>
            <w:shd w:val="clear" w:color="auto" w:fill="auto"/>
            <w:vAlign w:val="center"/>
          </w:tcPr>
          <w:p w14:paraId="42E68AB4"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Wyposażenie sanitariatów</w:t>
            </w:r>
          </w:p>
        </w:tc>
        <w:tc>
          <w:tcPr>
            <w:tcW w:w="2076" w:type="dxa"/>
            <w:shd w:val="clear" w:color="auto" w:fill="auto"/>
            <w:vAlign w:val="center"/>
          </w:tcPr>
          <w:p w14:paraId="2163E1E6" w14:textId="77777777" w:rsidR="000C221B" w:rsidRPr="000C221B" w:rsidRDefault="000C221B" w:rsidP="000C221B">
            <w:pPr>
              <w:jc w:val="both"/>
              <w:rPr>
                <w:u w:val="single"/>
              </w:rPr>
            </w:pPr>
          </w:p>
        </w:tc>
      </w:tr>
      <w:tr w:rsidR="000C221B" w:rsidRPr="000C221B" w14:paraId="6107E2C3" w14:textId="77777777" w:rsidTr="000C221B">
        <w:trPr>
          <w:trHeight w:val="413"/>
        </w:trPr>
        <w:tc>
          <w:tcPr>
            <w:tcW w:w="690" w:type="dxa"/>
            <w:shd w:val="clear" w:color="auto" w:fill="auto"/>
            <w:vAlign w:val="center"/>
          </w:tcPr>
          <w:p w14:paraId="546AEF68" w14:textId="77777777" w:rsidR="000C221B" w:rsidRPr="000C221B" w:rsidRDefault="000C221B" w:rsidP="000C221B">
            <w:pPr>
              <w:jc w:val="center"/>
            </w:pPr>
            <w:r w:rsidRPr="000C221B">
              <w:t>7</w:t>
            </w:r>
          </w:p>
        </w:tc>
        <w:tc>
          <w:tcPr>
            <w:tcW w:w="6364" w:type="dxa"/>
            <w:gridSpan w:val="2"/>
            <w:shd w:val="clear" w:color="auto" w:fill="auto"/>
            <w:vAlign w:val="center"/>
          </w:tcPr>
          <w:p w14:paraId="256F4971"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Poddasze i dach</w:t>
            </w:r>
          </w:p>
        </w:tc>
        <w:tc>
          <w:tcPr>
            <w:tcW w:w="2076" w:type="dxa"/>
            <w:shd w:val="clear" w:color="auto" w:fill="auto"/>
            <w:vAlign w:val="center"/>
          </w:tcPr>
          <w:p w14:paraId="396133AA" w14:textId="77777777" w:rsidR="000C221B" w:rsidRPr="000C221B" w:rsidRDefault="000C221B" w:rsidP="000C221B">
            <w:pPr>
              <w:jc w:val="both"/>
              <w:rPr>
                <w:u w:val="single"/>
              </w:rPr>
            </w:pPr>
          </w:p>
        </w:tc>
      </w:tr>
      <w:tr w:rsidR="000C221B" w:rsidRPr="000C221B" w14:paraId="4ACD07D4" w14:textId="77777777" w:rsidTr="000C221B">
        <w:trPr>
          <w:trHeight w:val="413"/>
        </w:trPr>
        <w:tc>
          <w:tcPr>
            <w:tcW w:w="690" w:type="dxa"/>
            <w:shd w:val="clear" w:color="auto" w:fill="auto"/>
            <w:vAlign w:val="center"/>
          </w:tcPr>
          <w:p w14:paraId="06934329" w14:textId="77777777" w:rsidR="000C221B" w:rsidRPr="000C221B" w:rsidRDefault="000C221B" w:rsidP="000C221B">
            <w:pPr>
              <w:jc w:val="center"/>
            </w:pPr>
            <w:r w:rsidRPr="000C221B">
              <w:t>8</w:t>
            </w:r>
          </w:p>
        </w:tc>
        <w:tc>
          <w:tcPr>
            <w:tcW w:w="6364" w:type="dxa"/>
            <w:gridSpan w:val="2"/>
            <w:shd w:val="clear" w:color="auto" w:fill="auto"/>
            <w:vAlign w:val="center"/>
          </w:tcPr>
          <w:p w14:paraId="5A843A15"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Wentylacja grawitacyjna</w:t>
            </w:r>
          </w:p>
        </w:tc>
        <w:tc>
          <w:tcPr>
            <w:tcW w:w="2076" w:type="dxa"/>
            <w:shd w:val="clear" w:color="auto" w:fill="auto"/>
            <w:vAlign w:val="center"/>
          </w:tcPr>
          <w:p w14:paraId="1DB52EB1" w14:textId="77777777" w:rsidR="000C221B" w:rsidRPr="000C221B" w:rsidRDefault="000C221B" w:rsidP="000C221B">
            <w:pPr>
              <w:jc w:val="both"/>
              <w:rPr>
                <w:u w:val="single"/>
              </w:rPr>
            </w:pPr>
          </w:p>
        </w:tc>
      </w:tr>
      <w:tr w:rsidR="000C221B" w:rsidRPr="000C221B" w14:paraId="7A2B2EAF" w14:textId="77777777" w:rsidTr="000C221B">
        <w:trPr>
          <w:trHeight w:val="413"/>
        </w:trPr>
        <w:tc>
          <w:tcPr>
            <w:tcW w:w="690" w:type="dxa"/>
            <w:shd w:val="clear" w:color="auto" w:fill="auto"/>
            <w:vAlign w:val="center"/>
          </w:tcPr>
          <w:p w14:paraId="36B22D74" w14:textId="77777777" w:rsidR="000C221B" w:rsidRPr="000C221B" w:rsidRDefault="000C221B" w:rsidP="000C221B">
            <w:pPr>
              <w:jc w:val="center"/>
            </w:pPr>
            <w:r w:rsidRPr="000C221B">
              <w:t>9</w:t>
            </w:r>
          </w:p>
        </w:tc>
        <w:tc>
          <w:tcPr>
            <w:tcW w:w="6364" w:type="dxa"/>
            <w:gridSpan w:val="2"/>
            <w:shd w:val="clear" w:color="auto" w:fill="auto"/>
            <w:vAlign w:val="center"/>
          </w:tcPr>
          <w:p w14:paraId="6C868205"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Kanalizacja sanitarna</w:t>
            </w:r>
          </w:p>
        </w:tc>
        <w:tc>
          <w:tcPr>
            <w:tcW w:w="2076" w:type="dxa"/>
            <w:shd w:val="clear" w:color="auto" w:fill="auto"/>
            <w:vAlign w:val="center"/>
          </w:tcPr>
          <w:p w14:paraId="7F36F392" w14:textId="77777777" w:rsidR="000C221B" w:rsidRPr="000C221B" w:rsidRDefault="000C221B" w:rsidP="000C221B">
            <w:pPr>
              <w:jc w:val="both"/>
              <w:rPr>
                <w:u w:val="single"/>
              </w:rPr>
            </w:pPr>
          </w:p>
        </w:tc>
      </w:tr>
      <w:tr w:rsidR="000C221B" w:rsidRPr="000C221B" w14:paraId="5D1C2F24" w14:textId="77777777" w:rsidTr="000C221B">
        <w:trPr>
          <w:trHeight w:val="413"/>
        </w:trPr>
        <w:tc>
          <w:tcPr>
            <w:tcW w:w="690" w:type="dxa"/>
            <w:shd w:val="clear" w:color="auto" w:fill="auto"/>
            <w:vAlign w:val="center"/>
          </w:tcPr>
          <w:p w14:paraId="65AAD925" w14:textId="77777777" w:rsidR="000C221B" w:rsidRPr="000C221B" w:rsidRDefault="000C221B" w:rsidP="000C221B">
            <w:pPr>
              <w:jc w:val="center"/>
            </w:pPr>
            <w:r w:rsidRPr="000C221B">
              <w:t>10</w:t>
            </w:r>
          </w:p>
        </w:tc>
        <w:tc>
          <w:tcPr>
            <w:tcW w:w="6364" w:type="dxa"/>
            <w:gridSpan w:val="2"/>
            <w:shd w:val="clear" w:color="auto" w:fill="auto"/>
            <w:vAlign w:val="center"/>
          </w:tcPr>
          <w:p w14:paraId="66595E18"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Instalacja wodociągowa</w:t>
            </w:r>
          </w:p>
        </w:tc>
        <w:tc>
          <w:tcPr>
            <w:tcW w:w="2076" w:type="dxa"/>
            <w:shd w:val="clear" w:color="auto" w:fill="auto"/>
            <w:vAlign w:val="center"/>
          </w:tcPr>
          <w:p w14:paraId="0D7BB004" w14:textId="77777777" w:rsidR="000C221B" w:rsidRPr="000C221B" w:rsidRDefault="000C221B" w:rsidP="000C221B">
            <w:pPr>
              <w:jc w:val="both"/>
              <w:rPr>
                <w:u w:val="single"/>
              </w:rPr>
            </w:pPr>
          </w:p>
        </w:tc>
      </w:tr>
      <w:tr w:rsidR="000C221B" w:rsidRPr="000C221B" w14:paraId="220B031C" w14:textId="77777777" w:rsidTr="000C221B">
        <w:trPr>
          <w:trHeight w:val="413"/>
        </w:trPr>
        <w:tc>
          <w:tcPr>
            <w:tcW w:w="690" w:type="dxa"/>
            <w:shd w:val="clear" w:color="auto" w:fill="auto"/>
            <w:vAlign w:val="center"/>
          </w:tcPr>
          <w:p w14:paraId="1D495FEE" w14:textId="77777777" w:rsidR="000C221B" w:rsidRPr="000C221B" w:rsidRDefault="000C221B" w:rsidP="000C221B">
            <w:pPr>
              <w:jc w:val="center"/>
            </w:pPr>
            <w:r w:rsidRPr="000C221B">
              <w:t>11</w:t>
            </w:r>
          </w:p>
        </w:tc>
        <w:tc>
          <w:tcPr>
            <w:tcW w:w="6364" w:type="dxa"/>
            <w:gridSpan w:val="2"/>
            <w:shd w:val="clear" w:color="auto" w:fill="auto"/>
            <w:vAlign w:val="center"/>
          </w:tcPr>
          <w:p w14:paraId="22F1FDDC"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Instalacja c.o.</w:t>
            </w:r>
          </w:p>
        </w:tc>
        <w:tc>
          <w:tcPr>
            <w:tcW w:w="2076" w:type="dxa"/>
            <w:shd w:val="clear" w:color="auto" w:fill="auto"/>
            <w:vAlign w:val="center"/>
          </w:tcPr>
          <w:p w14:paraId="38A4B6F1" w14:textId="77777777" w:rsidR="000C221B" w:rsidRPr="000C221B" w:rsidRDefault="000C221B" w:rsidP="000C221B">
            <w:pPr>
              <w:jc w:val="both"/>
              <w:rPr>
                <w:u w:val="single"/>
              </w:rPr>
            </w:pPr>
          </w:p>
        </w:tc>
      </w:tr>
      <w:tr w:rsidR="000C221B" w:rsidRPr="000C221B" w14:paraId="4E2EBB4E" w14:textId="77777777" w:rsidTr="000C221B">
        <w:trPr>
          <w:trHeight w:val="413"/>
        </w:trPr>
        <w:tc>
          <w:tcPr>
            <w:tcW w:w="690" w:type="dxa"/>
            <w:shd w:val="clear" w:color="auto" w:fill="auto"/>
            <w:vAlign w:val="center"/>
          </w:tcPr>
          <w:p w14:paraId="1B830E8F" w14:textId="77777777" w:rsidR="000C221B" w:rsidRPr="000C221B" w:rsidRDefault="000C221B" w:rsidP="000C221B">
            <w:pPr>
              <w:jc w:val="center"/>
            </w:pPr>
            <w:r w:rsidRPr="000C221B">
              <w:t>12</w:t>
            </w:r>
          </w:p>
        </w:tc>
        <w:tc>
          <w:tcPr>
            <w:tcW w:w="6364" w:type="dxa"/>
            <w:gridSpan w:val="2"/>
            <w:shd w:val="clear" w:color="auto" w:fill="auto"/>
            <w:vAlign w:val="center"/>
          </w:tcPr>
          <w:p w14:paraId="0DD23F12"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Instalacje elektryczne</w:t>
            </w:r>
          </w:p>
        </w:tc>
        <w:tc>
          <w:tcPr>
            <w:tcW w:w="2076" w:type="dxa"/>
            <w:shd w:val="clear" w:color="auto" w:fill="auto"/>
            <w:vAlign w:val="center"/>
          </w:tcPr>
          <w:p w14:paraId="55CA5514" w14:textId="77777777" w:rsidR="000C221B" w:rsidRPr="000C221B" w:rsidRDefault="000C221B" w:rsidP="000C221B">
            <w:pPr>
              <w:jc w:val="both"/>
              <w:rPr>
                <w:u w:val="single"/>
              </w:rPr>
            </w:pPr>
          </w:p>
        </w:tc>
      </w:tr>
      <w:tr w:rsidR="000C221B" w:rsidRPr="000C221B" w14:paraId="044B7198" w14:textId="77777777" w:rsidTr="000C221B">
        <w:trPr>
          <w:trHeight w:val="413"/>
        </w:trPr>
        <w:tc>
          <w:tcPr>
            <w:tcW w:w="690" w:type="dxa"/>
            <w:shd w:val="clear" w:color="auto" w:fill="auto"/>
            <w:vAlign w:val="center"/>
          </w:tcPr>
          <w:p w14:paraId="71D46D69" w14:textId="77777777" w:rsidR="000C221B" w:rsidRPr="000C221B" w:rsidRDefault="000C221B" w:rsidP="000C221B">
            <w:pPr>
              <w:jc w:val="center"/>
            </w:pPr>
            <w:r w:rsidRPr="000C221B">
              <w:t>13</w:t>
            </w:r>
          </w:p>
        </w:tc>
        <w:tc>
          <w:tcPr>
            <w:tcW w:w="6364" w:type="dxa"/>
            <w:gridSpan w:val="2"/>
            <w:shd w:val="clear" w:color="auto" w:fill="auto"/>
            <w:vAlign w:val="center"/>
          </w:tcPr>
          <w:p w14:paraId="7D763952" w14:textId="77777777" w:rsidR="000C221B" w:rsidRPr="000C221B" w:rsidRDefault="000C221B" w:rsidP="000C221B">
            <w:pPr>
              <w:pStyle w:val="TableParagraph"/>
              <w:spacing w:line="164" w:lineRule="exact"/>
              <w:ind w:left="321"/>
              <w:rPr>
                <w:rFonts w:ascii="Times New Roman" w:hAnsi="Times New Roman" w:cs="Times New Roman"/>
                <w:lang w:val="pl-PL"/>
              </w:rPr>
            </w:pPr>
            <w:r w:rsidRPr="000C221B">
              <w:rPr>
                <w:rFonts w:ascii="Times New Roman" w:hAnsi="Times New Roman" w:cs="Times New Roman"/>
                <w:w w:val="105"/>
                <w:lang w:val="pl-PL"/>
              </w:rPr>
              <w:t>Prace zabezpieczające i porządkowe, dokumentacja powykonawcza</w:t>
            </w:r>
          </w:p>
        </w:tc>
        <w:tc>
          <w:tcPr>
            <w:tcW w:w="2076" w:type="dxa"/>
            <w:shd w:val="clear" w:color="auto" w:fill="auto"/>
            <w:vAlign w:val="center"/>
          </w:tcPr>
          <w:p w14:paraId="3B81F973" w14:textId="77777777" w:rsidR="000C221B" w:rsidRPr="000C221B" w:rsidRDefault="000C221B" w:rsidP="000C221B">
            <w:pPr>
              <w:jc w:val="both"/>
              <w:rPr>
                <w:u w:val="single"/>
              </w:rPr>
            </w:pPr>
          </w:p>
        </w:tc>
      </w:tr>
      <w:tr w:rsidR="000C221B" w:rsidRPr="000C221B" w14:paraId="53AD0E72" w14:textId="77777777" w:rsidTr="000C221B">
        <w:trPr>
          <w:trHeight w:val="884"/>
        </w:trPr>
        <w:tc>
          <w:tcPr>
            <w:tcW w:w="690" w:type="dxa"/>
            <w:shd w:val="clear" w:color="auto" w:fill="auto"/>
            <w:vAlign w:val="center"/>
          </w:tcPr>
          <w:p w14:paraId="5D518C43" w14:textId="77777777" w:rsidR="000C221B" w:rsidRPr="000C221B" w:rsidRDefault="000C221B" w:rsidP="000C221B">
            <w:pPr>
              <w:jc w:val="right"/>
            </w:pPr>
          </w:p>
        </w:tc>
        <w:tc>
          <w:tcPr>
            <w:tcW w:w="6364" w:type="dxa"/>
            <w:gridSpan w:val="2"/>
            <w:shd w:val="clear" w:color="auto" w:fill="auto"/>
            <w:vAlign w:val="center"/>
          </w:tcPr>
          <w:p w14:paraId="1C7EE173" w14:textId="77777777" w:rsidR="000C221B" w:rsidRPr="000C221B" w:rsidRDefault="000C221B" w:rsidP="000C221B">
            <w:pPr>
              <w:jc w:val="center"/>
              <w:rPr>
                <w:b/>
              </w:rPr>
            </w:pPr>
            <w:r w:rsidRPr="000C221B">
              <w:rPr>
                <w:b/>
              </w:rPr>
              <w:t>OGÓŁEM  WARTOŚĆ BRUTTO</w:t>
            </w:r>
          </w:p>
        </w:tc>
        <w:tc>
          <w:tcPr>
            <w:tcW w:w="2076" w:type="dxa"/>
            <w:shd w:val="clear" w:color="auto" w:fill="auto"/>
            <w:vAlign w:val="center"/>
          </w:tcPr>
          <w:p w14:paraId="4A9BBCF6" w14:textId="77777777" w:rsidR="000C221B" w:rsidRPr="000C221B" w:rsidRDefault="000C221B" w:rsidP="000C221B">
            <w:pPr>
              <w:jc w:val="both"/>
              <w:rPr>
                <w:u w:val="double"/>
              </w:rPr>
            </w:pPr>
            <w:r w:rsidRPr="000C221B">
              <w:rPr>
                <w:u w:val="double"/>
              </w:rPr>
              <w:t>...............................</w:t>
            </w:r>
          </w:p>
        </w:tc>
      </w:tr>
    </w:tbl>
    <w:p w14:paraId="05B47CE5" w14:textId="77777777" w:rsidR="000C221B" w:rsidRDefault="000C221B" w:rsidP="000C221B">
      <w:pPr>
        <w:jc w:val="both"/>
        <w:rPr>
          <w:b/>
          <w:bCs/>
          <w:u w:val="single"/>
        </w:rPr>
      </w:pPr>
    </w:p>
    <w:p w14:paraId="683C7151" w14:textId="5949F7CE" w:rsidR="000C221B" w:rsidRPr="00236407" w:rsidRDefault="000C221B" w:rsidP="000C221B">
      <w:pPr>
        <w:jc w:val="both"/>
        <w:rPr>
          <w:b/>
          <w:bCs/>
        </w:rPr>
      </w:pPr>
      <w:r w:rsidRPr="00236407">
        <w:rPr>
          <w:b/>
          <w:bCs/>
        </w:rPr>
        <w:t>UWAGA</w:t>
      </w:r>
      <w:r w:rsidRPr="00236407">
        <w:rPr>
          <w:b/>
          <w:bCs/>
        </w:rPr>
        <w:tab/>
      </w:r>
      <w:r w:rsidRPr="00236407">
        <w:rPr>
          <w:b/>
          <w:bCs/>
        </w:rPr>
        <w:tab/>
      </w:r>
    </w:p>
    <w:p w14:paraId="6F04FF96" w14:textId="77777777" w:rsidR="000C221B" w:rsidRPr="00A700C6" w:rsidRDefault="000C221B" w:rsidP="000C221B">
      <w:pPr>
        <w:jc w:val="both"/>
        <w:rPr>
          <w:b/>
          <w:bCs/>
          <w:u w:val="single"/>
        </w:rPr>
      </w:pPr>
      <w:r w:rsidRPr="00A700C6">
        <w:rPr>
          <w:b/>
          <w:bCs/>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44061B59" w14:textId="77777777" w:rsidR="00345FCD" w:rsidRPr="00932004" w:rsidRDefault="00345FCD" w:rsidP="00932004">
      <w:pPr>
        <w:spacing w:after="0" w:line="240" w:lineRule="auto"/>
        <w:jc w:val="both"/>
        <w:rPr>
          <w:rFonts w:eastAsia="Times New Roman"/>
          <w:b/>
          <w:lang w:eastAsia="pl-PL"/>
        </w:rPr>
      </w:pPr>
    </w:p>
    <w:p w14:paraId="48B4EDE7" w14:textId="660E587D" w:rsidR="00345FCD" w:rsidRPr="00345FCD" w:rsidRDefault="00345FCD" w:rsidP="00A4209A">
      <w:pPr>
        <w:pStyle w:val="Akapitzlist"/>
        <w:widowControl w:val="0"/>
        <w:numPr>
          <w:ilvl w:val="0"/>
          <w:numId w:val="47"/>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A4209A">
      <w:pPr>
        <w:widowControl w:val="0"/>
        <w:numPr>
          <w:ilvl w:val="0"/>
          <w:numId w:val="47"/>
        </w:numPr>
        <w:suppressAutoHyphens w:val="0"/>
        <w:spacing w:after="0" w:line="240" w:lineRule="auto"/>
        <w:contextualSpacing/>
        <w:jc w:val="both"/>
        <w:rPr>
          <w:rFonts w:eastAsia="Times New Roman"/>
          <w:lang w:eastAsia="pl-PL"/>
        </w:rPr>
      </w:pPr>
      <w:r w:rsidRPr="00345FCD">
        <w:rPr>
          <w:rFonts w:eastAsia="Times New Roman"/>
          <w:lang w:eastAsia="pl-PL"/>
        </w:rPr>
        <w:lastRenderedPageBreak/>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A4209A">
      <w:pPr>
        <w:numPr>
          <w:ilvl w:val="0"/>
          <w:numId w:val="47"/>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2EA19734" w:rsidR="008F5370" w:rsidRDefault="008F5370" w:rsidP="00AF6E6F">
      <w:pPr>
        <w:ind w:left="6372"/>
        <w:jc w:val="right"/>
        <w:rPr>
          <w:b/>
          <w:i/>
          <w:u w:val="single"/>
        </w:rPr>
      </w:pPr>
    </w:p>
    <w:p w14:paraId="08328175" w14:textId="243AFAF1" w:rsidR="008F5370" w:rsidRDefault="008F5370" w:rsidP="00AF6E6F">
      <w:pPr>
        <w:ind w:left="6372"/>
        <w:jc w:val="right"/>
        <w:rPr>
          <w:b/>
          <w:i/>
          <w:u w:val="single"/>
        </w:rPr>
      </w:pPr>
    </w:p>
    <w:p w14:paraId="05B9B34A" w14:textId="6BD21772" w:rsidR="008F5370" w:rsidRDefault="008F5370" w:rsidP="00AF6E6F">
      <w:pPr>
        <w:ind w:left="6372"/>
        <w:jc w:val="right"/>
        <w:rPr>
          <w:b/>
          <w:i/>
          <w:u w:val="single"/>
        </w:rPr>
      </w:pPr>
    </w:p>
    <w:p w14:paraId="75DA5963" w14:textId="0D84C4F6" w:rsidR="008F5370" w:rsidRDefault="008F5370" w:rsidP="00AF6E6F">
      <w:pPr>
        <w:ind w:left="6372"/>
        <w:jc w:val="right"/>
        <w:rPr>
          <w:b/>
          <w:i/>
          <w:u w:val="single"/>
        </w:rPr>
      </w:pPr>
    </w:p>
    <w:p w14:paraId="3984CFB5" w14:textId="7F47832C" w:rsidR="00276104" w:rsidRDefault="00276104" w:rsidP="00AF6E6F">
      <w:pPr>
        <w:ind w:left="6372"/>
        <w:jc w:val="right"/>
        <w:rPr>
          <w:b/>
          <w:i/>
          <w:u w:val="single"/>
        </w:rPr>
      </w:pPr>
    </w:p>
    <w:p w14:paraId="75802345" w14:textId="66DE2C16" w:rsidR="00276104" w:rsidRDefault="00276104" w:rsidP="00AF6E6F">
      <w:pPr>
        <w:ind w:left="6372"/>
        <w:jc w:val="right"/>
        <w:rPr>
          <w:b/>
          <w:i/>
          <w:u w:val="single"/>
        </w:rPr>
      </w:pPr>
    </w:p>
    <w:p w14:paraId="744E45A5" w14:textId="77777777" w:rsidR="00276104" w:rsidRDefault="00276104" w:rsidP="00AF6E6F">
      <w:pPr>
        <w:ind w:left="6372"/>
        <w:jc w:val="right"/>
        <w:rPr>
          <w:b/>
          <w:i/>
          <w:u w:val="single"/>
        </w:rPr>
      </w:pPr>
    </w:p>
    <w:p w14:paraId="35E0781B" w14:textId="77777777" w:rsidR="00345FCD" w:rsidRDefault="00345FCD" w:rsidP="00AF6E6F">
      <w:pPr>
        <w:ind w:left="6372"/>
        <w:jc w:val="right"/>
        <w:rPr>
          <w:b/>
          <w:i/>
          <w:u w:val="single"/>
        </w:rPr>
      </w:pPr>
    </w:p>
    <w:p w14:paraId="5DF6E177" w14:textId="77777777" w:rsidR="00236407" w:rsidRDefault="00236407" w:rsidP="00AF6E6F">
      <w:pPr>
        <w:ind w:left="6372"/>
        <w:jc w:val="right"/>
        <w:rPr>
          <w:b/>
          <w:i/>
          <w:u w:val="single"/>
        </w:rPr>
      </w:pPr>
    </w:p>
    <w:p w14:paraId="2CB164A5" w14:textId="77777777" w:rsidR="00236407" w:rsidRDefault="00236407" w:rsidP="00AF6E6F">
      <w:pPr>
        <w:ind w:left="6372"/>
        <w:jc w:val="right"/>
        <w:rPr>
          <w:b/>
          <w:i/>
          <w:u w:val="single"/>
        </w:rPr>
      </w:pPr>
    </w:p>
    <w:p w14:paraId="395AAFB8" w14:textId="77777777" w:rsidR="00236407" w:rsidRDefault="00236407" w:rsidP="00AF6E6F">
      <w:pPr>
        <w:ind w:left="6372"/>
        <w:jc w:val="right"/>
        <w:rPr>
          <w:b/>
          <w:i/>
          <w:u w:val="single"/>
        </w:rPr>
      </w:pPr>
    </w:p>
    <w:p w14:paraId="5A716A52" w14:textId="77777777" w:rsidR="00236407" w:rsidRDefault="00236407" w:rsidP="00AF6E6F">
      <w:pPr>
        <w:ind w:left="6372"/>
        <w:jc w:val="right"/>
        <w:rPr>
          <w:b/>
          <w:i/>
          <w:u w:val="single"/>
        </w:rPr>
      </w:pPr>
    </w:p>
    <w:p w14:paraId="0E544CD4" w14:textId="77777777" w:rsidR="00236407" w:rsidRDefault="00236407" w:rsidP="00AF6E6F">
      <w:pPr>
        <w:ind w:left="6372"/>
        <w:jc w:val="right"/>
        <w:rPr>
          <w:b/>
          <w:i/>
          <w:u w:val="single"/>
        </w:rPr>
      </w:pPr>
    </w:p>
    <w:p w14:paraId="26CE828B" w14:textId="4E9D946F"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33418D61" w14:textId="77777777" w:rsidR="000C221B" w:rsidRPr="00C53333" w:rsidRDefault="000C221B" w:rsidP="00A55ABB">
      <w:pPr>
        <w:numPr>
          <w:ilvl w:val="0"/>
          <w:numId w:val="69"/>
        </w:numPr>
        <w:suppressAutoHyphens w:val="0"/>
        <w:spacing w:after="0" w:line="240" w:lineRule="auto"/>
        <w:contextualSpacing/>
        <w:jc w:val="both"/>
        <w:rPr>
          <w:rFonts w:eastAsia="Times New Roman"/>
          <w:b/>
          <w:lang w:eastAsia="pl-PL"/>
        </w:rPr>
      </w:pPr>
      <w:r w:rsidRPr="00C53333">
        <w:rPr>
          <w:rFonts w:eastAsia="Times New Roman"/>
          <w:b/>
          <w:lang w:eastAsia="pl-PL"/>
        </w:rPr>
        <w:t>Opis przedmiotu zamówienia:</w:t>
      </w:r>
    </w:p>
    <w:p w14:paraId="74D99DDF" w14:textId="77777777" w:rsidR="000C221B" w:rsidRPr="00C53333" w:rsidRDefault="000C221B" w:rsidP="00A55ABB">
      <w:pPr>
        <w:numPr>
          <w:ilvl w:val="1"/>
          <w:numId w:val="69"/>
        </w:numPr>
        <w:suppressAutoHyphens w:val="0"/>
        <w:spacing w:after="0" w:line="240" w:lineRule="auto"/>
        <w:contextualSpacing/>
        <w:jc w:val="both"/>
        <w:rPr>
          <w:rFonts w:eastAsia="Times New Roman"/>
          <w:lang w:eastAsia="ar-SA"/>
        </w:rPr>
      </w:pPr>
      <w:r w:rsidRPr="00C53333">
        <w:rPr>
          <w:rFonts w:eastAsia="Times New Roman"/>
          <w:lang w:eastAsia="ar-SA"/>
        </w:rPr>
        <w:t xml:space="preserve">Przedmiotem zamówienia jest wykonanie remontu sanitariatów wraz z wymianą poziomów </w:t>
      </w:r>
      <w:proofErr w:type="spellStart"/>
      <w:r w:rsidRPr="00C53333">
        <w:rPr>
          <w:rFonts w:eastAsia="Times New Roman"/>
          <w:lang w:eastAsia="ar-SA"/>
        </w:rPr>
        <w:t>podposadzkowych</w:t>
      </w:r>
      <w:proofErr w:type="spellEnd"/>
      <w:r w:rsidRPr="00C53333">
        <w:rPr>
          <w:rFonts w:eastAsia="Times New Roman"/>
          <w:lang w:eastAsia="ar-SA"/>
        </w:rPr>
        <w:t xml:space="preserve"> w budynku 353 na terenie Akademii Marynarki Wojennej w Gdyni przy ul. Śmidowicza 69 </w:t>
      </w:r>
    </w:p>
    <w:p w14:paraId="5B8A79D5" w14:textId="77777777" w:rsidR="000C221B" w:rsidRPr="00C53333" w:rsidRDefault="000C221B" w:rsidP="00A55ABB">
      <w:pPr>
        <w:numPr>
          <w:ilvl w:val="1"/>
          <w:numId w:val="69"/>
        </w:numPr>
        <w:suppressAutoHyphens w:val="0"/>
        <w:spacing w:after="0" w:line="240" w:lineRule="auto"/>
        <w:contextualSpacing/>
        <w:jc w:val="both"/>
        <w:rPr>
          <w:rFonts w:eastAsia="Times New Roman"/>
          <w:lang w:eastAsia="pl-PL"/>
        </w:rPr>
      </w:pPr>
      <w:r w:rsidRPr="00C53333">
        <w:rPr>
          <w:bCs/>
          <w:iCs/>
          <w:lang w:eastAsia="ar-SA"/>
        </w:rPr>
        <w:t xml:space="preserve">Zakres prac został szczegółowo określony w niniejszym opisie oraz załączonej dokumentacji projektowej - </w:t>
      </w:r>
      <w:r w:rsidRPr="00C53333">
        <w:rPr>
          <w:rFonts w:eastAsia="Times New Roman"/>
          <w:lang w:eastAsia="pl-PL"/>
        </w:rPr>
        <w:t xml:space="preserve">projekt budowlany pn.: „Projekt budowlany remontu sanitariatów zlokalizowanych w budynku nr 353” – zaświadczenie o braku podstaw do wniesienia sprzeciwu do zgłoszenia zamiaru wykonania robót budowlanych, przedmiary oraz </w:t>
      </w:r>
      <w:proofErr w:type="spellStart"/>
      <w:r w:rsidRPr="00C53333">
        <w:rPr>
          <w:rFonts w:eastAsia="Times New Roman"/>
          <w:lang w:eastAsia="pl-PL"/>
        </w:rPr>
        <w:t>STWiOR</w:t>
      </w:r>
      <w:proofErr w:type="spellEnd"/>
      <w:r w:rsidRPr="00C53333">
        <w:rPr>
          <w:rFonts w:eastAsia="Times New Roman"/>
          <w:lang w:eastAsia="pl-PL"/>
        </w:rPr>
        <w:t>.</w:t>
      </w:r>
    </w:p>
    <w:p w14:paraId="6A70CA1A" w14:textId="77777777" w:rsidR="000C221B" w:rsidRPr="00C53333" w:rsidRDefault="000C221B" w:rsidP="000C221B">
      <w:pPr>
        <w:spacing w:after="0" w:line="240" w:lineRule="auto"/>
        <w:ind w:left="1134"/>
        <w:contextualSpacing/>
        <w:jc w:val="both"/>
        <w:rPr>
          <w:rFonts w:eastAsia="Times New Roman"/>
          <w:lang w:eastAsia="pl-PL"/>
        </w:rPr>
      </w:pPr>
    </w:p>
    <w:p w14:paraId="04062C9A" w14:textId="77777777" w:rsidR="000C221B" w:rsidRPr="00C53333" w:rsidRDefault="000C221B" w:rsidP="00A55ABB">
      <w:pPr>
        <w:numPr>
          <w:ilvl w:val="1"/>
          <w:numId w:val="69"/>
        </w:numPr>
        <w:suppressAutoHyphens w:val="0"/>
        <w:spacing w:after="0" w:line="240" w:lineRule="auto"/>
        <w:contextualSpacing/>
        <w:jc w:val="both"/>
        <w:rPr>
          <w:rFonts w:eastAsia="Times New Roman"/>
          <w:b/>
          <w:lang w:eastAsia="pl-PL"/>
        </w:rPr>
      </w:pPr>
      <w:r w:rsidRPr="00C53333">
        <w:rPr>
          <w:bCs/>
          <w:iCs/>
          <w:lang w:eastAsia="ar-SA"/>
        </w:rPr>
        <w:t>Zakres planowanych robót:</w:t>
      </w:r>
    </w:p>
    <w:p w14:paraId="7BE9CBA9" w14:textId="77777777" w:rsidR="000C221B" w:rsidRPr="00C53333" w:rsidRDefault="000C221B" w:rsidP="000C221B">
      <w:pPr>
        <w:spacing w:after="0" w:line="240" w:lineRule="auto"/>
        <w:ind w:left="1021"/>
        <w:contextualSpacing/>
        <w:jc w:val="both"/>
        <w:rPr>
          <w:rFonts w:eastAsia="Times New Roman"/>
          <w:b/>
          <w:lang w:eastAsia="pl-PL"/>
        </w:rPr>
      </w:pPr>
    </w:p>
    <w:p w14:paraId="533709AE" w14:textId="77777777" w:rsidR="000C221B" w:rsidRPr="00C53333" w:rsidRDefault="000C221B" w:rsidP="00A55ABB">
      <w:pPr>
        <w:numPr>
          <w:ilvl w:val="2"/>
          <w:numId w:val="69"/>
        </w:numPr>
        <w:suppressAutoHyphens w:val="0"/>
        <w:spacing w:after="0" w:line="240" w:lineRule="auto"/>
        <w:contextualSpacing/>
        <w:jc w:val="both"/>
        <w:rPr>
          <w:rFonts w:eastAsia="Times New Roman"/>
          <w:lang w:eastAsia="ar-SA"/>
        </w:rPr>
      </w:pPr>
      <w:r w:rsidRPr="00C53333">
        <w:rPr>
          <w:rFonts w:eastAsia="Times New Roman"/>
          <w:b/>
          <w:lang w:eastAsia="ar-SA"/>
        </w:rPr>
        <w:t xml:space="preserve">Uwaga </w:t>
      </w:r>
      <w:bookmarkStart w:id="12" w:name="_Hlk65240608"/>
      <w:r w:rsidRPr="00C53333">
        <w:rPr>
          <w:rFonts w:eastAsia="Times New Roman"/>
          <w:lang w:eastAsia="ar-SA"/>
        </w:rPr>
        <w:t xml:space="preserve">– </w:t>
      </w:r>
      <w:bookmarkEnd w:id="12"/>
      <w:r w:rsidRPr="00C53333">
        <w:rPr>
          <w:rFonts w:eastAsia="Times New Roman"/>
          <w:lang w:eastAsia="ar-SA"/>
        </w:rPr>
        <w:t xml:space="preserve">Projekt, na podstawie którego ma być realizowany przedmiot zamówienia uwzględnia rozwiązania ujęte w dokumentacji projektowej „Termomodernizacja budynku nr 353 na terenie Akademii Marynarki Wojennej w Gdyni”, jednostka projektowa: </w:t>
      </w:r>
      <w:proofErr w:type="spellStart"/>
      <w:r w:rsidRPr="00C53333">
        <w:rPr>
          <w:rFonts w:eastAsia="Times New Roman"/>
          <w:lang w:eastAsia="ar-SA"/>
        </w:rPr>
        <w:t>Powersun</w:t>
      </w:r>
      <w:proofErr w:type="spellEnd"/>
      <w:r w:rsidRPr="00C53333">
        <w:rPr>
          <w:rFonts w:eastAsia="Times New Roman"/>
          <w:lang w:eastAsia="ar-SA"/>
        </w:rPr>
        <w:t xml:space="preserve"> Sp. z o.o., ul. Kowalska 9/2, 20-115 Lublin (do wglądu w siedzibie Zamawiającego) w zakresie instalacji </w:t>
      </w:r>
      <w:proofErr w:type="spellStart"/>
      <w:r w:rsidRPr="00C53333">
        <w:rPr>
          <w:rFonts w:eastAsia="Times New Roman"/>
          <w:lang w:eastAsia="ar-SA"/>
        </w:rPr>
        <w:t>wod</w:t>
      </w:r>
      <w:proofErr w:type="spellEnd"/>
      <w:r w:rsidRPr="00C53333">
        <w:rPr>
          <w:rFonts w:eastAsia="Times New Roman"/>
          <w:lang w:eastAsia="ar-SA"/>
        </w:rPr>
        <w:t xml:space="preserve"> – kan.; c.o. – pion C06, C07; natomiast w zakresie wentylacji - zawiera rozwiązania tymczasowe, ponieważ docelowo zostanie wykonana wentylacja pomieszczeń zaprojektowana w dokumentacji termomodernizacji, która będzie realizowana w terminie późniejszym.</w:t>
      </w:r>
    </w:p>
    <w:p w14:paraId="017B38A6" w14:textId="77777777" w:rsidR="000C221B" w:rsidRPr="00C53333" w:rsidRDefault="000C221B" w:rsidP="000C221B">
      <w:pPr>
        <w:spacing w:after="0" w:line="240" w:lineRule="auto"/>
        <w:ind w:left="851"/>
        <w:contextualSpacing/>
        <w:jc w:val="both"/>
        <w:rPr>
          <w:rFonts w:eastAsia="Times New Roman"/>
          <w:lang w:eastAsia="ar-SA"/>
        </w:rPr>
      </w:pPr>
    </w:p>
    <w:p w14:paraId="6F38E303" w14:textId="77777777" w:rsidR="000C221B" w:rsidRPr="00C53333" w:rsidRDefault="000C221B" w:rsidP="000C221B">
      <w:pPr>
        <w:spacing w:after="0" w:line="240" w:lineRule="auto"/>
        <w:ind w:left="851"/>
        <w:contextualSpacing/>
        <w:jc w:val="both"/>
        <w:rPr>
          <w:rFonts w:eastAsia="Times New Roman"/>
          <w:lang w:eastAsia="ar-SA"/>
        </w:rPr>
      </w:pPr>
      <w:r w:rsidRPr="00C53333">
        <w:rPr>
          <w:rFonts w:eastAsia="Times New Roman"/>
          <w:lang w:eastAsia="ar-SA"/>
        </w:rPr>
        <w:t xml:space="preserve">Wykonawca remontu sanitariatów zobowiązany będzie do realizacji przedmiotu zamówienia w sposób uwzględniający rozwiązania docelowe. Wszelkie zmiany, które wynikną w trakcie realizacji robót, których nie można było przewidzieć na etapie projektowania należy uzgadniać z Inspektorem Nadzoru Inwestorskiego i autorem dokumentacji projektowej. Należy zwracać szczególną uwagę na wykonanie elementów w taki sposób aby nie utrudnić bądź nie uniemożliwić wykonanie robót przewidzianych w projekcie termomodernizacji. </w:t>
      </w:r>
    </w:p>
    <w:p w14:paraId="7469D875" w14:textId="77777777" w:rsidR="000C221B" w:rsidRPr="00C53333" w:rsidRDefault="000C221B" w:rsidP="000C221B">
      <w:pPr>
        <w:spacing w:after="0" w:line="240" w:lineRule="auto"/>
        <w:ind w:left="851"/>
        <w:contextualSpacing/>
        <w:jc w:val="both"/>
        <w:rPr>
          <w:rFonts w:eastAsia="Times New Roman"/>
          <w:lang w:eastAsia="ar-SA"/>
        </w:rPr>
      </w:pPr>
    </w:p>
    <w:p w14:paraId="1BA1FB50" w14:textId="77777777" w:rsidR="000C221B" w:rsidRPr="00C53333" w:rsidRDefault="000C221B" w:rsidP="00A55ABB">
      <w:pPr>
        <w:numPr>
          <w:ilvl w:val="2"/>
          <w:numId w:val="69"/>
        </w:numPr>
        <w:suppressAutoHyphens w:val="0"/>
        <w:spacing w:after="0" w:line="240" w:lineRule="auto"/>
        <w:contextualSpacing/>
        <w:jc w:val="both"/>
        <w:rPr>
          <w:rFonts w:eastAsia="Times New Roman"/>
          <w:b/>
          <w:lang w:eastAsia="ar-SA"/>
        </w:rPr>
      </w:pPr>
      <w:r w:rsidRPr="00C53333">
        <w:t xml:space="preserve">Pomieszczenia objęte zakresem robót budowlanych: </w:t>
      </w:r>
    </w:p>
    <w:p w14:paraId="3032FAD0" w14:textId="77777777" w:rsidR="000C221B" w:rsidRPr="00C53333" w:rsidRDefault="000C221B" w:rsidP="000C221B">
      <w:pPr>
        <w:spacing w:after="0" w:line="240" w:lineRule="auto"/>
        <w:ind w:left="1701"/>
        <w:contextualSpacing/>
        <w:rPr>
          <w:rFonts w:eastAsia="Times New Roman"/>
          <w:b/>
          <w:lang w:eastAsia="ar-SA"/>
        </w:rPr>
      </w:pPr>
    </w:p>
    <w:tbl>
      <w:tblPr>
        <w:tblStyle w:val="Tabela-Siatka"/>
        <w:tblW w:w="8498" w:type="dxa"/>
        <w:tblInd w:w="556" w:type="dxa"/>
        <w:tblCellMar>
          <w:left w:w="103" w:type="dxa"/>
        </w:tblCellMar>
        <w:tblLook w:val="04A0" w:firstRow="1" w:lastRow="0" w:firstColumn="1" w:lastColumn="0" w:noHBand="0" w:noVBand="1"/>
      </w:tblPr>
      <w:tblGrid>
        <w:gridCol w:w="1298"/>
        <w:gridCol w:w="2623"/>
        <w:gridCol w:w="2287"/>
        <w:gridCol w:w="2290"/>
      </w:tblGrid>
      <w:tr w:rsidR="000C221B" w:rsidRPr="00C53333" w14:paraId="43D178B6" w14:textId="77777777" w:rsidTr="000C221B">
        <w:tc>
          <w:tcPr>
            <w:tcW w:w="1298" w:type="dxa"/>
            <w:shd w:val="clear" w:color="auto" w:fill="D5DCE4" w:themeFill="text2" w:themeFillTint="33"/>
            <w:tcMar>
              <w:left w:w="103" w:type="dxa"/>
            </w:tcMar>
            <w:vAlign w:val="center"/>
          </w:tcPr>
          <w:p w14:paraId="2ECCD3BB" w14:textId="77777777" w:rsidR="000C221B" w:rsidRPr="00C53333" w:rsidRDefault="000C221B" w:rsidP="000C221B">
            <w:pPr>
              <w:tabs>
                <w:tab w:val="left" w:pos="2010"/>
              </w:tabs>
              <w:spacing w:after="0" w:line="240" w:lineRule="auto"/>
              <w:jc w:val="center"/>
              <w:rPr>
                <w:b/>
              </w:rPr>
            </w:pPr>
            <w:r w:rsidRPr="00C53333">
              <w:rPr>
                <w:b/>
              </w:rPr>
              <w:t>Nr</w:t>
            </w:r>
          </w:p>
        </w:tc>
        <w:tc>
          <w:tcPr>
            <w:tcW w:w="2623" w:type="dxa"/>
            <w:shd w:val="clear" w:color="auto" w:fill="D5DCE4" w:themeFill="text2" w:themeFillTint="33"/>
            <w:tcMar>
              <w:left w:w="103" w:type="dxa"/>
            </w:tcMar>
            <w:vAlign w:val="center"/>
          </w:tcPr>
          <w:p w14:paraId="02E3826E" w14:textId="77777777" w:rsidR="000C221B" w:rsidRPr="00C53333" w:rsidRDefault="000C221B" w:rsidP="000C221B">
            <w:pPr>
              <w:tabs>
                <w:tab w:val="left" w:pos="2010"/>
              </w:tabs>
              <w:spacing w:after="0" w:line="240" w:lineRule="auto"/>
              <w:jc w:val="center"/>
              <w:rPr>
                <w:b/>
              </w:rPr>
            </w:pPr>
            <w:r w:rsidRPr="00C53333">
              <w:rPr>
                <w:b/>
              </w:rPr>
              <w:t>Pomieszczenie</w:t>
            </w:r>
          </w:p>
        </w:tc>
        <w:tc>
          <w:tcPr>
            <w:tcW w:w="2286" w:type="dxa"/>
            <w:shd w:val="clear" w:color="auto" w:fill="D5DCE4" w:themeFill="text2" w:themeFillTint="33"/>
            <w:tcMar>
              <w:left w:w="103" w:type="dxa"/>
            </w:tcMar>
            <w:vAlign w:val="center"/>
          </w:tcPr>
          <w:p w14:paraId="6D0F731A" w14:textId="77777777" w:rsidR="000C221B" w:rsidRPr="00C53333" w:rsidRDefault="000C221B" w:rsidP="000C221B">
            <w:pPr>
              <w:tabs>
                <w:tab w:val="left" w:pos="2010"/>
              </w:tabs>
              <w:spacing w:after="0" w:line="240" w:lineRule="auto"/>
              <w:jc w:val="center"/>
              <w:rPr>
                <w:b/>
              </w:rPr>
            </w:pPr>
            <w:r w:rsidRPr="00C53333">
              <w:rPr>
                <w:b/>
              </w:rPr>
              <w:t>Wykończenie posadzki</w:t>
            </w:r>
          </w:p>
        </w:tc>
        <w:tc>
          <w:tcPr>
            <w:tcW w:w="2290" w:type="dxa"/>
            <w:shd w:val="clear" w:color="auto" w:fill="D5DCE4" w:themeFill="text2" w:themeFillTint="33"/>
            <w:tcMar>
              <w:left w:w="103" w:type="dxa"/>
            </w:tcMar>
            <w:vAlign w:val="center"/>
          </w:tcPr>
          <w:p w14:paraId="04BF8EAF" w14:textId="77777777" w:rsidR="000C221B" w:rsidRPr="00C53333" w:rsidRDefault="000C221B" w:rsidP="000C221B">
            <w:pPr>
              <w:tabs>
                <w:tab w:val="left" w:pos="2010"/>
              </w:tabs>
              <w:spacing w:after="0" w:line="240" w:lineRule="auto"/>
              <w:jc w:val="center"/>
              <w:rPr>
                <w:b/>
              </w:rPr>
            </w:pPr>
            <w:r w:rsidRPr="00C53333">
              <w:rPr>
                <w:b/>
              </w:rPr>
              <w:t>Powierzchnia [ m</w:t>
            </w:r>
            <w:r w:rsidRPr="00C53333">
              <w:rPr>
                <w:b/>
                <w:vertAlign w:val="superscript"/>
              </w:rPr>
              <w:t>2</w:t>
            </w:r>
            <w:r w:rsidRPr="00C53333">
              <w:rPr>
                <w:b/>
              </w:rPr>
              <w:t>]</w:t>
            </w:r>
          </w:p>
        </w:tc>
      </w:tr>
      <w:tr w:rsidR="000C221B" w:rsidRPr="00C53333" w14:paraId="58D2F62B" w14:textId="77777777" w:rsidTr="000C221B">
        <w:tc>
          <w:tcPr>
            <w:tcW w:w="8497" w:type="dxa"/>
            <w:gridSpan w:val="4"/>
            <w:shd w:val="clear" w:color="auto" w:fill="EDEDED" w:themeFill="accent3" w:themeFillTint="33"/>
            <w:tcMar>
              <w:left w:w="103" w:type="dxa"/>
            </w:tcMar>
            <w:vAlign w:val="center"/>
          </w:tcPr>
          <w:p w14:paraId="5610AD3E" w14:textId="77777777" w:rsidR="000C221B" w:rsidRPr="00C53333" w:rsidRDefault="000C221B" w:rsidP="000C221B">
            <w:pPr>
              <w:tabs>
                <w:tab w:val="left" w:pos="2010"/>
              </w:tabs>
              <w:spacing w:after="0" w:line="240" w:lineRule="auto"/>
              <w:jc w:val="center"/>
              <w:rPr>
                <w:b/>
              </w:rPr>
            </w:pPr>
            <w:r w:rsidRPr="00C53333">
              <w:rPr>
                <w:b/>
              </w:rPr>
              <w:t>PIWNICA</w:t>
            </w:r>
          </w:p>
        </w:tc>
      </w:tr>
      <w:tr w:rsidR="000C221B" w:rsidRPr="00C53333" w14:paraId="369DB916" w14:textId="77777777" w:rsidTr="000C221B">
        <w:tc>
          <w:tcPr>
            <w:tcW w:w="1298" w:type="dxa"/>
            <w:shd w:val="clear" w:color="auto" w:fill="auto"/>
            <w:tcMar>
              <w:left w:w="103" w:type="dxa"/>
            </w:tcMar>
            <w:vAlign w:val="center"/>
          </w:tcPr>
          <w:p w14:paraId="303AB6E0" w14:textId="77777777" w:rsidR="000C221B" w:rsidRPr="00C53333" w:rsidRDefault="000C221B" w:rsidP="000C221B">
            <w:pPr>
              <w:tabs>
                <w:tab w:val="left" w:pos="2010"/>
              </w:tabs>
              <w:spacing w:after="0" w:line="240" w:lineRule="auto"/>
              <w:jc w:val="center"/>
            </w:pPr>
            <w:r w:rsidRPr="00C53333">
              <w:t>00-1A</w:t>
            </w:r>
          </w:p>
        </w:tc>
        <w:tc>
          <w:tcPr>
            <w:tcW w:w="2623" w:type="dxa"/>
            <w:shd w:val="clear" w:color="auto" w:fill="auto"/>
            <w:tcMar>
              <w:left w:w="103" w:type="dxa"/>
            </w:tcMar>
            <w:vAlign w:val="center"/>
          </w:tcPr>
          <w:p w14:paraId="57866E63" w14:textId="77777777" w:rsidR="000C221B" w:rsidRPr="00C53333" w:rsidRDefault="000C221B" w:rsidP="000C221B">
            <w:pPr>
              <w:tabs>
                <w:tab w:val="left" w:pos="2010"/>
              </w:tabs>
              <w:spacing w:after="0" w:line="240" w:lineRule="auto"/>
              <w:jc w:val="center"/>
            </w:pPr>
            <w:r w:rsidRPr="00C53333">
              <w:t>Korytarz</w:t>
            </w:r>
          </w:p>
        </w:tc>
        <w:tc>
          <w:tcPr>
            <w:tcW w:w="2286" w:type="dxa"/>
            <w:shd w:val="clear" w:color="auto" w:fill="auto"/>
            <w:tcMar>
              <w:left w:w="103" w:type="dxa"/>
            </w:tcMar>
            <w:vAlign w:val="center"/>
          </w:tcPr>
          <w:p w14:paraId="5B45C2F3" w14:textId="77777777" w:rsidR="000C221B" w:rsidRPr="00C53333" w:rsidRDefault="000C221B" w:rsidP="000C221B">
            <w:pPr>
              <w:tabs>
                <w:tab w:val="left" w:pos="2010"/>
              </w:tabs>
              <w:spacing w:after="0" w:line="240" w:lineRule="auto"/>
              <w:jc w:val="center"/>
            </w:pPr>
            <w:r w:rsidRPr="00C53333">
              <w:t>gres</w:t>
            </w:r>
          </w:p>
        </w:tc>
        <w:tc>
          <w:tcPr>
            <w:tcW w:w="2290" w:type="dxa"/>
            <w:shd w:val="clear" w:color="auto" w:fill="auto"/>
            <w:tcMar>
              <w:left w:w="103" w:type="dxa"/>
            </w:tcMar>
            <w:vAlign w:val="center"/>
          </w:tcPr>
          <w:p w14:paraId="1E54CF34" w14:textId="77777777" w:rsidR="000C221B" w:rsidRPr="00C53333" w:rsidRDefault="000C221B" w:rsidP="000C221B">
            <w:pPr>
              <w:tabs>
                <w:tab w:val="left" w:pos="2010"/>
              </w:tabs>
              <w:spacing w:after="0" w:line="240" w:lineRule="auto"/>
              <w:jc w:val="center"/>
            </w:pPr>
            <w:r w:rsidRPr="00C53333">
              <w:t>3,94</w:t>
            </w:r>
          </w:p>
        </w:tc>
      </w:tr>
      <w:tr w:rsidR="000C221B" w:rsidRPr="00C53333" w14:paraId="48A31C64" w14:textId="77777777" w:rsidTr="000C221B">
        <w:tc>
          <w:tcPr>
            <w:tcW w:w="1298" w:type="dxa"/>
            <w:shd w:val="clear" w:color="auto" w:fill="auto"/>
            <w:tcMar>
              <w:left w:w="103" w:type="dxa"/>
            </w:tcMar>
            <w:vAlign w:val="center"/>
          </w:tcPr>
          <w:p w14:paraId="5BD24780" w14:textId="77777777" w:rsidR="000C221B" w:rsidRPr="00C53333" w:rsidRDefault="000C221B" w:rsidP="000C221B">
            <w:pPr>
              <w:tabs>
                <w:tab w:val="left" w:pos="2010"/>
              </w:tabs>
              <w:spacing w:after="0" w:line="240" w:lineRule="auto"/>
              <w:jc w:val="center"/>
            </w:pPr>
            <w:r w:rsidRPr="00C53333">
              <w:t>00-1B</w:t>
            </w:r>
          </w:p>
        </w:tc>
        <w:tc>
          <w:tcPr>
            <w:tcW w:w="2623" w:type="dxa"/>
            <w:shd w:val="clear" w:color="auto" w:fill="auto"/>
            <w:tcMar>
              <w:left w:w="103" w:type="dxa"/>
            </w:tcMar>
            <w:vAlign w:val="center"/>
          </w:tcPr>
          <w:p w14:paraId="2D0DD06B" w14:textId="77777777" w:rsidR="000C221B" w:rsidRPr="00C53333" w:rsidRDefault="000C221B" w:rsidP="000C221B">
            <w:pPr>
              <w:tabs>
                <w:tab w:val="left" w:pos="2010"/>
              </w:tabs>
              <w:spacing w:after="0" w:line="240" w:lineRule="auto"/>
              <w:jc w:val="center"/>
            </w:pPr>
            <w:r w:rsidRPr="00C53333">
              <w:t>Korytarz</w:t>
            </w:r>
          </w:p>
        </w:tc>
        <w:tc>
          <w:tcPr>
            <w:tcW w:w="2286" w:type="dxa"/>
            <w:shd w:val="clear" w:color="auto" w:fill="auto"/>
            <w:tcMar>
              <w:left w:w="103" w:type="dxa"/>
            </w:tcMar>
            <w:vAlign w:val="center"/>
          </w:tcPr>
          <w:p w14:paraId="06016753"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7EE59571" w14:textId="77777777" w:rsidR="000C221B" w:rsidRPr="00C53333" w:rsidRDefault="000C221B" w:rsidP="000C221B">
            <w:pPr>
              <w:tabs>
                <w:tab w:val="left" w:pos="2010"/>
              </w:tabs>
              <w:spacing w:after="0" w:line="240" w:lineRule="auto"/>
              <w:jc w:val="center"/>
            </w:pPr>
            <w:r w:rsidRPr="00C53333">
              <w:rPr>
                <w:w w:val="95"/>
              </w:rPr>
              <w:t>12,06</w:t>
            </w:r>
          </w:p>
        </w:tc>
      </w:tr>
      <w:tr w:rsidR="000C221B" w:rsidRPr="00C53333" w14:paraId="40C9CB44" w14:textId="77777777" w:rsidTr="000C221B">
        <w:tc>
          <w:tcPr>
            <w:tcW w:w="1298" w:type="dxa"/>
            <w:shd w:val="clear" w:color="auto" w:fill="auto"/>
            <w:tcMar>
              <w:left w:w="103" w:type="dxa"/>
            </w:tcMar>
            <w:vAlign w:val="center"/>
          </w:tcPr>
          <w:p w14:paraId="34850A69" w14:textId="77777777" w:rsidR="000C221B" w:rsidRPr="00C53333" w:rsidRDefault="000C221B" w:rsidP="000C221B">
            <w:pPr>
              <w:tabs>
                <w:tab w:val="left" w:pos="2010"/>
              </w:tabs>
              <w:spacing w:after="0" w:line="240" w:lineRule="auto"/>
              <w:jc w:val="center"/>
            </w:pPr>
            <w:r w:rsidRPr="00C53333">
              <w:t>03</w:t>
            </w:r>
          </w:p>
        </w:tc>
        <w:tc>
          <w:tcPr>
            <w:tcW w:w="2623" w:type="dxa"/>
            <w:shd w:val="clear" w:color="auto" w:fill="auto"/>
            <w:tcMar>
              <w:left w:w="103" w:type="dxa"/>
            </w:tcMar>
            <w:vAlign w:val="center"/>
          </w:tcPr>
          <w:p w14:paraId="6EED2F11" w14:textId="77777777" w:rsidR="000C221B" w:rsidRPr="00C53333" w:rsidRDefault="000C221B" w:rsidP="000C221B">
            <w:pPr>
              <w:tabs>
                <w:tab w:val="left" w:pos="2010"/>
              </w:tabs>
              <w:spacing w:after="0" w:line="240" w:lineRule="auto"/>
              <w:jc w:val="center"/>
            </w:pPr>
            <w:r w:rsidRPr="00C53333">
              <w:t>Magazyn</w:t>
            </w:r>
          </w:p>
        </w:tc>
        <w:tc>
          <w:tcPr>
            <w:tcW w:w="2286" w:type="dxa"/>
            <w:shd w:val="clear" w:color="auto" w:fill="auto"/>
            <w:tcMar>
              <w:left w:w="103" w:type="dxa"/>
            </w:tcMar>
            <w:vAlign w:val="center"/>
          </w:tcPr>
          <w:p w14:paraId="1C337F9C"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7EB354D1" w14:textId="77777777" w:rsidR="000C221B" w:rsidRPr="00C53333" w:rsidRDefault="000C221B" w:rsidP="000C221B">
            <w:pPr>
              <w:tabs>
                <w:tab w:val="left" w:pos="2010"/>
              </w:tabs>
              <w:spacing w:after="0" w:line="240" w:lineRule="auto"/>
              <w:jc w:val="center"/>
            </w:pPr>
            <w:r w:rsidRPr="00C53333">
              <w:rPr>
                <w:w w:val="95"/>
              </w:rPr>
              <w:t>10,70</w:t>
            </w:r>
          </w:p>
        </w:tc>
      </w:tr>
      <w:tr w:rsidR="000C221B" w:rsidRPr="00C53333" w14:paraId="083B36DD" w14:textId="77777777" w:rsidTr="000C221B">
        <w:tc>
          <w:tcPr>
            <w:tcW w:w="1298" w:type="dxa"/>
            <w:shd w:val="clear" w:color="auto" w:fill="auto"/>
            <w:tcMar>
              <w:left w:w="103" w:type="dxa"/>
            </w:tcMar>
            <w:vAlign w:val="center"/>
          </w:tcPr>
          <w:p w14:paraId="1887B491" w14:textId="77777777" w:rsidR="000C221B" w:rsidRPr="00C53333" w:rsidRDefault="000C221B" w:rsidP="000C221B">
            <w:pPr>
              <w:tabs>
                <w:tab w:val="left" w:pos="2010"/>
              </w:tabs>
              <w:spacing w:after="0" w:line="240" w:lineRule="auto"/>
              <w:jc w:val="center"/>
            </w:pPr>
            <w:r w:rsidRPr="00C53333">
              <w:t>04</w:t>
            </w:r>
          </w:p>
        </w:tc>
        <w:tc>
          <w:tcPr>
            <w:tcW w:w="2623" w:type="dxa"/>
            <w:shd w:val="clear" w:color="auto" w:fill="auto"/>
            <w:tcMar>
              <w:left w:w="103" w:type="dxa"/>
            </w:tcMar>
            <w:vAlign w:val="center"/>
          </w:tcPr>
          <w:p w14:paraId="2926CF62" w14:textId="77777777" w:rsidR="000C221B" w:rsidRPr="00C53333" w:rsidRDefault="000C221B" w:rsidP="000C221B">
            <w:pPr>
              <w:tabs>
                <w:tab w:val="left" w:pos="2010"/>
              </w:tabs>
              <w:spacing w:after="0" w:line="240" w:lineRule="auto"/>
              <w:jc w:val="center"/>
            </w:pPr>
            <w:r w:rsidRPr="00C53333">
              <w:t>Szatnia</w:t>
            </w:r>
          </w:p>
        </w:tc>
        <w:tc>
          <w:tcPr>
            <w:tcW w:w="2286" w:type="dxa"/>
            <w:shd w:val="clear" w:color="auto" w:fill="auto"/>
            <w:tcMar>
              <w:left w:w="103" w:type="dxa"/>
            </w:tcMar>
            <w:vAlign w:val="center"/>
          </w:tcPr>
          <w:p w14:paraId="50EE98A0"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6C620A8A" w14:textId="77777777" w:rsidR="000C221B" w:rsidRPr="00C53333" w:rsidRDefault="000C221B" w:rsidP="000C221B">
            <w:pPr>
              <w:tabs>
                <w:tab w:val="left" w:pos="2010"/>
              </w:tabs>
              <w:spacing w:after="0" w:line="240" w:lineRule="auto"/>
              <w:jc w:val="center"/>
            </w:pPr>
            <w:r w:rsidRPr="00C53333">
              <w:t>9,67</w:t>
            </w:r>
          </w:p>
        </w:tc>
      </w:tr>
      <w:tr w:rsidR="000C221B" w:rsidRPr="00C53333" w14:paraId="5A8877CD" w14:textId="77777777" w:rsidTr="000C221B">
        <w:tc>
          <w:tcPr>
            <w:tcW w:w="1298" w:type="dxa"/>
            <w:shd w:val="clear" w:color="auto" w:fill="auto"/>
            <w:tcMar>
              <w:left w:w="103" w:type="dxa"/>
            </w:tcMar>
            <w:vAlign w:val="center"/>
          </w:tcPr>
          <w:p w14:paraId="62B470F5" w14:textId="77777777" w:rsidR="000C221B" w:rsidRPr="00C53333" w:rsidRDefault="000C221B" w:rsidP="000C221B">
            <w:pPr>
              <w:tabs>
                <w:tab w:val="left" w:pos="2010"/>
              </w:tabs>
              <w:spacing w:after="0" w:line="240" w:lineRule="auto"/>
              <w:jc w:val="center"/>
            </w:pPr>
            <w:r w:rsidRPr="00C53333">
              <w:t>04A</w:t>
            </w:r>
          </w:p>
        </w:tc>
        <w:tc>
          <w:tcPr>
            <w:tcW w:w="2623" w:type="dxa"/>
            <w:shd w:val="clear" w:color="auto" w:fill="auto"/>
            <w:tcMar>
              <w:left w:w="103" w:type="dxa"/>
            </w:tcMar>
            <w:vAlign w:val="center"/>
          </w:tcPr>
          <w:p w14:paraId="3F5E5B71" w14:textId="77777777" w:rsidR="000C221B" w:rsidRPr="00C53333" w:rsidRDefault="000C221B" w:rsidP="000C221B">
            <w:pPr>
              <w:tabs>
                <w:tab w:val="left" w:pos="2010"/>
              </w:tabs>
              <w:spacing w:after="0" w:line="240" w:lineRule="auto"/>
              <w:jc w:val="center"/>
            </w:pPr>
            <w:r w:rsidRPr="00C53333">
              <w:t>Pom. higieniczno-sanitarne</w:t>
            </w:r>
          </w:p>
        </w:tc>
        <w:tc>
          <w:tcPr>
            <w:tcW w:w="2286" w:type="dxa"/>
            <w:shd w:val="clear" w:color="auto" w:fill="auto"/>
            <w:tcMar>
              <w:left w:w="103" w:type="dxa"/>
            </w:tcMar>
            <w:vAlign w:val="center"/>
          </w:tcPr>
          <w:p w14:paraId="21E6E23B"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3181C5A7" w14:textId="77777777" w:rsidR="000C221B" w:rsidRPr="00C53333" w:rsidRDefault="000C221B" w:rsidP="000C221B">
            <w:pPr>
              <w:tabs>
                <w:tab w:val="left" w:pos="2010"/>
              </w:tabs>
              <w:spacing w:after="0" w:line="240" w:lineRule="auto"/>
              <w:jc w:val="center"/>
            </w:pPr>
            <w:r w:rsidRPr="00C53333">
              <w:rPr>
                <w:w w:val="95"/>
              </w:rPr>
              <w:t>13,19</w:t>
            </w:r>
          </w:p>
        </w:tc>
      </w:tr>
      <w:tr w:rsidR="000C221B" w:rsidRPr="00C53333" w14:paraId="4AF27692" w14:textId="77777777" w:rsidTr="000C221B">
        <w:tc>
          <w:tcPr>
            <w:tcW w:w="1298" w:type="dxa"/>
            <w:shd w:val="clear" w:color="auto" w:fill="auto"/>
            <w:tcMar>
              <w:left w:w="103" w:type="dxa"/>
            </w:tcMar>
            <w:vAlign w:val="center"/>
          </w:tcPr>
          <w:p w14:paraId="4068CF09" w14:textId="77777777" w:rsidR="000C221B" w:rsidRPr="00C53333" w:rsidRDefault="000C221B" w:rsidP="000C221B">
            <w:pPr>
              <w:tabs>
                <w:tab w:val="left" w:pos="2010"/>
              </w:tabs>
              <w:spacing w:after="0" w:line="240" w:lineRule="auto"/>
              <w:jc w:val="center"/>
            </w:pPr>
            <w:r w:rsidRPr="00C53333">
              <w:t>05</w:t>
            </w:r>
          </w:p>
        </w:tc>
        <w:tc>
          <w:tcPr>
            <w:tcW w:w="2623" w:type="dxa"/>
            <w:shd w:val="clear" w:color="auto" w:fill="auto"/>
            <w:tcMar>
              <w:left w:w="103" w:type="dxa"/>
            </w:tcMar>
            <w:vAlign w:val="center"/>
          </w:tcPr>
          <w:p w14:paraId="0FDB64C3" w14:textId="77777777" w:rsidR="000C221B" w:rsidRPr="00C53333" w:rsidRDefault="000C221B" w:rsidP="000C221B">
            <w:pPr>
              <w:tabs>
                <w:tab w:val="left" w:pos="2010"/>
              </w:tabs>
              <w:spacing w:after="0" w:line="240" w:lineRule="auto"/>
              <w:jc w:val="center"/>
            </w:pPr>
            <w:r w:rsidRPr="00C53333">
              <w:t>Szatnia</w:t>
            </w:r>
          </w:p>
        </w:tc>
        <w:tc>
          <w:tcPr>
            <w:tcW w:w="2286" w:type="dxa"/>
            <w:shd w:val="clear" w:color="auto" w:fill="auto"/>
            <w:tcMar>
              <w:left w:w="103" w:type="dxa"/>
            </w:tcMar>
            <w:vAlign w:val="center"/>
          </w:tcPr>
          <w:p w14:paraId="6EB5542B"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3D6AF2D4" w14:textId="77777777" w:rsidR="000C221B" w:rsidRPr="00C53333" w:rsidRDefault="000C221B" w:rsidP="000C221B">
            <w:pPr>
              <w:tabs>
                <w:tab w:val="left" w:pos="2010"/>
              </w:tabs>
              <w:spacing w:after="0" w:line="240" w:lineRule="auto"/>
              <w:jc w:val="center"/>
            </w:pPr>
            <w:r w:rsidRPr="00C53333">
              <w:rPr>
                <w:w w:val="95"/>
              </w:rPr>
              <w:t>11,13</w:t>
            </w:r>
          </w:p>
        </w:tc>
      </w:tr>
      <w:tr w:rsidR="000C221B" w:rsidRPr="00C53333" w14:paraId="7AC7B693" w14:textId="77777777" w:rsidTr="000C221B">
        <w:tc>
          <w:tcPr>
            <w:tcW w:w="1298" w:type="dxa"/>
            <w:shd w:val="clear" w:color="auto" w:fill="auto"/>
            <w:tcMar>
              <w:left w:w="103" w:type="dxa"/>
            </w:tcMar>
            <w:vAlign w:val="center"/>
          </w:tcPr>
          <w:p w14:paraId="52BBAAC9" w14:textId="77777777" w:rsidR="000C221B" w:rsidRPr="00C53333" w:rsidRDefault="000C221B" w:rsidP="000C221B">
            <w:pPr>
              <w:tabs>
                <w:tab w:val="left" w:pos="2010"/>
              </w:tabs>
              <w:spacing w:after="0" w:line="240" w:lineRule="auto"/>
              <w:jc w:val="center"/>
            </w:pPr>
            <w:r w:rsidRPr="00C53333">
              <w:t>06A</w:t>
            </w:r>
          </w:p>
        </w:tc>
        <w:tc>
          <w:tcPr>
            <w:tcW w:w="2623" w:type="dxa"/>
            <w:shd w:val="clear" w:color="auto" w:fill="auto"/>
            <w:tcMar>
              <w:left w:w="103" w:type="dxa"/>
            </w:tcMar>
            <w:vAlign w:val="center"/>
          </w:tcPr>
          <w:p w14:paraId="0493C281" w14:textId="77777777" w:rsidR="000C221B" w:rsidRPr="00C53333" w:rsidRDefault="000C221B" w:rsidP="000C221B">
            <w:pPr>
              <w:tabs>
                <w:tab w:val="left" w:pos="2010"/>
              </w:tabs>
              <w:spacing w:after="0" w:line="240" w:lineRule="auto"/>
              <w:jc w:val="center"/>
            </w:pPr>
            <w:r w:rsidRPr="00C53333">
              <w:t>Przedsionek</w:t>
            </w:r>
          </w:p>
        </w:tc>
        <w:tc>
          <w:tcPr>
            <w:tcW w:w="2286" w:type="dxa"/>
            <w:shd w:val="clear" w:color="auto" w:fill="auto"/>
            <w:tcMar>
              <w:left w:w="103" w:type="dxa"/>
            </w:tcMar>
            <w:vAlign w:val="center"/>
          </w:tcPr>
          <w:p w14:paraId="33998E67"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24F8E075" w14:textId="77777777" w:rsidR="000C221B" w:rsidRPr="00C53333" w:rsidRDefault="000C221B" w:rsidP="000C221B">
            <w:pPr>
              <w:tabs>
                <w:tab w:val="left" w:pos="2010"/>
              </w:tabs>
              <w:spacing w:after="0" w:line="240" w:lineRule="auto"/>
              <w:jc w:val="center"/>
            </w:pPr>
            <w:r w:rsidRPr="00C53333">
              <w:t>3,85</w:t>
            </w:r>
          </w:p>
        </w:tc>
      </w:tr>
      <w:tr w:rsidR="000C221B" w:rsidRPr="00C53333" w14:paraId="4768C85D" w14:textId="77777777" w:rsidTr="000C221B">
        <w:tc>
          <w:tcPr>
            <w:tcW w:w="1298" w:type="dxa"/>
            <w:shd w:val="clear" w:color="auto" w:fill="auto"/>
            <w:tcMar>
              <w:left w:w="103" w:type="dxa"/>
            </w:tcMar>
            <w:vAlign w:val="center"/>
          </w:tcPr>
          <w:p w14:paraId="5AB42FF2" w14:textId="77777777" w:rsidR="000C221B" w:rsidRPr="00C53333" w:rsidRDefault="000C221B" w:rsidP="000C221B">
            <w:pPr>
              <w:tabs>
                <w:tab w:val="left" w:pos="2010"/>
              </w:tabs>
              <w:spacing w:after="0" w:line="240" w:lineRule="auto"/>
              <w:jc w:val="center"/>
            </w:pPr>
            <w:r w:rsidRPr="00C53333">
              <w:t>06B</w:t>
            </w:r>
          </w:p>
        </w:tc>
        <w:tc>
          <w:tcPr>
            <w:tcW w:w="2623" w:type="dxa"/>
            <w:shd w:val="clear" w:color="auto" w:fill="auto"/>
            <w:tcMar>
              <w:left w:w="103" w:type="dxa"/>
            </w:tcMar>
            <w:vAlign w:val="center"/>
          </w:tcPr>
          <w:p w14:paraId="4DA02B35" w14:textId="77777777" w:rsidR="000C221B" w:rsidRPr="00C53333" w:rsidRDefault="000C221B" w:rsidP="000C221B">
            <w:pPr>
              <w:tabs>
                <w:tab w:val="left" w:pos="2010"/>
              </w:tabs>
              <w:spacing w:after="0" w:line="240" w:lineRule="auto"/>
              <w:jc w:val="center"/>
            </w:pPr>
            <w:r w:rsidRPr="00C53333">
              <w:t>Ustęp męski</w:t>
            </w:r>
          </w:p>
        </w:tc>
        <w:tc>
          <w:tcPr>
            <w:tcW w:w="2286" w:type="dxa"/>
            <w:shd w:val="clear" w:color="auto" w:fill="auto"/>
            <w:tcMar>
              <w:left w:w="103" w:type="dxa"/>
            </w:tcMar>
            <w:vAlign w:val="center"/>
          </w:tcPr>
          <w:p w14:paraId="14A6775C"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513DB580" w14:textId="77777777" w:rsidR="000C221B" w:rsidRPr="00C53333" w:rsidRDefault="000C221B" w:rsidP="000C221B">
            <w:pPr>
              <w:tabs>
                <w:tab w:val="left" w:pos="2010"/>
              </w:tabs>
              <w:spacing w:after="0" w:line="240" w:lineRule="auto"/>
              <w:jc w:val="center"/>
            </w:pPr>
            <w:r w:rsidRPr="00C53333">
              <w:t>9,28</w:t>
            </w:r>
          </w:p>
        </w:tc>
      </w:tr>
      <w:tr w:rsidR="000C221B" w:rsidRPr="00C53333" w14:paraId="302AD8EA" w14:textId="77777777" w:rsidTr="000C221B">
        <w:tc>
          <w:tcPr>
            <w:tcW w:w="1298" w:type="dxa"/>
            <w:shd w:val="clear" w:color="auto" w:fill="auto"/>
            <w:tcMar>
              <w:left w:w="103" w:type="dxa"/>
            </w:tcMar>
            <w:vAlign w:val="center"/>
          </w:tcPr>
          <w:p w14:paraId="19DB81F6" w14:textId="77777777" w:rsidR="000C221B" w:rsidRPr="00C53333" w:rsidRDefault="000C221B" w:rsidP="000C221B">
            <w:pPr>
              <w:tabs>
                <w:tab w:val="left" w:pos="2010"/>
              </w:tabs>
              <w:spacing w:after="0" w:line="240" w:lineRule="auto"/>
              <w:jc w:val="center"/>
            </w:pPr>
            <w:r w:rsidRPr="00C53333">
              <w:t>07</w:t>
            </w:r>
          </w:p>
        </w:tc>
        <w:tc>
          <w:tcPr>
            <w:tcW w:w="2623" w:type="dxa"/>
            <w:shd w:val="clear" w:color="auto" w:fill="auto"/>
            <w:tcMar>
              <w:left w:w="103" w:type="dxa"/>
            </w:tcMar>
            <w:vAlign w:val="center"/>
          </w:tcPr>
          <w:p w14:paraId="15157C9B" w14:textId="77777777" w:rsidR="000C221B" w:rsidRPr="00C53333" w:rsidRDefault="000C221B" w:rsidP="000C221B">
            <w:pPr>
              <w:tabs>
                <w:tab w:val="left" w:pos="2010"/>
              </w:tabs>
              <w:spacing w:after="0" w:line="240" w:lineRule="auto"/>
              <w:jc w:val="center"/>
            </w:pPr>
            <w:r w:rsidRPr="00C53333">
              <w:t>Pom. socjalne</w:t>
            </w:r>
          </w:p>
        </w:tc>
        <w:tc>
          <w:tcPr>
            <w:tcW w:w="2286" w:type="dxa"/>
            <w:shd w:val="clear" w:color="auto" w:fill="auto"/>
            <w:tcMar>
              <w:left w:w="103" w:type="dxa"/>
            </w:tcMar>
            <w:vAlign w:val="center"/>
          </w:tcPr>
          <w:p w14:paraId="745A0FA9"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3E17BFEE" w14:textId="77777777" w:rsidR="000C221B" w:rsidRPr="00C53333" w:rsidRDefault="000C221B" w:rsidP="000C221B">
            <w:pPr>
              <w:tabs>
                <w:tab w:val="left" w:pos="2010"/>
              </w:tabs>
              <w:spacing w:after="0" w:line="240" w:lineRule="auto"/>
              <w:jc w:val="center"/>
            </w:pPr>
            <w:r w:rsidRPr="00C53333">
              <w:rPr>
                <w:w w:val="95"/>
              </w:rPr>
              <w:t>15,01</w:t>
            </w:r>
          </w:p>
        </w:tc>
      </w:tr>
      <w:tr w:rsidR="000C221B" w:rsidRPr="00C53333" w14:paraId="5BDADF24" w14:textId="77777777" w:rsidTr="000C221B">
        <w:tc>
          <w:tcPr>
            <w:tcW w:w="1298" w:type="dxa"/>
            <w:shd w:val="clear" w:color="auto" w:fill="auto"/>
            <w:tcMar>
              <w:left w:w="103" w:type="dxa"/>
            </w:tcMar>
            <w:vAlign w:val="center"/>
          </w:tcPr>
          <w:p w14:paraId="76D05F79" w14:textId="77777777" w:rsidR="000C221B" w:rsidRPr="00C53333" w:rsidRDefault="000C221B" w:rsidP="000C221B">
            <w:pPr>
              <w:tabs>
                <w:tab w:val="left" w:pos="2010"/>
              </w:tabs>
              <w:spacing w:after="0" w:line="240" w:lineRule="auto"/>
              <w:jc w:val="center"/>
            </w:pPr>
            <w:r w:rsidRPr="00C53333">
              <w:t>08</w:t>
            </w:r>
          </w:p>
        </w:tc>
        <w:tc>
          <w:tcPr>
            <w:tcW w:w="2623" w:type="dxa"/>
            <w:shd w:val="clear" w:color="auto" w:fill="auto"/>
            <w:tcMar>
              <w:left w:w="103" w:type="dxa"/>
            </w:tcMar>
            <w:vAlign w:val="center"/>
          </w:tcPr>
          <w:p w14:paraId="32EB9653" w14:textId="77777777" w:rsidR="000C221B" w:rsidRPr="00C53333" w:rsidRDefault="000C221B" w:rsidP="000C221B">
            <w:pPr>
              <w:tabs>
                <w:tab w:val="left" w:pos="2010"/>
              </w:tabs>
              <w:spacing w:after="0" w:line="240" w:lineRule="auto"/>
              <w:jc w:val="center"/>
            </w:pPr>
            <w:r w:rsidRPr="00C53333">
              <w:t>Szatnia</w:t>
            </w:r>
          </w:p>
        </w:tc>
        <w:tc>
          <w:tcPr>
            <w:tcW w:w="2286" w:type="dxa"/>
            <w:shd w:val="clear" w:color="auto" w:fill="auto"/>
            <w:tcMar>
              <w:left w:w="103" w:type="dxa"/>
            </w:tcMar>
            <w:vAlign w:val="center"/>
          </w:tcPr>
          <w:p w14:paraId="12F2C140"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05EC7897" w14:textId="77777777" w:rsidR="000C221B" w:rsidRPr="00C53333" w:rsidRDefault="000C221B" w:rsidP="000C221B">
            <w:pPr>
              <w:tabs>
                <w:tab w:val="left" w:pos="2010"/>
              </w:tabs>
              <w:spacing w:after="0" w:line="240" w:lineRule="auto"/>
              <w:jc w:val="center"/>
            </w:pPr>
            <w:r w:rsidRPr="00C53333">
              <w:rPr>
                <w:w w:val="95"/>
              </w:rPr>
              <w:t>10,17</w:t>
            </w:r>
          </w:p>
        </w:tc>
      </w:tr>
      <w:tr w:rsidR="000C221B" w:rsidRPr="00C53333" w14:paraId="0B55960F" w14:textId="77777777" w:rsidTr="000C221B">
        <w:tc>
          <w:tcPr>
            <w:tcW w:w="1298" w:type="dxa"/>
            <w:shd w:val="clear" w:color="auto" w:fill="auto"/>
            <w:tcMar>
              <w:left w:w="103" w:type="dxa"/>
            </w:tcMar>
            <w:vAlign w:val="center"/>
          </w:tcPr>
          <w:p w14:paraId="76AF614F" w14:textId="77777777" w:rsidR="000C221B" w:rsidRPr="00C53333" w:rsidRDefault="000C221B" w:rsidP="000C221B">
            <w:pPr>
              <w:tabs>
                <w:tab w:val="left" w:pos="2010"/>
              </w:tabs>
              <w:spacing w:after="0" w:line="240" w:lineRule="auto"/>
              <w:jc w:val="center"/>
            </w:pPr>
            <w:r w:rsidRPr="00C53333">
              <w:t>09</w:t>
            </w:r>
          </w:p>
        </w:tc>
        <w:tc>
          <w:tcPr>
            <w:tcW w:w="2623" w:type="dxa"/>
            <w:shd w:val="clear" w:color="auto" w:fill="auto"/>
            <w:tcMar>
              <w:left w:w="103" w:type="dxa"/>
            </w:tcMar>
            <w:vAlign w:val="center"/>
          </w:tcPr>
          <w:p w14:paraId="41350FDB" w14:textId="77777777" w:rsidR="000C221B" w:rsidRPr="00C53333" w:rsidRDefault="000C221B" w:rsidP="000C221B">
            <w:pPr>
              <w:tabs>
                <w:tab w:val="left" w:pos="2010"/>
              </w:tabs>
              <w:spacing w:after="0" w:line="240" w:lineRule="auto"/>
              <w:jc w:val="center"/>
            </w:pPr>
            <w:r w:rsidRPr="00C53333">
              <w:t>Korytarz</w:t>
            </w:r>
          </w:p>
        </w:tc>
        <w:tc>
          <w:tcPr>
            <w:tcW w:w="2286" w:type="dxa"/>
            <w:shd w:val="clear" w:color="auto" w:fill="auto"/>
            <w:tcMar>
              <w:left w:w="103" w:type="dxa"/>
            </w:tcMar>
            <w:vAlign w:val="center"/>
          </w:tcPr>
          <w:p w14:paraId="2BAE1DA6"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51B44205" w14:textId="77777777" w:rsidR="000C221B" w:rsidRPr="00C53333" w:rsidRDefault="000C221B" w:rsidP="000C221B">
            <w:pPr>
              <w:tabs>
                <w:tab w:val="left" w:pos="2010"/>
              </w:tabs>
              <w:spacing w:after="0" w:line="240" w:lineRule="auto"/>
              <w:jc w:val="center"/>
            </w:pPr>
            <w:r w:rsidRPr="00C53333">
              <w:t>4,01</w:t>
            </w:r>
          </w:p>
        </w:tc>
      </w:tr>
      <w:tr w:rsidR="000C221B" w:rsidRPr="00C53333" w14:paraId="3343CE6F" w14:textId="77777777" w:rsidTr="000C221B">
        <w:tc>
          <w:tcPr>
            <w:tcW w:w="1298" w:type="dxa"/>
            <w:shd w:val="clear" w:color="auto" w:fill="auto"/>
            <w:tcMar>
              <w:left w:w="103" w:type="dxa"/>
            </w:tcMar>
            <w:vAlign w:val="center"/>
          </w:tcPr>
          <w:p w14:paraId="6D6A6190" w14:textId="77777777" w:rsidR="000C221B" w:rsidRPr="00C53333" w:rsidRDefault="000C221B" w:rsidP="000C221B">
            <w:pPr>
              <w:tabs>
                <w:tab w:val="left" w:pos="2010"/>
              </w:tabs>
              <w:spacing w:after="0" w:line="240" w:lineRule="auto"/>
              <w:jc w:val="center"/>
            </w:pPr>
            <w:r w:rsidRPr="00C53333">
              <w:t>10</w:t>
            </w:r>
          </w:p>
        </w:tc>
        <w:tc>
          <w:tcPr>
            <w:tcW w:w="2623" w:type="dxa"/>
            <w:shd w:val="clear" w:color="auto" w:fill="auto"/>
            <w:tcMar>
              <w:left w:w="103" w:type="dxa"/>
            </w:tcMar>
            <w:vAlign w:val="center"/>
          </w:tcPr>
          <w:p w14:paraId="252DC049" w14:textId="77777777" w:rsidR="000C221B" w:rsidRPr="00C53333" w:rsidRDefault="000C221B" w:rsidP="000C221B">
            <w:pPr>
              <w:tabs>
                <w:tab w:val="left" w:pos="2010"/>
              </w:tabs>
              <w:spacing w:after="0" w:line="240" w:lineRule="auto"/>
              <w:jc w:val="center"/>
            </w:pPr>
            <w:r w:rsidRPr="00C53333">
              <w:t>Magazyn</w:t>
            </w:r>
          </w:p>
        </w:tc>
        <w:tc>
          <w:tcPr>
            <w:tcW w:w="2286" w:type="dxa"/>
            <w:shd w:val="clear" w:color="auto" w:fill="auto"/>
            <w:tcMar>
              <w:left w:w="103" w:type="dxa"/>
            </w:tcMar>
            <w:vAlign w:val="center"/>
          </w:tcPr>
          <w:p w14:paraId="67366471" w14:textId="77777777" w:rsidR="000C221B" w:rsidRPr="00C53333" w:rsidRDefault="000C221B" w:rsidP="000C221B">
            <w:pPr>
              <w:tabs>
                <w:tab w:val="left" w:pos="2010"/>
              </w:tabs>
              <w:spacing w:after="0" w:line="240" w:lineRule="auto"/>
              <w:jc w:val="center"/>
            </w:pPr>
          </w:p>
        </w:tc>
        <w:tc>
          <w:tcPr>
            <w:tcW w:w="2290" w:type="dxa"/>
            <w:shd w:val="clear" w:color="auto" w:fill="auto"/>
            <w:tcMar>
              <w:left w:w="103" w:type="dxa"/>
            </w:tcMar>
            <w:vAlign w:val="center"/>
          </w:tcPr>
          <w:p w14:paraId="2CB83E89" w14:textId="77777777" w:rsidR="000C221B" w:rsidRPr="00C53333" w:rsidRDefault="000C221B" w:rsidP="000C221B">
            <w:pPr>
              <w:tabs>
                <w:tab w:val="left" w:pos="2010"/>
              </w:tabs>
              <w:spacing w:after="0" w:line="240" w:lineRule="auto"/>
              <w:jc w:val="center"/>
            </w:pPr>
            <w:r w:rsidRPr="00C53333">
              <w:rPr>
                <w:w w:val="95"/>
              </w:rPr>
              <w:t>47,83</w:t>
            </w:r>
          </w:p>
        </w:tc>
      </w:tr>
      <w:tr w:rsidR="000C221B" w:rsidRPr="00C53333" w14:paraId="44DD5D84" w14:textId="77777777" w:rsidTr="000C221B">
        <w:tc>
          <w:tcPr>
            <w:tcW w:w="6208" w:type="dxa"/>
            <w:gridSpan w:val="3"/>
            <w:shd w:val="clear" w:color="auto" w:fill="auto"/>
            <w:tcMar>
              <w:left w:w="103" w:type="dxa"/>
            </w:tcMar>
            <w:vAlign w:val="center"/>
          </w:tcPr>
          <w:p w14:paraId="4B5348CC" w14:textId="77777777" w:rsidR="000C221B" w:rsidRPr="00C53333" w:rsidRDefault="000C221B" w:rsidP="000C221B">
            <w:pPr>
              <w:tabs>
                <w:tab w:val="left" w:pos="2010"/>
              </w:tabs>
              <w:spacing w:after="0" w:line="240" w:lineRule="auto"/>
              <w:jc w:val="right"/>
            </w:pPr>
            <w:r w:rsidRPr="00C53333">
              <w:rPr>
                <w:b/>
              </w:rPr>
              <w:t>Razem:</w:t>
            </w:r>
          </w:p>
        </w:tc>
        <w:tc>
          <w:tcPr>
            <w:tcW w:w="2289" w:type="dxa"/>
            <w:shd w:val="clear" w:color="auto" w:fill="auto"/>
            <w:tcMar>
              <w:left w:w="103" w:type="dxa"/>
            </w:tcMar>
            <w:vAlign w:val="center"/>
          </w:tcPr>
          <w:p w14:paraId="551C9718" w14:textId="77777777" w:rsidR="000C221B" w:rsidRPr="00C53333" w:rsidRDefault="000C221B" w:rsidP="000C221B">
            <w:pPr>
              <w:tabs>
                <w:tab w:val="left" w:pos="2010"/>
              </w:tabs>
              <w:spacing w:after="0" w:line="240" w:lineRule="auto"/>
              <w:jc w:val="center"/>
              <w:rPr>
                <w:w w:val="95"/>
              </w:rPr>
            </w:pPr>
            <w:r w:rsidRPr="00C53333">
              <w:rPr>
                <w:b/>
              </w:rPr>
              <w:t>150,84</w:t>
            </w:r>
          </w:p>
        </w:tc>
      </w:tr>
      <w:tr w:rsidR="000C221B" w:rsidRPr="00C53333" w14:paraId="33201FDD" w14:textId="77777777" w:rsidTr="000C221B">
        <w:tc>
          <w:tcPr>
            <w:tcW w:w="8497" w:type="dxa"/>
            <w:gridSpan w:val="4"/>
            <w:shd w:val="clear" w:color="auto" w:fill="EDEDED" w:themeFill="accent3" w:themeFillTint="33"/>
            <w:tcMar>
              <w:left w:w="103" w:type="dxa"/>
            </w:tcMar>
            <w:vAlign w:val="center"/>
          </w:tcPr>
          <w:p w14:paraId="7B597D12" w14:textId="77777777" w:rsidR="000C221B" w:rsidRPr="00C53333" w:rsidRDefault="000C221B" w:rsidP="000C221B">
            <w:pPr>
              <w:tabs>
                <w:tab w:val="left" w:pos="2010"/>
              </w:tabs>
              <w:spacing w:after="0" w:line="240" w:lineRule="auto"/>
              <w:jc w:val="center"/>
              <w:rPr>
                <w:b/>
              </w:rPr>
            </w:pPr>
            <w:r w:rsidRPr="00C53333">
              <w:rPr>
                <w:b/>
              </w:rPr>
              <w:t>PARTER</w:t>
            </w:r>
          </w:p>
        </w:tc>
      </w:tr>
      <w:tr w:rsidR="000C221B" w:rsidRPr="00C53333" w14:paraId="57600E47" w14:textId="77777777" w:rsidTr="000C221B">
        <w:tc>
          <w:tcPr>
            <w:tcW w:w="1298" w:type="dxa"/>
            <w:shd w:val="clear" w:color="auto" w:fill="auto"/>
            <w:tcMar>
              <w:left w:w="103" w:type="dxa"/>
            </w:tcMar>
          </w:tcPr>
          <w:p w14:paraId="727332BB" w14:textId="77777777" w:rsidR="000C221B" w:rsidRPr="00C53333" w:rsidRDefault="000C221B" w:rsidP="000C221B">
            <w:pPr>
              <w:tabs>
                <w:tab w:val="left" w:pos="2010"/>
              </w:tabs>
              <w:spacing w:after="0" w:line="240" w:lineRule="auto"/>
              <w:jc w:val="center"/>
            </w:pPr>
            <w:r w:rsidRPr="00C53333">
              <w:rPr>
                <w:w w:val="99"/>
              </w:rPr>
              <w:t>9</w:t>
            </w:r>
          </w:p>
        </w:tc>
        <w:tc>
          <w:tcPr>
            <w:tcW w:w="2623" w:type="dxa"/>
            <w:shd w:val="clear" w:color="auto" w:fill="auto"/>
            <w:tcMar>
              <w:left w:w="103" w:type="dxa"/>
            </w:tcMar>
          </w:tcPr>
          <w:p w14:paraId="486E1AC8" w14:textId="77777777" w:rsidR="000C221B" w:rsidRPr="00C53333" w:rsidRDefault="000C221B" w:rsidP="000C221B">
            <w:pPr>
              <w:tabs>
                <w:tab w:val="left" w:pos="2010"/>
              </w:tabs>
              <w:spacing w:after="0" w:line="240" w:lineRule="auto"/>
              <w:jc w:val="center"/>
            </w:pPr>
            <w:r w:rsidRPr="00C53333">
              <w:t>Ustęp męski</w:t>
            </w:r>
          </w:p>
        </w:tc>
        <w:tc>
          <w:tcPr>
            <w:tcW w:w="2286" w:type="dxa"/>
            <w:shd w:val="clear" w:color="auto" w:fill="auto"/>
            <w:tcMar>
              <w:left w:w="103" w:type="dxa"/>
            </w:tcMar>
            <w:vAlign w:val="center"/>
          </w:tcPr>
          <w:p w14:paraId="43064565"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62A10C41" w14:textId="77777777" w:rsidR="000C221B" w:rsidRPr="00C53333" w:rsidRDefault="000C221B" w:rsidP="000C221B">
            <w:pPr>
              <w:tabs>
                <w:tab w:val="left" w:pos="2010"/>
              </w:tabs>
              <w:spacing w:after="0" w:line="240" w:lineRule="auto"/>
              <w:jc w:val="center"/>
              <w:rPr>
                <w:b/>
              </w:rPr>
            </w:pPr>
            <w:r w:rsidRPr="00C53333">
              <w:t>6,58</w:t>
            </w:r>
          </w:p>
        </w:tc>
      </w:tr>
      <w:tr w:rsidR="000C221B" w:rsidRPr="00C53333" w14:paraId="63D317E6" w14:textId="77777777" w:rsidTr="000C221B">
        <w:tc>
          <w:tcPr>
            <w:tcW w:w="1298" w:type="dxa"/>
            <w:shd w:val="clear" w:color="auto" w:fill="auto"/>
            <w:tcMar>
              <w:left w:w="103" w:type="dxa"/>
            </w:tcMar>
          </w:tcPr>
          <w:p w14:paraId="1B108C84" w14:textId="77777777" w:rsidR="000C221B" w:rsidRPr="00C53333" w:rsidRDefault="000C221B" w:rsidP="000C221B">
            <w:pPr>
              <w:tabs>
                <w:tab w:val="left" w:pos="2010"/>
              </w:tabs>
              <w:spacing w:after="0" w:line="240" w:lineRule="auto"/>
              <w:jc w:val="center"/>
            </w:pPr>
            <w:r w:rsidRPr="00C53333">
              <w:t>10</w:t>
            </w:r>
          </w:p>
        </w:tc>
        <w:tc>
          <w:tcPr>
            <w:tcW w:w="2623" w:type="dxa"/>
            <w:shd w:val="clear" w:color="auto" w:fill="auto"/>
            <w:tcMar>
              <w:left w:w="103" w:type="dxa"/>
            </w:tcMar>
          </w:tcPr>
          <w:p w14:paraId="64EB6BCF" w14:textId="77777777" w:rsidR="000C221B" w:rsidRPr="00C53333" w:rsidRDefault="000C221B" w:rsidP="000C221B">
            <w:pPr>
              <w:tabs>
                <w:tab w:val="left" w:pos="2010"/>
              </w:tabs>
              <w:spacing w:after="0" w:line="240" w:lineRule="auto"/>
              <w:jc w:val="center"/>
            </w:pPr>
            <w:r w:rsidRPr="00C53333">
              <w:t>Węzeł sanitarny</w:t>
            </w:r>
          </w:p>
        </w:tc>
        <w:tc>
          <w:tcPr>
            <w:tcW w:w="2286" w:type="dxa"/>
            <w:shd w:val="clear" w:color="auto" w:fill="auto"/>
            <w:tcMar>
              <w:left w:w="103" w:type="dxa"/>
            </w:tcMar>
            <w:vAlign w:val="center"/>
          </w:tcPr>
          <w:p w14:paraId="3693C575"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5E0AEA80" w14:textId="77777777" w:rsidR="000C221B" w:rsidRPr="00C53333" w:rsidRDefault="000C221B" w:rsidP="000C221B">
            <w:pPr>
              <w:tabs>
                <w:tab w:val="left" w:pos="2010"/>
              </w:tabs>
              <w:spacing w:after="0" w:line="240" w:lineRule="auto"/>
              <w:jc w:val="center"/>
              <w:rPr>
                <w:b/>
              </w:rPr>
            </w:pPr>
            <w:r w:rsidRPr="00C53333">
              <w:t>2,94</w:t>
            </w:r>
          </w:p>
        </w:tc>
      </w:tr>
      <w:tr w:rsidR="000C221B" w:rsidRPr="00C53333" w14:paraId="11C3B99E" w14:textId="77777777" w:rsidTr="000C221B">
        <w:tc>
          <w:tcPr>
            <w:tcW w:w="1298" w:type="dxa"/>
            <w:shd w:val="clear" w:color="auto" w:fill="auto"/>
            <w:tcMar>
              <w:left w:w="103" w:type="dxa"/>
            </w:tcMar>
          </w:tcPr>
          <w:p w14:paraId="3448C5DF" w14:textId="77777777" w:rsidR="000C221B" w:rsidRPr="00C53333" w:rsidRDefault="000C221B" w:rsidP="000C221B">
            <w:pPr>
              <w:tabs>
                <w:tab w:val="left" w:pos="2010"/>
              </w:tabs>
              <w:spacing w:after="0" w:line="240" w:lineRule="auto"/>
              <w:jc w:val="center"/>
            </w:pPr>
            <w:r w:rsidRPr="00C53333">
              <w:t>11</w:t>
            </w:r>
          </w:p>
        </w:tc>
        <w:tc>
          <w:tcPr>
            <w:tcW w:w="2623" w:type="dxa"/>
            <w:shd w:val="clear" w:color="auto" w:fill="auto"/>
            <w:tcMar>
              <w:left w:w="103" w:type="dxa"/>
            </w:tcMar>
          </w:tcPr>
          <w:p w14:paraId="66DBC464" w14:textId="77777777" w:rsidR="000C221B" w:rsidRPr="00C53333" w:rsidRDefault="000C221B" w:rsidP="000C221B">
            <w:pPr>
              <w:tabs>
                <w:tab w:val="left" w:pos="2010"/>
              </w:tabs>
              <w:spacing w:after="0" w:line="240" w:lineRule="auto"/>
              <w:jc w:val="center"/>
            </w:pPr>
            <w:r w:rsidRPr="00C53333">
              <w:t>Ustęp</w:t>
            </w:r>
          </w:p>
        </w:tc>
        <w:tc>
          <w:tcPr>
            <w:tcW w:w="2286" w:type="dxa"/>
            <w:shd w:val="clear" w:color="auto" w:fill="auto"/>
            <w:tcMar>
              <w:left w:w="103" w:type="dxa"/>
            </w:tcMar>
            <w:vAlign w:val="center"/>
          </w:tcPr>
          <w:p w14:paraId="180A1C01"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56E10683" w14:textId="77777777" w:rsidR="000C221B" w:rsidRPr="00C53333" w:rsidRDefault="000C221B" w:rsidP="000C221B">
            <w:pPr>
              <w:tabs>
                <w:tab w:val="left" w:pos="2010"/>
              </w:tabs>
              <w:spacing w:after="0" w:line="240" w:lineRule="auto"/>
              <w:jc w:val="center"/>
              <w:rPr>
                <w:b/>
              </w:rPr>
            </w:pPr>
            <w:r w:rsidRPr="00C53333">
              <w:t>5,03</w:t>
            </w:r>
          </w:p>
        </w:tc>
      </w:tr>
      <w:tr w:rsidR="000C221B" w:rsidRPr="00C53333" w14:paraId="2CF90BA2" w14:textId="77777777" w:rsidTr="000C221B">
        <w:tc>
          <w:tcPr>
            <w:tcW w:w="1298" w:type="dxa"/>
            <w:shd w:val="clear" w:color="auto" w:fill="auto"/>
            <w:tcMar>
              <w:left w:w="103" w:type="dxa"/>
            </w:tcMar>
          </w:tcPr>
          <w:p w14:paraId="1CB496B3" w14:textId="77777777" w:rsidR="000C221B" w:rsidRPr="00C53333" w:rsidRDefault="000C221B" w:rsidP="000C221B">
            <w:pPr>
              <w:tabs>
                <w:tab w:val="left" w:pos="2010"/>
              </w:tabs>
              <w:spacing w:after="0" w:line="240" w:lineRule="auto"/>
              <w:jc w:val="center"/>
            </w:pPr>
            <w:r w:rsidRPr="00C53333">
              <w:t>12</w:t>
            </w:r>
          </w:p>
        </w:tc>
        <w:tc>
          <w:tcPr>
            <w:tcW w:w="2623" w:type="dxa"/>
            <w:shd w:val="clear" w:color="auto" w:fill="auto"/>
            <w:tcMar>
              <w:left w:w="103" w:type="dxa"/>
            </w:tcMar>
          </w:tcPr>
          <w:p w14:paraId="570622A0" w14:textId="77777777" w:rsidR="000C221B" w:rsidRPr="00C53333" w:rsidRDefault="000C221B" w:rsidP="000C221B">
            <w:pPr>
              <w:tabs>
                <w:tab w:val="left" w:pos="2010"/>
              </w:tabs>
              <w:spacing w:after="0" w:line="240" w:lineRule="auto"/>
              <w:jc w:val="center"/>
            </w:pPr>
            <w:r w:rsidRPr="00C53333">
              <w:t>Węzeł sanitarny</w:t>
            </w:r>
          </w:p>
        </w:tc>
        <w:tc>
          <w:tcPr>
            <w:tcW w:w="2286" w:type="dxa"/>
            <w:shd w:val="clear" w:color="auto" w:fill="auto"/>
            <w:tcMar>
              <w:left w:w="103" w:type="dxa"/>
            </w:tcMar>
            <w:vAlign w:val="center"/>
          </w:tcPr>
          <w:p w14:paraId="216B268C"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26B29B35" w14:textId="77777777" w:rsidR="000C221B" w:rsidRPr="00C53333" w:rsidRDefault="000C221B" w:rsidP="000C221B">
            <w:pPr>
              <w:tabs>
                <w:tab w:val="left" w:pos="2010"/>
              </w:tabs>
              <w:spacing w:after="0" w:line="240" w:lineRule="auto"/>
              <w:jc w:val="center"/>
              <w:rPr>
                <w:b/>
              </w:rPr>
            </w:pPr>
            <w:r w:rsidRPr="00C53333">
              <w:t>5,34</w:t>
            </w:r>
          </w:p>
        </w:tc>
      </w:tr>
      <w:tr w:rsidR="000C221B" w:rsidRPr="00C53333" w14:paraId="2E5A4C6E" w14:textId="77777777" w:rsidTr="000C221B">
        <w:tc>
          <w:tcPr>
            <w:tcW w:w="1298" w:type="dxa"/>
            <w:shd w:val="clear" w:color="auto" w:fill="auto"/>
            <w:tcMar>
              <w:left w:w="103" w:type="dxa"/>
            </w:tcMar>
          </w:tcPr>
          <w:p w14:paraId="69401559" w14:textId="77777777" w:rsidR="000C221B" w:rsidRPr="00C53333" w:rsidRDefault="000C221B" w:rsidP="000C221B">
            <w:pPr>
              <w:tabs>
                <w:tab w:val="left" w:pos="2010"/>
              </w:tabs>
              <w:spacing w:after="0" w:line="240" w:lineRule="auto"/>
              <w:jc w:val="center"/>
            </w:pPr>
            <w:r w:rsidRPr="00C53333">
              <w:t>13</w:t>
            </w:r>
          </w:p>
        </w:tc>
        <w:tc>
          <w:tcPr>
            <w:tcW w:w="2623" w:type="dxa"/>
            <w:shd w:val="clear" w:color="auto" w:fill="auto"/>
            <w:tcMar>
              <w:left w:w="103" w:type="dxa"/>
            </w:tcMar>
          </w:tcPr>
          <w:p w14:paraId="5A7FECD1" w14:textId="77777777" w:rsidR="000C221B" w:rsidRPr="00C53333" w:rsidRDefault="000C221B" w:rsidP="000C221B">
            <w:pPr>
              <w:tabs>
                <w:tab w:val="left" w:pos="2010"/>
              </w:tabs>
              <w:spacing w:after="0" w:line="240" w:lineRule="auto"/>
              <w:jc w:val="center"/>
            </w:pPr>
            <w:r w:rsidRPr="00C53333">
              <w:t>Pom. socjalne</w:t>
            </w:r>
          </w:p>
        </w:tc>
        <w:tc>
          <w:tcPr>
            <w:tcW w:w="2286" w:type="dxa"/>
            <w:shd w:val="clear" w:color="auto" w:fill="auto"/>
            <w:tcMar>
              <w:left w:w="103" w:type="dxa"/>
            </w:tcMar>
            <w:vAlign w:val="center"/>
          </w:tcPr>
          <w:p w14:paraId="78AD06EF"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20EFE614" w14:textId="77777777" w:rsidR="000C221B" w:rsidRPr="00C53333" w:rsidRDefault="000C221B" w:rsidP="000C221B">
            <w:pPr>
              <w:tabs>
                <w:tab w:val="left" w:pos="2010"/>
              </w:tabs>
              <w:spacing w:after="0" w:line="240" w:lineRule="auto"/>
              <w:jc w:val="center"/>
              <w:rPr>
                <w:b/>
              </w:rPr>
            </w:pPr>
            <w:r w:rsidRPr="00C53333">
              <w:t>6,62</w:t>
            </w:r>
          </w:p>
        </w:tc>
      </w:tr>
      <w:tr w:rsidR="000C221B" w:rsidRPr="00C53333" w14:paraId="6BEA324E" w14:textId="77777777" w:rsidTr="000C221B">
        <w:tc>
          <w:tcPr>
            <w:tcW w:w="1298" w:type="dxa"/>
            <w:shd w:val="clear" w:color="auto" w:fill="auto"/>
            <w:tcMar>
              <w:left w:w="103" w:type="dxa"/>
            </w:tcMar>
          </w:tcPr>
          <w:p w14:paraId="5932F685" w14:textId="77777777" w:rsidR="000C221B" w:rsidRPr="00C53333" w:rsidRDefault="000C221B" w:rsidP="000C221B">
            <w:pPr>
              <w:tabs>
                <w:tab w:val="left" w:pos="2010"/>
              </w:tabs>
              <w:spacing w:after="0" w:line="240" w:lineRule="auto"/>
              <w:jc w:val="center"/>
            </w:pPr>
            <w:r w:rsidRPr="00C53333">
              <w:t>14</w:t>
            </w:r>
          </w:p>
        </w:tc>
        <w:tc>
          <w:tcPr>
            <w:tcW w:w="2623" w:type="dxa"/>
            <w:shd w:val="clear" w:color="auto" w:fill="auto"/>
            <w:tcMar>
              <w:left w:w="103" w:type="dxa"/>
            </w:tcMar>
          </w:tcPr>
          <w:p w14:paraId="13282F00" w14:textId="77777777" w:rsidR="000C221B" w:rsidRPr="00C53333" w:rsidRDefault="000C221B" w:rsidP="000C221B">
            <w:pPr>
              <w:tabs>
                <w:tab w:val="left" w:pos="2010"/>
              </w:tabs>
              <w:spacing w:after="0" w:line="240" w:lineRule="auto"/>
              <w:jc w:val="center"/>
            </w:pPr>
            <w:r w:rsidRPr="00C53333">
              <w:t>Przedsionek</w:t>
            </w:r>
          </w:p>
        </w:tc>
        <w:tc>
          <w:tcPr>
            <w:tcW w:w="2286" w:type="dxa"/>
            <w:shd w:val="clear" w:color="auto" w:fill="auto"/>
            <w:tcMar>
              <w:left w:w="103" w:type="dxa"/>
            </w:tcMar>
            <w:vAlign w:val="center"/>
          </w:tcPr>
          <w:p w14:paraId="079FCEF2"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18D2D962" w14:textId="77777777" w:rsidR="000C221B" w:rsidRPr="00C53333" w:rsidRDefault="000C221B" w:rsidP="000C221B">
            <w:pPr>
              <w:tabs>
                <w:tab w:val="left" w:pos="2010"/>
              </w:tabs>
              <w:spacing w:after="0" w:line="240" w:lineRule="auto"/>
              <w:jc w:val="center"/>
              <w:rPr>
                <w:b/>
              </w:rPr>
            </w:pPr>
            <w:r w:rsidRPr="00C53333">
              <w:t>3,77</w:t>
            </w:r>
          </w:p>
        </w:tc>
      </w:tr>
      <w:tr w:rsidR="000C221B" w:rsidRPr="00C53333" w14:paraId="181AB440" w14:textId="77777777" w:rsidTr="000C221B">
        <w:tc>
          <w:tcPr>
            <w:tcW w:w="6208" w:type="dxa"/>
            <w:gridSpan w:val="3"/>
            <w:shd w:val="clear" w:color="auto" w:fill="auto"/>
            <w:tcMar>
              <w:left w:w="103" w:type="dxa"/>
            </w:tcMar>
            <w:vAlign w:val="center"/>
          </w:tcPr>
          <w:p w14:paraId="1298D2E6" w14:textId="77777777" w:rsidR="000C221B" w:rsidRPr="00C53333" w:rsidRDefault="000C221B" w:rsidP="000C221B">
            <w:pPr>
              <w:tabs>
                <w:tab w:val="left" w:pos="2010"/>
              </w:tabs>
              <w:spacing w:after="0" w:line="240" w:lineRule="auto"/>
              <w:jc w:val="right"/>
              <w:rPr>
                <w:b/>
              </w:rPr>
            </w:pPr>
            <w:r w:rsidRPr="00C53333">
              <w:rPr>
                <w:b/>
              </w:rPr>
              <w:lastRenderedPageBreak/>
              <w:t>Razem:</w:t>
            </w:r>
          </w:p>
        </w:tc>
        <w:tc>
          <w:tcPr>
            <w:tcW w:w="2289" w:type="dxa"/>
            <w:shd w:val="clear" w:color="auto" w:fill="auto"/>
            <w:tcMar>
              <w:left w:w="103" w:type="dxa"/>
            </w:tcMar>
            <w:vAlign w:val="center"/>
          </w:tcPr>
          <w:p w14:paraId="0BDF7F13" w14:textId="77777777" w:rsidR="000C221B" w:rsidRPr="00C53333" w:rsidRDefault="000C221B" w:rsidP="000C221B">
            <w:pPr>
              <w:tabs>
                <w:tab w:val="left" w:pos="2010"/>
              </w:tabs>
              <w:spacing w:after="0" w:line="240" w:lineRule="auto"/>
              <w:jc w:val="center"/>
              <w:rPr>
                <w:b/>
              </w:rPr>
            </w:pPr>
            <w:r w:rsidRPr="00C53333">
              <w:rPr>
                <w:b/>
              </w:rPr>
              <w:t>30,28</w:t>
            </w:r>
          </w:p>
        </w:tc>
      </w:tr>
      <w:tr w:rsidR="000C221B" w:rsidRPr="00C53333" w14:paraId="3482BFEE" w14:textId="77777777" w:rsidTr="000C221B">
        <w:tc>
          <w:tcPr>
            <w:tcW w:w="8497" w:type="dxa"/>
            <w:gridSpan w:val="4"/>
            <w:shd w:val="clear" w:color="auto" w:fill="EDEDED" w:themeFill="accent3" w:themeFillTint="33"/>
            <w:tcMar>
              <w:left w:w="103" w:type="dxa"/>
            </w:tcMar>
            <w:vAlign w:val="center"/>
          </w:tcPr>
          <w:p w14:paraId="5381C581" w14:textId="77777777" w:rsidR="000C221B" w:rsidRPr="00C53333" w:rsidRDefault="000C221B" w:rsidP="000C221B">
            <w:pPr>
              <w:tabs>
                <w:tab w:val="left" w:pos="2010"/>
              </w:tabs>
              <w:spacing w:after="0" w:line="240" w:lineRule="auto"/>
              <w:jc w:val="center"/>
              <w:rPr>
                <w:b/>
              </w:rPr>
            </w:pPr>
            <w:r w:rsidRPr="00C53333">
              <w:rPr>
                <w:b/>
              </w:rPr>
              <w:t>I PIĘTRO</w:t>
            </w:r>
          </w:p>
        </w:tc>
      </w:tr>
      <w:tr w:rsidR="000C221B" w:rsidRPr="00C53333" w14:paraId="58BD474F" w14:textId="77777777" w:rsidTr="000C221B">
        <w:tc>
          <w:tcPr>
            <w:tcW w:w="1298" w:type="dxa"/>
            <w:shd w:val="clear" w:color="auto" w:fill="auto"/>
            <w:tcMar>
              <w:left w:w="103" w:type="dxa"/>
            </w:tcMar>
          </w:tcPr>
          <w:p w14:paraId="1709CDAD" w14:textId="77777777" w:rsidR="000C221B" w:rsidRPr="00C53333" w:rsidRDefault="000C221B" w:rsidP="000C221B">
            <w:pPr>
              <w:tabs>
                <w:tab w:val="left" w:pos="2010"/>
              </w:tabs>
              <w:spacing w:after="0" w:line="240" w:lineRule="auto"/>
              <w:jc w:val="center"/>
            </w:pPr>
            <w:r w:rsidRPr="00C53333">
              <w:t>102</w:t>
            </w:r>
          </w:p>
        </w:tc>
        <w:tc>
          <w:tcPr>
            <w:tcW w:w="2623" w:type="dxa"/>
            <w:shd w:val="clear" w:color="auto" w:fill="auto"/>
            <w:tcMar>
              <w:left w:w="103" w:type="dxa"/>
            </w:tcMar>
          </w:tcPr>
          <w:p w14:paraId="6E2432DF" w14:textId="77777777" w:rsidR="000C221B" w:rsidRPr="00C53333" w:rsidRDefault="000C221B" w:rsidP="000C221B">
            <w:pPr>
              <w:tabs>
                <w:tab w:val="left" w:pos="2010"/>
              </w:tabs>
              <w:spacing w:after="0" w:line="240" w:lineRule="auto"/>
              <w:jc w:val="center"/>
            </w:pPr>
            <w:r w:rsidRPr="00C53333">
              <w:t>Ustęp damski</w:t>
            </w:r>
          </w:p>
        </w:tc>
        <w:tc>
          <w:tcPr>
            <w:tcW w:w="2286" w:type="dxa"/>
            <w:shd w:val="clear" w:color="auto" w:fill="auto"/>
            <w:tcMar>
              <w:left w:w="103" w:type="dxa"/>
            </w:tcMar>
            <w:vAlign w:val="center"/>
          </w:tcPr>
          <w:p w14:paraId="7DC08AB8"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5E96C2D5" w14:textId="77777777" w:rsidR="000C221B" w:rsidRPr="00C53333" w:rsidRDefault="000C221B" w:rsidP="000C221B">
            <w:pPr>
              <w:tabs>
                <w:tab w:val="left" w:pos="2010"/>
              </w:tabs>
              <w:spacing w:after="0" w:line="240" w:lineRule="auto"/>
              <w:jc w:val="center"/>
              <w:rPr>
                <w:b/>
              </w:rPr>
            </w:pPr>
            <w:r w:rsidRPr="00C53333">
              <w:t>6,78</w:t>
            </w:r>
          </w:p>
        </w:tc>
      </w:tr>
      <w:tr w:rsidR="000C221B" w:rsidRPr="00C53333" w14:paraId="287756A1" w14:textId="77777777" w:rsidTr="000C221B">
        <w:tc>
          <w:tcPr>
            <w:tcW w:w="1298" w:type="dxa"/>
            <w:shd w:val="clear" w:color="auto" w:fill="auto"/>
            <w:tcMar>
              <w:left w:w="103" w:type="dxa"/>
            </w:tcMar>
          </w:tcPr>
          <w:p w14:paraId="70658B0C" w14:textId="77777777" w:rsidR="000C221B" w:rsidRPr="00C53333" w:rsidRDefault="000C221B" w:rsidP="000C221B">
            <w:pPr>
              <w:tabs>
                <w:tab w:val="left" w:pos="2010"/>
              </w:tabs>
              <w:spacing w:after="0" w:line="240" w:lineRule="auto"/>
              <w:jc w:val="center"/>
            </w:pPr>
            <w:r w:rsidRPr="00C53333">
              <w:t>103</w:t>
            </w:r>
          </w:p>
        </w:tc>
        <w:tc>
          <w:tcPr>
            <w:tcW w:w="2623" w:type="dxa"/>
            <w:shd w:val="clear" w:color="auto" w:fill="auto"/>
            <w:tcMar>
              <w:left w:w="103" w:type="dxa"/>
            </w:tcMar>
          </w:tcPr>
          <w:p w14:paraId="0294340A" w14:textId="77777777" w:rsidR="000C221B" w:rsidRPr="00C53333" w:rsidRDefault="000C221B" w:rsidP="000C221B">
            <w:pPr>
              <w:tabs>
                <w:tab w:val="left" w:pos="2010"/>
              </w:tabs>
              <w:spacing w:after="0" w:line="240" w:lineRule="auto"/>
              <w:jc w:val="center"/>
            </w:pPr>
            <w:r w:rsidRPr="00C53333">
              <w:t>Pom. porządkowe</w:t>
            </w:r>
          </w:p>
        </w:tc>
        <w:tc>
          <w:tcPr>
            <w:tcW w:w="2286" w:type="dxa"/>
            <w:shd w:val="clear" w:color="auto" w:fill="auto"/>
            <w:tcMar>
              <w:left w:w="103" w:type="dxa"/>
            </w:tcMar>
            <w:vAlign w:val="center"/>
          </w:tcPr>
          <w:p w14:paraId="0A9D0DAC"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46222F24" w14:textId="77777777" w:rsidR="000C221B" w:rsidRPr="00C53333" w:rsidRDefault="000C221B" w:rsidP="000C221B">
            <w:pPr>
              <w:tabs>
                <w:tab w:val="left" w:pos="2010"/>
              </w:tabs>
              <w:spacing w:after="0" w:line="240" w:lineRule="auto"/>
              <w:jc w:val="center"/>
              <w:rPr>
                <w:b/>
              </w:rPr>
            </w:pPr>
            <w:r w:rsidRPr="00C53333">
              <w:t>2,81</w:t>
            </w:r>
          </w:p>
        </w:tc>
      </w:tr>
      <w:tr w:rsidR="000C221B" w:rsidRPr="00C53333" w14:paraId="52599D6A" w14:textId="77777777" w:rsidTr="000C221B">
        <w:tc>
          <w:tcPr>
            <w:tcW w:w="1298" w:type="dxa"/>
            <w:shd w:val="clear" w:color="auto" w:fill="auto"/>
            <w:tcMar>
              <w:left w:w="103" w:type="dxa"/>
            </w:tcMar>
          </w:tcPr>
          <w:p w14:paraId="054331E3" w14:textId="77777777" w:rsidR="000C221B" w:rsidRPr="00C53333" w:rsidRDefault="000C221B" w:rsidP="000C221B">
            <w:pPr>
              <w:tabs>
                <w:tab w:val="left" w:pos="2010"/>
              </w:tabs>
              <w:spacing w:after="0" w:line="240" w:lineRule="auto"/>
              <w:jc w:val="center"/>
            </w:pPr>
            <w:r w:rsidRPr="00C53333">
              <w:t>104</w:t>
            </w:r>
          </w:p>
        </w:tc>
        <w:tc>
          <w:tcPr>
            <w:tcW w:w="2623" w:type="dxa"/>
            <w:shd w:val="clear" w:color="auto" w:fill="auto"/>
            <w:tcMar>
              <w:left w:w="103" w:type="dxa"/>
            </w:tcMar>
          </w:tcPr>
          <w:p w14:paraId="7DDD8B4E" w14:textId="77777777" w:rsidR="000C221B" w:rsidRPr="00C53333" w:rsidRDefault="000C221B" w:rsidP="000C221B">
            <w:pPr>
              <w:tabs>
                <w:tab w:val="left" w:pos="2010"/>
              </w:tabs>
              <w:spacing w:after="0" w:line="240" w:lineRule="auto"/>
              <w:jc w:val="center"/>
            </w:pPr>
            <w:r w:rsidRPr="00C53333">
              <w:t>Ustęp męski</w:t>
            </w:r>
          </w:p>
        </w:tc>
        <w:tc>
          <w:tcPr>
            <w:tcW w:w="2286" w:type="dxa"/>
            <w:shd w:val="clear" w:color="auto" w:fill="auto"/>
            <w:tcMar>
              <w:left w:w="103" w:type="dxa"/>
            </w:tcMar>
            <w:vAlign w:val="center"/>
          </w:tcPr>
          <w:p w14:paraId="3736383B" w14:textId="77777777" w:rsidR="000C221B" w:rsidRPr="00C53333" w:rsidRDefault="000C221B" w:rsidP="000C221B">
            <w:pPr>
              <w:tabs>
                <w:tab w:val="left" w:pos="2010"/>
              </w:tabs>
              <w:spacing w:after="0" w:line="240" w:lineRule="auto"/>
              <w:jc w:val="center"/>
              <w:rPr>
                <w:b/>
              </w:rPr>
            </w:pPr>
          </w:p>
        </w:tc>
        <w:tc>
          <w:tcPr>
            <w:tcW w:w="2290" w:type="dxa"/>
            <w:shd w:val="clear" w:color="auto" w:fill="auto"/>
            <w:tcMar>
              <w:left w:w="103" w:type="dxa"/>
            </w:tcMar>
          </w:tcPr>
          <w:p w14:paraId="361803E1" w14:textId="77777777" w:rsidR="000C221B" w:rsidRPr="00C53333" w:rsidRDefault="000C221B" w:rsidP="000C221B">
            <w:pPr>
              <w:tabs>
                <w:tab w:val="left" w:pos="2010"/>
              </w:tabs>
              <w:spacing w:after="0" w:line="240" w:lineRule="auto"/>
              <w:jc w:val="center"/>
              <w:rPr>
                <w:b/>
              </w:rPr>
            </w:pPr>
            <w:r w:rsidRPr="00C53333">
              <w:rPr>
                <w:w w:val="95"/>
              </w:rPr>
              <w:t>10,45</w:t>
            </w:r>
          </w:p>
        </w:tc>
      </w:tr>
      <w:tr w:rsidR="000C221B" w:rsidRPr="00C53333" w14:paraId="74327847" w14:textId="77777777" w:rsidTr="000C221B">
        <w:tc>
          <w:tcPr>
            <w:tcW w:w="6208" w:type="dxa"/>
            <w:gridSpan w:val="3"/>
            <w:shd w:val="clear" w:color="auto" w:fill="auto"/>
            <w:tcMar>
              <w:left w:w="103" w:type="dxa"/>
            </w:tcMar>
            <w:vAlign w:val="center"/>
          </w:tcPr>
          <w:p w14:paraId="52F8BAB5" w14:textId="77777777" w:rsidR="000C221B" w:rsidRPr="00C53333" w:rsidRDefault="000C221B" w:rsidP="000C221B">
            <w:pPr>
              <w:tabs>
                <w:tab w:val="left" w:pos="2010"/>
              </w:tabs>
              <w:spacing w:after="0" w:line="240" w:lineRule="auto"/>
              <w:jc w:val="right"/>
              <w:rPr>
                <w:b/>
              </w:rPr>
            </w:pPr>
            <w:r w:rsidRPr="00C53333">
              <w:rPr>
                <w:b/>
              </w:rPr>
              <w:t>Razem:</w:t>
            </w:r>
          </w:p>
        </w:tc>
        <w:tc>
          <w:tcPr>
            <w:tcW w:w="2289" w:type="dxa"/>
            <w:shd w:val="clear" w:color="auto" w:fill="auto"/>
            <w:tcMar>
              <w:left w:w="103" w:type="dxa"/>
            </w:tcMar>
            <w:vAlign w:val="center"/>
          </w:tcPr>
          <w:p w14:paraId="2B1F8B5F" w14:textId="77777777" w:rsidR="000C221B" w:rsidRPr="00C53333" w:rsidRDefault="000C221B" w:rsidP="000C221B">
            <w:pPr>
              <w:tabs>
                <w:tab w:val="left" w:pos="2010"/>
              </w:tabs>
              <w:spacing w:after="0" w:line="240" w:lineRule="auto"/>
              <w:jc w:val="center"/>
              <w:rPr>
                <w:b/>
              </w:rPr>
            </w:pPr>
            <w:r w:rsidRPr="00C53333">
              <w:rPr>
                <w:b/>
              </w:rPr>
              <w:t>20,04</w:t>
            </w:r>
          </w:p>
        </w:tc>
      </w:tr>
      <w:tr w:rsidR="000C221B" w:rsidRPr="00C53333" w14:paraId="773CC51B" w14:textId="77777777" w:rsidTr="000C221B">
        <w:tc>
          <w:tcPr>
            <w:tcW w:w="8497" w:type="dxa"/>
            <w:gridSpan w:val="4"/>
            <w:shd w:val="clear" w:color="auto" w:fill="EDEDED" w:themeFill="accent3" w:themeFillTint="33"/>
            <w:tcMar>
              <w:left w:w="103" w:type="dxa"/>
            </w:tcMar>
            <w:vAlign w:val="center"/>
          </w:tcPr>
          <w:p w14:paraId="4F3D218C" w14:textId="77777777" w:rsidR="000C221B" w:rsidRPr="00C53333" w:rsidRDefault="000C221B" w:rsidP="000C221B">
            <w:pPr>
              <w:tabs>
                <w:tab w:val="left" w:pos="2010"/>
              </w:tabs>
              <w:spacing w:after="0" w:line="240" w:lineRule="auto"/>
              <w:jc w:val="center"/>
              <w:rPr>
                <w:b/>
              </w:rPr>
            </w:pPr>
            <w:r w:rsidRPr="00C53333">
              <w:rPr>
                <w:b/>
              </w:rPr>
              <w:t>II PIĘTRO</w:t>
            </w:r>
          </w:p>
        </w:tc>
      </w:tr>
      <w:tr w:rsidR="000C221B" w:rsidRPr="00C53333" w14:paraId="57198D9A" w14:textId="77777777" w:rsidTr="000C221B">
        <w:tc>
          <w:tcPr>
            <w:tcW w:w="1298" w:type="dxa"/>
            <w:shd w:val="clear" w:color="auto" w:fill="auto"/>
            <w:tcMar>
              <w:left w:w="103" w:type="dxa"/>
            </w:tcMar>
          </w:tcPr>
          <w:p w14:paraId="7162A76C" w14:textId="77777777" w:rsidR="000C221B" w:rsidRPr="00C53333" w:rsidRDefault="000C221B" w:rsidP="000C221B">
            <w:pPr>
              <w:tabs>
                <w:tab w:val="left" w:pos="2010"/>
              </w:tabs>
              <w:spacing w:after="0" w:line="240" w:lineRule="auto"/>
              <w:jc w:val="center"/>
            </w:pPr>
            <w:r w:rsidRPr="00C53333">
              <w:t>201</w:t>
            </w:r>
          </w:p>
        </w:tc>
        <w:tc>
          <w:tcPr>
            <w:tcW w:w="2623" w:type="dxa"/>
            <w:shd w:val="clear" w:color="auto" w:fill="auto"/>
            <w:tcMar>
              <w:left w:w="103" w:type="dxa"/>
            </w:tcMar>
          </w:tcPr>
          <w:p w14:paraId="70BDDBEF" w14:textId="77777777" w:rsidR="000C221B" w:rsidRPr="00C53333" w:rsidRDefault="000C221B" w:rsidP="000C221B">
            <w:pPr>
              <w:tabs>
                <w:tab w:val="left" w:pos="2010"/>
              </w:tabs>
              <w:spacing w:after="0" w:line="240" w:lineRule="auto"/>
              <w:jc w:val="center"/>
            </w:pPr>
            <w:r w:rsidRPr="00C53333">
              <w:t>Ustęp damski</w:t>
            </w:r>
          </w:p>
        </w:tc>
        <w:tc>
          <w:tcPr>
            <w:tcW w:w="2286" w:type="dxa"/>
            <w:shd w:val="clear" w:color="auto" w:fill="auto"/>
            <w:tcMar>
              <w:left w:w="103" w:type="dxa"/>
            </w:tcMar>
            <w:vAlign w:val="center"/>
          </w:tcPr>
          <w:p w14:paraId="3EAB49D9" w14:textId="77777777" w:rsidR="000C221B" w:rsidRPr="00C53333" w:rsidRDefault="000C221B" w:rsidP="000C221B">
            <w:pPr>
              <w:tabs>
                <w:tab w:val="left" w:pos="2010"/>
              </w:tabs>
              <w:spacing w:after="0" w:line="240" w:lineRule="auto"/>
              <w:jc w:val="right"/>
              <w:rPr>
                <w:b/>
              </w:rPr>
            </w:pPr>
          </w:p>
        </w:tc>
        <w:tc>
          <w:tcPr>
            <w:tcW w:w="2290" w:type="dxa"/>
            <w:shd w:val="clear" w:color="auto" w:fill="auto"/>
            <w:tcMar>
              <w:left w:w="103" w:type="dxa"/>
            </w:tcMar>
          </w:tcPr>
          <w:p w14:paraId="4C3CE492" w14:textId="77777777" w:rsidR="000C221B" w:rsidRPr="00C53333" w:rsidRDefault="000C221B" w:rsidP="000C221B">
            <w:pPr>
              <w:tabs>
                <w:tab w:val="left" w:pos="2010"/>
              </w:tabs>
              <w:spacing w:after="0" w:line="240" w:lineRule="auto"/>
              <w:jc w:val="center"/>
              <w:rPr>
                <w:b/>
              </w:rPr>
            </w:pPr>
            <w:r w:rsidRPr="00C53333">
              <w:t>6,46</w:t>
            </w:r>
          </w:p>
        </w:tc>
      </w:tr>
      <w:tr w:rsidR="000C221B" w:rsidRPr="00C53333" w14:paraId="341605E6" w14:textId="77777777" w:rsidTr="000C221B">
        <w:tc>
          <w:tcPr>
            <w:tcW w:w="1298" w:type="dxa"/>
            <w:shd w:val="clear" w:color="auto" w:fill="auto"/>
            <w:tcMar>
              <w:left w:w="103" w:type="dxa"/>
            </w:tcMar>
          </w:tcPr>
          <w:p w14:paraId="0A5A419D" w14:textId="77777777" w:rsidR="000C221B" w:rsidRPr="00C53333" w:rsidRDefault="000C221B" w:rsidP="000C221B">
            <w:pPr>
              <w:tabs>
                <w:tab w:val="left" w:pos="2010"/>
              </w:tabs>
              <w:spacing w:after="0" w:line="240" w:lineRule="auto"/>
              <w:jc w:val="center"/>
            </w:pPr>
            <w:r w:rsidRPr="00C53333">
              <w:t>202</w:t>
            </w:r>
          </w:p>
        </w:tc>
        <w:tc>
          <w:tcPr>
            <w:tcW w:w="2623" w:type="dxa"/>
            <w:shd w:val="clear" w:color="auto" w:fill="auto"/>
            <w:tcMar>
              <w:left w:w="103" w:type="dxa"/>
            </w:tcMar>
          </w:tcPr>
          <w:p w14:paraId="4393D065" w14:textId="77777777" w:rsidR="000C221B" w:rsidRPr="00C53333" w:rsidRDefault="000C221B" w:rsidP="000C221B">
            <w:pPr>
              <w:tabs>
                <w:tab w:val="left" w:pos="2010"/>
              </w:tabs>
              <w:spacing w:after="0" w:line="240" w:lineRule="auto"/>
              <w:jc w:val="center"/>
            </w:pPr>
            <w:r w:rsidRPr="00C53333">
              <w:t>Pom. porządkowe</w:t>
            </w:r>
          </w:p>
        </w:tc>
        <w:tc>
          <w:tcPr>
            <w:tcW w:w="2286" w:type="dxa"/>
            <w:shd w:val="clear" w:color="auto" w:fill="auto"/>
            <w:tcMar>
              <w:left w:w="103" w:type="dxa"/>
            </w:tcMar>
            <w:vAlign w:val="center"/>
          </w:tcPr>
          <w:p w14:paraId="18AE7A8D" w14:textId="77777777" w:rsidR="000C221B" w:rsidRPr="00C53333" w:rsidRDefault="000C221B" w:rsidP="000C221B">
            <w:pPr>
              <w:tabs>
                <w:tab w:val="left" w:pos="2010"/>
              </w:tabs>
              <w:spacing w:after="0" w:line="240" w:lineRule="auto"/>
              <w:jc w:val="right"/>
              <w:rPr>
                <w:b/>
              </w:rPr>
            </w:pPr>
          </w:p>
        </w:tc>
        <w:tc>
          <w:tcPr>
            <w:tcW w:w="2290" w:type="dxa"/>
            <w:shd w:val="clear" w:color="auto" w:fill="auto"/>
            <w:tcMar>
              <w:left w:w="103" w:type="dxa"/>
            </w:tcMar>
          </w:tcPr>
          <w:p w14:paraId="78A02E1D" w14:textId="77777777" w:rsidR="000C221B" w:rsidRPr="00C53333" w:rsidRDefault="000C221B" w:rsidP="000C221B">
            <w:pPr>
              <w:tabs>
                <w:tab w:val="left" w:pos="2010"/>
              </w:tabs>
              <w:spacing w:after="0" w:line="240" w:lineRule="auto"/>
              <w:jc w:val="center"/>
              <w:rPr>
                <w:b/>
              </w:rPr>
            </w:pPr>
            <w:r w:rsidRPr="00C53333">
              <w:t>2,85</w:t>
            </w:r>
          </w:p>
        </w:tc>
      </w:tr>
      <w:tr w:rsidR="000C221B" w:rsidRPr="00C53333" w14:paraId="718E6662" w14:textId="77777777" w:rsidTr="000C221B">
        <w:tc>
          <w:tcPr>
            <w:tcW w:w="1298" w:type="dxa"/>
            <w:shd w:val="clear" w:color="auto" w:fill="auto"/>
            <w:tcMar>
              <w:left w:w="103" w:type="dxa"/>
            </w:tcMar>
          </w:tcPr>
          <w:p w14:paraId="4BED09AB" w14:textId="77777777" w:rsidR="000C221B" w:rsidRPr="00C53333" w:rsidRDefault="000C221B" w:rsidP="000C221B">
            <w:pPr>
              <w:tabs>
                <w:tab w:val="left" w:pos="2010"/>
              </w:tabs>
              <w:spacing w:after="0" w:line="240" w:lineRule="auto"/>
              <w:jc w:val="center"/>
            </w:pPr>
            <w:r w:rsidRPr="00C53333">
              <w:t>203</w:t>
            </w:r>
          </w:p>
        </w:tc>
        <w:tc>
          <w:tcPr>
            <w:tcW w:w="2623" w:type="dxa"/>
            <w:shd w:val="clear" w:color="auto" w:fill="auto"/>
            <w:tcMar>
              <w:left w:w="103" w:type="dxa"/>
            </w:tcMar>
          </w:tcPr>
          <w:p w14:paraId="5F98B90A" w14:textId="77777777" w:rsidR="000C221B" w:rsidRPr="00C53333" w:rsidRDefault="000C221B" w:rsidP="000C221B">
            <w:pPr>
              <w:tabs>
                <w:tab w:val="left" w:pos="2010"/>
              </w:tabs>
              <w:spacing w:after="0" w:line="240" w:lineRule="auto"/>
              <w:jc w:val="center"/>
            </w:pPr>
            <w:r w:rsidRPr="00C53333">
              <w:t>Ustęp męski</w:t>
            </w:r>
          </w:p>
        </w:tc>
        <w:tc>
          <w:tcPr>
            <w:tcW w:w="2286" w:type="dxa"/>
            <w:shd w:val="clear" w:color="auto" w:fill="auto"/>
            <w:tcMar>
              <w:left w:w="103" w:type="dxa"/>
            </w:tcMar>
            <w:vAlign w:val="center"/>
          </w:tcPr>
          <w:p w14:paraId="00FF9F43" w14:textId="77777777" w:rsidR="000C221B" w:rsidRPr="00C53333" w:rsidRDefault="000C221B" w:rsidP="000C221B">
            <w:pPr>
              <w:tabs>
                <w:tab w:val="left" w:pos="2010"/>
              </w:tabs>
              <w:spacing w:after="0" w:line="240" w:lineRule="auto"/>
              <w:jc w:val="right"/>
              <w:rPr>
                <w:b/>
              </w:rPr>
            </w:pPr>
          </w:p>
        </w:tc>
        <w:tc>
          <w:tcPr>
            <w:tcW w:w="2290" w:type="dxa"/>
            <w:shd w:val="clear" w:color="auto" w:fill="auto"/>
            <w:tcMar>
              <w:left w:w="103" w:type="dxa"/>
            </w:tcMar>
          </w:tcPr>
          <w:p w14:paraId="698D6CA8" w14:textId="77777777" w:rsidR="000C221B" w:rsidRPr="00C53333" w:rsidRDefault="000C221B" w:rsidP="000C221B">
            <w:pPr>
              <w:tabs>
                <w:tab w:val="left" w:pos="2010"/>
              </w:tabs>
              <w:spacing w:after="0" w:line="240" w:lineRule="auto"/>
              <w:jc w:val="center"/>
              <w:rPr>
                <w:b/>
              </w:rPr>
            </w:pPr>
            <w:r w:rsidRPr="00C53333">
              <w:rPr>
                <w:w w:val="95"/>
              </w:rPr>
              <w:t>10,88</w:t>
            </w:r>
          </w:p>
        </w:tc>
      </w:tr>
      <w:tr w:rsidR="000C221B" w:rsidRPr="00C53333" w14:paraId="47646B49" w14:textId="77777777" w:rsidTr="000C221B">
        <w:tc>
          <w:tcPr>
            <w:tcW w:w="6208" w:type="dxa"/>
            <w:gridSpan w:val="3"/>
            <w:shd w:val="clear" w:color="auto" w:fill="auto"/>
            <w:tcMar>
              <w:left w:w="103" w:type="dxa"/>
            </w:tcMar>
            <w:vAlign w:val="center"/>
          </w:tcPr>
          <w:p w14:paraId="7EFAC4D8" w14:textId="77777777" w:rsidR="000C221B" w:rsidRPr="00C53333" w:rsidRDefault="000C221B" w:rsidP="000C221B">
            <w:pPr>
              <w:tabs>
                <w:tab w:val="left" w:pos="2010"/>
              </w:tabs>
              <w:spacing w:after="0" w:line="240" w:lineRule="auto"/>
              <w:jc w:val="right"/>
              <w:rPr>
                <w:b/>
              </w:rPr>
            </w:pPr>
            <w:r w:rsidRPr="00C53333">
              <w:rPr>
                <w:b/>
              </w:rPr>
              <w:t>Razem:</w:t>
            </w:r>
          </w:p>
        </w:tc>
        <w:tc>
          <w:tcPr>
            <w:tcW w:w="2289" w:type="dxa"/>
            <w:shd w:val="clear" w:color="auto" w:fill="auto"/>
            <w:tcMar>
              <w:left w:w="103" w:type="dxa"/>
            </w:tcMar>
            <w:vAlign w:val="center"/>
          </w:tcPr>
          <w:p w14:paraId="755E8D6C" w14:textId="77777777" w:rsidR="000C221B" w:rsidRPr="00C53333" w:rsidRDefault="000C221B" w:rsidP="000C221B">
            <w:pPr>
              <w:tabs>
                <w:tab w:val="left" w:pos="2010"/>
              </w:tabs>
              <w:spacing w:after="0" w:line="240" w:lineRule="auto"/>
              <w:jc w:val="center"/>
              <w:rPr>
                <w:b/>
              </w:rPr>
            </w:pPr>
            <w:r w:rsidRPr="00C53333">
              <w:rPr>
                <w:b/>
              </w:rPr>
              <w:t>20,19</w:t>
            </w:r>
          </w:p>
        </w:tc>
      </w:tr>
      <w:tr w:rsidR="000C221B" w:rsidRPr="00C53333" w14:paraId="7ECBD486" w14:textId="77777777" w:rsidTr="000C221B">
        <w:tc>
          <w:tcPr>
            <w:tcW w:w="8497" w:type="dxa"/>
            <w:gridSpan w:val="4"/>
            <w:shd w:val="clear" w:color="auto" w:fill="EDEDED" w:themeFill="accent3" w:themeFillTint="33"/>
            <w:tcMar>
              <w:left w:w="103" w:type="dxa"/>
            </w:tcMar>
            <w:vAlign w:val="center"/>
          </w:tcPr>
          <w:p w14:paraId="72749D84" w14:textId="77777777" w:rsidR="000C221B" w:rsidRPr="00C53333" w:rsidRDefault="000C221B" w:rsidP="000C221B">
            <w:pPr>
              <w:tabs>
                <w:tab w:val="left" w:pos="2010"/>
              </w:tabs>
              <w:spacing w:after="0" w:line="240" w:lineRule="auto"/>
              <w:jc w:val="center"/>
              <w:rPr>
                <w:b/>
              </w:rPr>
            </w:pPr>
            <w:r w:rsidRPr="00C53333">
              <w:rPr>
                <w:b/>
              </w:rPr>
              <w:t>III PIĘTRO</w:t>
            </w:r>
          </w:p>
        </w:tc>
      </w:tr>
      <w:tr w:rsidR="000C221B" w:rsidRPr="00C53333" w14:paraId="6A6273EB" w14:textId="77777777" w:rsidTr="000C221B">
        <w:tc>
          <w:tcPr>
            <w:tcW w:w="1298" w:type="dxa"/>
            <w:shd w:val="clear" w:color="auto" w:fill="auto"/>
            <w:tcMar>
              <w:left w:w="103" w:type="dxa"/>
            </w:tcMar>
          </w:tcPr>
          <w:p w14:paraId="6CA51762" w14:textId="77777777" w:rsidR="000C221B" w:rsidRPr="00C53333" w:rsidRDefault="000C221B" w:rsidP="000C221B">
            <w:pPr>
              <w:tabs>
                <w:tab w:val="left" w:pos="2010"/>
              </w:tabs>
              <w:spacing w:after="0" w:line="240" w:lineRule="auto"/>
              <w:jc w:val="center"/>
            </w:pPr>
            <w:r w:rsidRPr="00C53333">
              <w:t>301</w:t>
            </w:r>
          </w:p>
        </w:tc>
        <w:tc>
          <w:tcPr>
            <w:tcW w:w="2623" w:type="dxa"/>
            <w:shd w:val="clear" w:color="auto" w:fill="auto"/>
            <w:tcMar>
              <w:left w:w="103" w:type="dxa"/>
            </w:tcMar>
          </w:tcPr>
          <w:p w14:paraId="147EEA70" w14:textId="77777777" w:rsidR="000C221B" w:rsidRPr="00C53333" w:rsidRDefault="000C221B" w:rsidP="000C221B">
            <w:pPr>
              <w:tabs>
                <w:tab w:val="left" w:pos="2010"/>
              </w:tabs>
              <w:spacing w:after="0" w:line="240" w:lineRule="auto"/>
              <w:jc w:val="center"/>
            </w:pPr>
            <w:r w:rsidRPr="00C53333">
              <w:t>Ustęp damski</w:t>
            </w:r>
          </w:p>
        </w:tc>
        <w:tc>
          <w:tcPr>
            <w:tcW w:w="2286" w:type="dxa"/>
            <w:shd w:val="clear" w:color="auto" w:fill="auto"/>
            <w:tcMar>
              <w:left w:w="103" w:type="dxa"/>
            </w:tcMar>
            <w:vAlign w:val="center"/>
          </w:tcPr>
          <w:p w14:paraId="63F48A73" w14:textId="77777777" w:rsidR="000C221B" w:rsidRPr="00C53333" w:rsidRDefault="000C221B" w:rsidP="000C221B">
            <w:pPr>
              <w:tabs>
                <w:tab w:val="left" w:pos="2010"/>
              </w:tabs>
              <w:spacing w:after="0" w:line="240" w:lineRule="auto"/>
              <w:jc w:val="right"/>
              <w:rPr>
                <w:b/>
              </w:rPr>
            </w:pPr>
          </w:p>
        </w:tc>
        <w:tc>
          <w:tcPr>
            <w:tcW w:w="2290" w:type="dxa"/>
            <w:shd w:val="clear" w:color="auto" w:fill="auto"/>
            <w:tcMar>
              <w:left w:w="103" w:type="dxa"/>
            </w:tcMar>
          </w:tcPr>
          <w:p w14:paraId="37704DB9" w14:textId="77777777" w:rsidR="000C221B" w:rsidRPr="00C53333" w:rsidRDefault="000C221B" w:rsidP="000C221B">
            <w:pPr>
              <w:tabs>
                <w:tab w:val="left" w:pos="2010"/>
              </w:tabs>
              <w:spacing w:after="0" w:line="240" w:lineRule="auto"/>
              <w:jc w:val="center"/>
              <w:rPr>
                <w:b/>
              </w:rPr>
            </w:pPr>
            <w:r w:rsidRPr="00C53333">
              <w:t>9,83</w:t>
            </w:r>
          </w:p>
        </w:tc>
      </w:tr>
      <w:tr w:rsidR="000C221B" w:rsidRPr="00C53333" w14:paraId="64F8443D" w14:textId="77777777" w:rsidTr="000C221B">
        <w:tc>
          <w:tcPr>
            <w:tcW w:w="1298" w:type="dxa"/>
            <w:shd w:val="clear" w:color="auto" w:fill="auto"/>
            <w:tcMar>
              <w:left w:w="103" w:type="dxa"/>
            </w:tcMar>
          </w:tcPr>
          <w:p w14:paraId="5E05E3AC" w14:textId="77777777" w:rsidR="000C221B" w:rsidRPr="00C53333" w:rsidRDefault="000C221B" w:rsidP="000C221B">
            <w:pPr>
              <w:tabs>
                <w:tab w:val="left" w:pos="2010"/>
              </w:tabs>
              <w:spacing w:after="0" w:line="240" w:lineRule="auto"/>
              <w:jc w:val="center"/>
            </w:pPr>
            <w:r w:rsidRPr="00C53333">
              <w:t>302</w:t>
            </w:r>
          </w:p>
        </w:tc>
        <w:tc>
          <w:tcPr>
            <w:tcW w:w="2623" w:type="dxa"/>
            <w:shd w:val="clear" w:color="auto" w:fill="auto"/>
            <w:tcMar>
              <w:left w:w="103" w:type="dxa"/>
            </w:tcMar>
          </w:tcPr>
          <w:p w14:paraId="22FC2D81" w14:textId="77777777" w:rsidR="000C221B" w:rsidRPr="00C53333" w:rsidRDefault="000C221B" w:rsidP="000C221B">
            <w:pPr>
              <w:tabs>
                <w:tab w:val="left" w:pos="2010"/>
              </w:tabs>
              <w:spacing w:after="0" w:line="240" w:lineRule="auto"/>
              <w:jc w:val="center"/>
            </w:pPr>
            <w:r w:rsidRPr="00C53333">
              <w:t>Ustęp męski</w:t>
            </w:r>
          </w:p>
        </w:tc>
        <w:tc>
          <w:tcPr>
            <w:tcW w:w="2286" w:type="dxa"/>
            <w:shd w:val="clear" w:color="auto" w:fill="auto"/>
            <w:tcMar>
              <w:left w:w="103" w:type="dxa"/>
            </w:tcMar>
            <w:vAlign w:val="center"/>
          </w:tcPr>
          <w:p w14:paraId="3F6A768B" w14:textId="77777777" w:rsidR="000C221B" w:rsidRPr="00C53333" w:rsidRDefault="000C221B" w:rsidP="000C221B">
            <w:pPr>
              <w:tabs>
                <w:tab w:val="left" w:pos="2010"/>
              </w:tabs>
              <w:spacing w:after="0" w:line="240" w:lineRule="auto"/>
              <w:jc w:val="right"/>
              <w:rPr>
                <w:b/>
              </w:rPr>
            </w:pPr>
          </w:p>
        </w:tc>
        <w:tc>
          <w:tcPr>
            <w:tcW w:w="2290" w:type="dxa"/>
            <w:shd w:val="clear" w:color="auto" w:fill="auto"/>
            <w:tcMar>
              <w:left w:w="103" w:type="dxa"/>
            </w:tcMar>
          </w:tcPr>
          <w:p w14:paraId="725293AD" w14:textId="77777777" w:rsidR="000C221B" w:rsidRPr="00C53333" w:rsidRDefault="000C221B" w:rsidP="000C221B">
            <w:pPr>
              <w:tabs>
                <w:tab w:val="left" w:pos="2010"/>
              </w:tabs>
              <w:spacing w:after="0" w:line="240" w:lineRule="auto"/>
              <w:jc w:val="center"/>
              <w:rPr>
                <w:b/>
              </w:rPr>
            </w:pPr>
            <w:r w:rsidRPr="00C53333">
              <w:t>9,40</w:t>
            </w:r>
          </w:p>
        </w:tc>
      </w:tr>
      <w:tr w:rsidR="000C221B" w:rsidRPr="00C53333" w14:paraId="7B81ED11" w14:textId="77777777" w:rsidTr="000C221B">
        <w:tc>
          <w:tcPr>
            <w:tcW w:w="6208" w:type="dxa"/>
            <w:gridSpan w:val="3"/>
            <w:shd w:val="clear" w:color="auto" w:fill="auto"/>
            <w:tcMar>
              <w:left w:w="103" w:type="dxa"/>
            </w:tcMar>
            <w:vAlign w:val="center"/>
          </w:tcPr>
          <w:p w14:paraId="235EC3AF" w14:textId="77777777" w:rsidR="000C221B" w:rsidRPr="00C53333" w:rsidRDefault="000C221B" w:rsidP="000C221B">
            <w:pPr>
              <w:tabs>
                <w:tab w:val="left" w:pos="2010"/>
              </w:tabs>
              <w:spacing w:after="0" w:line="240" w:lineRule="auto"/>
              <w:jc w:val="right"/>
              <w:rPr>
                <w:b/>
              </w:rPr>
            </w:pPr>
            <w:r w:rsidRPr="00C53333">
              <w:rPr>
                <w:b/>
              </w:rPr>
              <w:t>Razem:</w:t>
            </w:r>
          </w:p>
        </w:tc>
        <w:tc>
          <w:tcPr>
            <w:tcW w:w="2289" w:type="dxa"/>
            <w:shd w:val="clear" w:color="auto" w:fill="auto"/>
            <w:tcMar>
              <w:left w:w="103" w:type="dxa"/>
            </w:tcMar>
            <w:vAlign w:val="center"/>
          </w:tcPr>
          <w:p w14:paraId="0585DD28" w14:textId="77777777" w:rsidR="000C221B" w:rsidRPr="00C53333" w:rsidRDefault="000C221B" w:rsidP="000C221B">
            <w:pPr>
              <w:tabs>
                <w:tab w:val="left" w:pos="2010"/>
              </w:tabs>
              <w:spacing w:after="0" w:line="240" w:lineRule="auto"/>
              <w:jc w:val="center"/>
              <w:rPr>
                <w:b/>
              </w:rPr>
            </w:pPr>
            <w:r w:rsidRPr="00C53333">
              <w:rPr>
                <w:b/>
              </w:rPr>
              <w:t>19,23</w:t>
            </w:r>
          </w:p>
        </w:tc>
      </w:tr>
    </w:tbl>
    <w:p w14:paraId="4270A574" w14:textId="77777777" w:rsidR="000C221B" w:rsidRPr="00C53333" w:rsidRDefault="000C221B" w:rsidP="000C221B">
      <w:pPr>
        <w:pStyle w:val="Tretekstu"/>
        <w:spacing w:after="0" w:line="240" w:lineRule="auto"/>
        <w:rPr>
          <w:sz w:val="22"/>
          <w:szCs w:val="22"/>
          <w:u w:val="single"/>
        </w:rPr>
      </w:pPr>
    </w:p>
    <w:p w14:paraId="76882BC7" w14:textId="77777777" w:rsidR="000C221B" w:rsidRPr="00C53333" w:rsidRDefault="000C221B" w:rsidP="00A55ABB">
      <w:pPr>
        <w:numPr>
          <w:ilvl w:val="2"/>
          <w:numId w:val="69"/>
        </w:numPr>
        <w:suppressAutoHyphens w:val="0"/>
        <w:spacing w:after="0" w:line="240" w:lineRule="auto"/>
        <w:contextualSpacing/>
        <w:rPr>
          <w:rFonts w:eastAsia="Times New Roman"/>
          <w:lang w:eastAsia="ar-SA"/>
        </w:rPr>
      </w:pPr>
      <w:r w:rsidRPr="00C53333">
        <w:rPr>
          <w:rFonts w:eastAsia="Times New Roman"/>
          <w:lang w:eastAsia="pl-PL"/>
        </w:rPr>
        <w:t>przewidziane są następujące roboty:</w:t>
      </w:r>
    </w:p>
    <w:p w14:paraId="61046CEC"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wymiana tynków ścian i sufitów w niezbędnym zakresie, czyli skucie luźnych, odspojonych od podłoża oraz ich odgrzybienie;</w:t>
      </w:r>
    </w:p>
    <w:p w14:paraId="01D38EDA"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usunięcie warstw wykończeniowych ścian, sufitów i posadzek (powłok malarskich, skucie płytek);</w:t>
      </w:r>
    </w:p>
    <w:p w14:paraId="2C1BF100"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skucie istniejącej glazury oraz ułożenie nowych okładzin ściennych zgodnie z rysunkiem aranżacji;</w:t>
      </w:r>
    </w:p>
    <w:p w14:paraId="46F9627F"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wykonanie nowej izolacji przeciwwodnej, powłokowej na ścianach i posadzkach;</w:t>
      </w:r>
    </w:p>
    <w:p w14:paraId="68447647"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gruntowanie, szpachlowanie i malowanie sufitów oraz ścian farbami emulsyjnymi silikonowymi;</w:t>
      </w:r>
    </w:p>
    <w:p w14:paraId="257A8153"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 xml:space="preserve">skucie i wymiana posadzek zgodnie z wytycznymi dla poszczególnych pomieszczeń na płytki </w:t>
      </w:r>
      <w:proofErr w:type="spellStart"/>
      <w:r w:rsidRPr="00C53333">
        <w:rPr>
          <w:rFonts w:eastAsia="Times New Roman"/>
          <w:lang w:eastAsia="ar-SA"/>
        </w:rPr>
        <w:t>gresowe</w:t>
      </w:r>
      <w:proofErr w:type="spellEnd"/>
      <w:r w:rsidRPr="00C53333">
        <w:rPr>
          <w:rFonts w:eastAsia="Times New Roman"/>
          <w:lang w:eastAsia="ar-SA"/>
        </w:rPr>
        <w:t>; demontaż istniejących posadzek (PCV, lastriko, ceramiczne płytki posadzkowe), wyrównanie podłoża oraz ułożenie gresu;</w:t>
      </w:r>
    </w:p>
    <w:p w14:paraId="67C00678"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zachowanie kanałów posadzkowych w piwnicy;</w:t>
      </w:r>
    </w:p>
    <w:p w14:paraId="4CC52812"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demontaż ścianek w pom. higieniczno-sanitarnych, które nie spełniają wymogów technicznych oraz wykonanie nowych typu HPL bądź w systemie z płyt gipsowych z włóknami szklanymi na ruszcie stalowym;</w:t>
      </w:r>
    </w:p>
    <w:p w14:paraId="429F2BC2"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demontaż progów oraz wymiana drzwi i poszerzenie otworów przy drzwiach nie spełniających wymagań technicznych (do 10 cm);</w:t>
      </w:r>
    </w:p>
    <w:p w14:paraId="6F5E768F"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wykonanie sufitów podwieszonych modułowych z wypełnieniem z płyt z  wełny mineralnej (moduł 60x60cm), poza magazynami w piwnicy;</w:t>
      </w:r>
    </w:p>
    <w:p w14:paraId="15F737EC"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wymiana przyborów sanitarnych na nowe: czyli umywalek, misek ustępowych, pisuarów, brodzików oraz zlewu;</w:t>
      </w:r>
    </w:p>
    <w:p w14:paraId="482928D5"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wymiana wpustów kanalizacyjnych podłogowych z syfonem oraz zainstalowanie armatury czerpalnej ze złączką do węża;</w:t>
      </w:r>
    </w:p>
    <w:p w14:paraId="6E1053E2"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 xml:space="preserve">wymiana poziomów </w:t>
      </w:r>
      <w:proofErr w:type="spellStart"/>
      <w:r w:rsidRPr="00C53333">
        <w:rPr>
          <w:rFonts w:eastAsia="Times New Roman"/>
          <w:lang w:eastAsia="ar-SA"/>
        </w:rPr>
        <w:t>podposadzkowych</w:t>
      </w:r>
      <w:proofErr w:type="spellEnd"/>
      <w:r w:rsidRPr="00C53333">
        <w:rPr>
          <w:rFonts w:eastAsia="Times New Roman"/>
          <w:lang w:eastAsia="ar-SA"/>
        </w:rPr>
        <w:t xml:space="preserve"> kanalizacji sanitarnej;</w:t>
      </w:r>
    </w:p>
    <w:p w14:paraId="036F0382" w14:textId="77777777" w:rsidR="000C221B" w:rsidRPr="00C53333" w:rsidRDefault="000C221B" w:rsidP="00A55ABB">
      <w:pPr>
        <w:numPr>
          <w:ilvl w:val="3"/>
          <w:numId w:val="69"/>
        </w:numPr>
        <w:suppressAutoHyphens w:val="0"/>
        <w:spacing w:after="0" w:line="240" w:lineRule="auto"/>
        <w:contextualSpacing/>
      </w:pPr>
      <w:r w:rsidRPr="00C53333">
        <w:rPr>
          <w:rFonts w:eastAsia="Times New Roman"/>
          <w:lang w:eastAsia="ar-SA"/>
        </w:rPr>
        <w:t>sprawdzenie drożności wentylacji – i udrożnienie w przypadku jej niedrożności;</w:t>
      </w:r>
    </w:p>
    <w:p w14:paraId="54E65630" w14:textId="77777777" w:rsidR="000C221B" w:rsidRPr="00C53333" w:rsidRDefault="000C221B" w:rsidP="00A55ABB">
      <w:pPr>
        <w:numPr>
          <w:ilvl w:val="3"/>
          <w:numId w:val="69"/>
        </w:numPr>
        <w:suppressAutoHyphens w:val="0"/>
        <w:spacing w:after="0" w:line="240" w:lineRule="auto"/>
        <w:contextualSpacing/>
      </w:pPr>
      <w:r w:rsidRPr="00C53333">
        <w:rPr>
          <w:rFonts w:eastAsia="Times New Roman"/>
          <w:lang w:eastAsia="ar-SA"/>
        </w:rPr>
        <w:t>wykonanie wentylacji mechanicznej (wentylatory kanałowe)z uwzględnieniem możliwości późniejszego wykonania całości wentylacji mechanicznej zawartej w projekcie termomodernizacji bez ingerowania w wykonane prace (zapewnienie możliwości dołożenia kanałów wentylacyjnych o przekrojach przewidzianych w projekcie termomodernizacji w przestrzeni między sufitem podwieszonym a stropem);</w:t>
      </w:r>
    </w:p>
    <w:p w14:paraId="23853F9D"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 xml:space="preserve">uporządkowanie instalacji sanitarnych oraz wymiana na nowe w zakresie – </w:t>
      </w:r>
      <w:proofErr w:type="spellStart"/>
      <w:r w:rsidRPr="00C53333">
        <w:rPr>
          <w:rFonts w:eastAsia="Times New Roman"/>
          <w:lang w:eastAsia="ar-SA"/>
        </w:rPr>
        <w:t>wod-kan</w:t>
      </w:r>
      <w:proofErr w:type="spellEnd"/>
      <w:r w:rsidRPr="00C53333">
        <w:rPr>
          <w:rFonts w:eastAsia="Times New Roman"/>
          <w:lang w:eastAsia="ar-SA"/>
        </w:rPr>
        <w:t xml:space="preserve"> i </w:t>
      </w:r>
      <w:proofErr w:type="spellStart"/>
      <w:r w:rsidRPr="00C53333">
        <w:rPr>
          <w:rFonts w:eastAsia="Times New Roman"/>
          <w:lang w:eastAsia="ar-SA"/>
        </w:rPr>
        <w:t>c.o</w:t>
      </w:r>
      <w:proofErr w:type="spellEnd"/>
      <w:r w:rsidRPr="00C53333">
        <w:rPr>
          <w:rFonts w:eastAsia="Times New Roman"/>
          <w:lang w:eastAsia="ar-SA"/>
        </w:rPr>
        <w:t>, zabudowa pionów;</w:t>
      </w:r>
    </w:p>
    <w:p w14:paraId="49E62B26"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wymiana grzejników centralnego ogrzewania na kompaktowe wraz z zaworami odcinającymi i głowicami termostatycznymi;</w:t>
      </w:r>
    </w:p>
    <w:p w14:paraId="1E1224BA"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lastRenderedPageBreak/>
        <w:t>wymiana osprzętu elektrycznego (gniazda wtykowe, oświetlenie, oświetlenie awaryjne, ewakuacyjne, lampy, wyłączniki);</w:t>
      </w:r>
    </w:p>
    <w:p w14:paraId="3917B7D5"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wyniesienie mebli z pomieszczeń na miejsce wskazane przez Zamawiającego, zabezpieczenie i ponowne wniesienie po zakończeniu robót;</w:t>
      </w:r>
    </w:p>
    <w:p w14:paraId="5DF42C10" w14:textId="77777777" w:rsidR="000C221B" w:rsidRPr="00C53333" w:rsidRDefault="000C221B" w:rsidP="00A55ABB">
      <w:pPr>
        <w:numPr>
          <w:ilvl w:val="3"/>
          <w:numId w:val="69"/>
        </w:numPr>
        <w:suppressAutoHyphens w:val="0"/>
        <w:spacing w:after="0" w:line="240" w:lineRule="auto"/>
        <w:contextualSpacing/>
        <w:rPr>
          <w:rFonts w:eastAsia="Times New Roman"/>
          <w:lang w:eastAsia="ar-SA"/>
        </w:rPr>
      </w:pPr>
      <w:r w:rsidRPr="00C53333">
        <w:rPr>
          <w:rFonts w:eastAsia="Times New Roman"/>
          <w:lang w:eastAsia="ar-SA"/>
        </w:rPr>
        <w:t xml:space="preserve">w pomieszczeniach piwnicy wymiana poziomów </w:t>
      </w:r>
      <w:proofErr w:type="spellStart"/>
      <w:r w:rsidRPr="00C53333">
        <w:rPr>
          <w:rFonts w:eastAsia="Times New Roman"/>
          <w:lang w:eastAsia="ar-SA"/>
        </w:rPr>
        <w:t>podposadzkowych</w:t>
      </w:r>
      <w:proofErr w:type="spellEnd"/>
      <w:r w:rsidRPr="00C53333">
        <w:rPr>
          <w:rFonts w:eastAsia="Times New Roman"/>
          <w:lang w:eastAsia="ar-SA"/>
        </w:rPr>
        <w:t xml:space="preserve"> kanalizacji sanitarnej oraz montaż klapy zwrotnej, jak również odtworzenie/przeprojektowanie wszystkich elementów, które będą wymagały związanej z wymianą ingerencji.</w:t>
      </w:r>
    </w:p>
    <w:p w14:paraId="7B4B38CD" w14:textId="77777777" w:rsidR="000C221B" w:rsidRPr="00C53333" w:rsidRDefault="000C221B" w:rsidP="000C221B">
      <w:pPr>
        <w:spacing w:after="0" w:line="240" w:lineRule="auto"/>
        <w:ind w:left="1134"/>
        <w:contextualSpacing/>
        <w:rPr>
          <w:rFonts w:eastAsia="Times New Roman"/>
          <w:lang w:eastAsia="ar-SA"/>
        </w:rPr>
      </w:pPr>
    </w:p>
    <w:p w14:paraId="0FCF0C42" w14:textId="05880019" w:rsidR="000C221B" w:rsidRPr="00C53333" w:rsidRDefault="000C221B" w:rsidP="00A55ABB">
      <w:pPr>
        <w:numPr>
          <w:ilvl w:val="1"/>
          <w:numId w:val="69"/>
        </w:numPr>
        <w:suppressAutoHyphens w:val="0"/>
        <w:spacing w:after="0" w:line="240" w:lineRule="auto"/>
        <w:contextualSpacing/>
        <w:rPr>
          <w:rFonts w:eastAsia="Times New Roman"/>
          <w:b/>
          <w:u w:val="single"/>
          <w:lang w:eastAsia="pl-PL"/>
        </w:rPr>
      </w:pPr>
      <w:r w:rsidRPr="00C53333">
        <w:rPr>
          <w:rFonts w:eastAsia="Times New Roman"/>
          <w:lang w:eastAsia="pl-PL"/>
        </w:rPr>
        <w:t xml:space="preserve">Opracowanie dokumentacji powykonawczej w 2 egzemplarzach w wersji papierowej oraz w 1 egzemplarzu w wersji elektronicznej (skan wszystkich wymaganych dokumentów na płycie CD) zawierającej oświadczenia kierownika budowy i kierowników robót, schematy kondygnacji z naniesionymi zmianami,  certyfikaty, deklaracje właściwości użytkowych na wbudowane materiały, wymagane protokoły z prób szczelności, pomiar instalacji elektrycznej, dokumenty potwierdzające utylizację materiałów porozbiórkowych. </w:t>
      </w:r>
      <w:r w:rsidRPr="00C53333">
        <w:rPr>
          <w:rFonts w:eastAsia="Times New Roman"/>
          <w:b/>
          <w:u w:val="single"/>
          <w:lang w:eastAsia="pl-PL"/>
        </w:rPr>
        <w:t>Rysunki szczegółowe rozwi</w:t>
      </w:r>
      <w:r>
        <w:rPr>
          <w:rFonts w:eastAsia="Times New Roman"/>
          <w:b/>
          <w:u w:val="single"/>
          <w:lang w:eastAsia="pl-PL"/>
        </w:rPr>
        <w:t>ą</w:t>
      </w:r>
      <w:r w:rsidRPr="00C53333">
        <w:rPr>
          <w:rFonts w:eastAsia="Times New Roman"/>
          <w:b/>
          <w:u w:val="single"/>
          <w:lang w:eastAsia="pl-PL"/>
        </w:rPr>
        <w:t>zań związanych z późniejszym wyko</w:t>
      </w:r>
      <w:r>
        <w:rPr>
          <w:rFonts w:eastAsia="Times New Roman"/>
          <w:b/>
          <w:u w:val="single"/>
          <w:lang w:eastAsia="pl-PL"/>
        </w:rPr>
        <w:t>n</w:t>
      </w:r>
      <w:r w:rsidRPr="00C53333">
        <w:rPr>
          <w:rFonts w:eastAsia="Times New Roman"/>
          <w:b/>
          <w:u w:val="single"/>
          <w:lang w:eastAsia="pl-PL"/>
        </w:rPr>
        <w:t>aniem termomodernizacji tj. sufity podwieszane, miejsca wpięć (rzędne, przekroje, wymiary)</w:t>
      </w:r>
    </w:p>
    <w:p w14:paraId="1515F627" w14:textId="77777777" w:rsidR="000C221B" w:rsidRPr="00C53333" w:rsidRDefault="000C221B" w:rsidP="000C221B">
      <w:pPr>
        <w:spacing w:after="0" w:line="240" w:lineRule="auto"/>
        <w:ind w:left="1021"/>
        <w:contextualSpacing/>
        <w:rPr>
          <w:rFonts w:eastAsia="Times New Roman"/>
          <w:lang w:eastAsia="pl-PL"/>
        </w:rPr>
      </w:pPr>
    </w:p>
    <w:p w14:paraId="0690F629" w14:textId="77777777" w:rsidR="000C221B" w:rsidRPr="00C53333" w:rsidRDefault="000C221B" w:rsidP="00A55ABB">
      <w:pPr>
        <w:numPr>
          <w:ilvl w:val="1"/>
          <w:numId w:val="69"/>
        </w:numPr>
        <w:suppressAutoHyphens w:val="0"/>
        <w:spacing w:after="0" w:line="240" w:lineRule="auto"/>
        <w:contextualSpacing/>
        <w:rPr>
          <w:rFonts w:eastAsia="Times New Roman"/>
          <w:b/>
          <w:lang w:eastAsia="pl-PL"/>
        </w:rPr>
      </w:pPr>
      <w:r w:rsidRPr="00C53333">
        <w:rPr>
          <w:rFonts w:eastAsia="Times New Roman"/>
          <w:b/>
          <w:lang w:eastAsia="pl-PL"/>
        </w:rPr>
        <w:t>UWAGA:</w:t>
      </w:r>
    </w:p>
    <w:p w14:paraId="02403B05" w14:textId="77777777" w:rsidR="000C221B" w:rsidRPr="00C53333" w:rsidRDefault="000C221B" w:rsidP="00A55ABB">
      <w:pPr>
        <w:numPr>
          <w:ilvl w:val="2"/>
          <w:numId w:val="69"/>
        </w:numPr>
        <w:suppressAutoHyphens w:val="0"/>
        <w:spacing w:after="0" w:line="240" w:lineRule="auto"/>
        <w:contextualSpacing/>
        <w:rPr>
          <w:rFonts w:eastAsia="Times New Roman"/>
          <w:b/>
          <w:lang w:eastAsia="pl-PL"/>
        </w:rPr>
      </w:pPr>
      <w:r w:rsidRPr="00C53333">
        <w:rPr>
          <w:rFonts w:eastAsia="Times New Roman"/>
          <w:b/>
          <w:lang w:eastAsia="pl-PL"/>
        </w:rPr>
        <w:t>Budynek</w:t>
      </w:r>
    </w:p>
    <w:p w14:paraId="7524E42A" w14:textId="77777777" w:rsidR="000C221B" w:rsidRPr="00C53333" w:rsidRDefault="000C221B" w:rsidP="00A55ABB">
      <w:pPr>
        <w:numPr>
          <w:ilvl w:val="3"/>
          <w:numId w:val="69"/>
        </w:numPr>
        <w:suppressAutoHyphens w:val="0"/>
        <w:spacing w:after="0" w:line="240" w:lineRule="auto"/>
        <w:contextualSpacing/>
        <w:rPr>
          <w:rFonts w:eastAsia="Times New Roman"/>
          <w:b/>
          <w:lang w:eastAsia="pl-PL"/>
        </w:rPr>
      </w:pPr>
      <w:r w:rsidRPr="00C53333">
        <w:t>należy do kompleksu obiektów Akademii Marynarki Wojennej i znajduje się na terenie objętym ochroną konserwatorską i wpisanym do rejestru zabytków województwa pomorskiego pod nr 1859,</w:t>
      </w:r>
    </w:p>
    <w:p w14:paraId="235205B0" w14:textId="77777777" w:rsidR="000C221B" w:rsidRPr="00C53333" w:rsidRDefault="000C221B" w:rsidP="00A55ABB">
      <w:pPr>
        <w:numPr>
          <w:ilvl w:val="3"/>
          <w:numId w:val="69"/>
        </w:numPr>
        <w:suppressAutoHyphens w:val="0"/>
        <w:spacing w:after="0" w:line="240" w:lineRule="auto"/>
        <w:contextualSpacing/>
        <w:rPr>
          <w:rFonts w:eastAsia="Times New Roman"/>
          <w:b/>
          <w:lang w:eastAsia="pl-PL"/>
        </w:rPr>
      </w:pPr>
      <w:r w:rsidRPr="00C53333">
        <w:t>znajduje się na terenie zamkniętym na  mocy decyzji Nr 264/MON Ministra Obrony Narodowej i w związku z tym:</w:t>
      </w:r>
    </w:p>
    <w:p w14:paraId="1CB10708" w14:textId="77777777" w:rsidR="000C221B" w:rsidRPr="00C53333" w:rsidRDefault="000C221B" w:rsidP="00A55ABB">
      <w:pPr>
        <w:numPr>
          <w:ilvl w:val="4"/>
          <w:numId w:val="69"/>
        </w:numPr>
        <w:suppressAutoHyphens w:val="0"/>
        <w:spacing w:after="0" w:line="240" w:lineRule="auto"/>
        <w:contextualSpacing/>
        <w:rPr>
          <w:rFonts w:eastAsia="Times New Roman"/>
          <w:lang w:eastAsia="pl-PL"/>
        </w:rPr>
      </w:pPr>
      <w:r w:rsidRPr="00C53333">
        <w:t xml:space="preserve">na terenie Akademii obowiązuje system </w:t>
      </w:r>
      <w:proofErr w:type="spellStart"/>
      <w:r w:rsidRPr="00C53333">
        <w:t>przepustkowy</w:t>
      </w:r>
      <w:proofErr w:type="spellEnd"/>
      <w:r w:rsidRPr="00C53333">
        <w:t>,</w:t>
      </w:r>
    </w:p>
    <w:p w14:paraId="4E678C6E" w14:textId="77777777" w:rsidR="000C221B" w:rsidRPr="00C53333" w:rsidRDefault="000C221B" w:rsidP="00A55ABB">
      <w:pPr>
        <w:numPr>
          <w:ilvl w:val="4"/>
          <w:numId w:val="69"/>
        </w:numPr>
        <w:suppressAutoHyphens w:val="0"/>
        <w:spacing w:after="0" w:line="240" w:lineRule="auto"/>
        <w:contextualSpacing/>
        <w:rPr>
          <w:rFonts w:eastAsia="Times New Roman"/>
          <w:lang w:eastAsia="pl-PL"/>
        </w:rPr>
      </w:pPr>
      <w:r w:rsidRPr="00C53333">
        <w:t xml:space="preserve">Wykonawca, który zamierza realizować prace poprzez osoby posiadające obce obywatelstwo musi przedłożyć Zamawiającemu przed podpisaniem umowy pozytywną opinię ze Służby Kontrwywiadu Wojskowego (SKW) na wejście wskazanych osób na teren wojskowy. </w:t>
      </w:r>
    </w:p>
    <w:p w14:paraId="75833F95" w14:textId="77777777" w:rsidR="000C221B" w:rsidRPr="00C53333" w:rsidRDefault="000C221B" w:rsidP="00A55ABB">
      <w:pPr>
        <w:numPr>
          <w:ilvl w:val="2"/>
          <w:numId w:val="69"/>
        </w:numPr>
        <w:suppressAutoHyphens w:val="0"/>
        <w:spacing w:after="0" w:line="240" w:lineRule="auto"/>
        <w:contextualSpacing/>
        <w:rPr>
          <w:rFonts w:eastAsia="Times New Roman"/>
          <w:lang w:eastAsia="pl-PL"/>
        </w:rPr>
      </w:pPr>
      <w:r w:rsidRPr="00C53333">
        <w:rPr>
          <w:rFonts w:eastAsia="Times New Roman"/>
          <w:lang w:eastAsia="pl-PL"/>
        </w:rPr>
        <w:t>Należy uwzględnić prowadzenie prac w sposób zapewniający normalne użytkowanie pozostałych części obiektu znajdujących się w pobliżu miejsca prowadzenia prac.</w:t>
      </w:r>
    </w:p>
    <w:p w14:paraId="472B3F59" w14:textId="77777777" w:rsidR="000C221B" w:rsidRPr="00C53333" w:rsidRDefault="000C221B" w:rsidP="00A55ABB">
      <w:pPr>
        <w:numPr>
          <w:ilvl w:val="2"/>
          <w:numId w:val="69"/>
        </w:numPr>
        <w:suppressAutoHyphens w:val="0"/>
        <w:spacing w:after="0" w:line="240" w:lineRule="auto"/>
        <w:contextualSpacing/>
        <w:rPr>
          <w:rFonts w:eastAsia="Times New Roman"/>
          <w:lang w:eastAsia="pl-PL"/>
        </w:rPr>
      </w:pPr>
      <w:r w:rsidRPr="00C53333">
        <w:rPr>
          <w:rFonts w:eastAsia="Times New Roman"/>
          <w:lang w:eastAsia="pl-PL"/>
        </w:rPr>
        <w:t>Wszelkie wyłączenia prądu muszą być ustalone z Zamawiającym i nastąpić po wyrażeniu na nie zgody przez Zamawiającego.</w:t>
      </w:r>
    </w:p>
    <w:p w14:paraId="612A1BDC" w14:textId="77777777" w:rsidR="000C221B" w:rsidRPr="00C53333" w:rsidRDefault="000C221B" w:rsidP="00A55ABB">
      <w:pPr>
        <w:numPr>
          <w:ilvl w:val="2"/>
          <w:numId w:val="69"/>
        </w:numPr>
        <w:suppressAutoHyphens w:val="0"/>
        <w:spacing w:after="0" w:line="240" w:lineRule="auto"/>
        <w:contextualSpacing/>
        <w:rPr>
          <w:rFonts w:eastAsia="Times New Roman"/>
          <w:lang w:eastAsia="pl-PL"/>
        </w:rPr>
      </w:pPr>
      <w:r w:rsidRPr="00C53333">
        <w:rPr>
          <w:rFonts w:eastAsia="Times New Roman"/>
          <w:lang w:eastAsia="pl-PL"/>
        </w:rPr>
        <w:t xml:space="preserve">Wywóz gruzu i odpadów powstałych w trakcie robót, utylizację odpadów niebezpiecznych, wykona Wykonawca we własnym zakresie i na swój koszt. </w:t>
      </w:r>
    </w:p>
    <w:p w14:paraId="277BC1A8" w14:textId="77777777" w:rsidR="000C221B" w:rsidRPr="00C53333" w:rsidRDefault="000C221B" w:rsidP="00A55ABB">
      <w:pPr>
        <w:numPr>
          <w:ilvl w:val="2"/>
          <w:numId w:val="69"/>
        </w:numPr>
        <w:suppressAutoHyphens w:val="0"/>
        <w:spacing w:after="0" w:line="240" w:lineRule="auto"/>
        <w:contextualSpacing/>
        <w:rPr>
          <w:rFonts w:eastAsia="Times New Roman"/>
          <w:lang w:eastAsia="pl-PL"/>
        </w:rPr>
      </w:pPr>
      <w:r w:rsidRPr="00C53333">
        <w:rPr>
          <w:rFonts w:eastAsia="Times New Roman"/>
          <w:lang w:eastAsia="pl-PL"/>
        </w:rPr>
        <w:t xml:space="preserve">Wykonawca jest zobowiązany ubezpieczyć prowadzone roboty i zapewnić przestrzeganie przepisów BHP i p.poż. </w:t>
      </w:r>
    </w:p>
    <w:p w14:paraId="51C111BD" w14:textId="77777777" w:rsidR="000C221B" w:rsidRPr="00C53333" w:rsidRDefault="000C221B" w:rsidP="00A55ABB">
      <w:pPr>
        <w:numPr>
          <w:ilvl w:val="2"/>
          <w:numId w:val="69"/>
        </w:numPr>
        <w:suppressAutoHyphens w:val="0"/>
        <w:spacing w:after="0" w:line="240" w:lineRule="auto"/>
        <w:contextualSpacing/>
        <w:rPr>
          <w:rFonts w:eastAsia="Times New Roman"/>
          <w:lang w:eastAsia="pl-PL"/>
        </w:rPr>
      </w:pPr>
      <w:r w:rsidRPr="00C53333">
        <w:rPr>
          <w:rFonts w:eastAsia="Times New Roman"/>
          <w:lang w:eastAsia="pl-PL"/>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7AE59B63" w14:textId="55872C96" w:rsidR="00AF6E6F" w:rsidRDefault="00AF6E6F" w:rsidP="00067297">
      <w:pPr>
        <w:jc w:val="both"/>
      </w:pPr>
    </w:p>
    <w:p w14:paraId="3DC647A4" w14:textId="7AB72D8D" w:rsidR="00AF6E6F" w:rsidRDefault="00AF6E6F" w:rsidP="00067297">
      <w:pPr>
        <w:jc w:val="both"/>
      </w:pPr>
    </w:p>
    <w:p w14:paraId="605B654B" w14:textId="2D49DDD1" w:rsidR="00AF6E6F" w:rsidRDefault="00AF6E6F" w:rsidP="00067297">
      <w:pPr>
        <w:jc w:val="both"/>
      </w:pPr>
    </w:p>
    <w:p w14:paraId="05CF602A" w14:textId="7FA8D870" w:rsidR="00AF6E6F" w:rsidRDefault="00AF6E6F" w:rsidP="00067297">
      <w:pPr>
        <w:jc w:val="both"/>
      </w:pPr>
    </w:p>
    <w:p w14:paraId="0B842ED6" w14:textId="69057BD1" w:rsidR="00AF6E6F" w:rsidRDefault="00AF6E6F" w:rsidP="00067297">
      <w:pPr>
        <w:jc w:val="both"/>
      </w:pPr>
    </w:p>
    <w:p w14:paraId="126BE3FC" w14:textId="5015F2F8" w:rsidR="00AF6E6F" w:rsidRDefault="00AF6E6F" w:rsidP="00067297">
      <w:pPr>
        <w:jc w:val="both"/>
      </w:pPr>
    </w:p>
    <w:p w14:paraId="7516E550" w14:textId="09DBFA33" w:rsidR="00AF6E6F" w:rsidRDefault="00AF6E6F" w:rsidP="00067297">
      <w:pPr>
        <w:jc w:val="both"/>
      </w:pPr>
    </w:p>
    <w:p w14:paraId="7F20013A" w14:textId="02F26D1E" w:rsidR="00AF6E6F" w:rsidRDefault="00AF6E6F" w:rsidP="00AB0831">
      <w:pPr>
        <w:ind w:left="6381" w:firstLine="709"/>
        <w:jc w:val="both"/>
        <w:rPr>
          <w:b/>
          <w:i/>
          <w:u w:val="single"/>
        </w:rPr>
      </w:pPr>
      <w:r w:rsidRPr="00AF6E6F">
        <w:rPr>
          <w:b/>
          <w:i/>
          <w:u w:val="single"/>
        </w:rPr>
        <w:lastRenderedPageBreak/>
        <w:t>ZAŁĄCZNIK NR 3</w:t>
      </w:r>
    </w:p>
    <w:p w14:paraId="27388858" w14:textId="77777777" w:rsidR="000C221B" w:rsidRPr="006B2A71" w:rsidRDefault="000C221B" w:rsidP="000C221B">
      <w:pPr>
        <w:spacing w:after="0" w:line="240" w:lineRule="auto"/>
        <w:jc w:val="center"/>
        <w:rPr>
          <w:b/>
          <w:bCs/>
        </w:rPr>
      </w:pPr>
      <w:r w:rsidRPr="006B2A71">
        <w:rPr>
          <w:b/>
          <w:bCs/>
        </w:rPr>
        <w:t>UMOWA NR ............/2021 (projekt)</w:t>
      </w:r>
    </w:p>
    <w:p w14:paraId="3ED357E2" w14:textId="77777777" w:rsidR="000C221B" w:rsidRPr="006B2A71" w:rsidRDefault="000C221B" w:rsidP="000C221B">
      <w:pPr>
        <w:spacing w:after="0" w:line="240" w:lineRule="auto"/>
        <w:jc w:val="both"/>
        <w:rPr>
          <w:b/>
          <w:bCs/>
        </w:rPr>
      </w:pPr>
    </w:p>
    <w:p w14:paraId="4CDF5E67" w14:textId="77777777" w:rsidR="000C221B" w:rsidRPr="006B2A71" w:rsidRDefault="000C221B" w:rsidP="000C221B">
      <w:pPr>
        <w:spacing w:after="0" w:line="240" w:lineRule="auto"/>
        <w:jc w:val="both"/>
      </w:pPr>
      <w:r w:rsidRPr="006B2A71">
        <w:t xml:space="preserve">zawarta dniu .....................2021 r., pomiędzy: </w:t>
      </w:r>
    </w:p>
    <w:p w14:paraId="30358570" w14:textId="77777777" w:rsidR="000C221B" w:rsidRPr="006B2A71" w:rsidRDefault="000C221B" w:rsidP="000C221B">
      <w:pPr>
        <w:spacing w:after="0" w:line="240" w:lineRule="auto"/>
        <w:jc w:val="both"/>
      </w:pPr>
    </w:p>
    <w:p w14:paraId="104CE25F" w14:textId="77777777" w:rsidR="000C221B" w:rsidRPr="006B2A71" w:rsidRDefault="000C221B" w:rsidP="000C221B">
      <w:pPr>
        <w:spacing w:after="0" w:line="240" w:lineRule="auto"/>
        <w:jc w:val="both"/>
      </w:pPr>
      <w:r w:rsidRPr="006B2A71">
        <w:rPr>
          <w:b/>
          <w:bCs/>
        </w:rPr>
        <w:t>Akademią Marynarki Wojennej im. Bohaterów Westerplatte</w:t>
      </w:r>
      <w:r w:rsidRPr="006B2A71">
        <w:t xml:space="preserve"> w Gdyni, ul. Śmidowicza 69, 81-127 Gdynia, NIP 586-010-46-93, Regon 190064136, </w:t>
      </w:r>
    </w:p>
    <w:p w14:paraId="70951154" w14:textId="77777777" w:rsidR="000C221B" w:rsidRPr="006B2A71" w:rsidRDefault="000C221B" w:rsidP="000C221B">
      <w:pPr>
        <w:spacing w:after="0" w:line="240" w:lineRule="auto"/>
        <w:jc w:val="both"/>
        <w:rPr>
          <w:b/>
          <w:bCs/>
        </w:rPr>
      </w:pPr>
      <w:r w:rsidRPr="006B2A71">
        <w:t xml:space="preserve">w  imieniu i na rzecz której działa: </w:t>
      </w:r>
    </w:p>
    <w:p w14:paraId="21C6B3E9" w14:textId="77777777" w:rsidR="000C221B" w:rsidRPr="006B2A71" w:rsidRDefault="000C221B" w:rsidP="000C221B">
      <w:pPr>
        <w:spacing w:after="0" w:line="240" w:lineRule="auto"/>
        <w:jc w:val="both"/>
      </w:pPr>
      <w:r w:rsidRPr="006B2A71">
        <w:rPr>
          <w:b/>
          <w:bCs/>
        </w:rPr>
        <w:t>Rektor - Komendant  -  kontradmirał  prof. dr hab. Tomasz SZUBRYCHT,</w:t>
      </w:r>
    </w:p>
    <w:p w14:paraId="5EF0B6CD" w14:textId="77777777" w:rsidR="000C221B" w:rsidRPr="006B2A71" w:rsidRDefault="000C221B" w:rsidP="000C221B">
      <w:pPr>
        <w:spacing w:after="0" w:line="240" w:lineRule="auto"/>
        <w:jc w:val="both"/>
        <w:rPr>
          <w:b/>
          <w:bCs/>
        </w:rPr>
      </w:pPr>
      <w:r w:rsidRPr="006B2A71">
        <w:t xml:space="preserve">zwaną w dalszej części niniejszej Umowy „ZAMAWIAJĄCYM”, </w:t>
      </w:r>
    </w:p>
    <w:p w14:paraId="53A1C969" w14:textId="77777777" w:rsidR="000C221B" w:rsidRPr="006B2A71" w:rsidRDefault="000C221B" w:rsidP="000C221B">
      <w:pPr>
        <w:spacing w:after="0" w:line="240" w:lineRule="auto"/>
        <w:jc w:val="both"/>
        <w:rPr>
          <w:b/>
          <w:bCs/>
        </w:rPr>
      </w:pPr>
    </w:p>
    <w:p w14:paraId="00B8B36A" w14:textId="77777777" w:rsidR="000C221B" w:rsidRPr="006B2A71" w:rsidRDefault="000C221B" w:rsidP="000C221B">
      <w:pPr>
        <w:spacing w:after="0" w:line="240" w:lineRule="auto"/>
        <w:jc w:val="both"/>
        <w:rPr>
          <w:b/>
          <w:bCs/>
        </w:rPr>
      </w:pPr>
      <w:r w:rsidRPr="006B2A71">
        <w:rPr>
          <w:b/>
          <w:bCs/>
        </w:rPr>
        <w:t xml:space="preserve">a </w:t>
      </w:r>
    </w:p>
    <w:p w14:paraId="48C79D0F" w14:textId="77777777" w:rsidR="000C221B" w:rsidRPr="006B2A71" w:rsidRDefault="000C221B" w:rsidP="000C221B">
      <w:pPr>
        <w:spacing w:after="0" w:line="240" w:lineRule="auto"/>
        <w:jc w:val="both"/>
        <w:rPr>
          <w:b/>
          <w:bCs/>
        </w:rPr>
      </w:pPr>
    </w:p>
    <w:p w14:paraId="2CE12118" w14:textId="77777777" w:rsidR="000C221B" w:rsidRPr="006B2A71" w:rsidRDefault="000C221B" w:rsidP="000C221B">
      <w:pPr>
        <w:spacing w:after="0" w:line="240" w:lineRule="auto"/>
        <w:jc w:val="both"/>
        <w:rPr>
          <w:b/>
          <w:bCs/>
        </w:rPr>
      </w:pPr>
    </w:p>
    <w:p w14:paraId="53BF5016" w14:textId="77777777" w:rsidR="000C221B" w:rsidRPr="006B2A71" w:rsidRDefault="000C221B" w:rsidP="000C221B">
      <w:pPr>
        <w:spacing w:after="0" w:line="240" w:lineRule="auto"/>
        <w:jc w:val="both"/>
      </w:pPr>
      <w:r w:rsidRPr="006B2A71">
        <w:t>…………………………………………………………………………………………………</w:t>
      </w:r>
    </w:p>
    <w:p w14:paraId="6D7048EF" w14:textId="77777777" w:rsidR="000C221B" w:rsidRPr="006B2A71" w:rsidRDefault="000C221B" w:rsidP="000C221B">
      <w:pPr>
        <w:spacing w:after="0" w:line="240" w:lineRule="auto"/>
        <w:jc w:val="both"/>
      </w:pPr>
    </w:p>
    <w:p w14:paraId="07AAFD14" w14:textId="77777777" w:rsidR="000C221B" w:rsidRPr="006B2A71" w:rsidRDefault="000C221B" w:rsidP="000C221B">
      <w:pPr>
        <w:spacing w:after="0" w:line="240" w:lineRule="auto"/>
        <w:jc w:val="both"/>
        <w:rPr>
          <w:b/>
          <w:bCs/>
        </w:rPr>
      </w:pPr>
      <w:r w:rsidRPr="006B2A71">
        <w:t xml:space="preserve">będącym płatnikiem VAT, nr NIP ………………………….., Regon: ………………………, działającym na podstawie (wypisu z KRS lub innego rejestru właściwego dla Wykonawcy, stanowi </w:t>
      </w:r>
      <w:r w:rsidRPr="006B2A71">
        <w:rPr>
          <w:b/>
          <w:bCs/>
        </w:rPr>
        <w:t>załącznik nr 1</w:t>
      </w:r>
      <w:r w:rsidRPr="006B2A71">
        <w:t xml:space="preserve"> do niniejszej umowy),  reprezentowanym przez:</w:t>
      </w:r>
    </w:p>
    <w:p w14:paraId="45BB8C4E" w14:textId="77777777" w:rsidR="000C221B" w:rsidRPr="006B2A71" w:rsidRDefault="000C221B" w:rsidP="000C221B">
      <w:pPr>
        <w:spacing w:after="0" w:line="240" w:lineRule="auto"/>
        <w:ind w:left="768"/>
        <w:jc w:val="both"/>
        <w:rPr>
          <w:b/>
          <w:bCs/>
        </w:rPr>
      </w:pPr>
      <w:r w:rsidRPr="006B2A71">
        <w:rPr>
          <w:b/>
          <w:bCs/>
        </w:rPr>
        <w:t>…………………………………..</w:t>
      </w:r>
    </w:p>
    <w:p w14:paraId="47027456" w14:textId="77777777" w:rsidR="000C221B" w:rsidRPr="006B2A71" w:rsidRDefault="000C221B" w:rsidP="000C221B">
      <w:pPr>
        <w:spacing w:after="0" w:line="240" w:lineRule="auto"/>
        <w:jc w:val="both"/>
      </w:pPr>
      <w:r w:rsidRPr="006B2A71">
        <w:rPr>
          <w:b/>
          <w:bCs/>
        </w:rPr>
        <w:t xml:space="preserve">zwanym w dalszej części niniejszej Umowy „WYKONAWCĄ”, </w:t>
      </w:r>
    </w:p>
    <w:p w14:paraId="4435E594" w14:textId="77777777" w:rsidR="000C221B" w:rsidRPr="00236407" w:rsidRDefault="000C221B" w:rsidP="000C221B">
      <w:pPr>
        <w:spacing w:after="0" w:line="240" w:lineRule="auto"/>
        <w:jc w:val="both"/>
      </w:pPr>
      <w:r w:rsidRPr="00236407">
        <w:t xml:space="preserve">zwanymi dalej łącznie „Stronami”, a każdy indywidualnie „Stroną”, </w:t>
      </w:r>
    </w:p>
    <w:p w14:paraId="62B52C8A" w14:textId="77777777" w:rsidR="000C221B" w:rsidRPr="00236407" w:rsidRDefault="000C221B" w:rsidP="000C221B">
      <w:pPr>
        <w:spacing w:after="0" w:line="240" w:lineRule="auto"/>
        <w:jc w:val="both"/>
      </w:pPr>
    </w:p>
    <w:p w14:paraId="5B7A98CD" w14:textId="77777777" w:rsidR="000C221B" w:rsidRPr="00236407" w:rsidRDefault="000C221B" w:rsidP="000C221B">
      <w:pPr>
        <w:spacing w:after="0" w:line="240" w:lineRule="auto"/>
        <w:jc w:val="both"/>
        <w:rPr>
          <w:b/>
          <w:bCs/>
        </w:rPr>
      </w:pPr>
      <w:r w:rsidRPr="00236407">
        <w:t xml:space="preserve"> o następującej treści:</w:t>
      </w:r>
    </w:p>
    <w:p w14:paraId="0944D52E" w14:textId="77777777" w:rsidR="000C221B" w:rsidRPr="006B2A71" w:rsidRDefault="000C221B" w:rsidP="000C221B">
      <w:pPr>
        <w:spacing w:after="0" w:line="240" w:lineRule="auto"/>
        <w:jc w:val="both"/>
        <w:rPr>
          <w:b/>
          <w:bCs/>
          <w:lang w:val="de-DE"/>
        </w:rPr>
      </w:pPr>
    </w:p>
    <w:p w14:paraId="5DC66FD5" w14:textId="72C58B76" w:rsidR="000C221B" w:rsidRPr="006B2A71" w:rsidRDefault="000C221B" w:rsidP="00236407">
      <w:pPr>
        <w:spacing w:after="0" w:line="240" w:lineRule="auto"/>
        <w:jc w:val="both"/>
        <w:rPr>
          <w:b/>
          <w:bCs/>
        </w:rPr>
      </w:pPr>
      <w:r w:rsidRPr="006B2A71">
        <w:t xml:space="preserve">W wyniku rozstrzygnięcia postępowania nr ……/ZP/21 prowadzonego w trybie podstawowym bez przeprowadzenia negocjacji, dokonanego przez Zamawiającego na podstawie ustawy </w:t>
      </w:r>
      <w:r w:rsidRPr="006B2A71">
        <w:br/>
        <w:t xml:space="preserve">z dnia 11 września 2019 r. Prawo zamówień publicznych (Dz. U. z 2019 r., poz. 2019 z </w:t>
      </w:r>
      <w:proofErr w:type="spellStart"/>
      <w:r w:rsidRPr="006B2A71">
        <w:t>późn</w:t>
      </w:r>
      <w:proofErr w:type="spellEnd"/>
      <w:r w:rsidRPr="006B2A71">
        <w:t xml:space="preserve">. zm.) na wykonanie zadania pn. </w:t>
      </w:r>
      <w:r w:rsidRPr="006B2A71">
        <w:rPr>
          <w:b/>
          <w:bCs/>
        </w:rPr>
        <w:t>„</w:t>
      </w:r>
      <w:bookmarkStart w:id="13" w:name="_Hlk66439597"/>
      <w:r w:rsidRPr="006B2A71">
        <w:rPr>
          <w:b/>
          <w:bCs/>
        </w:rPr>
        <w:t xml:space="preserve">Remont sanitariatów wraz z wymianą poziomów </w:t>
      </w:r>
      <w:proofErr w:type="spellStart"/>
      <w:r w:rsidRPr="006B2A71">
        <w:rPr>
          <w:b/>
          <w:bCs/>
        </w:rPr>
        <w:t>podposadzkowych</w:t>
      </w:r>
      <w:proofErr w:type="spellEnd"/>
      <w:r w:rsidRPr="006B2A71">
        <w:rPr>
          <w:b/>
          <w:bCs/>
        </w:rPr>
        <w:t xml:space="preserve"> w budynku 353 </w:t>
      </w:r>
      <w:bookmarkEnd w:id="13"/>
      <w:r w:rsidRPr="006B2A71">
        <w:rPr>
          <w:b/>
          <w:bCs/>
        </w:rPr>
        <w:t xml:space="preserve">na terenie Akademii Marynarki Wojennej w Gdyni im. Bohaterów Westerplatte przy ul. Śmidowicza 69, na terenie wpisanym do rejestru zabytków pod numerem 1859” </w:t>
      </w:r>
      <w:r w:rsidRPr="006B2A71">
        <w:t>została zawarta Umowa o następującej treści:</w:t>
      </w:r>
    </w:p>
    <w:p w14:paraId="20BD1C91" w14:textId="77777777" w:rsidR="000C221B" w:rsidRPr="006B2A71" w:rsidRDefault="000C221B" w:rsidP="000C221B">
      <w:pPr>
        <w:spacing w:after="0" w:line="240" w:lineRule="auto"/>
        <w:jc w:val="center"/>
        <w:rPr>
          <w:b/>
          <w:bCs/>
        </w:rPr>
      </w:pPr>
      <w:r w:rsidRPr="006B2A71">
        <w:rPr>
          <w:b/>
          <w:bCs/>
        </w:rPr>
        <w:t>§ 1</w:t>
      </w:r>
    </w:p>
    <w:p w14:paraId="11FDA685" w14:textId="77777777" w:rsidR="000C221B" w:rsidRPr="006B2A71" w:rsidRDefault="000C221B" w:rsidP="000C221B">
      <w:pPr>
        <w:spacing w:after="0" w:line="240" w:lineRule="auto"/>
        <w:jc w:val="center"/>
      </w:pPr>
      <w:r w:rsidRPr="006B2A71">
        <w:rPr>
          <w:b/>
          <w:bCs/>
        </w:rPr>
        <w:t>Przedmiot Umowy</w:t>
      </w:r>
    </w:p>
    <w:p w14:paraId="4AE9E680" w14:textId="77777777" w:rsidR="000C221B" w:rsidRPr="006B2A71" w:rsidRDefault="000C221B" w:rsidP="00A55ABB">
      <w:pPr>
        <w:numPr>
          <w:ilvl w:val="0"/>
          <w:numId w:val="70"/>
        </w:numPr>
        <w:pBdr>
          <w:top w:val="nil"/>
          <w:left w:val="nil"/>
          <w:bottom w:val="nil"/>
          <w:right w:val="nil"/>
          <w:between w:val="nil"/>
          <w:bar w:val="nil"/>
        </w:pBdr>
        <w:spacing w:after="0" w:line="240" w:lineRule="auto"/>
        <w:jc w:val="both"/>
      </w:pPr>
      <w:r w:rsidRPr="006B2A71">
        <w:t xml:space="preserve">W ramach realizacji przedmiotu Umowy Zamawiający powierza, a Wykonawca zgodnie               z formularzem oferty stanowiącym </w:t>
      </w:r>
      <w:r w:rsidRPr="006B2A71">
        <w:rPr>
          <w:b/>
          <w:bCs/>
        </w:rPr>
        <w:t xml:space="preserve">załącznik nr 2 </w:t>
      </w:r>
      <w:r w:rsidRPr="006B2A71">
        <w:t>do niniejszej Umowy, przyjmuje do wykonania roboty budowlane – zadania pn.</w:t>
      </w:r>
      <w:r w:rsidRPr="006B2A71">
        <w:rPr>
          <w:b/>
          <w:bCs/>
        </w:rPr>
        <w:t xml:space="preserve"> „Remont sanitariatów wraz z wymianą poziomów </w:t>
      </w:r>
      <w:proofErr w:type="spellStart"/>
      <w:r w:rsidRPr="006B2A71">
        <w:rPr>
          <w:b/>
          <w:bCs/>
        </w:rPr>
        <w:t>podposadzkowych</w:t>
      </w:r>
      <w:proofErr w:type="spellEnd"/>
      <w:r w:rsidRPr="006B2A71">
        <w:rPr>
          <w:b/>
          <w:bCs/>
        </w:rPr>
        <w:t xml:space="preserve"> w budynku 353 na terenie Akademii Marynarki Wojennej w Gdyni im. Bohaterów Westerplatte przy ul. Śmidowicza 69 wpisanym do rejestru zabytków pod numerem 1859.”</w:t>
      </w:r>
    </w:p>
    <w:p w14:paraId="0A3CA075" w14:textId="77777777" w:rsidR="000C221B" w:rsidRPr="006B2A71" w:rsidRDefault="000C221B" w:rsidP="00A55ABB">
      <w:pPr>
        <w:numPr>
          <w:ilvl w:val="0"/>
          <w:numId w:val="71"/>
        </w:numPr>
        <w:pBdr>
          <w:top w:val="nil"/>
          <w:left w:val="nil"/>
          <w:bottom w:val="nil"/>
          <w:right w:val="nil"/>
          <w:between w:val="nil"/>
          <w:bar w:val="nil"/>
        </w:pBdr>
        <w:spacing w:after="0" w:line="240" w:lineRule="auto"/>
        <w:jc w:val="both"/>
      </w:pPr>
      <w:r w:rsidRPr="006B2A71">
        <w:t>Szczegółowy zakres robót budowlanych, o których mowa w ust. 1, został określony w:</w:t>
      </w:r>
    </w:p>
    <w:p w14:paraId="52E467D1" w14:textId="77777777" w:rsidR="000C221B" w:rsidRPr="006B2A71" w:rsidRDefault="000C221B" w:rsidP="00A55ABB">
      <w:pPr>
        <w:numPr>
          <w:ilvl w:val="1"/>
          <w:numId w:val="71"/>
        </w:numPr>
        <w:pBdr>
          <w:top w:val="nil"/>
          <w:left w:val="nil"/>
          <w:bottom w:val="nil"/>
          <w:right w:val="nil"/>
          <w:between w:val="nil"/>
          <w:bar w:val="nil"/>
        </w:pBdr>
        <w:spacing w:after="0" w:line="240" w:lineRule="auto"/>
        <w:jc w:val="both"/>
      </w:pPr>
      <w:r w:rsidRPr="006B2A71">
        <w:t xml:space="preserve">dokumentacji projektowej remontu sanitariatów wraz z wymianą poziomów </w:t>
      </w:r>
      <w:proofErr w:type="spellStart"/>
      <w:r w:rsidRPr="006B2A71">
        <w:t>podposadzkowych</w:t>
      </w:r>
      <w:proofErr w:type="spellEnd"/>
      <w:r w:rsidRPr="006B2A71">
        <w:t xml:space="preserve"> w budynku 353 (z uwzględnieniem projektu „Termomodernizacji budynku nr 353 na terenie Akademii Marynarki Wojennej w Gdyni wraz z przebudową wewnętrznej instalacji </w:t>
      </w:r>
      <w:proofErr w:type="spellStart"/>
      <w:r w:rsidRPr="006B2A71">
        <w:t>wod</w:t>
      </w:r>
      <w:proofErr w:type="spellEnd"/>
      <w:r w:rsidRPr="006B2A71">
        <w:t>-kan., c.o., i budową instalacji wentylacji mechanicznej oraz budową instalacji fotowoltaicznej na dachu budynku i przebudową instalacji odgromowej – w zakresie wspólnym z wykonaniem Przedmiotu Zamówienia),</w:t>
      </w:r>
    </w:p>
    <w:p w14:paraId="1F6FA96D" w14:textId="77777777" w:rsidR="000C221B" w:rsidRPr="006B2A71" w:rsidRDefault="000C221B" w:rsidP="00A55ABB">
      <w:pPr>
        <w:numPr>
          <w:ilvl w:val="1"/>
          <w:numId w:val="71"/>
        </w:numPr>
        <w:pBdr>
          <w:top w:val="nil"/>
          <w:left w:val="nil"/>
          <w:bottom w:val="nil"/>
          <w:right w:val="nil"/>
          <w:between w:val="nil"/>
          <w:bar w:val="nil"/>
        </w:pBdr>
        <w:spacing w:after="0" w:line="240" w:lineRule="auto"/>
        <w:jc w:val="both"/>
      </w:pPr>
      <w:r w:rsidRPr="006B2A71">
        <w:t xml:space="preserve">specyfikacji warunków zamówienia (SWZ), </w:t>
      </w:r>
    </w:p>
    <w:p w14:paraId="19C36EAD" w14:textId="77777777" w:rsidR="000C221B" w:rsidRPr="006B2A71" w:rsidRDefault="000C221B" w:rsidP="00A55ABB">
      <w:pPr>
        <w:numPr>
          <w:ilvl w:val="1"/>
          <w:numId w:val="71"/>
        </w:numPr>
        <w:pBdr>
          <w:top w:val="nil"/>
          <w:left w:val="nil"/>
          <w:bottom w:val="nil"/>
          <w:right w:val="nil"/>
          <w:between w:val="nil"/>
          <w:bar w:val="nil"/>
        </w:pBdr>
        <w:spacing w:after="0" w:line="240" w:lineRule="auto"/>
        <w:jc w:val="both"/>
      </w:pPr>
      <w:r w:rsidRPr="006B2A71">
        <w:t>przedmiarze robót,</w:t>
      </w:r>
    </w:p>
    <w:p w14:paraId="79799F89" w14:textId="77777777" w:rsidR="000C221B" w:rsidRPr="006B2A71" w:rsidRDefault="000C221B" w:rsidP="00A55ABB">
      <w:pPr>
        <w:numPr>
          <w:ilvl w:val="1"/>
          <w:numId w:val="71"/>
        </w:numPr>
        <w:pBdr>
          <w:top w:val="nil"/>
          <w:left w:val="nil"/>
          <w:bottom w:val="nil"/>
          <w:right w:val="nil"/>
          <w:between w:val="nil"/>
          <w:bar w:val="nil"/>
        </w:pBdr>
        <w:spacing w:after="0" w:line="240" w:lineRule="auto"/>
        <w:jc w:val="both"/>
      </w:pPr>
      <w:r w:rsidRPr="006B2A71">
        <w:t>specyfikacji technicznej wykonania i odbioru robót (</w:t>
      </w:r>
      <w:proofErr w:type="spellStart"/>
      <w:r w:rsidRPr="006B2A71">
        <w:t>STWiOR</w:t>
      </w:r>
      <w:proofErr w:type="spellEnd"/>
      <w:r w:rsidRPr="006B2A71">
        <w:t>), które stanowią integralną część Umowy.</w:t>
      </w:r>
    </w:p>
    <w:p w14:paraId="49EA4FEB" w14:textId="77777777" w:rsidR="000C221B" w:rsidRPr="006B2A71" w:rsidRDefault="000C221B" w:rsidP="00A55ABB">
      <w:pPr>
        <w:numPr>
          <w:ilvl w:val="0"/>
          <w:numId w:val="70"/>
        </w:numPr>
        <w:pBdr>
          <w:top w:val="nil"/>
          <w:left w:val="nil"/>
          <w:bottom w:val="nil"/>
          <w:right w:val="nil"/>
          <w:between w:val="nil"/>
          <w:bar w:val="nil"/>
        </w:pBdr>
        <w:spacing w:after="0" w:line="240" w:lineRule="auto"/>
        <w:jc w:val="both"/>
      </w:pPr>
      <w:r w:rsidRPr="006B2A71">
        <w:t>Zakres przedmiotu Umowy obejmuje również wszelkie obowiązki Wykonawcy wskazane w dalszej części Umowy i załącznikach.</w:t>
      </w:r>
    </w:p>
    <w:p w14:paraId="3D08BBAB" w14:textId="77777777" w:rsidR="000C221B" w:rsidRPr="006B2A71" w:rsidRDefault="000C221B" w:rsidP="00A55ABB">
      <w:pPr>
        <w:numPr>
          <w:ilvl w:val="0"/>
          <w:numId w:val="70"/>
        </w:numPr>
        <w:pBdr>
          <w:top w:val="nil"/>
          <w:left w:val="nil"/>
          <w:bottom w:val="nil"/>
          <w:right w:val="nil"/>
          <w:between w:val="nil"/>
          <w:bar w:val="nil"/>
        </w:pBdr>
        <w:spacing w:after="0" w:line="240" w:lineRule="auto"/>
        <w:jc w:val="both"/>
      </w:pPr>
      <w:r w:rsidRPr="006B2A71">
        <w:lastRenderedPageBreak/>
        <w:t>Zamawiający zastrzega sobie prawo wykorzystania we własnym zakresie wybranych materiałów pochodzących z rozbiórek, na co wyraża zgodę Wykonawca.</w:t>
      </w:r>
    </w:p>
    <w:p w14:paraId="13146C09" w14:textId="77777777" w:rsidR="000C221B" w:rsidRPr="006B2A71" w:rsidRDefault="000C221B" w:rsidP="00A55ABB">
      <w:pPr>
        <w:numPr>
          <w:ilvl w:val="0"/>
          <w:numId w:val="70"/>
        </w:numPr>
        <w:pBdr>
          <w:top w:val="nil"/>
          <w:left w:val="nil"/>
          <w:bottom w:val="nil"/>
          <w:right w:val="nil"/>
          <w:between w:val="nil"/>
          <w:bar w:val="nil"/>
        </w:pBdr>
        <w:spacing w:after="0" w:line="240" w:lineRule="auto"/>
        <w:jc w:val="both"/>
      </w:pPr>
      <w:r w:rsidRPr="006B2A71">
        <w:t xml:space="preserve">Wykonawca oświadcza, że zapoznał się z warunkami realizacji zamówienia publicznego,              a w szczególności z dokumentacją, o której mowa § 1 ust. 2 Umowy, </w:t>
      </w:r>
      <w:r w:rsidRPr="006B2A71">
        <w:rPr>
          <w:b/>
          <w:bCs/>
        </w:rPr>
        <w:t>Zaświadczeniem o braku podstaw do wniesienia sprzeciwu  do zgłoszenia zamiaru wykonania robót budowlanych (WI-III.7843.2.22.2020.MCH) z dnia 25 czerwca 2020r.</w:t>
      </w:r>
      <w:r w:rsidRPr="006B2A71">
        <w:t xml:space="preserve"> oraz ze wszelkimi innymi decyzjami administracyjnymi dotyczącymi przedmiotu Umowy (w tym w szczególności z decyzją o pozwoleniu na budowę nr 7z/2019/MH z dnia 4 lutego 2019 r. obejmującą: „Termomodernizację budynku nr 353 na terenie Akademii Marynarki Wojennej w Gdyni wraz z przebudową wewnętrznej instalacji </w:t>
      </w:r>
      <w:proofErr w:type="spellStart"/>
      <w:r w:rsidRPr="006B2A71">
        <w:t>wod</w:t>
      </w:r>
      <w:proofErr w:type="spellEnd"/>
      <w:r w:rsidRPr="006B2A71">
        <w:t>-kan., c.o., i budową instalacji wentylacji mechanicznej oraz budową instalacji fotowoltaicznej na dachu budynku i przebudową instalacji odgromowej”), a także</w:t>
      </w:r>
      <w:r w:rsidRPr="006B2A71">
        <w:br/>
        <w:t>z miejscem wykonania zamówienia (tzn. z wszelkimi ograniczeniami, warunkami miejscowymi, które mogą mieć wpływ na wykonywanie robót na obiekcie nie wyłączonym z użytkowania).</w:t>
      </w:r>
    </w:p>
    <w:p w14:paraId="118151BD" w14:textId="77777777" w:rsidR="000C221B" w:rsidRPr="006B2A71" w:rsidRDefault="000C221B" w:rsidP="00A55ABB">
      <w:pPr>
        <w:numPr>
          <w:ilvl w:val="0"/>
          <w:numId w:val="70"/>
        </w:numPr>
        <w:pBdr>
          <w:top w:val="nil"/>
          <w:left w:val="nil"/>
          <w:bottom w:val="nil"/>
          <w:right w:val="nil"/>
          <w:between w:val="nil"/>
          <w:bar w:val="nil"/>
        </w:pBdr>
        <w:spacing w:after="0" w:line="240" w:lineRule="auto"/>
        <w:jc w:val="both"/>
      </w:pPr>
      <w:r w:rsidRPr="006B2A71">
        <w:t>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staranności.</w:t>
      </w:r>
    </w:p>
    <w:p w14:paraId="398E50B8" w14:textId="2BC80A31" w:rsidR="000C221B" w:rsidRPr="006B2A71" w:rsidRDefault="000C221B" w:rsidP="00A55ABB">
      <w:pPr>
        <w:numPr>
          <w:ilvl w:val="0"/>
          <w:numId w:val="70"/>
        </w:numPr>
        <w:pBdr>
          <w:top w:val="nil"/>
          <w:left w:val="nil"/>
          <w:bottom w:val="nil"/>
          <w:right w:val="nil"/>
          <w:between w:val="nil"/>
          <w:bar w:val="nil"/>
        </w:pBdr>
        <w:spacing w:after="0" w:line="240" w:lineRule="auto"/>
        <w:ind w:left="426" w:hanging="426"/>
        <w:jc w:val="both"/>
      </w:pPr>
      <w:r w:rsidRPr="006B2A71">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23BB77AA" w14:textId="77777777" w:rsidR="000C221B" w:rsidRPr="006B2A71" w:rsidRDefault="000C221B" w:rsidP="000C221B">
      <w:pPr>
        <w:spacing w:after="0" w:line="240" w:lineRule="auto"/>
        <w:jc w:val="center"/>
        <w:rPr>
          <w:b/>
          <w:bCs/>
        </w:rPr>
      </w:pPr>
      <w:r w:rsidRPr="006B2A71">
        <w:rPr>
          <w:b/>
          <w:bCs/>
        </w:rPr>
        <w:t>§ 2</w:t>
      </w:r>
    </w:p>
    <w:p w14:paraId="69EA7FE9" w14:textId="77777777" w:rsidR="000C221B" w:rsidRPr="006B2A71" w:rsidRDefault="000C221B" w:rsidP="000C221B">
      <w:pPr>
        <w:spacing w:after="0" w:line="240" w:lineRule="auto"/>
        <w:jc w:val="center"/>
      </w:pPr>
      <w:r w:rsidRPr="006B2A71">
        <w:rPr>
          <w:b/>
          <w:bCs/>
        </w:rPr>
        <w:t>Terminy realizacji</w:t>
      </w:r>
    </w:p>
    <w:p w14:paraId="6439EE9A"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 xml:space="preserve">Termin wykonania robót budowlanych ustala się na </w:t>
      </w:r>
      <w:r w:rsidRPr="006B2A71">
        <w:rPr>
          <w:b/>
          <w:bCs/>
        </w:rPr>
        <w:t>…..</w:t>
      </w:r>
      <w:r w:rsidRPr="006B2A71">
        <w:t xml:space="preserve"> </w:t>
      </w:r>
      <w:r w:rsidRPr="006B2A71">
        <w:rPr>
          <w:b/>
          <w:bCs/>
        </w:rPr>
        <w:t>dni od wprowadzenia na budowę,</w:t>
      </w:r>
      <w:r w:rsidRPr="006B2A71">
        <w:t xml:space="preserve"> przy czym Zamawiający protokolarnie przekaże Wykonawcy teren, na którym będą wykonywane roboty budowlane w ciągu 14 dni od podpisania Umowy. </w:t>
      </w:r>
    </w:p>
    <w:p w14:paraId="1D83656F"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Za termin wykonania Umowy, o którym mowa w ust.1, uznaje się zakończenie wszystkich robót budowlanych, uporządkowanie terenu budowy, wykonanie wszelkich wymaganych prób, badań i sprawdzeń, oraz skompletowanie dokumentacji powykonawczej i uzyskania odrębnymi przepisami stosownych protokołów i pozwoleń.</w:t>
      </w:r>
    </w:p>
    <w:p w14:paraId="54D724D8"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Strony ustalają, że przedmiot Umowy, o których mowa w §</w:t>
      </w:r>
      <w:r w:rsidRPr="006B2A71">
        <w:rPr>
          <w:b/>
          <w:bCs/>
        </w:rPr>
        <w:t xml:space="preserve"> </w:t>
      </w:r>
      <w:r w:rsidRPr="006B2A71">
        <w:t>1 składać się będzie z etapów określonych w harmonogramie rzeczowo-finansowym.</w:t>
      </w:r>
    </w:p>
    <w:p w14:paraId="5CAD6449"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Wykonawca zobowiązuje się do sporządzenia harmonogramu rzeczowo-finansowego uwzględniającego etapy robót, o których mowa w ust. 3, w zakresie kompletnej inwestycji przed podpisaniem Umowy. Harmonogram wymaga akceptacji przez Zamawiającego.</w:t>
      </w:r>
    </w:p>
    <w:p w14:paraId="02ED1AFE"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 xml:space="preserve">Harmonogram rzeczowo-finansowy, określający jednocześnie terminy realizacji poszczególnych etapów, o których mowa w ust. 4, wynikające z technologii prowadzenia robót z przedziałem czasowym – jednego tygodnia przekazany Zamawiającemu stanowi </w:t>
      </w:r>
      <w:r w:rsidRPr="006B2A71">
        <w:rPr>
          <w:b/>
          <w:bCs/>
        </w:rPr>
        <w:t xml:space="preserve">Załącznik nr 3 </w:t>
      </w:r>
      <w:r w:rsidRPr="006B2A71">
        <w:t>do niniejszej Umowy.</w:t>
      </w:r>
    </w:p>
    <w:p w14:paraId="5D3126E9"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41AEB208"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 xml:space="preserve">Harmonogram winien być aktualizowany przez Wykonawcę w miarę faktycznego postępu robót. Przy aktualizacji harmonogramu należy uwzględnić również ewentualne zmiany </w:t>
      </w:r>
      <w:r w:rsidRPr="006B2A71">
        <w:br/>
        <w:t>w kolejności wykonywania robót.</w:t>
      </w:r>
    </w:p>
    <w:p w14:paraId="65F0B146" w14:textId="77777777" w:rsidR="000C221B" w:rsidRPr="006B2A71" w:rsidRDefault="000C221B" w:rsidP="00A55ABB">
      <w:pPr>
        <w:numPr>
          <w:ilvl w:val="0"/>
          <w:numId w:val="72"/>
        </w:numPr>
        <w:pBdr>
          <w:top w:val="nil"/>
          <w:left w:val="nil"/>
          <w:bottom w:val="nil"/>
          <w:right w:val="nil"/>
          <w:between w:val="nil"/>
          <w:bar w:val="nil"/>
        </w:pBdr>
        <w:spacing w:after="0" w:line="240" w:lineRule="auto"/>
        <w:jc w:val="both"/>
      </w:pPr>
      <w:r w:rsidRPr="006B2A71">
        <w:t>Przed podpisaniem Umowy Wykonawca zobowiązany jest dostarczyć Zamawiającemu następujące dokumenty:</w:t>
      </w:r>
    </w:p>
    <w:p w14:paraId="5DCDB87F"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t>wpis do IIB kierowników robót wraz z uprawnieniami budowlanymi bez ograniczeń w specjalnościach: konstrukcyjno-budowlanej, instalacyjnej w zakresie sieci, instalacji i urządzeń elektrycznych i elektroenergetycznych, oraz instalacji sanitarnych (po 2 sztuki poświadczone za zgodność z oryginałem),</w:t>
      </w:r>
    </w:p>
    <w:p w14:paraId="382BD9D2"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t xml:space="preserve">dokument poświadczający kwalifikację kierownika budowy, o których mowa w art. 37c Ustawy  o Ochronie Zabytków i opiece nad Zabytkami, </w:t>
      </w:r>
    </w:p>
    <w:p w14:paraId="05502688"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t>oświadczenie kierownika budowy,</w:t>
      </w:r>
    </w:p>
    <w:p w14:paraId="6EE2EFB1"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lastRenderedPageBreak/>
        <w:t>harmonogram rzeczowo-finansowy realizacji zamówienia wraz z kosztorysem ofertowym – zgodny z tabelą elementów scalonych zawartą w ofercie (2 sztuki poświadczone za zgodność z oryginałem),</w:t>
      </w:r>
    </w:p>
    <w:p w14:paraId="131253A9"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t>wpis do ewidencji działalności gospodarczej lub KRS,</w:t>
      </w:r>
    </w:p>
    <w:p w14:paraId="412045B3"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rPr>
          <w:b/>
          <w:bCs/>
        </w:rPr>
      </w:pPr>
      <w:r w:rsidRPr="006B2A71">
        <w:t>polisę OC.</w:t>
      </w:r>
    </w:p>
    <w:p w14:paraId="49CEBD32" w14:textId="77777777" w:rsidR="000C221B" w:rsidRPr="006B2A71" w:rsidRDefault="000C221B" w:rsidP="000C221B">
      <w:pPr>
        <w:spacing w:after="0" w:line="240" w:lineRule="auto"/>
        <w:jc w:val="center"/>
        <w:rPr>
          <w:b/>
          <w:bCs/>
        </w:rPr>
      </w:pPr>
      <w:r w:rsidRPr="006B2A71">
        <w:rPr>
          <w:b/>
          <w:bCs/>
        </w:rPr>
        <w:t>§ 3</w:t>
      </w:r>
    </w:p>
    <w:p w14:paraId="1B3CF970" w14:textId="77777777" w:rsidR="000C221B" w:rsidRPr="006B2A71" w:rsidRDefault="000C221B" w:rsidP="000C221B">
      <w:pPr>
        <w:spacing w:after="0" w:line="240" w:lineRule="auto"/>
        <w:jc w:val="center"/>
      </w:pPr>
      <w:r w:rsidRPr="006B2A71">
        <w:rPr>
          <w:b/>
          <w:bCs/>
        </w:rPr>
        <w:t>Osoby upoważnione do reprezentacji</w:t>
      </w:r>
    </w:p>
    <w:p w14:paraId="0D3A021A" w14:textId="77777777" w:rsidR="000C221B" w:rsidRPr="006B2A71" w:rsidRDefault="000C221B" w:rsidP="00A55ABB">
      <w:pPr>
        <w:numPr>
          <w:ilvl w:val="0"/>
          <w:numId w:val="73"/>
        </w:numPr>
        <w:pBdr>
          <w:top w:val="nil"/>
          <w:left w:val="nil"/>
          <w:bottom w:val="nil"/>
          <w:right w:val="nil"/>
          <w:between w:val="nil"/>
          <w:bar w:val="nil"/>
        </w:pBdr>
        <w:spacing w:after="0" w:line="240" w:lineRule="auto"/>
        <w:jc w:val="both"/>
      </w:pPr>
      <w:r w:rsidRPr="006B2A71">
        <w:t>Głównym przedstawicielem i reprezentantem Zamawiającego jako Inwestora w trakcie realizacji, odbiorów i rozliczenia finansowego przedmiotu Umowy będzie Szef Oddziału Zabezpieczenia lub inna osoba wskazana pisemnie przez Zamawiającego.</w:t>
      </w:r>
    </w:p>
    <w:p w14:paraId="056F4CB5" w14:textId="77777777" w:rsidR="000C221B" w:rsidRPr="006B2A71" w:rsidRDefault="000C221B" w:rsidP="00A55ABB">
      <w:pPr>
        <w:numPr>
          <w:ilvl w:val="0"/>
          <w:numId w:val="73"/>
        </w:numPr>
        <w:pBdr>
          <w:top w:val="nil"/>
          <w:left w:val="nil"/>
          <w:bottom w:val="nil"/>
          <w:right w:val="nil"/>
          <w:between w:val="nil"/>
          <w:bar w:val="nil"/>
        </w:pBdr>
        <w:spacing w:after="0" w:line="240" w:lineRule="auto"/>
        <w:jc w:val="both"/>
      </w:pPr>
      <w:r w:rsidRPr="006B2A71">
        <w:t>Wykonawca wyznacza na swojego przedstawiciela odpowiedzialnego za realizację obowiązków Wykonawcy wynikających z niniejszej Umowy: …………………....</w:t>
      </w:r>
    </w:p>
    <w:p w14:paraId="19DE6425" w14:textId="77777777" w:rsidR="000C221B" w:rsidRPr="006B2A71" w:rsidRDefault="000C221B" w:rsidP="00A55ABB">
      <w:pPr>
        <w:numPr>
          <w:ilvl w:val="0"/>
          <w:numId w:val="73"/>
        </w:numPr>
        <w:pBdr>
          <w:top w:val="nil"/>
          <w:left w:val="nil"/>
          <w:bottom w:val="nil"/>
          <w:right w:val="nil"/>
          <w:between w:val="nil"/>
          <w:bar w:val="nil"/>
        </w:pBdr>
        <w:spacing w:after="0" w:line="240" w:lineRule="auto"/>
        <w:jc w:val="both"/>
      </w:pPr>
      <w:r w:rsidRPr="006B2A71">
        <w:t xml:space="preserve">Zamawiający wyznacza także swoich przedstawicieli odpowiedzialnych za realizację obowiązków Zamawiającego wynikających z niniejszej Umowy z zastrzeżeniem ust. 1 </w:t>
      </w:r>
      <w:r w:rsidRPr="006B2A71">
        <w:br/>
        <w:t>w osobach:</w:t>
      </w:r>
    </w:p>
    <w:p w14:paraId="03B48F40" w14:textId="77777777" w:rsidR="000C221B" w:rsidRPr="006B2A71" w:rsidRDefault="000C221B" w:rsidP="00A55ABB">
      <w:pPr>
        <w:numPr>
          <w:ilvl w:val="1"/>
          <w:numId w:val="73"/>
        </w:numPr>
        <w:pBdr>
          <w:top w:val="nil"/>
          <w:left w:val="nil"/>
          <w:bottom w:val="nil"/>
          <w:right w:val="nil"/>
          <w:between w:val="nil"/>
          <w:bar w:val="nil"/>
        </w:pBdr>
        <w:spacing w:after="0" w:line="240" w:lineRule="auto"/>
        <w:jc w:val="both"/>
      </w:pPr>
      <w:r w:rsidRPr="006B2A71">
        <w:t>Inspektor Nadzoru Inwestorskiego w branży budowlanej - Pani Anna Lubocka nr </w:t>
      </w:r>
      <w:proofErr w:type="spellStart"/>
      <w:r w:rsidRPr="006B2A71">
        <w:t>upr</w:t>
      </w:r>
      <w:proofErr w:type="spellEnd"/>
      <w:r w:rsidRPr="006B2A71">
        <w:t>. budowlanych 365/GD/2002 nr członka Izby Inżynierów Budownictwa POM/BO/0565/05, wyznaczona przez Zamawiającego w celu koordynacji wszystkich czynności związanych z realizacją zamówienia.</w:t>
      </w:r>
    </w:p>
    <w:p w14:paraId="40E83961" w14:textId="77777777" w:rsidR="000C221B" w:rsidRPr="006B2A71" w:rsidRDefault="000C221B" w:rsidP="00A55ABB">
      <w:pPr>
        <w:numPr>
          <w:ilvl w:val="0"/>
          <w:numId w:val="73"/>
        </w:numPr>
        <w:pBdr>
          <w:top w:val="nil"/>
          <w:left w:val="nil"/>
          <w:bottom w:val="nil"/>
          <w:right w:val="nil"/>
          <w:between w:val="nil"/>
          <w:bar w:val="nil"/>
        </w:pBdr>
        <w:spacing w:after="0" w:line="240" w:lineRule="auto"/>
        <w:jc w:val="both"/>
        <w:rPr>
          <w:b/>
          <w:bCs/>
        </w:rPr>
      </w:pPr>
      <w:r w:rsidRPr="006B2A71">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75915840" w14:textId="77777777" w:rsidR="000C221B" w:rsidRPr="006B2A71" w:rsidRDefault="000C221B" w:rsidP="000C221B">
      <w:pPr>
        <w:spacing w:after="0" w:line="240" w:lineRule="auto"/>
        <w:jc w:val="center"/>
        <w:rPr>
          <w:b/>
          <w:bCs/>
        </w:rPr>
      </w:pPr>
      <w:r w:rsidRPr="006B2A71">
        <w:rPr>
          <w:b/>
          <w:bCs/>
        </w:rPr>
        <w:t>§ 4</w:t>
      </w:r>
    </w:p>
    <w:p w14:paraId="63F39478" w14:textId="77777777" w:rsidR="000C221B" w:rsidRPr="006B2A71" w:rsidRDefault="000C221B" w:rsidP="000C221B">
      <w:pPr>
        <w:spacing w:after="0" w:line="240" w:lineRule="auto"/>
        <w:jc w:val="center"/>
      </w:pPr>
      <w:r w:rsidRPr="006B2A71">
        <w:rPr>
          <w:b/>
          <w:bCs/>
        </w:rPr>
        <w:t>Kierownictwo budowy</w:t>
      </w:r>
    </w:p>
    <w:p w14:paraId="1293BE4D"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 xml:space="preserve">Funkcję </w:t>
      </w:r>
      <w:r w:rsidRPr="006B2A71">
        <w:rPr>
          <w:b/>
          <w:bCs/>
        </w:rPr>
        <w:t>Kierownika Budowy</w:t>
      </w:r>
      <w:r w:rsidRPr="006B2A71">
        <w:t xml:space="preserve"> ze strony Wykonawcy sprawować będzie:  </w:t>
      </w:r>
      <w:r w:rsidRPr="006B2A71">
        <w:br/>
        <w:t xml:space="preserve">………………………… nr </w:t>
      </w:r>
      <w:proofErr w:type="spellStart"/>
      <w:r w:rsidRPr="006B2A71">
        <w:t>upr</w:t>
      </w:r>
      <w:proofErr w:type="spellEnd"/>
      <w:r w:rsidRPr="006B2A71">
        <w:t>. budowlanych …………. nr członka Izby Inżynierów Budownictwa ……………………………....</w:t>
      </w:r>
    </w:p>
    <w:p w14:paraId="48F8495E"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 xml:space="preserve">Kierownik Budowy realizuje osobiście obowiązki w szczególności określone w art. 21a </w:t>
      </w:r>
      <w:r w:rsidRPr="006B2A71">
        <w:br/>
        <w:t>i art. 22 ustawy Prawo Budowlane.</w:t>
      </w:r>
    </w:p>
    <w:p w14:paraId="78237A3B"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Kierownik Budowy odpowiada za jakość i zgodność z wymogami techniczno-prawnymi wykonanych zabezpieczeń, jak również za ich stałą sprawność techniczną.</w:t>
      </w:r>
    </w:p>
    <w:p w14:paraId="04151688"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 xml:space="preserve">Kierownik Budowy zobowiązany będzie do sporządzenia i podpisania wymaganych dokumentów oraz uczestniczenia w czynnościach kontrolnych.                 </w:t>
      </w:r>
    </w:p>
    <w:p w14:paraId="380E24DE"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W przypadku wystąpienia niespodziewanych przeszkód w ich wykonywaniu Wykonawca zobowiązany będzie zapewnić na swój koszt zastępstwo dla osoby wymienionej w ust. 1.</w:t>
      </w:r>
    </w:p>
    <w:p w14:paraId="11A91ABD"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Zastępca ustanowiony w powyższy sposób będzie posiadać nie niższe kwalifikacje i doświadczenie zawodowe niż osoba wskazana w ust. 1.</w:t>
      </w:r>
    </w:p>
    <w:p w14:paraId="1F738015"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Zamawiający, w razie nienależytego wykonywania obowiązków przez osobę, o której mowa w ust. 1 może wystąpić do Wykonawcy za pośrednictwem Inspektora Nadzoru Inwestorskiego z wnioskiem o jego zmianę – wniosek ten Wykonawca rozważy w dobrej wierze, bez zwłoki z uzasadnieniem ewentualnej odmowy na piśmie.</w:t>
      </w:r>
    </w:p>
    <w:p w14:paraId="2D055AAE"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pPr>
      <w:r w:rsidRPr="006B2A71">
        <w:t>Zmiany określone w ust. 4 i ust. 5 nie stanowią zmiany Umowy i nie wymagają podpisania aneksu do Umowy, ale każdorazowo wymagają niezwłocznego, pisemnego powiadomienia Zamawiającego za pośrednictwem Inspektora Nadzoru Inwestorskiego.</w:t>
      </w:r>
    </w:p>
    <w:p w14:paraId="41748FC4" w14:textId="77777777" w:rsidR="000C221B" w:rsidRPr="006B2A71" w:rsidRDefault="000C221B" w:rsidP="00A55ABB">
      <w:pPr>
        <w:numPr>
          <w:ilvl w:val="0"/>
          <w:numId w:val="74"/>
        </w:numPr>
        <w:pBdr>
          <w:top w:val="nil"/>
          <w:left w:val="nil"/>
          <w:bottom w:val="nil"/>
          <w:right w:val="nil"/>
          <w:between w:val="nil"/>
          <w:bar w:val="nil"/>
        </w:pBdr>
        <w:spacing w:after="0" w:line="240" w:lineRule="auto"/>
        <w:jc w:val="both"/>
        <w:rPr>
          <w:b/>
          <w:bCs/>
        </w:rPr>
      </w:pPr>
      <w:r w:rsidRPr="006B2A71">
        <w:t>Porozumiewanie się Stron w sprawach związanych z wykonywaniem robót oraz dotyczących interpretowania Umowy odbywać się będzie w drodze korespondencji pisemnej doręczanej adresatom za pokwitowaniem.</w:t>
      </w:r>
    </w:p>
    <w:p w14:paraId="5F68A562" w14:textId="77777777" w:rsidR="000C221B" w:rsidRPr="006B2A71" w:rsidRDefault="000C221B" w:rsidP="000C221B">
      <w:pPr>
        <w:spacing w:after="0" w:line="240" w:lineRule="auto"/>
        <w:jc w:val="center"/>
        <w:rPr>
          <w:b/>
          <w:bCs/>
        </w:rPr>
      </w:pPr>
      <w:r w:rsidRPr="006B2A71">
        <w:rPr>
          <w:b/>
          <w:bCs/>
        </w:rPr>
        <w:t>§ 5</w:t>
      </w:r>
    </w:p>
    <w:p w14:paraId="4C9D957D" w14:textId="77777777" w:rsidR="000C221B" w:rsidRPr="006B2A71" w:rsidRDefault="000C221B" w:rsidP="000C221B">
      <w:pPr>
        <w:spacing w:after="0" w:line="240" w:lineRule="auto"/>
        <w:jc w:val="center"/>
      </w:pPr>
      <w:r w:rsidRPr="006B2A71">
        <w:rPr>
          <w:b/>
          <w:bCs/>
        </w:rPr>
        <w:t>Nadzór budowy</w:t>
      </w:r>
    </w:p>
    <w:p w14:paraId="547CC409" w14:textId="77777777" w:rsidR="000C221B" w:rsidRPr="006B2A71" w:rsidRDefault="000C221B" w:rsidP="00A55ABB">
      <w:pPr>
        <w:numPr>
          <w:ilvl w:val="0"/>
          <w:numId w:val="75"/>
        </w:numPr>
        <w:pBdr>
          <w:top w:val="nil"/>
          <w:left w:val="nil"/>
          <w:bottom w:val="nil"/>
          <w:right w:val="nil"/>
          <w:between w:val="nil"/>
          <w:bar w:val="nil"/>
        </w:pBdr>
        <w:spacing w:after="0" w:line="240" w:lineRule="auto"/>
        <w:jc w:val="both"/>
      </w:pPr>
      <w:r w:rsidRPr="006B2A71">
        <w:t>Nadzór nad robotami przewidzianymi niniejszą Umową ze strony Zamawiającego, prowadzić będą Inspektorzy Nadzoru Inwestorskiego:</w:t>
      </w:r>
    </w:p>
    <w:p w14:paraId="51796F20" w14:textId="77777777" w:rsidR="000C221B" w:rsidRPr="006B2A71" w:rsidRDefault="000C221B" w:rsidP="00A55ABB">
      <w:pPr>
        <w:pStyle w:val="Akapitzlist"/>
        <w:numPr>
          <w:ilvl w:val="1"/>
          <w:numId w:val="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B2A71">
        <w:rPr>
          <w:rFonts w:ascii="Times New Roman" w:hAnsi="Times New Roman" w:cs="Times New Roman"/>
        </w:rPr>
        <w:t xml:space="preserve"> Pani Anna Lubocka w branży budowlanej,</w:t>
      </w:r>
    </w:p>
    <w:p w14:paraId="3AA90102" w14:textId="77777777" w:rsidR="000C221B" w:rsidRPr="006B2A71" w:rsidRDefault="000C221B" w:rsidP="00A55ABB">
      <w:pPr>
        <w:pStyle w:val="Akapitzlist"/>
        <w:numPr>
          <w:ilvl w:val="1"/>
          <w:numId w:val="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6B2A71">
        <w:rPr>
          <w:rFonts w:ascii="Times New Roman" w:hAnsi="Times New Roman" w:cs="Times New Roman"/>
        </w:rPr>
        <w:t>Pan Andrzej Popielski w branży elektrycznej.</w:t>
      </w:r>
    </w:p>
    <w:p w14:paraId="0098702A" w14:textId="77777777" w:rsidR="000C221B" w:rsidRPr="006B2A71" w:rsidRDefault="000C221B" w:rsidP="00A55ABB">
      <w:pPr>
        <w:numPr>
          <w:ilvl w:val="0"/>
          <w:numId w:val="78"/>
        </w:numPr>
        <w:pBdr>
          <w:top w:val="nil"/>
          <w:left w:val="nil"/>
          <w:bottom w:val="nil"/>
          <w:right w:val="nil"/>
          <w:between w:val="nil"/>
          <w:bar w:val="nil"/>
        </w:pBdr>
        <w:spacing w:after="0" w:line="240" w:lineRule="auto"/>
        <w:jc w:val="both"/>
      </w:pPr>
      <w:r w:rsidRPr="006B2A71">
        <w:lastRenderedPageBreak/>
        <w:t xml:space="preserve">Inspektor Nadzoru Inwestorskiego w ramach nadzoru inwestorskiego działa w granicach umocowania określonego przepisami Ustawy z dnia 7 lipca 1994 r. – Prawo Budowlane (tekst jednolity: Dz.U.2020.1333 z </w:t>
      </w:r>
      <w:proofErr w:type="spellStart"/>
      <w:r w:rsidRPr="006B2A71">
        <w:t>późn</w:t>
      </w:r>
      <w:proofErr w:type="spellEnd"/>
      <w:r w:rsidRPr="006B2A71">
        <w:t>. zm.), zwanej w treści umowy „Prawem Budowlanym”.</w:t>
      </w:r>
    </w:p>
    <w:p w14:paraId="7313A4D7" w14:textId="77777777" w:rsidR="000C221B" w:rsidRPr="006B2A71" w:rsidRDefault="000C221B" w:rsidP="00A55ABB">
      <w:pPr>
        <w:numPr>
          <w:ilvl w:val="0"/>
          <w:numId w:val="75"/>
        </w:numPr>
        <w:pBdr>
          <w:top w:val="nil"/>
          <w:left w:val="nil"/>
          <w:bottom w:val="nil"/>
          <w:right w:val="nil"/>
          <w:between w:val="nil"/>
          <w:bar w:val="nil"/>
        </w:pBdr>
        <w:spacing w:after="0" w:line="240" w:lineRule="auto"/>
        <w:jc w:val="both"/>
      </w:pPr>
      <w:r w:rsidRPr="006B2A71">
        <w:t xml:space="preserve">Inspektor Nadzoru Inwestorskiego nie posiada pełnomocnictwa do podejmowania </w:t>
      </w:r>
      <w:r w:rsidRPr="006B2A71">
        <w:br/>
        <w:t>w imieniu Zamawiającego decyzji niosących skutki finansowe wykraczające poza wynagrodzenie Wykonawcy, określone w niniejszej Umowie bez zgody Zamawiającego.</w:t>
      </w:r>
    </w:p>
    <w:p w14:paraId="53A7C50A" w14:textId="77777777" w:rsidR="000C221B" w:rsidRPr="006B2A71" w:rsidRDefault="000C221B" w:rsidP="00A55ABB">
      <w:pPr>
        <w:numPr>
          <w:ilvl w:val="0"/>
          <w:numId w:val="75"/>
        </w:numPr>
        <w:pBdr>
          <w:top w:val="nil"/>
          <w:left w:val="nil"/>
          <w:bottom w:val="nil"/>
          <w:right w:val="nil"/>
          <w:between w:val="nil"/>
          <w:bar w:val="nil"/>
        </w:pBdr>
        <w:spacing w:after="0" w:line="240" w:lineRule="auto"/>
        <w:jc w:val="both"/>
      </w:pPr>
      <w:r w:rsidRPr="006B2A71">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w:t>
      </w:r>
    </w:p>
    <w:p w14:paraId="663EFC74" w14:textId="77777777" w:rsidR="000C221B" w:rsidRPr="006B2A71" w:rsidRDefault="000C221B" w:rsidP="00A55ABB">
      <w:pPr>
        <w:numPr>
          <w:ilvl w:val="0"/>
          <w:numId w:val="75"/>
        </w:numPr>
        <w:pBdr>
          <w:top w:val="nil"/>
          <w:left w:val="nil"/>
          <w:bottom w:val="nil"/>
          <w:right w:val="nil"/>
          <w:between w:val="nil"/>
          <w:bar w:val="nil"/>
        </w:pBdr>
        <w:spacing w:after="0" w:line="240" w:lineRule="auto"/>
        <w:jc w:val="both"/>
        <w:rPr>
          <w:b/>
          <w:bCs/>
        </w:rPr>
      </w:pPr>
      <w:r w:rsidRPr="006B2A71">
        <w:t>Zmiany osób wskazanych w ust. 1 nie stanowią zmiany umowy i nie wymagają podpisania aneksu do umowy.</w:t>
      </w:r>
    </w:p>
    <w:p w14:paraId="3FA040A3" w14:textId="77777777" w:rsidR="000C221B" w:rsidRPr="006B2A71" w:rsidRDefault="000C221B" w:rsidP="000C221B">
      <w:pPr>
        <w:spacing w:after="0" w:line="240" w:lineRule="auto"/>
        <w:jc w:val="center"/>
        <w:rPr>
          <w:b/>
          <w:bCs/>
        </w:rPr>
      </w:pPr>
      <w:r w:rsidRPr="006B2A71">
        <w:rPr>
          <w:b/>
          <w:bCs/>
        </w:rPr>
        <w:t>§ 6</w:t>
      </w:r>
    </w:p>
    <w:p w14:paraId="01DC88A2" w14:textId="77777777" w:rsidR="000C221B" w:rsidRPr="006B2A71" w:rsidRDefault="000C221B" w:rsidP="000C221B">
      <w:pPr>
        <w:spacing w:after="0" w:line="240" w:lineRule="auto"/>
        <w:jc w:val="center"/>
      </w:pPr>
      <w:r w:rsidRPr="006B2A71">
        <w:rPr>
          <w:b/>
          <w:bCs/>
        </w:rPr>
        <w:t>Obowiązki Zamawiającego</w:t>
      </w:r>
    </w:p>
    <w:p w14:paraId="0472530C" w14:textId="77777777" w:rsidR="000C221B" w:rsidRPr="006B2A71" w:rsidRDefault="000C221B" w:rsidP="00A55ABB">
      <w:pPr>
        <w:numPr>
          <w:ilvl w:val="0"/>
          <w:numId w:val="79"/>
        </w:numPr>
        <w:pBdr>
          <w:top w:val="nil"/>
          <w:left w:val="nil"/>
          <w:bottom w:val="nil"/>
          <w:right w:val="nil"/>
          <w:between w:val="nil"/>
          <w:bar w:val="nil"/>
        </w:pBdr>
        <w:spacing w:after="0" w:line="240" w:lineRule="auto"/>
        <w:jc w:val="both"/>
      </w:pPr>
      <w:r w:rsidRPr="006B2A71">
        <w:t>Zamawiający przekazuje Wykonawcy 1 egzemplarz wersji papierowej projektu budowlanego oraz kserokopie decyzji administracyjnych i innych posiadanych przez siebie dokumentów niezbędnych dla realizacji przedmiotu Umowy podczas wprowadzenia na budowę, a Wykonawca oświadcza, iż wskazane dokumenty otrzymał w dniu podpisania niniejszej Umowy.</w:t>
      </w:r>
    </w:p>
    <w:p w14:paraId="30E89C93" w14:textId="77777777" w:rsidR="000C221B" w:rsidRPr="006B2A71" w:rsidRDefault="000C221B" w:rsidP="00A55ABB">
      <w:pPr>
        <w:numPr>
          <w:ilvl w:val="0"/>
          <w:numId w:val="79"/>
        </w:numPr>
        <w:pBdr>
          <w:top w:val="nil"/>
          <w:left w:val="nil"/>
          <w:bottom w:val="nil"/>
          <w:right w:val="nil"/>
          <w:between w:val="nil"/>
          <w:bar w:val="nil"/>
        </w:pBdr>
        <w:spacing w:after="0" w:line="240" w:lineRule="auto"/>
        <w:jc w:val="both"/>
      </w:pPr>
      <w:r w:rsidRPr="006B2A71">
        <w:t>Zamawiający zapewni nadzór inwestorski poprzez Inspektora Nadzoru Inwestorskiego.</w:t>
      </w:r>
    </w:p>
    <w:p w14:paraId="66CB7A20" w14:textId="77777777" w:rsidR="000C221B" w:rsidRPr="006B2A71" w:rsidRDefault="000C221B" w:rsidP="00A55ABB">
      <w:pPr>
        <w:numPr>
          <w:ilvl w:val="0"/>
          <w:numId w:val="79"/>
        </w:numPr>
        <w:pBdr>
          <w:top w:val="nil"/>
          <w:left w:val="nil"/>
          <w:bottom w:val="nil"/>
          <w:right w:val="nil"/>
          <w:between w:val="nil"/>
          <w:bar w:val="nil"/>
        </w:pBdr>
        <w:spacing w:after="0" w:line="240" w:lineRule="auto"/>
        <w:jc w:val="both"/>
      </w:pPr>
      <w:r w:rsidRPr="006B2A71">
        <w:t>W imieniu Zamawiającego do odbiorów częściowych/końcowego przystąpi Inspektor Nadzoru Inwestorskiego przy udziale przedstawicieli Zamawiającego.</w:t>
      </w:r>
    </w:p>
    <w:p w14:paraId="2718FA33" w14:textId="77777777" w:rsidR="000C221B" w:rsidRPr="006B2A71" w:rsidRDefault="000C221B" w:rsidP="000C221B">
      <w:pPr>
        <w:spacing w:after="0" w:line="240" w:lineRule="auto"/>
        <w:ind w:left="284" w:hanging="284"/>
        <w:jc w:val="both"/>
      </w:pPr>
    </w:p>
    <w:p w14:paraId="04434D26" w14:textId="77777777" w:rsidR="000C221B" w:rsidRPr="006B2A71" w:rsidRDefault="000C221B" w:rsidP="000C221B">
      <w:pPr>
        <w:spacing w:after="0" w:line="240" w:lineRule="auto"/>
        <w:jc w:val="center"/>
        <w:rPr>
          <w:b/>
          <w:bCs/>
        </w:rPr>
      </w:pPr>
      <w:r w:rsidRPr="006B2A71">
        <w:rPr>
          <w:b/>
          <w:bCs/>
        </w:rPr>
        <w:t>§ 7</w:t>
      </w:r>
    </w:p>
    <w:p w14:paraId="24F35D62" w14:textId="77777777" w:rsidR="000C221B" w:rsidRPr="006B2A71" w:rsidRDefault="000C221B" w:rsidP="000C221B">
      <w:pPr>
        <w:spacing w:after="0" w:line="240" w:lineRule="auto"/>
        <w:jc w:val="center"/>
      </w:pPr>
      <w:r w:rsidRPr="006B2A71">
        <w:rPr>
          <w:b/>
          <w:bCs/>
        </w:rPr>
        <w:t>Obowiązki Wykonawcy (podstawowe)</w:t>
      </w:r>
    </w:p>
    <w:p w14:paraId="27524362"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zobowiązany jest do realizacji przedmiotu Umowy zgodnie z dokumentacją projektową, aktualnie obowiązującym prawem budowlanym, sztuką budowlaną, i innymi obowiązującymi przepisami oraz Polskimi Normami.</w:t>
      </w:r>
    </w:p>
    <w:p w14:paraId="19EFC4B8"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1E5A9093"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Przed rozpoczęciem robót Wykonawca opracuje Plan Bezpieczeństwa i Ochrony Zdrowia (BIOZ) w oparciu o dokumentację projektową i zawartą w niej Informację BIOZ.</w:t>
      </w:r>
    </w:p>
    <w:p w14:paraId="1369270E"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 xml:space="preserve">Wykonawca we własnym zakresie i na własny koszt zobowiązuje się zorganizować </w:t>
      </w:r>
      <w:r w:rsidRPr="006B2A71">
        <w:br/>
        <w:t>i urządzić zaplecze budowy zgodnie z przepisami Prawa Budowlanego i przepisami BHP.</w:t>
      </w:r>
    </w:p>
    <w:p w14:paraId="440BFAC9"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ma obowiązek na wezwanie Zamawiającego udostępnić do wglądu formularze zamówieniowe materiałów i urządzeń. Zamówienia materiałów i urządzeń innych niż wymienione w dokumentacji wymagają pisemnej akceptacji Zamawiającego.</w:t>
      </w:r>
    </w:p>
    <w:p w14:paraId="1AA0BB6D"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zobowiązuje się na swój koszt strzec mienia znajdującego się na terenie budowy, a także zapewnić warunki bezpieczeństwa.</w:t>
      </w:r>
    </w:p>
    <w:p w14:paraId="2343063D"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5D530A21"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55B88820"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Wykonawca zobowiązany jest do przestrzegania przepisów bezpieczeństwa i higieny pracy oraz do zapewnienia przestrzegania tych przepisów przez inne osoby uczestniczące z jego ramienia w realizacji robót (podwykonawców, usługodawców, dostawców, itp.).</w:t>
      </w:r>
    </w:p>
    <w:p w14:paraId="234B224C"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Po zakończeniu robót Wykonawca zobowiązany jest uporządkować teren budowy i przekazać go Zamawiającemu w terminie ustalonym na odbiór robót.</w:t>
      </w:r>
    </w:p>
    <w:p w14:paraId="146F7BF4"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lastRenderedPageBreak/>
        <w:t>Wykonawca zobowiązany jest do odpowiedniego zabezpieczenia i przechowywania wszelkich dokumentów budowy do czasu przejęcia ich przez Zamawiającego.</w:t>
      </w:r>
    </w:p>
    <w:p w14:paraId="13F2F7EA"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Na Wykonawcy spoczywają wszelkie obowiązki właściwe dla Wykonawcy, w tym zwłaszcza wszelkie działania związane z koordynacją prac i działań w procesie budowlanym.</w:t>
      </w:r>
    </w:p>
    <w:p w14:paraId="6B1D8F4B"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rPr>
          <w:i/>
          <w:iCs/>
        </w:rPr>
      </w:pPr>
      <w:r w:rsidRPr="006B2A71">
        <w:t xml:space="preserve">Wykonawca zobowiązuje się do zatrudnienia na podstawie </w:t>
      </w:r>
      <w:r w:rsidRPr="006B2A71">
        <w:rPr>
          <w:b/>
          <w:bCs/>
        </w:rPr>
        <w:t>umowy o pracę</w:t>
      </w:r>
      <w:r w:rsidRPr="006B2A71">
        <w:t xml:space="preserve"> </w:t>
      </w:r>
      <w:r w:rsidRPr="006B2A71">
        <w:rPr>
          <w:b/>
          <w:bCs/>
        </w:rPr>
        <w:t>wszystkich osób wykonujących czynności w zakresie realizacji zamówienia</w:t>
      </w:r>
      <w:r w:rsidRPr="006B2A71">
        <w:t xml:space="preserve">  jeżeli wykonanie tych czynności polega na wykonywaniu pracy w sposób określony w art. 22 § 1 ustawy </w:t>
      </w:r>
      <w:r w:rsidRPr="006B2A71">
        <w:br/>
        <w:t xml:space="preserve">z dnia 26 czerwca 1974 r. –Kodeks pracy (t.j.Dz.U.2020.1320 z </w:t>
      </w:r>
      <w:proofErr w:type="spellStart"/>
      <w:r w:rsidRPr="006B2A71">
        <w:t>późn</w:t>
      </w:r>
      <w:proofErr w:type="spellEnd"/>
      <w:r w:rsidRPr="006B2A71">
        <w:t>. zm.):</w:t>
      </w:r>
    </w:p>
    <w:p w14:paraId="680F0E6E" w14:textId="77777777" w:rsidR="000C221B" w:rsidRPr="006B2A71" w:rsidRDefault="000C221B" w:rsidP="000C221B">
      <w:pPr>
        <w:pStyle w:val="Akapitzlist"/>
        <w:spacing w:after="0" w:line="240" w:lineRule="auto"/>
        <w:ind w:left="426"/>
        <w:jc w:val="both"/>
        <w:rPr>
          <w:rFonts w:ascii="Times New Roman" w:eastAsia="Times New Roman" w:hAnsi="Times New Roman" w:cs="Times New Roman"/>
        </w:rPr>
      </w:pPr>
      <w:r w:rsidRPr="006B2A71">
        <w:rPr>
          <w:rFonts w:ascii="Times New Roman" w:hAnsi="Times New Roman" w:cs="Times New Roman"/>
          <w:i/>
          <w:iCs/>
          <w:u w:val="single"/>
        </w:rPr>
        <w:t xml:space="preserve">art. 22 § 1 ustawy z dnia 26 czerwca 1976 r. – Kodeks pracy : </w:t>
      </w:r>
      <w:r w:rsidRPr="006B2A71">
        <w:rPr>
          <w:rFonts w:ascii="Times New Roman"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24A9783D" w14:textId="77777777" w:rsidR="000C221B" w:rsidRPr="006B2A71" w:rsidRDefault="000C221B" w:rsidP="00A55ABB">
      <w:pPr>
        <w:numPr>
          <w:ilvl w:val="1"/>
          <w:numId w:val="80"/>
        </w:numPr>
        <w:pBdr>
          <w:top w:val="nil"/>
          <w:left w:val="nil"/>
          <w:bottom w:val="nil"/>
          <w:right w:val="nil"/>
          <w:between w:val="nil"/>
          <w:bar w:val="nil"/>
        </w:pBdr>
        <w:spacing w:after="0" w:line="240" w:lineRule="auto"/>
        <w:jc w:val="both"/>
      </w:pPr>
      <w:r w:rsidRPr="006B2A71">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6B2A71">
        <w:t>późn</w:t>
      </w:r>
      <w:proofErr w:type="spellEnd"/>
      <w:r w:rsidRPr="006B2A71">
        <w:t>. zm.).</w:t>
      </w:r>
    </w:p>
    <w:p w14:paraId="147693AE"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 xml:space="preserve">W trakcie realizacji zamówienia Zamawiający uprawniony jest do wykonywania czynności kontrolnych wobec Wykonawcy odnośnie spełniania przez Wykonawcę wymogu zatrudnienia na podstawie umowy o pracę osób wykonujących wskazane </w:t>
      </w:r>
      <w:r w:rsidRPr="006B2A71">
        <w:br/>
        <w:t>w ustępie  13 czynności. Zamawiający uprawniony jest w szczególności do:</w:t>
      </w:r>
    </w:p>
    <w:p w14:paraId="240C33AF" w14:textId="77777777" w:rsidR="000C221B" w:rsidRPr="006B2A71" w:rsidRDefault="000C221B" w:rsidP="00A55ABB">
      <w:pPr>
        <w:numPr>
          <w:ilvl w:val="1"/>
          <w:numId w:val="80"/>
        </w:numPr>
        <w:pBdr>
          <w:top w:val="nil"/>
          <w:left w:val="nil"/>
          <w:bottom w:val="nil"/>
          <w:right w:val="nil"/>
          <w:between w:val="nil"/>
          <w:bar w:val="nil"/>
        </w:pBdr>
        <w:spacing w:after="0" w:line="240" w:lineRule="auto"/>
        <w:jc w:val="both"/>
      </w:pPr>
      <w:r w:rsidRPr="006B2A71">
        <w:t xml:space="preserve">żądania oświadczeń i dokumentów w zakresie potwierdzenia spełniania </w:t>
      </w:r>
      <w:r w:rsidRPr="006B2A71">
        <w:br/>
        <w:t>ww. wymogów i dokonywania ich oceny,</w:t>
      </w:r>
    </w:p>
    <w:p w14:paraId="03278044" w14:textId="77777777" w:rsidR="000C221B" w:rsidRPr="006B2A71" w:rsidRDefault="000C221B" w:rsidP="00A55ABB">
      <w:pPr>
        <w:numPr>
          <w:ilvl w:val="1"/>
          <w:numId w:val="80"/>
        </w:numPr>
        <w:pBdr>
          <w:top w:val="nil"/>
          <w:left w:val="nil"/>
          <w:bottom w:val="nil"/>
          <w:right w:val="nil"/>
          <w:between w:val="nil"/>
          <w:bar w:val="nil"/>
        </w:pBdr>
        <w:spacing w:after="0" w:line="240" w:lineRule="auto"/>
        <w:jc w:val="both"/>
      </w:pPr>
      <w:r w:rsidRPr="006B2A71">
        <w:t>żądania wyjaśnień w przypadku wątpliwości w zakresie potwierdzenia spełniania ww. wymogów,</w:t>
      </w:r>
    </w:p>
    <w:p w14:paraId="1D707351" w14:textId="77777777" w:rsidR="000C221B" w:rsidRPr="006B2A71" w:rsidRDefault="000C221B" w:rsidP="00A55ABB">
      <w:pPr>
        <w:numPr>
          <w:ilvl w:val="1"/>
          <w:numId w:val="80"/>
        </w:numPr>
        <w:pBdr>
          <w:top w:val="nil"/>
          <w:left w:val="nil"/>
          <w:bottom w:val="nil"/>
          <w:right w:val="nil"/>
          <w:between w:val="nil"/>
          <w:bar w:val="nil"/>
        </w:pBdr>
        <w:spacing w:after="0" w:line="240" w:lineRule="auto"/>
        <w:jc w:val="both"/>
      </w:pPr>
      <w:r w:rsidRPr="006B2A71">
        <w:t>przeprowadzania kontroli na miejscu wykonywania świadczenia.</w:t>
      </w:r>
    </w:p>
    <w:p w14:paraId="7E04B042"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rPr>
          <w:b/>
          <w:bCs/>
        </w:rPr>
      </w:pPr>
      <w:r w:rsidRPr="006B2A71">
        <w:t xml:space="preserve">W trakcie realizacji zamówienia na każde wezwanie Zamawiającego w wyznaczonym </w:t>
      </w:r>
      <w:r w:rsidRPr="006B2A71">
        <w:br/>
        <w:t xml:space="preserve">w tym wezwaniu terminie Wykonawca przedłoży Zamawiającemu wskazane poniżej dowody w celu potwierdzenia spełnienia wymogu zatrudnienia na podstawie umowy </w:t>
      </w:r>
      <w:r w:rsidRPr="006B2A71">
        <w:br/>
        <w:t xml:space="preserve">o pracę przez Wykonawcę osób wykonujących wskazane w ustępie 13 czynności </w:t>
      </w:r>
      <w:r w:rsidRPr="006B2A71">
        <w:br/>
        <w:t>w trakcie realizacji zamówienia:</w:t>
      </w:r>
    </w:p>
    <w:p w14:paraId="14EACFE9" w14:textId="77777777" w:rsidR="000C221B" w:rsidRPr="006B2A71" w:rsidRDefault="000C221B" w:rsidP="00A55ABB">
      <w:pPr>
        <w:numPr>
          <w:ilvl w:val="1"/>
          <w:numId w:val="80"/>
        </w:numPr>
        <w:pBdr>
          <w:top w:val="nil"/>
          <w:left w:val="nil"/>
          <w:bottom w:val="nil"/>
          <w:right w:val="nil"/>
          <w:between w:val="nil"/>
          <w:bar w:val="nil"/>
        </w:pBdr>
        <w:spacing w:after="0" w:line="240" w:lineRule="auto"/>
        <w:jc w:val="both"/>
      </w:pPr>
      <w:r w:rsidRPr="006B2A71">
        <w:rPr>
          <w:b/>
          <w:bCs/>
        </w:rPr>
        <w:t xml:space="preserve">oświadczenie Wykonawcy </w:t>
      </w:r>
      <w:r w:rsidRPr="006B2A71">
        <w:t>o zatrudnieniu na podstawie umowy o pracę osób wykonujących czynności, których dotyczy wezwanie Zamawiającego.</w:t>
      </w:r>
      <w:r w:rsidRPr="006B2A71">
        <w:rPr>
          <w:b/>
          <w:bCs/>
        </w:rPr>
        <w:t xml:space="preserve"> </w:t>
      </w:r>
      <w:r w:rsidRPr="006B2A71">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6B2A71">
        <w:rPr>
          <w:i/>
          <w:iCs/>
        </w:rPr>
        <w:t>.</w:t>
      </w:r>
    </w:p>
    <w:p w14:paraId="0F36E1E8"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 xml:space="preserve">Z tytułu niespełnienia przez Wykonawcę wymogu zatrudnienia na podstawie umowy </w:t>
      </w:r>
      <w:r w:rsidRPr="006B2A71">
        <w:br/>
        <w:t xml:space="preserve">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478546F7"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pPr>
      <w:r w:rsidRPr="006B2A71">
        <w:t xml:space="preserve">W przypadku uzasadnionych wątpliwości co do przestrzegania prawa pracy przez Wykonawcę, Zamawiający może zwrócić się o przeprowadzenie kontroli przez Państwową Inspekcję Pracy. </w:t>
      </w:r>
    </w:p>
    <w:p w14:paraId="5F0048B8" w14:textId="77777777" w:rsidR="000C221B" w:rsidRPr="006B2A71" w:rsidRDefault="000C221B" w:rsidP="00A55ABB">
      <w:pPr>
        <w:numPr>
          <w:ilvl w:val="0"/>
          <w:numId w:val="80"/>
        </w:numPr>
        <w:pBdr>
          <w:top w:val="nil"/>
          <w:left w:val="nil"/>
          <w:bottom w:val="nil"/>
          <w:right w:val="nil"/>
          <w:between w:val="nil"/>
          <w:bar w:val="nil"/>
        </w:pBdr>
        <w:spacing w:after="0" w:line="240" w:lineRule="auto"/>
        <w:jc w:val="both"/>
        <w:rPr>
          <w:b/>
          <w:bCs/>
        </w:rPr>
      </w:pPr>
      <w:r w:rsidRPr="006B2A71">
        <w:t xml:space="preserve">Na Wykonawcy spoczywa obowiązek dopilnowania, aby Podwykonawca zatrudnił na podstawie </w:t>
      </w:r>
      <w:r w:rsidRPr="006B2A71">
        <w:rPr>
          <w:b/>
          <w:bCs/>
        </w:rPr>
        <w:t>umowy o pracę</w:t>
      </w:r>
      <w:r w:rsidRPr="006B2A71">
        <w:t xml:space="preserve"> </w:t>
      </w:r>
      <w:r w:rsidRPr="006B2A71">
        <w:rPr>
          <w:b/>
          <w:bCs/>
        </w:rPr>
        <w:t>wszystkie osoby wykonujące czynności w zakresie realizacji zamówienia</w:t>
      </w:r>
      <w:r w:rsidRPr="006B2A71">
        <w:t xml:space="preserve">, jeżeli wykonanie tych czynności polega na wykonywaniu pracy w sposób określony w art. 22 § 1 ustawy z dnia 26 czerwca 1974 r. – Kodeks pracy (t.j.Dz.U.2020.1320 z </w:t>
      </w:r>
      <w:proofErr w:type="spellStart"/>
      <w:r w:rsidRPr="006B2A71">
        <w:t>późn</w:t>
      </w:r>
      <w:proofErr w:type="spellEnd"/>
      <w:r w:rsidRPr="006B2A71">
        <w:t>. zm.).</w:t>
      </w:r>
    </w:p>
    <w:p w14:paraId="28F2B6A1" w14:textId="77777777" w:rsidR="000C221B" w:rsidRPr="006B2A71" w:rsidRDefault="000C221B" w:rsidP="000C221B">
      <w:pPr>
        <w:spacing w:after="0" w:line="240" w:lineRule="auto"/>
        <w:jc w:val="center"/>
        <w:rPr>
          <w:b/>
          <w:bCs/>
        </w:rPr>
      </w:pPr>
    </w:p>
    <w:p w14:paraId="0254F4AA" w14:textId="77777777" w:rsidR="000C221B" w:rsidRPr="006B2A71" w:rsidRDefault="000C221B" w:rsidP="000C221B">
      <w:pPr>
        <w:spacing w:after="0" w:line="240" w:lineRule="auto"/>
        <w:jc w:val="center"/>
        <w:rPr>
          <w:b/>
          <w:bCs/>
        </w:rPr>
      </w:pPr>
      <w:r w:rsidRPr="006B2A71">
        <w:rPr>
          <w:b/>
          <w:bCs/>
        </w:rPr>
        <w:t>§ 8</w:t>
      </w:r>
    </w:p>
    <w:p w14:paraId="103ADDC0" w14:textId="77777777" w:rsidR="000C221B" w:rsidRPr="006B2A71" w:rsidRDefault="000C221B" w:rsidP="000C221B">
      <w:pPr>
        <w:spacing w:after="0" w:line="240" w:lineRule="auto"/>
        <w:jc w:val="center"/>
      </w:pPr>
      <w:r w:rsidRPr="006B2A71">
        <w:rPr>
          <w:b/>
          <w:bCs/>
        </w:rPr>
        <w:t>Ubezpieczenie Wykonawcy</w:t>
      </w:r>
    </w:p>
    <w:p w14:paraId="3D59C6E0"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pPr>
      <w:r w:rsidRPr="006B2A71">
        <w:lastRenderedPageBreak/>
        <w:t>Od daty protokolarnego przejęcia terenu budowy, aż do daty odbioru robót Wykonawca ponosi odpowiedzialność na zasadach ogólnych za wszelkie szkody wynikłe na terenie przejętym oraz terenie, na który roboty te mogą oddziaływać.</w:t>
      </w:r>
    </w:p>
    <w:p w14:paraId="382F4BBA"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pPr>
      <w:r w:rsidRPr="006B2A71">
        <w:t xml:space="preserve">Wykonawca przedstawi Polisę OC zgodną z rodzajem prowadzonej działalności (dla firmy budowlanej), na okres przypadający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6B2A71">
        <w:rPr>
          <w:b/>
          <w:bCs/>
        </w:rPr>
        <w:t xml:space="preserve">1 000.000,00 zł </w:t>
      </w:r>
      <w:r w:rsidRPr="006B2A71">
        <w:t>(słownie: jeden milion złotych).</w:t>
      </w:r>
    </w:p>
    <w:p w14:paraId="0978FBEF"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pPr>
      <w:r w:rsidRPr="006B2A71">
        <w:t xml:space="preserve">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t>
      </w:r>
      <w:proofErr w:type="spellStart"/>
      <w:r w:rsidRPr="006B2A71">
        <w:t>współpozwanego</w:t>
      </w:r>
      <w:proofErr w:type="spellEnd"/>
      <w:r w:rsidRPr="006B2A71">
        <w:t xml:space="preserve"> lub w inny sposób prawnie dopuszczalny.</w:t>
      </w:r>
    </w:p>
    <w:p w14:paraId="0165BFBE"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pPr>
      <w:r w:rsidRPr="006B2A71">
        <w:t>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Pod rygorem określonym w zdaniu poprzedzającym, Zamawiający ma prawo żądać, przed zawarciem umowy, przedłożenia do wglądu oryginału polisy lub innego dokumentu ubezpieczenia oraz regulaminów i klauzul wraz z załącznikami na podstawie których wystawiono polisę lub dokument.</w:t>
      </w:r>
    </w:p>
    <w:p w14:paraId="37798D2D"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pPr>
      <w:r w:rsidRPr="006B2A71">
        <w:t>Wykonawca zobowiązuje się do kontynuowania ubezpieczenia, o którym mowa wyżej, przez okres obowiązywania niniejszej Umowy, nie krócej jednak niż do chwili zwrotu pierwszej części zabezpieczenia należytego wykonania Umowy.</w:t>
      </w:r>
    </w:p>
    <w:p w14:paraId="4D29D72E" w14:textId="77777777" w:rsidR="000C221B" w:rsidRPr="006B2A71" w:rsidRDefault="000C221B" w:rsidP="00A55ABB">
      <w:pPr>
        <w:numPr>
          <w:ilvl w:val="0"/>
          <w:numId w:val="81"/>
        </w:numPr>
        <w:pBdr>
          <w:top w:val="nil"/>
          <w:left w:val="nil"/>
          <w:bottom w:val="nil"/>
          <w:right w:val="nil"/>
          <w:between w:val="nil"/>
          <w:bar w:val="nil"/>
        </w:pBdr>
        <w:spacing w:after="0" w:line="240" w:lineRule="auto"/>
        <w:jc w:val="both"/>
        <w:rPr>
          <w:b/>
          <w:bCs/>
        </w:rPr>
      </w:pPr>
      <w:r w:rsidRPr="006B2A71">
        <w:t>W razie upływu okresu obowiązywania ubezpieczenia przed terminem określonym w ust. 5 Wykonawca zobowiązany jest przedłożyć w terminie 7 dni przed zakończeniem okresu ubezpieczenia kserokopie nowej polisy lub innego dokumentu ubezpieczenia. Postanowienie ust. 4 stosuje się odpowiednio.</w:t>
      </w:r>
    </w:p>
    <w:p w14:paraId="45A31F07" w14:textId="77777777" w:rsidR="000C221B" w:rsidRPr="006B2A71" w:rsidRDefault="000C221B" w:rsidP="000C221B">
      <w:pPr>
        <w:spacing w:after="0" w:line="240" w:lineRule="auto"/>
        <w:jc w:val="center"/>
        <w:rPr>
          <w:b/>
          <w:bCs/>
        </w:rPr>
      </w:pPr>
      <w:r w:rsidRPr="006B2A71">
        <w:rPr>
          <w:b/>
          <w:bCs/>
        </w:rPr>
        <w:t>§ 9</w:t>
      </w:r>
    </w:p>
    <w:p w14:paraId="1DEA2B08" w14:textId="77777777" w:rsidR="000C221B" w:rsidRPr="006B2A71" w:rsidRDefault="000C221B" w:rsidP="000C221B">
      <w:pPr>
        <w:spacing w:after="0" w:line="240" w:lineRule="auto"/>
        <w:jc w:val="center"/>
      </w:pPr>
      <w:r w:rsidRPr="006B2A71">
        <w:rPr>
          <w:b/>
          <w:bCs/>
        </w:rPr>
        <w:t>Obowiązki Wykonawcy (pozostałe)</w:t>
      </w:r>
    </w:p>
    <w:p w14:paraId="3B81A36E" w14:textId="77777777" w:rsidR="000C221B" w:rsidRPr="006B2A71" w:rsidRDefault="000C221B" w:rsidP="00A55ABB">
      <w:pPr>
        <w:numPr>
          <w:ilvl w:val="0"/>
          <w:numId w:val="82"/>
        </w:numPr>
        <w:pBdr>
          <w:top w:val="nil"/>
          <w:left w:val="nil"/>
          <w:bottom w:val="nil"/>
          <w:right w:val="nil"/>
          <w:between w:val="nil"/>
          <w:bar w:val="nil"/>
        </w:pBdr>
        <w:spacing w:after="0" w:line="240" w:lineRule="auto"/>
        <w:jc w:val="both"/>
      </w:pPr>
      <w:r w:rsidRPr="006B2A71">
        <w:t>Niezależnie od obowiązków wymienionych w § 7 Wykonawca przyjmuje na siebie następujące obowiązki szczegółowe:</w:t>
      </w:r>
    </w:p>
    <w:p w14:paraId="77677E69" w14:textId="77777777" w:rsidR="000C221B" w:rsidRPr="006B2A71" w:rsidRDefault="000C221B" w:rsidP="00A55ABB">
      <w:pPr>
        <w:numPr>
          <w:ilvl w:val="1"/>
          <w:numId w:val="82"/>
        </w:numPr>
        <w:pBdr>
          <w:top w:val="nil"/>
          <w:left w:val="nil"/>
          <w:bottom w:val="nil"/>
          <w:right w:val="nil"/>
          <w:between w:val="nil"/>
          <w:bar w:val="nil"/>
        </w:pBdr>
        <w:spacing w:after="0" w:line="240" w:lineRule="auto"/>
        <w:jc w:val="both"/>
      </w:pPr>
      <w:r w:rsidRPr="006B2A71">
        <w:t xml:space="preserve">Prowadzenie na bieżąco i przechowywanie dokumentów budowy (w tym dziennika budowy), w formie zgodnej z prawem budowlanym; </w:t>
      </w:r>
    </w:p>
    <w:p w14:paraId="58697EF9" w14:textId="77777777" w:rsidR="000C221B" w:rsidRPr="006B2A71" w:rsidRDefault="000C221B" w:rsidP="00A55ABB">
      <w:pPr>
        <w:numPr>
          <w:ilvl w:val="1"/>
          <w:numId w:val="82"/>
        </w:numPr>
        <w:pBdr>
          <w:top w:val="nil"/>
          <w:left w:val="nil"/>
          <w:bottom w:val="nil"/>
          <w:right w:val="nil"/>
          <w:between w:val="nil"/>
          <w:bar w:val="nil"/>
        </w:pBdr>
        <w:spacing w:after="0" w:line="240" w:lineRule="auto"/>
        <w:jc w:val="both"/>
      </w:pPr>
      <w:r w:rsidRPr="006B2A71">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623907F9" w14:textId="77777777" w:rsidR="000C221B" w:rsidRPr="006B2A71" w:rsidRDefault="000C221B" w:rsidP="00A55ABB">
      <w:pPr>
        <w:numPr>
          <w:ilvl w:val="1"/>
          <w:numId w:val="82"/>
        </w:numPr>
        <w:pBdr>
          <w:top w:val="nil"/>
          <w:left w:val="nil"/>
          <w:bottom w:val="nil"/>
          <w:right w:val="nil"/>
          <w:between w:val="nil"/>
          <w:bar w:val="nil"/>
        </w:pBdr>
        <w:spacing w:after="0" w:line="240" w:lineRule="auto"/>
        <w:jc w:val="both"/>
      </w:pPr>
      <w:r w:rsidRPr="006B2A71">
        <w:t xml:space="preserve">W wypadku zniszczenia lub uszkodzenia przedmiotu Umowy, jego części bądź urządzeń w toku realizacji Wykonawca zobowiązany jest do ich naprawienia </w:t>
      </w:r>
      <w:r w:rsidRPr="006B2A71">
        <w:br/>
        <w:t xml:space="preserve">i doprowadzenia do stanu poprzedniego na koszt własny; </w:t>
      </w:r>
    </w:p>
    <w:p w14:paraId="40F3BC6A" w14:textId="77777777" w:rsidR="000C221B" w:rsidRPr="006B2A71" w:rsidRDefault="000C221B" w:rsidP="00A55ABB">
      <w:pPr>
        <w:numPr>
          <w:ilvl w:val="1"/>
          <w:numId w:val="82"/>
        </w:numPr>
        <w:pBdr>
          <w:top w:val="nil"/>
          <w:left w:val="nil"/>
          <w:bottom w:val="nil"/>
          <w:right w:val="nil"/>
          <w:between w:val="nil"/>
          <w:bar w:val="nil"/>
        </w:pBdr>
        <w:spacing w:after="0" w:line="240" w:lineRule="auto"/>
        <w:jc w:val="both"/>
      </w:pPr>
      <w:r w:rsidRPr="006B2A71">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w:t>
      </w:r>
      <w:r w:rsidRPr="006B2A71">
        <w:br/>
        <w:t xml:space="preserve">z Zamawiającym, jednakże przed zakończeniem czynności odbioru końcowego; </w:t>
      </w:r>
    </w:p>
    <w:p w14:paraId="619009FE" w14:textId="77777777" w:rsidR="000C221B" w:rsidRPr="006B2A71" w:rsidRDefault="000C221B" w:rsidP="00A55ABB">
      <w:pPr>
        <w:numPr>
          <w:ilvl w:val="1"/>
          <w:numId w:val="82"/>
        </w:numPr>
        <w:pBdr>
          <w:top w:val="nil"/>
          <w:left w:val="nil"/>
          <w:bottom w:val="nil"/>
          <w:right w:val="nil"/>
          <w:between w:val="nil"/>
          <w:bar w:val="nil"/>
        </w:pBdr>
        <w:spacing w:after="0" w:line="240" w:lineRule="auto"/>
        <w:jc w:val="both"/>
      </w:pPr>
      <w:r w:rsidRPr="006B2A71">
        <w:t>Przeprowadzone szkolenie w zakresie obsługi i eksploatacji Wykonawca zobowiązany jest udokumentować w stosownym protokole.</w:t>
      </w:r>
    </w:p>
    <w:p w14:paraId="6DDC4D28" w14:textId="77777777" w:rsidR="000C221B" w:rsidRPr="006B2A71" w:rsidRDefault="000C221B" w:rsidP="000C221B">
      <w:pPr>
        <w:spacing w:after="0" w:line="240" w:lineRule="auto"/>
        <w:ind w:left="284" w:hanging="284"/>
        <w:jc w:val="both"/>
      </w:pPr>
    </w:p>
    <w:p w14:paraId="3788E959" w14:textId="77777777" w:rsidR="000C221B" w:rsidRPr="006B2A71" w:rsidRDefault="000C221B" w:rsidP="000C221B">
      <w:pPr>
        <w:spacing w:after="0" w:line="240" w:lineRule="auto"/>
        <w:jc w:val="center"/>
        <w:rPr>
          <w:b/>
          <w:bCs/>
        </w:rPr>
      </w:pPr>
      <w:r w:rsidRPr="006B2A71">
        <w:rPr>
          <w:b/>
          <w:bCs/>
        </w:rPr>
        <w:t>§ 10</w:t>
      </w:r>
    </w:p>
    <w:p w14:paraId="1A6CD1E0" w14:textId="77777777" w:rsidR="000C221B" w:rsidRPr="006B2A71" w:rsidRDefault="000C221B" w:rsidP="000C221B">
      <w:pPr>
        <w:spacing w:after="0" w:line="240" w:lineRule="auto"/>
        <w:jc w:val="center"/>
      </w:pPr>
      <w:r w:rsidRPr="006B2A71">
        <w:rPr>
          <w:b/>
          <w:bCs/>
        </w:rPr>
        <w:t>Materiały, urządzenia i sprzęt</w:t>
      </w:r>
    </w:p>
    <w:p w14:paraId="5BBC5058"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t>Materiały, urządzenia i sprzęt niezbędny do zrealizowania przedmiotu niniejszej Umowy – Wykonawca zobowiązuje się zapewnić na własny koszt.</w:t>
      </w:r>
    </w:p>
    <w:p w14:paraId="6263353B"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lastRenderedPageBreak/>
        <w:t xml:space="preserve">Materiały i urządzenia, o których mowa w ust. 1 powinny być nowe, nie używane i odpowiadać co do jakości wymogom wyrobów dopuszczonych do obrotu i stosowania </w:t>
      </w:r>
      <w:r w:rsidRPr="006B2A71">
        <w:br/>
        <w:t xml:space="preserve">w budownictwie określonym w art. 10 Prawa budowlanego oraz w ustawie z dnia 16 kwietnia 2004 r. o wyrobach budowlanych (t.j.Dz.U.2020.215 z </w:t>
      </w:r>
      <w:proofErr w:type="spellStart"/>
      <w:r w:rsidRPr="006B2A71">
        <w:t>późn</w:t>
      </w:r>
      <w:proofErr w:type="spellEnd"/>
      <w:r w:rsidRPr="006B2A71">
        <w:t>. zm.), wymaganiom, specyfikacji technicznej wykonania i odbioru robót budowlanych jak również spełniać wymogi przepisów szczególnych.</w:t>
      </w:r>
    </w:p>
    <w:p w14:paraId="12FDFC8A"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t xml:space="preserve">Wykonawca zapewni potrzebne oprzyrządowanie, potencjał ludzki oraz materiały wymagane do zbadania na żądanie Zamawiającego jakości robót wykonanych </w:t>
      </w:r>
      <w:r w:rsidRPr="006B2A71">
        <w:br/>
        <w:t xml:space="preserve">z materiałów Wykonawcy na terenie budowy a także do sprawdzenia ciężaru i ilości zużytych materiałów. Sprzęt używany do wykonywania robót powinien być sprawny </w:t>
      </w:r>
      <w:r w:rsidRPr="006B2A71">
        <w:br/>
        <w:t>i posiadający wszelkie wymagane zezwolenia, dopuszczenia, atesty, certyfikaty, itp.</w:t>
      </w:r>
    </w:p>
    <w:p w14:paraId="34CE0763"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5EFE1EDB"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55F292BF" w14:textId="77777777" w:rsidR="000C221B" w:rsidRPr="006B2A71" w:rsidRDefault="000C221B" w:rsidP="00A55ABB">
      <w:pPr>
        <w:numPr>
          <w:ilvl w:val="0"/>
          <w:numId w:val="83"/>
        </w:numPr>
        <w:pBdr>
          <w:top w:val="nil"/>
          <w:left w:val="nil"/>
          <w:bottom w:val="nil"/>
          <w:right w:val="nil"/>
          <w:between w:val="nil"/>
          <w:bar w:val="nil"/>
        </w:pBdr>
        <w:spacing w:after="0" w:line="240" w:lineRule="auto"/>
        <w:jc w:val="both"/>
      </w:pPr>
      <w:r w:rsidRPr="006B2A71">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20AE75FE" w14:textId="77777777" w:rsidR="000C221B" w:rsidRPr="006B2A71" w:rsidRDefault="000C221B" w:rsidP="000C221B">
      <w:pPr>
        <w:spacing w:after="0" w:line="240" w:lineRule="auto"/>
        <w:jc w:val="center"/>
        <w:rPr>
          <w:b/>
          <w:bCs/>
        </w:rPr>
      </w:pPr>
      <w:r w:rsidRPr="006B2A71">
        <w:rPr>
          <w:b/>
          <w:bCs/>
        </w:rPr>
        <w:t>§ 11</w:t>
      </w:r>
    </w:p>
    <w:p w14:paraId="5FF1663E" w14:textId="77777777" w:rsidR="000C221B" w:rsidRPr="006B2A71" w:rsidRDefault="000C221B" w:rsidP="000C221B">
      <w:pPr>
        <w:spacing w:after="0" w:line="240" w:lineRule="auto"/>
        <w:jc w:val="center"/>
      </w:pPr>
      <w:r w:rsidRPr="006B2A71">
        <w:rPr>
          <w:b/>
          <w:bCs/>
        </w:rPr>
        <w:t>Wynagrodzenie za przedmiot Umowy</w:t>
      </w:r>
    </w:p>
    <w:p w14:paraId="4AEC319D" w14:textId="77777777" w:rsidR="000C221B" w:rsidRPr="006B2A71" w:rsidRDefault="000C221B" w:rsidP="00A55ABB">
      <w:pPr>
        <w:numPr>
          <w:ilvl w:val="0"/>
          <w:numId w:val="84"/>
        </w:numPr>
        <w:pBdr>
          <w:top w:val="nil"/>
          <w:left w:val="nil"/>
          <w:bottom w:val="nil"/>
          <w:right w:val="nil"/>
          <w:between w:val="nil"/>
          <w:bar w:val="nil"/>
        </w:pBdr>
        <w:spacing w:after="0" w:line="240" w:lineRule="auto"/>
        <w:jc w:val="both"/>
      </w:pPr>
      <w:r w:rsidRPr="006B2A71">
        <w:t xml:space="preserve">Za wykonany przedmiot Umowy o którym mowa w §1 niniejszej Umowy Zamawiający zapłaci Wykonawcy </w:t>
      </w:r>
      <w:r w:rsidRPr="006B2A71">
        <w:rPr>
          <w:b/>
          <w:bCs/>
        </w:rPr>
        <w:t xml:space="preserve">wynagrodzenie ryczałtowe </w:t>
      </w:r>
      <w:r w:rsidRPr="006B2A71">
        <w:t>określone w formularzu oferty, stanowiącym integralną część niniejszej Umowy (załącznik nr 2) ustalone na łączną</w:t>
      </w:r>
      <w:r w:rsidRPr="006B2A71">
        <w:rPr>
          <w:b/>
          <w:bCs/>
        </w:rPr>
        <w:t xml:space="preserve"> kwotę brutto w wysokości: ………………..</w:t>
      </w:r>
      <w:r w:rsidRPr="006B2A71">
        <w:t xml:space="preserve"> (słownie: ………………………………………………………………...</w:t>
      </w:r>
      <w:r w:rsidRPr="006B2A71">
        <w:rPr>
          <w:b/>
          <w:bCs/>
        </w:rPr>
        <w:t xml:space="preserve"> .../100), </w:t>
      </w:r>
      <w:r w:rsidRPr="006B2A71">
        <w:t>tj. netto w wysokości: ………………... zł wraz z podatkiem VAT w wysokości 23 %, tj. w wysokości: …………………….. zł.</w:t>
      </w:r>
    </w:p>
    <w:p w14:paraId="62382CC0" w14:textId="77777777" w:rsidR="000C221B" w:rsidRPr="006B2A71" w:rsidRDefault="000C221B" w:rsidP="00A55ABB">
      <w:pPr>
        <w:numPr>
          <w:ilvl w:val="0"/>
          <w:numId w:val="84"/>
        </w:numPr>
        <w:pBdr>
          <w:top w:val="nil"/>
          <w:left w:val="nil"/>
          <w:bottom w:val="nil"/>
          <w:right w:val="nil"/>
          <w:between w:val="nil"/>
          <w:bar w:val="nil"/>
        </w:pBdr>
        <w:spacing w:after="0" w:line="240" w:lineRule="auto"/>
        <w:jc w:val="both"/>
      </w:pPr>
      <w:r w:rsidRPr="006B2A71">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6B2A71">
        <w:br/>
        <w:t>i utylizację, dokumentacji powykonawczej, opłaty za nadzory i odbiory techniczne, badania, opłaty administracyjne i inne czynności wymagane przy odbiorach robót.</w:t>
      </w:r>
    </w:p>
    <w:p w14:paraId="20199DFD" w14:textId="77777777" w:rsidR="000C221B" w:rsidRPr="006B2A71" w:rsidRDefault="000C221B" w:rsidP="00A55ABB">
      <w:pPr>
        <w:numPr>
          <w:ilvl w:val="0"/>
          <w:numId w:val="84"/>
        </w:numPr>
        <w:pBdr>
          <w:top w:val="nil"/>
          <w:left w:val="nil"/>
          <w:bottom w:val="nil"/>
          <w:right w:val="nil"/>
          <w:between w:val="nil"/>
          <w:bar w:val="nil"/>
        </w:pBdr>
        <w:spacing w:after="0" w:line="240" w:lineRule="auto"/>
        <w:jc w:val="both"/>
      </w:pPr>
      <w:r w:rsidRPr="006B2A71">
        <w:t xml:space="preserve">W przypadku rezygnacji z wykonywania pewnych robót przewidzianych w dokumentacji projektowej („robót zaniechanych”) sposób obliczenia wartości tych robót, kwoty która zostanie potrącona Wykonawcy, będzie następujący: </w:t>
      </w:r>
    </w:p>
    <w:p w14:paraId="11CEBD64" w14:textId="77777777" w:rsidR="000C221B" w:rsidRPr="006B2A71" w:rsidRDefault="000C221B" w:rsidP="00A55ABB">
      <w:pPr>
        <w:numPr>
          <w:ilvl w:val="1"/>
          <w:numId w:val="84"/>
        </w:numPr>
        <w:pBdr>
          <w:top w:val="nil"/>
          <w:left w:val="nil"/>
          <w:bottom w:val="nil"/>
          <w:right w:val="nil"/>
          <w:between w:val="nil"/>
          <w:bar w:val="nil"/>
        </w:pBdr>
        <w:spacing w:after="0" w:line="240" w:lineRule="auto"/>
        <w:jc w:val="both"/>
      </w:pPr>
      <w:r w:rsidRPr="006B2A71">
        <w:t xml:space="preserve">w przypadku odstąpienia od całego elementu robót określonego w kosztorysie ofertowym lub w harmonogramie nastąpi odliczenie wartości tego elementu, określonej jak wyżej, od ogólnej  wartości przedmiotu Umowy; </w:t>
      </w:r>
    </w:p>
    <w:p w14:paraId="43446DEF" w14:textId="77777777" w:rsidR="000C221B" w:rsidRPr="006B2A71" w:rsidRDefault="000C221B" w:rsidP="00A55ABB">
      <w:pPr>
        <w:numPr>
          <w:ilvl w:val="1"/>
          <w:numId w:val="84"/>
        </w:numPr>
        <w:pBdr>
          <w:top w:val="nil"/>
          <w:left w:val="nil"/>
          <w:bottom w:val="nil"/>
          <w:right w:val="nil"/>
          <w:between w:val="nil"/>
          <w:bar w:val="nil"/>
        </w:pBdr>
        <w:spacing w:after="0" w:line="240" w:lineRule="auto"/>
        <w:jc w:val="both"/>
      </w:pPr>
      <w:r w:rsidRPr="006B2A71">
        <w:t xml:space="preserve">w przypadku odstąpienia od części robót z danego elementu określonego </w:t>
      </w:r>
      <w:r w:rsidRPr="006B2A71">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w:t>
      </w:r>
      <w:r w:rsidRPr="006B2A71">
        <w:lastRenderedPageBreak/>
        <w:t xml:space="preserve">niewykonanych robót i odliczona od ogólnej wartości przedmiotu Umowy. W przypadku, gdy ten sposób wyliczenia byłby zbyt niedokładny dopuszcza się także możliwość obliczenia niewykonanej części danego elementu na podstawie kosztorysu przygotowanego przez Wykonawcę, </w:t>
      </w:r>
      <w:r w:rsidRPr="006B2A71">
        <w:br/>
        <w:t>w oparciu o odpowiednie KNR-y lub KNNR-y oraz rynkowe ceny materiałów, robocizny oraz sprzętu, a zatwierdzonych przez Zamawiającego.</w:t>
      </w:r>
    </w:p>
    <w:p w14:paraId="333A440A" w14:textId="77777777" w:rsidR="000C221B" w:rsidRPr="006B2A71" w:rsidRDefault="000C221B" w:rsidP="000C221B">
      <w:pPr>
        <w:pStyle w:val="Akapitzlist"/>
        <w:spacing w:after="0" w:line="240" w:lineRule="auto"/>
        <w:ind w:left="993"/>
        <w:jc w:val="center"/>
        <w:rPr>
          <w:rFonts w:ascii="Times New Roman" w:eastAsia="Times New Roman" w:hAnsi="Times New Roman" w:cs="Times New Roman"/>
        </w:rPr>
      </w:pPr>
    </w:p>
    <w:p w14:paraId="5D5101C8" w14:textId="77777777" w:rsidR="000C221B" w:rsidRPr="006B2A71" w:rsidRDefault="000C221B" w:rsidP="000C221B">
      <w:pPr>
        <w:spacing w:after="0" w:line="240" w:lineRule="auto"/>
        <w:jc w:val="center"/>
        <w:rPr>
          <w:b/>
          <w:bCs/>
        </w:rPr>
      </w:pPr>
      <w:r w:rsidRPr="006B2A71">
        <w:rPr>
          <w:b/>
          <w:bCs/>
        </w:rPr>
        <w:t>§ 12</w:t>
      </w:r>
    </w:p>
    <w:p w14:paraId="07BE40CF" w14:textId="77777777" w:rsidR="000C221B" w:rsidRPr="006B2A71" w:rsidRDefault="000C221B" w:rsidP="000C221B">
      <w:pPr>
        <w:spacing w:after="0" w:line="240" w:lineRule="auto"/>
        <w:jc w:val="center"/>
      </w:pPr>
      <w:r w:rsidRPr="006B2A71">
        <w:rPr>
          <w:b/>
          <w:bCs/>
        </w:rPr>
        <w:t>Płatności dla Wykonawcy</w:t>
      </w:r>
    </w:p>
    <w:p w14:paraId="28C8EEF0"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 xml:space="preserve">Strony postanawiają, że przedmiot Umowy rozliczany będzie wg harmonogramu rzeczowo – finansowego, stanowiącego </w:t>
      </w:r>
      <w:r w:rsidRPr="006B2A71">
        <w:rPr>
          <w:b/>
          <w:bCs/>
        </w:rPr>
        <w:t xml:space="preserve">załącznik nr 3 </w:t>
      </w:r>
      <w:r w:rsidRPr="006B2A71">
        <w:t>do niniejszej Umowy, nie częściej niż raz w miesiącu</w:t>
      </w:r>
      <w:r w:rsidRPr="006B2A71">
        <w:rPr>
          <w:color w:val="FF0000"/>
          <w:u w:color="FF0000"/>
        </w:rPr>
        <w:t>.</w:t>
      </w:r>
    </w:p>
    <w:p w14:paraId="3F832755"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Zamawiający będzie realizował faktury, w terminie 14 dni od dnia ich doręczenia przez Wykonawcę do siedziby Zamawiającego.</w:t>
      </w:r>
    </w:p>
    <w:p w14:paraId="2588BFEC"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Wynagrodzenie przysługujące Wykonawcy  płatne  będzie z konta bankowego Zamawiającego w Santander Bank, nr 95 1500 1881 1210 2003 3251 0000</w:t>
      </w:r>
      <w:r w:rsidRPr="006B2A71">
        <w:rPr>
          <w:b/>
          <w:bCs/>
        </w:rPr>
        <w:t xml:space="preserve"> </w:t>
      </w:r>
      <w:r w:rsidRPr="006B2A71">
        <w:t>na konto Wykonawcy ……………………………………………………………..</w:t>
      </w:r>
    </w:p>
    <w:p w14:paraId="0A37849F"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 xml:space="preserve">Wykonawca wystawi faktury zgodnie z harmonogramem rzeczowo-finansowym, </w:t>
      </w:r>
      <w:r w:rsidRPr="006B2A71">
        <w:br/>
        <w:t>o którym mowa w § 2 ust. 5, potwierdzonym protokołem odbioru częściowego robót podpisanym bez zastrzeżeń przez Strony.</w:t>
      </w:r>
    </w:p>
    <w:p w14:paraId="0EE790F8"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Wykonawca wystawi fakturę końcową na podstawie protokołu końcowego odbioru robót, podpisanego przez obie Strony (Inspektora Nadzoru Inwestorskiego, osobę upoważnioną ze strony Zamawiającego i Kierownika Budowy) bez zastrzeżeń.</w:t>
      </w:r>
    </w:p>
    <w:p w14:paraId="64B13F53"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Za dzień zapłaty wynagrodzenia lub jego części Strony przyjmują datę obciążenia rachunku bankowego Zamawiającego kwotą płatności.</w:t>
      </w:r>
    </w:p>
    <w:p w14:paraId="7ED74D0F"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 xml:space="preserve">Do dnia odbioru końcowego przedmiotu Umowy suma kwot brutto z faktur, o których mowa w ust. 2, nie może przekroczyć </w:t>
      </w:r>
      <w:r w:rsidRPr="006B2A71">
        <w:rPr>
          <w:b/>
          <w:bCs/>
        </w:rPr>
        <w:t xml:space="preserve">80 % </w:t>
      </w:r>
      <w:r w:rsidRPr="006B2A71">
        <w:t xml:space="preserve">wartości wynagrodzenia umownego brutto, </w:t>
      </w:r>
      <w:r w:rsidRPr="006B2A71">
        <w:br/>
        <w:t>o którym mowa w § 11 ust. 1 niniejszej Umowy.</w:t>
      </w:r>
    </w:p>
    <w:p w14:paraId="24B42699"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Wykonawca oświadcza, że numer rachunku rozliczeniowego wskazanego przez Wykonawcę w § 12 ust. 3 jest rachunkiem bankowym dla którego zgodnie z Rozdziałem 3a ustawy z dnia 29 sierpnia 1997 r. - Prawo Bankowe (</w:t>
      </w:r>
      <w:proofErr w:type="spellStart"/>
      <w:r w:rsidRPr="006B2A71">
        <w:t>t.j</w:t>
      </w:r>
      <w:proofErr w:type="spellEnd"/>
      <w:r w:rsidRPr="006B2A71">
        <w:t xml:space="preserve">. Dz. U. z 2020 r. poz. 1986 </w:t>
      </w:r>
      <w:r w:rsidRPr="006B2A71">
        <w:br/>
        <w:t xml:space="preserve">z </w:t>
      </w:r>
      <w:proofErr w:type="spellStart"/>
      <w:r w:rsidRPr="006B2A71">
        <w:t>poźn</w:t>
      </w:r>
      <w:proofErr w:type="spellEnd"/>
      <w:r w:rsidRPr="006B2A71">
        <w:t xml:space="preserve">. zm.) prowadzony jest rachunek VAT. </w:t>
      </w:r>
    </w:p>
    <w:p w14:paraId="2E396FA9"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pPr>
      <w:r w:rsidRPr="006B2A71">
        <w:t>Wymieniony w § 12 ust. 3 numer rachunku bankowego:</w:t>
      </w:r>
    </w:p>
    <w:p w14:paraId="6C7D6316" w14:textId="77777777" w:rsidR="000C221B" w:rsidRPr="006B2A71" w:rsidRDefault="000C221B" w:rsidP="00A55ABB">
      <w:pPr>
        <w:numPr>
          <w:ilvl w:val="1"/>
          <w:numId w:val="88"/>
        </w:numPr>
        <w:pBdr>
          <w:top w:val="nil"/>
          <w:left w:val="nil"/>
          <w:bottom w:val="nil"/>
          <w:right w:val="nil"/>
          <w:between w:val="nil"/>
          <w:bar w:val="nil"/>
        </w:pBdr>
        <w:spacing w:after="0" w:line="240" w:lineRule="auto"/>
        <w:jc w:val="both"/>
      </w:pPr>
      <w:r w:rsidRPr="006B2A71">
        <w:t>jest zawarty w wykazie, o którym mowa w art. 96 b ust. 3 pkt 13) Ustawy o podatku od towarów i usług (</w:t>
      </w:r>
      <w:proofErr w:type="spellStart"/>
      <w:r w:rsidRPr="006B2A71">
        <w:t>t.j</w:t>
      </w:r>
      <w:proofErr w:type="spellEnd"/>
      <w:r w:rsidRPr="006B2A71">
        <w:t xml:space="preserve">. Dz. U. z 2020 poz. 106 z </w:t>
      </w:r>
      <w:proofErr w:type="spellStart"/>
      <w:r w:rsidRPr="006B2A71">
        <w:t>późn</w:t>
      </w:r>
      <w:proofErr w:type="spellEnd"/>
      <w:r w:rsidRPr="006B2A71">
        <w:t>. zm.),</w:t>
      </w:r>
    </w:p>
    <w:p w14:paraId="214F21C7" w14:textId="77777777" w:rsidR="000C221B" w:rsidRPr="006B2A71" w:rsidRDefault="000C221B" w:rsidP="00A55ABB">
      <w:pPr>
        <w:numPr>
          <w:ilvl w:val="1"/>
          <w:numId w:val="88"/>
        </w:numPr>
        <w:pBdr>
          <w:top w:val="nil"/>
          <w:left w:val="nil"/>
          <w:bottom w:val="nil"/>
          <w:right w:val="nil"/>
          <w:between w:val="nil"/>
          <w:bar w:val="nil"/>
        </w:pBdr>
        <w:spacing w:after="0" w:line="240" w:lineRule="auto"/>
        <w:jc w:val="both"/>
      </w:pPr>
      <w:r w:rsidRPr="006B2A71">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6B2A71">
        <w:br/>
        <w:t>w formie pisemnej pod rygorem nieważności.</w:t>
      </w:r>
    </w:p>
    <w:p w14:paraId="73CFA096" w14:textId="77777777" w:rsidR="000C221B" w:rsidRPr="006B2A71" w:rsidRDefault="000C221B" w:rsidP="000C221B">
      <w:pPr>
        <w:spacing w:after="0" w:line="240" w:lineRule="auto"/>
        <w:jc w:val="both"/>
      </w:pPr>
      <w:r w:rsidRPr="006B2A71">
        <w:t>Zmiana numeru rachunku bankowego nie wymaga aneksu do Umowy, a jedynie pisemnego (pod rygorem nieważności) powiadomienia Zamawiającego przez Wykonawcę o takiej zmianie, podpisanego zgodnie z zasadami reprezentacji.</w:t>
      </w:r>
    </w:p>
    <w:p w14:paraId="7F509DC3" w14:textId="77777777" w:rsidR="000C221B" w:rsidRPr="006B2A71" w:rsidRDefault="000C221B" w:rsidP="000C221B">
      <w:pPr>
        <w:pStyle w:val="Akapitzlist"/>
        <w:spacing w:after="0" w:line="240" w:lineRule="auto"/>
        <w:ind w:left="0"/>
        <w:jc w:val="both"/>
        <w:rPr>
          <w:rFonts w:ascii="Times New Roman" w:eastAsia="Times New Roman" w:hAnsi="Times New Roman" w:cs="Times New Roman"/>
        </w:rPr>
      </w:pPr>
      <w:r w:rsidRPr="006B2A71">
        <w:rPr>
          <w:rFonts w:ascii="Times New Roman"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2C14B08" w14:textId="77777777" w:rsidR="000C221B" w:rsidRPr="006B2A71" w:rsidRDefault="000C221B" w:rsidP="00A55ABB">
      <w:pPr>
        <w:numPr>
          <w:ilvl w:val="0"/>
          <w:numId w:val="89"/>
        </w:numPr>
        <w:pBdr>
          <w:top w:val="nil"/>
          <w:left w:val="nil"/>
          <w:bottom w:val="nil"/>
          <w:right w:val="nil"/>
          <w:between w:val="nil"/>
          <w:bar w:val="nil"/>
        </w:pBdr>
        <w:spacing w:after="0" w:line="240" w:lineRule="auto"/>
        <w:jc w:val="both"/>
      </w:pPr>
      <w:r w:rsidRPr="006B2A71">
        <w:t>Jeśli dla numeru rachunku rozliczeniowego wskazanego przez Wykonawcę w § 12 ust. 3, prowadzony jest rachunek VAT to:</w:t>
      </w:r>
    </w:p>
    <w:p w14:paraId="5C686239" w14:textId="77777777" w:rsidR="000C221B" w:rsidRPr="006B2A71" w:rsidRDefault="000C221B" w:rsidP="00A55ABB">
      <w:pPr>
        <w:numPr>
          <w:ilvl w:val="1"/>
          <w:numId w:val="86"/>
        </w:numPr>
        <w:pBdr>
          <w:top w:val="nil"/>
          <w:left w:val="nil"/>
          <w:bottom w:val="nil"/>
          <w:right w:val="nil"/>
          <w:between w:val="nil"/>
          <w:bar w:val="nil"/>
        </w:pBdr>
        <w:spacing w:after="0" w:line="240" w:lineRule="auto"/>
        <w:jc w:val="both"/>
      </w:pPr>
      <w:r w:rsidRPr="006B2A71">
        <w:t xml:space="preserve">Zamawiający oświadcza, że będzie realizować płatności za faktury                                  z zastosowaniem mechanizmu podzielonej płatności tzw. </w:t>
      </w:r>
      <w:proofErr w:type="spellStart"/>
      <w:r w:rsidRPr="006B2A71">
        <w:t>split</w:t>
      </w:r>
      <w:proofErr w:type="spellEnd"/>
      <w:r w:rsidRPr="006B2A71">
        <w:t xml:space="preserve"> </w:t>
      </w:r>
      <w:proofErr w:type="spellStart"/>
      <w:r w:rsidRPr="006B2A71">
        <w:t>payment</w:t>
      </w:r>
      <w:proofErr w:type="spellEnd"/>
      <w:r w:rsidRPr="006B2A71">
        <w:t xml:space="preserve">. Zapłatę w tym systemie uznaje się za dokonanie płatności w terminie ustalonym w § 12 ust. 2 Umowy, </w:t>
      </w:r>
    </w:p>
    <w:p w14:paraId="2B8D0943" w14:textId="77777777" w:rsidR="000C221B" w:rsidRPr="006B2A71" w:rsidRDefault="000C221B" w:rsidP="00A55ABB">
      <w:pPr>
        <w:numPr>
          <w:ilvl w:val="1"/>
          <w:numId w:val="86"/>
        </w:numPr>
        <w:pBdr>
          <w:top w:val="nil"/>
          <w:left w:val="nil"/>
          <w:bottom w:val="nil"/>
          <w:right w:val="nil"/>
          <w:between w:val="nil"/>
          <w:bar w:val="nil"/>
        </w:pBdr>
        <w:spacing w:after="0" w:line="240" w:lineRule="auto"/>
        <w:jc w:val="both"/>
      </w:pPr>
      <w:r w:rsidRPr="006B2A71">
        <w:t xml:space="preserve">Wykonawca wyraża zgodę na dokonywanie przez Zamawiającego płatności  w mechanizmie podzielonej płatności tzw. </w:t>
      </w:r>
      <w:proofErr w:type="spellStart"/>
      <w:r w:rsidRPr="006B2A71">
        <w:t>split</w:t>
      </w:r>
      <w:proofErr w:type="spellEnd"/>
      <w:r w:rsidRPr="006B2A71">
        <w:t xml:space="preserve"> </w:t>
      </w:r>
      <w:proofErr w:type="spellStart"/>
      <w:r w:rsidRPr="006B2A71">
        <w:t>payment</w:t>
      </w:r>
      <w:proofErr w:type="spellEnd"/>
      <w:r w:rsidRPr="006B2A71">
        <w:t xml:space="preserve">, </w:t>
      </w:r>
    </w:p>
    <w:p w14:paraId="5CA92009" w14:textId="77777777" w:rsidR="000C221B" w:rsidRPr="006B2A71" w:rsidRDefault="000C221B" w:rsidP="00A55ABB">
      <w:pPr>
        <w:numPr>
          <w:ilvl w:val="1"/>
          <w:numId w:val="86"/>
        </w:numPr>
        <w:pBdr>
          <w:top w:val="nil"/>
          <w:left w:val="nil"/>
          <w:bottom w:val="nil"/>
          <w:right w:val="nil"/>
          <w:between w:val="nil"/>
          <w:bar w:val="nil"/>
        </w:pBdr>
        <w:spacing w:after="0" w:line="240" w:lineRule="auto"/>
        <w:jc w:val="both"/>
      </w:pPr>
      <w:r w:rsidRPr="006B2A71">
        <w:t xml:space="preserve">Mechanizm podzielonej płatności nie będzie wykorzystywany do zapłaty za świadczenia zwolnione lub opodatkowane 0% stawką VAT, </w:t>
      </w:r>
    </w:p>
    <w:p w14:paraId="5F3EEB29" w14:textId="77777777" w:rsidR="000C221B" w:rsidRPr="006B2A71" w:rsidRDefault="000C221B" w:rsidP="00A55ABB">
      <w:pPr>
        <w:numPr>
          <w:ilvl w:val="1"/>
          <w:numId w:val="86"/>
        </w:numPr>
        <w:pBdr>
          <w:top w:val="nil"/>
          <w:left w:val="nil"/>
          <w:bottom w:val="nil"/>
          <w:right w:val="nil"/>
          <w:between w:val="nil"/>
          <w:bar w:val="nil"/>
        </w:pBdr>
        <w:spacing w:after="0" w:line="240" w:lineRule="auto"/>
      </w:pPr>
      <w:r w:rsidRPr="006B2A71">
        <w:lastRenderedPageBreak/>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6B2A71">
        <w:t>t.j</w:t>
      </w:r>
      <w:proofErr w:type="spellEnd"/>
      <w:r w:rsidRPr="006B2A71">
        <w:t xml:space="preserve">. Dz. U. z 2019 r. poz. 1292). </w:t>
      </w:r>
    </w:p>
    <w:p w14:paraId="0BD06155" w14:textId="77777777" w:rsidR="000C221B" w:rsidRPr="006B2A71" w:rsidRDefault="000C221B" w:rsidP="00A55ABB">
      <w:pPr>
        <w:numPr>
          <w:ilvl w:val="0"/>
          <w:numId w:val="86"/>
        </w:numPr>
        <w:pBdr>
          <w:top w:val="nil"/>
          <w:left w:val="nil"/>
          <w:bottom w:val="nil"/>
          <w:right w:val="nil"/>
          <w:between w:val="nil"/>
          <w:bar w:val="nil"/>
        </w:pBdr>
        <w:spacing w:after="0" w:line="240" w:lineRule="auto"/>
        <w:jc w:val="both"/>
        <w:rPr>
          <w:b/>
          <w:bCs/>
        </w:rPr>
      </w:pPr>
      <w:r w:rsidRPr="006B2A71">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w:t>
      </w:r>
      <w:r w:rsidRPr="006B2A71">
        <w:br/>
        <w:t xml:space="preserve">o VAT, z tytułu ponoszenia przez Zamawiającego odpowiedzialności, o której mowa </w:t>
      </w:r>
      <w:r w:rsidRPr="006B2A71">
        <w:br/>
        <w:t>w art. 117ba ustawy z 29 sierpnia 1997 r.- Ordynacja podatkowa (</w:t>
      </w:r>
      <w:proofErr w:type="spellStart"/>
      <w:r w:rsidRPr="006B2A71">
        <w:t>t.j</w:t>
      </w:r>
      <w:proofErr w:type="spellEnd"/>
      <w:r w:rsidRPr="006B2A71">
        <w:t xml:space="preserve">. Dz.U. z 2020 r. poz. 1395 z </w:t>
      </w:r>
      <w:proofErr w:type="spellStart"/>
      <w:r w:rsidRPr="006B2A71">
        <w:t>późn</w:t>
      </w:r>
      <w:proofErr w:type="spellEnd"/>
      <w:r w:rsidRPr="006B2A71">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6B2A71">
        <w:t>t.j</w:t>
      </w:r>
      <w:proofErr w:type="spellEnd"/>
      <w:r w:rsidRPr="006B2A71">
        <w:t xml:space="preserve">. Dz.U. z 2020 r. poz. 1406 z </w:t>
      </w:r>
      <w:proofErr w:type="spellStart"/>
      <w:r w:rsidRPr="006B2A71">
        <w:t>późn</w:t>
      </w:r>
      <w:proofErr w:type="spellEnd"/>
      <w:r w:rsidRPr="006B2A71">
        <w:t>. zm.).</w:t>
      </w:r>
    </w:p>
    <w:p w14:paraId="5432C0C3" w14:textId="77777777" w:rsidR="000C221B" w:rsidRPr="006B2A71" w:rsidRDefault="000C221B" w:rsidP="000C221B">
      <w:pPr>
        <w:spacing w:after="0" w:line="240" w:lineRule="auto"/>
        <w:rPr>
          <w:b/>
          <w:bCs/>
        </w:rPr>
      </w:pPr>
    </w:p>
    <w:p w14:paraId="3A19CC3C" w14:textId="77777777" w:rsidR="000C221B" w:rsidRPr="006B2A71" w:rsidRDefault="000C221B" w:rsidP="000C221B">
      <w:pPr>
        <w:spacing w:after="0" w:line="240" w:lineRule="auto"/>
        <w:jc w:val="center"/>
        <w:rPr>
          <w:b/>
          <w:bCs/>
        </w:rPr>
      </w:pPr>
      <w:r w:rsidRPr="006B2A71">
        <w:rPr>
          <w:b/>
          <w:bCs/>
        </w:rPr>
        <w:t>§ 13</w:t>
      </w:r>
    </w:p>
    <w:p w14:paraId="0ABCFA02" w14:textId="77777777" w:rsidR="000C221B" w:rsidRPr="006B2A71" w:rsidRDefault="000C221B" w:rsidP="000C221B">
      <w:pPr>
        <w:spacing w:after="0" w:line="240" w:lineRule="auto"/>
        <w:jc w:val="center"/>
      </w:pPr>
      <w:r w:rsidRPr="006B2A71">
        <w:rPr>
          <w:b/>
          <w:bCs/>
        </w:rPr>
        <w:t>Obowiązki Wykonawcy wobec Podwykonawców</w:t>
      </w:r>
    </w:p>
    <w:p w14:paraId="0ECFDAE6"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pPr>
      <w:r w:rsidRPr="006B2A71">
        <w:t xml:space="preserve">Wykonawca zobowiązany jest do terminowego regulowania płatności w stosunku do swoich Podwykonawców. Wykonawca jest zobowiązany na każde żądanie Zamawiającego przedstawić informacje o stanie należności wobec Podwykonawców, </w:t>
      </w:r>
      <w:r w:rsidRPr="006B2A71">
        <w:br/>
        <w:t xml:space="preserve">a w razie powstania wątpliwości, co do treści oświadczenia, stosowne dokumenty </w:t>
      </w:r>
      <w:r w:rsidRPr="006B2A71">
        <w:br/>
        <w:t>i rozliczenia.</w:t>
      </w:r>
    </w:p>
    <w:p w14:paraId="570D578F"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pPr>
      <w:r w:rsidRPr="006B2A71">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35E4F705"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pPr>
      <w:r w:rsidRPr="006B2A71">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6B2A71">
        <w:br/>
        <w:t>Na powyższy sposób rozliczeń i ewentualne obniżenie wynagrodzenia Wykonawca wyraża zgodę.</w:t>
      </w:r>
    </w:p>
    <w:p w14:paraId="2BE54E23"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pPr>
      <w:r w:rsidRPr="006B2A71">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16F36DF5"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pPr>
      <w:r w:rsidRPr="006B2A71">
        <w:t xml:space="preserve">Zamawiający nie przewiduje udzielania zaliczek na poczet wykonania zamówienia. </w:t>
      </w:r>
    </w:p>
    <w:p w14:paraId="13CE104C" w14:textId="77777777" w:rsidR="000C221B" w:rsidRPr="006B2A71" w:rsidRDefault="000C221B" w:rsidP="00A55ABB">
      <w:pPr>
        <w:numPr>
          <w:ilvl w:val="0"/>
          <w:numId w:val="91"/>
        </w:numPr>
        <w:pBdr>
          <w:top w:val="nil"/>
          <w:left w:val="nil"/>
          <w:bottom w:val="nil"/>
          <w:right w:val="nil"/>
          <w:between w:val="nil"/>
          <w:bar w:val="nil"/>
        </w:pBdr>
        <w:spacing w:after="0" w:line="240" w:lineRule="auto"/>
        <w:jc w:val="both"/>
        <w:rPr>
          <w:b/>
          <w:bCs/>
        </w:rPr>
      </w:pPr>
      <w:r w:rsidRPr="006B2A71">
        <w:t>Zamawiający nie dopuszcza zawarcia przez Podwykonawców umów z dalszymi  Podwykonawcami.</w:t>
      </w:r>
    </w:p>
    <w:p w14:paraId="23F4D2C1" w14:textId="77777777" w:rsidR="000C221B" w:rsidRPr="006B2A71" w:rsidRDefault="000C221B" w:rsidP="000C221B">
      <w:pPr>
        <w:spacing w:after="0" w:line="240" w:lineRule="auto"/>
        <w:jc w:val="center"/>
        <w:rPr>
          <w:b/>
          <w:bCs/>
        </w:rPr>
      </w:pPr>
      <w:r w:rsidRPr="006B2A71">
        <w:rPr>
          <w:b/>
          <w:bCs/>
        </w:rPr>
        <w:t>§ 14</w:t>
      </w:r>
    </w:p>
    <w:p w14:paraId="0245F7AE" w14:textId="77777777" w:rsidR="000C221B" w:rsidRPr="006B2A71" w:rsidRDefault="000C221B" w:rsidP="000C221B">
      <w:pPr>
        <w:spacing w:after="0" w:line="240" w:lineRule="auto"/>
        <w:jc w:val="center"/>
      </w:pPr>
      <w:r w:rsidRPr="006B2A71">
        <w:rPr>
          <w:b/>
          <w:bCs/>
        </w:rPr>
        <w:t>Odbiory robót budowlano-montażowych</w:t>
      </w:r>
    </w:p>
    <w:p w14:paraId="513B7F37"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Ustala się następujące rodzaje odbiorów robót budowlano-montażowych:</w:t>
      </w:r>
    </w:p>
    <w:p w14:paraId="728C32E0"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odbiór robót zanikających i ulegających zakryciu,</w:t>
      </w:r>
    </w:p>
    <w:p w14:paraId="0788C0AD"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odbiory częściowe,</w:t>
      </w:r>
    </w:p>
    <w:p w14:paraId="245465B8"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odbiór końcowy.</w:t>
      </w:r>
    </w:p>
    <w:p w14:paraId="54CF1883"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Odbiór robót zanikających i ulegających zakryciu:</w:t>
      </w:r>
    </w:p>
    <w:p w14:paraId="27EC3D2C"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Kierownik Budowy lub właściwy kierownik robót jest zobowiązany zgłosić </w:t>
      </w:r>
      <w:r w:rsidRPr="006B2A71">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2CF383D2"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1514EA08"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lastRenderedPageBreak/>
        <w:t xml:space="preserve">Odbiory częściowe polegają na pisemnym zgłoszeniu przez Kierownika Budowy zakresu wykonanych elementów rozliczeniowych robót oraz na potwierdzeniu wykonania </w:t>
      </w:r>
      <w:r w:rsidRPr="006B2A71">
        <w:br/>
        <w:t>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5E62E71B"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Odbiór końcowy: postanowienia ogólne:</w:t>
      </w:r>
    </w:p>
    <w:p w14:paraId="1348EB7A"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Odbiór końcowy ma na celu ostateczne przekazanie Zamawiającemu przy uczestnictwie Inspektora Nadzoru Inwestorskiego zrealizowanej kompletnie inwestycji, po sprawdzeniu jej należytego wykonania, </w:t>
      </w:r>
    </w:p>
    <w:p w14:paraId="6F7E53AD"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Odbioru końcowego dokonuje Inspektor Nadzoru Inwestorskiego, przy udziale przedstawicieli Zamawiającego, </w:t>
      </w:r>
    </w:p>
    <w:p w14:paraId="5C5D0211"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W czynnościach odbioru powinni uczestniczyć: Kierownik Budowy i Kierownicy Robót, Inspektorzy Nadzoru Inwestorskiego i Wykonawca, o których mowa w §3, przedstawiciele jednostek i organów, których udział nakazują odpowiednie przepisy oraz przedstawiciele Zamawiającego. W odbiorze końcowym mogą brać udział rzeczoznawcy powołani przez Strony.</w:t>
      </w:r>
    </w:p>
    <w:p w14:paraId="77252781"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Wykonawca przed odbiorem końcowym przeprowadzi wszelkie próby i sprawdzenia techniczne zgodnie z art. 22 pkt. 7 Prawa Budowlanego i specyfikacją techniczną wykonania i odbioru robót budowlanych,</w:t>
      </w:r>
    </w:p>
    <w:p w14:paraId="67697E31"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 xml:space="preserve">Kierownik Budowy zgłasza Inspektora Nadzoru Inwestorskiego, wpisem do dziennika budowy oraz pisemnie w siedzibie Zamawiającego – zakończenie robót i zgłoszenie ich                   do odbioru. </w:t>
      </w:r>
    </w:p>
    <w:p w14:paraId="551B013B"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Warunkiem dokonania odbioru robót jest ich zakończenie a następnie zgłoszenie przez Wykonawcę gotowości do odbioru i skompletowanie dokumentacji powykonawczej, pozwalającej na ocenę prawidłowego wykonania przedmiotu odbioru, a w szczególności:</w:t>
      </w:r>
    </w:p>
    <w:p w14:paraId="080B0FB3"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oświadczenia Kierownika Budowy, o którym mowa w art. 57 ust. 1 pkt 2 i 3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2B6602A5"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protokołów badań, sprawdzeń, pomiarów i prób,</w:t>
      </w:r>
    </w:p>
    <w:p w14:paraId="03804BC3"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certyfikatów CE oraz dokumentów dopuszczających stosowanie zainstalowanych urządzeń w budownictwie,</w:t>
      </w:r>
    </w:p>
    <w:p w14:paraId="6BE726D1"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protokołów odbioru technicznego wykonanych obiektów, urządzeń, instalacji sieci, robót ulegających zakryciu – zgodnie z obowiązującymi w tym zakresie odrębnymi przepisami,</w:t>
      </w:r>
    </w:p>
    <w:p w14:paraId="1DC91BDC"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protokołów jakości materiałów (atesty, certyfikaty, aprobaty techniczne, świadectwa jakości wydane przez polskie instytucje uprawnione do ich wydania),</w:t>
      </w:r>
    </w:p>
    <w:p w14:paraId="473E8B2E"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podręczników, instrukcji obsługi, konserwacji i zachowania bezpieczeństwa, gwarancji producentów zamontowanych urządzeń, maszyn, kompletnego wyposażenia itp., </w:t>
      </w:r>
    </w:p>
    <w:p w14:paraId="456E4FC2"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niezbędnych wyników badań laboratoryjnych i terenowych (in situ),</w:t>
      </w:r>
    </w:p>
    <w:p w14:paraId="33F69C78"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powykonawczej dokumentacji projektowej z naniesionymi nieistotnymi zmianami </w:t>
      </w:r>
      <w:r w:rsidRPr="006B2A71">
        <w:br/>
        <w:t xml:space="preserve">(w razie potrzeby z uzupełniającym opisem), podpisanymi przez Kierownika Budowy </w:t>
      </w:r>
      <w:r w:rsidRPr="006B2A71">
        <w:br/>
        <w:t>i projektanta (dotyczy przypadków zmian nie odstępujących w sposób istotny od zatwierdzonego projektu budowlanego lub warunków pozwolenia na budowę),</w:t>
      </w:r>
    </w:p>
    <w:p w14:paraId="16DD7D04"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innych, nie wymienionych wyżej dokumentów wynikających z odrębnych przepisów wymaganych do prawidłowego użytkowania obiektu.</w:t>
      </w:r>
    </w:p>
    <w:p w14:paraId="4A11B8A0"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 xml:space="preserve">W przypadku nie dostarczenia któregokolwiek z powyższych dokumentów, Inspektor Nadzoru Inwestorskiego będzie miał prawo odmówić przystąpienia do czynności odbiorowych, zaś </w:t>
      </w:r>
      <w:r w:rsidRPr="006B2A71">
        <w:lastRenderedPageBreak/>
        <w:t>Wykonawca obowiązany jest ponownie zgłosić czynności odbiorowe i termin wykonania liczy się od daty ponownego zgłoszenia odbioru.</w:t>
      </w:r>
    </w:p>
    <w:p w14:paraId="24E4B87B"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Dostarczenie dokumentów wymienionych w ust. 7 będzie warunkiem terminowego zakończenia czynności odbioru robót, za który odpowiedzialność ponosi Wykonawca.</w:t>
      </w:r>
    </w:p>
    <w:p w14:paraId="7585FECD"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Tryb przeprowadzenia czynności odbiorowych:</w:t>
      </w:r>
    </w:p>
    <w:p w14:paraId="308D008D"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rozpoczęcie czynności odbioru robót nastąpi w ciągu 7 dni od daty zgłoszenia przez Wykonawcę zakończenia robót z zastrzeżeniem ust. 7 i ust. 8, </w:t>
      </w:r>
    </w:p>
    <w:p w14:paraId="2C5AE14A"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zakończenie czynności odbioru robót nastąpi w ciągu 21 dni od daty ich rozpoczęcia z zastrzeżeniem ust. 7 i ust. 8, </w:t>
      </w:r>
    </w:p>
    <w:p w14:paraId="358192F9"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 dniu zakończenia czynności odbioru robót, ustalonym przez </w:t>
      </w:r>
      <w:proofErr w:type="spellStart"/>
      <w:r w:rsidRPr="006B2A71">
        <w:t>Ctrony</w:t>
      </w:r>
      <w:proofErr w:type="spellEnd"/>
      <w:r w:rsidRPr="006B2A71">
        <w:t xml:space="preserve"> jako termin odbioru, sporządzony zostanie protokół odbioru końcowego robót. Może on zostać spisany jako bezusterkowy lub może zawierać listę usterek i wad oraz termin ich usunięcia.</w:t>
      </w:r>
    </w:p>
    <w:p w14:paraId="46F0320C" w14:textId="77777777" w:rsidR="000C221B" w:rsidRPr="006B2A71" w:rsidRDefault="000C221B" w:rsidP="00A55ABB">
      <w:pPr>
        <w:numPr>
          <w:ilvl w:val="0"/>
          <w:numId w:val="92"/>
        </w:numPr>
        <w:pBdr>
          <w:top w:val="nil"/>
          <w:left w:val="nil"/>
          <w:bottom w:val="nil"/>
          <w:right w:val="nil"/>
          <w:between w:val="nil"/>
          <w:bar w:val="nil"/>
        </w:pBdr>
        <w:spacing w:after="0" w:line="240" w:lineRule="auto"/>
        <w:jc w:val="both"/>
      </w:pPr>
      <w:r w:rsidRPr="006B2A71">
        <w:t>W przypadku stwierdzenia przez Inspektora Nadzoru Inwestorskiego w trakcie czynności odbiorowych, iż zgłoszony do odbioru przedmiot posiada wady lub usterki, to:</w:t>
      </w:r>
    </w:p>
    <w:p w14:paraId="07BCDD2A"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737D4FD3"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 przypadku wad lub usterek, które nie nadają się do usunięcia, jednakże nie uniemożliwiają ani nie utrudniają użytkowania przedmiotu Umowy zgodnie z zakładanym celem, Inspektor Nadzoru Inwestorskiego może dokonać odbioru. </w:t>
      </w:r>
      <w:r w:rsidRPr="006B2A71">
        <w:br/>
        <w:t xml:space="preserve">W tym przypadku Zamawiający ma prawo do odpowiedniego obniżenia wynagrodzenia Wykonawcy, </w:t>
      </w:r>
    </w:p>
    <w:p w14:paraId="296C3B01"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382057D3"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4BD617E9"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pPr>
      <w:r w:rsidRPr="006B2A71">
        <w:t xml:space="preserve">wyznaczenie terminu na usuniecie wad i usterek nie stanowi zmiany terminu wykonania Umowy, w tym nie wyłącza odpowiedzialności Wykonawcy z tytułu niedotrzymania terminu wykonania przedmiotu Umowy, o którym mowa w § 2 ust. 1 Umowy, </w:t>
      </w:r>
    </w:p>
    <w:p w14:paraId="6F6032D0" w14:textId="77777777" w:rsidR="000C221B" w:rsidRPr="006B2A71" w:rsidRDefault="000C221B" w:rsidP="00A55ABB">
      <w:pPr>
        <w:numPr>
          <w:ilvl w:val="1"/>
          <w:numId w:val="92"/>
        </w:numPr>
        <w:pBdr>
          <w:top w:val="nil"/>
          <w:left w:val="nil"/>
          <w:bottom w:val="nil"/>
          <w:right w:val="nil"/>
          <w:between w:val="nil"/>
          <w:bar w:val="nil"/>
        </w:pBdr>
        <w:spacing w:after="0" w:line="240" w:lineRule="auto"/>
        <w:jc w:val="both"/>
        <w:rPr>
          <w:b/>
          <w:bCs/>
        </w:rPr>
      </w:pPr>
      <w:r w:rsidRPr="006B2A71">
        <w:t xml:space="preserve">Wykonawca zobowiązany jest do zawiadomienia Inspektora Nadzoru Inwestorskiego o usunięciu wad i w takim wypadku może zażądać wyznaczenia terminu na odbiór zakwestionowanych uprzednio robót jako wadliwych. Należyte usunięcie wad </w:t>
      </w:r>
      <w:r w:rsidRPr="006B2A71">
        <w:br/>
        <w:t>i usterek zostanie potwierdzone stosownym protokołem odbioru.</w:t>
      </w:r>
    </w:p>
    <w:p w14:paraId="588A485A" w14:textId="77777777" w:rsidR="000C221B" w:rsidRPr="006B2A71" w:rsidRDefault="000C221B" w:rsidP="000C221B">
      <w:pPr>
        <w:spacing w:after="0" w:line="240" w:lineRule="auto"/>
        <w:ind w:left="993" w:hanging="284"/>
        <w:jc w:val="center"/>
        <w:rPr>
          <w:b/>
          <w:bCs/>
        </w:rPr>
      </w:pPr>
    </w:p>
    <w:p w14:paraId="4C068906" w14:textId="77777777" w:rsidR="000C221B" w:rsidRPr="006B2A71" w:rsidRDefault="000C221B" w:rsidP="000C221B">
      <w:pPr>
        <w:spacing w:after="0" w:line="240" w:lineRule="auto"/>
        <w:jc w:val="center"/>
        <w:rPr>
          <w:b/>
          <w:bCs/>
        </w:rPr>
      </w:pPr>
      <w:r w:rsidRPr="006B2A71">
        <w:rPr>
          <w:b/>
          <w:bCs/>
        </w:rPr>
        <w:t>§ 15</w:t>
      </w:r>
    </w:p>
    <w:p w14:paraId="31C38D56" w14:textId="77777777" w:rsidR="000C221B" w:rsidRPr="006B2A71" w:rsidRDefault="000C221B" w:rsidP="000C221B">
      <w:pPr>
        <w:spacing w:after="0" w:line="240" w:lineRule="auto"/>
        <w:jc w:val="center"/>
      </w:pPr>
      <w:r w:rsidRPr="006B2A71">
        <w:rPr>
          <w:b/>
          <w:bCs/>
        </w:rPr>
        <w:t>Zabezpieczenie należytego wykonania Umowy</w:t>
      </w:r>
    </w:p>
    <w:p w14:paraId="3611F422"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Podstawą naliczenia kwoty zabezpieczenia należytego wykonania Umowy jest wynagrodzenie brutto robót uzgodnione w Umowie.</w:t>
      </w:r>
    </w:p>
    <w:p w14:paraId="69CF98A9"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Strony uzgadniają zabezpieczenie należytego wykonania Umowy w formie: gwarancji.</w:t>
      </w:r>
    </w:p>
    <w:p w14:paraId="5C208334"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 xml:space="preserve">Wysokość zabezpieczenia należytego wykonania Umowy wynosi: 5% od wynagrodzenia brutto, o którym mowa w § 11 ust. 1, co stanowi kwotę: </w:t>
      </w:r>
      <w:r w:rsidRPr="006B2A71">
        <w:rPr>
          <w:b/>
          <w:bCs/>
        </w:rPr>
        <w:t>………………...</w:t>
      </w:r>
      <w:r w:rsidRPr="006B2A71">
        <w:t xml:space="preserve"> </w:t>
      </w:r>
      <w:r w:rsidRPr="006B2A71">
        <w:rPr>
          <w:b/>
          <w:bCs/>
        </w:rPr>
        <w:t>zł brutto.</w:t>
      </w:r>
    </w:p>
    <w:p w14:paraId="66564CBD"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Za zgodą Zamawiającego Wykonawca może w trakcie realizacji Umowy dokonać zmiany formy zabezpieczenia na jedną z form przewidzianych w ustawie – Prawo zamówień publicznych.</w:t>
      </w:r>
    </w:p>
    <w:p w14:paraId="17CAC940"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Zabezpieczenie wnoszone w pieniądzu Wykonawca wpłaci przelewem na wskazany przez Zamawiającego bankowy rachunek sum depozytowych najpóźniej w dniu podpisania Umowy.</w:t>
      </w:r>
    </w:p>
    <w:p w14:paraId="599766E1"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 xml:space="preserve">Zamawiający zwróci Wykonawcy </w:t>
      </w:r>
      <w:r w:rsidRPr="006B2A71">
        <w:rPr>
          <w:b/>
          <w:bCs/>
        </w:rPr>
        <w:t xml:space="preserve">70 % </w:t>
      </w:r>
      <w:r w:rsidRPr="006B2A71">
        <w:t xml:space="preserve">zabezpieczenia w terminie 30 dni od dnia wykonania zamówienia i przyjęcia przedmiotu umowy przez Zamawiającego jako należycie wykonanego </w:t>
      </w:r>
      <w:r w:rsidRPr="006B2A71">
        <w:lastRenderedPageBreak/>
        <w:t xml:space="preserve">bezusterkowym protokołem odbioru końcowego, o którym mowa w § 14 ust. 10 pkt 3), bądź w przypadku stwierdzenia wad i usterek protokołem o którym mowa w § 14 ust. 11 pkt 6). Zwolnienie </w:t>
      </w:r>
      <w:r w:rsidRPr="006B2A71">
        <w:rPr>
          <w:b/>
          <w:bCs/>
        </w:rPr>
        <w:t xml:space="preserve">30 % </w:t>
      </w:r>
      <w:r w:rsidRPr="006B2A71">
        <w:t>zabezpieczenia nastąpi nie później niż 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20529C48"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W razie złożenia zabezpieczenia w formie gwarancji bankowej lub ubezpieczeniowej, dokument zabezpieczenia należy złożyć najpóźniej w dniu podpisania Umowy u Zamawiającego. Z treści ww. gwarancji musi w szczególności jednoznacznie wynikać:</w:t>
      </w:r>
    </w:p>
    <w:p w14:paraId="1C424821" w14:textId="77777777" w:rsidR="000C221B" w:rsidRPr="006B2A71" w:rsidRDefault="000C221B" w:rsidP="00A55ABB">
      <w:pPr>
        <w:numPr>
          <w:ilvl w:val="1"/>
          <w:numId w:val="94"/>
        </w:numPr>
        <w:pBdr>
          <w:top w:val="nil"/>
          <w:left w:val="nil"/>
          <w:bottom w:val="nil"/>
          <w:right w:val="nil"/>
          <w:between w:val="nil"/>
          <w:bar w:val="nil"/>
        </w:pBdr>
        <w:spacing w:after="0" w:line="240" w:lineRule="auto"/>
        <w:jc w:val="both"/>
      </w:pPr>
      <w:r w:rsidRPr="006B2A71">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6B2A71">
        <w:br/>
        <w:t>z niewykonaniem lub nienależytym wykonaniem Umowy,</w:t>
      </w:r>
    </w:p>
    <w:p w14:paraId="35D5E8E4" w14:textId="77777777" w:rsidR="000C221B" w:rsidRPr="006B2A71" w:rsidRDefault="000C221B" w:rsidP="00A55ABB">
      <w:pPr>
        <w:numPr>
          <w:ilvl w:val="1"/>
          <w:numId w:val="94"/>
        </w:numPr>
        <w:pBdr>
          <w:top w:val="nil"/>
          <w:left w:val="nil"/>
          <w:bottom w:val="nil"/>
          <w:right w:val="nil"/>
          <w:between w:val="nil"/>
          <w:bar w:val="nil"/>
        </w:pBdr>
        <w:spacing w:after="0" w:line="240" w:lineRule="auto"/>
        <w:jc w:val="both"/>
      </w:pPr>
      <w:r w:rsidRPr="006B2A71">
        <w:t>termin obowiązywania gwarancji,</w:t>
      </w:r>
    </w:p>
    <w:p w14:paraId="6A543091" w14:textId="77777777" w:rsidR="000C221B" w:rsidRPr="006B2A71" w:rsidRDefault="000C221B" w:rsidP="00A55ABB">
      <w:pPr>
        <w:numPr>
          <w:ilvl w:val="1"/>
          <w:numId w:val="94"/>
        </w:numPr>
        <w:pBdr>
          <w:top w:val="nil"/>
          <w:left w:val="nil"/>
          <w:bottom w:val="nil"/>
          <w:right w:val="nil"/>
          <w:between w:val="nil"/>
          <w:bar w:val="nil"/>
        </w:pBdr>
        <w:spacing w:after="0" w:line="240" w:lineRule="auto"/>
        <w:jc w:val="both"/>
      </w:pPr>
      <w:r w:rsidRPr="006B2A71">
        <w:t>miejsce i termin zwrotu gwarancji.</w:t>
      </w:r>
    </w:p>
    <w:p w14:paraId="3AD81E4A"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100EE124"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pPr>
      <w:r w:rsidRPr="006B2A71">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25DFD6E8" w14:textId="77777777" w:rsidR="000C221B" w:rsidRPr="006B2A71" w:rsidRDefault="000C221B" w:rsidP="00A55ABB">
      <w:pPr>
        <w:numPr>
          <w:ilvl w:val="0"/>
          <w:numId w:val="94"/>
        </w:numPr>
        <w:pBdr>
          <w:top w:val="nil"/>
          <w:left w:val="nil"/>
          <w:bottom w:val="nil"/>
          <w:right w:val="nil"/>
          <w:between w:val="nil"/>
          <w:bar w:val="nil"/>
        </w:pBdr>
        <w:spacing w:after="0" w:line="240" w:lineRule="auto"/>
        <w:jc w:val="both"/>
        <w:rPr>
          <w:b/>
          <w:bCs/>
        </w:rPr>
      </w:pPr>
      <w:r w:rsidRPr="006B2A71">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174437EF" w14:textId="77777777" w:rsidR="000C221B" w:rsidRPr="006B2A71" w:rsidRDefault="000C221B" w:rsidP="000C221B">
      <w:pPr>
        <w:spacing w:after="0" w:line="240" w:lineRule="auto"/>
        <w:rPr>
          <w:b/>
          <w:bCs/>
        </w:rPr>
      </w:pPr>
    </w:p>
    <w:p w14:paraId="2F228166" w14:textId="77777777" w:rsidR="000C221B" w:rsidRPr="006B2A71" w:rsidRDefault="000C221B" w:rsidP="000C221B">
      <w:pPr>
        <w:spacing w:after="0" w:line="240" w:lineRule="auto"/>
        <w:jc w:val="center"/>
        <w:rPr>
          <w:b/>
          <w:bCs/>
        </w:rPr>
      </w:pPr>
      <w:r w:rsidRPr="006B2A71">
        <w:rPr>
          <w:b/>
          <w:bCs/>
        </w:rPr>
        <w:t>§ 16</w:t>
      </w:r>
    </w:p>
    <w:p w14:paraId="59CAFB06" w14:textId="77777777" w:rsidR="000C221B" w:rsidRPr="006B2A71" w:rsidRDefault="000C221B" w:rsidP="000C221B">
      <w:pPr>
        <w:spacing w:after="0" w:line="240" w:lineRule="auto"/>
        <w:ind w:left="454"/>
        <w:jc w:val="center"/>
      </w:pPr>
      <w:r w:rsidRPr="006B2A71">
        <w:rPr>
          <w:b/>
          <w:bCs/>
        </w:rPr>
        <w:t>Gwarancja i rękojmia</w:t>
      </w:r>
    </w:p>
    <w:p w14:paraId="5B0CEE45"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Wykonawca udziela Zamawiającemu gwarancji i rękojmi na wykonane roboty budowlane wraz z materiałami użytymi do tych robót, oraz wbudowane i  zainstalowane urządzenia, będące przedmiotem Umowy, na okres …….</w:t>
      </w:r>
      <w:r w:rsidRPr="006B2A71">
        <w:rPr>
          <w:b/>
          <w:bCs/>
        </w:rPr>
        <w:t xml:space="preserve"> miesięcy.</w:t>
      </w:r>
      <w:r w:rsidRPr="006B2A71">
        <w:t xml:space="preserve"> Bieg terminu gwarancji i rękojmi rozpoczyna się od następnego dnia bezusterkowego protokołu odbioru końcowego.</w:t>
      </w:r>
    </w:p>
    <w:p w14:paraId="1A1DA5C9"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Jeżeli w ramach gwarancji Wykonawca dokonał usunięcia wad istotnych, termin gwarancji na wykonane prace biegnie na nowo od czasu usunięcia wad potwierdzonych przez Inspektora Nadzoru Inwestorskiego.</w:t>
      </w:r>
    </w:p>
    <w:p w14:paraId="7E6DC5E4"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Prawo wyboru dochodzenia roszczeń z tytułu rękojmi i gwarancji za wady, dla każdej wady z osobna, należy do Zamawiającego.</w:t>
      </w:r>
    </w:p>
    <w:p w14:paraId="544DACAB"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Jeżeli w okresie gwarancji i rękojmi zostaną stwierdzone wady, Zamawiającemu przysługują następujące uprawnienia:</w:t>
      </w:r>
    </w:p>
    <w:p w14:paraId="42E60B3D" w14:textId="77777777" w:rsidR="000C221B" w:rsidRPr="006B2A71" w:rsidRDefault="000C221B" w:rsidP="00A55ABB">
      <w:pPr>
        <w:numPr>
          <w:ilvl w:val="1"/>
          <w:numId w:val="96"/>
        </w:numPr>
        <w:pBdr>
          <w:top w:val="nil"/>
          <w:left w:val="nil"/>
          <w:bottom w:val="nil"/>
          <w:right w:val="nil"/>
          <w:between w:val="nil"/>
          <w:bar w:val="nil"/>
        </w:pBdr>
        <w:spacing w:after="0" w:line="240" w:lineRule="auto"/>
        <w:jc w:val="both"/>
      </w:pPr>
      <w:r w:rsidRPr="006B2A71">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oraz zlecenia usunięcia wad innemu wykonawcy w ramach kwoty zabezpieczenia należytego wykonania Umowy, wniesionego przez Wykonawcę;</w:t>
      </w:r>
    </w:p>
    <w:p w14:paraId="0E4A0B50" w14:textId="77777777" w:rsidR="000C221B" w:rsidRPr="006B2A71" w:rsidRDefault="000C221B" w:rsidP="00A55ABB">
      <w:pPr>
        <w:numPr>
          <w:ilvl w:val="1"/>
          <w:numId w:val="96"/>
        </w:numPr>
        <w:pBdr>
          <w:top w:val="nil"/>
          <w:left w:val="nil"/>
          <w:bottom w:val="nil"/>
          <w:right w:val="nil"/>
          <w:between w:val="nil"/>
          <w:bar w:val="nil"/>
        </w:pBdr>
        <w:spacing w:after="0" w:line="240" w:lineRule="auto"/>
        <w:jc w:val="both"/>
      </w:pPr>
      <w:r w:rsidRPr="006B2A71">
        <w:t>jeżeli wady nie kwalifikują się do usunięcia, to:</w:t>
      </w:r>
    </w:p>
    <w:p w14:paraId="49A0C1F8" w14:textId="77777777" w:rsidR="000C221B" w:rsidRPr="006B2A71" w:rsidRDefault="000C221B" w:rsidP="00A55ABB">
      <w:pPr>
        <w:numPr>
          <w:ilvl w:val="2"/>
          <w:numId w:val="96"/>
        </w:numPr>
        <w:pBdr>
          <w:top w:val="nil"/>
          <w:left w:val="nil"/>
          <w:bottom w:val="nil"/>
          <w:right w:val="nil"/>
          <w:between w:val="nil"/>
          <w:bar w:val="nil"/>
        </w:pBdr>
        <w:spacing w:after="0" w:line="240" w:lineRule="auto"/>
        <w:jc w:val="both"/>
      </w:pPr>
      <w:r w:rsidRPr="006B2A71">
        <w:t>Zamawiający może żądać ponownego wykonania robót,</w:t>
      </w:r>
    </w:p>
    <w:p w14:paraId="373E32FE" w14:textId="77777777" w:rsidR="000C221B" w:rsidRPr="006B2A71" w:rsidRDefault="000C221B" w:rsidP="00A55ABB">
      <w:pPr>
        <w:numPr>
          <w:ilvl w:val="2"/>
          <w:numId w:val="96"/>
        </w:numPr>
        <w:pBdr>
          <w:top w:val="nil"/>
          <w:left w:val="nil"/>
          <w:bottom w:val="nil"/>
          <w:right w:val="nil"/>
          <w:between w:val="nil"/>
          <w:bar w:val="nil"/>
        </w:pBdr>
        <w:spacing w:after="0" w:line="240" w:lineRule="auto"/>
        <w:jc w:val="both"/>
      </w:pPr>
      <w:r w:rsidRPr="006B2A71">
        <w:t>Zamawiający może żądać równowartości wadliwie wykonanej czynności przedmiotu Umowy.</w:t>
      </w:r>
    </w:p>
    <w:p w14:paraId="68370354"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lastRenderedPageBreak/>
        <w:t>Wykonawca jest zobowiązany usunąć wady oraz wykonać naprawy, które zostały zgłoszone przez Zamawiającego w okresie trwania gwarancji lub rękojmi, pomimo upływu gwarancji lub rękojmi.</w:t>
      </w:r>
    </w:p>
    <w:p w14:paraId="21878B2E"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Do urządzeń muszą być dołączone instrukcje obsługi w języku polskim oraz karty gwarancyjne, z datą rozpoczęcia gwarancji liczoną od daty przekazania do użytkowania.</w:t>
      </w:r>
    </w:p>
    <w:p w14:paraId="67F31922"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Czas reakcji serwisu na zgłoszone uszkodzenie nie przekroczy 24 godzin od momentu pisemnego zgłoszenia (także za pomocą faksu). Za reakcję serwisu rozumie się zdiagnozowanie awarii urządzenia.</w:t>
      </w:r>
    </w:p>
    <w:p w14:paraId="74181ABE"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Wykonawca zobowiązuje się do dokonania naprawy gwarancyjnej w ciągu 7 dni od chwili pisemnego zgłoszenia uszkodzenia.</w:t>
      </w:r>
    </w:p>
    <w:p w14:paraId="5BC6F2B8"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Wykonawca dokona nieodpłatnej wymiany urządzenia na nowe w terminie 7 dni, gdy urządzenie po dwóch kolejnych naprawach tego samego elementu lub zespołu wykaże wady w działaniu.</w:t>
      </w:r>
    </w:p>
    <w:p w14:paraId="7A5A54E2"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Wymiana urządzenia automatycznie powoduje obowiązek Wykonawcy wystawienia nowej karty gwarancyjnej z terminem gwarancji określonym w ust.1, począwszy od dnia wymiany.</w:t>
      </w:r>
    </w:p>
    <w:p w14:paraId="76774C59"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pPr>
      <w:r w:rsidRPr="006B2A71">
        <w:t xml:space="preserve">Wszelkie zgłoszenia związane z wykonaniem warunków gwarancji, dokonywane </w:t>
      </w:r>
      <w:r w:rsidRPr="006B2A71">
        <w:br/>
        <w:t xml:space="preserve">w formie pisemnej będą przyjmowane w dni robocze. Wykonawca w karcie gwarancyjnej zamieści adres i numer faksu autoryzowanego punktu serwisowego. </w:t>
      </w:r>
    </w:p>
    <w:p w14:paraId="59B8E20D" w14:textId="77777777" w:rsidR="000C221B" w:rsidRPr="006B2A71" w:rsidRDefault="000C221B" w:rsidP="00A55ABB">
      <w:pPr>
        <w:numPr>
          <w:ilvl w:val="0"/>
          <w:numId w:val="96"/>
        </w:numPr>
        <w:pBdr>
          <w:top w:val="nil"/>
          <w:left w:val="nil"/>
          <w:bottom w:val="nil"/>
          <w:right w:val="nil"/>
          <w:between w:val="nil"/>
          <w:bar w:val="nil"/>
        </w:pBdr>
        <w:spacing w:after="0" w:line="240" w:lineRule="auto"/>
        <w:jc w:val="both"/>
        <w:rPr>
          <w:b/>
          <w:bCs/>
        </w:rPr>
      </w:pPr>
      <w:r w:rsidRPr="006B2A71">
        <w:t>Wszelkie koszty związane ze świadczeniem zobowiązań gwarancyjnych, w tym dojazdów i transportu w okresie gwarancji ponosi Wykonawca.</w:t>
      </w:r>
    </w:p>
    <w:p w14:paraId="24C4DFF8" w14:textId="77777777" w:rsidR="000C221B" w:rsidRPr="006B2A71" w:rsidRDefault="000C221B" w:rsidP="000C221B">
      <w:pPr>
        <w:spacing w:after="0" w:line="240" w:lineRule="auto"/>
        <w:jc w:val="center"/>
        <w:rPr>
          <w:b/>
          <w:bCs/>
        </w:rPr>
      </w:pPr>
    </w:p>
    <w:p w14:paraId="2FD0FF5E" w14:textId="77777777" w:rsidR="000C221B" w:rsidRPr="006B2A71" w:rsidRDefault="000C221B" w:rsidP="000C221B">
      <w:pPr>
        <w:spacing w:after="0" w:line="240" w:lineRule="auto"/>
        <w:jc w:val="center"/>
        <w:rPr>
          <w:b/>
          <w:bCs/>
        </w:rPr>
      </w:pPr>
      <w:r w:rsidRPr="006B2A71">
        <w:rPr>
          <w:b/>
          <w:bCs/>
        </w:rPr>
        <w:t>§ 17</w:t>
      </w:r>
    </w:p>
    <w:p w14:paraId="7FE17D8E" w14:textId="77777777" w:rsidR="000C221B" w:rsidRPr="006B2A71" w:rsidRDefault="000C221B" w:rsidP="000C221B">
      <w:pPr>
        <w:spacing w:after="0" w:line="240" w:lineRule="auto"/>
        <w:ind w:left="454"/>
        <w:jc w:val="center"/>
      </w:pPr>
      <w:r w:rsidRPr="006B2A71">
        <w:rPr>
          <w:b/>
          <w:bCs/>
        </w:rPr>
        <w:t>Odbiór pogwarancyjny</w:t>
      </w:r>
    </w:p>
    <w:p w14:paraId="089AAA93" w14:textId="77777777" w:rsidR="000C221B" w:rsidRPr="006B2A71" w:rsidRDefault="000C221B" w:rsidP="00A55ABB">
      <w:pPr>
        <w:numPr>
          <w:ilvl w:val="0"/>
          <w:numId w:val="98"/>
        </w:numPr>
        <w:pBdr>
          <w:top w:val="nil"/>
          <w:left w:val="nil"/>
          <w:bottom w:val="nil"/>
          <w:right w:val="nil"/>
          <w:between w:val="nil"/>
          <w:bar w:val="nil"/>
        </w:pBdr>
        <w:spacing w:after="0" w:line="240" w:lineRule="auto"/>
        <w:jc w:val="both"/>
      </w:pPr>
      <w:r w:rsidRPr="006B2A71">
        <w:t xml:space="preserve">Odbiór pogwarancyjny następuje przed upływem lub najpóźniej na dzień upływu okresu rękojmi i gwarancji,  po zgłoszeniu gotowości do odbioru przez Wykonawcę i polega na ocenie wykonania robót, w tym związanych z usunięciem wad. </w:t>
      </w:r>
    </w:p>
    <w:p w14:paraId="308E71CA" w14:textId="77777777" w:rsidR="000C221B" w:rsidRPr="006B2A71" w:rsidRDefault="000C221B" w:rsidP="00A55ABB">
      <w:pPr>
        <w:numPr>
          <w:ilvl w:val="0"/>
          <w:numId w:val="98"/>
        </w:numPr>
        <w:pBdr>
          <w:top w:val="nil"/>
          <w:left w:val="nil"/>
          <w:bottom w:val="nil"/>
          <w:right w:val="nil"/>
          <w:between w:val="nil"/>
          <w:bar w:val="nil"/>
        </w:pBdr>
        <w:spacing w:after="0" w:line="240" w:lineRule="auto"/>
        <w:jc w:val="both"/>
      </w:pPr>
      <w:r w:rsidRPr="006B2A71">
        <w:t>Komisję odbioru pogwarancyjnego zwoła Zamawiający.</w:t>
      </w:r>
    </w:p>
    <w:p w14:paraId="63B0288C" w14:textId="77777777" w:rsidR="000C221B" w:rsidRPr="006B2A71" w:rsidRDefault="000C221B" w:rsidP="00A55ABB">
      <w:pPr>
        <w:numPr>
          <w:ilvl w:val="0"/>
          <w:numId w:val="98"/>
        </w:numPr>
        <w:pBdr>
          <w:top w:val="nil"/>
          <w:left w:val="nil"/>
          <w:bottom w:val="nil"/>
          <w:right w:val="nil"/>
          <w:between w:val="nil"/>
          <w:bar w:val="nil"/>
        </w:pBdr>
        <w:spacing w:after="0" w:line="240" w:lineRule="auto"/>
        <w:jc w:val="both"/>
      </w:pPr>
      <w:r w:rsidRPr="006B2A71">
        <w:t xml:space="preserve">Strony postanawiają, że z czynności odbioru będzie spisany protokół pogwarancyjny. </w:t>
      </w:r>
    </w:p>
    <w:p w14:paraId="78107EB6" w14:textId="77777777" w:rsidR="000C221B" w:rsidRPr="006B2A71" w:rsidRDefault="000C221B" w:rsidP="00A55ABB">
      <w:pPr>
        <w:numPr>
          <w:ilvl w:val="0"/>
          <w:numId w:val="98"/>
        </w:numPr>
        <w:pBdr>
          <w:top w:val="nil"/>
          <w:left w:val="nil"/>
          <w:bottom w:val="nil"/>
          <w:right w:val="nil"/>
          <w:between w:val="nil"/>
          <w:bar w:val="nil"/>
        </w:pBdr>
        <w:spacing w:after="0" w:line="240" w:lineRule="auto"/>
        <w:jc w:val="both"/>
        <w:rPr>
          <w:b/>
          <w:bCs/>
        </w:rPr>
      </w:pPr>
      <w:r w:rsidRPr="006B2A71">
        <w:t xml:space="preserve">W przypadku gdy Wykonawca nie dokona Zamawiającemu zgłoszenia gotowości do odbioru pogwarancyjnego, a w przypadku wystąpienia jakichkolwiek usterek Zamawiający uzna, że powstały one w okresie gwarancji i rękojmi na skutek czego Wykonawca zobowiązany będzie do ich usunięcia na pisemne wezwanie Zamawiającego. </w:t>
      </w:r>
    </w:p>
    <w:p w14:paraId="2BDA15FD" w14:textId="77777777" w:rsidR="000C221B" w:rsidRPr="006B2A71" w:rsidRDefault="000C221B" w:rsidP="000C221B">
      <w:pPr>
        <w:spacing w:after="0" w:line="240" w:lineRule="auto"/>
        <w:rPr>
          <w:b/>
          <w:bCs/>
        </w:rPr>
      </w:pPr>
    </w:p>
    <w:p w14:paraId="688A46C7" w14:textId="77777777" w:rsidR="000C221B" w:rsidRPr="006B2A71" w:rsidRDefault="000C221B" w:rsidP="000C221B">
      <w:pPr>
        <w:spacing w:after="0" w:line="240" w:lineRule="auto"/>
        <w:jc w:val="center"/>
        <w:rPr>
          <w:b/>
          <w:bCs/>
        </w:rPr>
      </w:pPr>
      <w:r w:rsidRPr="006B2A71">
        <w:rPr>
          <w:b/>
          <w:bCs/>
        </w:rPr>
        <w:t>§ 18</w:t>
      </w:r>
    </w:p>
    <w:p w14:paraId="1BCA1F28" w14:textId="77777777" w:rsidR="000C221B" w:rsidRPr="006B2A71" w:rsidRDefault="000C221B" w:rsidP="000C221B">
      <w:pPr>
        <w:spacing w:after="0" w:line="240" w:lineRule="auto"/>
        <w:jc w:val="center"/>
      </w:pPr>
      <w:r w:rsidRPr="006B2A71">
        <w:rPr>
          <w:b/>
          <w:bCs/>
        </w:rPr>
        <w:t>Kary umowne</w:t>
      </w:r>
    </w:p>
    <w:p w14:paraId="3419F35C" w14:textId="77777777" w:rsidR="000C221B" w:rsidRPr="006B2A71" w:rsidRDefault="000C221B" w:rsidP="00A55ABB">
      <w:pPr>
        <w:numPr>
          <w:ilvl w:val="0"/>
          <w:numId w:val="100"/>
        </w:numPr>
        <w:pBdr>
          <w:top w:val="nil"/>
          <w:left w:val="nil"/>
          <w:bottom w:val="nil"/>
          <w:right w:val="nil"/>
          <w:between w:val="nil"/>
          <w:bar w:val="nil"/>
        </w:pBdr>
        <w:spacing w:after="0" w:line="240" w:lineRule="auto"/>
        <w:jc w:val="both"/>
      </w:pPr>
      <w:r w:rsidRPr="006B2A71">
        <w:t>Wykonawca zapłaci Zamawiającemu kary umowne w następujących przypadkach i wysokości:</w:t>
      </w:r>
    </w:p>
    <w:p w14:paraId="6299E23E"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za opóźnienie w rozpoczęciu robót – w wysokości 0,5% wynagrodzenia brutto określonego w § 11 ust. 1 niniejszej Umowy, za każdy dzień opóźnienia, nie więcej jednak niż 20% wynagrodzenia brutto,</w:t>
      </w:r>
    </w:p>
    <w:p w14:paraId="44894BD9"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622FB02D"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opóźnienie w przedstawieniu dokumentów ubezpieczeniowych określonych </w:t>
      </w:r>
      <w:r w:rsidRPr="006B2A71">
        <w:br/>
        <w:t>w § 8 niniejszej Umowy – w wysokości 200,00 zł, za każdy dzień opóźnienia, nie więcej jednak niż 20% wynagrodzenia brutto,</w:t>
      </w:r>
    </w:p>
    <w:p w14:paraId="5A86A136"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opóźnienie w odebraniu placu budowy – w wysokości 0,5% wynagrodzenia brutto określonego w § 11 ust. 1 niniejszej Umowy za każdy dzień opóźnienia, nie więcej jednak niż 20% wynagrodzenia brutto, </w:t>
      </w:r>
    </w:p>
    <w:p w14:paraId="79E37FE9"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wprowadzenie Podwykonawcy na teren robót niezgodnie z postanowieniami </w:t>
      </w:r>
      <w:r w:rsidRPr="006B2A71">
        <w:br/>
        <w:t xml:space="preserve">§ 20 i § 21 – w wysokości 500,00 zł, z wyjątkiem sytuacji kiedy wprowadzenie Podwykonawcy spowodowane było koniecznością natychmiastowego działania </w:t>
      </w:r>
      <w:r w:rsidRPr="006B2A71">
        <w:br/>
        <w:t>w celu zapobieżenia katastrofie lub w celu uniknięcia strat,</w:t>
      </w:r>
    </w:p>
    <w:p w14:paraId="27AF120B"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za brak zapłaty lub nieterminowej zapłaty wynagrodzenia należnego podwykonawcom lub dalszym podwykonawcom – w wysokości 200,00 zł za każdy przypadek,</w:t>
      </w:r>
    </w:p>
    <w:p w14:paraId="02540857"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lastRenderedPageBreak/>
        <w:t>za nieprzedłożenie do zaakceptowania projektu umowy o podwykonawstwo, której przedmiotem są roboty budowlane, lub projektu jej zmiany – w wysokości 200,00 zł za każdy przypadek,</w:t>
      </w:r>
    </w:p>
    <w:p w14:paraId="6CD0AB00"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nieprzedłożenie poświadczonej za zgodność z oryginałem kopii umowy </w:t>
      </w:r>
      <w:r w:rsidRPr="006B2A71">
        <w:br/>
        <w:t>o podwykonawstwo lub jej zmiany - w wysokości 200,00 zł za każdy przypadek,</w:t>
      </w:r>
    </w:p>
    <w:p w14:paraId="1C3CFE17"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brak zmiany umowy o podwykonawstwo w zakresie terminu zapłaty, zgodnie </w:t>
      </w:r>
      <w:r w:rsidRPr="006B2A71">
        <w:br/>
        <w:t>z art. 464 ust. 10 ustawy Prawo zamówień publicznych - w wysokości 200,00 zł za każdy przypadek,</w:t>
      </w:r>
    </w:p>
    <w:p w14:paraId="6AEC6FBA"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opóźnienie w terminowym realizowaniu całego przedmiotu Umowy – </w:t>
      </w:r>
      <w:r w:rsidRPr="006B2A71">
        <w:br/>
        <w:t>w wysokości 0,5 % wynagrodzenia brutto określonego w § 11 ust. 1 niniejszej Umowy, za każdy rozpoczęty dzień opóźnienia, nie więcej jednak niż 20% wynagrodzenia brutto,</w:t>
      </w:r>
    </w:p>
    <w:p w14:paraId="0B871554"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opóźnienie terminu rozpoczęcia lub zakończenia odbioru końcowego robót </w:t>
      </w:r>
      <w:r w:rsidRPr="006B2A71">
        <w:br/>
        <w:t xml:space="preserve">z powodu okoliczności, za które odpowiedzialność ponosi Wykonawca – </w:t>
      </w:r>
      <w:r w:rsidRPr="006B2A71">
        <w:br/>
        <w:t>w wysokości 0,5 % wynagrodzenia brutto określonego w § 11 ust. 1 niniejszej Umowy, za każdy dzień opóźnienia, nie więcej jednak niż 20% wynagrodzenia brutto,</w:t>
      </w:r>
    </w:p>
    <w:p w14:paraId="5849FA93"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za opóźnienie w usunięciu wad stwierdzonych przy odbiorze – w wysokości 0,5% wynagrodzenia brutto określonego w § 11 ust. 1 niniejszej Umowy, za każdy dzień opóźnienia, nie więcej jednak niż 20% wynagrodzenia brutto,</w:t>
      </w:r>
    </w:p>
    <w:p w14:paraId="291EC90C"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opóźnienie w usunięciu wad ujawnionych w okresie gwarancji i rękojmi – </w:t>
      </w:r>
      <w:r w:rsidRPr="006B2A71">
        <w:br/>
        <w:t>w wysokości 0,5% wynagrodzenia brutto określonego w § 11 ust. 1 niniejszej Umowy, za każdy dzień opóźnienia, nie więcej jednak niż 20% wynagrodzenia brutto,</w:t>
      </w:r>
    </w:p>
    <w:p w14:paraId="1D139D90" w14:textId="77777777" w:rsidR="000C221B" w:rsidRPr="006B2A71" w:rsidRDefault="000C221B" w:rsidP="00A55ABB">
      <w:pPr>
        <w:numPr>
          <w:ilvl w:val="2"/>
          <w:numId w:val="102"/>
        </w:numPr>
        <w:pBdr>
          <w:top w:val="nil"/>
          <w:left w:val="nil"/>
          <w:bottom w:val="nil"/>
          <w:right w:val="nil"/>
          <w:between w:val="nil"/>
          <w:bar w:val="nil"/>
        </w:pBdr>
        <w:spacing w:after="0" w:line="240" w:lineRule="auto"/>
        <w:jc w:val="both"/>
      </w:pPr>
      <w:r w:rsidRPr="006B2A71">
        <w:t xml:space="preserve">za odstąpienie od Umowy przez Zamawiającego z przyczyn leżących po stronie Wykonawcy – w wysokości 10 % wynagrodzenia brutto określonego w § 11 ust. 1 niniejszej Umowy. </w:t>
      </w:r>
    </w:p>
    <w:p w14:paraId="14906CBD"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 xml:space="preserve">Zamawiający zapłaci Wykonawcy kary umowne w następujących przypadkach </w:t>
      </w:r>
      <w:r w:rsidRPr="006B2A71">
        <w:br/>
        <w:t xml:space="preserve">i wysokości: </w:t>
      </w:r>
    </w:p>
    <w:p w14:paraId="03A856D2" w14:textId="77777777" w:rsidR="000C221B" w:rsidRPr="006B2A71" w:rsidRDefault="000C221B" w:rsidP="00A55ABB">
      <w:pPr>
        <w:numPr>
          <w:ilvl w:val="2"/>
          <w:numId w:val="104"/>
        </w:numPr>
        <w:pBdr>
          <w:top w:val="nil"/>
          <w:left w:val="nil"/>
          <w:bottom w:val="nil"/>
          <w:right w:val="nil"/>
          <w:between w:val="nil"/>
          <w:bar w:val="nil"/>
        </w:pBdr>
        <w:spacing w:after="0" w:line="240" w:lineRule="auto"/>
        <w:jc w:val="both"/>
      </w:pPr>
      <w:r w:rsidRPr="006B2A71">
        <w:t xml:space="preserve">za opóźnienie w przekazaniu terenu budowy – w wysokości 0,5 % wynagrodzenia brutto określonego w § 11 ust. 1 niniejszej Umowy za każdy dzień opóźnienia, nie więcej jednak niż 20% wynagrodzenia brutto, </w:t>
      </w:r>
    </w:p>
    <w:p w14:paraId="6C1766B1" w14:textId="77777777" w:rsidR="000C221B" w:rsidRPr="006B2A71" w:rsidRDefault="000C221B" w:rsidP="00A55ABB">
      <w:pPr>
        <w:numPr>
          <w:ilvl w:val="2"/>
          <w:numId w:val="104"/>
        </w:numPr>
        <w:pBdr>
          <w:top w:val="nil"/>
          <w:left w:val="nil"/>
          <w:bottom w:val="nil"/>
          <w:right w:val="nil"/>
          <w:between w:val="nil"/>
          <w:bar w:val="nil"/>
        </w:pBdr>
        <w:spacing w:after="0" w:line="240" w:lineRule="auto"/>
        <w:jc w:val="both"/>
      </w:pPr>
      <w:r w:rsidRPr="006B2A71">
        <w:t>za odstąpienie od Umowy przez Wykonawcę z przyczyn leżących po stronie Zamawiającego w wysokości 10 % wynagrodzenia brutto określonego w § 11 ust. 1 niniejszej Umowy, z wyjątkiem sytuacji przedstawionej w art. 456 ustawy z dnia 11 września 2019 r.  – Prawo zamówień publicznych.</w:t>
      </w:r>
    </w:p>
    <w:p w14:paraId="58CB7B2D"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Łączna maksymalna wysokość kar umownych, których dochodzić może każda ze Stron wynosi 40 % wynagrodzenia brutto.</w:t>
      </w:r>
    </w:p>
    <w:p w14:paraId="11415653"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129973FD"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 xml:space="preserve">Kary należne Zamawiającemu (z tytułu ust. 1 pkt 1-9 przewyższające kwotę wniesionego przez Wykonawcę zabezpieczenia i sumę pobranych przez niego kwot </w:t>
      </w:r>
      <w:r w:rsidRPr="006B2A71">
        <w:br/>
        <w:t xml:space="preserve">z bieżących należności Wykonawcy, zostaną wpłacone na rachunek Zamawiającego </w:t>
      </w:r>
      <w:r w:rsidRPr="006B2A71">
        <w:br/>
        <w:t>w terminie 30 dni od pisemnego wezwania do ich uregulowania.</w:t>
      </w:r>
    </w:p>
    <w:p w14:paraId="24036F7A"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Kary należne Zamawiającemu (z tytułu ust. 1 pkt. 10-11) przewyższające kwotę wniesionego przez Wykonawcę zabezpieczenia, zostaną wpłacone na rachunek Zamawiającego  w terminie 30 dni od pisemnego wezwania do ich uregulowania.</w:t>
      </w:r>
    </w:p>
    <w:p w14:paraId="32D8687F"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pPr>
      <w:r w:rsidRPr="006B2A71">
        <w:t>Bez zgody Zamawiającego Wykonawca nie może udzielać na rzecz osób trzecich cesji jakichkolwiek wierzytelności i zobowiązań wynikających z niniejszej umowy.</w:t>
      </w:r>
    </w:p>
    <w:p w14:paraId="332DAD6C" w14:textId="77777777" w:rsidR="000C221B" w:rsidRPr="006B2A71" w:rsidRDefault="000C221B" w:rsidP="00A55ABB">
      <w:pPr>
        <w:numPr>
          <w:ilvl w:val="1"/>
          <w:numId w:val="104"/>
        </w:numPr>
        <w:pBdr>
          <w:top w:val="nil"/>
          <w:left w:val="nil"/>
          <w:bottom w:val="nil"/>
          <w:right w:val="nil"/>
          <w:between w:val="nil"/>
          <w:bar w:val="nil"/>
        </w:pBdr>
        <w:spacing w:after="0" w:line="240" w:lineRule="auto"/>
        <w:jc w:val="both"/>
        <w:rPr>
          <w:b/>
          <w:bCs/>
        </w:rPr>
      </w:pPr>
      <w:r w:rsidRPr="006B2A71">
        <w:t>Strony mają prawo do dochodzenia na zasadach ogólnych odszkodowania przewyższającego kary umowne.</w:t>
      </w:r>
    </w:p>
    <w:p w14:paraId="6BA146E2" w14:textId="77777777" w:rsidR="000C221B" w:rsidRPr="006B2A71" w:rsidRDefault="000C221B" w:rsidP="000C221B">
      <w:pPr>
        <w:spacing w:after="0" w:line="240" w:lineRule="auto"/>
        <w:jc w:val="center"/>
        <w:rPr>
          <w:b/>
          <w:bCs/>
        </w:rPr>
      </w:pPr>
      <w:r w:rsidRPr="006B2A71">
        <w:rPr>
          <w:b/>
          <w:bCs/>
        </w:rPr>
        <w:t>§ 19</w:t>
      </w:r>
    </w:p>
    <w:p w14:paraId="25293CA5" w14:textId="77777777" w:rsidR="000C221B" w:rsidRPr="006B2A71" w:rsidRDefault="000C221B" w:rsidP="000C221B">
      <w:pPr>
        <w:spacing w:after="0" w:line="240" w:lineRule="auto"/>
        <w:jc w:val="center"/>
      </w:pPr>
      <w:r w:rsidRPr="006B2A71">
        <w:rPr>
          <w:b/>
          <w:bCs/>
        </w:rPr>
        <w:t>Odstąpienie od Umowy</w:t>
      </w:r>
    </w:p>
    <w:p w14:paraId="3A085930" w14:textId="5E6FEFB6"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Zamawiającem</w:t>
      </w:r>
      <w:r w:rsidR="00236407">
        <w:t>u</w:t>
      </w:r>
      <w:r w:rsidRPr="006B2A71">
        <w:t>, na podstawie art. 395 § 1 k.c., przysługuje prawo odstąpienia od Umowy pod warunkiem zaistnienia jednej z następujących okoliczności:</w:t>
      </w:r>
    </w:p>
    <w:p w14:paraId="6D5258B5"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lastRenderedPageBreak/>
        <w:t>zostanie złożony wniosek o ogłoszenie upadłości Wykonawcy, zostanie ogłoszona jego upadłość lub otwarta zostanie jego likwidacja bądź nastąpi rozwiązanie Wykonawcy albo Wykonawca złoży oświadczenie o wszczęciu postępowania naprawczego,</w:t>
      </w:r>
    </w:p>
    <w:p w14:paraId="0B220288"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zostanie wydany nakaz zajęcia majątku Wykonawcy,</w:t>
      </w:r>
    </w:p>
    <w:p w14:paraId="32C7C8BD"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 xml:space="preserve">Wykonawca nie rozpoczął robót bez uzasadnionych przyczyn w ciągu 30 dni roboczych od przekazania mu terenu budowy oraz nie kontynuuje ich pomimo wezwania Zamawiającego złożonego na piśmie, </w:t>
      </w:r>
    </w:p>
    <w:p w14:paraId="356CD061"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przerwał realizację robót i przerwa ta trwa dłużej niż 7 dni,</w:t>
      </w:r>
    </w:p>
    <w:p w14:paraId="2A82EB49"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odmawia lub zaniedbuje usuwanie wadliwych materiałów lub wadliwie wykonanych robót pomimo wcześniejszego otrzymania wezwania od Zamawiającego,</w:t>
      </w:r>
    </w:p>
    <w:p w14:paraId="7B892562"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nienależycie wykonuje niniejszą Umowę, a bezskuteczne okazuje się wezwanie go na piśmie do zaprzestania naruszenia i usunięcia jego skutków w odpowiednim terminie,</w:t>
      </w:r>
    </w:p>
    <w:p w14:paraId="576C26F2"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 xml:space="preserve">bez uzasadnionych przyczyn Wykonawca nie prowadzi robót zgodnie </w:t>
      </w:r>
      <w:r w:rsidRPr="006B2A71">
        <w:br/>
        <w:t xml:space="preserve">z harmonogramem finansowo – rzeczowym, opóźnienie w realizacji przedmiotu Umowy wynosi ponad 14 dni w stosunku do terminów określonych </w:t>
      </w:r>
      <w:r w:rsidRPr="006B2A71">
        <w:br/>
        <w:t>w harmonogramie i istnieje realne zagrożenie, że nie wywiąże się z umownego terminu zakończenia realizacji robót będących przedmiotem niniejszej Umowy,</w:t>
      </w:r>
    </w:p>
    <w:p w14:paraId="6B1F05FA"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zmienił Podwykonawcę, bez uprzedniego pisemnego, obustronnego uzgodnienia tego faktu,</w:t>
      </w:r>
    </w:p>
    <w:p w14:paraId="20352F86"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 przypadkach wskazanych w § 14 ust. 11 pkt 1, 3.</w:t>
      </w:r>
    </w:p>
    <w:p w14:paraId="336CEA24"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Uprawnienie do odstąpienia od Umowy Zamawiający może realizować w terminie wynoszącym 2/3 terminu, o którym mowa w § 2 ust. 1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745F4556"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Oprócz wypadków określonych w ust. 1 niniejszego paragrafu, Zamawiającemu przysługuje prawo odstąpienia od umowy w następujących sytuacjach:</w:t>
      </w:r>
    </w:p>
    <w:p w14:paraId="05F3E16B" w14:textId="77777777" w:rsidR="000C221B" w:rsidRPr="006B2A71" w:rsidRDefault="000C221B" w:rsidP="00A55ABB">
      <w:pPr>
        <w:numPr>
          <w:ilvl w:val="1"/>
          <w:numId w:val="107"/>
        </w:numPr>
        <w:pBdr>
          <w:top w:val="nil"/>
          <w:left w:val="nil"/>
          <w:bottom w:val="nil"/>
          <w:right w:val="nil"/>
          <w:between w:val="nil"/>
          <w:bar w:val="nil"/>
        </w:pBdr>
        <w:spacing w:after="0" w:line="240" w:lineRule="auto"/>
        <w:jc w:val="both"/>
      </w:pPr>
      <w:r w:rsidRPr="006B2A7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81B6C02" w14:textId="77777777" w:rsidR="000C221B" w:rsidRPr="006B2A71" w:rsidRDefault="000C221B" w:rsidP="00A55ABB">
      <w:pPr>
        <w:numPr>
          <w:ilvl w:val="1"/>
          <w:numId w:val="107"/>
        </w:numPr>
        <w:pBdr>
          <w:top w:val="nil"/>
          <w:left w:val="nil"/>
          <w:bottom w:val="nil"/>
          <w:right w:val="nil"/>
          <w:between w:val="nil"/>
          <w:bar w:val="nil"/>
        </w:pBdr>
        <w:spacing w:after="0" w:line="240" w:lineRule="auto"/>
        <w:jc w:val="both"/>
      </w:pPr>
      <w:r w:rsidRPr="006B2A71">
        <w:t>jeżeli zachodzi co najmniej jedna z następujących okoliczności:</w:t>
      </w:r>
    </w:p>
    <w:p w14:paraId="4F0B7406" w14:textId="77777777" w:rsidR="000C221B" w:rsidRPr="006B2A71" w:rsidRDefault="000C221B" w:rsidP="00A55ABB">
      <w:pPr>
        <w:numPr>
          <w:ilvl w:val="2"/>
          <w:numId w:val="107"/>
        </w:numPr>
        <w:pBdr>
          <w:top w:val="nil"/>
          <w:left w:val="nil"/>
          <w:bottom w:val="nil"/>
          <w:right w:val="nil"/>
          <w:between w:val="nil"/>
          <w:bar w:val="nil"/>
        </w:pBdr>
        <w:spacing w:after="0" w:line="240" w:lineRule="auto"/>
        <w:jc w:val="both"/>
      </w:pPr>
      <w:r w:rsidRPr="006B2A71">
        <w:t xml:space="preserve">dokonano zmiany umowy z naruszeniem art. 454 i art. 455 </w:t>
      </w:r>
      <w:proofErr w:type="spellStart"/>
      <w:r w:rsidRPr="006B2A71">
        <w:t>pzp</w:t>
      </w:r>
      <w:proofErr w:type="spellEnd"/>
      <w:r w:rsidRPr="006B2A71">
        <w:t>,</w:t>
      </w:r>
    </w:p>
    <w:p w14:paraId="056EE838" w14:textId="77777777" w:rsidR="000C221B" w:rsidRPr="006B2A71" w:rsidRDefault="000C221B" w:rsidP="00A55ABB">
      <w:pPr>
        <w:numPr>
          <w:ilvl w:val="2"/>
          <w:numId w:val="107"/>
        </w:numPr>
        <w:pBdr>
          <w:top w:val="nil"/>
          <w:left w:val="nil"/>
          <w:bottom w:val="nil"/>
          <w:right w:val="nil"/>
          <w:between w:val="nil"/>
          <w:bar w:val="nil"/>
        </w:pBdr>
        <w:spacing w:after="0" w:line="240" w:lineRule="auto"/>
        <w:jc w:val="both"/>
      </w:pPr>
      <w:r w:rsidRPr="006B2A71">
        <w:t xml:space="preserve">wykonawca w chwili zawarcia umowy podlegał wykluczeniu na podstawie art. 108 </w:t>
      </w:r>
      <w:proofErr w:type="spellStart"/>
      <w:r w:rsidRPr="006B2A71">
        <w:t>pzp</w:t>
      </w:r>
      <w:proofErr w:type="spellEnd"/>
      <w:r w:rsidRPr="006B2A71">
        <w:t>,</w:t>
      </w:r>
    </w:p>
    <w:p w14:paraId="0ACF5E40" w14:textId="77777777" w:rsidR="000C221B" w:rsidRPr="006B2A71" w:rsidRDefault="000C221B" w:rsidP="00A55ABB">
      <w:pPr>
        <w:numPr>
          <w:ilvl w:val="2"/>
          <w:numId w:val="107"/>
        </w:numPr>
        <w:pBdr>
          <w:top w:val="nil"/>
          <w:left w:val="nil"/>
          <w:bottom w:val="nil"/>
          <w:right w:val="nil"/>
          <w:between w:val="nil"/>
          <w:bar w:val="nil"/>
        </w:pBdr>
        <w:spacing w:after="0" w:line="240" w:lineRule="auto"/>
        <w:jc w:val="both"/>
      </w:pPr>
      <w:r w:rsidRPr="006B2A71">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05F6FAD"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W przypadku, o którym mowa w ust. 3 pkt 2 lit. a, zamawiający odstępuje od umowy w części, której zmiana dotyczy.</w:t>
      </w:r>
    </w:p>
    <w:p w14:paraId="784C230D"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W przypadkach, o których mowa w ust. 3, wykonawca może żądać wyłącznie wynagrodzenia należnego z tytułu wykonania części umowy.</w:t>
      </w:r>
    </w:p>
    <w:p w14:paraId="1BE99672"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W przypadku odstąpienia od Umowy, Wykonawcę oraz Zamawiającego obciążają następujące obowiązki szczegółowe:</w:t>
      </w:r>
    </w:p>
    <w:p w14:paraId="6B3D5C78"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 xml:space="preserve">w terminie </w:t>
      </w:r>
      <w:r w:rsidRPr="006B2A71">
        <w:rPr>
          <w:b/>
          <w:bCs/>
        </w:rPr>
        <w:t xml:space="preserve">7 </w:t>
      </w:r>
      <w:r w:rsidRPr="006B2A71">
        <w:t>dni od daty odstąpienia od Umowy Wykonawca przy udziale Inspektora Nadzoru Inwestorskiego i Zamawiającego sporządzi protokół inwentaryzacji robót w toku według stanu na dzień odstąpienia,</w:t>
      </w:r>
    </w:p>
    <w:p w14:paraId="2C114541"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zabezpieczy przerwane roboty w zakresie obustronnie uzgodnionym – na koszt tej strony, z powodu której następuje odstąpienie od Umowy.</w:t>
      </w:r>
    </w:p>
    <w:p w14:paraId="2D9AAA8D"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zgłosi termin do dokonania przez Inspektora Nadzoru Inwestorskiego odbioru robót przerwanych oraz robót zabezpieczających, jeżeli odstąpienie od Umowy nastąpiło z przyczyn, za które Wykonawca nie odpowiada,</w:t>
      </w:r>
    </w:p>
    <w:p w14:paraId="218DB832"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Wykonawca niezwłocznie, a najpóźniej w terminie 14 dni, usunie z terenu budowy urządzenia stanowiące zaplecze budowy, przez niego dostarczone lub wzniesione.</w:t>
      </w:r>
    </w:p>
    <w:p w14:paraId="54E008E4"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lastRenderedPageBreak/>
        <w:t>Zamawiający w razie odstąpienia od Umowy obowiązany jest do:</w:t>
      </w:r>
    </w:p>
    <w:p w14:paraId="31C1EB8B"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dokonania odbioru robót przerwanych,</w:t>
      </w:r>
    </w:p>
    <w:p w14:paraId="77760FBB" w14:textId="77777777" w:rsidR="000C221B" w:rsidRPr="006B2A71" w:rsidRDefault="000C221B" w:rsidP="00A55ABB">
      <w:pPr>
        <w:numPr>
          <w:ilvl w:val="1"/>
          <w:numId w:val="106"/>
        </w:numPr>
        <w:pBdr>
          <w:top w:val="nil"/>
          <w:left w:val="nil"/>
          <w:bottom w:val="nil"/>
          <w:right w:val="nil"/>
          <w:between w:val="nil"/>
          <w:bar w:val="nil"/>
        </w:pBdr>
        <w:spacing w:after="0" w:line="240" w:lineRule="auto"/>
        <w:jc w:val="both"/>
      </w:pPr>
      <w:r w:rsidRPr="006B2A71">
        <w:t>przejęcia od Wykonawcy pod swój dozór terenu budowy.</w:t>
      </w:r>
    </w:p>
    <w:p w14:paraId="074669C8" w14:textId="77777777" w:rsidR="000C221B" w:rsidRPr="006B2A71" w:rsidRDefault="000C221B" w:rsidP="00A55ABB">
      <w:pPr>
        <w:numPr>
          <w:ilvl w:val="0"/>
          <w:numId w:val="106"/>
        </w:numPr>
        <w:pBdr>
          <w:top w:val="nil"/>
          <w:left w:val="nil"/>
          <w:bottom w:val="nil"/>
          <w:right w:val="nil"/>
          <w:between w:val="nil"/>
          <w:bar w:val="nil"/>
        </w:pBdr>
        <w:spacing w:after="0" w:line="240" w:lineRule="auto"/>
        <w:jc w:val="both"/>
      </w:pPr>
      <w:r w:rsidRPr="006B2A71">
        <w:t>W przypadku nie wykonania przez Wykonawcę obowiązków określonych w ust. 4 pkt. 2, 3 i 4 Zamawiający ma prawo wykonać je w zastępstwie na koszt Wykonawcy, na co wyraża zgodę Wykonawca.</w:t>
      </w:r>
    </w:p>
    <w:p w14:paraId="55587482" w14:textId="77777777" w:rsidR="000C221B" w:rsidRPr="006B2A71" w:rsidRDefault="000C221B" w:rsidP="000C221B">
      <w:pPr>
        <w:spacing w:after="0" w:line="240" w:lineRule="auto"/>
        <w:jc w:val="center"/>
        <w:rPr>
          <w:b/>
          <w:bCs/>
        </w:rPr>
      </w:pPr>
      <w:r w:rsidRPr="006B2A71">
        <w:rPr>
          <w:b/>
          <w:bCs/>
        </w:rPr>
        <w:t>§ 20</w:t>
      </w:r>
    </w:p>
    <w:p w14:paraId="3D7A8B80" w14:textId="77777777" w:rsidR="000C221B" w:rsidRPr="006B2A71" w:rsidRDefault="000C221B" w:rsidP="000C221B">
      <w:pPr>
        <w:spacing w:after="0" w:line="240" w:lineRule="auto"/>
        <w:jc w:val="center"/>
      </w:pPr>
      <w:r w:rsidRPr="006B2A71">
        <w:rPr>
          <w:b/>
          <w:bCs/>
        </w:rPr>
        <w:t>Podwykonawstwo – warunki ogólne</w:t>
      </w:r>
    </w:p>
    <w:p w14:paraId="21467309"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26B7E954"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Powierzenie wykonania części zamówienia podwykonawcom nie zwalnia Wykonawcy </w:t>
      </w:r>
      <w:r w:rsidRPr="006B2A71">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787EF2CF"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Do zawarcia umowy o roboty budowlane przez Wykonawcę z Podwykonawcą wymagana jest zgoda Zamawiającego zgodnie z zasadami określonymi w ust. 4 i ust. 5. Zgoda ta jest zgodą wyłącznie na zawarcie umowy o przedstawionej Zamawiającemu treści.</w:t>
      </w:r>
    </w:p>
    <w:p w14:paraId="3935F15A"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 Wykonawca, podwykonawca lub dalszy wykonawca, w przypadku zamiaru zawarcia lub zmiany umowy o podwykonawstwo, jest obowiązany do przedłożenia Zamawiającemu projektu tej umowy, a także projektu jej zmiany, przy czym podwykonawca lub dalszy podwykonawca jest obowiązany dołączyć zgodę wykonawcy na zawarcie umowy </w:t>
      </w:r>
      <w:r w:rsidRPr="006B2A71">
        <w:br/>
        <w:t>o podwykonawstwo o treści zgodnej z projektem umowy.</w:t>
      </w:r>
    </w:p>
    <w:p w14:paraId="6578D0CD"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Termin zapłaty wynagrodzenia podwykonawcy lub dalszemu podwykonawcy, przewidziany w umowie o podwykonawstwo, powinien wynosić 14 dni od dnia doręczenia wykonawcy, podwykonawcy lub dalszemu podwykonawcy faktury lub rachunku.</w:t>
      </w:r>
    </w:p>
    <w:p w14:paraId="66EF30C5"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Zamawiający w terminie 14 dni roboczych od przedstawienia mu przez Wykonawcę umowy z podwykonawcą lub jej projektu,  może zgłosić w formie pisemnej zastrzeżenia do projektu umowy o podwykonawstwo. </w:t>
      </w:r>
    </w:p>
    <w:p w14:paraId="012EEFC7"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Niezgłoszenie zastrzeżeń, o których mowa w ustępie powyżej, uważa się za akceptację projektu umowy przez Zamawiającego.</w:t>
      </w:r>
    </w:p>
    <w:p w14:paraId="00B16297"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Zamawiający zgłosi zastrzeżenie do przedstawionego projektu umowy </w:t>
      </w:r>
      <w:r w:rsidRPr="006B2A71">
        <w:br/>
        <w:t>o podwykonawstwo, jeżeli:</w:t>
      </w:r>
    </w:p>
    <w:p w14:paraId="301FDE4D" w14:textId="77777777" w:rsidR="000C221B" w:rsidRPr="006B2A71" w:rsidRDefault="000C221B" w:rsidP="00A55ABB">
      <w:pPr>
        <w:numPr>
          <w:ilvl w:val="0"/>
          <w:numId w:val="111"/>
        </w:numPr>
        <w:pBdr>
          <w:top w:val="nil"/>
          <w:left w:val="nil"/>
          <w:bottom w:val="nil"/>
          <w:right w:val="nil"/>
          <w:between w:val="nil"/>
          <w:bar w:val="nil"/>
        </w:pBdr>
        <w:spacing w:after="0" w:line="240" w:lineRule="auto"/>
        <w:jc w:val="both"/>
      </w:pPr>
      <w:r w:rsidRPr="006B2A71">
        <w:t>nie spełnia ona wymagań określonych w dokumentach zamówienia;</w:t>
      </w:r>
    </w:p>
    <w:p w14:paraId="519FEBBA" w14:textId="77777777" w:rsidR="000C221B" w:rsidRPr="006B2A71" w:rsidRDefault="000C221B" w:rsidP="00A55ABB">
      <w:pPr>
        <w:numPr>
          <w:ilvl w:val="0"/>
          <w:numId w:val="111"/>
        </w:numPr>
        <w:pBdr>
          <w:top w:val="nil"/>
          <w:left w:val="nil"/>
          <w:bottom w:val="nil"/>
          <w:right w:val="nil"/>
          <w:between w:val="nil"/>
          <w:bar w:val="nil"/>
        </w:pBdr>
        <w:spacing w:after="0" w:line="240" w:lineRule="auto"/>
        <w:jc w:val="both"/>
      </w:pPr>
      <w:r w:rsidRPr="006B2A71">
        <w:t>przewiduje ona termin zapłaty wynagrodzenia dłuższy niż określony w ust. 5 niniejszego paragrafu;</w:t>
      </w:r>
    </w:p>
    <w:p w14:paraId="7F230F27" w14:textId="77777777" w:rsidR="000C221B" w:rsidRPr="006B2A71" w:rsidRDefault="000C221B" w:rsidP="00A55ABB">
      <w:pPr>
        <w:numPr>
          <w:ilvl w:val="0"/>
          <w:numId w:val="111"/>
        </w:numPr>
        <w:pBdr>
          <w:top w:val="nil"/>
          <w:left w:val="nil"/>
          <w:bottom w:val="nil"/>
          <w:right w:val="nil"/>
          <w:between w:val="nil"/>
          <w:bar w:val="nil"/>
        </w:pBdr>
        <w:spacing w:after="0" w:line="240" w:lineRule="auto"/>
        <w:jc w:val="both"/>
      </w:pPr>
      <w:r w:rsidRPr="006B2A71">
        <w:t xml:space="preserve">zawiera ona postanowienia niezgodne z art. 463 ustawy z dnia 11 września 2019 r.  - Prawo zamówień publicznych. </w:t>
      </w:r>
    </w:p>
    <w:p w14:paraId="7F0945BF" w14:textId="77777777" w:rsidR="000C221B" w:rsidRPr="006B2A71" w:rsidRDefault="000C221B" w:rsidP="00A55ABB">
      <w:pPr>
        <w:numPr>
          <w:ilvl w:val="0"/>
          <w:numId w:val="112"/>
        </w:numPr>
        <w:pBdr>
          <w:top w:val="nil"/>
          <w:left w:val="nil"/>
          <w:bottom w:val="nil"/>
          <w:right w:val="nil"/>
          <w:between w:val="nil"/>
          <w:bar w:val="nil"/>
        </w:pBdr>
        <w:spacing w:after="0" w:line="240" w:lineRule="auto"/>
        <w:jc w:val="both"/>
      </w:pPr>
      <w:r w:rsidRPr="006B2A71">
        <w:t xml:space="preserve">Warunkiem zapłaty wynagrodzenia na rzecz Wykonawcy jest przedstawienie przez Wykonawcę Zamawiającemu dowodów potwierdzających zapłatę wymagalnego wynagrodzenia podwykonawcom lub dalszym podwykonawcom. </w:t>
      </w:r>
    </w:p>
    <w:p w14:paraId="21C5B6E3"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Wykonawca, podwykonawca lub dalszy podwykonawca przedkłada Zamawiającemu poświadczoną za zgodność z oryginałem kopię zawartej, a także zmienionej umowy </w:t>
      </w:r>
      <w:r w:rsidRPr="006B2A71">
        <w:br/>
        <w:t>o podwykonawstwo w terminie 7 dni od dnia jej zawarcia.</w:t>
      </w:r>
    </w:p>
    <w:p w14:paraId="3905D7BD"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Zamawiający, w terminie 14 dni roboczych, zgłasza w formie pisemnej pod rygorem nieważności sprzeciw do umowy o podwykonawstwo w przypadkach, o których mowa </w:t>
      </w:r>
      <w:r w:rsidRPr="006B2A71">
        <w:br/>
        <w:t>w ust. 8 niniejszego paragrafu.</w:t>
      </w:r>
    </w:p>
    <w:p w14:paraId="30324D1F"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 xml:space="preserve">Niezgłoszenie sprzeciwu, o którym mowa w ustępie powyżej, do przedłożonej umowy </w:t>
      </w:r>
      <w:r w:rsidRPr="006B2A71">
        <w:br/>
        <w:t>o podwykonawstwo uważa się za akceptację umowy przez Zamawiającego.</w:t>
      </w:r>
    </w:p>
    <w:p w14:paraId="14C5617A" w14:textId="77777777" w:rsidR="000C221B" w:rsidRPr="006B2A71" w:rsidRDefault="000C221B" w:rsidP="00A55ABB">
      <w:pPr>
        <w:numPr>
          <w:ilvl w:val="0"/>
          <w:numId w:val="109"/>
        </w:numPr>
        <w:pBdr>
          <w:top w:val="nil"/>
          <w:left w:val="nil"/>
          <w:bottom w:val="nil"/>
          <w:right w:val="nil"/>
          <w:between w:val="nil"/>
          <w:bar w:val="nil"/>
        </w:pBdr>
        <w:spacing w:after="0" w:line="240" w:lineRule="auto"/>
        <w:jc w:val="both"/>
      </w:pPr>
      <w:r w:rsidRPr="006B2A71">
        <w:t>Z zastrzeżeniem art. 647</w:t>
      </w:r>
      <w:r w:rsidRPr="006B2A71">
        <w:rPr>
          <w:vertAlign w:val="superscript"/>
        </w:rPr>
        <w:t>1</w:t>
      </w:r>
      <w:r w:rsidRPr="006B2A71">
        <w:t xml:space="preserve"> §5 KC –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6B2A71">
        <w:t>podwykonania</w:t>
      </w:r>
      <w:proofErr w:type="spellEnd"/>
      <w:r w:rsidRPr="006B2A71">
        <w:t xml:space="preserve"> części robót.</w:t>
      </w:r>
    </w:p>
    <w:p w14:paraId="7339362C" w14:textId="77777777" w:rsidR="000C221B" w:rsidRPr="006B2A71" w:rsidRDefault="000C221B" w:rsidP="000C221B">
      <w:pPr>
        <w:spacing w:after="0" w:line="240" w:lineRule="auto"/>
        <w:ind w:left="360"/>
        <w:jc w:val="both"/>
      </w:pPr>
    </w:p>
    <w:p w14:paraId="74E0204E" w14:textId="77777777" w:rsidR="000C221B" w:rsidRPr="006B2A71" w:rsidRDefault="000C221B" w:rsidP="000C221B">
      <w:pPr>
        <w:spacing w:after="0" w:line="240" w:lineRule="auto"/>
        <w:jc w:val="center"/>
        <w:rPr>
          <w:b/>
          <w:bCs/>
        </w:rPr>
      </w:pPr>
      <w:r w:rsidRPr="006B2A71">
        <w:rPr>
          <w:b/>
          <w:bCs/>
        </w:rPr>
        <w:t>§ 21</w:t>
      </w:r>
    </w:p>
    <w:p w14:paraId="554446F2" w14:textId="77777777" w:rsidR="000C221B" w:rsidRPr="006B2A71" w:rsidRDefault="000C221B" w:rsidP="000C221B">
      <w:pPr>
        <w:spacing w:after="0" w:line="240" w:lineRule="auto"/>
        <w:jc w:val="center"/>
      </w:pPr>
      <w:r w:rsidRPr="006B2A71">
        <w:rPr>
          <w:b/>
          <w:bCs/>
        </w:rPr>
        <w:t>Podwykonawstwo – warunki szczegółowe</w:t>
      </w:r>
    </w:p>
    <w:p w14:paraId="3762A06F"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Wraz z każdą fakturą, Wykonawca zobowiązany jest przedłożyć Zamawiającemu:</w:t>
      </w:r>
    </w:p>
    <w:p w14:paraId="5DB19917" w14:textId="77777777" w:rsidR="000C221B" w:rsidRPr="006B2A71" w:rsidRDefault="000C221B" w:rsidP="00A55ABB">
      <w:pPr>
        <w:numPr>
          <w:ilvl w:val="1"/>
          <w:numId w:val="114"/>
        </w:numPr>
        <w:pBdr>
          <w:top w:val="nil"/>
          <w:left w:val="nil"/>
          <w:bottom w:val="nil"/>
          <w:right w:val="nil"/>
          <w:between w:val="nil"/>
          <w:bar w:val="nil"/>
        </w:pBdr>
        <w:spacing w:after="0" w:line="240" w:lineRule="auto"/>
        <w:jc w:val="both"/>
      </w:pPr>
      <w:r w:rsidRPr="006B2A71">
        <w:t>wspólne oświadczenie Wykonawcy i podwykonawcy określające sposób podziału wynagrodzenia pomiędzy Wykonawcę i podwykonawcę,</w:t>
      </w:r>
    </w:p>
    <w:p w14:paraId="014AEE3C" w14:textId="77777777" w:rsidR="000C221B" w:rsidRPr="006B2A71" w:rsidRDefault="000C221B" w:rsidP="00A55ABB">
      <w:pPr>
        <w:numPr>
          <w:ilvl w:val="1"/>
          <w:numId w:val="114"/>
        </w:numPr>
        <w:pBdr>
          <w:top w:val="nil"/>
          <w:left w:val="nil"/>
          <w:bottom w:val="nil"/>
          <w:right w:val="nil"/>
          <w:between w:val="nil"/>
          <w:bar w:val="nil"/>
        </w:pBdr>
        <w:spacing w:after="0" w:line="240" w:lineRule="auto"/>
        <w:jc w:val="both"/>
      </w:pPr>
      <w:r w:rsidRPr="006B2A71">
        <w:t xml:space="preserve">oświadczenie Wykonawcy potwierdzające dokonanie zapłaty na rzecz podwykonawcy zawierające kwotę, którą otrzymał podwykonawca oraz wskazanie daty zapłaty.  </w:t>
      </w:r>
    </w:p>
    <w:p w14:paraId="32A23656" w14:textId="77777777" w:rsidR="000C221B" w:rsidRPr="006B2A71" w:rsidRDefault="000C221B" w:rsidP="00A55ABB">
      <w:pPr>
        <w:numPr>
          <w:ilvl w:val="0"/>
          <w:numId w:val="115"/>
        </w:numPr>
        <w:pBdr>
          <w:top w:val="nil"/>
          <w:left w:val="nil"/>
          <w:bottom w:val="nil"/>
          <w:right w:val="nil"/>
          <w:between w:val="nil"/>
          <w:bar w:val="nil"/>
        </w:pBdr>
        <w:spacing w:after="0" w:line="240" w:lineRule="auto"/>
        <w:jc w:val="both"/>
      </w:pPr>
      <w:r w:rsidRPr="006B2A71">
        <w:t>Oświadczenia muszą być podpisane przez osoby uprawnione do reprezentowania, tj. zaciągania zobowiązań (zawierania umów).</w:t>
      </w:r>
    </w:p>
    <w:p w14:paraId="140B401C" w14:textId="77777777" w:rsidR="000C221B" w:rsidRPr="006B2A71" w:rsidRDefault="000C221B" w:rsidP="00A55ABB">
      <w:pPr>
        <w:numPr>
          <w:ilvl w:val="0"/>
          <w:numId w:val="115"/>
        </w:numPr>
        <w:pBdr>
          <w:top w:val="nil"/>
          <w:left w:val="nil"/>
          <w:bottom w:val="nil"/>
          <w:right w:val="nil"/>
          <w:between w:val="nil"/>
          <w:bar w:val="nil"/>
        </w:pBdr>
        <w:spacing w:after="0" w:line="240" w:lineRule="auto"/>
        <w:jc w:val="both"/>
      </w:pPr>
      <w:r w:rsidRPr="006B2A71">
        <w:t>W przypadku nie przedstawienia przez Wykonawcę dokumentów, o których mowa w ust. 1 powyżej, Zamawiający może zatrzymać kwotę wynagrodzenia Wykonawcy w części odpowiadającej nieuregulowanym należnościom podwykonawców i przekazać ją na rzecz tych podwykonawców.</w:t>
      </w:r>
    </w:p>
    <w:p w14:paraId="0EA7405D" w14:textId="77777777" w:rsidR="000C221B" w:rsidRPr="006B2A71" w:rsidRDefault="000C221B" w:rsidP="00A55ABB">
      <w:pPr>
        <w:numPr>
          <w:ilvl w:val="0"/>
          <w:numId w:val="115"/>
        </w:numPr>
        <w:pBdr>
          <w:top w:val="nil"/>
          <w:left w:val="nil"/>
          <w:bottom w:val="nil"/>
          <w:right w:val="nil"/>
          <w:between w:val="nil"/>
          <w:bar w:val="nil"/>
        </w:pBdr>
        <w:spacing w:after="0" w:line="240" w:lineRule="auto"/>
        <w:jc w:val="both"/>
      </w:pPr>
      <w:r w:rsidRPr="006B2A71">
        <w:t>W przypadku podjęcia przez Zamawiającego decyzji o dokonaniu bezpośredniej płatności na rzecz podwykonawców, Zamawiający dokonuje płatności w terminie 30 dni od dnia zgłoszenia roszczenia przez podwykonawców do Zamawiającego.</w:t>
      </w:r>
    </w:p>
    <w:p w14:paraId="415CE4DF" w14:textId="77777777" w:rsidR="000C221B" w:rsidRPr="006B2A71" w:rsidRDefault="000C221B" w:rsidP="00A55ABB">
      <w:pPr>
        <w:numPr>
          <w:ilvl w:val="0"/>
          <w:numId w:val="115"/>
        </w:numPr>
        <w:pBdr>
          <w:top w:val="nil"/>
          <w:left w:val="nil"/>
          <w:bottom w:val="nil"/>
          <w:right w:val="nil"/>
          <w:between w:val="nil"/>
          <w:bar w:val="nil"/>
        </w:pBdr>
        <w:spacing w:after="0" w:line="240" w:lineRule="auto"/>
        <w:jc w:val="both"/>
      </w:pPr>
      <w:r w:rsidRPr="006B2A71">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23C5203C" w14:textId="77777777" w:rsidR="000C221B" w:rsidRPr="006B2A71" w:rsidRDefault="000C221B" w:rsidP="00A55ABB">
      <w:pPr>
        <w:numPr>
          <w:ilvl w:val="0"/>
          <w:numId w:val="115"/>
        </w:numPr>
        <w:pBdr>
          <w:top w:val="nil"/>
          <w:left w:val="nil"/>
          <w:bottom w:val="nil"/>
          <w:right w:val="nil"/>
          <w:between w:val="nil"/>
          <w:bar w:val="nil"/>
        </w:pBdr>
        <w:spacing w:after="0" w:line="240" w:lineRule="auto"/>
        <w:jc w:val="both"/>
      </w:pPr>
      <w:r w:rsidRPr="006B2A71">
        <w:t>Zapłata wynagrodzenia na rzecz podwykonawców obejmuje wyłącznie należne wynagrodzenie bez odsetek.</w:t>
      </w:r>
    </w:p>
    <w:p w14:paraId="5C725817"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 xml:space="preserve">Wykonawca w powyższym zakresie upoważnia na podstawie Umowy Zamawiającego do płatności na rzecz podwykonawców, przy zachowaniu warunków określonych w Umowie. </w:t>
      </w:r>
    </w:p>
    <w:p w14:paraId="29AA5056"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Inspektor Nadzoru Inwestorskiego ma prawo wykonywać czynności sprawdzające w zakresie określonym w ust. 1 i 2.</w:t>
      </w:r>
    </w:p>
    <w:p w14:paraId="05D8AEE4"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64BA046B"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4F48616D"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pPr>
      <w:r w:rsidRPr="006B2A71">
        <w:t>W razie sporu, o którym mowa wyżej, termin zapłaty faktury określony w § 12 ust. 2 nie biegnie – ulega zawieszeniu z przyczyn dotyczących Wykonawcy.</w:t>
      </w:r>
    </w:p>
    <w:p w14:paraId="26CE634C" w14:textId="77777777" w:rsidR="000C221B" w:rsidRPr="006B2A71" w:rsidRDefault="000C221B" w:rsidP="00A55ABB">
      <w:pPr>
        <w:numPr>
          <w:ilvl w:val="0"/>
          <w:numId w:val="114"/>
        </w:numPr>
        <w:pBdr>
          <w:top w:val="nil"/>
          <w:left w:val="nil"/>
          <w:bottom w:val="nil"/>
          <w:right w:val="nil"/>
          <w:between w:val="nil"/>
          <w:bar w:val="nil"/>
        </w:pBdr>
        <w:spacing w:after="0" w:line="240" w:lineRule="auto"/>
        <w:jc w:val="both"/>
        <w:rPr>
          <w:b/>
          <w:bCs/>
        </w:rPr>
      </w:pPr>
      <w:r w:rsidRPr="006B2A71">
        <w:t>Niezależnie od powyższych postanowień, Wykonawca zobowiązuje się zwolnić Zamawiającego od wszelkiej odpowiedzialności wobec podwykonawców.</w:t>
      </w:r>
    </w:p>
    <w:p w14:paraId="56C42623" w14:textId="77777777" w:rsidR="000C221B" w:rsidRPr="006B2A71" w:rsidRDefault="000C221B" w:rsidP="000C221B">
      <w:pPr>
        <w:spacing w:after="0" w:line="240" w:lineRule="auto"/>
        <w:rPr>
          <w:b/>
          <w:bCs/>
        </w:rPr>
      </w:pPr>
    </w:p>
    <w:p w14:paraId="3DF7EA27" w14:textId="77777777" w:rsidR="000C221B" w:rsidRPr="006B2A71" w:rsidRDefault="000C221B" w:rsidP="000C221B">
      <w:pPr>
        <w:spacing w:after="0" w:line="240" w:lineRule="auto"/>
        <w:jc w:val="center"/>
        <w:rPr>
          <w:b/>
          <w:bCs/>
        </w:rPr>
      </w:pPr>
      <w:r w:rsidRPr="006B2A71">
        <w:rPr>
          <w:b/>
          <w:bCs/>
        </w:rPr>
        <w:t>§ 22</w:t>
      </w:r>
    </w:p>
    <w:p w14:paraId="6ADEA10C" w14:textId="77777777" w:rsidR="000C221B" w:rsidRPr="006B2A71" w:rsidRDefault="000C221B" w:rsidP="000C221B">
      <w:pPr>
        <w:spacing w:after="0" w:line="240" w:lineRule="auto"/>
        <w:jc w:val="center"/>
      </w:pPr>
      <w:r w:rsidRPr="006B2A71">
        <w:rPr>
          <w:b/>
          <w:bCs/>
        </w:rPr>
        <w:t>Odpowiedzialność Wykonawcy</w:t>
      </w:r>
    </w:p>
    <w:p w14:paraId="79D5431D" w14:textId="77777777" w:rsidR="000C221B" w:rsidRPr="006B2A71" w:rsidRDefault="000C221B" w:rsidP="000C221B">
      <w:pPr>
        <w:spacing w:after="0" w:line="240" w:lineRule="auto"/>
        <w:jc w:val="both"/>
        <w:rPr>
          <w:b/>
          <w:bCs/>
        </w:rPr>
      </w:pPr>
      <w:r w:rsidRPr="006B2A71">
        <w:t>Wykonawcy przystępujący do niniejszej Umowy na podstawie umowy zawiązanej w celu jej realizacji ponoszą solidarną odpowiedzialność wobec Zmawiającego, niezależnie od treści umów, które zawarli między sobą.</w:t>
      </w:r>
    </w:p>
    <w:p w14:paraId="057CB62F" w14:textId="77777777" w:rsidR="000C221B" w:rsidRPr="006B2A71" w:rsidRDefault="000C221B" w:rsidP="000C221B">
      <w:pPr>
        <w:spacing w:after="0" w:line="240" w:lineRule="auto"/>
        <w:jc w:val="center"/>
        <w:rPr>
          <w:b/>
          <w:bCs/>
        </w:rPr>
      </w:pPr>
    </w:p>
    <w:p w14:paraId="1C65EC4A" w14:textId="77777777" w:rsidR="000C221B" w:rsidRPr="006B2A71" w:rsidRDefault="000C221B" w:rsidP="000C221B">
      <w:pPr>
        <w:spacing w:after="0" w:line="240" w:lineRule="auto"/>
        <w:jc w:val="center"/>
        <w:rPr>
          <w:b/>
          <w:bCs/>
        </w:rPr>
      </w:pPr>
      <w:r w:rsidRPr="006B2A71">
        <w:rPr>
          <w:b/>
          <w:bCs/>
        </w:rPr>
        <w:t>§ 23</w:t>
      </w:r>
    </w:p>
    <w:p w14:paraId="0D2683BD" w14:textId="77777777" w:rsidR="000C221B" w:rsidRPr="006B2A71" w:rsidRDefault="000C221B" w:rsidP="000C221B">
      <w:pPr>
        <w:spacing w:after="0" w:line="240" w:lineRule="auto"/>
        <w:jc w:val="center"/>
      </w:pPr>
      <w:r w:rsidRPr="006B2A71">
        <w:rPr>
          <w:b/>
          <w:bCs/>
        </w:rPr>
        <w:t>Zmiany w Umowie</w:t>
      </w:r>
    </w:p>
    <w:p w14:paraId="1998AD9F" w14:textId="77777777" w:rsidR="000C221B" w:rsidRPr="006B2A71" w:rsidRDefault="000C221B" w:rsidP="00A55ABB">
      <w:pPr>
        <w:numPr>
          <w:ilvl w:val="0"/>
          <w:numId w:val="117"/>
        </w:numPr>
        <w:pBdr>
          <w:top w:val="nil"/>
          <w:left w:val="nil"/>
          <w:bottom w:val="nil"/>
          <w:right w:val="nil"/>
          <w:between w:val="nil"/>
          <w:bar w:val="nil"/>
        </w:pBdr>
        <w:spacing w:after="0" w:line="240" w:lineRule="auto"/>
        <w:jc w:val="both"/>
      </w:pPr>
      <w:r w:rsidRPr="006B2A71">
        <w:t xml:space="preserve">Zakazuje się zmian postanowień zawartej Umowy w stosunku do treści oferty, na podstawie której dokonano wyboru Wykonawcy, chyba że zachodzą okoliczności, </w:t>
      </w:r>
      <w:r w:rsidRPr="006B2A71">
        <w:br/>
        <w:t>o których mowa w art. 455 ustawy z dnia 11 września 2019 r. - Prawo zamówień publicznych.</w:t>
      </w:r>
    </w:p>
    <w:p w14:paraId="11497CF0"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w:t>
      </w:r>
      <w:r w:rsidRPr="006B2A71">
        <w:lastRenderedPageBreak/>
        <w:t xml:space="preserve">z zasadami wiedzy technicznej i obowiązującymi na dzień odbioru robót przepisami wykonania przedmiotu umowy określonego w ust. 1 niniejszego paragrafu. </w:t>
      </w:r>
    </w:p>
    <w:p w14:paraId="4B4AC44D"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0E5991E5"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 xml:space="preserve">Zamawiający dopuszcza wprowadzenie zamiany materiałów i urządzeń przedstawionych w ofercie przetargowej pod warunkiem, że zmiany te będą korzystne dla Zamawiającego. Będą to, przykładowo, okoliczności: </w:t>
      </w:r>
    </w:p>
    <w:p w14:paraId="1D3EC274"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powodujące obniżenie kosztu ponoszonego przez Zamawiającego na wykonanego przedmiotu Umowy oraz kosztów eksploatacyjnych; </w:t>
      </w:r>
    </w:p>
    <w:p w14:paraId="0BB6A1D4"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powodujące poprawienie parametrów technicznych; </w:t>
      </w:r>
    </w:p>
    <w:p w14:paraId="786AF2A4"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wynikające z aktualizacji rozwiązań z uwagi na postęp technologiczny lub zmiany obowiązujących przepisów;</w:t>
      </w:r>
    </w:p>
    <w:p w14:paraId="39EB795C"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199B9AF6"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01948F5C"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 xml:space="preserve">Zmiany, o których mowa muszą być każdorazowo zatwierdzone przez Zamawiającego lub/i w porozumieniu z Projektantem i Inspektorem Nadzoru. </w:t>
      </w:r>
    </w:p>
    <w:p w14:paraId="3B4C748B"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Zamawiający dopuszcza możliwość zmiany ustaleń zawartej Umowy w stosunku do treści oferty Wykonawcy w następujących przypadkach:</w:t>
      </w:r>
    </w:p>
    <w:p w14:paraId="7F1FD435"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zaszły zmiany w ustawie Prawo budowlane i rozporządzeniach wykonawczych, ustawach i rozporządzeniach (mających wpływ na przedmiot zamówienia), które nastąpiły po dniu podpisania Umowy,</w:t>
      </w:r>
    </w:p>
    <w:p w14:paraId="031CE726"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zmiany treści decyzji administracyjnych uzyskanych przez Wykonawcę w trakcie realizacji Umowy związanych z przedmiotem Umowy,</w:t>
      </w:r>
    </w:p>
    <w:p w14:paraId="06DC53E1"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niemożności dotrzymania terminu wykonania Umowy z przyczyn niezawinionych przez Wykonawcę, </w:t>
      </w:r>
    </w:p>
    <w:p w14:paraId="4D8AA59F"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wystąpienia zmian powszechnie obowiązujących przepisów prawa w zakresie mającym wpływ na realizację przedmiotu umowy,</w:t>
      </w:r>
    </w:p>
    <w:p w14:paraId="5B00AF26"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444C3306"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3A4E4E70"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 xml:space="preserve">odstąpienia na wniosek Zamawiającego od realizacji części robót i związanym </w:t>
      </w:r>
      <w:r w:rsidRPr="006B2A71">
        <w:br/>
        <w:t xml:space="preserve">z tym obniżeniem wynagrodzenia, pod warunkiem wystąpienia obiektywnych okoliczności, których Zamawiający nie uwzględnił na etapie przygotowania postępowania, a które powodują, że wykonanie przedmiotu zamówienia bez ograniczenia zakresu robót, </w:t>
      </w:r>
      <w:r w:rsidRPr="006B2A71">
        <w:lastRenderedPageBreak/>
        <w:t xml:space="preserve">powodowałyby dla Zamawiającego niekorzystne skutki z uwagi na zamierzony cel realizacji przedmiotu zamówienia i związane z tym racjonalne wydatkowanie środków publicznych. </w:t>
      </w:r>
    </w:p>
    <w:p w14:paraId="6923EFAF"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Zamawiający zastrzega sobie prawo, na wniosek Wykonawcy, do przedłużenia terminu realizacji Umowy w przypadku:</w:t>
      </w:r>
    </w:p>
    <w:p w14:paraId="22AEF3FA"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przestojów i opóźnień zawinionych przez Zamawiającego,</w:t>
      </w:r>
    </w:p>
    <w:p w14:paraId="2CD28AC6"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działania siły wyższej (np. klęski żywiołowe), mającej bezpośredni wpływ na terminowość wykonywania robót,</w:t>
      </w:r>
    </w:p>
    <w:p w14:paraId="24229650"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wystąpienia okoliczności, których Strony Umowy nie były w stanie przewidzieć, pomimo zachowania należytej staranności,</w:t>
      </w:r>
    </w:p>
    <w:p w14:paraId="5DED405F"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konieczności udzielenia zamówienia polegającego odpowiednio na „powtórzeniu podobnych robót budowlanych” o czas niezbędny na ich realizacje lub dodatkowych robót budowlanych.</w:t>
      </w:r>
    </w:p>
    <w:p w14:paraId="71CB5706"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20D66B35"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Wszelkie zmiany i uzupełnienia do umowy mogą być dokonane za zgodą obu stron wyrażoną na piśmie pod rygorem nieważności.</w:t>
      </w:r>
    </w:p>
    <w:p w14:paraId="5CDB84A1" w14:textId="77777777" w:rsidR="000C221B" w:rsidRPr="006B2A71" w:rsidRDefault="000C221B" w:rsidP="00A55ABB">
      <w:pPr>
        <w:numPr>
          <w:ilvl w:val="0"/>
          <w:numId w:val="118"/>
        </w:numPr>
        <w:pBdr>
          <w:top w:val="nil"/>
          <w:left w:val="nil"/>
          <w:bottom w:val="nil"/>
          <w:right w:val="nil"/>
          <w:between w:val="nil"/>
          <w:bar w:val="nil"/>
        </w:pBdr>
        <w:spacing w:after="0" w:line="240" w:lineRule="auto"/>
        <w:jc w:val="both"/>
      </w:pPr>
      <w:r w:rsidRPr="006B2A71">
        <w:t>Strony dopuszczają możliwość zmian Umowy w następujących przypadkach:</w:t>
      </w:r>
    </w:p>
    <w:p w14:paraId="6C7BED0D"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zmiana stron Umowy na zasadach Kodeksu cywilnego,</w:t>
      </w:r>
    </w:p>
    <w:p w14:paraId="69420062"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zmiana banków lub numerów kont bankowych,</w:t>
      </w:r>
    </w:p>
    <w:p w14:paraId="2415A8C3"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zmiana osób, wskazanych do kontaktów po stronie Zamawiającego i Wykonawcy, których mowa w § 3 Umowy,</w:t>
      </w:r>
    </w:p>
    <w:p w14:paraId="6DF80FA9" w14:textId="77777777" w:rsidR="000C221B" w:rsidRPr="006B2A71" w:rsidRDefault="000C221B" w:rsidP="00A55ABB">
      <w:pPr>
        <w:numPr>
          <w:ilvl w:val="1"/>
          <w:numId w:val="118"/>
        </w:numPr>
        <w:pBdr>
          <w:top w:val="nil"/>
          <w:left w:val="nil"/>
          <w:bottom w:val="nil"/>
          <w:right w:val="nil"/>
          <w:between w:val="nil"/>
          <w:bar w:val="nil"/>
        </w:pBdr>
        <w:spacing w:after="0" w:line="240" w:lineRule="auto"/>
        <w:jc w:val="both"/>
      </w:pPr>
      <w:r w:rsidRPr="006B2A71">
        <w:t>konieczność wprowadzenia zmian wyniknie z okoliczności obiektywnych, których nie można było przewidzieć w chwili zawarcia umowy, niezależnych od woli Stron.</w:t>
      </w:r>
    </w:p>
    <w:p w14:paraId="607DC9E4" w14:textId="77777777" w:rsidR="000C221B" w:rsidRPr="006B2A71" w:rsidRDefault="000C221B" w:rsidP="000C221B">
      <w:pPr>
        <w:spacing w:after="0" w:line="240" w:lineRule="auto"/>
        <w:ind w:left="780"/>
        <w:jc w:val="both"/>
      </w:pPr>
    </w:p>
    <w:p w14:paraId="54B727A3" w14:textId="77777777" w:rsidR="000C221B" w:rsidRPr="006B2A71" w:rsidRDefault="000C221B" w:rsidP="000C221B">
      <w:pPr>
        <w:spacing w:after="0" w:line="240" w:lineRule="auto"/>
        <w:jc w:val="center"/>
        <w:rPr>
          <w:b/>
          <w:bCs/>
        </w:rPr>
      </w:pPr>
      <w:r w:rsidRPr="006B2A71">
        <w:rPr>
          <w:b/>
          <w:bCs/>
        </w:rPr>
        <w:t>§ 24</w:t>
      </w:r>
    </w:p>
    <w:p w14:paraId="11788311" w14:textId="77777777" w:rsidR="000C221B" w:rsidRPr="006B2A71" w:rsidRDefault="000C221B" w:rsidP="000C221B">
      <w:pPr>
        <w:spacing w:after="0" w:line="240" w:lineRule="auto"/>
        <w:ind w:left="454"/>
        <w:jc w:val="center"/>
      </w:pPr>
      <w:r w:rsidRPr="006B2A71">
        <w:rPr>
          <w:b/>
          <w:bCs/>
        </w:rPr>
        <w:t>Warunki udostępnienia mediów</w:t>
      </w:r>
    </w:p>
    <w:p w14:paraId="5748D766" w14:textId="77777777" w:rsidR="000C221B" w:rsidRPr="006B2A71" w:rsidRDefault="000C221B" w:rsidP="00A55ABB">
      <w:pPr>
        <w:numPr>
          <w:ilvl w:val="0"/>
          <w:numId w:val="120"/>
        </w:numPr>
        <w:pBdr>
          <w:top w:val="nil"/>
          <w:left w:val="nil"/>
          <w:bottom w:val="nil"/>
          <w:right w:val="nil"/>
          <w:between w:val="nil"/>
          <w:bar w:val="nil"/>
        </w:pBdr>
        <w:spacing w:after="0" w:line="240" w:lineRule="auto"/>
        <w:jc w:val="both"/>
      </w:pPr>
      <w:r w:rsidRPr="006B2A71">
        <w:t>Zamawiający zapewni Wykonawcy: punkt  poboru wody i punkt poboru energii elektrycznej.</w:t>
      </w:r>
    </w:p>
    <w:p w14:paraId="207C550C" w14:textId="77777777" w:rsidR="000C221B" w:rsidRPr="006B2A71" w:rsidRDefault="000C221B" w:rsidP="00A55ABB">
      <w:pPr>
        <w:numPr>
          <w:ilvl w:val="0"/>
          <w:numId w:val="120"/>
        </w:numPr>
        <w:pBdr>
          <w:top w:val="nil"/>
          <w:left w:val="nil"/>
          <w:bottom w:val="nil"/>
          <w:right w:val="nil"/>
          <w:between w:val="nil"/>
          <w:bar w:val="nil"/>
        </w:pBdr>
        <w:spacing w:after="0" w:line="240" w:lineRule="auto"/>
        <w:jc w:val="both"/>
      </w:pPr>
      <w:r w:rsidRPr="006B2A71">
        <w:t>Rozliczenie poboru wody i energii elektrycznej przez Wykonawcę nastąpi na podstawie odczytu podliczników, a w przypadku ich braku zostanie ustalone ryczałtowo.</w:t>
      </w:r>
    </w:p>
    <w:p w14:paraId="5CD783E6" w14:textId="77777777" w:rsidR="000C221B" w:rsidRPr="006B2A71" w:rsidRDefault="000C221B" w:rsidP="00A55ABB">
      <w:pPr>
        <w:numPr>
          <w:ilvl w:val="0"/>
          <w:numId w:val="120"/>
        </w:numPr>
        <w:pBdr>
          <w:top w:val="nil"/>
          <w:left w:val="nil"/>
          <w:bottom w:val="nil"/>
          <w:right w:val="nil"/>
          <w:between w:val="nil"/>
          <w:bar w:val="nil"/>
        </w:pBdr>
        <w:spacing w:after="0" w:line="240" w:lineRule="auto"/>
        <w:jc w:val="both"/>
      </w:pPr>
      <w:r w:rsidRPr="006B2A71">
        <w:t xml:space="preserve">Przekazany teren (front) robót podlegają ochronie przez Wykonawcę od kradzieży, pożaru i w zakresie zachowania pierwotnego stanu technicznego. Wykonawca odpowiada, </w:t>
      </w:r>
      <w:r w:rsidRPr="006B2A71">
        <w:br/>
        <w:t xml:space="preserve">w szczególności, za wyrządzone Zamawiającemu szkody związane </w:t>
      </w:r>
      <w:r w:rsidRPr="006B2A71">
        <w:br/>
        <w:t xml:space="preserve">z wykonywaniem przedmiotu Umowy, od dnia przekazania frontu robót Wykonawcy do dnia odebrania przez Zamawiającego wykonanego  przedmiotu Umowy. </w:t>
      </w:r>
    </w:p>
    <w:p w14:paraId="52EC06E4" w14:textId="77777777" w:rsidR="000C221B" w:rsidRPr="006B2A71" w:rsidRDefault="000C221B" w:rsidP="00A55ABB">
      <w:pPr>
        <w:numPr>
          <w:ilvl w:val="0"/>
          <w:numId w:val="120"/>
        </w:numPr>
        <w:pBdr>
          <w:top w:val="nil"/>
          <w:left w:val="nil"/>
          <w:bottom w:val="nil"/>
          <w:right w:val="nil"/>
          <w:between w:val="nil"/>
          <w:bar w:val="nil"/>
        </w:pBdr>
        <w:spacing w:after="0" w:line="240" w:lineRule="auto"/>
        <w:jc w:val="both"/>
      </w:pPr>
      <w:r w:rsidRPr="006B2A71">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43D127BA" w14:textId="77777777" w:rsidR="000C221B" w:rsidRPr="006B2A71" w:rsidRDefault="000C221B" w:rsidP="00A55ABB">
      <w:pPr>
        <w:numPr>
          <w:ilvl w:val="0"/>
          <w:numId w:val="120"/>
        </w:numPr>
        <w:pBdr>
          <w:top w:val="nil"/>
          <w:left w:val="nil"/>
          <w:bottom w:val="nil"/>
          <w:right w:val="nil"/>
          <w:between w:val="nil"/>
          <w:bar w:val="nil"/>
        </w:pBdr>
        <w:spacing w:after="0" w:line="240" w:lineRule="auto"/>
        <w:jc w:val="both"/>
        <w:rPr>
          <w:b/>
          <w:bCs/>
        </w:rPr>
      </w:pPr>
      <w:r w:rsidRPr="006B2A71">
        <w:t>Wykonawca wyraża zgodę na potrącenie opłat za zużyte media z wynagrodzenia umownego.</w:t>
      </w:r>
    </w:p>
    <w:p w14:paraId="49EDEEAD" w14:textId="77777777" w:rsidR="000C221B" w:rsidRPr="006B2A71" w:rsidRDefault="000C221B" w:rsidP="000C221B">
      <w:pPr>
        <w:spacing w:after="0" w:line="240" w:lineRule="auto"/>
        <w:jc w:val="center"/>
        <w:rPr>
          <w:b/>
          <w:bCs/>
        </w:rPr>
      </w:pPr>
    </w:p>
    <w:p w14:paraId="47EA3019" w14:textId="77777777" w:rsidR="000C221B" w:rsidRPr="006B2A71" w:rsidRDefault="000C221B" w:rsidP="000C221B">
      <w:pPr>
        <w:spacing w:after="0" w:line="240" w:lineRule="auto"/>
        <w:jc w:val="center"/>
        <w:rPr>
          <w:b/>
          <w:bCs/>
        </w:rPr>
      </w:pPr>
      <w:r w:rsidRPr="006B2A71">
        <w:rPr>
          <w:b/>
          <w:bCs/>
        </w:rPr>
        <w:t>§ 25</w:t>
      </w:r>
    </w:p>
    <w:p w14:paraId="7E441355" w14:textId="77777777" w:rsidR="000C221B" w:rsidRPr="006B2A71" w:rsidRDefault="000C221B" w:rsidP="000C221B">
      <w:pPr>
        <w:spacing w:after="0" w:line="240" w:lineRule="auto"/>
        <w:jc w:val="center"/>
      </w:pPr>
      <w:r w:rsidRPr="006B2A71">
        <w:rPr>
          <w:b/>
          <w:bCs/>
        </w:rPr>
        <w:t>Postanowienia końcowe</w:t>
      </w:r>
    </w:p>
    <w:p w14:paraId="14A6A56F" w14:textId="77777777" w:rsidR="000C221B" w:rsidRPr="006B2A71" w:rsidRDefault="000C221B" w:rsidP="000C221B">
      <w:pPr>
        <w:spacing w:after="0" w:line="240" w:lineRule="auto"/>
        <w:jc w:val="both"/>
        <w:rPr>
          <w:b/>
          <w:bCs/>
        </w:rPr>
      </w:pPr>
      <w:r w:rsidRPr="006B2A71">
        <w:t>Wykonawca nie może przenosić na osoby trzecie praw i obowiązków wynikających z niniejszej Umowy bez uprzedniej pisemnej zgody Zamawiającego pod rygorem nieważności.</w:t>
      </w:r>
    </w:p>
    <w:p w14:paraId="5825490C" w14:textId="77777777" w:rsidR="000C221B" w:rsidRPr="006B2A71" w:rsidRDefault="000C221B" w:rsidP="000C221B">
      <w:pPr>
        <w:spacing w:after="0" w:line="240" w:lineRule="auto"/>
        <w:jc w:val="center"/>
        <w:rPr>
          <w:b/>
          <w:bCs/>
        </w:rPr>
      </w:pPr>
    </w:p>
    <w:p w14:paraId="29703444" w14:textId="77777777" w:rsidR="000C221B" w:rsidRPr="006B2A71" w:rsidRDefault="000C221B" w:rsidP="000C221B">
      <w:pPr>
        <w:spacing w:after="0" w:line="240" w:lineRule="auto"/>
        <w:jc w:val="center"/>
      </w:pPr>
      <w:r w:rsidRPr="006B2A71">
        <w:rPr>
          <w:b/>
          <w:bCs/>
        </w:rPr>
        <w:t>§ 26</w:t>
      </w:r>
    </w:p>
    <w:p w14:paraId="5091E58D" w14:textId="77777777" w:rsidR="000C221B" w:rsidRPr="006B2A71" w:rsidRDefault="000C221B" w:rsidP="00A55ABB">
      <w:pPr>
        <w:numPr>
          <w:ilvl w:val="0"/>
          <w:numId w:val="122"/>
        </w:numPr>
        <w:pBdr>
          <w:top w:val="nil"/>
          <w:left w:val="nil"/>
          <w:bottom w:val="nil"/>
          <w:right w:val="nil"/>
          <w:between w:val="nil"/>
          <w:bar w:val="nil"/>
        </w:pBdr>
        <w:spacing w:after="0" w:line="240" w:lineRule="auto"/>
        <w:jc w:val="both"/>
      </w:pPr>
      <w:r w:rsidRPr="006B2A71">
        <w:t>W sprawach nie uregulowanych niniejszą Umową mają zastosowanie odpowiednie przepisy prawa polskiego, a w szczególności przepisy Kodeksu Cywilnego, Ustawy z dnia 11 września 2019 r. - Prawo zamówień Publicznych, Ustawy Prawo Budowlane.</w:t>
      </w:r>
    </w:p>
    <w:p w14:paraId="08202BB1" w14:textId="77777777" w:rsidR="000C221B" w:rsidRPr="006B2A71" w:rsidRDefault="000C221B" w:rsidP="00A55ABB">
      <w:pPr>
        <w:numPr>
          <w:ilvl w:val="0"/>
          <w:numId w:val="122"/>
        </w:numPr>
        <w:pBdr>
          <w:top w:val="nil"/>
          <w:left w:val="nil"/>
          <w:bottom w:val="nil"/>
          <w:right w:val="nil"/>
          <w:between w:val="nil"/>
          <w:bar w:val="nil"/>
        </w:pBdr>
        <w:spacing w:after="0" w:line="240" w:lineRule="auto"/>
        <w:jc w:val="both"/>
      </w:pPr>
      <w:r w:rsidRPr="006B2A71">
        <w:t xml:space="preserve">W przypadku zmian legislacyjnych przepisów aktów prawnych wyszczególnionych w niniejszej Umowie w okresie realizacji Umowy zastosowanie mieć będą przepisy prawa uwzględniające w/w zmiany. </w:t>
      </w:r>
    </w:p>
    <w:p w14:paraId="5538D421" w14:textId="77777777" w:rsidR="000C221B" w:rsidRPr="006B2A71" w:rsidRDefault="000C221B" w:rsidP="00A55ABB">
      <w:pPr>
        <w:numPr>
          <w:ilvl w:val="0"/>
          <w:numId w:val="122"/>
        </w:numPr>
        <w:pBdr>
          <w:top w:val="nil"/>
          <w:left w:val="nil"/>
          <w:bottom w:val="nil"/>
          <w:right w:val="nil"/>
          <w:between w:val="nil"/>
          <w:bar w:val="nil"/>
        </w:pBdr>
        <w:spacing w:after="0" w:line="240" w:lineRule="auto"/>
        <w:jc w:val="both"/>
      </w:pPr>
      <w:r w:rsidRPr="006B2A71">
        <w:lastRenderedPageBreak/>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002EE3FD" w14:textId="77777777" w:rsidR="000C221B" w:rsidRPr="006B2A71" w:rsidRDefault="000C221B" w:rsidP="00A55ABB">
      <w:pPr>
        <w:numPr>
          <w:ilvl w:val="0"/>
          <w:numId w:val="122"/>
        </w:numPr>
        <w:pBdr>
          <w:top w:val="nil"/>
          <w:left w:val="nil"/>
          <w:bottom w:val="nil"/>
          <w:right w:val="nil"/>
          <w:between w:val="nil"/>
          <w:bar w:val="nil"/>
        </w:pBdr>
        <w:spacing w:after="0" w:line="240" w:lineRule="auto"/>
        <w:jc w:val="both"/>
      </w:pPr>
      <w:r w:rsidRPr="006B2A71">
        <w:t>W przypadku rozbieżności pomiędzy zapisami Umowy, a treścią załączników do niej, pierwszeństwo zachowują postanowienia Umowy.</w:t>
      </w:r>
    </w:p>
    <w:p w14:paraId="21ED06E7" w14:textId="77777777" w:rsidR="000C221B" w:rsidRPr="006B2A71" w:rsidRDefault="000C221B" w:rsidP="00A55ABB">
      <w:pPr>
        <w:numPr>
          <w:ilvl w:val="0"/>
          <w:numId w:val="122"/>
        </w:numPr>
        <w:pBdr>
          <w:top w:val="nil"/>
          <w:left w:val="nil"/>
          <w:bottom w:val="nil"/>
          <w:right w:val="nil"/>
          <w:between w:val="nil"/>
          <w:bar w:val="nil"/>
        </w:pBdr>
        <w:spacing w:after="0" w:line="240" w:lineRule="auto"/>
        <w:jc w:val="both"/>
        <w:rPr>
          <w:b/>
          <w:bCs/>
        </w:rPr>
      </w:pPr>
      <w:r w:rsidRPr="006B2A71">
        <w:t>Spory wynikłe z niniejszej Umowy poddaje się rozstrzygnięciu sądu właściwego dla siedziby Zamawiającego.</w:t>
      </w:r>
    </w:p>
    <w:p w14:paraId="1D2E82EB" w14:textId="77777777" w:rsidR="000C221B" w:rsidRPr="006B2A71" w:rsidRDefault="000C221B" w:rsidP="000C221B">
      <w:pPr>
        <w:spacing w:after="0" w:line="240" w:lineRule="auto"/>
        <w:jc w:val="center"/>
        <w:rPr>
          <w:b/>
          <w:bCs/>
        </w:rPr>
      </w:pPr>
    </w:p>
    <w:p w14:paraId="1C613FAC" w14:textId="77777777" w:rsidR="000C221B" w:rsidRPr="006B2A71" w:rsidRDefault="000C221B" w:rsidP="000C221B">
      <w:pPr>
        <w:spacing w:after="0" w:line="240" w:lineRule="auto"/>
        <w:jc w:val="center"/>
      </w:pPr>
      <w:r w:rsidRPr="006B2A71">
        <w:rPr>
          <w:b/>
          <w:bCs/>
        </w:rPr>
        <w:t>§ 27</w:t>
      </w:r>
    </w:p>
    <w:p w14:paraId="59D47C34" w14:textId="77777777" w:rsidR="000C221B" w:rsidRPr="006B2A71" w:rsidRDefault="000C221B" w:rsidP="00A55ABB">
      <w:pPr>
        <w:numPr>
          <w:ilvl w:val="0"/>
          <w:numId w:val="124"/>
        </w:numPr>
        <w:pBdr>
          <w:top w:val="nil"/>
          <w:left w:val="nil"/>
          <w:bottom w:val="nil"/>
          <w:right w:val="nil"/>
          <w:between w:val="nil"/>
          <w:bar w:val="nil"/>
        </w:pBdr>
        <w:spacing w:after="0" w:line="240" w:lineRule="auto"/>
        <w:jc w:val="both"/>
      </w:pPr>
      <w:r w:rsidRPr="006B2A71">
        <w:t xml:space="preserve">Umowę niniejszą sporządzono w 3 (trzech) jednobrzmiących egzemplarzach, w tym: </w:t>
      </w:r>
      <w:r w:rsidRPr="006B2A71">
        <w:br/>
        <w:t>2 (dwa) egzemplarze dla Zamawiającego i 1 (jeden) egzemplarz dla Wykonawcy.</w:t>
      </w:r>
    </w:p>
    <w:p w14:paraId="47ADC51C" w14:textId="77777777" w:rsidR="000C221B" w:rsidRPr="006B2A71" w:rsidRDefault="000C221B" w:rsidP="00A55ABB">
      <w:pPr>
        <w:numPr>
          <w:ilvl w:val="0"/>
          <w:numId w:val="124"/>
        </w:numPr>
        <w:pBdr>
          <w:top w:val="nil"/>
          <w:left w:val="nil"/>
          <w:bottom w:val="nil"/>
          <w:right w:val="nil"/>
          <w:between w:val="nil"/>
          <w:bar w:val="nil"/>
        </w:pBdr>
        <w:spacing w:after="0" w:line="240" w:lineRule="auto"/>
        <w:jc w:val="both"/>
      </w:pPr>
      <w:r w:rsidRPr="006B2A71">
        <w:t>Załączniki stanowiące integralną część Umowy:</w:t>
      </w:r>
    </w:p>
    <w:p w14:paraId="706FA46D" w14:textId="77777777" w:rsidR="000C221B" w:rsidRPr="006B2A71" w:rsidRDefault="000C221B" w:rsidP="00A55ABB">
      <w:pPr>
        <w:numPr>
          <w:ilvl w:val="1"/>
          <w:numId w:val="124"/>
        </w:numPr>
        <w:pBdr>
          <w:top w:val="nil"/>
          <w:left w:val="nil"/>
          <w:bottom w:val="nil"/>
          <w:right w:val="nil"/>
          <w:between w:val="nil"/>
          <w:bar w:val="nil"/>
        </w:pBdr>
        <w:spacing w:after="0" w:line="240" w:lineRule="auto"/>
        <w:jc w:val="both"/>
      </w:pPr>
      <w:r w:rsidRPr="006B2A71">
        <w:t xml:space="preserve">Załącznik nr 1 – KRS/Wypis z </w:t>
      </w:r>
      <w:proofErr w:type="spellStart"/>
      <w:r w:rsidRPr="006B2A71">
        <w:t>CEiDG</w:t>
      </w:r>
      <w:proofErr w:type="spellEnd"/>
    </w:p>
    <w:p w14:paraId="0603E0F6" w14:textId="77777777" w:rsidR="000C221B" w:rsidRPr="006B2A71" w:rsidRDefault="000C221B" w:rsidP="00A55ABB">
      <w:pPr>
        <w:numPr>
          <w:ilvl w:val="1"/>
          <w:numId w:val="124"/>
        </w:numPr>
        <w:pBdr>
          <w:top w:val="nil"/>
          <w:left w:val="nil"/>
          <w:bottom w:val="nil"/>
          <w:right w:val="nil"/>
          <w:between w:val="nil"/>
          <w:bar w:val="nil"/>
        </w:pBdr>
        <w:spacing w:after="0" w:line="240" w:lineRule="auto"/>
        <w:jc w:val="both"/>
      </w:pPr>
      <w:r w:rsidRPr="006B2A71">
        <w:t>Załącznik nr 2 – Formularz oferty Wykonawcy</w:t>
      </w:r>
    </w:p>
    <w:p w14:paraId="5DD9FE7A" w14:textId="77777777" w:rsidR="000C221B" w:rsidRPr="006B2A71" w:rsidRDefault="000C221B" w:rsidP="00A55ABB">
      <w:pPr>
        <w:numPr>
          <w:ilvl w:val="1"/>
          <w:numId w:val="124"/>
        </w:numPr>
        <w:pBdr>
          <w:top w:val="nil"/>
          <w:left w:val="nil"/>
          <w:bottom w:val="nil"/>
          <w:right w:val="nil"/>
          <w:between w:val="nil"/>
          <w:bar w:val="nil"/>
        </w:pBdr>
        <w:spacing w:after="0" w:line="240" w:lineRule="auto"/>
        <w:jc w:val="both"/>
      </w:pPr>
      <w:r w:rsidRPr="006B2A71">
        <w:t>Załącznik nr 3 - Harmonogram rzeczowo-finansowy wraz z kosztorysem ofertowym zgodnym z tabelą elementów scalonych zawartą w ofercie</w:t>
      </w:r>
    </w:p>
    <w:p w14:paraId="0F04889B" w14:textId="77777777" w:rsidR="000C221B" w:rsidRPr="006B2A71" w:rsidRDefault="000C221B" w:rsidP="00A55ABB">
      <w:pPr>
        <w:numPr>
          <w:ilvl w:val="1"/>
          <w:numId w:val="124"/>
        </w:numPr>
        <w:pBdr>
          <w:top w:val="nil"/>
          <w:left w:val="nil"/>
          <w:bottom w:val="nil"/>
          <w:right w:val="nil"/>
          <w:between w:val="nil"/>
          <w:bar w:val="nil"/>
        </w:pBdr>
        <w:spacing w:after="0" w:line="240" w:lineRule="auto"/>
        <w:jc w:val="both"/>
      </w:pPr>
      <w:r w:rsidRPr="006B2A71">
        <w:t>Załącznik nr 4 – Polisa OC</w:t>
      </w:r>
    </w:p>
    <w:p w14:paraId="3BF96692" w14:textId="77777777" w:rsidR="000C221B" w:rsidRPr="006B2A71" w:rsidRDefault="000C221B" w:rsidP="00A55ABB">
      <w:pPr>
        <w:numPr>
          <w:ilvl w:val="1"/>
          <w:numId w:val="125"/>
        </w:numPr>
        <w:pBdr>
          <w:top w:val="nil"/>
          <w:left w:val="nil"/>
          <w:bottom w:val="nil"/>
          <w:right w:val="nil"/>
          <w:between w:val="nil"/>
          <w:bar w:val="nil"/>
        </w:pBdr>
        <w:spacing w:after="0" w:line="240" w:lineRule="auto"/>
        <w:jc w:val="both"/>
      </w:pPr>
      <w:r w:rsidRPr="006B2A71">
        <w:t xml:space="preserve">Załącznik nr 5 - Uprawnienia oraz aktualne zaświadczenia o przynależności do właściwej Izby Inżynierów Budownictwa osób wskazanych w SWZ ważne w okresie trwania przedmiotu zamówienia </w:t>
      </w:r>
    </w:p>
    <w:p w14:paraId="69E0B4B8" w14:textId="77777777" w:rsidR="000C221B" w:rsidRPr="006B2A71" w:rsidRDefault="000C221B" w:rsidP="00A55ABB">
      <w:pPr>
        <w:numPr>
          <w:ilvl w:val="1"/>
          <w:numId w:val="72"/>
        </w:numPr>
        <w:pBdr>
          <w:top w:val="nil"/>
          <w:left w:val="nil"/>
          <w:bottom w:val="nil"/>
          <w:right w:val="nil"/>
          <w:between w:val="nil"/>
          <w:bar w:val="nil"/>
        </w:pBdr>
        <w:spacing w:after="0" w:line="240" w:lineRule="auto"/>
        <w:jc w:val="both"/>
      </w:pPr>
      <w:r w:rsidRPr="006B2A71">
        <w:t xml:space="preserve">Załącznik nr 6 - dokument poświadczający kwalifikacje kierownika budowy, </w:t>
      </w:r>
      <w:r w:rsidRPr="006B2A71">
        <w:br/>
        <w:t>o których mowa w art. 37c Ustawy o Ochronie Zabytków i opiece nad Zabytkami.</w:t>
      </w:r>
    </w:p>
    <w:p w14:paraId="6C81F432" w14:textId="77777777" w:rsidR="000C221B" w:rsidRPr="006B2A71" w:rsidRDefault="000C221B" w:rsidP="000C221B">
      <w:pPr>
        <w:spacing w:after="0" w:line="240" w:lineRule="auto"/>
        <w:ind w:left="360"/>
        <w:jc w:val="both"/>
      </w:pPr>
    </w:p>
    <w:p w14:paraId="50821DF2" w14:textId="77777777" w:rsidR="000C221B" w:rsidRPr="006B2A71" w:rsidRDefault="000C221B" w:rsidP="000C221B">
      <w:pPr>
        <w:spacing w:after="0" w:line="240" w:lineRule="auto"/>
        <w:ind w:left="284"/>
        <w:jc w:val="both"/>
      </w:pPr>
    </w:p>
    <w:p w14:paraId="2AC3A974" w14:textId="77777777" w:rsidR="000C221B" w:rsidRPr="006B2A71" w:rsidRDefault="000C221B" w:rsidP="000C221B">
      <w:pPr>
        <w:spacing w:after="0" w:line="240" w:lineRule="auto"/>
        <w:ind w:firstLine="284"/>
        <w:jc w:val="both"/>
        <w:rPr>
          <w:b/>
          <w:bCs/>
        </w:rPr>
      </w:pPr>
      <w:r w:rsidRPr="006B2A71">
        <w:rPr>
          <w:b/>
          <w:bCs/>
        </w:rPr>
        <w:t xml:space="preserve"> ZAMAWIAJĄCY: </w:t>
      </w:r>
      <w:r w:rsidRPr="006B2A71">
        <w:rPr>
          <w:b/>
          <w:bCs/>
        </w:rPr>
        <w:tab/>
      </w:r>
      <w:r w:rsidRPr="006B2A71">
        <w:rPr>
          <w:b/>
          <w:bCs/>
        </w:rPr>
        <w:tab/>
      </w:r>
      <w:r w:rsidRPr="006B2A71">
        <w:rPr>
          <w:b/>
          <w:bCs/>
        </w:rPr>
        <w:tab/>
      </w:r>
      <w:r w:rsidRPr="006B2A71">
        <w:rPr>
          <w:b/>
          <w:bCs/>
        </w:rPr>
        <w:tab/>
      </w:r>
      <w:r w:rsidRPr="006B2A71">
        <w:rPr>
          <w:b/>
          <w:bCs/>
        </w:rPr>
        <w:tab/>
      </w:r>
      <w:r w:rsidRPr="006B2A71">
        <w:rPr>
          <w:b/>
          <w:bCs/>
        </w:rPr>
        <w:tab/>
        <w:t>WYKONAWCA:</w:t>
      </w:r>
    </w:p>
    <w:p w14:paraId="2F488721" w14:textId="77777777" w:rsidR="000C221B" w:rsidRPr="006B2A71" w:rsidRDefault="000C221B" w:rsidP="000C221B">
      <w:pPr>
        <w:spacing w:after="0" w:line="240" w:lineRule="auto"/>
        <w:ind w:firstLine="284"/>
        <w:jc w:val="both"/>
        <w:rPr>
          <w:b/>
          <w:bCs/>
        </w:rPr>
      </w:pPr>
    </w:p>
    <w:p w14:paraId="0C74DB7A" w14:textId="77777777" w:rsidR="000C221B" w:rsidRPr="006B2A71" w:rsidRDefault="000C221B" w:rsidP="000C221B">
      <w:pPr>
        <w:spacing w:after="0" w:line="240" w:lineRule="auto"/>
        <w:jc w:val="both"/>
        <w:rPr>
          <w:b/>
          <w:bCs/>
        </w:rPr>
      </w:pPr>
    </w:p>
    <w:p w14:paraId="7A148CAB" w14:textId="77777777" w:rsidR="000C221B" w:rsidRPr="006B2A71" w:rsidRDefault="000C221B" w:rsidP="000C221B">
      <w:pPr>
        <w:spacing w:after="0" w:line="240" w:lineRule="auto"/>
        <w:jc w:val="both"/>
        <w:rPr>
          <w:b/>
          <w:bCs/>
        </w:rPr>
      </w:pPr>
      <w:r w:rsidRPr="006B2A71">
        <w:rPr>
          <w:b/>
          <w:bCs/>
        </w:rPr>
        <w:t>…………………………….</w:t>
      </w:r>
      <w:r w:rsidRPr="006B2A71">
        <w:rPr>
          <w:b/>
          <w:bCs/>
        </w:rPr>
        <w:tab/>
      </w:r>
      <w:r w:rsidRPr="006B2A71">
        <w:rPr>
          <w:b/>
          <w:bCs/>
        </w:rPr>
        <w:tab/>
      </w:r>
      <w:r w:rsidRPr="006B2A71">
        <w:rPr>
          <w:b/>
          <w:bCs/>
        </w:rPr>
        <w:tab/>
      </w:r>
      <w:r w:rsidRPr="006B2A71">
        <w:rPr>
          <w:b/>
          <w:bCs/>
        </w:rPr>
        <w:tab/>
      </w:r>
      <w:r w:rsidRPr="006B2A71">
        <w:rPr>
          <w:b/>
          <w:bCs/>
        </w:rPr>
        <w:tab/>
        <w:t>…………………………………</w:t>
      </w:r>
    </w:p>
    <w:p w14:paraId="0165628D" w14:textId="77777777" w:rsidR="000C221B" w:rsidRPr="006B2A71" w:rsidRDefault="000C221B" w:rsidP="000C221B">
      <w:pPr>
        <w:spacing w:after="0" w:line="240" w:lineRule="auto"/>
        <w:jc w:val="both"/>
        <w:rPr>
          <w:b/>
          <w:bCs/>
        </w:rPr>
      </w:pPr>
    </w:p>
    <w:p w14:paraId="29827A64" w14:textId="77777777" w:rsidR="000C221B" w:rsidRPr="006B2A71" w:rsidRDefault="000C221B" w:rsidP="000C221B">
      <w:pPr>
        <w:spacing w:after="0" w:line="240" w:lineRule="auto"/>
        <w:jc w:val="both"/>
        <w:rPr>
          <w:b/>
          <w:bCs/>
        </w:rPr>
      </w:pPr>
    </w:p>
    <w:p w14:paraId="0D9E0687" w14:textId="77777777" w:rsidR="000C221B" w:rsidRPr="006B2A71" w:rsidRDefault="000C221B" w:rsidP="000C221B">
      <w:pPr>
        <w:spacing w:after="0" w:line="240" w:lineRule="auto"/>
        <w:jc w:val="both"/>
      </w:pPr>
    </w:p>
    <w:p w14:paraId="026D30DE" w14:textId="77777777" w:rsidR="000C221B" w:rsidRPr="006B2A71" w:rsidRDefault="000C221B" w:rsidP="000C221B">
      <w:pPr>
        <w:spacing w:after="0" w:line="240" w:lineRule="auto"/>
        <w:jc w:val="both"/>
      </w:pPr>
    </w:p>
    <w:p w14:paraId="59C5D974" w14:textId="77777777" w:rsidR="000C221B" w:rsidRPr="006B2A71" w:rsidRDefault="000C221B" w:rsidP="000C221B">
      <w:pPr>
        <w:spacing w:after="0" w:line="240" w:lineRule="auto"/>
        <w:jc w:val="both"/>
      </w:pPr>
      <w:r w:rsidRPr="006B2A71">
        <w:t>Uzgodniono pod względem:</w:t>
      </w:r>
    </w:p>
    <w:p w14:paraId="16342A29" w14:textId="77777777" w:rsidR="000C221B" w:rsidRPr="006B2A71" w:rsidRDefault="000C221B" w:rsidP="000C221B">
      <w:pPr>
        <w:spacing w:after="0" w:line="240" w:lineRule="auto"/>
        <w:jc w:val="both"/>
      </w:pPr>
    </w:p>
    <w:p w14:paraId="6A421366" w14:textId="77777777" w:rsidR="000C221B" w:rsidRPr="006B2A71" w:rsidRDefault="000C221B" w:rsidP="000C221B">
      <w:pPr>
        <w:spacing w:after="0" w:line="240" w:lineRule="auto"/>
        <w:jc w:val="both"/>
      </w:pPr>
    </w:p>
    <w:p w14:paraId="03EF2C37" w14:textId="77777777" w:rsidR="000C221B" w:rsidRPr="006B2A71" w:rsidRDefault="000C221B" w:rsidP="000C221B">
      <w:pPr>
        <w:spacing w:after="0" w:line="240" w:lineRule="auto"/>
        <w:jc w:val="both"/>
      </w:pPr>
      <w:r w:rsidRPr="006B2A71">
        <w:t>Finansowym</w:t>
      </w:r>
    </w:p>
    <w:p w14:paraId="097FECA3" w14:textId="77777777" w:rsidR="000C221B" w:rsidRPr="006B2A71" w:rsidRDefault="000C221B" w:rsidP="000C221B">
      <w:pPr>
        <w:spacing w:after="0" w:line="240" w:lineRule="auto"/>
        <w:jc w:val="both"/>
      </w:pPr>
    </w:p>
    <w:p w14:paraId="7285FD3B" w14:textId="77777777" w:rsidR="000C221B" w:rsidRPr="006B2A71" w:rsidRDefault="000C221B" w:rsidP="000C221B">
      <w:pPr>
        <w:spacing w:after="0" w:line="240" w:lineRule="auto"/>
        <w:jc w:val="both"/>
      </w:pPr>
    </w:p>
    <w:p w14:paraId="1950B639" w14:textId="77777777" w:rsidR="000C221B" w:rsidRPr="006B2A71" w:rsidRDefault="000C221B" w:rsidP="000C221B">
      <w:pPr>
        <w:spacing w:after="0" w:line="240" w:lineRule="auto"/>
        <w:jc w:val="both"/>
        <w:rPr>
          <w:b/>
          <w:bCs/>
          <w:i/>
          <w:iCs/>
          <w:u w:val="single"/>
        </w:rPr>
      </w:pPr>
      <w:r w:rsidRPr="006B2A71">
        <w:t>Prawnym</w:t>
      </w:r>
    </w:p>
    <w:p w14:paraId="486B70DD" w14:textId="6179217D" w:rsidR="000C221B" w:rsidRDefault="000C221B" w:rsidP="000C221B">
      <w:pPr>
        <w:spacing w:after="0" w:line="240" w:lineRule="auto"/>
        <w:ind w:left="6372" w:firstLine="708"/>
        <w:jc w:val="both"/>
        <w:rPr>
          <w:b/>
          <w:bCs/>
          <w:i/>
          <w:iCs/>
          <w:u w:val="single"/>
        </w:rPr>
      </w:pPr>
    </w:p>
    <w:p w14:paraId="7F06B3BD" w14:textId="55CC3230" w:rsidR="00236407" w:rsidRDefault="00236407" w:rsidP="000C221B">
      <w:pPr>
        <w:spacing w:after="0" w:line="240" w:lineRule="auto"/>
        <w:ind w:left="6372" w:firstLine="708"/>
        <w:jc w:val="both"/>
        <w:rPr>
          <w:b/>
          <w:bCs/>
          <w:i/>
          <w:iCs/>
          <w:u w:val="single"/>
        </w:rPr>
      </w:pPr>
    </w:p>
    <w:p w14:paraId="15AE4876" w14:textId="326495B0" w:rsidR="00236407" w:rsidRDefault="00236407" w:rsidP="000C221B">
      <w:pPr>
        <w:spacing w:after="0" w:line="240" w:lineRule="auto"/>
        <w:ind w:left="6372" w:firstLine="708"/>
        <w:jc w:val="both"/>
        <w:rPr>
          <w:b/>
          <w:bCs/>
          <w:i/>
          <w:iCs/>
          <w:u w:val="single"/>
        </w:rPr>
      </w:pPr>
    </w:p>
    <w:p w14:paraId="57CF4B1E" w14:textId="1493426C" w:rsidR="00236407" w:rsidRDefault="00236407" w:rsidP="000C221B">
      <w:pPr>
        <w:spacing w:after="0" w:line="240" w:lineRule="auto"/>
        <w:ind w:left="6372" w:firstLine="708"/>
        <w:jc w:val="both"/>
        <w:rPr>
          <w:b/>
          <w:bCs/>
          <w:i/>
          <w:iCs/>
          <w:u w:val="single"/>
        </w:rPr>
      </w:pPr>
    </w:p>
    <w:p w14:paraId="7067E6F9" w14:textId="67D173BD" w:rsidR="00236407" w:rsidRDefault="00236407" w:rsidP="000C221B">
      <w:pPr>
        <w:spacing w:after="0" w:line="240" w:lineRule="auto"/>
        <w:ind w:left="6372" w:firstLine="708"/>
        <w:jc w:val="both"/>
        <w:rPr>
          <w:b/>
          <w:bCs/>
          <w:i/>
          <w:iCs/>
          <w:u w:val="single"/>
        </w:rPr>
      </w:pPr>
    </w:p>
    <w:p w14:paraId="6951F8BE" w14:textId="4753B83C" w:rsidR="00236407" w:rsidRDefault="00236407" w:rsidP="000C221B">
      <w:pPr>
        <w:spacing w:after="0" w:line="240" w:lineRule="auto"/>
        <w:ind w:left="6372" w:firstLine="708"/>
        <w:jc w:val="both"/>
        <w:rPr>
          <w:b/>
          <w:bCs/>
          <w:i/>
          <w:iCs/>
          <w:u w:val="single"/>
        </w:rPr>
      </w:pPr>
    </w:p>
    <w:p w14:paraId="71CFA392" w14:textId="1787667B" w:rsidR="00236407" w:rsidRDefault="00236407" w:rsidP="000C221B">
      <w:pPr>
        <w:spacing w:after="0" w:line="240" w:lineRule="auto"/>
        <w:ind w:left="6372" w:firstLine="708"/>
        <w:jc w:val="both"/>
        <w:rPr>
          <w:b/>
          <w:bCs/>
          <w:i/>
          <w:iCs/>
          <w:u w:val="single"/>
        </w:rPr>
      </w:pPr>
    </w:p>
    <w:p w14:paraId="40733E05" w14:textId="1CC03225" w:rsidR="00236407" w:rsidRDefault="00236407" w:rsidP="000C221B">
      <w:pPr>
        <w:spacing w:after="0" w:line="240" w:lineRule="auto"/>
        <w:ind w:left="6372" w:firstLine="708"/>
        <w:jc w:val="both"/>
        <w:rPr>
          <w:b/>
          <w:bCs/>
          <w:i/>
          <w:iCs/>
          <w:u w:val="single"/>
        </w:rPr>
      </w:pPr>
    </w:p>
    <w:p w14:paraId="14506805" w14:textId="08D8BC9D" w:rsidR="00236407" w:rsidRDefault="00236407" w:rsidP="000C221B">
      <w:pPr>
        <w:spacing w:after="0" w:line="240" w:lineRule="auto"/>
        <w:ind w:left="6372" w:firstLine="708"/>
        <w:jc w:val="both"/>
        <w:rPr>
          <w:b/>
          <w:bCs/>
          <w:i/>
          <w:iCs/>
          <w:u w:val="single"/>
        </w:rPr>
      </w:pPr>
    </w:p>
    <w:p w14:paraId="7DC87C9E" w14:textId="43C37A76" w:rsidR="00236407" w:rsidRDefault="00236407" w:rsidP="000C221B">
      <w:pPr>
        <w:spacing w:after="0" w:line="240" w:lineRule="auto"/>
        <w:ind w:left="6372" w:firstLine="708"/>
        <w:jc w:val="both"/>
        <w:rPr>
          <w:b/>
          <w:bCs/>
          <w:i/>
          <w:iCs/>
          <w:u w:val="single"/>
        </w:rPr>
      </w:pPr>
    </w:p>
    <w:p w14:paraId="3D3DCBDF" w14:textId="5306DD3F" w:rsidR="00236407" w:rsidRDefault="00236407" w:rsidP="000C221B">
      <w:pPr>
        <w:spacing w:after="0" w:line="240" w:lineRule="auto"/>
        <w:ind w:left="6372" w:firstLine="708"/>
        <w:jc w:val="both"/>
        <w:rPr>
          <w:b/>
          <w:bCs/>
          <w:i/>
          <w:iCs/>
          <w:u w:val="single"/>
        </w:rPr>
      </w:pPr>
    </w:p>
    <w:p w14:paraId="49628FD4" w14:textId="3E46967D" w:rsidR="00236407" w:rsidRDefault="00236407" w:rsidP="000C221B">
      <w:pPr>
        <w:spacing w:after="0" w:line="240" w:lineRule="auto"/>
        <w:ind w:left="6372" w:firstLine="708"/>
        <w:jc w:val="both"/>
        <w:rPr>
          <w:b/>
          <w:bCs/>
          <w:i/>
          <w:iCs/>
          <w:u w:val="single"/>
        </w:rPr>
      </w:pPr>
    </w:p>
    <w:p w14:paraId="35081FD7" w14:textId="21556321" w:rsidR="00236407" w:rsidRDefault="00236407" w:rsidP="000C221B">
      <w:pPr>
        <w:spacing w:after="0" w:line="240" w:lineRule="auto"/>
        <w:ind w:left="6372" w:firstLine="708"/>
        <w:jc w:val="both"/>
        <w:rPr>
          <w:b/>
          <w:bCs/>
          <w:i/>
          <w:iCs/>
          <w:u w:val="single"/>
        </w:rPr>
      </w:pPr>
    </w:p>
    <w:p w14:paraId="63C89C03" w14:textId="77777777" w:rsidR="00236407" w:rsidRPr="006B2A71" w:rsidRDefault="00236407" w:rsidP="000C221B">
      <w:pPr>
        <w:spacing w:after="0" w:line="240" w:lineRule="auto"/>
        <w:ind w:left="6372" w:firstLine="708"/>
        <w:jc w:val="both"/>
        <w:rPr>
          <w:b/>
          <w:bCs/>
          <w:i/>
          <w:iCs/>
          <w:u w:val="single"/>
        </w:rPr>
      </w:pPr>
    </w:p>
    <w:p w14:paraId="40890969" w14:textId="60D42A16" w:rsidR="00AF6E6F" w:rsidRDefault="00AF6E6F" w:rsidP="00AF6E6F">
      <w:pPr>
        <w:ind w:left="5672" w:firstLine="709"/>
        <w:jc w:val="both"/>
        <w:rPr>
          <w:b/>
          <w:i/>
          <w:u w:val="single"/>
        </w:rPr>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2924E7DA" w:rsidR="00F2449B" w:rsidRPr="004F1428" w:rsidRDefault="00F2449B" w:rsidP="00276104">
      <w:pPr>
        <w:spacing w:after="0" w:line="240" w:lineRule="auto"/>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008513C3" w:rsidRPr="008513C3">
        <w:rPr>
          <w:rFonts w:eastAsiaTheme="minorHAnsi"/>
          <w:b/>
          <w:i/>
          <w:lang w:eastAsia="en-US"/>
        </w:rPr>
        <w:t>„</w:t>
      </w:r>
      <w:r w:rsidR="00276104" w:rsidRPr="00276104">
        <w:rPr>
          <w:b/>
          <w:bCs/>
          <w:i/>
          <w:iCs/>
          <w:lang w:eastAsia="ar-SA"/>
        </w:rPr>
        <w:t>W</w:t>
      </w:r>
      <w:r w:rsidR="00276104" w:rsidRPr="00276104">
        <w:rPr>
          <w:rFonts w:eastAsia="Times New Roman"/>
          <w:b/>
          <w:i/>
          <w:lang w:eastAsia="ar-SA"/>
        </w:rPr>
        <w:t xml:space="preserve">ykonanie remontu sanitariatów wraz z wymianą poziomów </w:t>
      </w:r>
      <w:proofErr w:type="spellStart"/>
      <w:r w:rsidR="00276104" w:rsidRPr="00276104">
        <w:rPr>
          <w:rFonts w:eastAsia="Times New Roman"/>
          <w:b/>
          <w:i/>
          <w:lang w:eastAsia="ar-SA"/>
        </w:rPr>
        <w:t>podposadzkowych</w:t>
      </w:r>
      <w:proofErr w:type="spellEnd"/>
      <w:r w:rsidR="00276104" w:rsidRPr="00276104">
        <w:rPr>
          <w:rFonts w:eastAsia="Times New Roman"/>
          <w:b/>
          <w:i/>
          <w:lang w:eastAsia="ar-SA"/>
        </w:rPr>
        <w:t xml:space="preserve"> w budynku 353 na terenie Akademii Marynarki Wojennej w Gdyni przy ul. Śmidowicza 69</w:t>
      </w:r>
      <w:r w:rsidR="00276104" w:rsidRPr="00276104">
        <w:rPr>
          <w:b/>
          <w:bCs/>
          <w:i/>
          <w:iCs/>
          <w:lang w:eastAsia="ar-SA"/>
        </w:rPr>
        <w:t>”</w:t>
      </w:r>
      <w:r w:rsidR="00276104" w:rsidRPr="00183550">
        <w:rPr>
          <w:b/>
          <w:bCs/>
          <w:iCs/>
          <w:lang w:eastAsia="ar-SA"/>
        </w:rPr>
        <w:t xml:space="preserve"> </w:t>
      </w:r>
      <w:r w:rsidR="00276104" w:rsidRPr="00932004">
        <w:rPr>
          <w:i/>
        </w:rPr>
        <w:t>(</w:t>
      </w:r>
      <w:r w:rsidR="00276104">
        <w:rPr>
          <w:i/>
        </w:rPr>
        <w:t>14</w:t>
      </w:r>
      <w:r w:rsidR="00276104" w:rsidRPr="00932004">
        <w:rPr>
          <w:i/>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320EB9FE" w:rsidR="002D6B1B" w:rsidRDefault="002D6B1B" w:rsidP="00F2449B">
      <w:pPr>
        <w:ind w:left="6807" w:firstLine="283"/>
        <w:jc w:val="both"/>
        <w:rPr>
          <w:b/>
          <w:i/>
          <w:u w:val="single"/>
        </w:rPr>
      </w:pPr>
    </w:p>
    <w:p w14:paraId="7A020842" w14:textId="54A6E9C3" w:rsidR="00276104" w:rsidRDefault="00276104" w:rsidP="00F2449B">
      <w:pPr>
        <w:ind w:left="6807" w:firstLine="283"/>
        <w:jc w:val="both"/>
        <w:rPr>
          <w:b/>
          <w:i/>
          <w:u w:val="single"/>
        </w:rPr>
      </w:pPr>
    </w:p>
    <w:p w14:paraId="2262CA90" w14:textId="10F14BD3" w:rsidR="00276104" w:rsidRDefault="00276104" w:rsidP="00F2449B">
      <w:pPr>
        <w:ind w:left="6807" w:firstLine="283"/>
        <w:jc w:val="both"/>
        <w:rPr>
          <w:b/>
          <w:i/>
          <w:u w:val="single"/>
        </w:rPr>
      </w:pPr>
    </w:p>
    <w:p w14:paraId="13F6A6DC" w14:textId="0BB3418E" w:rsidR="00276104" w:rsidRDefault="00276104" w:rsidP="00F2449B">
      <w:pPr>
        <w:ind w:left="6807" w:firstLine="283"/>
        <w:jc w:val="both"/>
        <w:rPr>
          <w:b/>
          <w:i/>
          <w:u w:val="single"/>
        </w:rPr>
      </w:pPr>
    </w:p>
    <w:p w14:paraId="76E6A76B" w14:textId="77777777" w:rsidR="00276104" w:rsidRPr="004F1428" w:rsidRDefault="00276104"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421918A7"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76104">
        <w:rPr>
          <w:rFonts w:eastAsia="Times New Roman"/>
          <w:lang w:eastAsia="pl-PL"/>
        </w:rPr>
        <w:t>14</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57D38C98" w14:textId="77777777" w:rsidR="00276104" w:rsidRPr="004F1428" w:rsidRDefault="00276104" w:rsidP="00F2449B">
      <w:pPr>
        <w:tabs>
          <w:tab w:val="center" w:pos="4536"/>
          <w:tab w:val="right" w:pos="9072"/>
        </w:tabs>
        <w:suppressAutoHyphens w:val="0"/>
        <w:spacing w:after="0" w:line="240" w:lineRule="auto"/>
        <w:jc w:val="both"/>
        <w:rPr>
          <w:rFonts w:eastAsia="Times New Roman"/>
          <w:lang w:eastAsia="pl-PL"/>
        </w:rPr>
      </w:pPr>
    </w:p>
    <w:p w14:paraId="10EE0BD5" w14:textId="0B0CAF19" w:rsidR="00F2449B" w:rsidRPr="004F1428" w:rsidRDefault="008513C3" w:rsidP="00276104">
      <w:pPr>
        <w:spacing w:after="0" w:line="240" w:lineRule="auto"/>
        <w:jc w:val="both"/>
        <w:rPr>
          <w:rFonts w:eastAsia="Times New Roman"/>
          <w:highlight w:val="yellow"/>
          <w:lang w:eastAsia="pl-PL"/>
        </w:rPr>
      </w:pPr>
      <w:r w:rsidRPr="008513C3">
        <w:rPr>
          <w:rFonts w:eastAsia="Times New Roman"/>
          <w:b/>
          <w:i/>
          <w:u w:val="single"/>
          <w:lang w:eastAsia="pl-PL"/>
        </w:rPr>
        <w:t>„</w:t>
      </w:r>
      <w:r w:rsidR="00276104" w:rsidRPr="00276104">
        <w:rPr>
          <w:b/>
          <w:bCs/>
          <w:i/>
          <w:iCs/>
          <w:lang w:eastAsia="ar-SA"/>
        </w:rPr>
        <w:t>W</w:t>
      </w:r>
      <w:r w:rsidR="00276104" w:rsidRPr="00276104">
        <w:rPr>
          <w:rFonts w:eastAsia="Times New Roman"/>
          <w:b/>
          <w:i/>
          <w:lang w:eastAsia="ar-SA"/>
        </w:rPr>
        <w:t xml:space="preserve">ykonanie remontu sanitariatów wraz z wymianą poziomów </w:t>
      </w:r>
      <w:proofErr w:type="spellStart"/>
      <w:r w:rsidR="00276104" w:rsidRPr="00276104">
        <w:rPr>
          <w:rFonts w:eastAsia="Times New Roman"/>
          <w:b/>
          <w:i/>
          <w:lang w:eastAsia="ar-SA"/>
        </w:rPr>
        <w:t>podposadzkowych</w:t>
      </w:r>
      <w:proofErr w:type="spellEnd"/>
      <w:r w:rsidR="00276104" w:rsidRPr="00276104">
        <w:rPr>
          <w:rFonts w:eastAsia="Times New Roman"/>
          <w:b/>
          <w:i/>
          <w:lang w:eastAsia="ar-SA"/>
        </w:rPr>
        <w:t xml:space="preserve"> w budynku 353 na terenie Akademii Marynarki Wojennej w Gdyni przy ul. Śmidowicza 69</w:t>
      </w:r>
      <w:r w:rsidR="00276104" w:rsidRPr="00276104">
        <w:rPr>
          <w:b/>
          <w:bCs/>
          <w:i/>
          <w:iCs/>
          <w:lang w:eastAsia="ar-SA"/>
        </w:rPr>
        <w:t xml:space="preserve">” </w:t>
      </w:r>
      <w:r w:rsidR="00276104" w:rsidRPr="00932004">
        <w:rPr>
          <w:i/>
        </w:rPr>
        <w:t>(</w:t>
      </w:r>
      <w:r w:rsidR="00276104">
        <w:rPr>
          <w:i/>
        </w:rPr>
        <w:t>14</w:t>
      </w:r>
      <w:r w:rsidR="00276104" w:rsidRPr="00932004">
        <w:rPr>
          <w:i/>
        </w:rPr>
        <w:t>/ZP/21)</w:t>
      </w:r>
      <w:r w:rsidR="00276104">
        <w:rPr>
          <w:i/>
        </w:rPr>
        <w:t>.</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4B9D44F" w:rsidR="004F1428" w:rsidRDefault="004F1428" w:rsidP="00F2449B">
      <w:pPr>
        <w:suppressAutoHyphens w:val="0"/>
        <w:spacing w:after="0" w:line="240" w:lineRule="auto"/>
        <w:ind w:left="540"/>
        <w:jc w:val="center"/>
        <w:rPr>
          <w:rFonts w:eastAsia="Times New Roman"/>
          <w:b/>
          <w:bCs/>
          <w:lang w:eastAsia="pl-PL"/>
        </w:rPr>
      </w:pPr>
    </w:p>
    <w:p w14:paraId="1812CC85" w14:textId="55057876" w:rsidR="00276104" w:rsidRDefault="00276104" w:rsidP="00F2449B">
      <w:pPr>
        <w:suppressAutoHyphens w:val="0"/>
        <w:spacing w:after="0" w:line="240" w:lineRule="auto"/>
        <w:ind w:left="540"/>
        <w:jc w:val="center"/>
        <w:rPr>
          <w:rFonts w:eastAsia="Times New Roman"/>
          <w:b/>
          <w:bCs/>
          <w:lang w:eastAsia="pl-PL"/>
        </w:rPr>
      </w:pPr>
    </w:p>
    <w:p w14:paraId="4DEB1B9C" w14:textId="77777777" w:rsidR="00276104" w:rsidRDefault="00276104"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369CAAE3" w:rsidR="00967A39" w:rsidRDefault="00967A39" w:rsidP="00F2449B">
      <w:pPr>
        <w:suppressAutoHyphens w:val="0"/>
        <w:snapToGrid w:val="0"/>
        <w:spacing w:after="160"/>
        <w:jc w:val="both"/>
        <w:rPr>
          <w:rFonts w:eastAsiaTheme="minorHAnsi"/>
          <w:lang w:eastAsia="en-US"/>
        </w:rPr>
      </w:pPr>
    </w:p>
    <w:p w14:paraId="3354A94C" w14:textId="77777777" w:rsidR="00276104" w:rsidRPr="004F1428" w:rsidRDefault="00276104"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5348F85B"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AC08A0">
        <w:rPr>
          <w:rFonts w:eastAsiaTheme="minorHAnsi"/>
          <w:b/>
          <w:lang w:eastAsia="en-US"/>
        </w:rPr>
        <w:t>14</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6DDD859E" w:rsidR="00851F01" w:rsidRDefault="008513C3" w:rsidP="00276104">
      <w:pPr>
        <w:spacing w:after="0" w:line="240" w:lineRule="auto"/>
        <w:jc w:val="both"/>
        <w:rPr>
          <w:rFonts w:eastAsiaTheme="minorHAnsi"/>
          <w:lang w:eastAsia="en-US"/>
        </w:rPr>
      </w:pPr>
      <w:r w:rsidRPr="008513C3">
        <w:rPr>
          <w:rFonts w:eastAsiaTheme="minorHAnsi"/>
          <w:b/>
          <w:lang w:eastAsia="en-US"/>
        </w:rPr>
        <w:t>„</w:t>
      </w:r>
      <w:r w:rsidR="00276104" w:rsidRPr="00276104">
        <w:rPr>
          <w:b/>
          <w:bCs/>
          <w:i/>
          <w:iCs/>
          <w:lang w:eastAsia="ar-SA"/>
        </w:rPr>
        <w:t>W</w:t>
      </w:r>
      <w:r w:rsidR="00276104" w:rsidRPr="00276104">
        <w:rPr>
          <w:rFonts w:eastAsia="Times New Roman"/>
          <w:b/>
          <w:i/>
          <w:lang w:eastAsia="ar-SA"/>
        </w:rPr>
        <w:t xml:space="preserve">ykonanie remontu sanitariatów wraz z wymianą poziomów </w:t>
      </w:r>
      <w:proofErr w:type="spellStart"/>
      <w:r w:rsidR="00276104" w:rsidRPr="00276104">
        <w:rPr>
          <w:rFonts w:eastAsia="Times New Roman"/>
          <w:b/>
          <w:i/>
          <w:lang w:eastAsia="ar-SA"/>
        </w:rPr>
        <w:t>podposadzkowych</w:t>
      </w:r>
      <w:proofErr w:type="spellEnd"/>
      <w:r w:rsidR="00276104" w:rsidRPr="00276104">
        <w:rPr>
          <w:rFonts w:eastAsia="Times New Roman"/>
          <w:b/>
          <w:i/>
          <w:lang w:eastAsia="ar-SA"/>
        </w:rPr>
        <w:t xml:space="preserve"> w budynku 353 na terenie Akademii Marynarki Wojennej w Gdyni przy ul. Śmidowicza 69</w:t>
      </w:r>
      <w:r w:rsidR="00276104" w:rsidRPr="00276104">
        <w:rPr>
          <w:b/>
          <w:bCs/>
          <w:i/>
          <w:iCs/>
          <w:lang w:eastAsia="ar-SA"/>
        </w:rPr>
        <w:t>”</w:t>
      </w:r>
      <w:r w:rsidR="00276104" w:rsidRPr="00183550">
        <w:rPr>
          <w:b/>
          <w:bCs/>
          <w:iCs/>
          <w:lang w:eastAsia="ar-SA"/>
        </w:rPr>
        <w:t xml:space="preserve"> </w:t>
      </w:r>
      <w:r w:rsidR="00276104" w:rsidRPr="00932004">
        <w:rPr>
          <w:i/>
        </w:rPr>
        <w:t>(</w:t>
      </w:r>
      <w:r w:rsidR="00276104">
        <w:rPr>
          <w:i/>
        </w:rPr>
        <w:t>14</w:t>
      </w:r>
      <w:r w:rsidR="00276104" w:rsidRPr="00932004">
        <w:rPr>
          <w:i/>
        </w:rPr>
        <w:t>/ZP/21)</w:t>
      </w:r>
      <w:r w:rsidRPr="008513C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22ECB00D" w:rsidR="0028195A" w:rsidRDefault="0028195A" w:rsidP="00F2449B">
      <w:pPr>
        <w:jc w:val="both"/>
        <w:rPr>
          <w:b/>
        </w:rPr>
      </w:pPr>
    </w:p>
    <w:p w14:paraId="6D2AB1FF" w14:textId="0C338773" w:rsidR="00276104" w:rsidRDefault="00276104" w:rsidP="00F2449B">
      <w:pPr>
        <w:jc w:val="both"/>
        <w:rPr>
          <w:b/>
        </w:rPr>
      </w:pPr>
    </w:p>
    <w:p w14:paraId="2FE000B3" w14:textId="5E47D172" w:rsidR="00276104" w:rsidRDefault="00276104" w:rsidP="00F2449B">
      <w:pPr>
        <w:jc w:val="both"/>
        <w:rPr>
          <w:b/>
        </w:rPr>
      </w:pPr>
    </w:p>
    <w:p w14:paraId="043AF50F" w14:textId="77777777" w:rsidR="00276104" w:rsidRDefault="00276104" w:rsidP="00F2449B">
      <w:pPr>
        <w:jc w:val="both"/>
        <w:rPr>
          <w:b/>
        </w:rPr>
      </w:pPr>
    </w:p>
    <w:p w14:paraId="24C91C36" w14:textId="77777777" w:rsidR="008F5370" w:rsidRPr="004F1428" w:rsidRDefault="008F5370"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64184538" w:rsidR="0028195A"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0C221B">
        <w:rPr>
          <w:rFonts w:eastAsia="Times New Roman"/>
          <w:lang w:eastAsia="pl-PL"/>
        </w:rPr>
        <w:t>14</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2379A152" w14:textId="77777777" w:rsidR="000C221B" w:rsidRPr="001B0367" w:rsidRDefault="000C221B" w:rsidP="0028195A">
      <w:pPr>
        <w:widowControl w:val="0"/>
        <w:autoSpaceDE w:val="0"/>
        <w:autoSpaceDN w:val="0"/>
        <w:adjustRightInd w:val="0"/>
        <w:spacing w:after="0" w:line="240" w:lineRule="auto"/>
        <w:rPr>
          <w:rFonts w:eastAsia="Times New Roman"/>
          <w:lang w:eastAsia="pl-PL"/>
        </w:rPr>
      </w:pPr>
    </w:p>
    <w:p w14:paraId="34A1DB50" w14:textId="5D92ADD8" w:rsidR="0028195A" w:rsidRPr="000C221B" w:rsidRDefault="008513C3" w:rsidP="00276104">
      <w:pPr>
        <w:spacing w:after="0" w:line="240" w:lineRule="auto"/>
        <w:jc w:val="both"/>
        <w:rPr>
          <w:rFonts w:eastAsia="Times New Roman"/>
          <w:b/>
          <w:i/>
          <w:iCs/>
          <w:lang w:eastAsia="pl-PL"/>
        </w:rPr>
      </w:pPr>
      <w:r w:rsidRPr="008513C3">
        <w:rPr>
          <w:rFonts w:eastAsia="Times New Roman"/>
          <w:b/>
          <w:iCs/>
          <w:lang w:eastAsia="pl-PL"/>
        </w:rPr>
        <w:t>„</w:t>
      </w:r>
      <w:r w:rsidR="00276104" w:rsidRPr="000C221B">
        <w:rPr>
          <w:b/>
          <w:bCs/>
          <w:i/>
          <w:iCs/>
          <w:lang w:eastAsia="ar-SA"/>
        </w:rPr>
        <w:t>W</w:t>
      </w:r>
      <w:r w:rsidR="00276104" w:rsidRPr="000C221B">
        <w:rPr>
          <w:rFonts w:eastAsia="Times New Roman"/>
          <w:b/>
          <w:i/>
          <w:lang w:eastAsia="ar-SA"/>
        </w:rPr>
        <w:t xml:space="preserve">ykonanie remontu sanitariatów wraz z wymianą poziomów </w:t>
      </w:r>
      <w:proofErr w:type="spellStart"/>
      <w:r w:rsidR="00276104" w:rsidRPr="000C221B">
        <w:rPr>
          <w:rFonts w:eastAsia="Times New Roman"/>
          <w:b/>
          <w:i/>
          <w:lang w:eastAsia="ar-SA"/>
        </w:rPr>
        <w:t>podposadzkowych</w:t>
      </w:r>
      <w:proofErr w:type="spellEnd"/>
      <w:r w:rsidR="00276104" w:rsidRPr="000C221B">
        <w:rPr>
          <w:rFonts w:eastAsia="Times New Roman"/>
          <w:b/>
          <w:i/>
          <w:lang w:eastAsia="ar-SA"/>
        </w:rPr>
        <w:t xml:space="preserve"> w budynku 353 na terenie Akademii Marynarki Wojennej w Gdyni przy ul. Śmidowicza 69</w:t>
      </w:r>
      <w:r w:rsidR="00276104" w:rsidRPr="000C221B">
        <w:rPr>
          <w:b/>
          <w:bCs/>
          <w:i/>
          <w:iCs/>
          <w:lang w:eastAsia="ar-SA"/>
        </w:rPr>
        <w:t xml:space="preserve">” </w:t>
      </w:r>
      <w:r w:rsidR="00276104" w:rsidRPr="000C221B">
        <w:rPr>
          <w:i/>
        </w:rPr>
        <w:t>(14/ZP/21)</w:t>
      </w:r>
      <w:r w:rsidRPr="000C221B">
        <w:rPr>
          <w:rFonts w:eastAsia="Times New Roman"/>
          <w:b/>
          <w:i/>
          <w:iCs/>
          <w:lang w:eastAsia="pl-PL"/>
        </w:rPr>
        <w:t>.</w:t>
      </w:r>
      <w:r w:rsidR="0028195A" w:rsidRPr="000C221B">
        <w:rPr>
          <w:rFonts w:eastAsia="Times New Roman"/>
          <w:b/>
          <w:i/>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6E3371F1" w:rsidR="001B0367" w:rsidRDefault="001B0367" w:rsidP="0028195A">
      <w:pPr>
        <w:ind w:left="6372"/>
        <w:jc w:val="right"/>
        <w:rPr>
          <w:b/>
          <w:i/>
          <w:u w:val="single"/>
        </w:rPr>
      </w:pPr>
    </w:p>
    <w:p w14:paraId="46A70EE1" w14:textId="77777777" w:rsidR="000C221B" w:rsidRDefault="000C221B"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38112EC5" w:rsidR="008513C3" w:rsidRPr="00967A39" w:rsidRDefault="008513C3" w:rsidP="008513C3">
      <w:pPr>
        <w:jc w:val="center"/>
        <w:rPr>
          <w:b/>
        </w:rPr>
      </w:pPr>
      <w:r w:rsidRPr="00967A39">
        <w:rPr>
          <w:b/>
        </w:rPr>
        <w:t xml:space="preserve">WYKAZ </w:t>
      </w:r>
      <w:r w:rsidR="00236407">
        <w:rPr>
          <w:b/>
        </w:rPr>
        <w:t>ROBÓT BUDOWLANYCH</w:t>
      </w:r>
      <w:r w:rsidRPr="00967A39">
        <w:rPr>
          <w:b/>
        </w:rPr>
        <w:t xml:space="preserve"> ZGODNY Z WARUNKAMI Z RODZIAŁU 21 SWZ</w:t>
      </w:r>
    </w:p>
    <w:p w14:paraId="6F928778" w14:textId="77777777" w:rsidR="008513C3"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F2449B"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7055F0" w:rsidRDefault="00A549EC" w:rsidP="00573419">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4759023D" w:rsidR="00A549EC" w:rsidRPr="007055F0" w:rsidRDefault="00BF3E44" w:rsidP="00573419">
            <w:pPr>
              <w:spacing w:after="0" w:line="240" w:lineRule="auto"/>
              <w:rPr>
                <w:sz w:val="20"/>
                <w:szCs w:val="20"/>
              </w:rPr>
            </w:pPr>
            <w:r>
              <w:rPr>
                <w:sz w:val="20"/>
                <w:szCs w:val="20"/>
              </w:rPr>
              <w:t>Zamawiający/</w:t>
            </w:r>
            <w:r w:rsidR="00A549EC" w:rsidRPr="007055F0">
              <w:rPr>
                <w:sz w:val="20"/>
                <w:szCs w:val="20"/>
              </w:rPr>
              <w:t xml:space="preserve">Odbiorca </w:t>
            </w:r>
            <w:r>
              <w:rPr>
                <w:sz w:val="20"/>
                <w:szCs w:val="20"/>
              </w:rPr>
              <w:t>robót budowlanych</w:t>
            </w:r>
          </w:p>
          <w:p w14:paraId="01888C65" w14:textId="77777777" w:rsidR="00A549EC" w:rsidRDefault="00A549EC" w:rsidP="00573419">
            <w:pPr>
              <w:spacing w:after="0" w:line="240" w:lineRule="auto"/>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A549EC" w:rsidRPr="007055F0" w:rsidRDefault="00A549EC" w:rsidP="00573419">
            <w:pPr>
              <w:spacing w:after="0" w:line="240" w:lineRule="auto"/>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7055F0" w:rsidRDefault="00A549EC" w:rsidP="00573419">
            <w:pPr>
              <w:spacing w:after="0" w:line="240" w:lineRule="auto"/>
              <w:rPr>
                <w:sz w:val="20"/>
                <w:szCs w:val="20"/>
              </w:rPr>
            </w:pPr>
            <w:r w:rsidRPr="007055F0">
              <w:rPr>
                <w:sz w:val="20"/>
                <w:szCs w:val="20"/>
              </w:rPr>
              <w:t>Data wykonania</w:t>
            </w:r>
          </w:p>
          <w:p w14:paraId="6D73ED32" w14:textId="77777777" w:rsidR="00A549EC" w:rsidRPr="007055F0" w:rsidRDefault="00A549EC" w:rsidP="00573419">
            <w:pPr>
              <w:spacing w:after="0" w:line="240" w:lineRule="auto"/>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7055F0" w:rsidRDefault="00A549EC" w:rsidP="00573419">
            <w:pPr>
              <w:spacing w:after="0" w:line="240" w:lineRule="auto"/>
              <w:rPr>
                <w:sz w:val="20"/>
                <w:szCs w:val="20"/>
              </w:rPr>
            </w:pPr>
            <w:r w:rsidRPr="007055F0">
              <w:rPr>
                <w:sz w:val="20"/>
                <w:szCs w:val="20"/>
              </w:rPr>
              <w:t>Przedmiot</w:t>
            </w:r>
          </w:p>
          <w:p w14:paraId="543C0E89" w14:textId="091018ED" w:rsidR="00A549EC" w:rsidRPr="007055F0" w:rsidRDefault="00A549EC" w:rsidP="00BF3E44">
            <w:pPr>
              <w:spacing w:after="0" w:line="240" w:lineRule="auto"/>
              <w:rPr>
                <w:sz w:val="20"/>
                <w:szCs w:val="20"/>
              </w:rPr>
            </w:pPr>
            <w:r w:rsidRPr="007055F0">
              <w:rPr>
                <w:sz w:val="20"/>
                <w:szCs w:val="20"/>
              </w:rPr>
              <w:t xml:space="preserve">wykonywanej </w:t>
            </w:r>
            <w:r w:rsidR="00BF3E44">
              <w:rPr>
                <w:sz w:val="20"/>
                <w:szCs w:val="20"/>
              </w:rPr>
              <w:t>roboty budowlanej ( 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7055F0" w:rsidRDefault="00A549EC" w:rsidP="00573419">
            <w:pPr>
              <w:spacing w:after="0" w:line="240" w:lineRule="auto"/>
              <w:rPr>
                <w:sz w:val="20"/>
                <w:szCs w:val="20"/>
              </w:rPr>
            </w:pPr>
            <w:r w:rsidRPr="007055F0">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A549EC" w:rsidRDefault="00A549EC" w:rsidP="00573419">
            <w:pPr>
              <w:spacing w:after="0" w:line="240" w:lineRule="auto"/>
              <w:rPr>
                <w:sz w:val="18"/>
                <w:szCs w:val="18"/>
              </w:rPr>
            </w:pPr>
            <w:r w:rsidRPr="00A549EC">
              <w:rPr>
                <w:rFonts w:eastAsia="Times New Roman"/>
                <w:sz w:val="18"/>
                <w:szCs w:val="18"/>
                <w:lang w:eastAsia="pl-PL"/>
              </w:rPr>
              <w:t>numeru rejestru zabytków</w:t>
            </w:r>
          </w:p>
        </w:tc>
      </w:tr>
      <w:tr w:rsidR="00A549EC" w:rsidRPr="00F2449B"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F2449B" w:rsidRDefault="00A549EC" w:rsidP="00573419">
            <w:pPr>
              <w:jc w:val="both"/>
            </w:pPr>
          </w:p>
        </w:tc>
        <w:tc>
          <w:tcPr>
            <w:tcW w:w="2320" w:type="dxa"/>
            <w:tcBorders>
              <w:left w:val="single" w:sz="4" w:space="0" w:color="000000"/>
              <w:bottom w:val="single" w:sz="4" w:space="0" w:color="000000"/>
            </w:tcBorders>
          </w:tcPr>
          <w:p w14:paraId="529570D1" w14:textId="77777777" w:rsidR="00A549EC" w:rsidRPr="00F2449B" w:rsidRDefault="00A549EC" w:rsidP="00573419">
            <w:pPr>
              <w:jc w:val="both"/>
            </w:pPr>
          </w:p>
        </w:tc>
        <w:tc>
          <w:tcPr>
            <w:tcW w:w="1843" w:type="dxa"/>
            <w:tcBorders>
              <w:left w:val="single" w:sz="4" w:space="0" w:color="000000"/>
              <w:bottom w:val="single" w:sz="4" w:space="0" w:color="000000"/>
            </w:tcBorders>
          </w:tcPr>
          <w:p w14:paraId="4A15E56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F2449B" w:rsidRDefault="00A549EC" w:rsidP="00573419">
            <w:pPr>
              <w:jc w:val="both"/>
            </w:pPr>
          </w:p>
        </w:tc>
      </w:tr>
      <w:tr w:rsidR="00A549EC" w:rsidRPr="00F2449B"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F2449B" w:rsidRDefault="00A549EC" w:rsidP="00573419">
            <w:pPr>
              <w:jc w:val="both"/>
            </w:pPr>
          </w:p>
        </w:tc>
        <w:tc>
          <w:tcPr>
            <w:tcW w:w="2320" w:type="dxa"/>
            <w:tcBorders>
              <w:left w:val="single" w:sz="4" w:space="0" w:color="000000"/>
              <w:bottom w:val="single" w:sz="4" w:space="0" w:color="000000"/>
            </w:tcBorders>
          </w:tcPr>
          <w:p w14:paraId="15DCDEDA" w14:textId="77777777" w:rsidR="00A549EC" w:rsidRPr="00F2449B" w:rsidRDefault="00A549EC" w:rsidP="00573419">
            <w:pPr>
              <w:jc w:val="both"/>
            </w:pPr>
          </w:p>
        </w:tc>
        <w:tc>
          <w:tcPr>
            <w:tcW w:w="1843" w:type="dxa"/>
            <w:tcBorders>
              <w:left w:val="single" w:sz="4" w:space="0" w:color="000000"/>
              <w:bottom w:val="single" w:sz="4" w:space="0" w:color="000000"/>
            </w:tcBorders>
          </w:tcPr>
          <w:p w14:paraId="555E075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F2449B" w:rsidRDefault="00A549EC" w:rsidP="00573419">
            <w:pPr>
              <w:jc w:val="both"/>
            </w:pPr>
          </w:p>
        </w:tc>
      </w:tr>
      <w:tr w:rsidR="00A549EC" w:rsidRPr="00F2449B"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F2449B" w:rsidRDefault="00A549EC"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A549EC" w:rsidRPr="00F2449B" w:rsidRDefault="00A549EC" w:rsidP="00573419">
            <w:pPr>
              <w:jc w:val="both"/>
            </w:pPr>
          </w:p>
        </w:tc>
        <w:tc>
          <w:tcPr>
            <w:tcW w:w="1843" w:type="dxa"/>
            <w:tcBorders>
              <w:left w:val="single" w:sz="4" w:space="0" w:color="000000"/>
              <w:bottom w:val="single" w:sz="4" w:space="0" w:color="000000"/>
            </w:tcBorders>
          </w:tcPr>
          <w:p w14:paraId="3214429B"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F2449B" w:rsidRDefault="00A549EC" w:rsidP="00573419">
            <w:pPr>
              <w:jc w:val="both"/>
            </w:pPr>
          </w:p>
        </w:tc>
      </w:tr>
      <w:tr w:rsidR="00A549EC" w:rsidRPr="00F2449B"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F2449B" w:rsidRDefault="00A549EC" w:rsidP="00573419">
            <w:pPr>
              <w:jc w:val="both"/>
            </w:pPr>
          </w:p>
        </w:tc>
        <w:tc>
          <w:tcPr>
            <w:tcW w:w="2320" w:type="dxa"/>
            <w:tcBorders>
              <w:left w:val="single" w:sz="4" w:space="0" w:color="000000"/>
              <w:bottom w:val="single" w:sz="4" w:space="0" w:color="000000"/>
            </w:tcBorders>
          </w:tcPr>
          <w:p w14:paraId="4D80CB00" w14:textId="77777777" w:rsidR="00A549EC" w:rsidRPr="00F2449B" w:rsidRDefault="00A549EC" w:rsidP="00573419">
            <w:pPr>
              <w:jc w:val="both"/>
            </w:pPr>
          </w:p>
        </w:tc>
        <w:tc>
          <w:tcPr>
            <w:tcW w:w="1843" w:type="dxa"/>
            <w:tcBorders>
              <w:left w:val="single" w:sz="4" w:space="0" w:color="000000"/>
              <w:bottom w:val="single" w:sz="4" w:space="0" w:color="000000"/>
            </w:tcBorders>
          </w:tcPr>
          <w:p w14:paraId="60F89FC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F2449B" w:rsidRDefault="00A549EC"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58C91BB5"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w:t>
      </w:r>
      <w:r w:rsidR="00BF3E44">
        <w:rPr>
          <w:bCs/>
          <w:sz w:val="22"/>
          <w:szCs w:val="22"/>
        </w:rPr>
        <w:t>robót budowlanych</w:t>
      </w:r>
      <w:r w:rsidRPr="007055F0">
        <w:rPr>
          <w:bCs/>
          <w:sz w:val="22"/>
          <w:szCs w:val="22"/>
        </w:rPr>
        <w:t xml:space="preserve">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4" w:name="_Hlk63752610"/>
      <w:r w:rsidRPr="00CF7419">
        <w:rPr>
          <w:b/>
          <w:i/>
          <w:u w:val="single"/>
        </w:rPr>
        <w:lastRenderedPageBreak/>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4"/>
    <w:p w14:paraId="4B3F399A" w14:textId="77777777" w:rsidR="001B0367" w:rsidRDefault="001B0367" w:rsidP="00684E7F">
      <w:pPr>
        <w:tabs>
          <w:tab w:val="left" w:pos="1701"/>
        </w:tabs>
        <w:jc w:val="right"/>
        <w:rPr>
          <w:b/>
          <w:i/>
          <w:u w:val="single"/>
        </w:rPr>
      </w:pP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9205EC" w14:paraId="711BEF17" w14:textId="77777777" w:rsidTr="00A80EE8">
        <w:trPr>
          <w:trHeight w:val="146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Default="009205EC" w:rsidP="00A80EE8">
            <w:pPr>
              <w:widowControl w:val="0"/>
              <w:jc w:val="center"/>
              <w:rPr>
                <w:szCs w:val="20"/>
              </w:rPr>
            </w:pPr>
            <w:r>
              <w:rPr>
                <w:sz w:val="20"/>
                <w:szCs w:val="20"/>
              </w:rPr>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Default="009205EC" w:rsidP="00A80EE8">
            <w:pPr>
              <w:widowControl w:val="0"/>
              <w:jc w:val="center"/>
              <w:rPr>
                <w:szCs w:val="20"/>
              </w:rPr>
            </w:pPr>
            <w:r>
              <w:rPr>
                <w:sz w:val="20"/>
                <w:szCs w:val="20"/>
              </w:rPr>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Default="009205EC" w:rsidP="00A80EE8">
            <w:pPr>
              <w:widowControl w:val="0"/>
              <w:jc w:val="center"/>
              <w:rPr>
                <w:szCs w:val="20"/>
              </w:rPr>
            </w:pPr>
          </w:p>
          <w:p w14:paraId="7DD55B44" w14:textId="77777777" w:rsidR="009205EC" w:rsidRDefault="009205EC" w:rsidP="00A80EE8">
            <w:pPr>
              <w:widowControl w:val="0"/>
              <w:jc w:val="center"/>
              <w:rPr>
                <w:szCs w:val="20"/>
              </w:rPr>
            </w:pPr>
            <w:r>
              <w:rPr>
                <w:sz w:val="20"/>
                <w:szCs w:val="20"/>
              </w:rPr>
              <w:t>Posiadane kwalifikacje</w:t>
            </w:r>
          </w:p>
          <w:p w14:paraId="7D1B3F14" w14:textId="77777777" w:rsidR="009205EC" w:rsidRDefault="009205EC" w:rsidP="00A80EE8">
            <w:pPr>
              <w:widowControl w:val="0"/>
              <w:jc w:val="center"/>
              <w:rPr>
                <w:szCs w:val="20"/>
              </w:rPr>
            </w:pPr>
            <w:r>
              <w:rPr>
                <w:sz w:val="20"/>
                <w:szCs w:val="20"/>
              </w:rPr>
              <w:t>(uprawnienia budowlane - nr, zakres oraz data uzyskania)</w:t>
            </w:r>
          </w:p>
          <w:p w14:paraId="194FDA61" w14:textId="77777777" w:rsidR="009205EC" w:rsidRDefault="009205EC" w:rsidP="00A80EE8">
            <w:pPr>
              <w:widowControl w:val="0"/>
              <w:jc w:val="center"/>
              <w:rPr>
                <w:szCs w:val="20"/>
              </w:rPr>
            </w:pP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779754F" w14:textId="77777777" w:rsidR="009205EC" w:rsidRDefault="009205EC" w:rsidP="00A80EE8">
            <w:pPr>
              <w:widowControl w:val="0"/>
              <w:jc w:val="center"/>
              <w:rPr>
                <w:szCs w:val="20"/>
              </w:rPr>
            </w:pPr>
            <w:r>
              <w:rPr>
                <w:sz w:val="20"/>
                <w:szCs w:val="20"/>
              </w:rPr>
              <w:t>Doświadczenie zawodowe</w:t>
            </w:r>
          </w:p>
          <w:p w14:paraId="799628C5" w14:textId="77777777" w:rsidR="009205EC" w:rsidRDefault="009205EC" w:rsidP="00A80EE8">
            <w:pPr>
              <w:widowControl w:val="0"/>
              <w:jc w:val="center"/>
              <w:rPr>
                <w:szCs w:val="20"/>
              </w:rPr>
            </w:pPr>
            <w:r>
              <w:rPr>
                <w:sz w:val="20"/>
                <w:szCs w:val="20"/>
              </w:rPr>
              <w:t>(min. 10 lat)</w:t>
            </w: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77777777" w:rsidR="009205EC" w:rsidRDefault="009205EC" w:rsidP="00A80EE8">
            <w:pPr>
              <w:widowControl w:val="0"/>
              <w:jc w:val="center"/>
              <w:rPr>
                <w:szCs w:val="20"/>
              </w:rPr>
            </w:pPr>
            <w:r>
              <w:rPr>
                <w:sz w:val="20"/>
                <w:szCs w:val="20"/>
              </w:rPr>
              <w:t>Podstawa do dysponowania</w:t>
            </w:r>
          </w:p>
        </w:tc>
      </w:tr>
      <w:tr w:rsidR="009205EC" w14:paraId="3EF95F52" w14:textId="77777777" w:rsidTr="00A80EE8">
        <w:trPr>
          <w:trHeight w:val="1465"/>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Default="009205EC" w:rsidP="00A80EE8">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Default="009205EC" w:rsidP="00A80EE8">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Default="009205EC" w:rsidP="00A80EE8">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Default="009205EC" w:rsidP="00A80EE8">
            <w:pPr>
              <w:widowControl w:val="0"/>
              <w:jc w:val="center"/>
              <w:rPr>
                <w:szCs w:val="20"/>
              </w:rPr>
            </w:pPr>
            <w:r>
              <w:rPr>
                <w:sz w:val="20"/>
                <w:szCs w:val="20"/>
              </w:rPr>
              <w:t>Przedmiot zamówienia</w:t>
            </w:r>
          </w:p>
          <w:p w14:paraId="05C80EA2" w14:textId="77777777" w:rsidR="009205EC" w:rsidRDefault="009205EC" w:rsidP="00A80EE8">
            <w:pPr>
              <w:widowControl w:val="0"/>
              <w:jc w:val="center"/>
              <w:rPr>
                <w:szCs w:val="20"/>
              </w:rPr>
            </w:pPr>
            <w:r>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Default="009205EC" w:rsidP="00A80EE8">
            <w:pPr>
              <w:widowControl w:val="0"/>
              <w:jc w:val="center"/>
              <w:rPr>
                <w:szCs w:val="20"/>
              </w:rPr>
            </w:pPr>
            <w:r>
              <w:rPr>
                <w:sz w:val="20"/>
                <w:szCs w:val="20"/>
              </w:rPr>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77777777" w:rsidR="009205EC" w:rsidRDefault="009205EC" w:rsidP="00A80EE8">
            <w:pPr>
              <w:widowControl w:val="0"/>
              <w:jc w:val="center"/>
              <w:rPr>
                <w:szCs w:val="20"/>
              </w:rPr>
            </w:pPr>
            <w:r>
              <w:rPr>
                <w:sz w:val="20"/>
                <w:szCs w:val="20"/>
              </w:rPr>
              <w:t>Czas  wykonania</w:t>
            </w:r>
          </w:p>
          <w:p w14:paraId="0A18D285" w14:textId="77777777" w:rsidR="009205EC" w:rsidRDefault="009205EC" w:rsidP="00A80EE8">
            <w:pPr>
              <w:widowControl w:val="0"/>
              <w:jc w:val="center"/>
              <w:rPr>
                <w:szCs w:val="20"/>
              </w:rPr>
            </w:pPr>
            <w:r>
              <w:rPr>
                <w:sz w:val="20"/>
                <w:szCs w:val="20"/>
              </w:rPr>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Default="009205EC" w:rsidP="00A80EE8">
            <w:pPr>
              <w:widowControl w:val="0"/>
              <w:jc w:val="center"/>
              <w:rPr>
                <w:szCs w:val="20"/>
              </w:rPr>
            </w:pPr>
          </w:p>
        </w:tc>
      </w:tr>
      <w:tr w:rsidR="009205EC" w14:paraId="0FA5E881" w14:textId="77777777" w:rsidTr="00A80EE8">
        <w:trPr>
          <w:trHeight w:val="322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Default="009205EC" w:rsidP="00A80EE8">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Default="009205EC" w:rsidP="00A80EE8">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Default="009205EC" w:rsidP="00A80EE8">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Default="009205EC" w:rsidP="00A80EE8">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Default="009205EC" w:rsidP="00A80EE8">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Default="009205EC" w:rsidP="00A80EE8">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Default="009205EC" w:rsidP="00A80EE8">
            <w:pPr>
              <w:widowControl w:val="0"/>
              <w:rPr>
                <w:rFonts w:ascii="Times" w:hAnsi="Times" w:cs="Times"/>
                <w:b/>
                <w:bCs/>
                <w:sz w:val="28"/>
                <w:szCs w:val="28"/>
              </w:rPr>
            </w:pPr>
          </w:p>
        </w:tc>
      </w:tr>
    </w:tbl>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30397184" w:rsidR="008513C3" w:rsidRDefault="008513C3" w:rsidP="00684E7F">
      <w:pPr>
        <w:tabs>
          <w:tab w:val="left" w:pos="1701"/>
        </w:tabs>
        <w:jc w:val="right"/>
        <w:rPr>
          <w:b/>
          <w:i/>
          <w:u w:val="single"/>
        </w:rPr>
      </w:pPr>
    </w:p>
    <w:p w14:paraId="26C4B2D7" w14:textId="0A27F20F" w:rsidR="009205EC" w:rsidRDefault="009205EC" w:rsidP="00684E7F">
      <w:pPr>
        <w:tabs>
          <w:tab w:val="left" w:pos="1701"/>
        </w:tabs>
        <w:jc w:val="right"/>
        <w:rPr>
          <w:b/>
          <w:i/>
          <w:u w:val="single"/>
        </w:rPr>
      </w:pPr>
    </w:p>
    <w:p w14:paraId="397DE099" w14:textId="3F9C2F2C" w:rsidR="009205EC" w:rsidRDefault="009205EC" w:rsidP="00684E7F">
      <w:pPr>
        <w:tabs>
          <w:tab w:val="left" w:pos="1701"/>
        </w:tabs>
        <w:jc w:val="right"/>
        <w:rPr>
          <w:b/>
          <w:i/>
          <w:u w:val="single"/>
        </w:rPr>
      </w:pPr>
    </w:p>
    <w:p w14:paraId="65CA7B28" w14:textId="77777777" w:rsidR="009205EC" w:rsidRDefault="009205EC" w:rsidP="00684E7F">
      <w:pPr>
        <w:tabs>
          <w:tab w:val="left" w:pos="1701"/>
        </w:tabs>
        <w:jc w:val="right"/>
        <w:rPr>
          <w:b/>
          <w:i/>
          <w:u w:val="single"/>
        </w:rPr>
      </w:pPr>
      <w:bookmarkStart w:id="15" w:name="_GoBack"/>
      <w:bookmarkEnd w:id="15"/>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71A3433F" w14:textId="1AA8728D"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10</w:t>
      </w:r>
    </w:p>
    <w:p w14:paraId="1F57C64B" w14:textId="77777777" w:rsidR="00684E7F" w:rsidRDefault="00684E7F" w:rsidP="00684E7F">
      <w:pPr>
        <w:jc w:val="right"/>
      </w:pPr>
    </w:p>
    <w:p w14:paraId="055EEF36" w14:textId="77777777" w:rsidR="00684E7F" w:rsidRDefault="00684E7F" w:rsidP="00684E7F">
      <w:pPr>
        <w:jc w:val="right"/>
      </w:pPr>
    </w:p>
    <w:p w14:paraId="260B946E" w14:textId="77777777" w:rsidR="00684E7F" w:rsidRPr="00A7699F" w:rsidRDefault="00684E7F" w:rsidP="00684E7F">
      <w:pPr>
        <w:jc w:val="right"/>
      </w:pPr>
      <w:r w:rsidRPr="00A7699F">
        <w:t>………………………., dn. ……………………</w:t>
      </w:r>
    </w:p>
    <w:p w14:paraId="254A0113"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D1E43" w:rsidRDefault="00684E7F" w:rsidP="00684E7F">
      <w:pPr>
        <w:rPr>
          <w:sz w:val="20"/>
          <w:szCs w:val="20"/>
        </w:rPr>
      </w:pPr>
      <w:r w:rsidRPr="00A7699F">
        <w:rPr>
          <w:sz w:val="20"/>
          <w:szCs w:val="20"/>
        </w:rPr>
        <w:t>(pieczęć adresowa Wykonawcy)</w:t>
      </w:r>
    </w:p>
    <w:p w14:paraId="6C3DA7E9"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145F81B2" w14:textId="24153EFD"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w:t>
      </w:r>
      <w:r w:rsidR="00B71C4D">
        <w:rPr>
          <w:color w:val="000000"/>
        </w:rPr>
        <w:t>14</w:t>
      </w:r>
      <w:r w:rsidR="001B0367">
        <w:rPr>
          <w:color w:val="000000"/>
        </w:rPr>
        <w:t>/ZP/21</w:t>
      </w:r>
      <w:r w:rsidRPr="00303784">
        <w:rPr>
          <w:color w:val="000000"/>
        </w:rPr>
        <w:t xml:space="preserve"> na</w:t>
      </w:r>
      <w:r>
        <w:rPr>
          <w:color w:val="000000"/>
        </w:rPr>
        <w:t>:</w:t>
      </w:r>
      <w:r w:rsidRPr="00303784">
        <w:rPr>
          <w:color w:val="000000"/>
        </w:rPr>
        <w:t xml:space="preserve"> </w:t>
      </w:r>
    </w:p>
    <w:p w14:paraId="1071E469" w14:textId="2A376346" w:rsidR="00684E7F" w:rsidRDefault="008513C3" w:rsidP="000C221B">
      <w:pPr>
        <w:spacing w:after="0" w:line="240" w:lineRule="auto"/>
        <w:jc w:val="both"/>
        <w:rPr>
          <w:color w:val="000000"/>
        </w:rPr>
      </w:pPr>
      <w:r w:rsidRPr="000C221B">
        <w:rPr>
          <w:i/>
        </w:rPr>
        <w:t>„</w:t>
      </w:r>
      <w:r w:rsidR="000C221B" w:rsidRPr="000C221B">
        <w:rPr>
          <w:b/>
          <w:bCs/>
          <w:i/>
          <w:iCs/>
          <w:lang w:eastAsia="ar-SA"/>
        </w:rPr>
        <w:t>W</w:t>
      </w:r>
      <w:r w:rsidR="000C221B" w:rsidRPr="000C221B">
        <w:rPr>
          <w:rFonts w:eastAsia="Times New Roman"/>
          <w:b/>
          <w:i/>
          <w:lang w:eastAsia="ar-SA"/>
        </w:rPr>
        <w:t xml:space="preserve">ykonanie remontu sanitariatów wraz z wymianą poziomów </w:t>
      </w:r>
      <w:proofErr w:type="spellStart"/>
      <w:r w:rsidR="000C221B" w:rsidRPr="000C221B">
        <w:rPr>
          <w:rFonts w:eastAsia="Times New Roman"/>
          <w:b/>
          <w:i/>
          <w:lang w:eastAsia="ar-SA"/>
        </w:rPr>
        <w:t>podposadzkowych</w:t>
      </w:r>
      <w:proofErr w:type="spellEnd"/>
      <w:r w:rsidR="000C221B" w:rsidRPr="000C221B">
        <w:rPr>
          <w:rFonts w:eastAsia="Times New Roman"/>
          <w:b/>
          <w:i/>
          <w:lang w:eastAsia="ar-SA"/>
        </w:rPr>
        <w:t xml:space="preserve"> w budynku 353 na terenie Akademii Marynarki Wojennej w Gdyni przy ul. Śmidowicza 69</w:t>
      </w:r>
      <w:r w:rsidR="000C221B" w:rsidRPr="000C221B">
        <w:rPr>
          <w:b/>
          <w:bCs/>
          <w:i/>
          <w:iCs/>
          <w:lang w:eastAsia="ar-SA"/>
        </w:rPr>
        <w:t xml:space="preserve">” </w:t>
      </w:r>
      <w:r w:rsidR="000C221B" w:rsidRPr="00932004">
        <w:rPr>
          <w:i/>
        </w:rPr>
        <w:t>(</w:t>
      </w:r>
      <w:r w:rsidR="000C221B">
        <w:rPr>
          <w:i/>
        </w:rPr>
        <w:t>14</w:t>
      </w:r>
      <w:r w:rsidR="000C221B" w:rsidRPr="00932004">
        <w:rPr>
          <w:i/>
        </w:rPr>
        <w:t>/ZP/21)</w:t>
      </w:r>
    </w:p>
    <w:p w14:paraId="7C543E1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6DE460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8306BC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4A496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9363B3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C409074" w14:textId="77777777" w:rsidR="002243E0" w:rsidRDefault="00684E7F" w:rsidP="008F5370">
      <w:pPr>
        <w:spacing w:after="0" w:line="240" w:lineRule="auto"/>
        <w:jc w:val="both"/>
        <w:rPr>
          <w:rFonts w:eastAsia="Times New Roman"/>
          <w:sz w:val="24"/>
          <w:szCs w:val="24"/>
          <w:lang w:eastAsia="pl-PL"/>
        </w:rPr>
      </w:pPr>
      <w:r w:rsidRPr="009B5CE5">
        <w:t>Pani/Pan ……………</w:t>
      </w:r>
      <w:r>
        <w:t>…………………..</w:t>
      </w:r>
      <w:r w:rsidRPr="009B5CE5">
        <w:t>………………</w:t>
      </w:r>
      <w:r>
        <w:t xml:space="preserve"> </w:t>
      </w:r>
      <w:r w:rsidR="008513C3">
        <w:t>ma uprawnienia budowlane</w:t>
      </w:r>
      <w:r w:rsidR="008513C3" w:rsidRPr="008513C3">
        <w:rPr>
          <w:rFonts w:eastAsia="Times New Roman"/>
          <w:sz w:val="24"/>
          <w:szCs w:val="24"/>
          <w:lang w:eastAsia="pl-PL"/>
        </w:rPr>
        <w:t xml:space="preserve"> </w:t>
      </w:r>
      <w:r w:rsidR="002243E0" w:rsidRPr="00B96785">
        <w:rPr>
          <w:rFonts w:eastAsia="Times New Roman"/>
          <w:sz w:val="24"/>
          <w:szCs w:val="24"/>
          <w:lang w:eastAsia="pl-PL"/>
        </w:rPr>
        <w:t>bez ograniczeń</w:t>
      </w:r>
      <w:r w:rsidR="002243E0">
        <w:rPr>
          <w:rFonts w:eastAsia="Times New Roman"/>
          <w:sz w:val="24"/>
          <w:szCs w:val="24"/>
          <w:lang w:eastAsia="pl-PL"/>
        </w:rPr>
        <w:t xml:space="preserve"> </w:t>
      </w:r>
    </w:p>
    <w:p w14:paraId="49EB399F" w14:textId="0A146A59" w:rsidR="008F5370" w:rsidRDefault="00236407" w:rsidP="008F5370">
      <w:pPr>
        <w:spacing w:after="0" w:line="240" w:lineRule="auto"/>
        <w:jc w:val="both"/>
      </w:pPr>
      <w:r>
        <w:rPr>
          <w:rFonts w:eastAsia="Times New Roman"/>
          <w:sz w:val="24"/>
          <w:szCs w:val="24"/>
          <w:lang w:eastAsia="pl-PL"/>
        </w:rPr>
        <w:t xml:space="preserve">w specjalności </w:t>
      </w:r>
      <w:proofErr w:type="spellStart"/>
      <w:r>
        <w:rPr>
          <w:rFonts w:eastAsia="Times New Roman"/>
          <w:sz w:val="24"/>
          <w:szCs w:val="24"/>
          <w:lang w:eastAsia="pl-PL"/>
        </w:rPr>
        <w:t>konstrukcyjno</w:t>
      </w:r>
      <w:proofErr w:type="spellEnd"/>
      <w:r>
        <w:rPr>
          <w:rFonts w:eastAsia="Times New Roman"/>
          <w:sz w:val="24"/>
          <w:szCs w:val="24"/>
          <w:lang w:eastAsia="pl-PL"/>
        </w:rPr>
        <w:t xml:space="preserve"> - bu</w:t>
      </w:r>
      <w:r w:rsidR="002243E0">
        <w:rPr>
          <w:rFonts w:eastAsia="Times New Roman"/>
          <w:sz w:val="24"/>
          <w:szCs w:val="24"/>
          <w:lang w:eastAsia="pl-PL"/>
        </w:rPr>
        <w:t>d</w:t>
      </w:r>
      <w:r>
        <w:rPr>
          <w:rFonts w:eastAsia="Times New Roman"/>
          <w:sz w:val="24"/>
          <w:szCs w:val="24"/>
          <w:lang w:eastAsia="pl-PL"/>
        </w:rPr>
        <w:t>owlanej</w:t>
      </w:r>
      <w:r w:rsidR="008513C3" w:rsidRPr="00B96785">
        <w:rPr>
          <w:rFonts w:eastAsia="Times New Roman"/>
          <w:sz w:val="24"/>
          <w:szCs w:val="24"/>
          <w:lang w:eastAsia="pl-PL"/>
        </w:rPr>
        <w:t xml:space="preserve"> </w:t>
      </w:r>
      <w:r w:rsidR="008F5370">
        <w:rPr>
          <w:rFonts w:eastAsia="Times New Roman"/>
          <w:sz w:val="24"/>
          <w:szCs w:val="24"/>
          <w:lang w:eastAsia="pl-PL"/>
        </w:rPr>
        <w:t>oraz</w:t>
      </w:r>
      <w:r w:rsidR="008F5370" w:rsidRPr="008F5370">
        <w:t xml:space="preserve"> </w:t>
      </w:r>
      <w:r w:rsidR="008F5370">
        <w:t>posiada doświadczenie zawodowe - min. 1</w:t>
      </w:r>
      <w:r w:rsidR="002243E0">
        <w:t>0</w:t>
      </w:r>
      <w:r w:rsidR="008F5370">
        <w:t xml:space="preserve"> lat.</w:t>
      </w:r>
    </w:p>
    <w:p w14:paraId="330040F0" w14:textId="499E5285" w:rsidR="008513C3" w:rsidRDefault="008F5370"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 </w:t>
      </w:r>
    </w:p>
    <w:p w14:paraId="2798A0B7" w14:textId="77777777" w:rsidR="008513C3" w:rsidRDefault="008513C3" w:rsidP="008513C3">
      <w:pPr>
        <w:suppressAutoHyphens w:val="0"/>
        <w:spacing w:after="0" w:line="240" w:lineRule="auto"/>
        <w:contextualSpacing/>
        <w:jc w:val="both"/>
        <w:rPr>
          <w:rFonts w:eastAsia="Times New Roman"/>
          <w:sz w:val="24"/>
          <w:szCs w:val="24"/>
          <w:lang w:eastAsia="pl-PL"/>
        </w:rPr>
      </w:pPr>
    </w:p>
    <w:p w14:paraId="255A55B0" w14:textId="476AFB36" w:rsidR="008513C3" w:rsidRDefault="008513C3"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39BB491" w14:textId="62AE1F20" w:rsidR="008513C3" w:rsidRPr="008513C3" w:rsidRDefault="008513C3" w:rsidP="008513C3">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sidR="00A4209A">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647E6216" w14:textId="0A8532F3" w:rsidR="00684E7F" w:rsidRDefault="00684E7F" w:rsidP="008513C3">
      <w:pPr>
        <w:contextualSpacing/>
        <w:jc w:val="both"/>
        <w:rPr>
          <w:b/>
          <w:i/>
          <w:u w:val="single"/>
        </w:rPr>
      </w:pPr>
    </w:p>
    <w:p w14:paraId="2E362557" w14:textId="4A8C1506" w:rsidR="00684E7F" w:rsidRDefault="00684E7F" w:rsidP="00684E7F">
      <w:pPr>
        <w:tabs>
          <w:tab w:val="left" w:pos="1701"/>
        </w:tabs>
        <w:jc w:val="right"/>
        <w:rPr>
          <w:b/>
          <w:i/>
          <w:u w:val="single"/>
        </w:rPr>
      </w:pPr>
    </w:p>
    <w:p w14:paraId="4CECF61A" w14:textId="77777777" w:rsidR="00A4209A" w:rsidRDefault="00A4209A" w:rsidP="00684E7F">
      <w:pPr>
        <w:tabs>
          <w:tab w:val="left" w:pos="1701"/>
        </w:tabs>
        <w:jc w:val="right"/>
        <w:rPr>
          <w:b/>
          <w:i/>
          <w:u w:val="single"/>
        </w:rPr>
      </w:pPr>
    </w:p>
    <w:p w14:paraId="39AA175E" w14:textId="5A8E914B" w:rsidR="00A4209A" w:rsidRDefault="00A4209A" w:rsidP="00684E7F">
      <w:pPr>
        <w:tabs>
          <w:tab w:val="left" w:pos="1701"/>
        </w:tabs>
        <w:jc w:val="right"/>
        <w:rPr>
          <w:b/>
          <w:i/>
          <w:u w:val="single"/>
        </w:rPr>
      </w:pPr>
    </w:p>
    <w:p w14:paraId="2A68C5CF" w14:textId="1176BF24" w:rsidR="000C221B" w:rsidRDefault="000C221B" w:rsidP="00684E7F">
      <w:pPr>
        <w:tabs>
          <w:tab w:val="left" w:pos="1701"/>
        </w:tabs>
        <w:jc w:val="right"/>
        <w:rPr>
          <w:b/>
          <w:i/>
          <w:u w:val="single"/>
        </w:rPr>
      </w:pPr>
    </w:p>
    <w:p w14:paraId="138F7723" w14:textId="07AE171E" w:rsidR="000C221B" w:rsidRDefault="000C221B" w:rsidP="00684E7F">
      <w:pPr>
        <w:tabs>
          <w:tab w:val="left" w:pos="1701"/>
        </w:tabs>
        <w:jc w:val="right"/>
        <w:rPr>
          <w:b/>
          <w:i/>
          <w:u w:val="single"/>
        </w:rPr>
      </w:pPr>
    </w:p>
    <w:p w14:paraId="3CB97CAA" w14:textId="2D86A44C" w:rsidR="002243E0" w:rsidRDefault="002243E0" w:rsidP="00684E7F">
      <w:pPr>
        <w:tabs>
          <w:tab w:val="left" w:pos="1701"/>
        </w:tabs>
        <w:jc w:val="right"/>
        <w:rPr>
          <w:b/>
          <w:i/>
          <w:u w:val="single"/>
        </w:rPr>
      </w:pPr>
    </w:p>
    <w:p w14:paraId="2159D2E0" w14:textId="5DA718D3" w:rsidR="002243E0" w:rsidRDefault="002243E0" w:rsidP="00684E7F">
      <w:pPr>
        <w:tabs>
          <w:tab w:val="left" w:pos="1701"/>
        </w:tabs>
        <w:jc w:val="right"/>
        <w:rPr>
          <w:b/>
          <w:i/>
          <w:u w:val="single"/>
        </w:rPr>
      </w:pPr>
    </w:p>
    <w:p w14:paraId="6E704432" w14:textId="77777777" w:rsidR="002243E0" w:rsidRDefault="002243E0" w:rsidP="00684E7F">
      <w:pPr>
        <w:tabs>
          <w:tab w:val="left" w:pos="1701"/>
        </w:tabs>
        <w:jc w:val="right"/>
        <w:rPr>
          <w:b/>
          <w:i/>
          <w:u w:val="single"/>
        </w:rPr>
      </w:pPr>
    </w:p>
    <w:p w14:paraId="4D4F3568" w14:textId="77777777" w:rsidR="00A4209A" w:rsidRDefault="00A4209A" w:rsidP="00684E7F">
      <w:pPr>
        <w:tabs>
          <w:tab w:val="left" w:pos="1701"/>
        </w:tabs>
        <w:jc w:val="right"/>
        <w:rPr>
          <w:b/>
          <w:i/>
          <w:u w:val="single"/>
        </w:rPr>
      </w:pPr>
    </w:p>
    <w:p w14:paraId="7AD3A8C3" w14:textId="6DCF5D5B" w:rsidR="00236407" w:rsidRDefault="00236407" w:rsidP="00236407">
      <w:pPr>
        <w:tabs>
          <w:tab w:val="left" w:pos="1701"/>
        </w:tabs>
        <w:jc w:val="right"/>
        <w:rPr>
          <w:b/>
          <w:i/>
          <w:u w:val="single"/>
        </w:rPr>
      </w:pPr>
      <w:r w:rsidRPr="00CF7419">
        <w:rPr>
          <w:b/>
          <w:i/>
          <w:u w:val="single"/>
        </w:rPr>
        <w:lastRenderedPageBreak/>
        <w:t xml:space="preserve">ZAŁĄCZNIK NR </w:t>
      </w:r>
      <w:r>
        <w:rPr>
          <w:b/>
          <w:i/>
          <w:u w:val="single"/>
        </w:rPr>
        <w:t>11</w:t>
      </w:r>
    </w:p>
    <w:p w14:paraId="24FE47A3" w14:textId="77777777" w:rsidR="00236407" w:rsidRDefault="00236407" w:rsidP="00236407">
      <w:pPr>
        <w:jc w:val="right"/>
      </w:pPr>
    </w:p>
    <w:p w14:paraId="4A0F095D" w14:textId="77777777" w:rsidR="00236407" w:rsidRDefault="00236407" w:rsidP="00236407">
      <w:pPr>
        <w:jc w:val="right"/>
      </w:pPr>
    </w:p>
    <w:p w14:paraId="3DE703C3" w14:textId="77777777" w:rsidR="00236407" w:rsidRPr="00A7699F" w:rsidRDefault="00236407" w:rsidP="00236407">
      <w:pPr>
        <w:jc w:val="right"/>
      </w:pPr>
      <w:r w:rsidRPr="00A7699F">
        <w:t>………………………., dn. ……………………</w:t>
      </w:r>
    </w:p>
    <w:p w14:paraId="6288148C" w14:textId="77777777" w:rsidR="00236407" w:rsidRPr="007137DD" w:rsidRDefault="00236407" w:rsidP="00236407">
      <w:pPr>
        <w:tabs>
          <w:tab w:val="left" w:pos="540"/>
          <w:tab w:val="left" w:pos="3260"/>
          <w:tab w:val="center" w:pos="4819"/>
          <w:tab w:val="left" w:pos="6083"/>
        </w:tabs>
        <w:spacing w:line="360" w:lineRule="auto"/>
        <w:rPr>
          <w:rFonts w:ascii="Arial" w:hAnsi="Arial" w:cs="Arial"/>
        </w:rPr>
      </w:pPr>
    </w:p>
    <w:p w14:paraId="19892E5B" w14:textId="77777777" w:rsidR="00236407" w:rsidRPr="005D1E43" w:rsidRDefault="00236407" w:rsidP="00236407">
      <w:pPr>
        <w:rPr>
          <w:sz w:val="20"/>
          <w:szCs w:val="20"/>
        </w:rPr>
      </w:pPr>
      <w:r w:rsidRPr="00A7699F">
        <w:rPr>
          <w:sz w:val="20"/>
          <w:szCs w:val="20"/>
        </w:rPr>
        <w:t>(pieczęć adresowa Wykonawcy)</w:t>
      </w:r>
    </w:p>
    <w:p w14:paraId="3EC41753" w14:textId="77777777" w:rsidR="00236407" w:rsidRPr="00303784" w:rsidRDefault="00236407" w:rsidP="00236407">
      <w:pPr>
        <w:tabs>
          <w:tab w:val="left" w:pos="540"/>
          <w:tab w:val="left" w:pos="3260"/>
          <w:tab w:val="center" w:pos="4819"/>
          <w:tab w:val="left" w:pos="6083"/>
        </w:tabs>
        <w:spacing w:before="120" w:line="360" w:lineRule="auto"/>
        <w:jc w:val="center"/>
        <w:rPr>
          <w:b/>
        </w:rPr>
      </w:pPr>
      <w:r w:rsidRPr="00303784">
        <w:rPr>
          <w:b/>
        </w:rPr>
        <w:t>OŚWIADCZENIE</w:t>
      </w:r>
    </w:p>
    <w:p w14:paraId="03BFA2D3" w14:textId="17AFD97F" w:rsidR="00236407" w:rsidRDefault="00236407" w:rsidP="00236407">
      <w:pPr>
        <w:jc w:val="both"/>
        <w:rPr>
          <w:color w:val="000000"/>
        </w:rPr>
      </w:pPr>
      <w:r w:rsidRPr="00303784">
        <w:rPr>
          <w:color w:val="000000"/>
        </w:rPr>
        <w:t>Przystępując do postępowania w sprawie udzielenia zamówienia publicznego</w:t>
      </w:r>
      <w:r w:rsidR="00A21FAA">
        <w:rPr>
          <w:color w:val="000000"/>
        </w:rPr>
        <w:t xml:space="preserve"> 14</w:t>
      </w:r>
      <w:r>
        <w:rPr>
          <w:color w:val="000000"/>
        </w:rPr>
        <w:t>/ZP/21</w:t>
      </w:r>
      <w:r w:rsidRPr="00303784">
        <w:rPr>
          <w:color w:val="000000"/>
        </w:rPr>
        <w:t xml:space="preserve"> na</w:t>
      </w:r>
      <w:r>
        <w:rPr>
          <w:color w:val="000000"/>
        </w:rPr>
        <w:t>:</w:t>
      </w:r>
      <w:r w:rsidRPr="00303784">
        <w:rPr>
          <w:color w:val="000000"/>
        </w:rPr>
        <w:t xml:space="preserve"> </w:t>
      </w:r>
    </w:p>
    <w:p w14:paraId="69D619B2" w14:textId="77777777" w:rsidR="00236407" w:rsidRDefault="00236407" w:rsidP="00236407">
      <w:pPr>
        <w:spacing w:after="0" w:line="240" w:lineRule="auto"/>
        <w:jc w:val="both"/>
        <w:rPr>
          <w:color w:val="000000"/>
        </w:rPr>
      </w:pPr>
      <w:r w:rsidRPr="000C221B">
        <w:rPr>
          <w:i/>
        </w:rPr>
        <w:t>„</w:t>
      </w:r>
      <w:r w:rsidRPr="000C221B">
        <w:rPr>
          <w:b/>
          <w:bCs/>
          <w:i/>
          <w:iCs/>
          <w:lang w:eastAsia="ar-SA"/>
        </w:rPr>
        <w:t>W</w:t>
      </w:r>
      <w:r w:rsidRPr="000C221B">
        <w:rPr>
          <w:rFonts w:eastAsia="Times New Roman"/>
          <w:b/>
          <w:i/>
          <w:lang w:eastAsia="ar-SA"/>
        </w:rPr>
        <w:t xml:space="preserve">ykonanie remontu sanitariatów wraz z wymianą poziomów </w:t>
      </w:r>
      <w:proofErr w:type="spellStart"/>
      <w:r w:rsidRPr="000C221B">
        <w:rPr>
          <w:rFonts w:eastAsia="Times New Roman"/>
          <w:b/>
          <w:i/>
          <w:lang w:eastAsia="ar-SA"/>
        </w:rPr>
        <w:t>podposadzkowych</w:t>
      </w:r>
      <w:proofErr w:type="spellEnd"/>
      <w:r w:rsidRPr="000C221B">
        <w:rPr>
          <w:rFonts w:eastAsia="Times New Roman"/>
          <w:b/>
          <w:i/>
          <w:lang w:eastAsia="ar-SA"/>
        </w:rPr>
        <w:t xml:space="preserve"> w budynku 353 na terenie Akademii Marynarki Wojennej w Gdyni przy ul. Śmidowicza 69</w:t>
      </w:r>
      <w:r w:rsidRPr="000C221B">
        <w:rPr>
          <w:b/>
          <w:bCs/>
          <w:i/>
          <w:iCs/>
          <w:lang w:eastAsia="ar-SA"/>
        </w:rPr>
        <w:t xml:space="preserve">” </w:t>
      </w:r>
      <w:r w:rsidRPr="00932004">
        <w:rPr>
          <w:i/>
        </w:rPr>
        <w:t>(</w:t>
      </w:r>
      <w:r>
        <w:rPr>
          <w:i/>
        </w:rPr>
        <w:t>14</w:t>
      </w:r>
      <w:r w:rsidRPr="00932004">
        <w:rPr>
          <w:i/>
        </w:rPr>
        <w:t>/ZP/21)</w:t>
      </w:r>
    </w:p>
    <w:p w14:paraId="55A49F79"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2786CEAF"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79B3CE5C"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0200A7DF"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6E34C0A5" w14:textId="77777777" w:rsidR="00236407" w:rsidRPr="0086429D" w:rsidRDefault="00236407" w:rsidP="00236407">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36D501F" w14:textId="77777777" w:rsidR="002243E0" w:rsidRPr="0086429D" w:rsidRDefault="002243E0" w:rsidP="002243E0">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3A78296" w14:textId="0EFFECF4" w:rsidR="002243E0" w:rsidRDefault="002243E0" w:rsidP="002243E0">
      <w:pPr>
        <w:spacing w:after="0" w:line="240" w:lineRule="auto"/>
        <w:jc w:val="both"/>
      </w:pPr>
      <w:r w:rsidRPr="009B5CE5">
        <w:t>Pani/Pan ……………</w:t>
      </w:r>
      <w:r>
        <w:t>…………………..</w:t>
      </w:r>
      <w:r w:rsidRPr="009B5CE5">
        <w:t>………………</w:t>
      </w:r>
      <w:r>
        <w:t xml:space="preserve"> ma uprawnienia budowlane</w:t>
      </w:r>
      <w:r w:rsidRPr="008513C3">
        <w:rPr>
          <w:rFonts w:eastAsia="Times New Roman"/>
          <w:sz w:val="24"/>
          <w:szCs w:val="24"/>
          <w:lang w:eastAsia="pl-PL"/>
        </w:rPr>
        <w:t xml:space="preserve"> </w:t>
      </w:r>
      <w:r w:rsidRPr="00B96785">
        <w:rPr>
          <w:rFonts w:eastAsia="Times New Roman"/>
          <w:sz w:val="24"/>
          <w:szCs w:val="24"/>
          <w:lang w:eastAsia="pl-PL"/>
        </w:rPr>
        <w:t>bez ograniczeń</w:t>
      </w:r>
      <w:r>
        <w:rPr>
          <w:rFonts w:eastAsia="Times New Roman"/>
          <w:sz w:val="24"/>
          <w:szCs w:val="24"/>
          <w:lang w:eastAsia="pl-PL"/>
        </w:rPr>
        <w:t xml:space="preserve">  w specjalności  instalacyjnej w zakresie instalacji sanitarnych</w:t>
      </w:r>
      <w:r w:rsidRPr="00B96785">
        <w:rPr>
          <w:rFonts w:eastAsia="Times New Roman"/>
          <w:sz w:val="24"/>
          <w:szCs w:val="24"/>
          <w:lang w:eastAsia="pl-PL"/>
        </w:rPr>
        <w:t xml:space="preserve"> </w:t>
      </w:r>
      <w:r>
        <w:rPr>
          <w:rFonts w:eastAsia="Times New Roman"/>
          <w:sz w:val="24"/>
          <w:szCs w:val="24"/>
          <w:lang w:eastAsia="pl-PL"/>
        </w:rPr>
        <w:t>oraz</w:t>
      </w:r>
      <w:r w:rsidRPr="008F5370">
        <w:t xml:space="preserve"> </w:t>
      </w:r>
      <w:r>
        <w:t>posiada doświadczenie zawodowe - min. 10 lat.</w:t>
      </w:r>
    </w:p>
    <w:p w14:paraId="26EE335C" w14:textId="77777777" w:rsidR="00236407" w:rsidRDefault="00236407" w:rsidP="00236407">
      <w:pPr>
        <w:suppressAutoHyphens w:val="0"/>
        <w:spacing w:after="0" w:line="240" w:lineRule="auto"/>
        <w:contextualSpacing/>
        <w:jc w:val="both"/>
        <w:rPr>
          <w:rFonts w:eastAsia="Times New Roman"/>
          <w:sz w:val="24"/>
          <w:szCs w:val="24"/>
          <w:lang w:eastAsia="pl-PL"/>
        </w:rPr>
      </w:pPr>
    </w:p>
    <w:p w14:paraId="1B351968" w14:textId="77777777" w:rsidR="00236407" w:rsidRDefault="00236407" w:rsidP="00236407">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5F1C5B1C" w14:textId="77777777" w:rsidR="00236407" w:rsidRPr="008513C3" w:rsidRDefault="00236407" w:rsidP="00236407">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5DE02114" w14:textId="77777777" w:rsidR="00236407" w:rsidRDefault="00236407" w:rsidP="00236407">
      <w:pPr>
        <w:contextualSpacing/>
        <w:jc w:val="both"/>
        <w:rPr>
          <w:b/>
          <w:i/>
          <w:u w:val="single"/>
        </w:rPr>
      </w:pPr>
    </w:p>
    <w:p w14:paraId="17D2C885" w14:textId="77777777" w:rsidR="00236407" w:rsidRDefault="00236407" w:rsidP="00684E7F">
      <w:pPr>
        <w:tabs>
          <w:tab w:val="left" w:pos="1701"/>
        </w:tabs>
        <w:jc w:val="right"/>
        <w:rPr>
          <w:b/>
          <w:i/>
          <w:u w:val="single"/>
        </w:rPr>
      </w:pPr>
    </w:p>
    <w:p w14:paraId="5EB417E0" w14:textId="77777777" w:rsidR="00236407" w:rsidRDefault="00236407" w:rsidP="00236407">
      <w:pPr>
        <w:tabs>
          <w:tab w:val="left" w:pos="1701"/>
        </w:tabs>
        <w:jc w:val="right"/>
        <w:rPr>
          <w:b/>
          <w:i/>
          <w:u w:val="single"/>
        </w:rPr>
      </w:pPr>
    </w:p>
    <w:p w14:paraId="775FD21A" w14:textId="77777777" w:rsidR="00236407" w:rsidRDefault="00236407" w:rsidP="00236407">
      <w:pPr>
        <w:tabs>
          <w:tab w:val="left" w:pos="1701"/>
        </w:tabs>
        <w:jc w:val="right"/>
        <w:rPr>
          <w:b/>
          <w:i/>
          <w:u w:val="single"/>
        </w:rPr>
      </w:pPr>
    </w:p>
    <w:p w14:paraId="5F6DE120" w14:textId="77777777" w:rsidR="00236407" w:rsidRDefault="00236407" w:rsidP="00236407">
      <w:pPr>
        <w:tabs>
          <w:tab w:val="left" w:pos="1701"/>
        </w:tabs>
        <w:jc w:val="right"/>
        <w:rPr>
          <w:b/>
          <w:i/>
          <w:u w:val="single"/>
        </w:rPr>
      </w:pPr>
    </w:p>
    <w:p w14:paraId="0600E5FD" w14:textId="34093D56" w:rsidR="00236407" w:rsidRDefault="00236407" w:rsidP="00236407">
      <w:pPr>
        <w:tabs>
          <w:tab w:val="left" w:pos="1701"/>
        </w:tabs>
        <w:jc w:val="right"/>
        <w:rPr>
          <w:b/>
          <w:i/>
          <w:u w:val="single"/>
        </w:rPr>
      </w:pPr>
    </w:p>
    <w:p w14:paraId="6182ED46" w14:textId="1F8DC64B" w:rsidR="002243E0" w:rsidRDefault="002243E0" w:rsidP="00236407">
      <w:pPr>
        <w:tabs>
          <w:tab w:val="left" w:pos="1701"/>
        </w:tabs>
        <w:jc w:val="right"/>
        <w:rPr>
          <w:b/>
          <w:i/>
          <w:u w:val="single"/>
        </w:rPr>
      </w:pPr>
    </w:p>
    <w:p w14:paraId="1CFCFBF2" w14:textId="77777777" w:rsidR="002243E0" w:rsidRDefault="002243E0" w:rsidP="00236407">
      <w:pPr>
        <w:tabs>
          <w:tab w:val="left" w:pos="1701"/>
        </w:tabs>
        <w:jc w:val="right"/>
        <w:rPr>
          <w:b/>
          <w:i/>
          <w:u w:val="single"/>
        </w:rPr>
      </w:pPr>
    </w:p>
    <w:p w14:paraId="3AE7E419" w14:textId="77777777" w:rsidR="00236407" w:rsidRDefault="00236407" w:rsidP="00236407">
      <w:pPr>
        <w:tabs>
          <w:tab w:val="left" w:pos="1701"/>
        </w:tabs>
        <w:jc w:val="right"/>
        <w:rPr>
          <w:b/>
          <w:i/>
          <w:u w:val="single"/>
        </w:rPr>
      </w:pPr>
    </w:p>
    <w:p w14:paraId="20BB94A4" w14:textId="62B4B757" w:rsidR="00236407" w:rsidRDefault="00236407" w:rsidP="00236407">
      <w:pPr>
        <w:tabs>
          <w:tab w:val="left" w:pos="1701"/>
        </w:tabs>
        <w:jc w:val="right"/>
        <w:rPr>
          <w:b/>
          <w:i/>
          <w:u w:val="single"/>
        </w:rPr>
      </w:pPr>
      <w:r w:rsidRPr="00CF7419">
        <w:rPr>
          <w:b/>
          <w:i/>
          <w:u w:val="single"/>
        </w:rPr>
        <w:lastRenderedPageBreak/>
        <w:t xml:space="preserve">ZAŁĄCZNIK NR </w:t>
      </w:r>
      <w:r>
        <w:rPr>
          <w:b/>
          <w:i/>
          <w:u w:val="single"/>
        </w:rPr>
        <w:t>12</w:t>
      </w:r>
    </w:p>
    <w:p w14:paraId="57421B63" w14:textId="77777777" w:rsidR="00236407" w:rsidRDefault="00236407" w:rsidP="00236407">
      <w:pPr>
        <w:jc w:val="right"/>
      </w:pPr>
    </w:p>
    <w:p w14:paraId="1E218D91" w14:textId="77777777" w:rsidR="00236407" w:rsidRDefault="00236407" w:rsidP="00236407">
      <w:pPr>
        <w:jc w:val="right"/>
      </w:pPr>
    </w:p>
    <w:p w14:paraId="0840BD09" w14:textId="77777777" w:rsidR="00236407" w:rsidRPr="00A7699F" w:rsidRDefault="00236407" w:rsidP="00236407">
      <w:pPr>
        <w:jc w:val="right"/>
      </w:pPr>
      <w:r w:rsidRPr="00A7699F">
        <w:t>………………………., dn. ……………………</w:t>
      </w:r>
    </w:p>
    <w:p w14:paraId="36A0AF14" w14:textId="77777777" w:rsidR="00236407" w:rsidRPr="007137DD" w:rsidRDefault="00236407" w:rsidP="00236407">
      <w:pPr>
        <w:tabs>
          <w:tab w:val="left" w:pos="540"/>
          <w:tab w:val="left" w:pos="3260"/>
          <w:tab w:val="center" w:pos="4819"/>
          <w:tab w:val="left" w:pos="6083"/>
        </w:tabs>
        <w:spacing w:line="360" w:lineRule="auto"/>
        <w:rPr>
          <w:rFonts w:ascii="Arial" w:hAnsi="Arial" w:cs="Arial"/>
        </w:rPr>
      </w:pPr>
    </w:p>
    <w:p w14:paraId="4D695D91" w14:textId="77777777" w:rsidR="00236407" w:rsidRPr="005D1E43" w:rsidRDefault="00236407" w:rsidP="00236407">
      <w:pPr>
        <w:rPr>
          <w:sz w:val="20"/>
          <w:szCs w:val="20"/>
        </w:rPr>
      </w:pPr>
      <w:r w:rsidRPr="00A7699F">
        <w:rPr>
          <w:sz w:val="20"/>
          <w:szCs w:val="20"/>
        </w:rPr>
        <w:t>(pieczęć adresowa Wykonawcy)</w:t>
      </w:r>
    </w:p>
    <w:p w14:paraId="5E377291" w14:textId="77777777" w:rsidR="00236407" w:rsidRPr="00303784" w:rsidRDefault="00236407" w:rsidP="00236407">
      <w:pPr>
        <w:tabs>
          <w:tab w:val="left" w:pos="540"/>
          <w:tab w:val="left" w:pos="3260"/>
          <w:tab w:val="center" w:pos="4819"/>
          <w:tab w:val="left" w:pos="6083"/>
        </w:tabs>
        <w:spacing w:before="120" w:line="360" w:lineRule="auto"/>
        <w:jc w:val="center"/>
        <w:rPr>
          <w:b/>
        </w:rPr>
      </w:pPr>
      <w:r w:rsidRPr="00303784">
        <w:rPr>
          <w:b/>
        </w:rPr>
        <w:t>OŚWIADCZENIE</w:t>
      </w:r>
    </w:p>
    <w:p w14:paraId="10331E4A" w14:textId="7988CFE1" w:rsidR="00236407" w:rsidRDefault="00236407" w:rsidP="00236407">
      <w:pPr>
        <w:jc w:val="both"/>
        <w:rPr>
          <w:color w:val="000000"/>
        </w:rPr>
      </w:pPr>
      <w:r w:rsidRPr="00303784">
        <w:rPr>
          <w:color w:val="000000"/>
        </w:rPr>
        <w:t>Przystępując do postępowania w sprawie udzielenia zamówienia publicznego</w:t>
      </w:r>
      <w:r w:rsidR="00A21FAA">
        <w:rPr>
          <w:color w:val="000000"/>
        </w:rPr>
        <w:t xml:space="preserve"> 14</w:t>
      </w:r>
      <w:r>
        <w:rPr>
          <w:color w:val="000000"/>
        </w:rPr>
        <w:t>/ZP/21</w:t>
      </w:r>
      <w:r w:rsidRPr="00303784">
        <w:rPr>
          <w:color w:val="000000"/>
        </w:rPr>
        <w:t xml:space="preserve"> na</w:t>
      </w:r>
      <w:r>
        <w:rPr>
          <w:color w:val="000000"/>
        </w:rPr>
        <w:t>:</w:t>
      </w:r>
      <w:r w:rsidRPr="00303784">
        <w:rPr>
          <w:color w:val="000000"/>
        </w:rPr>
        <w:t xml:space="preserve"> </w:t>
      </w:r>
    </w:p>
    <w:p w14:paraId="141DA8CB" w14:textId="77777777" w:rsidR="00236407" w:rsidRDefault="00236407" w:rsidP="00236407">
      <w:pPr>
        <w:spacing w:after="0" w:line="240" w:lineRule="auto"/>
        <w:jc w:val="both"/>
        <w:rPr>
          <w:color w:val="000000"/>
        </w:rPr>
      </w:pPr>
      <w:r w:rsidRPr="000C221B">
        <w:rPr>
          <w:i/>
        </w:rPr>
        <w:t>„</w:t>
      </w:r>
      <w:r w:rsidRPr="000C221B">
        <w:rPr>
          <w:b/>
          <w:bCs/>
          <w:i/>
          <w:iCs/>
          <w:lang w:eastAsia="ar-SA"/>
        </w:rPr>
        <w:t>W</w:t>
      </w:r>
      <w:r w:rsidRPr="000C221B">
        <w:rPr>
          <w:rFonts w:eastAsia="Times New Roman"/>
          <w:b/>
          <w:i/>
          <w:lang w:eastAsia="ar-SA"/>
        </w:rPr>
        <w:t xml:space="preserve">ykonanie remontu sanitariatów wraz z wymianą poziomów </w:t>
      </w:r>
      <w:proofErr w:type="spellStart"/>
      <w:r w:rsidRPr="000C221B">
        <w:rPr>
          <w:rFonts w:eastAsia="Times New Roman"/>
          <w:b/>
          <w:i/>
          <w:lang w:eastAsia="ar-SA"/>
        </w:rPr>
        <w:t>podposadzkowych</w:t>
      </w:r>
      <w:proofErr w:type="spellEnd"/>
      <w:r w:rsidRPr="000C221B">
        <w:rPr>
          <w:rFonts w:eastAsia="Times New Roman"/>
          <w:b/>
          <w:i/>
          <w:lang w:eastAsia="ar-SA"/>
        </w:rPr>
        <w:t xml:space="preserve"> w budynku 353 na terenie Akademii Marynarki Wojennej w Gdyni przy ul. Śmidowicza 69</w:t>
      </w:r>
      <w:r w:rsidRPr="000C221B">
        <w:rPr>
          <w:b/>
          <w:bCs/>
          <w:i/>
          <w:iCs/>
          <w:lang w:eastAsia="ar-SA"/>
        </w:rPr>
        <w:t xml:space="preserve">” </w:t>
      </w:r>
      <w:r w:rsidRPr="00932004">
        <w:rPr>
          <w:i/>
        </w:rPr>
        <w:t>(</w:t>
      </w:r>
      <w:r>
        <w:rPr>
          <w:i/>
        </w:rPr>
        <w:t>14</w:t>
      </w:r>
      <w:r w:rsidRPr="00932004">
        <w:rPr>
          <w:i/>
        </w:rPr>
        <w:t>/ZP/21)</w:t>
      </w:r>
    </w:p>
    <w:p w14:paraId="50E13828"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6B342A26"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4B41E8EB"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3A91559D" w14:textId="77777777" w:rsidR="00236407" w:rsidRPr="00303784" w:rsidRDefault="00236407" w:rsidP="00236407">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748E447E" w14:textId="77777777" w:rsidR="00236407" w:rsidRPr="0086429D" w:rsidRDefault="00236407" w:rsidP="00236407">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26BF3795" w14:textId="421D6601" w:rsidR="002243E0" w:rsidRDefault="002243E0" w:rsidP="002243E0">
      <w:pPr>
        <w:spacing w:after="0" w:line="240" w:lineRule="auto"/>
        <w:jc w:val="both"/>
      </w:pPr>
      <w:r w:rsidRPr="009B5CE5">
        <w:t>Pani/Pan ……………</w:t>
      </w:r>
      <w:r>
        <w:t>…………………..</w:t>
      </w:r>
      <w:r w:rsidRPr="009B5CE5">
        <w:t>………………</w:t>
      </w:r>
      <w:r>
        <w:t xml:space="preserve"> ma uprawnienia budowlane</w:t>
      </w:r>
      <w:r w:rsidRPr="008513C3">
        <w:rPr>
          <w:rFonts w:eastAsia="Times New Roman"/>
          <w:sz w:val="24"/>
          <w:szCs w:val="24"/>
          <w:lang w:eastAsia="pl-PL"/>
        </w:rPr>
        <w:t xml:space="preserve"> </w:t>
      </w:r>
      <w:r w:rsidRPr="00B96785">
        <w:rPr>
          <w:rFonts w:eastAsia="Times New Roman"/>
          <w:sz w:val="24"/>
          <w:szCs w:val="24"/>
          <w:lang w:eastAsia="pl-PL"/>
        </w:rPr>
        <w:t>bez ograniczeń</w:t>
      </w:r>
      <w:r>
        <w:rPr>
          <w:rFonts w:eastAsia="Times New Roman"/>
          <w:sz w:val="24"/>
          <w:szCs w:val="24"/>
          <w:lang w:eastAsia="pl-PL"/>
        </w:rPr>
        <w:t xml:space="preserve">  w specjalności  instalacyjnej w zakresie instalacji elektrycznych oraz</w:t>
      </w:r>
      <w:r w:rsidRPr="008F5370">
        <w:t xml:space="preserve"> </w:t>
      </w:r>
      <w:r>
        <w:t>posiada doświadczenie zawodowe - min. 10 lat.</w:t>
      </w:r>
    </w:p>
    <w:p w14:paraId="7F7D5BF0" w14:textId="1BF81877" w:rsidR="00236407" w:rsidRDefault="00236407" w:rsidP="002243E0">
      <w:pPr>
        <w:suppressAutoHyphens w:val="0"/>
        <w:spacing w:after="0" w:line="240" w:lineRule="auto"/>
        <w:contextualSpacing/>
        <w:rPr>
          <w:rFonts w:eastAsia="Times New Roman"/>
          <w:sz w:val="24"/>
          <w:szCs w:val="24"/>
          <w:lang w:eastAsia="pl-PL"/>
        </w:rPr>
      </w:pPr>
    </w:p>
    <w:p w14:paraId="17CF57F0" w14:textId="66B44056" w:rsidR="002243E0" w:rsidRDefault="002243E0" w:rsidP="00236407">
      <w:pPr>
        <w:suppressAutoHyphens w:val="0"/>
        <w:spacing w:after="0" w:line="240" w:lineRule="auto"/>
        <w:contextualSpacing/>
        <w:jc w:val="both"/>
        <w:rPr>
          <w:rFonts w:eastAsia="Times New Roman"/>
          <w:sz w:val="24"/>
          <w:szCs w:val="24"/>
          <w:lang w:eastAsia="pl-PL"/>
        </w:rPr>
      </w:pPr>
    </w:p>
    <w:p w14:paraId="2C15076C" w14:textId="3ED0EB0A" w:rsidR="002243E0" w:rsidRDefault="002243E0" w:rsidP="00236407">
      <w:pPr>
        <w:suppressAutoHyphens w:val="0"/>
        <w:spacing w:after="0" w:line="240" w:lineRule="auto"/>
        <w:contextualSpacing/>
        <w:jc w:val="both"/>
        <w:rPr>
          <w:rFonts w:eastAsia="Times New Roman"/>
          <w:sz w:val="24"/>
          <w:szCs w:val="24"/>
          <w:lang w:eastAsia="pl-PL"/>
        </w:rPr>
      </w:pPr>
    </w:p>
    <w:p w14:paraId="6FD5B207" w14:textId="77777777" w:rsidR="002243E0" w:rsidRDefault="002243E0" w:rsidP="00236407">
      <w:pPr>
        <w:suppressAutoHyphens w:val="0"/>
        <w:spacing w:after="0" w:line="240" w:lineRule="auto"/>
        <w:contextualSpacing/>
        <w:jc w:val="both"/>
        <w:rPr>
          <w:rFonts w:eastAsia="Times New Roman"/>
          <w:sz w:val="24"/>
          <w:szCs w:val="24"/>
          <w:lang w:eastAsia="pl-PL"/>
        </w:rPr>
      </w:pPr>
    </w:p>
    <w:p w14:paraId="073D1262" w14:textId="77777777" w:rsidR="00236407" w:rsidRDefault="00236407" w:rsidP="00236407">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CF6E762" w14:textId="77777777" w:rsidR="00236407" w:rsidRPr="008513C3" w:rsidRDefault="00236407" w:rsidP="00236407">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371773C4" w14:textId="77777777" w:rsidR="00236407" w:rsidRDefault="00236407" w:rsidP="00236407">
      <w:pPr>
        <w:contextualSpacing/>
        <w:jc w:val="both"/>
        <w:rPr>
          <w:b/>
          <w:i/>
          <w:u w:val="single"/>
        </w:rPr>
      </w:pPr>
    </w:p>
    <w:p w14:paraId="4CF24AB5" w14:textId="77777777" w:rsidR="00236407" w:rsidRDefault="00236407" w:rsidP="00684E7F">
      <w:pPr>
        <w:tabs>
          <w:tab w:val="left" w:pos="1701"/>
        </w:tabs>
        <w:jc w:val="right"/>
        <w:rPr>
          <w:b/>
          <w:i/>
          <w:u w:val="single"/>
        </w:rPr>
      </w:pPr>
    </w:p>
    <w:p w14:paraId="3F107FBC" w14:textId="77777777" w:rsidR="00236407" w:rsidRDefault="00236407" w:rsidP="00684E7F">
      <w:pPr>
        <w:tabs>
          <w:tab w:val="left" w:pos="1701"/>
        </w:tabs>
        <w:jc w:val="right"/>
        <w:rPr>
          <w:b/>
          <w:i/>
          <w:u w:val="single"/>
        </w:rPr>
      </w:pPr>
    </w:p>
    <w:p w14:paraId="39AA06BB" w14:textId="77777777" w:rsidR="00236407" w:rsidRDefault="00236407" w:rsidP="00684E7F">
      <w:pPr>
        <w:tabs>
          <w:tab w:val="left" w:pos="1701"/>
        </w:tabs>
        <w:jc w:val="right"/>
        <w:rPr>
          <w:b/>
          <w:i/>
          <w:u w:val="single"/>
        </w:rPr>
      </w:pPr>
    </w:p>
    <w:p w14:paraId="1257A65B" w14:textId="77777777" w:rsidR="00236407" w:rsidRDefault="00236407" w:rsidP="00684E7F">
      <w:pPr>
        <w:tabs>
          <w:tab w:val="left" w:pos="1701"/>
        </w:tabs>
        <w:jc w:val="right"/>
        <w:rPr>
          <w:b/>
          <w:i/>
          <w:u w:val="single"/>
        </w:rPr>
      </w:pPr>
    </w:p>
    <w:p w14:paraId="123F86C0" w14:textId="77777777" w:rsidR="00236407" w:rsidRDefault="00236407" w:rsidP="00684E7F">
      <w:pPr>
        <w:tabs>
          <w:tab w:val="left" w:pos="1701"/>
        </w:tabs>
        <w:jc w:val="right"/>
        <w:rPr>
          <w:b/>
          <w:i/>
          <w:u w:val="single"/>
        </w:rPr>
      </w:pPr>
    </w:p>
    <w:p w14:paraId="2F469EF5" w14:textId="40D2FADF" w:rsidR="00236407" w:rsidRDefault="00236407" w:rsidP="00684E7F">
      <w:pPr>
        <w:tabs>
          <w:tab w:val="left" w:pos="1701"/>
        </w:tabs>
        <w:jc w:val="right"/>
        <w:rPr>
          <w:b/>
          <w:i/>
          <w:u w:val="single"/>
        </w:rPr>
      </w:pPr>
    </w:p>
    <w:p w14:paraId="78EF1772" w14:textId="77777777" w:rsidR="002243E0" w:rsidRDefault="002243E0" w:rsidP="00684E7F">
      <w:pPr>
        <w:tabs>
          <w:tab w:val="left" w:pos="1701"/>
        </w:tabs>
        <w:jc w:val="right"/>
        <w:rPr>
          <w:b/>
          <w:i/>
          <w:u w:val="single"/>
        </w:rPr>
      </w:pPr>
    </w:p>
    <w:p w14:paraId="70840661" w14:textId="77AB66E4"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236407">
        <w:rPr>
          <w:b/>
          <w:i/>
          <w:u w:val="single"/>
        </w:rPr>
        <w:t>3</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77777777" w:rsidR="008513C3" w:rsidRPr="001B0367" w:rsidRDefault="008513C3" w:rsidP="008513C3">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Pr="001B0367" w:rsidRDefault="008513C3" w:rsidP="008513C3">
      <w:pPr>
        <w:widowControl w:val="0"/>
        <w:autoSpaceDE w:val="0"/>
        <w:autoSpaceDN w:val="0"/>
        <w:adjustRightInd w:val="0"/>
        <w:spacing w:after="0" w:line="240" w:lineRule="auto"/>
        <w:ind w:left="567"/>
        <w:jc w:val="center"/>
        <w:rPr>
          <w:rFonts w:eastAsia="Times New Roman"/>
          <w:lang w:eastAsia="pl-PL"/>
        </w:rPr>
      </w:pPr>
    </w:p>
    <w:p w14:paraId="5098E864" w14:textId="15181EEC" w:rsidR="00967A39" w:rsidRDefault="00967A39" w:rsidP="00067297">
      <w:pPr>
        <w:jc w:val="both"/>
      </w:pPr>
    </w:p>
    <w:sectPr w:rsidR="00967A39">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BF3E44" w:rsidRDefault="00BF3E44">
      <w:pPr>
        <w:spacing w:after="0" w:line="240" w:lineRule="auto"/>
      </w:pPr>
      <w:r>
        <w:separator/>
      </w:r>
    </w:p>
  </w:endnote>
  <w:endnote w:type="continuationSeparator" w:id="0">
    <w:p w14:paraId="471D269D" w14:textId="77777777" w:rsidR="00BF3E44" w:rsidRDefault="00BF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901D456" w:rsidR="00BF3E44" w:rsidRDefault="00BF3E44">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205EC">
      <w:rPr>
        <w:rStyle w:val="Numerstron"/>
        <w:noProof/>
        <w:sz w:val="18"/>
        <w:szCs w:val="18"/>
      </w:rPr>
      <w:t>54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205EC">
      <w:rPr>
        <w:rStyle w:val="Numerstron"/>
        <w:noProof/>
        <w:sz w:val="18"/>
        <w:szCs w:val="18"/>
      </w:rPr>
      <w:t>58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BF3E44" w:rsidRDefault="00BF3E44">
      <w:pPr>
        <w:rPr>
          <w:sz w:val="12"/>
        </w:rPr>
      </w:pPr>
      <w:r>
        <w:separator/>
      </w:r>
    </w:p>
  </w:footnote>
  <w:footnote w:type="continuationSeparator" w:id="0">
    <w:p w14:paraId="636E45B3" w14:textId="77777777" w:rsidR="00BF3E44" w:rsidRDefault="00BF3E44">
      <w:pPr>
        <w:rPr>
          <w:sz w:val="12"/>
        </w:rPr>
      </w:pPr>
      <w:r>
        <w:continuationSeparator/>
      </w:r>
    </w:p>
  </w:footnote>
  <w:footnote w:id="1">
    <w:p w14:paraId="08492F88" w14:textId="4C703051" w:rsidR="00BF3E44" w:rsidRPr="00E84272" w:rsidRDefault="00BF3E4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BF3E44" w:rsidRDefault="00BF3E44"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BF3E44" w:rsidRPr="00393791" w:rsidRDefault="00BF3E44"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60804F5" w14:textId="77777777" w:rsidR="00BF3E44" w:rsidRPr="003A3206" w:rsidRDefault="00BF3E44"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BF3E44" w:rsidRDefault="00BF3E44" w:rsidP="008513C3">
      <w:pPr>
        <w:pStyle w:val="Tekstprzypisudolnego"/>
      </w:pPr>
    </w:p>
    <w:p w14:paraId="04616E1E" w14:textId="77777777" w:rsidR="00BF3E44" w:rsidRDefault="00BF3E44" w:rsidP="008513C3">
      <w:pPr>
        <w:pStyle w:val="Tekstprzypisudolnego"/>
      </w:pPr>
    </w:p>
    <w:p w14:paraId="28CA3903" w14:textId="77777777" w:rsidR="00BF3E44" w:rsidRDefault="00BF3E44" w:rsidP="008513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76ED907" w:rsidR="00BF3E44" w:rsidRDefault="00BF3E44">
    <w:pPr>
      <w:pStyle w:val="Nagwek"/>
      <w:pBdr>
        <w:bottom w:val="single" w:sz="4" w:space="1" w:color="000000"/>
      </w:pBdr>
      <w:jc w:val="center"/>
      <w:rPr>
        <w:sz w:val="18"/>
        <w:szCs w:val="18"/>
      </w:rPr>
    </w:pPr>
    <w:r>
      <w:rPr>
        <w:sz w:val="18"/>
        <w:szCs w:val="18"/>
      </w:rPr>
      <w:t>Specyfikacja Warunków Zamówienia nr sprawy 14/ZP/21</w:t>
    </w:r>
  </w:p>
  <w:p w14:paraId="7EF41B1E" w14:textId="77777777" w:rsidR="00BF3E44" w:rsidRDefault="00BF3E44">
    <w:pPr>
      <w:pStyle w:val="Nagwek"/>
      <w:pBdr>
        <w:bottom w:val="single" w:sz="4" w:space="1" w:color="000000"/>
      </w:pBdr>
      <w:jc w:val="center"/>
      <w:rPr>
        <w:sz w:val="18"/>
        <w:szCs w:val="18"/>
      </w:rPr>
    </w:pPr>
    <w:r>
      <w:rPr>
        <w:sz w:val="18"/>
        <w:szCs w:val="18"/>
      </w:rPr>
      <w:t xml:space="preserve">                            </w:t>
    </w:r>
  </w:p>
  <w:p w14:paraId="75C13EE3" w14:textId="77777777" w:rsidR="00BF3E44" w:rsidRDefault="00BF3E44">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8BE16E1"/>
    <w:multiLevelType w:val="multilevel"/>
    <w:tmpl w:val="6DD04C30"/>
    <w:numStyleLink w:val="Zaimportowanystyl21"/>
  </w:abstractNum>
  <w:abstractNum w:abstractNumId="4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BE32DEB"/>
    <w:multiLevelType w:val="multilevel"/>
    <w:tmpl w:val="A2EA61D8"/>
    <w:numStyleLink w:val="Zaimportowanystyl27"/>
  </w:abstractNum>
  <w:abstractNum w:abstractNumId="46" w15:restartNumberingAfterBreak="0">
    <w:nsid w:val="0BF90B75"/>
    <w:multiLevelType w:val="hybridMultilevel"/>
    <w:tmpl w:val="68668E00"/>
    <w:styleLink w:val="Zaimportowanystyl23"/>
    <w:lvl w:ilvl="0" w:tplc="01AC8F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0DB21002"/>
    <w:multiLevelType w:val="hybridMultilevel"/>
    <w:tmpl w:val="68668E00"/>
    <w:numStyleLink w:val="Zaimportowanystyl23"/>
  </w:abstractNum>
  <w:abstractNum w:abstractNumId="48" w15:restartNumberingAfterBreak="0">
    <w:nsid w:val="0FA54E2B"/>
    <w:multiLevelType w:val="multilevel"/>
    <w:tmpl w:val="1CA2DED4"/>
    <w:numStyleLink w:val="Zaimportowanystyl10"/>
  </w:abstractNum>
  <w:abstractNum w:abstractNumId="4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DE78BA"/>
    <w:multiLevelType w:val="hybridMultilevel"/>
    <w:tmpl w:val="E08E51FA"/>
    <w:numStyleLink w:val="Zaimportowanystyl22"/>
  </w:abstractNum>
  <w:abstractNum w:abstractNumId="5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08623C"/>
    <w:multiLevelType w:val="multilevel"/>
    <w:tmpl w:val="EBD4BD24"/>
    <w:numStyleLink w:val="Zaimportowanystyl6"/>
  </w:abstractNum>
  <w:abstractNum w:abstractNumId="56" w15:restartNumberingAfterBreak="0">
    <w:nsid w:val="17A559CA"/>
    <w:multiLevelType w:val="multilevel"/>
    <w:tmpl w:val="AFEA2F24"/>
    <w:numStyleLink w:val="Zaimportowanystyl5"/>
  </w:abstractNum>
  <w:abstractNum w:abstractNumId="57"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B11D64"/>
    <w:multiLevelType w:val="multilevel"/>
    <w:tmpl w:val="E200D0AE"/>
    <w:numStyleLink w:val="Zaimportowanystyl11"/>
  </w:abstractNum>
  <w:abstractNum w:abstractNumId="6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0D9564C"/>
    <w:multiLevelType w:val="multilevel"/>
    <w:tmpl w:val="7F20882E"/>
    <w:numStyleLink w:val="Zaimportowanystyl9"/>
  </w:abstractNum>
  <w:abstractNum w:abstractNumId="62" w15:restartNumberingAfterBreak="0">
    <w:nsid w:val="22BD779E"/>
    <w:multiLevelType w:val="multilevel"/>
    <w:tmpl w:val="B6543036"/>
    <w:numStyleLink w:val="Zaimportowanystyl30"/>
  </w:abstractNum>
  <w:abstractNum w:abstractNumId="6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9B70139"/>
    <w:multiLevelType w:val="multilevel"/>
    <w:tmpl w:val="5EA2C776"/>
    <w:numStyleLink w:val="Zaimportowanystyl12"/>
  </w:abstractNum>
  <w:abstractNum w:abstractNumId="69"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7616B5"/>
    <w:multiLevelType w:val="multilevel"/>
    <w:tmpl w:val="79426EDA"/>
    <w:numStyleLink w:val="Zaimportowanystyl28"/>
  </w:abstractNum>
  <w:abstractNum w:abstractNumId="71"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2EB1086"/>
    <w:multiLevelType w:val="multilevel"/>
    <w:tmpl w:val="A7666C54"/>
    <w:numStyleLink w:val="Zaimportowanystyl7"/>
  </w:abstractNum>
  <w:abstractNum w:abstractNumId="80"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418472F"/>
    <w:multiLevelType w:val="multilevel"/>
    <w:tmpl w:val="484A8C60"/>
    <w:numStyleLink w:val="Zaimportowanystyl14"/>
  </w:abstractNum>
  <w:abstractNum w:abstractNumId="8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6"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A504D60"/>
    <w:multiLevelType w:val="multilevel"/>
    <w:tmpl w:val="012A1AEA"/>
    <w:numStyleLink w:val="Zaimportowanystyl15"/>
  </w:abstractNum>
  <w:abstractNum w:abstractNumId="88" w15:restartNumberingAfterBreak="0">
    <w:nsid w:val="3B0625E6"/>
    <w:multiLevelType w:val="multilevel"/>
    <w:tmpl w:val="E57A11CA"/>
    <w:numStyleLink w:val="Zaimportowanystyl19"/>
  </w:abstractNum>
  <w:abstractNum w:abstractNumId="8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BF01EB9"/>
    <w:multiLevelType w:val="multilevel"/>
    <w:tmpl w:val="6146274E"/>
    <w:numStyleLink w:val="Zaimportowanystyl25"/>
  </w:abstractNum>
  <w:abstractNum w:abstractNumId="91" w15:restartNumberingAfterBreak="0">
    <w:nsid w:val="3CAA7B0B"/>
    <w:multiLevelType w:val="hybridMultilevel"/>
    <w:tmpl w:val="7F3215FA"/>
    <w:numStyleLink w:val="Zaimportowanystyl26"/>
  </w:abstractNum>
  <w:abstractNum w:abstractNumId="92"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D900321"/>
    <w:multiLevelType w:val="multilevel"/>
    <w:tmpl w:val="C4160F7E"/>
    <w:numStyleLink w:val="Zaimportowanystyl18"/>
  </w:abstractNum>
  <w:abstractNum w:abstractNumId="94" w15:restartNumberingAfterBreak="0">
    <w:nsid w:val="3DE37402"/>
    <w:multiLevelType w:val="multilevel"/>
    <w:tmpl w:val="E7100CFE"/>
    <w:numStyleLink w:val="Zaimportowanystyl3"/>
  </w:abstractNum>
  <w:abstractNum w:abstractNumId="9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2F6A4A"/>
    <w:multiLevelType w:val="multilevel"/>
    <w:tmpl w:val="040C9C32"/>
    <w:numStyleLink w:val="Zaimportowanystyl17"/>
  </w:abstractNum>
  <w:abstractNum w:abstractNumId="98"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9AD3FA0"/>
    <w:multiLevelType w:val="hybridMultilevel"/>
    <w:tmpl w:val="A4A01A3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10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E9D1DDE"/>
    <w:multiLevelType w:val="multilevel"/>
    <w:tmpl w:val="2C92350C"/>
    <w:numStyleLink w:val="Zaimportowanystyl24"/>
  </w:abstractNum>
  <w:abstractNum w:abstractNumId="10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1CD5CFE"/>
    <w:multiLevelType w:val="multilevel"/>
    <w:tmpl w:val="6146274E"/>
    <w:styleLink w:val="Zaimportowanystyl2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22510EE"/>
    <w:multiLevelType w:val="multilevel"/>
    <w:tmpl w:val="0BA29F66"/>
    <w:numStyleLink w:val="Zaimportowanystyl29"/>
  </w:abstractNum>
  <w:abstractNum w:abstractNumId="109"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9C81BF5"/>
    <w:multiLevelType w:val="multilevel"/>
    <w:tmpl w:val="4852EAE0"/>
    <w:numStyleLink w:val="Zaimportowanystyl31"/>
  </w:abstractNum>
  <w:abstractNum w:abstractNumId="117" w15:restartNumberingAfterBreak="0">
    <w:nsid w:val="5AC32E66"/>
    <w:multiLevelType w:val="multilevel"/>
    <w:tmpl w:val="03460B04"/>
    <w:numStyleLink w:val="Zaimportowanystyl13"/>
  </w:abstractNum>
  <w:abstractNum w:abstractNumId="11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3" w15:restartNumberingAfterBreak="0">
    <w:nsid w:val="64252685"/>
    <w:multiLevelType w:val="multilevel"/>
    <w:tmpl w:val="9A2286E0"/>
    <w:numStyleLink w:val="Zaimportowanystyl200"/>
  </w:abstractNum>
  <w:abstractNum w:abstractNumId="124" w15:restartNumberingAfterBreak="0">
    <w:nsid w:val="644A459E"/>
    <w:multiLevelType w:val="multilevel"/>
    <w:tmpl w:val="11A0AAE4"/>
    <w:numStyleLink w:val="Zaimportowanystyl4"/>
  </w:abstractNum>
  <w:abstractNum w:abstractNumId="125"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8"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7F3720"/>
    <w:multiLevelType w:val="multilevel"/>
    <w:tmpl w:val="0DF8662A"/>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sz w:val="24"/>
      </w:rPr>
    </w:lvl>
    <w:lvl w:ilvl="3">
      <w:start w:val="1"/>
      <w:numFmt w:val="lowerLetter"/>
      <w:lvlText w:val="%4)"/>
      <w:lvlJc w:val="left"/>
      <w:pPr>
        <w:ind w:left="1728" w:hanging="648"/>
      </w:pPr>
      <w:rPr>
        <w:rFonts w:ascii="Times New Roman" w:hAnsi="Times New Roman"/>
        <w:b/>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3" w15:restartNumberingAfterBreak="0">
    <w:nsid w:val="6B9340D5"/>
    <w:multiLevelType w:val="multilevel"/>
    <w:tmpl w:val="C584ED4C"/>
    <w:numStyleLink w:val="Zaimportowanystyl8"/>
  </w:abstractNum>
  <w:abstractNum w:abstractNumId="13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7"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9" w15:restartNumberingAfterBreak="0">
    <w:nsid w:val="7A4C00F2"/>
    <w:multiLevelType w:val="multilevel"/>
    <w:tmpl w:val="122A1404"/>
    <w:numStyleLink w:val="Zaimportowanystyl16"/>
  </w:abstractNum>
  <w:abstractNum w:abstractNumId="14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C260668"/>
    <w:multiLevelType w:val="multilevel"/>
    <w:tmpl w:val="F67C8DA8"/>
    <w:numStyleLink w:val="Zaimportowanystyl2"/>
  </w:abstractNum>
  <w:abstractNum w:abstractNumId="14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7"/>
  </w:num>
  <w:num w:numId="3">
    <w:abstractNumId w:val="103"/>
  </w:num>
  <w:num w:numId="4">
    <w:abstractNumId w:val="83"/>
  </w:num>
  <w:num w:numId="5">
    <w:abstractNumId w:val="96"/>
  </w:num>
  <w:num w:numId="6">
    <w:abstractNumId w:val="106"/>
  </w:num>
  <w:num w:numId="7">
    <w:abstractNumId w:val="44"/>
  </w:num>
  <w:num w:numId="8">
    <w:abstractNumId w:val="118"/>
  </w:num>
  <w:num w:numId="9">
    <w:abstractNumId w:val="76"/>
  </w:num>
  <w:num w:numId="10">
    <w:abstractNumId w:val="28"/>
  </w:num>
  <w:num w:numId="11">
    <w:abstractNumId w:val="75"/>
  </w:num>
  <w:num w:numId="12">
    <w:abstractNumId w:val="38"/>
  </w:num>
  <w:num w:numId="13">
    <w:abstractNumId w:val="112"/>
  </w:num>
  <w:num w:numId="14">
    <w:abstractNumId w:val="98"/>
  </w:num>
  <w:num w:numId="15">
    <w:abstractNumId w:val="29"/>
  </w:num>
  <w:num w:numId="16">
    <w:abstractNumId w:val="54"/>
  </w:num>
  <w:num w:numId="17">
    <w:abstractNumId w:val="131"/>
  </w:num>
  <w:num w:numId="18">
    <w:abstractNumId w:val="101"/>
  </w:num>
  <w:num w:numId="19">
    <w:abstractNumId w:val="41"/>
  </w:num>
  <w:num w:numId="20">
    <w:abstractNumId w:val="136"/>
  </w:num>
  <w:num w:numId="21">
    <w:abstractNumId w:val="40"/>
  </w:num>
  <w:num w:numId="22">
    <w:abstractNumId w:val="60"/>
  </w:num>
  <w:num w:numId="23">
    <w:abstractNumId w:val="84"/>
  </w:num>
  <w:num w:numId="24">
    <w:abstractNumId w:val="142"/>
  </w:num>
  <w:num w:numId="25">
    <w:abstractNumId w:val="85"/>
  </w:num>
  <w:num w:numId="26">
    <w:abstractNumId w:val="104"/>
  </w:num>
  <w:num w:numId="27">
    <w:abstractNumId w:val="92"/>
  </w:num>
  <w:num w:numId="28">
    <w:abstractNumId w:val="138"/>
  </w:num>
  <w:num w:numId="29">
    <w:abstractNumId w:val="127"/>
  </w:num>
  <w:num w:numId="30">
    <w:abstractNumId w:val="121"/>
  </w:num>
  <w:num w:numId="31">
    <w:abstractNumId w:val="36"/>
  </w:num>
  <w:num w:numId="32">
    <w:abstractNumId w:val="111"/>
  </w:num>
  <w:num w:numId="33">
    <w:abstractNumId w:val="109"/>
  </w:num>
  <w:num w:numId="34">
    <w:abstractNumId w:val="33"/>
  </w:num>
  <w:num w:numId="35">
    <w:abstractNumId w:val="122"/>
  </w:num>
  <w:num w:numId="36">
    <w:abstractNumId w:val="72"/>
  </w:num>
  <w:num w:numId="37">
    <w:abstractNumId w:val="66"/>
  </w:num>
  <w:num w:numId="38">
    <w:abstractNumId w:val="31"/>
  </w:num>
  <w:num w:numId="39">
    <w:abstractNumId w:val="69"/>
  </w:num>
  <w:num w:numId="40">
    <w:abstractNumId w:val="51"/>
  </w:num>
  <w:num w:numId="41">
    <w:abstractNumId w:val="129"/>
  </w:num>
  <w:num w:numId="42">
    <w:abstractNumId w:val="134"/>
  </w:num>
  <w:num w:numId="43">
    <w:abstractNumId w:val="32"/>
  </w:num>
  <w:num w:numId="44">
    <w:abstractNumId w:val="71"/>
  </w:num>
  <w:num w:numId="45">
    <w:abstractNumId w:val="67"/>
  </w:num>
  <w:num w:numId="46">
    <w:abstractNumId w:val="132"/>
  </w:num>
  <w:num w:numId="47">
    <w:abstractNumId w:val="58"/>
  </w:num>
  <w:num w:numId="48">
    <w:abstractNumId w:val="65"/>
  </w:num>
  <w:num w:numId="49">
    <w:abstractNumId w:val="64"/>
  </w:num>
  <w:num w:numId="50">
    <w:abstractNumId w:val="74"/>
  </w:num>
  <w:num w:numId="51">
    <w:abstractNumId w:val="77"/>
  </w:num>
  <w:num w:numId="52">
    <w:abstractNumId w:val="140"/>
  </w:num>
  <w:num w:numId="53">
    <w:abstractNumId w:val="37"/>
  </w:num>
  <w:num w:numId="54">
    <w:abstractNumId w:val="53"/>
  </w:num>
  <w:num w:numId="55">
    <w:abstractNumId w:val="114"/>
  </w:num>
  <w:num w:numId="56">
    <w:abstractNumId w:val="99"/>
  </w:num>
  <w:num w:numId="57">
    <w:abstractNumId w:val="89"/>
  </w:num>
  <w:num w:numId="58">
    <w:abstractNumId w:val="30"/>
  </w:num>
  <w:num w:numId="59">
    <w:abstractNumId w:val="119"/>
  </w:num>
  <w:num w:numId="60">
    <w:abstractNumId w:val="52"/>
  </w:num>
  <w:num w:numId="61">
    <w:abstractNumId w:val="43"/>
  </w:num>
  <w:num w:numId="62">
    <w:abstractNumId w:val="126"/>
  </w:num>
  <w:num w:numId="63">
    <w:abstractNumId w:val="49"/>
  </w:num>
  <w:num w:numId="64">
    <w:abstractNumId w:val="63"/>
  </w:num>
  <w:num w:numId="65">
    <w:abstractNumId w:val="95"/>
  </w:num>
  <w:num w:numId="66">
    <w:abstractNumId w:val="102"/>
  </w:num>
  <w:num w:numId="67">
    <w:abstractNumId w:val="15"/>
  </w:num>
  <w:num w:numId="68">
    <w:abstractNumId w:val="100"/>
  </w:num>
  <w:num w:numId="69">
    <w:abstractNumId w:val="130"/>
  </w:num>
  <w:num w:numId="70">
    <w:abstractNumId w:val="141"/>
  </w:num>
  <w:num w:numId="71">
    <w:abstractNumId w:val="141"/>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94"/>
  </w:num>
  <w:num w:numId="73">
    <w:abstractNumId w:val="124"/>
  </w:num>
  <w:num w:numId="74">
    <w:abstractNumId w:val="56"/>
  </w:num>
  <w:num w:numId="75">
    <w:abstractNumId w:val="55"/>
  </w:num>
  <w:num w:numId="76">
    <w:abstractNumId w:val="79"/>
  </w:num>
  <w:num w:numId="77">
    <w:abstractNumId w:val="79"/>
    <w:lvlOverride w:ilvl="0">
      <w:lvl w:ilvl="0">
        <w:start w:val="1"/>
        <w:numFmt w:val="bullet"/>
        <w:lvlText w:val="−"/>
        <w:lvlJc w:val="left"/>
        <w:pPr>
          <w:tabs>
            <w:tab w:val="num" w:pos="3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
        <w:lvlJc w:val="left"/>
        <w:pPr>
          <w:tabs>
            <w:tab w:val="num" w:pos="1390"/>
          </w:tabs>
          <w:ind w:left="14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lvlText w:val="-"/>
        <w:lvlJc w:val="left"/>
        <w:pPr>
          <w:tabs>
            <w:tab w:val="num" w:pos="2470"/>
          </w:tabs>
          <w:ind w:left="24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lvlText w:val="-"/>
        <w:lvlJc w:val="left"/>
        <w:pPr>
          <w:tabs>
            <w:tab w:val="num" w:pos="3550"/>
          </w:tabs>
          <w:ind w:left="35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lvlText w:val="-"/>
        <w:lvlJc w:val="left"/>
        <w:pPr>
          <w:tabs>
            <w:tab w:val="num" w:pos="4630"/>
          </w:tabs>
          <w:ind w:left="465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lvlText w:val="-"/>
        <w:lvlJc w:val="left"/>
        <w:pPr>
          <w:tabs>
            <w:tab w:val="num" w:pos="5710"/>
          </w:tabs>
          <w:ind w:left="573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lvlText w:val="-"/>
        <w:lvlJc w:val="left"/>
        <w:pPr>
          <w:tabs>
            <w:tab w:val="num" w:pos="6790"/>
          </w:tabs>
          <w:ind w:left="68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lvlText w:val="-"/>
        <w:lvlJc w:val="left"/>
        <w:pPr>
          <w:tabs>
            <w:tab w:val="num" w:pos="7870"/>
          </w:tabs>
          <w:ind w:left="78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lvlText w:val="-"/>
        <w:lvlJc w:val="left"/>
        <w:pPr>
          <w:tabs>
            <w:tab w:val="num" w:pos="8950"/>
          </w:tabs>
          <w:ind w:left="89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55"/>
    <w:lvlOverride w:ilvl="0">
      <w:startOverride w:val="2"/>
    </w:lvlOverride>
  </w:num>
  <w:num w:numId="79">
    <w:abstractNumId w:val="133"/>
  </w:num>
  <w:num w:numId="80">
    <w:abstractNumId w:val="61"/>
  </w:num>
  <w:num w:numId="81">
    <w:abstractNumId w:val="48"/>
  </w:num>
  <w:num w:numId="82">
    <w:abstractNumId w:val="59"/>
  </w:num>
  <w:num w:numId="83">
    <w:abstractNumId w:val="68"/>
  </w:num>
  <w:num w:numId="84">
    <w:abstractNumId w:val="117"/>
  </w:num>
  <w:num w:numId="85">
    <w:abstractNumId w:val="115"/>
  </w:num>
  <w:num w:numId="86">
    <w:abstractNumId w:val="82"/>
  </w:num>
  <w:num w:numId="87">
    <w:abstractNumId w:val="34"/>
  </w:num>
  <w:num w:numId="88">
    <w:abstractNumId w:val="87"/>
  </w:num>
  <w:num w:numId="89">
    <w:abstractNumId w:val="82"/>
    <w:lvlOverride w:ilvl="0">
      <w:startOverride w:val="10"/>
    </w:lvlOverride>
  </w:num>
  <w:num w:numId="90">
    <w:abstractNumId w:val="125"/>
  </w:num>
  <w:num w:numId="91">
    <w:abstractNumId w:val="139"/>
  </w:num>
  <w:num w:numId="92">
    <w:abstractNumId w:val="97"/>
  </w:num>
  <w:num w:numId="93">
    <w:abstractNumId w:val="135"/>
  </w:num>
  <w:num w:numId="94">
    <w:abstractNumId w:val="93"/>
  </w:num>
  <w:num w:numId="95">
    <w:abstractNumId w:val="120"/>
  </w:num>
  <w:num w:numId="96">
    <w:abstractNumId w:val="88"/>
  </w:num>
  <w:num w:numId="97">
    <w:abstractNumId w:val="80"/>
  </w:num>
  <w:num w:numId="98">
    <w:abstractNumId w:val="123"/>
  </w:num>
  <w:num w:numId="99">
    <w:abstractNumId w:val="73"/>
  </w:num>
  <w:num w:numId="100">
    <w:abstractNumId w:val="39"/>
  </w:num>
  <w:num w:numId="101">
    <w:abstractNumId w:val="113"/>
  </w:num>
  <w:num w:numId="102">
    <w:abstractNumId w:val="50"/>
  </w:num>
  <w:num w:numId="103">
    <w:abstractNumId w:val="46"/>
  </w:num>
  <w:num w:numId="104">
    <w:abstractNumId w:val="47"/>
  </w:num>
  <w:num w:numId="105">
    <w:abstractNumId w:val="128"/>
  </w:num>
  <w:num w:numId="106">
    <w:abstractNumId w:val="105"/>
  </w:num>
  <w:num w:numId="107">
    <w:abstractNumId w:val="10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107"/>
  </w:num>
  <w:num w:numId="109">
    <w:abstractNumId w:val="90"/>
  </w:num>
  <w:num w:numId="110">
    <w:abstractNumId w:val="110"/>
  </w:num>
  <w:num w:numId="111">
    <w:abstractNumId w:val="91"/>
  </w:num>
  <w:num w:numId="112">
    <w:abstractNumId w:val="90"/>
    <w:lvlOverride w:ilvl="0">
      <w:startOverride w:val="9"/>
    </w:lvlOverride>
  </w:num>
  <w:num w:numId="113">
    <w:abstractNumId w:val="86"/>
  </w:num>
  <w:num w:numId="114">
    <w:abstractNumId w:val="45"/>
  </w:num>
  <w:num w:numId="115">
    <w:abstractNumId w:val="45"/>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137"/>
  </w:num>
  <w:num w:numId="117">
    <w:abstractNumId w:val="70"/>
  </w:num>
  <w:num w:numId="118">
    <w:abstractNumId w:val="7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abstractNumId w:val="78"/>
  </w:num>
  <w:num w:numId="120">
    <w:abstractNumId w:val="108"/>
  </w:num>
  <w:num w:numId="121">
    <w:abstractNumId w:val="81"/>
  </w:num>
  <w:num w:numId="122">
    <w:abstractNumId w:val="62"/>
  </w:num>
  <w:num w:numId="123">
    <w:abstractNumId w:val="42"/>
  </w:num>
  <w:num w:numId="124">
    <w:abstractNumId w:val="116"/>
  </w:num>
  <w:num w:numId="125">
    <w:abstractNumId w:val="94"/>
    <w:lvlOverride w:ilvl="1">
      <w:startOverride w:val="7"/>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74ACB"/>
    <w:rsid w:val="00083425"/>
    <w:rsid w:val="000A3614"/>
    <w:rsid w:val="000C221B"/>
    <w:rsid w:val="001108D2"/>
    <w:rsid w:val="00135185"/>
    <w:rsid w:val="00152088"/>
    <w:rsid w:val="0016679C"/>
    <w:rsid w:val="00166BFC"/>
    <w:rsid w:val="0017634C"/>
    <w:rsid w:val="00183550"/>
    <w:rsid w:val="00192EC9"/>
    <w:rsid w:val="00194697"/>
    <w:rsid w:val="001A05E4"/>
    <w:rsid w:val="001B0367"/>
    <w:rsid w:val="001B2F72"/>
    <w:rsid w:val="002243E0"/>
    <w:rsid w:val="00236407"/>
    <w:rsid w:val="00242E28"/>
    <w:rsid w:val="00251BC9"/>
    <w:rsid w:val="00252EB4"/>
    <w:rsid w:val="00253961"/>
    <w:rsid w:val="00276104"/>
    <w:rsid w:val="002774FF"/>
    <w:rsid w:val="0028195A"/>
    <w:rsid w:val="002A3879"/>
    <w:rsid w:val="002B23D5"/>
    <w:rsid w:val="002C40A3"/>
    <w:rsid w:val="002D1ED7"/>
    <w:rsid w:val="002D6B1B"/>
    <w:rsid w:val="002F6D13"/>
    <w:rsid w:val="00343962"/>
    <w:rsid w:val="00345FCD"/>
    <w:rsid w:val="00367E23"/>
    <w:rsid w:val="00387356"/>
    <w:rsid w:val="00396EAC"/>
    <w:rsid w:val="003C6E32"/>
    <w:rsid w:val="003F2EB0"/>
    <w:rsid w:val="00410831"/>
    <w:rsid w:val="004123C9"/>
    <w:rsid w:val="00420EA1"/>
    <w:rsid w:val="00432B63"/>
    <w:rsid w:val="00444683"/>
    <w:rsid w:val="004550B1"/>
    <w:rsid w:val="00472F93"/>
    <w:rsid w:val="004F02E2"/>
    <w:rsid w:val="004F1428"/>
    <w:rsid w:val="00503F2D"/>
    <w:rsid w:val="00540C3F"/>
    <w:rsid w:val="00550AAF"/>
    <w:rsid w:val="00561BE7"/>
    <w:rsid w:val="00573419"/>
    <w:rsid w:val="005A4059"/>
    <w:rsid w:val="005C1901"/>
    <w:rsid w:val="005D1ED0"/>
    <w:rsid w:val="005D2FD8"/>
    <w:rsid w:val="005D5431"/>
    <w:rsid w:val="005E61C6"/>
    <w:rsid w:val="005F4661"/>
    <w:rsid w:val="005F5991"/>
    <w:rsid w:val="005F7F66"/>
    <w:rsid w:val="00614A7C"/>
    <w:rsid w:val="00616BC4"/>
    <w:rsid w:val="00646410"/>
    <w:rsid w:val="0065766D"/>
    <w:rsid w:val="006733BD"/>
    <w:rsid w:val="00684E7F"/>
    <w:rsid w:val="006C0346"/>
    <w:rsid w:val="006C3ADE"/>
    <w:rsid w:val="006D2710"/>
    <w:rsid w:val="006F3280"/>
    <w:rsid w:val="00701B91"/>
    <w:rsid w:val="007055F0"/>
    <w:rsid w:val="007130CA"/>
    <w:rsid w:val="00716D7E"/>
    <w:rsid w:val="00720E70"/>
    <w:rsid w:val="00723CF7"/>
    <w:rsid w:val="0074751A"/>
    <w:rsid w:val="00761395"/>
    <w:rsid w:val="007932BC"/>
    <w:rsid w:val="007C2AAA"/>
    <w:rsid w:val="007C6CC6"/>
    <w:rsid w:val="007D00B0"/>
    <w:rsid w:val="007E5D49"/>
    <w:rsid w:val="007E7607"/>
    <w:rsid w:val="007F0F1F"/>
    <w:rsid w:val="00840028"/>
    <w:rsid w:val="00840098"/>
    <w:rsid w:val="00840E42"/>
    <w:rsid w:val="008513C3"/>
    <w:rsid w:val="00851F01"/>
    <w:rsid w:val="008554EB"/>
    <w:rsid w:val="00860991"/>
    <w:rsid w:val="0086429D"/>
    <w:rsid w:val="00867813"/>
    <w:rsid w:val="00872841"/>
    <w:rsid w:val="00876CC0"/>
    <w:rsid w:val="0088581F"/>
    <w:rsid w:val="008A0B09"/>
    <w:rsid w:val="008A196D"/>
    <w:rsid w:val="008C73DA"/>
    <w:rsid w:val="008E490D"/>
    <w:rsid w:val="008F5370"/>
    <w:rsid w:val="0091087F"/>
    <w:rsid w:val="00915A67"/>
    <w:rsid w:val="009205EC"/>
    <w:rsid w:val="009268EC"/>
    <w:rsid w:val="00930E4E"/>
    <w:rsid w:val="00932004"/>
    <w:rsid w:val="00936D8B"/>
    <w:rsid w:val="009407EF"/>
    <w:rsid w:val="00967A39"/>
    <w:rsid w:val="009B7B2A"/>
    <w:rsid w:val="009C43E4"/>
    <w:rsid w:val="009F3386"/>
    <w:rsid w:val="00A01895"/>
    <w:rsid w:val="00A04B44"/>
    <w:rsid w:val="00A2034D"/>
    <w:rsid w:val="00A21FAA"/>
    <w:rsid w:val="00A26334"/>
    <w:rsid w:val="00A4209A"/>
    <w:rsid w:val="00A549EC"/>
    <w:rsid w:val="00A55ABB"/>
    <w:rsid w:val="00A762F0"/>
    <w:rsid w:val="00A825D4"/>
    <w:rsid w:val="00A85395"/>
    <w:rsid w:val="00AB0831"/>
    <w:rsid w:val="00AB5F36"/>
    <w:rsid w:val="00AC08A0"/>
    <w:rsid w:val="00AD4958"/>
    <w:rsid w:val="00AE4F33"/>
    <w:rsid w:val="00AF6E6F"/>
    <w:rsid w:val="00B30972"/>
    <w:rsid w:val="00B50E84"/>
    <w:rsid w:val="00B53312"/>
    <w:rsid w:val="00B711DC"/>
    <w:rsid w:val="00B71C4D"/>
    <w:rsid w:val="00B73062"/>
    <w:rsid w:val="00BA5C83"/>
    <w:rsid w:val="00BA75EF"/>
    <w:rsid w:val="00BC5C34"/>
    <w:rsid w:val="00BF0EF1"/>
    <w:rsid w:val="00BF3E44"/>
    <w:rsid w:val="00BF42C1"/>
    <w:rsid w:val="00BF5212"/>
    <w:rsid w:val="00C435A2"/>
    <w:rsid w:val="00C72849"/>
    <w:rsid w:val="00C72984"/>
    <w:rsid w:val="00C917F4"/>
    <w:rsid w:val="00CA10B0"/>
    <w:rsid w:val="00CF1F48"/>
    <w:rsid w:val="00D346B4"/>
    <w:rsid w:val="00D37FA2"/>
    <w:rsid w:val="00D55B03"/>
    <w:rsid w:val="00D95E05"/>
    <w:rsid w:val="00D96E19"/>
    <w:rsid w:val="00DA790A"/>
    <w:rsid w:val="00DE0907"/>
    <w:rsid w:val="00DE1843"/>
    <w:rsid w:val="00E318DE"/>
    <w:rsid w:val="00E447D5"/>
    <w:rsid w:val="00E54110"/>
    <w:rsid w:val="00E71937"/>
    <w:rsid w:val="00E84272"/>
    <w:rsid w:val="00ED61A3"/>
    <w:rsid w:val="00ED6973"/>
    <w:rsid w:val="00F2449B"/>
    <w:rsid w:val="00F5367C"/>
    <w:rsid w:val="00F83F6B"/>
    <w:rsid w:val="00F944C2"/>
    <w:rsid w:val="00FB1657"/>
    <w:rsid w:val="00FB3B2F"/>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8"/>
      </w:numPr>
    </w:pPr>
  </w:style>
  <w:style w:type="numbering" w:customStyle="1" w:styleId="Zaimportowanystyl1">
    <w:name w:val="Zaimportowany styl 1"/>
    <w:rsid w:val="00183550"/>
    <w:pPr>
      <w:numPr>
        <w:numId w:val="49"/>
      </w:numPr>
    </w:pPr>
  </w:style>
  <w:style w:type="numbering" w:customStyle="1" w:styleId="Zaimportowanystyl2">
    <w:name w:val="Zaimportowany styl 2"/>
    <w:rsid w:val="00183550"/>
    <w:pPr>
      <w:numPr>
        <w:numId w:val="50"/>
      </w:numPr>
    </w:pPr>
  </w:style>
  <w:style w:type="numbering" w:customStyle="1" w:styleId="Zaimportowanystyl3">
    <w:name w:val="Zaimportowany styl 3"/>
    <w:rsid w:val="00183550"/>
    <w:pPr>
      <w:numPr>
        <w:numId w:val="5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2"/>
      </w:numPr>
    </w:pPr>
  </w:style>
  <w:style w:type="numbering" w:customStyle="1" w:styleId="Punktory">
    <w:name w:val="Punktory"/>
    <w:rsid w:val="00183550"/>
    <w:pPr>
      <w:numPr>
        <w:numId w:val="53"/>
      </w:numPr>
    </w:pPr>
  </w:style>
  <w:style w:type="numbering" w:customStyle="1" w:styleId="Zaimportowanystyl20">
    <w:name w:val="Zaimportowany styl 2.0"/>
    <w:rsid w:val="00183550"/>
    <w:pPr>
      <w:numPr>
        <w:numId w:val="54"/>
      </w:numPr>
    </w:pPr>
  </w:style>
  <w:style w:type="numbering" w:customStyle="1" w:styleId="Zaimportowanystyl300">
    <w:name w:val="Zaimportowany styl 3.0"/>
    <w:rsid w:val="00183550"/>
    <w:pPr>
      <w:numPr>
        <w:numId w:val="55"/>
      </w:numPr>
    </w:pPr>
  </w:style>
  <w:style w:type="numbering" w:customStyle="1" w:styleId="Zaimportowanystyl4">
    <w:name w:val="Zaimportowany styl 4"/>
    <w:rsid w:val="00183550"/>
    <w:pPr>
      <w:numPr>
        <w:numId w:val="56"/>
      </w:numPr>
    </w:pPr>
  </w:style>
  <w:style w:type="numbering" w:customStyle="1" w:styleId="Zaimportowanystyl5">
    <w:name w:val="Zaimportowany styl 5"/>
    <w:rsid w:val="00183550"/>
    <w:pPr>
      <w:numPr>
        <w:numId w:val="57"/>
      </w:numPr>
    </w:pPr>
  </w:style>
  <w:style w:type="numbering" w:customStyle="1" w:styleId="Zaimportowanystyl6">
    <w:name w:val="Zaimportowany styl 6"/>
    <w:rsid w:val="00183550"/>
    <w:pPr>
      <w:numPr>
        <w:numId w:val="58"/>
      </w:numPr>
    </w:pPr>
  </w:style>
  <w:style w:type="numbering" w:customStyle="1" w:styleId="Zaimportowanystyl7">
    <w:name w:val="Zaimportowany styl 7"/>
    <w:rsid w:val="00183550"/>
    <w:pPr>
      <w:numPr>
        <w:numId w:val="5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60"/>
      </w:numPr>
    </w:pPr>
  </w:style>
  <w:style w:type="numbering" w:customStyle="1" w:styleId="Zaimportowanystyl9">
    <w:name w:val="Zaimportowany styl 9"/>
    <w:rsid w:val="00183550"/>
    <w:pPr>
      <w:numPr>
        <w:numId w:val="61"/>
      </w:numPr>
    </w:pPr>
  </w:style>
  <w:style w:type="numbering" w:customStyle="1" w:styleId="Zaimportowanystyl10">
    <w:name w:val="Zaimportowany styl 10"/>
    <w:rsid w:val="00183550"/>
    <w:pPr>
      <w:numPr>
        <w:numId w:val="62"/>
      </w:numPr>
    </w:pPr>
  </w:style>
  <w:style w:type="numbering" w:customStyle="1" w:styleId="Zaimportowanystyl11">
    <w:name w:val="Zaimportowany styl 11"/>
    <w:rsid w:val="00183550"/>
    <w:pPr>
      <w:numPr>
        <w:numId w:val="63"/>
      </w:numPr>
    </w:pPr>
  </w:style>
  <w:style w:type="numbering" w:customStyle="1" w:styleId="Zaimportowanystyl12">
    <w:name w:val="Zaimportowany styl 12"/>
    <w:rsid w:val="00183550"/>
    <w:pPr>
      <w:numPr>
        <w:numId w:val="64"/>
      </w:numPr>
    </w:pPr>
  </w:style>
  <w:style w:type="numbering" w:customStyle="1" w:styleId="Zaimportowanystyl13">
    <w:name w:val="Zaimportowany styl 13"/>
    <w:rsid w:val="00183550"/>
    <w:pPr>
      <w:numPr>
        <w:numId w:val="65"/>
      </w:numPr>
    </w:pPr>
  </w:style>
  <w:style w:type="numbering" w:customStyle="1" w:styleId="Zaimportowanystyl17">
    <w:name w:val="Zaimportowany styl 17"/>
    <w:rsid w:val="00183550"/>
    <w:pPr>
      <w:numPr>
        <w:numId w:val="66"/>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85"/>
      </w:numPr>
    </w:pPr>
  </w:style>
  <w:style w:type="numbering" w:customStyle="1" w:styleId="Zaimportowanystyl15">
    <w:name w:val="Zaimportowany styl 15"/>
    <w:rsid w:val="000C221B"/>
    <w:pPr>
      <w:numPr>
        <w:numId w:val="87"/>
      </w:numPr>
    </w:pPr>
  </w:style>
  <w:style w:type="numbering" w:customStyle="1" w:styleId="Zaimportowanystyl16">
    <w:name w:val="Zaimportowany styl 16"/>
    <w:rsid w:val="000C221B"/>
    <w:pPr>
      <w:numPr>
        <w:numId w:val="90"/>
      </w:numPr>
    </w:pPr>
  </w:style>
  <w:style w:type="numbering" w:customStyle="1" w:styleId="Zaimportowanystyl18">
    <w:name w:val="Zaimportowany styl 18"/>
    <w:rsid w:val="000C221B"/>
    <w:pPr>
      <w:numPr>
        <w:numId w:val="93"/>
      </w:numPr>
    </w:pPr>
  </w:style>
  <w:style w:type="numbering" w:customStyle="1" w:styleId="Zaimportowanystyl19">
    <w:name w:val="Zaimportowany styl 19"/>
    <w:rsid w:val="000C221B"/>
    <w:pPr>
      <w:numPr>
        <w:numId w:val="95"/>
      </w:numPr>
    </w:pPr>
  </w:style>
  <w:style w:type="numbering" w:customStyle="1" w:styleId="Zaimportowanystyl200">
    <w:name w:val="Zaimportowany styl 20"/>
    <w:rsid w:val="000C221B"/>
    <w:pPr>
      <w:numPr>
        <w:numId w:val="97"/>
      </w:numPr>
    </w:pPr>
  </w:style>
  <w:style w:type="numbering" w:customStyle="1" w:styleId="Zaimportowanystyl21">
    <w:name w:val="Zaimportowany styl 21"/>
    <w:rsid w:val="000C221B"/>
    <w:pPr>
      <w:numPr>
        <w:numId w:val="99"/>
      </w:numPr>
    </w:pPr>
  </w:style>
  <w:style w:type="numbering" w:customStyle="1" w:styleId="Zaimportowanystyl22">
    <w:name w:val="Zaimportowany styl 22"/>
    <w:rsid w:val="000C221B"/>
    <w:pPr>
      <w:numPr>
        <w:numId w:val="101"/>
      </w:numPr>
    </w:pPr>
  </w:style>
  <w:style w:type="numbering" w:customStyle="1" w:styleId="Zaimportowanystyl23">
    <w:name w:val="Zaimportowany styl 23"/>
    <w:rsid w:val="000C221B"/>
    <w:pPr>
      <w:numPr>
        <w:numId w:val="103"/>
      </w:numPr>
    </w:pPr>
  </w:style>
  <w:style w:type="numbering" w:customStyle="1" w:styleId="Zaimportowanystyl24">
    <w:name w:val="Zaimportowany styl 24"/>
    <w:rsid w:val="000C221B"/>
    <w:pPr>
      <w:numPr>
        <w:numId w:val="105"/>
      </w:numPr>
    </w:pPr>
  </w:style>
  <w:style w:type="numbering" w:customStyle="1" w:styleId="Zaimportowanystyl25">
    <w:name w:val="Zaimportowany styl 25"/>
    <w:rsid w:val="000C221B"/>
    <w:pPr>
      <w:numPr>
        <w:numId w:val="108"/>
      </w:numPr>
    </w:pPr>
  </w:style>
  <w:style w:type="numbering" w:customStyle="1" w:styleId="Zaimportowanystyl26">
    <w:name w:val="Zaimportowany styl 26"/>
    <w:rsid w:val="000C221B"/>
    <w:pPr>
      <w:numPr>
        <w:numId w:val="110"/>
      </w:numPr>
    </w:pPr>
  </w:style>
  <w:style w:type="numbering" w:customStyle="1" w:styleId="Zaimportowanystyl27">
    <w:name w:val="Zaimportowany styl 27"/>
    <w:rsid w:val="000C221B"/>
    <w:pPr>
      <w:numPr>
        <w:numId w:val="113"/>
      </w:numPr>
    </w:pPr>
  </w:style>
  <w:style w:type="numbering" w:customStyle="1" w:styleId="Zaimportowanystyl28">
    <w:name w:val="Zaimportowany styl 28"/>
    <w:rsid w:val="000C221B"/>
    <w:pPr>
      <w:numPr>
        <w:numId w:val="116"/>
      </w:numPr>
    </w:pPr>
  </w:style>
  <w:style w:type="numbering" w:customStyle="1" w:styleId="Zaimportowanystyl29">
    <w:name w:val="Zaimportowany styl 29"/>
    <w:rsid w:val="000C221B"/>
    <w:pPr>
      <w:numPr>
        <w:numId w:val="119"/>
      </w:numPr>
    </w:pPr>
  </w:style>
  <w:style w:type="numbering" w:customStyle="1" w:styleId="Zaimportowanystyl30">
    <w:name w:val="Zaimportowany styl 30"/>
    <w:rsid w:val="000C221B"/>
    <w:pPr>
      <w:numPr>
        <w:numId w:val="121"/>
      </w:numPr>
    </w:pPr>
  </w:style>
  <w:style w:type="numbering" w:customStyle="1" w:styleId="Zaimportowanystyl31">
    <w:name w:val="Zaimportowany styl 31"/>
    <w:rsid w:val="000C221B"/>
    <w:pPr>
      <w:numPr>
        <w:numId w:val="123"/>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CAFD-EA79-4204-87E4-DD118E78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58</Pages>
  <Words>22781</Words>
  <Characters>136687</Characters>
  <Application>Microsoft Office Word</Application>
  <DocSecurity>0</DocSecurity>
  <Lines>1139</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13</cp:revision>
  <cp:lastPrinted>2021-02-23T16:43:00Z</cp:lastPrinted>
  <dcterms:created xsi:type="dcterms:W3CDTF">2021-04-14T06:48:00Z</dcterms:created>
  <dcterms:modified xsi:type="dcterms:W3CDTF">2021-04-15T08:52:00Z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