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CF" w:rsidRDefault="00243287" w:rsidP="00243287">
      <w:pPr>
        <w:jc w:val="center"/>
      </w:pPr>
      <w:r>
        <w:t>UMOWA</w:t>
      </w:r>
    </w:p>
    <w:p w:rsidR="00243287" w:rsidRDefault="00243287" w:rsidP="00243287"/>
    <w:p w:rsidR="00243287" w:rsidRDefault="00243287" w:rsidP="00997F8E">
      <w:pPr>
        <w:jc w:val="both"/>
      </w:pPr>
      <w:r>
        <w:t>Zawarta w dniu …………. Roku w Golubiu-Dobrzyniu pomiędzy:</w:t>
      </w:r>
    </w:p>
    <w:p w:rsidR="00243287" w:rsidRDefault="00243287" w:rsidP="00997F8E">
      <w:pPr>
        <w:jc w:val="both"/>
      </w:pPr>
      <w:r>
        <w:t xml:space="preserve">Powiatem Golubsko-Dobrzyńskim, </w:t>
      </w:r>
      <w:r w:rsidR="00F03DC2">
        <w:t>z siedzib</w:t>
      </w:r>
      <w:r w:rsidR="0031785B">
        <w:t>ą</w:t>
      </w:r>
      <w:bookmarkStart w:id="0" w:name="_GoBack"/>
      <w:bookmarkEnd w:id="0"/>
      <w:r w:rsidR="00F03DC2">
        <w:t xml:space="preserve"> w Golubiu-Dobrzyniu, ul. Plac Tysiąclecia 25 </w:t>
      </w:r>
      <w:r>
        <w:t xml:space="preserve">87-400 Golub-Dobrzyń </w:t>
      </w:r>
      <w:r w:rsidR="00F03DC2">
        <w:t>, reprezentowanym przez Zarząd Powiatu w osobach:</w:t>
      </w:r>
    </w:p>
    <w:p w:rsidR="00F03DC2" w:rsidRPr="00C63E35" w:rsidRDefault="00F03DC2" w:rsidP="00997F8E">
      <w:pPr>
        <w:pStyle w:val="Akapitzlist"/>
        <w:numPr>
          <w:ilvl w:val="0"/>
          <w:numId w:val="1"/>
        </w:numPr>
        <w:jc w:val="both"/>
        <w:rPr>
          <w:b/>
        </w:rPr>
      </w:pPr>
      <w:r w:rsidRPr="00C63E35">
        <w:rPr>
          <w:b/>
        </w:rPr>
        <w:t>Franciszek Gutowski – Starosta Golubsko-Dobrzyński</w:t>
      </w:r>
    </w:p>
    <w:p w:rsidR="00F03DC2" w:rsidRPr="00C63E35" w:rsidRDefault="00F03DC2" w:rsidP="00997F8E">
      <w:pPr>
        <w:pStyle w:val="Akapitzlist"/>
        <w:numPr>
          <w:ilvl w:val="0"/>
          <w:numId w:val="1"/>
        </w:numPr>
        <w:spacing w:after="120"/>
        <w:jc w:val="both"/>
        <w:rPr>
          <w:b/>
        </w:rPr>
      </w:pPr>
      <w:r w:rsidRPr="00C63E35">
        <w:rPr>
          <w:b/>
        </w:rPr>
        <w:t>Danuta Malecka – Wicestarosta Golubsko-Dobrzyński</w:t>
      </w:r>
    </w:p>
    <w:p w:rsidR="00F03DC2" w:rsidRDefault="00F03DC2" w:rsidP="00997F8E">
      <w:pPr>
        <w:spacing w:after="120"/>
        <w:jc w:val="both"/>
      </w:pPr>
      <w:r>
        <w:t xml:space="preserve">przy kontrasygnacie Skarbnika </w:t>
      </w:r>
      <w:r w:rsidRPr="00C63E35">
        <w:rPr>
          <w:b/>
        </w:rPr>
        <w:t xml:space="preserve">Powiatu Golubsko-Dobrzyńskiego, Pana Zbigniewa </w:t>
      </w:r>
      <w:proofErr w:type="spellStart"/>
      <w:r w:rsidRPr="00C63E35">
        <w:rPr>
          <w:b/>
        </w:rPr>
        <w:t>Szyjkowskiego</w:t>
      </w:r>
      <w:proofErr w:type="spellEnd"/>
    </w:p>
    <w:p w:rsidR="00F03DC2" w:rsidRDefault="00F03DC2" w:rsidP="00997F8E">
      <w:pPr>
        <w:jc w:val="both"/>
      </w:pPr>
      <w:r>
        <w:t xml:space="preserve">zwany dalej </w:t>
      </w:r>
      <w:r w:rsidRPr="00C63E35">
        <w:rPr>
          <w:b/>
        </w:rPr>
        <w:t>Zleceniodawcą</w:t>
      </w:r>
      <w:r>
        <w:t xml:space="preserve"> , a</w:t>
      </w:r>
    </w:p>
    <w:p w:rsidR="00C63E35" w:rsidRDefault="00C63E35" w:rsidP="00997F8E">
      <w:pPr>
        <w:jc w:val="both"/>
      </w:pPr>
      <w:r>
        <w:t xml:space="preserve">Zwany dalej </w:t>
      </w:r>
      <w:r w:rsidRPr="00C63E35">
        <w:rPr>
          <w:b/>
        </w:rPr>
        <w:t>Zleceniobiorcą</w:t>
      </w:r>
      <w:r>
        <w:t xml:space="preserve"> o następującej treści:</w:t>
      </w:r>
    </w:p>
    <w:p w:rsidR="00F03DC2" w:rsidRDefault="00C63E35" w:rsidP="00C63E35">
      <w:pPr>
        <w:jc w:val="center"/>
      </w:pPr>
      <w:r>
        <w:rPr>
          <w:rFonts w:cstheme="minorHAnsi"/>
        </w:rPr>
        <w:t>§</w:t>
      </w:r>
      <w:r>
        <w:t xml:space="preserve"> 1</w:t>
      </w:r>
    </w:p>
    <w:p w:rsidR="00C63E35" w:rsidRDefault="00C63E35" w:rsidP="00997F8E">
      <w:pPr>
        <w:pStyle w:val="Akapitzlist"/>
        <w:numPr>
          <w:ilvl w:val="0"/>
          <w:numId w:val="2"/>
        </w:numPr>
        <w:spacing w:after="0"/>
        <w:jc w:val="both"/>
      </w:pPr>
      <w:r>
        <w:t>Strony stwierdzają, że przedmiotem umowy jest usługa przewozu i transportu zwłok osób zmarłych lub zabitych w miejscach publicznych na obszarze Powiatu Golubsko-Dobrzyńskiego do</w:t>
      </w:r>
      <w:r w:rsidR="009C48A1">
        <w:t xml:space="preserve"> najbliższego szpitala posiadającego prosektorium, w którym przeprowadzona zostanie sekcja zwłok w celu ustalenia przyczyny zgonu, wskazanego przez Prokuratora Rejonowego w Golubiu-Dobrzyniu lub </w:t>
      </w:r>
      <w:r w:rsidR="0011001D">
        <w:t>Komendę Powiatową Policji w Golubiu-Dobrzyniu.</w:t>
      </w:r>
    </w:p>
    <w:p w:rsidR="00997F8E" w:rsidRDefault="00997F8E" w:rsidP="00997F8E">
      <w:pPr>
        <w:pStyle w:val="Akapitzlist"/>
        <w:spacing w:after="0"/>
        <w:jc w:val="both"/>
      </w:pPr>
    </w:p>
    <w:p w:rsidR="0011001D" w:rsidRDefault="0011001D" w:rsidP="00997F8E">
      <w:pPr>
        <w:pStyle w:val="Akapitzlist"/>
        <w:numPr>
          <w:ilvl w:val="0"/>
          <w:numId w:val="2"/>
        </w:numPr>
        <w:jc w:val="both"/>
      </w:pPr>
      <w:r>
        <w:t>Transport zwłok Zleceniobiorca wykonuje niezwłocznie na każde wezwanie Prokuratury Rejonowej w Golubiu-Dobrzyniu lub Komendy Powiatowej Policji w Golubiu-</w:t>
      </w:r>
      <w:r w:rsidR="00997F8E">
        <w:t>Dobrzyniu lub Komendy Powiatowej Policji w Golubiu-Dobrzyniu. Wezwanie winno być potwierdzone zleceniem stanowiącym załącznik do niniejszej umowy.</w:t>
      </w:r>
    </w:p>
    <w:p w:rsidR="00997F8E" w:rsidRDefault="00997F8E" w:rsidP="00997F8E">
      <w:pPr>
        <w:pStyle w:val="Akapitzlist"/>
      </w:pPr>
    </w:p>
    <w:p w:rsidR="00997F8E" w:rsidRDefault="00997F8E" w:rsidP="00997F8E">
      <w:pPr>
        <w:pStyle w:val="Akapitzlist"/>
        <w:jc w:val="center"/>
      </w:pPr>
      <w:r>
        <w:rPr>
          <w:rFonts w:cstheme="minorHAnsi"/>
        </w:rPr>
        <w:t>§</w:t>
      </w:r>
      <w:r>
        <w:t xml:space="preserve"> 2</w:t>
      </w:r>
    </w:p>
    <w:p w:rsidR="00675128" w:rsidRDefault="00675128" w:rsidP="007B7DB2">
      <w:pPr>
        <w:pStyle w:val="Akapitzlist"/>
        <w:numPr>
          <w:ilvl w:val="0"/>
          <w:numId w:val="7"/>
        </w:numPr>
        <w:spacing w:after="120"/>
        <w:jc w:val="both"/>
      </w:pPr>
      <w:r>
        <w:t xml:space="preserve">Środek transportu drogowego, przeznaczony do przewozu zwłok i szczątków ludzkich musi spełniać wymagania techniczne i sanitarne </w:t>
      </w:r>
      <w:r w:rsidR="00FA0559">
        <w:t xml:space="preserve">zawarte w rozporządzeniu Ministra Zdrowia z dnia 27 grudnia 2007 r. w sprawie wydawania pozwoleń i zaświadczeń na przewóz zwłok i szczątków ludzkich (DZ. U. z 2007 e nr 249 poz. 1866), czyli : </w:t>
      </w:r>
    </w:p>
    <w:p w:rsidR="00176962" w:rsidRDefault="00176962" w:rsidP="007B7DB2">
      <w:pPr>
        <w:pStyle w:val="Akapitzlist"/>
        <w:spacing w:after="120"/>
        <w:jc w:val="both"/>
      </w:pPr>
    </w:p>
    <w:p w:rsidR="00176962" w:rsidRDefault="00FA0559" w:rsidP="007B7DB2">
      <w:pPr>
        <w:pStyle w:val="Akapitzlist"/>
        <w:numPr>
          <w:ilvl w:val="0"/>
          <w:numId w:val="9"/>
        </w:numPr>
        <w:spacing w:after="0"/>
      </w:pPr>
      <w:r>
        <w:t>być trwale oznakowany w sposób w</w:t>
      </w:r>
      <w:r w:rsidR="00176962">
        <w:t>skazujący na jego przeznaczenie</w:t>
      </w:r>
      <w:r w:rsidR="00165863">
        <w:t>;</w:t>
      </w:r>
    </w:p>
    <w:p w:rsidR="00176962" w:rsidRDefault="00165863" w:rsidP="007B7DB2">
      <w:pPr>
        <w:pStyle w:val="Akapitzlist"/>
        <w:numPr>
          <w:ilvl w:val="0"/>
          <w:numId w:val="9"/>
        </w:numPr>
        <w:spacing w:after="0"/>
      </w:pPr>
      <w:r>
        <w:t>posiadać kabinę kierowcy odizolowaną od części przeznaczonej na umieszczenie zwłok albo szczątków ludzkich;</w:t>
      </w:r>
    </w:p>
    <w:p w:rsidR="00176962" w:rsidRDefault="00165863" w:rsidP="007B7DB2">
      <w:pPr>
        <w:pStyle w:val="Akapitzlist"/>
        <w:numPr>
          <w:ilvl w:val="0"/>
          <w:numId w:val="9"/>
        </w:numPr>
        <w:spacing w:after="0"/>
      </w:pPr>
      <w:r>
        <w:t xml:space="preserve">posiadać zabezpieczenie przed przesuwaniem się trumny lub pojemnika na zwłoki albo szczątki ludzkie </w:t>
      </w:r>
      <w:r w:rsidR="006C4820">
        <w:t>podczas przewozu;</w:t>
      </w:r>
    </w:p>
    <w:p w:rsidR="00176962" w:rsidRDefault="006C4820" w:rsidP="007B7DB2">
      <w:pPr>
        <w:pStyle w:val="Akapitzlist"/>
        <w:numPr>
          <w:ilvl w:val="0"/>
          <w:numId w:val="9"/>
        </w:numPr>
        <w:spacing w:after="120"/>
      </w:pPr>
      <w:r>
        <w:t>posiadać podłogę w części przeznaczonej na umieszczenie trumny lub pojemnika na zwłoki albo szczątki ludzkie wykonywaną z materiałów łatwo zmywalnych i odpornych na działanie środków dezynfekujących;</w:t>
      </w:r>
    </w:p>
    <w:p w:rsidR="006C4820" w:rsidRDefault="006C4820" w:rsidP="007B7DB2">
      <w:pPr>
        <w:pStyle w:val="Akapitzlist"/>
        <w:numPr>
          <w:ilvl w:val="0"/>
          <w:numId w:val="9"/>
        </w:numPr>
      </w:pPr>
      <w:r>
        <w:t xml:space="preserve">posiadać wydzielone miejsce na przechowywanie środków dezynfekcyjnych, sprzętu myjąco-czyszczącego oraz jednorazowych rękawic </w:t>
      </w:r>
      <w:r w:rsidR="00176962">
        <w:t>ochronnych;</w:t>
      </w:r>
    </w:p>
    <w:p w:rsidR="00176962" w:rsidRDefault="00176962" w:rsidP="007B7DB2">
      <w:pPr>
        <w:pStyle w:val="Akapitzlist"/>
        <w:numPr>
          <w:ilvl w:val="0"/>
          <w:numId w:val="7"/>
        </w:numPr>
      </w:pPr>
      <w:r>
        <w:t>Nie dopuszcza się montażu miejsc siedzących w części przeznaczonej na umieszczenie zwłok albo szczątków ludzkich.</w:t>
      </w:r>
    </w:p>
    <w:p w:rsidR="00176962" w:rsidRDefault="00176962" w:rsidP="007B7DB2">
      <w:pPr>
        <w:pStyle w:val="Akapitzlist"/>
        <w:numPr>
          <w:ilvl w:val="0"/>
          <w:numId w:val="7"/>
        </w:numPr>
      </w:pPr>
      <w:r>
        <w:t>Po każdorazowym przewiezieniu zwłok albo szczątków ludzkich przeprowadza się dezynfekcję środka transportu w części przeznaczonej na ich umieszczenie.</w:t>
      </w:r>
    </w:p>
    <w:p w:rsidR="00176962" w:rsidRDefault="00176962" w:rsidP="007B7DB2">
      <w:pPr>
        <w:pStyle w:val="Akapitzlist"/>
        <w:numPr>
          <w:ilvl w:val="0"/>
          <w:numId w:val="7"/>
        </w:numPr>
      </w:pPr>
      <w:r>
        <w:t xml:space="preserve">Do dezynfekcji stosuje się preparaty o </w:t>
      </w:r>
      <w:r w:rsidR="007B7DB2">
        <w:t>działaniu bakteriobójczym, wirusobójczym i grzybobójczym.</w:t>
      </w:r>
    </w:p>
    <w:p w:rsidR="007B7DB2" w:rsidRDefault="007B7DB2" w:rsidP="007B7DB2">
      <w:pPr>
        <w:pStyle w:val="Akapitzlist"/>
        <w:numPr>
          <w:ilvl w:val="0"/>
          <w:numId w:val="7"/>
        </w:numPr>
      </w:pPr>
      <w:r>
        <w:lastRenderedPageBreak/>
        <w:t>Zabrania się zewnętrznego mycia środka transportu drogowego przeznaczonego do przewozu zwłok i szczątków ludzkich w miejscach przypadkowych i prowizorycznie zorganizowanych myjniach.</w:t>
      </w:r>
    </w:p>
    <w:p w:rsidR="007B7DB2" w:rsidRDefault="007B7DB2" w:rsidP="007B7DB2">
      <w:pPr>
        <w:pStyle w:val="Akapitzlist"/>
        <w:numPr>
          <w:ilvl w:val="0"/>
          <w:numId w:val="7"/>
        </w:numPr>
      </w:pPr>
      <w:r>
        <w:t>Środek transportu drogowego powinien być zarejestrowany jako pojazd specjalny zgodnie z przepisami o ruchu drogowym.</w:t>
      </w:r>
    </w:p>
    <w:p w:rsidR="007B7DB2" w:rsidRDefault="007B7DB2" w:rsidP="007B7DB2">
      <w:pPr>
        <w:pStyle w:val="Akapitzlist"/>
      </w:pPr>
    </w:p>
    <w:p w:rsidR="007B7DB2" w:rsidRDefault="007B7DB2" w:rsidP="00A722C2">
      <w:pPr>
        <w:jc w:val="center"/>
      </w:pPr>
      <w:r w:rsidRPr="00A722C2">
        <w:rPr>
          <w:rFonts w:cstheme="minorHAnsi"/>
        </w:rPr>
        <w:t>§</w:t>
      </w:r>
      <w:r>
        <w:t xml:space="preserve"> 3</w:t>
      </w:r>
    </w:p>
    <w:p w:rsidR="007B7DB2" w:rsidRDefault="007B7DB2" w:rsidP="007B7DB2">
      <w:pPr>
        <w:pStyle w:val="Akapitzlist"/>
      </w:pPr>
    </w:p>
    <w:p w:rsidR="00360B74" w:rsidRDefault="00360B74" w:rsidP="007B7DB2">
      <w:pPr>
        <w:pStyle w:val="Akapitzlist"/>
      </w:pPr>
      <w:r>
        <w:t>Wykonawca zobowiązuje się do dołożenia należytej staranności przy wykonywaniu usługi będącej przedmiotem umowy, a w szczególności do:</w:t>
      </w:r>
    </w:p>
    <w:p w:rsidR="00360B74" w:rsidRDefault="00360B74" w:rsidP="00360B74">
      <w:pPr>
        <w:pStyle w:val="Akapitzlist"/>
      </w:pPr>
      <w:r>
        <w:t>niezwłocznego przybycia na miejsce zgonu osoby od chwili wezwania (najpóźniej do 1 godziny),</w:t>
      </w:r>
    </w:p>
    <w:p w:rsidR="00360B74" w:rsidRDefault="00360B74" w:rsidP="00360B74">
      <w:pPr>
        <w:pStyle w:val="Akapitzlist"/>
        <w:numPr>
          <w:ilvl w:val="0"/>
          <w:numId w:val="10"/>
        </w:numPr>
      </w:pPr>
      <w:r>
        <w:t>włożenia zwłok do worka,</w:t>
      </w:r>
    </w:p>
    <w:p w:rsidR="00360B74" w:rsidRDefault="00360B74" w:rsidP="00360B74">
      <w:pPr>
        <w:pStyle w:val="Akapitzlist"/>
        <w:numPr>
          <w:ilvl w:val="0"/>
          <w:numId w:val="10"/>
        </w:numPr>
      </w:pPr>
      <w:r>
        <w:t xml:space="preserve">przeniesienie zwłok do środka transportu, </w:t>
      </w:r>
    </w:p>
    <w:p w:rsidR="00360B74" w:rsidRDefault="00360B74" w:rsidP="00360B74">
      <w:pPr>
        <w:pStyle w:val="Akapitzlist"/>
        <w:numPr>
          <w:ilvl w:val="0"/>
          <w:numId w:val="10"/>
        </w:numPr>
      </w:pPr>
      <w:r>
        <w:t>przewóz zwłok do prosektorium,</w:t>
      </w:r>
    </w:p>
    <w:p w:rsidR="00360B74" w:rsidRDefault="00360B74" w:rsidP="00360B74">
      <w:pPr>
        <w:pStyle w:val="Akapitzlist"/>
        <w:numPr>
          <w:ilvl w:val="0"/>
          <w:numId w:val="10"/>
        </w:numPr>
      </w:pPr>
      <w:r>
        <w:t>zabezpieczenie worka na zwłoki, rękawiczek i innych niezbędnych materiałów potrzebnych do prawidłowego wykonywania ofert,</w:t>
      </w:r>
    </w:p>
    <w:p w:rsidR="00360B74" w:rsidRDefault="00360B74" w:rsidP="00360B74">
      <w:pPr>
        <w:pStyle w:val="Akapitzlist"/>
        <w:numPr>
          <w:ilvl w:val="0"/>
          <w:numId w:val="10"/>
        </w:numPr>
      </w:pPr>
      <w:r>
        <w:t>prowadzenia szczegółowego rejestru wykonywanych świadczeń w zakresie objętym niniejszą umową.</w:t>
      </w:r>
    </w:p>
    <w:p w:rsidR="00A722C2" w:rsidRDefault="00A722C2" w:rsidP="00A722C2">
      <w:pPr>
        <w:pStyle w:val="Akapitzlist"/>
        <w:ind w:left="1440"/>
      </w:pPr>
    </w:p>
    <w:p w:rsidR="00A722C2" w:rsidRDefault="00A722C2" w:rsidP="00A722C2">
      <w:pPr>
        <w:jc w:val="center"/>
      </w:pPr>
      <w:r w:rsidRPr="00A722C2">
        <w:rPr>
          <w:rFonts w:cstheme="minorHAnsi"/>
        </w:rPr>
        <w:t>§</w:t>
      </w:r>
      <w:r>
        <w:t xml:space="preserve"> 4</w:t>
      </w:r>
    </w:p>
    <w:p w:rsidR="00A722C2" w:rsidRDefault="00A722C2" w:rsidP="002E227F">
      <w:pPr>
        <w:pStyle w:val="Akapitzlist"/>
        <w:numPr>
          <w:ilvl w:val="0"/>
          <w:numId w:val="11"/>
        </w:numPr>
      </w:pPr>
      <w:r>
        <w:t>Za wykonanie przewozu Zleceniodawca zobowiązuje się wypłacić Zleceniobiorcy należność, na podstawie przedstawionej faktury.</w:t>
      </w:r>
    </w:p>
    <w:p w:rsidR="00A722C2" w:rsidRDefault="00A722C2" w:rsidP="002E227F">
      <w:pPr>
        <w:pStyle w:val="Akapitzlist"/>
        <w:numPr>
          <w:ilvl w:val="0"/>
          <w:numId w:val="11"/>
        </w:numPr>
      </w:pPr>
      <w:r>
        <w:t>Wynagrodzenie za wykonanie usługi naliczane będzie wg wzoru:</w:t>
      </w:r>
    </w:p>
    <w:p w:rsidR="002E227F" w:rsidRPr="002E227F" w:rsidRDefault="002E227F" w:rsidP="002E227F">
      <w:pPr>
        <w:ind w:left="360"/>
        <w:jc w:val="center"/>
        <w:rPr>
          <w:b/>
        </w:rPr>
      </w:pPr>
      <w:r w:rsidRPr="002E227F">
        <w:rPr>
          <w:b/>
        </w:rPr>
        <w:t>Ilość kilometrów x (</w:t>
      </w:r>
      <w:r w:rsidR="00271927">
        <w:rPr>
          <w:b/>
        </w:rPr>
        <w:t>…</w:t>
      </w:r>
      <w:r w:rsidRPr="002E227F">
        <w:rPr>
          <w:b/>
        </w:rPr>
        <w:t>zł + VAT)</w:t>
      </w:r>
    </w:p>
    <w:p w:rsidR="002E227F" w:rsidRDefault="002E227F" w:rsidP="002E227F">
      <w:pPr>
        <w:pStyle w:val="Akapitzlist"/>
        <w:numPr>
          <w:ilvl w:val="0"/>
          <w:numId w:val="11"/>
        </w:numPr>
      </w:pPr>
      <w:r>
        <w:t>Ilość przejechanych kilometrów liczona będzie od miejsca wezwania do najbliższego prosektorium wskazanego przez uprawiony podmiot.</w:t>
      </w:r>
    </w:p>
    <w:p w:rsidR="002E227F" w:rsidRDefault="002E227F" w:rsidP="002E227F">
      <w:pPr>
        <w:pStyle w:val="Akapitzlist"/>
        <w:numPr>
          <w:ilvl w:val="0"/>
          <w:numId w:val="11"/>
        </w:numPr>
      </w:pPr>
      <w:r>
        <w:t>Do faktury należy załączyć szczegółowo wyspecyfikowane informacje z wykonanej usługi zawierające :</w:t>
      </w:r>
    </w:p>
    <w:p w:rsidR="002E227F" w:rsidRDefault="002E227F" w:rsidP="00FD5CC1">
      <w:pPr>
        <w:pStyle w:val="Akapitzlist"/>
        <w:numPr>
          <w:ilvl w:val="0"/>
          <w:numId w:val="12"/>
        </w:numPr>
      </w:pPr>
      <w:r>
        <w:t>skąd – dokąd dokonano przewozu: adresy,</w:t>
      </w:r>
    </w:p>
    <w:p w:rsidR="002E227F" w:rsidRDefault="002E227F" w:rsidP="00FD5CC1">
      <w:pPr>
        <w:pStyle w:val="Akapitzlist"/>
        <w:numPr>
          <w:ilvl w:val="0"/>
          <w:numId w:val="12"/>
        </w:numPr>
      </w:pPr>
      <w:r>
        <w:t>datę i godzinę zlecenia,</w:t>
      </w:r>
    </w:p>
    <w:p w:rsidR="002E227F" w:rsidRDefault="002E227F" w:rsidP="00FD5CC1">
      <w:pPr>
        <w:pStyle w:val="Akapitzlist"/>
        <w:numPr>
          <w:ilvl w:val="0"/>
          <w:numId w:val="12"/>
        </w:numPr>
      </w:pPr>
      <w:r>
        <w:t>data i godzina przybycia na miejsce,</w:t>
      </w:r>
    </w:p>
    <w:p w:rsidR="002E227F" w:rsidRDefault="002E227F" w:rsidP="00FD5CC1">
      <w:pPr>
        <w:pStyle w:val="Akapitzlist"/>
        <w:numPr>
          <w:ilvl w:val="0"/>
          <w:numId w:val="12"/>
        </w:numPr>
      </w:pPr>
      <w:r>
        <w:t xml:space="preserve">nazwa uprawionego podmiotu, nazwisko osoby (zgodnie z </w:t>
      </w:r>
      <w:r>
        <w:rPr>
          <w:rFonts w:cstheme="minorHAnsi"/>
        </w:rPr>
        <w:t>§</w:t>
      </w:r>
      <w:r>
        <w:t xml:space="preserve"> 1 ust. 2), która zleciła wykonanie </w:t>
      </w:r>
      <w:r w:rsidR="00FD5CC1">
        <w:t>przewozu, według wzoru zlecenia wykonania usługi transportu stanowiącego załącznik do umowy,</w:t>
      </w:r>
    </w:p>
    <w:p w:rsidR="00FD5CC1" w:rsidRDefault="00FD5CC1" w:rsidP="003E2156">
      <w:pPr>
        <w:pStyle w:val="Akapitzlist"/>
        <w:numPr>
          <w:ilvl w:val="0"/>
          <w:numId w:val="11"/>
        </w:numPr>
      </w:pPr>
      <w:r>
        <w:t>Wynagrodzenie o którym mowa w ust. 1, wypłacane będzie w terminie 30 dni od daty otrzymania faktury wraz z załącznikiem. Za dzień zapłaty uznaje się datę obciążenia rachunku bankowego Zleceniodawcy.</w:t>
      </w:r>
    </w:p>
    <w:p w:rsidR="00FD5CC1" w:rsidRDefault="003E2156" w:rsidP="003E2156">
      <w:pPr>
        <w:jc w:val="center"/>
      </w:pPr>
      <w:r>
        <w:rPr>
          <w:rFonts w:cstheme="minorHAnsi"/>
        </w:rPr>
        <w:t>§</w:t>
      </w:r>
      <w:r>
        <w:t xml:space="preserve"> 5</w:t>
      </w:r>
    </w:p>
    <w:p w:rsidR="003E2156" w:rsidRDefault="00176A44" w:rsidP="00A90F8C">
      <w:pPr>
        <w:pStyle w:val="Akapitzlist"/>
        <w:numPr>
          <w:ilvl w:val="0"/>
          <w:numId w:val="15"/>
        </w:numPr>
      </w:pPr>
      <w:r>
        <w:t>Zleceniodawca zastrzega sobie prawo kontrolowania prawidłowości realizacji przez Zleceniobiorcę zadań wynikających z umowy oraz prawo wglądu do dokumentów dotyczących przedmiotu umowy.</w:t>
      </w:r>
    </w:p>
    <w:p w:rsidR="00176A44" w:rsidRDefault="00176A44" w:rsidP="00A90F8C">
      <w:pPr>
        <w:pStyle w:val="Akapitzlist"/>
        <w:numPr>
          <w:ilvl w:val="0"/>
          <w:numId w:val="15"/>
        </w:numPr>
      </w:pPr>
      <w:r>
        <w:t>Zleceniobiorca zapłaci karę umowną:</w:t>
      </w:r>
    </w:p>
    <w:p w:rsidR="00176A44" w:rsidRDefault="00A90F8C" w:rsidP="00A90F8C">
      <w:pPr>
        <w:pStyle w:val="Akapitzlist"/>
        <w:numPr>
          <w:ilvl w:val="0"/>
          <w:numId w:val="16"/>
        </w:numPr>
      </w:pPr>
      <w:r>
        <w:t>z</w:t>
      </w:r>
      <w:r w:rsidR="00176A44">
        <w:t xml:space="preserve">a odstąpienie od umowy z przyczyn leżących po stronie Zleceniobiorcy lub przez Zleceniobiorcę </w:t>
      </w:r>
      <w:r>
        <w:t>w wysokości 5.000 zł,</w:t>
      </w:r>
    </w:p>
    <w:p w:rsidR="00A90F8C" w:rsidRDefault="00A90F8C" w:rsidP="00A90F8C">
      <w:pPr>
        <w:pStyle w:val="Akapitzlist"/>
        <w:numPr>
          <w:ilvl w:val="0"/>
          <w:numId w:val="16"/>
        </w:numPr>
      </w:pPr>
      <w:r>
        <w:lastRenderedPageBreak/>
        <w:t xml:space="preserve">za zwłokę w wykonaniu zlecenia, o którym mowa w </w:t>
      </w:r>
      <w:r w:rsidRPr="00A90F8C">
        <w:rPr>
          <w:rFonts w:cstheme="minorHAnsi"/>
        </w:rPr>
        <w:t>§</w:t>
      </w:r>
      <w:r>
        <w:t xml:space="preserve"> 1 ust. 2, w wysokości 500 zł za każdą rozpoczętą godzinę.</w:t>
      </w:r>
    </w:p>
    <w:p w:rsidR="00A90F8C" w:rsidRDefault="00A90F8C" w:rsidP="00A90F8C">
      <w:pPr>
        <w:pStyle w:val="Akapitzlist"/>
        <w:numPr>
          <w:ilvl w:val="0"/>
          <w:numId w:val="15"/>
        </w:numPr>
      </w:pPr>
      <w:r>
        <w:t>Zleceniodawca może żądać odszkodowania uzupełniającego.</w:t>
      </w:r>
    </w:p>
    <w:p w:rsidR="00176A44" w:rsidRDefault="00A90F8C" w:rsidP="00A90F8C">
      <w:pPr>
        <w:jc w:val="center"/>
      </w:pPr>
      <w:r>
        <w:rPr>
          <w:rFonts w:cstheme="minorHAnsi"/>
        </w:rPr>
        <w:t>§</w:t>
      </w:r>
      <w:r>
        <w:t xml:space="preserve"> 6</w:t>
      </w:r>
    </w:p>
    <w:p w:rsidR="00A90F8C" w:rsidRDefault="00A90F8C" w:rsidP="00A90F8C">
      <w:r>
        <w:t xml:space="preserve">Zleceniobiorca ponosi względem Zleceniodawcy </w:t>
      </w:r>
      <w:r w:rsidR="00C22A19">
        <w:t xml:space="preserve">odpowiedzialność za </w:t>
      </w:r>
      <w:r w:rsidR="00EC6A2B">
        <w:t xml:space="preserve">utratę lub całkowite zaginięcie </w:t>
      </w:r>
      <w:r w:rsidR="00C22A19">
        <w:t>zwłok.</w:t>
      </w:r>
    </w:p>
    <w:p w:rsidR="00C22A19" w:rsidRDefault="00EC6A2B" w:rsidP="00EC6A2B">
      <w:pPr>
        <w:jc w:val="center"/>
      </w:pPr>
      <w:r>
        <w:rPr>
          <w:rFonts w:cstheme="minorHAnsi"/>
        </w:rPr>
        <w:t xml:space="preserve">§ </w:t>
      </w:r>
      <w:r>
        <w:t>7</w:t>
      </w:r>
    </w:p>
    <w:p w:rsidR="00EC6A2B" w:rsidRDefault="00EC6A2B" w:rsidP="009A0685">
      <w:pPr>
        <w:pStyle w:val="Akapitzlist"/>
        <w:numPr>
          <w:ilvl w:val="0"/>
          <w:numId w:val="17"/>
        </w:numPr>
      </w:pPr>
      <w:r>
        <w:t>Niniejsza umowa obowiązuje od dnia ……</w:t>
      </w:r>
      <w:r w:rsidR="00271927">
        <w:t xml:space="preserve"> września 2019 roku do dnia …. w</w:t>
      </w:r>
      <w:r>
        <w:t>rześnia …. roku.</w:t>
      </w:r>
    </w:p>
    <w:p w:rsidR="00EC6A2B" w:rsidRDefault="00EC6A2B" w:rsidP="009A0685">
      <w:pPr>
        <w:pStyle w:val="Akapitzlist"/>
        <w:numPr>
          <w:ilvl w:val="0"/>
          <w:numId w:val="17"/>
        </w:numPr>
      </w:pPr>
      <w:r>
        <w:t>Umowa może być rozwiązana przez każdą ze stron na koniec kwartału po uprzednim 3 miesięcznym pisemnym wypowiedzeniu.</w:t>
      </w:r>
    </w:p>
    <w:p w:rsidR="00EC6A2B" w:rsidRDefault="00EC6A2B" w:rsidP="009A0685">
      <w:pPr>
        <w:pStyle w:val="Akapitzlist"/>
        <w:numPr>
          <w:ilvl w:val="0"/>
          <w:numId w:val="17"/>
        </w:numPr>
      </w:pPr>
      <w:r>
        <w:t>Zleceniodawcy przysługuje prawo odstąpienia od umowy bez zachowania okresu wypowiedzenia w razie wystąpienia istotnej zmiany okoliczności powodującej, że wykonanie umowy nie leży w interesie publicznym, czego nie można było przewidzieć w dniu zawarcia umowy.</w:t>
      </w:r>
    </w:p>
    <w:p w:rsidR="00EC6A2B" w:rsidRDefault="00EC6A2B" w:rsidP="009A0685">
      <w:pPr>
        <w:pStyle w:val="Akapitzlist"/>
        <w:numPr>
          <w:ilvl w:val="0"/>
          <w:numId w:val="17"/>
        </w:numPr>
      </w:pPr>
      <w:r>
        <w:t xml:space="preserve">Zleceniodawcy przysługuje prawo odstąpienia od umowy bez zachowania okresu wypowiedzenia w przypadku, gdy zostanie ogłoszona upadłość lub rozwiązanie firmy Zleceniobiorcy </w:t>
      </w:r>
      <w:r w:rsidR="009A0685">
        <w:t>lub gdy zostanie wydany nakaz zajęcia majątku.</w:t>
      </w:r>
    </w:p>
    <w:p w:rsidR="009A0685" w:rsidRDefault="009A0685" w:rsidP="009A0685">
      <w:pPr>
        <w:pStyle w:val="Akapitzlist"/>
        <w:numPr>
          <w:ilvl w:val="0"/>
          <w:numId w:val="17"/>
        </w:numPr>
      </w:pPr>
      <w:r>
        <w:t>Zleceniodawca może rozwiązać umowę w trybie natychmiastowym w przypadku niewłaściwego wykonania umowy przez Zleceniobiorcę.</w:t>
      </w:r>
    </w:p>
    <w:p w:rsidR="009A0685" w:rsidRDefault="009A0685" w:rsidP="009A0685">
      <w:pPr>
        <w:ind w:left="360"/>
        <w:jc w:val="center"/>
      </w:pPr>
      <w:r>
        <w:rPr>
          <w:rFonts w:cstheme="minorHAnsi"/>
        </w:rPr>
        <w:t>§</w:t>
      </w:r>
      <w:r>
        <w:t xml:space="preserve"> 8</w:t>
      </w:r>
    </w:p>
    <w:p w:rsidR="009A0685" w:rsidRDefault="009A0685" w:rsidP="009A0685">
      <w:pPr>
        <w:ind w:left="360"/>
      </w:pPr>
      <w:r>
        <w:t>Zleceniobiorca musi posiadać zawarte umowy ubezpieczenia od  odpowiedzialności ogólnej cywilnej, działalności gospodarczej, zdarzeń losowych itp. Na swój koszt.</w:t>
      </w:r>
    </w:p>
    <w:p w:rsidR="009A0685" w:rsidRDefault="009A0685" w:rsidP="009A0685">
      <w:pPr>
        <w:ind w:left="360"/>
        <w:jc w:val="center"/>
      </w:pPr>
      <w:r>
        <w:rPr>
          <w:rFonts w:cstheme="minorHAnsi"/>
        </w:rPr>
        <w:t>§</w:t>
      </w:r>
      <w:r>
        <w:t xml:space="preserve"> 9</w:t>
      </w:r>
    </w:p>
    <w:p w:rsidR="009A0685" w:rsidRDefault="009A0685" w:rsidP="009A0685">
      <w:pPr>
        <w:ind w:left="360"/>
      </w:pPr>
      <w:r>
        <w:t>W sprawach nieuregulowanych niniejsza umową zastosowanie maja przepisy Kodeksu Cywilnego.</w:t>
      </w:r>
    </w:p>
    <w:p w:rsidR="009A0685" w:rsidRDefault="009A0685" w:rsidP="009A0685">
      <w:pPr>
        <w:ind w:left="360"/>
        <w:jc w:val="center"/>
      </w:pPr>
      <w:r>
        <w:rPr>
          <w:rFonts w:cstheme="minorHAnsi"/>
        </w:rPr>
        <w:t>§</w:t>
      </w:r>
      <w:r>
        <w:t xml:space="preserve"> 10</w:t>
      </w:r>
    </w:p>
    <w:p w:rsidR="009A0685" w:rsidRDefault="00071A54" w:rsidP="00776930">
      <w:pPr>
        <w:ind w:left="360"/>
      </w:pPr>
      <w:r>
        <w:t xml:space="preserve">Wszelkie zmiany do niniejszej umowy mogą być wprowadzane w formie </w:t>
      </w:r>
      <w:r w:rsidR="00F54C3D">
        <w:t>pisemnej w drodze aneksu do umowy podpisanego przez każdą ze stron, pod rygorem nieważności.</w:t>
      </w:r>
    </w:p>
    <w:p w:rsidR="00F54C3D" w:rsidRDefault="00F54C3D" w:rsidP="00F54C3D">
      <w:pPr>
        <w:ind w:left="360"/>
        <w:jc w:val="center"/>
      </w:pPr>
      <w:r>
        <w:rPr>
          <w:rFonts w:cstheme="minorHAnsi"/>
        </w:rPr>
        <w:t>§</w:t>
      </w:r>
      <w:r>
        <w:t xml:space="preserve"> 11</w:t>
      </w:r>
    </w:p>
    <w:p w:rsidR="00F54C3D" w:rsidRDefault="00F54C3D" w:rsidP="00F54C3D">
      <w:pPr>
        <w:ind w:left="360"/>
      </w:pPr>
      <w:r>
        <w:t>Spory mogące wyniknąć pomiędzy stronami umowy rozstrzygane będą przez właściwe sądy dla Zleceniodawcy.</w:t>
      </w:r>
    </w:p>
    <w:p w:rsidR="00F54C3D" w:rsidRDefault="00F54C3D" w:rsidP="00F54C3D">
      <w:pPr>
        <w:ind w:left="360"/>
        <w:jc w:val="center"/>
      </w:pPr>
      <w:r>
        <w:rPr>
          <w:rFonts w:cstheme="minorHAnsi"/>
        </w:rPr>
        <w:t>§</w:t>
      </w:r>
      <w:r>
        <w:t xml:space="preserve"> 12</w:t>
      </w:r>
    </w:p>
    <w:p w:rsidR="00F54C3D" w:rsidRDefault="00187DFA" w:rsidP="00F54C3D">
      <w:pPr>
        <w:ind w:left="360"/>
      </w:pPr>
      <w:r>
        <w:t>Umowę sporządzono w czterech jednobrzmiących egzemplarzach, trzy dla Zleceniodawcy, jeden dla Zleceniobiorcy</w:t>
      </w:r>
    </w:p>
    <w:p w:rsidR="00187DFA" w:rsidRDefault="00187DFA" w:rsidP="00187DFA">
      <w:r>
        <w:t xml:space="preserve">            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</w:t>
      </w:r>
    </w:p>
    <w:p w:rsidR="00271927" w:rsidRDefault="00271927" w:rsidP="00187DFA">
      <w:pPr>
        <w:jc w:val="right"/>
      </w:pPr>
    </w:p>
    <w:p w:rsidR="00271927" w:rsidRDefault="00271927" w:rsidP="00187DFA">
      <w:pPr>
        <w:jc w:val="right"/>
      </w:pPr>
    </w:p>
    <w:p w:rsidR="00271927" w:rsidRDefault="00271927" w:rsidP="00187DFA">
      <w:pPr>
        <w:jc w:val="right"/>
      </w:pPr>
    </w:p>
    <w:p w:rsidR="00187DFA" w:rsidRDefault="00187DFA" w:rsidP="00187DFA">
      <w:pPr>
        <w:jc w:val="right"/>
      </w:pPr>
      <w:r>
        <w:lastRenderedPageBreak/>
        <w:t>Załącznik do umowy</w:t>
      </w:r>
    </w:p>
    <w:p w:rsidR="00187DFA" w:rsidRDefault="00187DFA" w:rsidP="00187DFA">
      <w:pPr>
        <w:jc w:val="right"/>
      </w:pPr>
    </w:p>
    <w:p w:rsidR="002B1CF7" w:rsidRDefault="002B1CF7" w:rsidP="00187DFA">
      <w:pPr>
        <w:jc w:val="center"/>
      </w:pPr>
    </w:p>
    <w:p w:rsidR="00187DFA" w:rsidRDefault="00187DFA" w:rsidP="00187DFA">
      <w:pPr>
        <w:jc w:val="center"/>
      </w:pPr>
      <w:r>
        <w:t>Zlecenie</w:t>
      </w:r>
    </w:p>
    <w:p w:rsidR="00187DFA" w:rsidRDefault="00187DFA" w:rsidP="00187DFA">
      <w:pPr>
        <w:jc w:val="center"/>
      </w:pPr>
      <w:r>
        <w:t>WYKONANIA PRZEWOZU ZWŁOK Z MIEJSC PUBLICZNYCH NA TERENIE POWIATU GOLUBSKO-DOBRZYŃSKIEGO DO PROSEKTORIUM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80"/>
        <w:gridCol w:w="1505"/>
        <w:gridCol w:w="1559"/>
        <w:gridCol w:w="1843"/>
        <w:gridCol w:w="1794"/>
        <w:gridCol w:w="1466"/>
        <w:gridCol w:w="1985"/>
      </w:tblGrid>
      <w:tr w:rsidR="00246BF9" w:rsidTr="00246BF9">
        <w:tc>
          <w:tcPr>
            <w:tcW w:w="480" w:type="dxa"/>
          </w:tcPr>
          <w:p w:rsidR="00246BF9" w:rsidRDefault="00246BF9" w:rsidP="00187DFA">
            <w:pPr>
              <w:jc w:val="center"/>
            </w:pPr>
            <w:r>
              <w:t>Lp.</w:t>
            </w:r>
          </w:p>
        </w:tc>
        <w:tc>
          <w:tcPr>
            <w:tcW w:w="1505" w:type="dxa"/>
          </w:tcPr>
          <w:p w:rsidR="00246BF9" w:rsidRDefault="00246BF9" w:rsidP="00187DFA">
            <w:pPr>
              <w:jc w:val="center"/>
            </w:pPr>
            <w:r>
              <w:t>Skąd</w:t>
            </w:r>
          </w:p>
        </w:tc>
        <w:tc>
          <w:tcPr>
            <w:tcW w:w="1559" w:type="dxa"/>
          </w:tcPr>
          <w:p w:rsidR="00246BF9" w:rsidRDefault="00246BF9" w:rsidP="00187DFA">
            <w:pPr>
              <w:jc w:val="center"/>
            </w:pPr>
            <w:r>
              <w:t>Dokąd</w:t>
            </w:r>
          </w:p>
        </w:tc>
        <w:tc>
          <w:tcPr>
            <w:tcW w:w="1843" w:type="dxa"/>
          </w:tcPr>
          <w:p w:rsidR="00246BF9" w:rsidRDefault="00246BF9" w:rsidP="00187DFA">
            <w:pPr>
              <w:jc w:val="center"/>
            </w:pPr>
            <w:r>
              <w:t>Data i godzina zlecenia</w:t>
            </w:r>
          </w:p>
        </w:tc>
        <w:tc>
          <w:tcPr>
            <w:tcW w:w="1794" w:type="dxa"/>
          </w:tcPr>
          <w:p w:rsidR="00246BF9" w:rsidRDefault="00246BF9" w:rsidP="00187DFA">
            <w:pPr>
              <w:jc w:val="center"/>
            </w:pPr>
            <w:r>
              <w:t>Data i godzina przybycia na miejsce</w:t>
            </w:r>
          </w:p>
        </w:tc>
        <w:tc>
          <w:tcPr>
            <w:tcW w:w="1466" w:type="dxa"/>
          </w:tcPr>
          <w:p w:rsidR="00246BF9" w:rsidRDefault="00246BF9" w:rsidP="00187DFA">
            <w:pPr>
              <w:jc w:val="center"/>
            </w:pPr>
            <w:r>
              <w:t>Nazwa podmiotu</w:t>
            </w:r>
          </w:p>
        </w:tc>
        <w:tc>
          <w:tcPr>
            <w:tcW w:w="1985" w:type="dxa"/>
          </w:tcPr>
          <w:p w:rsidR="00246BF9" w:rsidRDefault="00246BF9" w:rsidP="00187DFA">
            <w:pPr>
              <w:jc w:val="center"/>
            </w:pPr>
            <w:r>
              <w:t>Nazwisko osoby zlecającej przewóz</w:t>
            </w:r>
          </w:p>
        </w:tc>
      </w:tr>
      <w:tr w:rsidR="00246BF9" w:rsidTr="00246BF9">
        <w:trPr>
          <w:trHeight w:val="867"/>
        </w:trPr>
        <w:tc>
          <w:tcPr>
            <w:tcW w:w="480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505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559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843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794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466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985" w:type="dxa"/>
          </w:tcPr>
          <w:p w:rsidR="00246BF9" w:rsidRDefault="00246BF9" w:rsidP="00187DFA">
            <w:pPr>
              <w:jc w:val="center"/>
            </w:pPr>
          </w:p>
        </w:tc>
      </w:tr>
      <w:tr w:rsidR="00246BF9" w:rsidTr="00246BF9">
        <w:trPr>
          <w:trHeight w:val="975"/>
        </w:trPr>
        <w:tc>
          <w:tcPr>
            <w:tcW w:w="480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505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559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843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794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466" w:type="dxa"/>
          </w:tcPr>
          <w:p w:rsidR="00246BF9" w:rsidRDefault="00246BF9" w:rsidP="00187DFA">
            <w:pPr>
              <w:jc w:val="center"/>
            </w:pPr>
          </w:p>
        </w:tc>
        <w:tc>
          <w:tcPr>
            <w:tcW w:w="1985" w:type="dxa"/>
          </w:tcPr>
          <w:p w:rsidR="00246BF9" w:rsidRDefault="00246BF9" w:rsidP="00187DFA">
            <w:pPr>
              <w:jc w:val="center"/>
            </w:pPr>
          </w:p>
        </w:tc>
      </w:tr>
    </w:tbl>
    <w:p w:rsidR="00187DFA" w:rsidRDefault="00187DFA" w:rsidP="00187DFA">
      <w:pPr>
        <w:jc w:val="center"/>
      </w:pPr>
    </w:p>
    <w:p w:rsidR="00246BF9" w:rsidRDefault="00246BF9" w:rsidP="00187DFA">
      <w:pPr>
        <w:jc w:val="center"/>
      </w:pPr>
    </w:p>
    <w:p w:rsidR="00D41613" w:rsidRDefault="00D41613" w:rsidP="00D41613">
      <w:r>
        <w:t xml:space="preserve">     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</w:t>
      </w:r>
    </w:p>
    <w:p w:rsidR="00D41613" w:rsidRPr="002E227F" w:rsidRDefault="00D41613" w:rsidP="00D41613">
      <w: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zlecającej przewóz</w:t>
      </w:r>
    </w:p>
    <w:sectPr w:rsidR="00D41613" w:rsidRPr="002E227F" w:rsidSect="0072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CC0"/>
    <w:multiLevelType w:val="hybridMultilevel"/>
    <w:tmpl w:val="41C22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141"/>
    <w:multiLevelType w:val="hybridMultilevel"/>
    <w:tmpl w:val="1954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CF7"/>
    <w:multiLevelType w:val="hybridMultilevel"/>
    <w:tmpl w:val="B2B206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7A2EBF"/>
    <w:multiLevelType w:val="hybridMultilevel"/>
    <w:tmpl w:val="42504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645"/>
    <w:multiLevelType w:val="hybridMultilevel"/>
    <w:tmpl w:val="240AEC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F7838"/>
    <w:multiLevelType w:val="hybridMultilevel"/>
    <w:tmpl w:val="7FEE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A6A7C"/>
    <w:multiLevelType w:val="hybridMultilevel"/>
    <w:tmpl w:val="EE328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CB270F"/>
    <w:multiLevelType w:val="hybridMultilevel"/>
    <w:tmpl w:val="39B8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7FBF"/>
    <w:multiLevelType w:val="hybridMultilevel"/>
    <w:tmpl w:val="2D22C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21A5F"/>
    <w:multiLevelType w:val="hybridMultilevel"/>
    <w:tmpl w:val="B0227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3746A1"/>
    <w:multiLevelType w:val="hybridMultilevel"/>
    <w:tmpl w:val="B192C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4F99"/>
    <w:multiLevelType w:val="hybridMultilevel"/>
    <w:tmpl w:val="DA243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3FE2"/>
    <w:multiLevelType w:val="hybridMultilevel"/>
    <w:tmpl w:val="F768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E24D7"/>
    <w:multiLevelType w:val="hybridMultilevel"/>
    <w:tmpl w:val="148A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C791C"/>
    <w:multiLevelType w:val="hybridMultilevel"/>
    <w:tmpl w:val="EC60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22AF"/>
    <w:multiLevelType w:val="hybridMultilevel"/>
    <w:tmpl w:val="8EBA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6CFD"/>
    <w:multiLevelType w:val="hybridMultilevel"/>
    <w:tmpl w:val="03EA7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6"/>
  </w:num>
  <w:num w:numId="5">
    <w:abstractNumId w:val="14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87"/>
    <w:rsid w:val="000326E4"/>
    <w:rsid w:val="00071A54"/>
    <w:rsid w:val="00086849"/>
    <w:rsid w:val="0011001D"/>
    <w:rsid w:val="00165863"/>
    <w:rsid w:val="00176962"/>
    <w:rsid w:val="00176A44"/>
    <w:rsid w:val="00187DFA"/>
    <w:rsid w:val="00243287"/>
    <w:rsid w:val="00246BF9"/>
    <w:rsid w:val="00271927"/>
    <w:rsid w:val="002A6608"/>
    <w:rsid w:val="002B1CF7"/>
    <w:rsid w:val="002E227F"/>
    <w:rsid w:val="0031785B"/>
    <w:rsid w:val="00360B74"/>
    <w:rsid w:val="003C1D40"/>
    <w:rsid w:val="003E0890"/>
    <w:rsid w:val="003E2156"/>
    <w:rsid w:val="00675128"/>
    <w:rsid w:val="006C4820"/>
    <w:rsid w:val="007245CF"/>
    <w:rsid w:val="00776930"/>
    <w:rsid w:val="007B7DB2"/>
    <w:rsid w:val="00853025"/>
    <w:rsid w:val="00997F8E"/>
    <w:rsid w:val="009A0685"/>
    <w:rsid w:val="009C48A1"/>
    <w:rsid w:val="009D3DB6"/>
    <w:rsid w:val="00A722C2"/>
    <w:rsid w:val="00A90F8C"/>
    <w:rsid w:val="00B54552"/>
    <w:rsid w:val="00C22A19"/>
    <w:rsid w:val="00C62B57"/>
    <w:rsid w:val="00C63E35"/>
    <w:rsid w:val="00CE31F6"/>
    <w:rsid w:val="00D41613"/>
    <w:rsid w:val="00D55560"/>
    <w:rsid w:val="00DE5381"/>
    <w:rsid w:val="00EC6A2B"/>
    <w:rsid w:val="00F03DC2"/>
    <w:rsid w:val="00F54C3D"/>
    <w:rsid w:val="00FA0559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E5EF"/>
  <w15:docId w15:val="{991A445B-4D72-4D83-B4ED-6E65DBA5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E35"/>
    <w:pPr>
      <w:ind w:left="720"/>
      <w:contextualSpacing/>
    </w:pPr>
  </w:style>
  <w:style w:type="table" w:styleId="Tabela-Siatka">
    <w:name w:val="Table Grid"/>
    <w:basedOn w:val="Standardowy"/>
    <w:uiPriority w:val="59"/>
    <w:rsid w:val="00246BF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316-E13D-401C-8E73-32C174C0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Marcin</cp:lastModifiedBy>
  <cp:revision>2</cp:revision>
  <cp:lastPrinted>2019-08-01T08:54:00Z</cp:lastPrinted>
  <dcterms:created xsi:type="dcterms:W3CDTF">2019-08-01T11:16:00Z</dcterms:created>
  <dcterms:modified xsi:type="dcterms:W3CDTF">2019-08-01T11:16:00Z</dcterms:modified>
</cp:coreProperties>
</file>