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225" w14:textId="00F98408" w:rsidR="000D2FFC" w:rsidRDefault="000D2FFC" w:rsidP="000D2FFC">
      <w:pPr>
        <w:ind w:left="720" w:hanging="360"/>
        <w:jc w:val="right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Załącznik nr 9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347CA1">
        <w:rPr>
          <w:rFonts w:asciiTheme="majorHAnsi" w:hAnsiTheme="majorHAnsi" w:cstheme="majorHAnsi"/>
          <w:sz w:val="24"/>
          <w:szCs w:val="24"/>
        </w:rPr>
        <w:t xml:space="preserve"> do SWZ – opis przedmiotu zamówienia</w:t>
      </w:r>
    </w:p>
    <w:p w14:paraId="25989C67" w14:textId="7463E06B" w:rsidR="000D2FFC" w:rsidRPr="00347CA1" w:rsidRDefault="000D2FFC" w:rsidP="000D2FFC">
      <w:pPr>
        <w:ind w:left="720" w:hanging="36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III część </w:t>
      </w:r>
      <w:proofErr w:type="spellStart"/>
      <w:r>
        <w:rPr>
          <w:rFonts w:asciiTheme="majorHAnsi" w:hAnsiTheme="majorHAnsi" w:cstheme="majorHAnsi"/>
          <w:sz w:val="24"/>
          <w:szCs w:val="24"/>
        </w:rPr>
        <w:t>zamówienia_szkolenia</w:t>
      </w:r>
      <w:proofErr w:type="spellEnd"/>
    </w:p>
    <w:p w14:paraId="77F8CFC5" w14:textId="77777777" w:rsidR="000D2FFC" w:rsidRDefault="000D2FFC" w:rsidP="000D2FFC"/>
    <w:p w14:paraId="1E966329" w14:textId="77777777" w:rsidR="000D2FFC" w:rsidRPr="000D2FFC" w:rsidRDefault="000D2FFC" w:rsidP="000D2FFC">
      <w:pPr>
        <w:pStyle w:val="Akapitzlist"/>
        <w:ind w:left="0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46CDFAFD" w14:textId="1F47BFD0" w:rsidR="000D2FFC" w:rsidRPr="00347CA1" w:rsidRDefault="000D2FFC" w:rsidP="000D2FFC">
      <w:pPr>
        <w:pStyle w:val="Akapitzlist"/>
        <w:ind w:left="0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Szkolenia –</w:t>
      </w: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w siedzibie zamawiającego. Każde szkolenie czas trwania minimum 4 godziny dla każdej grupy. Realizowane w godzinach pracy zamawiającego. W</w:t>
      </w:r>
      <w:r w:rsidRPr="00347CA1">
        <w:rPr>
          <w:rFonts w:asciiTheme="majorHAnsi" w:hAnsiTheme="majorHAnsi" w:cstheme="majorHAnsi"/>
          <w:sz w:val="24"/>
          <w:szCs w:val="24"/>
        </w:rPr>
        <w:t xml:space="preserve"> formie stacjonarnej w oparciu o interaktywną relację z uczestnikami przy wykorzystaniu multimediów. Wymagane przygotowanie listy obecności na każdym szkoleniu</w:t>
      </w:r>
    </w:p>
    <w:p w14:paraId="672285DD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1. </w:t>
      </w:r>
      <w:proofErr w:type="spellStart"/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Cyberbezpieczeństwo</w:t>
      </w:r>
      <w:proofErr w:type="spellEnd"/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- ochrona systemów informatycznych i zasobów JST.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jedna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grupa – 5 osób)</w:t>
      </w:r>
    </w:p>
    <w:p w14:paraId="327653D7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Rola informatyka w bezpieczeństwie IT.</w:t>
      </w:r>
    </w:p>
    <w:p w14:paraId="007B2FCF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Omówienie zasad bezpiecznej pracy w systemach informatycznych w urzędzie</w:t>
      </w:r>
    </w:p>
    <w:p w14:paraId="10E5BD5E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Zarządzanie incydentami w Urzędzie</w:t>
      </w:r>
    </w:p>
    <w:p w14:paraId="589E7639" w14:textId="77777777" w:rsidR="000D2FFC" w:rsidRPr="00347CA1" w:rsidRDefault="000D2FFC" w:rsidP="000D2FFC">
      <w:pPr>
        <w:pStyle w:val="Akapitzlist"/>
        <w:ind w:left="709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522A3B17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2. </w:t>
      </w:r>
      <w:proofErr w:type="spellStart"/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Cyberzagrożenia</w:t>
      </w:r>
      <w:proofErr w:type="spellEnd"/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a ochrona danych osobowych i bezpieczeństwo informacji.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dwie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3929C35D" w14:textId="77777777" w:rsidR="000D2FFC" w:rsidRPr="00347CA1" w:rsidRDefault="000D2FFC" w:rsidP="000D2FFC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Omówienie polityki ochrony danych osobowych w Urzędzie</w:t>
      </w:r>
    </w:p>
    <w:p w14:paraId="123890BE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 xml:space="preserve">Polityka czystego biurka i ekranu. </w:t>
      </w:r>
    </w:p>
    <w:p w14:paraId="1F158737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Omówienie polityki tworzenia bezpiecznych haseł</w:t>
      </w:r>
    </w:p>
    <w:p w14:paraId="17F119AE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Metody szyfrowania wiadomości i załączników</w:t>
      </w:r>
    </w:p>
    <w:p w14:paraId="1772F3BE" w14:textId="77777777" w:rsidR="000D2FFC" w:rsidRPr="00347CA1" w:rsidRDefault="000D2FFC" w:rsidP="000D2FFC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2FFD7719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3. Najnowsze zagrożenia w sieci i ich konsekwencje.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dwie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29CEC0F7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Jak działają wirusy?</w:t>
      </w:r>
    </w:p>
    <w:p w14:paraId="7BCD971F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Theme="majorHAnsi" w:hAnsiTheme="majorHAnsi" w:cstheme="majorHAnsi"/>
          <w:sz w:val="24"/>
          <w:szCs w:val="24"/>
        </w:rPr>
      </w:pPr>
      <w:proofErr w:type="spellStart"/>
      <w:r w:rsidRPr="00347CA1">
        <w:rPr>
          <w:rFonts w:asciiTheme="majorHAnsi" w:hAnsiTheme="majorHAnsi" w:cstheme="majorHAnsi"/>
          <w:sz w:val="24"/>
          <w:szCs w:val="24"/>
        </w:rPr>
        <w:t>Phishing</w:t>
      </w:r>
      <w:proofErr w:type="spellEnd"/>
    </w:p>
    <w:p w14:paraId="192B86D6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Zasada używania bankowości elektronicznej</w:t>
      </w:r>
    </w:p>
    <w:p w14:paraId="35E07BE9" w14:textId="77777777" w:rsidR="000D2FFC" w:rsidRPr="00347CA1" w:rsidRDefault="000D2FFC" w:rsidP="000D2FFC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Odpowiedzialność za naruszenie zasad bezpieczeństwa informacji.</w:t>
      </w:r>
    </w:p>
    <w:p w14:paraId="7FFE6E03" w14:textId="77777777" w:rsidR="000D2FFC" w:rsidRPr="00347CA1" w:rsidRDefault="000D2FFC" w:rsidP="000D2FFC">
      <w:pPr>
        <w:rPr>
          <w:rFonts w:asciiTheme="majorHAnsi" w:hAnsiTheme="majorHAnsi" w:cstheme="majorHAnsi"/>
          <w:sz w:val="24"/>
          <w:szCs w:val="24"/>
        </w:rPr>
      </w:pPr>
    </w:p>
    <w:p w14:paraId="5ECF5728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4. Bezpieczna praca zdalna i bezpieczna praca z dokumentem papierowym i elektronicznym.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dwie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534F934A" w14:textId="77777777" w:rsidR="000D2FFC" w:rsidRPr="00347CA1" w:rsidRDefault="000D2FFC" w:rsidP="000D2FFC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 xml:space="preserve">Omówienie przykładów spotykanych przez użytkowników oraz metod zabezpieczeń. </w:t>
      </w:r>
    </w:p>
    <w:p w14:paraId="2ED25E18" w14:textId="77777777" w:rsidR="000D2FFC" w:rsidRPr="00347CA1" w:rsidRDefault="000D2FFC" w:rsidP="000D2FFC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Bezpieczne połączenie zdalne i praca w sieci</w:t>
      </w:r>
    </w:p>
    <w:p w14:paraId="57707AE3" w14:textId="77777777" w:rsidR="000D2FFC" w:rsidRPr="00347CA1" w:rsidRDefault="000D2FFC" w:rsidP="000D2FFC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Omówienie polityki bezpieczeństwa informacji</w:t>
      </w:r>
    </w:p>
    <w:p w14:paraId="11272AD6" w14:textId="77777777" w:rsidR="000D2FFC" w:rsidRPr="00347CA1" w:rsidRDefault="000D2FFC" w:rsidP="000D2FFC">
      <w:pPr>
        <w:ind w:firstLine="708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26A31B73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5. Bezpieczeństwo socjotechniczne, różne techniki inżynierii socjotechnicznej.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dwie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5A60DE19" w14:textId="77777777" w:rsidR="000D2FFC" w:rsidRPr="00347CA1" w:rsidRDefault="000D2FFC" w:rsidP="000D2FF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lastRenderedPageBreak/>
        <w:t>Zasady bezpiecznego używania telefonu</w:t>
      </w:r>
    </w:p>
    <w:p w14:paraId="51353E52" w14:textId="77777777" w:rsidR="000D2FFC" w:rsidRPr="00347CA1" w:rsidRDefault="000D2FFC" w:rsidP="000D2FF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 xml:space="preserve">Jak należy identyfikować próby związane z kradzieżą informacji? </w:t>
      </w:r>
    </w:p>
    <w:p w14:paraId="02A4B672" w14:textId="77777777" w:rsidR="000D2FFC" w:rsidRPr="00347CA1" w:rsidRDefault="000D2FFC" w:rsidP="000D2FF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sz w:val="24"/>
          <w:szCs w:val="24"/>
        </w:rPr>
        <w:t>Jakie są stosowane techniki i jak można się przed nimi uchronić?</w:t>
      </w:r>
    </w:p>
    <w:p w14:paraId="03F7E10D" w14:textId="77777777" w:rsidR="000D2FFC" w:rsidRPr="00347CA1" w:rsidRDefault="000D2FFC" w:rsidP="000D2FFC">
      <w:pPr>
        <w:pStyle w:val="Akapitzlist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57815497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6. Analiza ryzyka przetwarzania danych osobowych.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dwie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1796FD6A" w14:textId="77777777" w:rsidR="000D2FFC" w:rsidRPr="00347CA1" w:rsidRDefault="000D2FFC" w:rsidP="000D2FF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Jak przeprowadzić analizę i ocenić ryzyko?</w:t>
      </w:r>
    </w:p>
    <w:p w14:paraId="16848A86" w14:textId="77777777" w:rsidR="000D2FFC" w:rsidRPr="00347CA1" w:rsidRDefault="000D2FFC" w:rsidP="000D2FF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Szacowanie ryzyka i konsekwencji jakie może ponieść organizacja</w:t>
      </w:r>
    </w:p>
    <w:p w14:paraId="75C3074D" w14:textId="77777777" w:rsidR="000D2FFC" w:rsidRPr="00347CA1" w:rsidRDefault="000D2FFC" w:rsidP="000D2FFC">
      <w:pPr>
        <w:pStyle w:val="Akapitzlist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</w:p>
    <w:p w14:paraId="55FBFFE5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7. Ochrona danych osobowych w JST i sprawdzenie zgodności z RODO.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dwie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grupy – w sumie 36 osób)</w:t>
      </w:r>
    </w:p>
    <w:p w14:paraId="3F94D5D3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Jak przeprowadzić audyt ochrony danych osobowych?</w:t>
      </w:r>
    </w:p>
    <w:p w14:paraId="4BDBCD21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Praktyczne aspekty stosowania RODO</w:t>
      </w:r>
    </w:p>
    <w:p w14:paraId="4A593DC9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Odpowiedzialność i konsekwencje prawne.</w:t>
      </w:r>
    </w:p>
    <w:p w14:paraId="5CA416D8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1E0D399B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8. Bezpieczeństwo i ochrona informacji w JST.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dwie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7C67C0AD" w14:textId="77777777" w:rsidR="000D2FFC" w:rsidRPr="00347CA1" w:rsidRDefault="000D2FFC" w:rsidP="000D2FFC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Jak przeprowadzić audyt bezpieczeństwa w oparciu o Krajowe Ramy Interoperacyjności?</w:t>
      </w:r>
    </w:p>
    <w:p w14:paraId="3357B717" w14:textId="77777777" w:rsidR="000D2FFC" w:rsidRPr="00347CA1" w:rsidRDefault="000D2FFC" w:rsidP="000D2FFC">
      <w:pPr>
        <w:numPr>
          <w:ilvl w:val="0"/>
          <w:numId w:val="4"/>
        </w:numPr>
        <w:spacing w:after="0" w:line="240" w:lineRule="auto"/>
        <w:textAlignment w:val="center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Jak wdrażać działania zgodne z przepisami prawa: RODO, KRI, UKSC, aby zapewnić odpowiedni poziom bezpieczeństwa danych?</w:t>
      </w:r>
    </w:p>
    <w:p w14:paraId="4717CC24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76FF524C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9. Dane osobowe w dobie COVID-19 i pracy zdalnej. 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(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>dwie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grupy – w sumie 36 osób)</w:t>
      </w:r>
    </w:p>
    <w:p w14:paraId="3C0529EA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Omówienie polityki ochrony danych osobowych w Urzędzie</w:t>
      </w:r>
    </w:p>
    <w:p w14:paraId="2D25DD09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Zasady pracy zdalnej </w:t>
      </w:r>
    </w:p>
    <w:p w14:paraId="209D72BF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5347C002" w14:textId="77777777" w:rsidR="000D2FFC" w:rsidRPr="00347CA1" w:rsidRDefault="000D2FFC" w:rsidP="000D2FFC">
      <w:pPr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10. Zarządzanie i konfigurowanie mechanizmów bezpieczeństwa w JST.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(jedna</w:t>
      </w:r>
      <w:r w:rsidRPr="00347CA1">
        <w:rPr>
          <w:rFonts w:asciiTheme="majorHAnsi" w:hAnsiTheme="majorHAnsi" w:cstheme="majorHAnsi"/>
          <w:b/>
          <w:bCs/>
          <w:color w:val="FF0000"/>
          <w:sz w:val="24"/>
          <w:szCs w:val="24"/>
          <w:lang w:eastAsia="pl-PL"/>
        </w:rPr>
        <w:t xml:space="preserve"> grupa – 5 osób)</w:t>
      </w:r>
    </w:p>
    <w:p w14:paraId="029DF688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Technika zabezpieczeń sieciowych </w:t>
      </w:r>
    </w:p>
    <w:p w14:paraId="01075ECE" w14:textId="77777777" w:rsidR="000D2FFC" w:rsidRPr="00347CA1" w:rsidRDefault="000D2FFC" w:rsidP="000D2FF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47CA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Inwentaryzacja oprogramowania </w:t>
      </w:r>
    </w:p>
    <w:p w14:paraId="12CCBC70" w14:textId="77777777" w:rsidR="000D2FFC" w:rsidRPr="00347CA1" w:rsidRDefault="000D2FFC" w:rsidP="000D2F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7CA1">
        <w:rPr>
          <w:rFonts w:asciiTheme="majorHAnsi" w:hAnsiTheme="majorHAnsi" w:cstheme="majorHAnsi"/>
          <w:sz w:val="24"/>
          <w:szCs w:val="24"/>
        </w:rPr>
        <w:t>Legalność oprogramowania a bezpieczeństwo.</w:t>
      </w:r>
    </w:p>
    <w:p w14:paraId="5365D69E" w14:textId="77777777" w:rsidR="000D2FFC" w:rsidRPr="00347CA1" w:rsidRDefault="000D2FFC" w:rsidP="000D2FFC">
      <w:pPr>
        <w:ind w:left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47CA1">
        <w:rPr>
          <w:rFonts w:asciiTheme="majorHAnsi" w:hAnsiTheme="majorHAnsi" w:cstheme="majorHAnsi"/>
          <w:b/>
          <w:bCs/>
          <w:sz w:val="24"/>
          <w:szCs w:val="24"/>
        </w:rPr>
        <w:t>Po szkoleniu Zamawiający wymaga dostarczenia imiennych certyfikatów dla każdego uczestnika.</w:t>
      </w:r>
    </w:p>
    <w:p w14:paraId="6A2946E9" w14:textId="77777777" w:rsidR="000D2FFC" w:rsidRPr="00347CA1" w:rsidRDefault="000D2FFC" w:rsidP="000D2FF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0D2FFC" w:rsidRPr="00347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5B31" w14:textId="77777777" w:rsidR="00B5187C" w:rsidRDefault="00B5187C" w:rsidP="00E55B42">
      <w:pPr>
        <w:spacing w:after="0" w:line="240" w:lineRule="auto"/>
      </w:pPr>
      <w:r>
        <w:separator/>
      </w:r>
    </w:p>
  </w:endnote>
  <w:endnote w:type="continuationSeparator" w:id="0">
    <w:p w14:paraId="526B8730" w14:textId="77777777" w:rsidR="00B5187C" w:rsidRDefault="00B5187C" w:rsidP="00E5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D06A" w14:textId="77777777" w:rsidR="00B5187C" w:rsidRDefault="00B5187C" w:rsidP="00E55B42">
      <w:pPr>
        <w:spacing w:after="0" w:line="240" w:lineRule="auto"/>
      </w:pPr>
      <w:r>
        <w:separator/>
      </w:r>
    </w:p>
  </w:footnote>
  <w:footnote w:type="continuationSeparator" w:id="0">
    <w:p w14:paraId="1CC18CF3" w14:textId="77777777" w:rsidR="00B5187C" w:rsidRDefault="00B5187C" w:rsidP="00E5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6FD3" w14:textId="293CACB2" w:rsidR="00E55B42" w:rsidRDefault="00E55B42" w:rsidP="00E55B42">
    <w:pPr>
      <w:pStyle w:val="Nagwek"/>
      <w:tabs>
        <w:tab w:val="clear" w:pos="4536"/>
        <w:tab w:val="clear" w:pos="9072"/>
        <w:tab w:val="left" w:pos="2712"/>
      </w:tabs>
    </w:pPr>
    <w:r>
      <w:tab/>
    </w:r>
    <w:r>
      <w:rPr>
        <w:noProof/>
      </w:rPr>
      <w:drawing>
        <wp:inline distT="0" distB="0" distL="0" distR="0" wp14:anchorId="17B9F58B" wp14:editId="540D96E8">
          <wp:extent cx="5759450" cy="704215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23B"/>
    <w:multiLevelType w:val="hybridMultilevel"/>
    <w:tmpl w:val="D0D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198"/>
    <w:multiLevelType w:val="hybridMultilevel"/>
    <w:tmpl w:val="009E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7A96"/>
    <w:multiLevelType w:val="hybridMultilevel"/>
    <w:tmpl w:val="4FC0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5C8"/>
    <w:multiLevelType w:val="hybridMultilevel"/>
    <w:tmpl w:val="2E944E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365E51"/>
    <w:multiLevelType w:val="hybridMultilevel"/>
    <w:tmpl w:val="BCCC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1C9E"/>
    <w:multiLevelType w:val="hybridMultilevel"/>
    <w:tmpl w:val="6C70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57F"/>
    <w:multiLevelType w:val="hybridMultilevel"/>
    <w:tmpl w:val="9FE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33CF"/>
    <w:multiLevelType w:val="hybridMultilevel"/>
    <w:tmpl w:val="82A2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10748">
    <w:abstractNumId w:val="4"/>
  </w:num>
  <w:num w:numId="2" w16cid:durableId="2120954279">
    <w:abstractNumId w:val="0"/>
  </w:num>
  <w:num w:numId="3" w16cid:durableId="206338690">
    <w:abstractNumId w:val="3"/>
  </w:num>
  <w:num w:numId="4" w16cid:durableId="530849774">
    <w:abstractNumId w:val="1"/>
  </w:num>
  <w:num w:numId="5" w16cid:durableId="946158480">
    <w:abstractNumId w:val="2"/>
  </w:num>
  <w:num w:numId="6" w16cid:durableId="1175848081">
    <w:abstractNumId w:val="6"/>
  </w:num>
  <w:num w:numId="7" w16cid:durableId="1850370917">
    <w:abstractNumId w:val="5"/>
  </w:num>
  <w:num w:numId="8" w16cid:durableId="1213612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FC"/>
    <w:rsid w:val="000D2FFC"/>
    <w:rsid w:val="00232990"/>
    <w:rsid w:val="004717E5"/>
    <w:rsid w:val="00996933"/>
    <w:rsid w:val="00B5187C"/>
    <w:rsid w:val="00B608A7"/>
    <w:rsid w:val="00CE65BE"/>
    <w:rsid w:val="00E52B46"/>
    <w:rsid w:val="00E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A28"/>
  <w15:chartTrackingRefBased/>
  <w15:docId w15:val="{48B24AB3-F954-418C-9B5B-0BB1063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F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2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FF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2F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B42"/>
  </w:style>
  <w:style w:type="paragraph" w:styleId="Stopka">
    <w:name w:val="footer"/>
    <w:basedOn w:val="Normalny"/>
    <w:link w:val="StopkaZnak"/>
    <w:uiPriority w:val="99"/>
    <w:unhideWhenUsed/>
    <w:rsid w:val="00E5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Enmedia</cp:lastModifiedBy>
  <cp:revision>4</cp:revision>
  <dcterms:created xsi:type="dcterms:W3CDTF">2022-06-29T10:20:00Z</dcterms:created>
  <dcterms:modified xsi:type="dcterms:W3CDTF">2022-06-30T17:01:00Z</dcterms:modified>
</cp:coreProperties>
</file>