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D678" w14:textId="77777777"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specyfikacja warunków zamówienia</w:t>
      </w:r>
    </w:p>
    <w:p w14:paraId="61CC7B87" w14:textId="1CD81B81"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w:t>
      </w:r>
      <w:r>
        <w:rPr>
          <w:rFonts w:asciiTheme="minorHAnsi" w:hAnsiTheme="minorHAnsi" w:cstheme="minorHAnsi"/>
          <w:b/>
          <w:caps/>
          <w:sz w:val="28"/>
          <w:szCs w:val="28"/>
        </w:rPr>
        <w:t>Z MOŻLIWOŚCIĄ NEGOCJACJI</w:t>
      </w:r>
      <w:r w:rsidRPr="00F5415E">
        <w:rPr>
          <w:rFonts w:asciiTheme="minorHAnsi" w:hAnsiTheme="minorHAnsi" w:cstheme="minorHAnsi"/>
          <w:b/>
          <w:caps/>
          <w:sz w:val="28"/>
          <w:szCs w:val="28"/>
        </w:rPr>
        <w:t>)</w:t>
      </w:r>
    </w:p>
    <w:p w14:paraId="7CABE43F" w14:textId="77777777" w:rsidR="00F5415E" w:rsidRPr="00F5415E" w:rsidRDefault="00F5415E" w:rsidP="00F5415E">
      <w:pPr>
        <w:spacing w:before="480" w:after="480" w:line="360" w:lineRule="auto"/>
        <w:jc w:val="center"/>
        <w:rPr>
          <w:rFonts w:asciiTheme="minorHAnsi" w:hAnsiTheme="minorHAnsi" w:cstheme="minorHAnsi"/>
          <w:b/>
          <w:caps/>
        </w:rPr>
      </w:pPr>
      <w:r w:rsidRPr="00F5415E">
        <w:rPr>
          <w:rFonts w:asciiTheme="minorHAnsi" w:hAnsiTheme="minorHAnsi" w:cstheme="minorHAnsi"/>
          <w:b/>
          <w:caps/>
        </w:rPr>
        <w:t>zAMAWIAJĄCY:</w:t>
      </w:r>
    </w:p>
    <w:p w14:paraId="69604EE7" w14:textId="1E18BA4D" w:rsidR="00F5415E" w:rsidRPr="00F5415E" w:rsidRDefault="00F5415E" w:rsidP="00F5415E">
      <w:pPr>
        <w:spacing w:before="40" w:after="240" w:line="360" w:lineRule="auto"/>
        <w:jc w:val="center"/>
        <w:rPr>
          <w:rFonts w:asciiTheme="minorHAnsi" w:hAnsiTheme="minorHAnsi" w:cstheme="minorHAnsi"/>
          <w:caps/>
          <w:sz w:val="20"/>
          <w:szCs w:val="20"/>
        </w:rPr>
      </w:pPr>
      <w:r>
        <w:rPr>
          <w:rFonts w:asciiTheme="minorHAnsi" w:hAnsiTheme="minorHAnsi" w:cstheme="minorHAnsi"/>
          <w:caps/>
        </w:rPr>
        <w:t>Gmina miejska piechowice</w:t>
      </w:r>
    </w:p>
    <w:p w14:paraId="2EBFE43D" w14:textId="6503124C" w:rsidR="00F5415E" w:rsidRPr="00F5415E" w:rsidRDefault="00F5415E" w:rsidP="00F5415E">
      <w:pPr>
        <w:spacing w:before="480" w:line="360" w:lineRule="auto"/>
        <w:jc w:val="center"/>
        <w:rPr>
          <w:rFonts w:asciiTheme="minorHAnsi" w:hAnsiTheme="minorHAnsi" w:cstheme="minorHAnsi"/>
          <w:sz w:val="20"/>
          <w:szCs w:val="20"/>
        </w:rPr>
      </w:pPr>
      <w:r w:rsidRPr="00F5415E">
        <w:rPr>
          <w:rFonts w:asciiTheme="minorHAnsi" w:hAnsiTheme="minorHAnsi" w:cstheme="minorHAnsi"/>
          <w:sz w:val="20"/>
          <w:szCs w:val="20"/>
        </w:rPr>
        <w:t xml:space="preserve">Zaprasza do złożenia oferty w postępowaniu o udzielenie zamówienia publicznego prowadzonego w trybie podstawowym z </w:t>
      </w:r>
      <w:r w:rsidR="00D359E8">
        <w:rPr>
          <w:rFonts w:asciiTheme="minorHAnsi" w:hAnsiTheme="minorHAnsi" w:cstheme="minorHAnsi"/>
          <w:sz w:val="20"/>
          <w:szCs w:val="20"/>
        </w:rPr>
        <w:t>możliwością negocjacji</w:t>
      </w:r>
      <w:r w:rsidRPr="00F5415E">
        <w:rPr>
          <w:rFonts w:asciiTheme="minorHAnsi" w:hAnsiTheme="minorHAnsi" w:cstheme="minorHAnsi"/>
          <w:sz w:val="20"/>
          <w:szCs w:val="20"/>
        </w:rPr>
        <w:t xml:space="preserve"> </w:t>
      </w:r>
      <w:r w:rsidR="00D359E8">
        <w:rPr>
          <w:rFonts w:asciiTheme="minorHAnsi" w:hAnsiTheme="minorHAnsi" w:cstheme="minorHAnsi"/>
          <w:sz w:val="20"/>
          <w:szCs w:val="20"/>
        </w:rPr>
        <w:t xml:space="preserve">na postawie art. 275 pkt 2 </w:t>
      </w:r>
      <w:r w:rsidR="00D359E8" w:rsidRPr="00F5415E">
        <w:rPr>
          <w:rFonts w:asciiTheme="minorHAnsi" w:hAnsiTheme="minorHAnsi" w:cstheme="minorHAnsi"/>
          <w:sz w:val="20"/>
          <w:szCs w:val="20"/>
        </w:rPr>
        <w:t>ustawy z 11 września 2019 r. - Prawo zamówień publicznych (</w:t>
      </w:r>
      <w:proofErr w:type="spellStart"/>
      <w:r w:rsidR="00D359E8" w:rsidRPr="00D359E8">
        <w:rPr>
          <w:rFonts w:asciiTheme="minorHAnsi" w:hAnsiTheme="minorHAnsi" w:cstheme="minorHAnsi"/>
          <w:sz w:val="20"/>
          <w:szCs w:val="20"/>
        </w:rPr>
        <w:t>t.j</w:t>
      </w:r>
      <w:proofErr w:type="spellEnd"/>
      <w:r w:rsidR="00D359E8" w:rsidRPr="00D359E8">
        <w:rPr>
          <w:rFonts w:asciiTheme="minorHAnsi" w:hAnsiTheme="minorHAnsi" w:cstheme="minorHAnsi"/>
          <w:sz w:val="20"/>
          <w:szCs w:val="20"/>
        </w:rPr>
        <w:t xml:space="preserve">. Dz. U. z 2021 r. poz. 1129 z </w:t>
      </w:r>
      <w:proofErr w:type="spellStart"/>
      <w:r w:rsidR="00D359E8" w:rsidRPr="00D359E8">
        <w:rPr>
          <w:rFonts w:asciiTheme="minorHAnsi" w:hAnsiTheme="minorHAnsi" w:cstheme="minorHAnsi"/>
          <w:sz w:val="20"/>
          <w:szCs w:val="20"/>
        </w:rPr>
        <w:t>późn</w:t>
      </w:r>
      <w:proofErr w:type="spellEnd"/>
      <w:r w:rsidR="00D359E8" w:rsidRPr="00D359E8">
        <w:rPr>
          <w:rFonts w:asciiTheme="minorHAnsi" w:hAnsiTheme="minorHAnsi" w:cstheme="minorHAnsi"/>
          <w:sz w:val="20"/>
          <w:szCs w:val="20"/>
        </w:rPr>
        <w:t>. zm.</w:t>
      </w:r>
      <w:r w:rsidR="00D359E8" w:rsidRPr="00F5415E">
        <w:rPr>
          <w:rFonts w:asciiTheme="minorHAnsi" w:hAnsiTheme="minorHAnsi" w:cstheme="minorHAnsi"/>
          <w:sz w:val="20"/>
          <w:szCs w:val="20"/>
        </w:rPr>
        <w:t>)</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dalej </w:t>
      </w:r>
      <w:proofErr w:type="spellStart"/>
      <w:r w:rsidR="00D359E8" w:rsidRPr="00F5415E">
        <w:rPr>
          <w:rFonts w:asciiTheme="minorHAnsi" w:hAnsiTheme="minorHAnsi" w:cstheme="minorHAnsi"/>
          <w:sz w:val="20"/>
          <w:szCs w:val="20"/>
        </w:rPr>
        <w:t>p.z.p</w:t>
      </w:r>
      <w:proofErr w:type="spellEnd"/>
      <w:r w:rsidR="00D359E8" w:rsidRPr="00F5415E">
        <w:rPr>
          <w:rFonts w:asciiTheme="minorHAnsi" w:hAnsiTheme="minorHAnsi" w:cstheme="minorHAnsi"/>
          <w:sz w:val="20"/>
          <w:szCs w:val="20"/>
        </w:rPr>
        <w:t>.</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w:t>
      </w:r>
      <w:r w:rsidRPr="00F5415E">
        <w:rPr>
          <w:rFonts w:asciiTheme="minorHAnsi" w:hAnsiTheme="minorHAnsi" w:cstheme="minorHAnsi"/>
          <w:sz w:val="20"/>
          <w:szCs w:val="20"/>
        </w:rPr>
        <w:t>o wartości zamówienia nie przekraczającej progów unijnych</w:t>
      </w:r>
      <w:r w:rsidR="00D359E8">
        <w:rPr>
          <w:rFonts w:asciiTheme="minorHAnsi" w:hAnsiTheme="minorHAnsi" w:cstheme="minorHAnsi"/>
          <w:sz w:val="20"/>
          <w:szCs w:val="20"/>
        </w:rPr>
        <w:t>,</w:t>
      </w:r>
      <w:r w:rsidRPr="00F5415E">
        <w:rPr>
          <w:rFonts w:asciiTheme="minorHAnsi" w:hAnsiTheme="minorHAnsi" w:cstheme="minorHAnsi"/>
          <w:sz w:val="20"/>
          <w:szCs w:val="20"/>
        </w:rPr>
        <w:t xml:space="preserve"> o jakich stanowi art. 3</w:t>
      </w:r>
      <w:r w:rsidR="008B020A">
        <w:rPr>
          <w:rFonts w:asciiTheme="minorHAnsi" w:hAnsiTheme="minorHAnsi" w:cstheme="minorHAnsi"/>
          <w:sz w:val="20"/>
          <w:szCs w:val="20"/>
        </w:rPr>
        <w:t xml:space="preserve"> </w:t>
      </w:r>
      <w:proofErr w:type="spellStart"/>
      <w:r w:rsidR="008B020A">
        <w:rPr>
          <w:rFonts w:asciiTheme="minorHAnsi" w:hAnsiTheme="minorHAnsi" w:cstheme="minorHAnsi"/>
          <w:sz w:val="20"/>
          <w:szCs w:val="20"/>
        </w:rPr>
        <w:t>p.z.p</w:t>
      </w:r>
      <w:proofErr w:type="spellEnd"/>
      <w:r w:rsidR="008B020A">
        <w:rPr>
          <w:rFonts w:asciiTheme="minorHAnsi" w:hAnsiTheme="minorHAnsi" w:cstheme="minorHAnsi"/>
          <w:sz w:val="20"/>
          <w:szCs w:val="20"/>
        </w:rPr>
        <w:t>.,</w:t>
      </w:r>
      <w:r w:rsidRPr="00F5415E">
        <w:rPr>
          <w:rFonts w:asciiTheme="minorHAnsi" w:hAnsiTheme="minorHAnsi" w:cstheme="minorHAnsi"/>
          <w:sz w:val="20"/>
          <w:szCs w:val="20"/>
        </w:rPr>
        <w:t xml:space="preserve"> na </w:t>
      </w:r>
      <w:r w:rsidR="00AE26C5">
        <w:rPr>
          <w:rFonts w:asciiTheme="minorHAnsi" w:hAnsiTheme="minorHAnsi" w:cstheme="minorHAnsi"/>
        </w:rPr>
        <w:t>usługę</w:t>
      </w:r>
      <w:r w:rsidRPr="00F5415E">
        <w:rPr>
          <w:rFonts w:asciiTheme="minorHAnsi" w:hAnsiTheme="minorHAnsi" w:cstheme="minorHAnsi"/>
          <w:sz w:val="20"/>
          <w:szCs w:val="20"/>
        </w:rPr>
        <w:t xml:space="preserve"> pn.</w:t>
      </w:r>
    </w:p>
    <w:p w14:paraId="12A3B65B" w14:textId="0D913E91" w:rsidR="00F5415E" w:rsidRPr="00F5415E" w:rsidRDefault="00F5415E" w:rsidP="00F5415E">
      <w:pPr>
        <w:spacing w:before="480" w:after="480" w:line="360" w:lineRule="auto"/>
        <w:jc w:val="center"/>
        <w:rPr>
          <w:rFonts w:asciiTheme="minorHAnsi" w:hAnsiTheme="minorHAnsi" w:cstheme="minorHAnsi"/>
          <w:b/>
        </w:rPr>
      </w:pPr>
      <w:r w:rsidRPr="00F5415E">
        <w:rPr>
          <w:rFonts w:asciiTheme="minorHAnsi" w:hAnsiTheme="minorHAnsi" w:cstheme="minorHAnsi"/>
          <w:b/>
        </w:rPr>
        <w:t>"</w:t>
      </w:r>
      <w:r w:rsidR="00AE26C5" w:rsidRPr="00AE26C5">
        <w:rPr>
          <w:rFonts w:asciiTheme="minorHAnsi" w:hAnsiTheme="minorHAnsi" w:cstheme="minorHAnsi"/>
          <w:b/>
        </w:rPr>
        <w:t>Dowóz dzieci niepełnosprawnych z terenu Gminy Miejskiej Piechowice do placówek oświatowych</w:t>
      </w:r>
      <w:r w:rsidRPr="00F5415E">
        <w:rPr>
          <w:rFonts w:asciiTheme="minorHAnsi" w:hAnsiTheme="minorHAnsi" w:cstheme="minorHAnsi"/>
          <w:b/>
        </w:rPr>
        <w:t xml:space="preserve">" </w:t>
      </w:r>
    </w:p>
    <w:p w14:paraId="2D976B65" w14:textId="19C9FFF0" w:rsidR="00F5415E" w:rsidRPr="000A1995" w:rsidRDefault="00F5415E" w:rsidP="00F5415E">
      <w:pPr>
        <w:tabs>
          <w:tab w:val="center" w:pos="4536"/>
          <w:tab w:val="left" w:pos="6945"/>
        </w:tabs>
        <w:spacing w:before="40" w:line="360" w:lineRule="auto"/>
        <w:jc w:val="center"/>
        <w:rPr>
          <w:rFonts w:asciiTheme="minorHAnsi" w:hAnsiTheme="minorHAnsi" w:cstheme="minorHAnsi"/>
          <w:b/>
          <w:sz w:val="20"/>
          <w:szCs w:val="20"/>
          <w:u w:val="single"/>
        </w:rPr>
      </w:pPr>
      <w:r w:rsidRPr="000A1995">
        <w:rPr>
          <w:rFonts w:asciiTheme="minorHAnsi" w:hAnsiTheme="minorHAnsi" w:cstheme="minorHAnsi"/>
          <w:b/>
          <w:sz w:val="20"/>
          <w:szCs w:val="20"/>
        </w:rPr>
        <w:t>Przedmiotowe postępowanie prowadzone jest przy użyciu środków komunikacji elektronicznej. Składanie ofert następuje za pośrednictwem platformy zakupowej dostępnej pod adresem internetowym:</w:t>
      </w:r>
      <w:r w:rsidRPr="000A1995">
        <w:rPr>
          <w:rFonts w:asciiTheme="minorHAnsi" w:hAnsiTheme="minorHAnsi" w:cstheme="minorHAnsi"/>
          <w:b/>
          <w:sz w:val="20"/>
          <w:szCs w:val="20"/>
          <w:u w:val="single"/>
        </w:rPr>
        <w:t xml:space="preserve"> </w:t>
      </w:r>
      <w:r w:rsidR="000A1995" w:rsidRPr="000A1995">
        <w:rPr>
          <w:rFonts w:asciiTheme="minorHAnsi" w:hAnsiTheme="minorHAnsi" w:cstheme="minorHAnsi"/>
          <w:b/>
          <w:sz w:val="20"/>
          <w:szCs w:val="20"/>
          <w:u w:val="single"/>
        </w:rPr>
        <w:t>https://platformazakupowa.pl/pn/piechowice</w:t>
      </w:r>
    </w:p>
    <w:p w14:paraId="520EC866"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FA29148"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0BA7069C"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4446DFFE"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57AEA492"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4FFCD39" w14:textId="2C0870A2" w:rsidR="00F5415E" w:rsidRPr="00F5415E" w:rsidRDefault="00F5415E" w:rsidP="00F5415E">
      <w:pPr>
        <w:tabs>
          <w:tab w:val="center" w:pos="4536"/>
          <w:tab w:val="left" w:pos="6945"/>
        </w:tabs>
        <w:spacing w:before="480" w:after="480" w:line="360" w:lineRule="auto"/>
        <w:jc w:val="center"/>
        <w:rPr>
          <w:rFonts w:asciiTheme="minorHAnsi" w:hAnsiTheme="minorHAnsi" w:cstheme="minorHAnsi"/>
          <w:caps/>
          <w:sz w:val="20"/>
          <w:szCs w:val="20"/>
        </w:rPr>
      </w:pPr>
      <w:r w:rsidRPr="00F5415E">
        <w:rPr>
          <w:rFonts w:asciiTheme="minorHAnsi" w:hAnsiTheme="minorHAnsi" w:cstheme="minorHAnsi"/>
          <w:sz w:val="20"/>
          <w:szCs w:val="20"/>
        </w:rPr>
        <w:t xml:space="preserve">Nr postępowania: </w:t>
      </w:r>
      <w:r w:rsidR="000A1995">
        <w:rPr>
          <w:rFonts w:asciiTheme="minorHAnsi" w:hAnsiTheme="minorHAnsi" w:cstheme="minorHAnsi"/>
        </w:rPr>
        <w:t>IZP</w:t>
      </w:r>
      <w:r w:rsidRPr="00F5415E">
        <w:rPr>
          <w:rFonts w:asciiTheme="minorHAnsi" w:hAnsiTheme="minorHAnsi" w:cstheme="minorHAnsi"/>
        </w:rPr>
        <w:t>.</w:t>
      </w:r>
      <w:r w:rsidR="000A1995">
        <w:rPr>
          <w:rFonts w:asciiTheme="minorHAnsi" w:hAnsiTheme="minorHAnsi" w:cstheme="minorHAnsi"/>
        </w:rPr>
        <w:t>271.</w:t>
      </w:r>
      <w:r w:rsidR="00AE26C5">
        <w:rPr>
          <w:rFonts w:asciiTheme="minorHAnsi" w:hAnsiTheme="minorHAnsi" w:cstheme="minorHAnsi"/>
        </w:rPr>
        <w:t>9</w:t>
      </w:r>
      <w:r w:rsidR="000A1995">
        <w:rPr>
          <w:rFonts w:asciiTheme="minorHAnsi" w:hAnsiTheme="minorHAnsi" w:cstheme="minorHAnsi"/>
        </w:rPr>
        <w:t>.2022</w:t>
      </w:r>
      <w:r w:rsidRPr="00F5415E">
        <w:rPr>
          <w:rFonts w:asciiTheme="minorHAnsi" w:hAnsiTheme="minorHAnsi" w:cstheme="minorHAnsi"/>
          <w:sz w:val="20"/>
          <w:szCs w:val="20"/>
        </w:rPr>
        <w:t xml:space="preserve"> </w:t>
      </w:r>
    </w:p>
    <w:p w14:paraId="0470BAC9" w14:textId="11F3E59A" w:rsidR="00F5415E" w:rsidRPr="00F5415E" w:rsidRDefault="000A1995" w:rsidP="00F5415E">
      <w:pPr>
        <w:pStyle w:val="Tytu"/>
        <w:spacing w:before="120" w:after="40" w:line="360" w:lineRule="auto"/>
        <w:rPr>
          <w:rFonts w:asciiTheme="minorHAnsi" w:hAnsiTheme="minorHAnsi" w:cstheme="minorHAnsi"/>
          <w:caps/>
          <w:sz w:val="24"/>
        </w:rPr>
      </w:pPr>
      <w:r>
        <w:rPr>
          <w:rFonts w:asciiTheme="minorHAnsi" w:hAnsiTheme="minorHAnsi" w:cstheme="minorHAnsi"/>
          <w:caps/>
          <w:sz w:val="24"/>
        </w:rPr>
        <w:t>Piechowice</w:t>
      </w:r>
      <w:r w:rsidR="00F5415E" w:rsidRPr="00F5415E">
        <w:rPr>
          <w:rFonts w:asciiTheme="minorHAnsi" w:hAnsiTheme="minorHAnsi" w:cstheme="minorHAnsi"/>
          <w:caps/>
          <w:sz w:val="24"/>
        </w:rPr>
        <w:t xml:space="preserve">  202</w:t>
      </w:r>
      <w:r>
        <w:rPr>
          <w:rFonts w:asciiTheme="minorHAnsi" w:hAnsiTheme="minorHAnsi" w:cstheme="minorHAnsi"/>
          <w:caps/>
          <w:sz w:val="24"/>
        </w:rPr>
        <w:t>2</w:t>
      </w:r>
    </w:p>
    <w:p w14:paraId="73BA5189" w14:textId="77777777" w:rsidR="00F5415E" w:rsidRPr="00F5415E" w:rsidRDefault="00F5415E" w:rsidP="00F5415E">
      <w:pPr>
        <w:pStyle w:val="Tytu"/>
        <w:spacing w:before="120" w:after="40" w:line="360" w:lineRule="auto"/>
        <w:jc w:val="left"/>
        <w:rPr>
          <w:rFonts w:asciiTheme="minorHAnsi" w:hAnsiTheme="minorHAnsi" w:cstheme="minorHAnsi"/>
          <w:caps/>
          <w:sz w:val="24"/>
        </w:rPr>
        <w:sectPr w:rsidR="00F5415E" w:rsidRPr="00F5415E" w:rsidSect="002515F7">
          <w:footerReference w:type="default" r:id="rId7"/>
          <w:footerReference w:type="first" r:id="rId8"/>
          <w:pgSz w:w="11906" w:h="16838"/>
          <w:pgMar w:top="1417" w:right="1417" w:bottom="1417" w:left="1417" w:header="708" w:footer="708" w:gutter="0"/>
          <w:cols w:space="708"/>
          <w:titlePg/>
          <w:docGrid w:linePitch="360"/>
        </w:sectPr>
      </w:pPr>
    </w:p>
    <w:p w14:paraId="4DD6EE87" w14:textId="0A3AF825" w:rsidR="00F5415E" w:rsidRPr="00F5415E" w:rsidRDefault="00F5415E" w:rsidP="00576BCA">
      <w:pPr>
        <w:pStyle w:val="pkt"/>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rPr>
      </w:pPr>
      <w:r w:rsidRPr="00F5415E">
        <w:rPr>
          <w:rFonts w:asciiTheme="minorHAnsi" w:hAnsiTheme="minorHAnsi" w:cstheme="minorHAnsi"/>
          <w:b/>
          <w:bCs/>
          <w:kern w:val="32"/>
        </w:rPr>
        <w:lastRenderedPageBreak/>
        <w:t>NAZWA ORAZ ADRES ZAMAWIAJĄCEGO</w:t>
      </w:r>
    </w:p>
    <w:p w14:paraId="49899153" w14:textId="33C0E295" w:rsidR="00F5415E" w:rsidRPr="00F5415E" w:rsidRDefault="002515F7"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Gmina Miejska Piechowice</w:t>
      </w:r>
    </w:p>
    <w:p w14:paraId="3D9906A7" w14:textId="6276BA94"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ul. </w:t>
      </w:r>
      <w:r w:rsidR="002515F7">
        <w:rPr>
          <w:rFonts w:asciiTheme="minorHAnsi" w:hAnsiTheme="minorHAnsi" w:cstheme="minorHAnsi"/>
          <w:szCs w:val="20"/>
        </w:rPr>
        <w:t>Kryształowa 49</w:t>
      </w:r>
      <w:r w:rsidRPr="00F5415E">
        <w:rPr>
          <w:rFonts w:asciiTheme="minorHAnsi" w:hAnsiTheme="minorHAnsi" w:cstheme="minorHAnsi"/>
          <w:szCs w:val="20"/>
        </w:rPr>
        <w:t xml:space="preserve">, </w:t>
      </w:r>
      <w:r w:rsidR="002515F7">
        <w:rPr>
          <w:rFonts w:asciiTheme="minorHAnsi" w:hAnsiTheme="minorHAnsi" w:cstheme="minorHAnsi"/>
          <w:szCs w:val="20"/>
        </w:rPr>
        <w:t>58-573 Piechowice</w:t>
      </w:r>
    </w:p>
    <w:p w14:paraId="32A104EB" w14:textId="2E46B683"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Tel.: </w:t>
      </w:r>
      <w:r w:rsidR="002515F7">
        <w:rPr>
          <w:rFonts w:asciiTheme="minorHAnsi" w:hAnsiTheme="minorHAnsi" w:cstheme="minorHAnsi"/>
          <w:szCs w:val="20"/>
        </w:rPr>
        <w:t>75 75 48 900</w:t>
      </w:r>
    </w:p>
    <w:p w14:paraId="66467373" w14:textId="7A964B81"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NIP: </w:t>
      </w:r>
      <w:r w:rsidR="002515F7" w:rsidRPr="002515F7">
        <w:rPr>
          <w:rFonts w:asciiTheme="minorHAnsi" w:hAnsiTheme="minorHAnsi" w:cstheme="minorHAnsi"/>
          <w:szCs w:val="20"/>
        </w:rPr>
        <w:t>6110108658</w:t>
      </w:r>
    </w:p>
    <w:p w14:paraId="37C7F8F1" w14:textId="6873F7F0" w:rsidR="00F5415E" w:rsidRPr="00F06303" w:rsidRDefault="00F5415E" w:rsidP="00576BCA">
      <w:pPr>
        <w:spacing w:before="240" w:line="360" w:lineRule="auto"/>
        <w:ind w:left="284"/>
        <w:contextualSpacing/>
        <w:jc w:val="both"/>
        <w:rPr>
          <w:rFonts w:asciiTheme="minorHAnsi" w:hAnsiTheme="minorHAnsi" w:cstheme="minorHAnsi"/>
          <w:szCs w:val="20"/>
          <w:lang w:val="en-US"/>
        </w:rPr>
      </w:pPr>
      <w:proofErr w:type="spellStart"/>
      <w:r w:rsidRPr="00F06303">
        <w:rPr>
          <w:rFonts w:asciiTheme="minorHAnsi" w:hAnsiTheme="minorHAnsi" w:cstheme="minorHAnsi"/>
          <w:szCs w:val="20"/>
          <w:lang w:val="en-US"/>
        </w:rPr>
        <w:t>Adres</w:t>
      </w:r>
      <w:proofErr w:type="spellEnd"/>
      <w:r w:rsidRPr="00F06303">
        <w:rPr>
          <w:rFonts w:asciiTheme="minorHAnsi" w:hAnsiTheme="minorHAnsi" w:cstheme="minorHAnsi"/>
          <w:szCs w:val="20"/>
          <w:lang w:val="en-US"/>
        </w:rPr>
        <w:t xml:space="preserve"> e-mail: </w:t>
      </w:r>
      <w:r w:rsidR="002515F7" w:rsidRPr="00F06303">
        <w:rPr>
          <w:rFonts w:asciiTheme="minorHAnsi" w:hAnsiTheme="minorHAnsi" w:cstheme="minorHAnsi"/>
          <w:szCs w:val="20"/>
          <w:lang w:val="en-US"/>
        </w:rPr>
        <w:t>sekretariat@piechowice.pl</w:t>
      </w:r>
    </w:p>
    <w:p w14:paraId="0DA5FA30" w14:textId="4133762C" w:rsidR="00F5415E" w:rsidRP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2515F7" w:rsidRPr="002515F7">
        <w:rPr>
          <w:rFonts w:asciiTheme="minorHAnsi" w:hAnsiTheme="minorHAnsi" w:cstheme="minorHAnsi"/>
          <w:b/>
          <w:szCs w:val="20"/>
        </w:rPr>
        <w:t>https://platformazakupowa.pl/pn/piechowice</w:t>
      </w:r>
      <w:r w:rsidRPr="00F5415E">
        <w:rPr>
          <w:rFonts w:asciiTheme="minorHAnsi" w:hAnsiTheme="minorHAnsi" w:cstheme="minorHAnsi"/>
          <w:b/>
          <w:szCs w:val="20"/>
        </w:rPr>
        <w:t xml:space="preserve"> </w:t>
      </w:r>
    </w:p>
    <w:p w14:paraId="337BC59A" w14:textId="7F1A7B97" w:rsidR="00F5415E" w:rsidRP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Godziny pracy: </w:t>
      </w:r>
      <w:r w:rsidR="002515F7">
        <w:rPr>
          <w:rFonts w:asciiTheme="minorHAnsi" w:hAnsiTheme="minorHAnsi" w:cstheme="minorHAnsi"/>
          <w:szCs w:val="20"/>
        </w:rPr>
        <w:t>7:30-16:00</w:t>
      </w:r>
      <w:r w:rsidRPr="00F5415E">
        <w:rPr>
          <w:rFonts w:asciiTheme="minorHAnsi" w:hAnsiTheme="minorHAnsi" w:cstheme="minorHAnsi"/>
          <w:szCs w:val="20"/>
        </w:rPr>
        <w:t xml:space="preserve"> od poniedziałku do </w:t>
      </w:r>
      <w:r w:rsidR="002515F7">
        <w:rPr>
          <w:rFonts w:asciiTheme="minorHAnsi" w:hAnsiTheme="minorHAnsi" w:cstheme="minorHAnsi"/>
          <w:szCs w:val="20"/>
        </w:rPr>
        <w:t xml:space="preserve">wtorku, 7:30-15:30 od środy do czwartku, 7:30-14:30 </w:t>
      </w:r>
      <w:r w:rsidR="00A62CF3">
        <w:rPr>
          <w:rFonts w:asciiTheme="minorHAnsi" w:hAnsiTheme="minorHAnsi" w:cstheme="minorHAnsi"/>
          <w:szCs w:val="20"/>
        </w:rPr>
        <w:t>w piątek</w:t>
      </w:r>
      <w:r w:rsidRPr="00F5415E">
        <w:rPr>
          <w:rFonts w:asciiTheme="minorHAnsi" w:hAnsiTheme="minorHAnsi" w:cstheme="minorHAnsi"/>
          <w:szCs w:val="20"/>
        </w:rPr>
        <w:t>.</w:t>
      </w:r>
    </w:p>
    <w:p w14:paraId="2E586755" w14:textId="36D0C582" w:rsidR="00F5415E" w:rsidRPr="00F5415E" w:rsidRDefault="00F5415E" w:rsidP="00576BCA">
      <w:pPr>
        <w:pStyle w:val="pkt"/>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rPr>
      </w:pPr>
      <w:r w:rsidRPr="00F5415E">
        <w:rPr>
          <w:rFonts w:asciiTheme="minorHAnsi" w:hAnsiTheme="minorHAnsi" w:cstheme="minorHAnsi"/>
          <w:b/>
        </w:rPr>
        <w:t>OCHRONA DANYCH OSOBOWYCH</w:t>
      </w:r>
    </w:p>
    <w:p w14:paraId="4468029F" w14:textId="77777777" w:rsidR="0027323B" w:rsidRPr="008C3CB2" w:rsidRDefault="0027323B" w:rsidP="00C158FE">
      <w:pPr>
        <w:pStyle w:val="pkt"/>
        <w:numPr>
          <w:ilvl w:val="0"/>
          <w:numId w:val="56"/>
        </w:numPr>
        <w:spacing w:before="240" w:after="0" w:line="360" w:lineRule="auto"/>
        <w:contextualSpacing/>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65396008"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administratorem Pani/Pana danych osobowych jest Burmistrz Miasta Piechowice;</w:t>
      </w:r>
    </w:p>
    <w:p w14:paraId="6525FDAD"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7D81CFD4"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780EED20"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odbiorcami Pani/Pana danych osobowych będą osoby lub podmioty, którym udostępniona zostanie dokumentacja postępowania w oparciu o art. 74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6FABE13A"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Pani/Pana dane osobowe będą przechowywane, zgodnie z art. 78 ust. 1 </w:t>
      </w:r>
      <w:proofErr w:type="spellStart"/>
      <w:r w:rsidRPr="008C3CB2">
        <w:rPr>
          <w:rFonts w:asciiTheme="minorHAnsi" w:hAnsiTheme="minorHAnsi" w:cstheme="minorHAnsi"/>
        </w:rPr>
        <w:t>p.z.p</w:t>
      </w:r>
      <w:proofErr w:type="spellEnd"/>
      <w:r w:rsidRPr="008C3CB2">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2FEC70F9"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obowiązek podania przez Panią/Pana danych osobowych bezpośrednio Pani/Pana dotyczących jest wymogiem ustawowym określonym w przepisach </w:t>
      </w:r>
      <w:proofErr w:type="spellStart"/>
      <w:r w:rsidRPr="008C3CB2">
        <w:rPr>
          <w:rFonts w:asciiTheme="minorHAnsi" w:hAnsiTheme="minorHAnsi" w:cstheme="minorHAnsi"/>
        </w:rPr>
        <w:t>p.z.p</w:t>
      </w:r>
      <w:proofErr w:type="spellEnd"/>
      <w:r w:rsidRPr="008C3CB2">
        <w:rPr>
          <w:rFonts w:asciiTheme="minorHAnsi" w:hAnsiTheme="minorHAnsi" w:cstheme="minorHAnsi"/>
        </w:rPr>
        <w:t>., związanym z udziałem w postępowaniu o udzielenie zamówienia publicznego;</w:t>
      </w:r>
    </w:p>
    <w:p w14:paraId="1CB6C086"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2A0493C5"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posiada Pani/Pan:</w:t>
      </w:r>
    </w:p>
    <w:p w14:paraId="0CA5C429" w14:textId="77777777" w:rsidR="0027323B" w:rsidRPr="008C3CB2" w:rsidRDefault="0027323B" w:rsidP="00C158FE">
      <w:pPr>
        <w:pStyle w:val="pkt"/>
        <w:numPr>
          <w:ilvl w:val="0"/>
          <w:numId w:val="58"/>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15 RODO prawo dostępu do danych osobowych Pani/Pana dotyczących (</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E631955" w14:textId="77777777" w:rsidR="0027323B" w:rsidRPr="008C3CB2" w:rsidRDefault="0027323B" w:rsidP="00C158FE">
      <w:pPr>
        <w:pStyle w:val="pkt"/>
        <w:numPr>
          <w:ilvl w:val="0"/>
          <w:numId w:val="58"/>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C3CB2">
        <w:rPr>
          <w:rFonts w:asciiTheme="minorHAnsi" w:hAnsiTheme="minorHAnsi" w:cstheme="minorHAnsi"/>
        </w:rPr>
        <w:t>);</w:t>
      </w:r>
    </w:p>
    <w:p w14:paraId="4ACFB3CF" w14:textId="77777777" w:rsidR="0027323B" w:rsidRPr="008C3CB2" w:rsidRDefault="0027323B" w:rsidP="00C158FE">
      <w:pPr>
        <w:pStyle w:val="pkt"/>
        <w:numPr>
          <w:ilvl w:val="0"/>
          <w:numId w:val="58"/>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1D31F58D" w14:textId="77777777" w:rsidR="0027323B" w:rsidRPr="008C3CB2" w:rsidRDefault="0027323B" w:rsidP="00C158FE">
      <w:pPr>
        <w:pStyle w:val="pkt"/>
        <w:numPr>
          <w:ilvl w:val="0"/>
          <w:numId w:val="58"/>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A5E489" w14:textId="77777777" w:rsidR="0027323B" w:rsidRPr="008C3CB2" w:rsidRDefault="0027323B" w:rsidP="00C158FE">
      <w:pPr>
        <w:pStyle w:val="pkt"/>
        <w:numPr>
          <w:ilvl w:val="0"/>
          <w:numId w:val="57"/>
        </w:numPr>
        <w:spacing w:before="0" w:after="0" w:line="360" w:lineRule="auto"/>
        <w:contextualSpacing/>
        <w:rPr>
          <w:rFonts w:asciiTheme="minorHAnsi" w:hAnsiTheme="minorHAnsi" w:cstheme="minorHAnsi"/>
        </w:rPr>
      </w:pPr>
      <w:r w:rsidRPr="008C3CB2">
        <w:rPr>
          <w:rFonts w:asciiTheme="minorHAnsi" w:hAnsiTheme="minorHAnsi" w:cstheme="minorHAnsi"/>
        </w:rPr>
        <w:t>nie przysługuje Pani/Panu:</w:t>
      </w:r>
    </w:p>
    <w:p w14:paraId="173D2C18" w14:textId="77777777" w:rsidR="0027323B" w:rsidRPr="008C3CB2" w:rsidRDefault="0027323B" w:rsidP="00C158FE">
      <w:pPr>
        <w:pStyle w:val="pkt"/>
        <w:numPr>
          <w:ilvl w:val="0"/>
          <w:numId w:val="59"/>
        </w:numPr>
        <w:spacing w:before="0" w:after="0" w:line="360" w:lineRule="auto"/>
        <w:contextualSpacing/>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20D163C5" w14:textId="77777777" w:rsidR="0027323B" w:rsidRPr="008C3CB2" w:rsidRDefault="0027323B" w:rsidP="00C158FE">
      <w:pPr>
        <w:pStyle w:val="pkt"/>
        <w:numPr>
          <w:ilvl w:val="0"/>
          <w:numId w:val="59"/>
        </w:numPr>
        <w:spacing w:before="0" w:after="0" w:line="360" w:lineRule="auto"/>
        <w:contextualSpacing/>
        <w:rPr>
          <w:rFonts w:asciiTheme="minorHAnsi" w:hAnsiTheme="minorHAnsi" w:cstheme="minorHAnsi"/>
        </w:rPr>
      </w:pPr>
      <w:r w:rsidRPr="008C3CB2">
        <w:rPr>
          <w:rFonts w:asciiTheme="minorHAnsi" w:hAnsiTheme="minorHAnsi" w:cstheme="minorHAnsi"/>
        </w:rPr>
        <w:t>prawo do przenoszenia danych osobowych, o którym mowa w art. 20 RODO;</w:t>
      </w:r>
    </w:p>
    <w:p w14:paraId="1BED483F" w14:textId="77777777" w:rsidR="0027323B" w:rsidRPr="008C3CB2" w:rsidRDefault="0027323B" w:rsidP="00C158FE">
      <w:pPr>
        <w:pStyle w:val="pkt"/>
        <w:numPr>
          <w:ilvl w:val="0"/>
          <w:numId w:val="59"/>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na podstawie art. 21 RODO prawo sprzeciwu, wobec przetwarzania danych osobowych, gdyż podstawą prawną przetwarzania Pani/Pana danych osobowych jest art. 6 ust. 1 lit. c RODO; </w:t>
      </w:r>
    </w:p>
    <w:p w14:paraId="78F95DE4" w14:textId="77777777" w:rsidR="0027323B" w:rsidRPr="00D00260" w:rsidRDefault="0027323B" w:rsidP="00C158FE">
      <w:pPr>
        <w:pStyle w:val="Akapitzlist"/>
        <w:numPr>
          <w:ilvl w:val="0"/>
          <w:numId w:val="57"/>
        </w:numPr>
        <w:spacing w:line="360" w:lineRule="auto"/>
        <w:contextualSpacing/>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3FF33" w14:textId="77777777" w:rsidR="0027323B" w:rsidRPr="00D00260" w:rsidRDefault="0027323B" w:rsidP="00C158FE">
      <w:pPr>
        <w:pStyle w:val="Akapitzlist"/>
        <w:numPr>
          <w:ilvl w:val="0"/>
          <w:numId w:val="56"/>
        </w:numPr>
        <w:spacing w:line="360" w:lineRule="auto"/>
        <w:contextualSpacing/>
        <w:jc w:val="both"/>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5FA5A3E2" w14:textId="5233C3D1" w:rsidR="00F5415E" w:rsidRPr="00F5415E" w:rsidRDefault="00F5415E" w:rsidP="00576BCA">
      <w:pPr>
        <w:pStyle w:val="pkt"/>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rPr>
      </w:pPr>
      <w:r w:rsidRPr="00F5415E">
        <w:rPr>
          <w:rFonts w:asciiTheme="minorHAnsi" w:hAnsiTheme="minorHAnsi" w:cstheme="minorHAnsi"/>
          <w:b/>
        </w:rPr>
        <w:t>TRYB UDZIELENIA ZAMÓWIENIA</w:t>
      </w:r>
    </w:p>
    <w:p w14:paraId="3465569C" w14:textId="77777777" w:rsid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Niniejsze postępowanie prowadzone jest w trybie podstawowym</w:t>
      </w:r>
      <w:r w:rsidR="00EF6D6F" w:rsidRPr="00AE26C5">
        <w:rPr>
          <w:rFonts w:asciiTheme="minorHAnsi" w:hAnsiTheme="minorHAnsi" w:cstheme="minorHAnsi"/>
        </w:rPr>
        <w:t>,</w:t>
      </w:r>
      <w:r w:rsidRPr="00AE26C5">
        <w:rPr>
          <w:rFonts w:asciiTheme="minorHAnsi" w:hAnsiTheme="minorHAnsi" w:cstheme="minorHAnsi"/>
        </w:rPr>
        <w:t xml:space="preserve"> o jakim stanowi art. 275 pkt 2 </w:t>
      </w:r>
      <w:proofErr w:type="spellStart"/>
      <w:r w:rsidRPr="00AE26C5">
        <w:rPr>
          <w:rFonts w:asciiTheme="minorHAnsi" w:hAnsiTheme="minorHAnsi" w:cstheme="minorHAnsi"/>
        </w:rPr>
        <w:t>p.z.p</w:t>
      </w:r>
      <w:proofErr w:type="spellEnd"/>
      <w:r w:rsidRPr="00AE26C5">
        <w:rPr>
          <w:rFonts w:asciiTheme="minorHAnsi" w:hAnsiTheme="minorHAnsi" w:cstheme="minorHAnsi"/>
        </w:rPr>
        <w:t>.</w:t>
      </w:r>
      <w:r w:rsidR="00EF6D6F" w:rsidRPr="00AE26C5">
        <w:rPr>
          <w:rFonts w:asciiTheme="minorHAnsi" w:hAnsiTheme="minorHAnsi" w:cstheme="minorHAnsi"/>
        </w:rPr>
        <w:t>,</w:t>
      </w:r>
      <w:r w:rsidRPr="00AE26C5">
        <w:rPr>
          <w:rFonts w:asciiTheme="minorHAnsi" w:hAnsiTheme="minorHAnsi" w:cstheme="minorHAnsi"/>
        </w:rPr>
        <w:t xml:space="preserve"> oraz </w:t>
      </w:r>
      <w:r w:rsidR="00EF6D6F" w:rsidRPr="00AE26C5">
        <w:rPr>
          <w:rFonts w:asciiTheme="minorHAnsi" w:hAnsiTheme="minorHAnsi" w:cstheme="minorHAnsi"/>
        </w:rPr>
        <w:t xml:space="preserve">na podstawie </w:t>
      </w:r>
      <w:r w:rsidRPr="00AE26C5">
        <w:rPr>
          <w:rFonts w:asciiTheme="minorHAnsi" w:hAnsiTheme="minorHAnsi" w:cstheme="minorHAnsi"/>
        </w:rPr>
        <w:t>niniejszej Specyfikacji Warunków Zamówienia, zwan</w:t>
      </w:r>
      <w:r w:rsidR="00EF6D6F" w:rsidRPr="00AE26C5">
        <w:rPr>
          <w:rFonts w:asciiTheme="minorHAnsi" w:hAnsiTheme="minorHAnsi" w:cstheme="minorHAnsi"/>
        </w:rPr>
        <w:t>ej</w:t>
      </w:r>
      <w:r w:rsidRPr="00AE26C5">
        <w:rPr>
          <w:rFonts w:asciiTheme="minorHAnsi" w:hAnsiTheme="minorHAnsi" w:cstheme="minorHAnsi"/>
        </w:rPr>
        <w:t xml:space="preserve"> dalej "SWZ". </w:t>
      </w:r>
    </w:p>
    <w:p w14:paraId="56DAE011" w14:textId="42B1A720"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przewiduje </w:t>
      </w:r>
      <w:r w:rsidR="00EF6D6F" w:rsidRPr="00AE26C5">
        <w:rPr>
          <w:rFonts w:asciiTheme="minorHAnsi" w:hAnsiTheme="minorHAnsi" w:cstheme="minorHAnsi"/>
        </w:rPr>
        <w:t xml:space="preserve">dokonanie </w:t>
      </w:r>
      <w:r w:rsidRPr="00AE26C5">
        <w:rPr>
          <w:rFonts w:asciiTheme="minorHAnsi" w:hAnsiTheme="minorHAnsi" w:cstheme="minorHAnsi"/>
        </w:rPr>
        <w:t xml:space="preserve">wyboru najkorzystniejszej oferty z możliwością prowadzenia negocjacji. </w:t>
      </w:r>
    </w:p>
    <w:p w14:paraId="53069DCB" w14:textId="2E6E41B1"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Szacunkowa wartość przedmiotowego zamówienia nie przekracza progów unijnych</w:t>
      </w:r>
      <w:r w:rsidR="00EF6D6F" w:rsidRPr="00AE26C5">
        <w:rPr>
          <w:rFonts w:asciiTheme="minorHAnsi" w:hAnsiTheme="minorHAnsi" w:cstheme="minorHAnsi"/>
        </w:rPr>
        <w:t>,</w:t>
      </w:r>
      <w:r w:rsidRPr="00AE26C5">
        <w:rPr>
          <w:rFonts w:asciiTheme="minorHAnsi" w:hAnsiTheme="minorHAnsi" w:cstheme="minorHAnsi"/>
        </w:rPr>
        <w:t xml:space="preserve"> o jakich mowa w art. 3 ustawy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p>
    <w:p w14:paraId="5E49D867" w14:textId="778C0E1E"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aukcji elektronicznej.</w:t>
      </w:r>
    </w:p>
    <w:p w14:paraId="74FA88E0" w14:textId="247958A1"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złożenia oferty w postaci katalogów elektronicznych.</w:t>
      </w:r>
    </w:p>
    <w:p w14:paraId="167E3044" w14:textId="0BCA8FC7"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prowadzi postępowania w celu zawarcia umowy ramowej.</w:t>
      </w:r>
    </w:p>
    <w:p w14:paraId="5AC9FC9D" w14:textId="4415E1A4" w:rsidR="00AE26C5" w:rsidRPr="00AE26C5" w:rsidRDefault="00F5415E" w:rsidP="00C158FE">
      <w:pPr>
        <w:pStyle w:val="pkt"/>
        <w:numPr>
          <w:ilvl w:val="0"/>
          <w:numId w:val="61"/>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nie zastrzega możliwości ubiegania się o udzielenie zamówienia wyłącznie przez </w:t>
      </w:r>
      <w:r w:rsidR="00CA23B3" w:rsidRPr="00AE26C5">
        <w:rPr>
          <w:rFonts w:asciiTheme="minorHAnsi" w:hAnsiTheme="minorHAnsi" w:cstheme="minorHAnsi"/>
        </w:rPr>
        <w:t>W</w:t>
      </w:r>
      <w:r w:rsidRPr="00AE26C5">
        <w:rPr>
          <w:rFonts w:asciiTheme="minorHAnsi" w:hAnsiTheme="minorHAnsi" w:cstheme="minorHAnsi"/>
        </w:rPr>
        <w:t xml:space="preserve">ykonawców, o których mowa w art. 94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p>
    <w:p w14:paraId="29756B65" w14:textId="5A21F2A5" w:rsidR="0033296E" w:rsidRPr="00845529" w:rsidRDefault="0033296E" w:rsidP="00845529">
      <w:pPr>
        <w:pStyle w:val="pkt"/>
        <w:numPr>
          <w:ilvl w:val="0"/>
          <w:numId w:val="61"/>
        </w:numPr>
        <w:spacing w:before="0" w:after="0" w:line="360" w:lineRule="auto"/>
        <w:contextualSpacing/>
        <w:rPr>
          <w:rFonts w:asciiTheme="minorHAnsi" w:hAnsiTheme="minorHAnsi" w:cstheme="minorHAnsi"/>
        </w:rPr>
      </w:pPr>
      <w:r w:rsidRPr="00845529">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czynności dotyczące </w:t>
      </w:r>
      <w:r w:rsidR="00845529" w:rsidRPr="00845529">
        <w:rPr>
          <w:rFonts w:asciiTheme="minorHAnsi" w:hAnsiTheme="minorHAnsi" w:cstheme="minorHAnsi"/>
        </w:rPr>
        <w:t>obsługi samochodów przeznaczonych do przewozu dzieci (tj. kierowca)</w:t>
      </w:r>
      <w:r w:rsidR="00845529">
        <w:rPr>
          <w:rFonts w:asciiTheme="minorHAnsi" w:hAnsiTheme="minorHAnsi" w:cstheme="minorHAnsi"/>
        </w:rPr>
        <w:t>.</w:t>
      </w:r>
    </w:p>
    <w:p w14:paraId="2B2381C4" w14:textId="4CB1F1B0" w:rsidR="0033296E" w:rsidRPr="0033296E" w:rsidRDefault="0033296E" w:rsidP="00C158FE">
      <w:pPr>
        <w:pStyle w:val="pkt"/>
        <w:numPr>
          <w:ilvl w:val="0"/>
          <w:numId w:val="61"/>
        </w:numPr>
        <w:spacing w:line="360" w:lineRule="auto"/>
        <w:contextualSpacing/>
        <w:rPr>
          <w:rFonts w:asciiTheme="minorHAnsi" w:hAnsiTheme="minorHAnsi" w:cstheme="minorHAnsi"/>
        </w:rPr>
      </w:pPr>
      <w:r w:rsidRPr="0033296E">
        <w:rPr>
          <w:rFonts w:asciiTheme="minorHAnsi" w:hAnsiTheme="minorHAnsi" w:cstheme="minorHAnsi"/>
        </w:rPr>
        <w:lastRenderedPageBreak/>
        <w:t xml:space="preserve">Szczegółowe wymagania dotyczące realizacji oraz egzekwowania wymogu zatrudnienia na podstawie stosunku pracy zostały określone </w:t>
      </w:r>
      <w:r w:rsidR="009A77AE">
        <w:rPr>
          <w:rFonts w:asciiTheme="minorHAnsi" w:hAnsiTheme="minorHAnsi" w:cstheme="minorHAnsi"/>
        </w:rPr>
        <w:t>w Opisie przedmiotu zamówienia</w:t>
      </w:r>
      <w:r w:rsidRPr="0033296E">
        <w:rPr>
          <w:rFonts w:asciiTheme="minorHAnsi" w:hAnsiTheme="minorHAnsi" w:cstheme="minorHAnsi"/>
        </w:rPr>
        <w:t xml:space="preserve"> stanowiącym </w:t>
      </w:r>
      <w:r w:rsidRPr="00C63C72">
        <w:rPr>
          <w:rFonts w:asciiTheme="minorHAnsi" w:hAnsiTheme="minorHAnsi" w:cstheme="minorHAnsi"/>
          <w:b/>
          <w:bCs/>
        </w:rPr>
        <w:t>Załącznik n</w:t>
      </w:r>
      <w:r w:rsidR="000F2DBC">
        <w:rPr>
          <w:rFonts w:asciiTheme="minorHAnsi" w:hAnsiTheme="minorHAnsi" w:cstheme="minorHAnsi"/>
          <w:b/>
          <w:bCs/>
        </w:rPr>
        <w:t xml:space="preserve">r </w:t>
      </w:r>
      <w:r w:rsidR="009A77AE">
        <w:rPr>
          <w:rFonts w:asciiTheme="minorHAnsi" w:hAnsiTheme="minorHAnsi" w:cstheme="minorHAnsi"/>
          <w:b/>
          <w:bCs/>
        </w:rPr>
        <w:t>7</w:t>
      </w:r>
      <w:r w:rsidRPr="00C63C72">
        <w:rPr>
          <w:rFonts w:asciiTheme="minorHAnsi" w:hAnsiTheme="minorHAnsi" w:cstheme="minorHAnsi"/>
          <w:b/>
          <w:bCs/>
        </w:rPr>
        <w:t xml:space="preserve"> do SWZ</w:t>
      </w:r>
      <w:r w:rsidRPr="0033296E">
        <w:rPr>
          <w:rFonts w:asciiTheme="minorHAnsi" w:hAnsiTheme="minorHAnsi" w:cstheme="minorHAnsi"/>
        </w:rPr>
        <w:t xml:space="preserve">. </w:t>
      </w:r>
    </w:p>
    <w:p w14:paraId="47B6E39C" w14:textId="7EE3D184" w:rsidR="0033296E" w:rsidRPr="00F5415E" w:rsidRDefault="0033296E" w:rsidP="00C158FE">
      <w:pPr>
        <w:pStyle w:val="pkt"/>
        <w:numPr>
          <w:ilvl w:val="0"/>
          <w:numId w:val="61"/>
        </w:numPr>
        <w:spacing w:before="0" w:after="0" w:line="360" w:lineRule="auto"/>
        <w:contextualSpacing/>
        <w:rPr>
          <w:rFonts w:asciiTheme="minorHAnsi" w:hAnsiTheme="minorHAnsi" w:cstheme="minorHAnsi"/>
        </w:rPr>
      </w:pPr>
      <w:r w:rsidRPr="0033296E">
        <w:rPr>
          <w:rFonts w:asciiTheme="minorHAnsi" w:hAnsiTheme="minorHAnsi" w:cstheme="minorHAnsi"/>
        </w:rPr>
        <w:t xml:space="preserve">Zamawiający nie określa dodatkowych wymagań związanych z zatrudnianiem osób, o których mowa w art. 96 ust. 2 pkt 2 </w:t>
      </w:r>
      <w:proofErr w:type="spellStart"/>
      <w:r w:rsidR="00C63C72">
        <w:rPr>
          <w:rFonts w:asciiTheme="minorHAnsi" w:hAnsiTheme="minorHAnsi" w:cstheme="minorHAnsi"/>
        </w:rPr>
        <w:t>p.z.p</w:t>
      </w:r>
      <w:proofErr w:type="spellEnd"/>
      <w:r w:rsidRPr="0033296E">
        <w:rPr>
          <w:rFonts w:asciiTheme="minorHAnsi" w:hAnsiTheme="minorHAnsi" w:cstheme="minorHAnsi"/>
        </w:rPr>
        <w:t>.</w:t>
      </w:r>
    </w:p>
    <w:p w14:paraId="62E3298F" w14:textId="6432CBC5" w:rsidR="00F5415E" w:rsidRPr="00F5415E" w:rsidRDefault="00F5415E" w:rsidP="00576BCA">
      <w:pPr>
        <w:pStyle w:val="pkt"/>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rPr>
      </w:pPr>
      <w:r w:rsidRPr="00F5415E">
        <w:rPr>
          <w:rFonts w:asciiTheme="minorHAnsi" w:hAnsiTheme="minorHAnsi" w:cstheme="minorHAnsi"/>
          <w:b/>
        </w:rPr>
        <w:t>OPIS PRZEDMIOTU ZAMÓWIENIA</w:t>
      </w:r>
    </w:p>
    <w:p w14:paraId="69D1B911" w14:textId="4ECC02CF" w:rsidR="0027323B" w:rsidRDefault="0027323B" w:rsidP="00C158FE">
      <w:pPr>
        <w:pStyle w:val="pkt"/>
        <w:numPr>
          <w:ilvl w:val="0"/>
          <w:numId w:val="12"/>
        </w:numPr>
        <w:spacing w:before="0" w:after="0" w:line="360" w:lineRule="auto"/>
        <w:ind w:left="426" w:hanging="426"/>
        <w:contextualSpacing/>
        <w:rPr>
          <w:rFonts w:asciiTheme="minorHAnsi" w:hAnsiTheme="minorHAnsi" w:cstheme="minorHAnsi"/>
        </w:rPr>
      </w:pPr>
      <w:r w:rsidRPr="0027323B">
        <w:rPr>
          <w:rFonts w:asciiTheme="minorHAnsi" w:hAnsiTheme="minorHAnsi" w:cstheme="minorHAnsi"/>
        </w:rPr>
        <w:t xml:space="preserve">Przedmiotem zamówienia jest </w:t>
      </w:r>
      <w:r w:rsidR="00352A43" w:rsidRPr="00352A43">
        <w:rPr>
          <w:rFonts w:asciiTheme="minorHAnsi" w:hAnsiTheme="minorHAnsi" w:cstheme="minorHAnsi"/>
        </w:rPr>
        <w:t>wykonanie usługi polegającej na transporcie dzieci niepełnosprawnych z terenu Gminy Miejskiej Piechowice do placówek oświatowych</w:t>
      </w:r>
      <w:r w:rsidR="00EB4450">
        <w:rPr>
          <w:rFonts w:asciiTheme="minorHAnsi" w:hAnsiTheme="minorHAnsi" w:cstheme="minorHAnsi"/>
        </w:rPr>
        <w:t xml:space="preserve"> wraz z zapewnieniem opieki</w:t>
      </w:r>
      <w:r w:rsidR="00352A43" w:rsidRPr="00352A43">
        <w:rPr>
          <w:rFonts w:asciiTheme="minorHAnsi" w:hAnsiTheme="minorHAnsi" w:cstheme="minorHAnsi"/>
        </w:rPr>
        <w:t>.</w:t>
      </w:r>
    </w:p>
    <w:p w14:paraId="02160187" w14:textId="65EA5527" w:rsidR="00F5415E" w:rsidRPr="00F5415E"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Wspólny Słownik Zamówień CPV: </w:t>
      </w:r>
    </w:p>
    <w:p w14:paraId="4D832C72" w14:textId="77777777" w:rsidR="00352A43" w:rsidRPr="00352A43" w:rsidRDefault="00352A43" w:rsidP="00352A43">
      <w:pPr>
        <w:spacing w:line="360" w:lineRule="auto"/>
        <w:ind w:left="426"/>
        <w:contextualSpacing/>
        <w:jc w:val="both"/>
        <w:rPr>
          <w:rFonts w:asciiTheme="minorHAnsi" w:hAnsiTheme="minorHAnsi" w:cstheme="minorHAnsi"/>
          <w:szCs w:val="20"/>
        </w:rPr>
      </w:pPr>
      <w:r w:rsidRPr="00352A43">
        <w:rPr>
          <w:rFonts w:asciiTheme="minorHAnsi" w:hAnsiTheme="minorHAnsi" w:cstheme="minorHAnsi"/>
          <w:szCs w:val="20"/>
        </w:rPr>
        <w:t>60000000-8 – Usługi transportowe (z wyłączeniem transportu odpadów)</w:t>
      </w:r>
    </w:p>
    <w:p w14:paraId="3C4CEFD3" w14:textId="092E7B3E" w:rsidR="00352A43" w:rsidRPr="00352A43" w:rsidRDefault="00352A43" w:rsidP="00352A43">
      <w:pPr>
        <w:spacing w:line="360" w:lineRule="auto"/>
        <w:ind w:left="426"/>
        <w:contextualSpacing/>
        <w:jc w:val="both"/>
        <w:rPr>
          <w:rFonts w:asciiTheme="minorHAnsi" w:hAnsiTheme="minorHAnsi" w:cstheme="minorHAnsi"/>
          <w:szCs w:val="20"/>
        </w:rPr>
      </w:pPr>
      <w:r w:rsidRPr="00352A43">
        <w:rPr>
          <w:rFonts w:asciiTheme="minorHAnsi" w:hAnsiTheme="minorHAnsi" w:cstheme="minorHAnsi"/>
          <w:szCs w:val="20"/>
        </w:rPr>
        <w:t>60100000-9 – Usługi w zakresie transportu drogowego</w:t>
      </w:r>
    </w:p>
    <w:p w14:paraId="5BC384AD" w14:textId="6E994665" w:rsidR="00162AF1" w:rsidRPr="00F5415E" w:rsidRDefault="00352A43" w:rsidP="00352A43">
      <w:pPr>
        <w:spacing w:line="360" w:lineRule="auto"/>
        <w:ind w:left="426"/>
        <w:contextualSpacing/>
        <w:jc w:val="both"/>
        <w:rPr>
          <w:rFonts w:asciiTheme="minorHAnsi" w:hAnsiTheme="minorHAnsi" w:cstheme="minorHAnsi"/>
          <w:szCs w:val="20"/>
        </w:rPr>
      </w:pPr>
      <w:r w:rsidRPr="00352A43">
        <w:rPr>
          <w:rFonts w:asciiTheme="minorHAnsi" w:hAnsiTheme="minorHAnsi" w:cstheme="minorHAnsi"/>
          <w:szCs w:val="20"/>
        </w:rPr>
        <w:t>60130000-8 – Usługi w zakresie specjalistycznego transportu drogowego osób</w:t>
      </w:r>
    </w:p>
    <w:p w14:paraId="09E7F28D" w14:textId="6514FDA1" w:rsidR="00FA6BE4" w:rsidRDefault="00FA6BE4" w:rsidP="00C158FE">
      <w:pPr>
        <w:pStyle w:val="pkt"/>
        <w:numPr>
          <w:ilvl w:val="0"/>
          <w:numId w:val="12"/>
        </w:numPr>
        <w:spacing w:before="0" w:after="0" w:line="360" w:lineRule="auto"/>
        <w:ind w:left="426" w:hanging="426"/>
        <w:contextualSpacing/>
        <w:rPr>
          <w:rFonts w:asciiTheme="minorHAnsi" w:hAnsiTheme="minorHAnsi" w:cstheme="minorHAnsi"/>
        </w:rPr>
      </w:pPr>
      <w:r w:rsidRPr="00FA6BE4">
        <w:rPr>
          <w:rFonts w:asciiTheme="minorHAnsi" w:hAnsiTheme="minorHAnsi" w:cstheme="minorHAnsi"/>
        </w:rPr>
        <w:t>Zamawiający nie dopuszcza składania ofert częściowych. Przedmiot zamówienia stanowi niepodzielną całość. Podział zamówienia na części skutkowałby nadmiernymi trudnościami technicznymi i nadmiernymi kosztami wykonania zamówienia, a także trudnościami w koordynacji realizacji zamówienia, skutkującymi poważną groźbą nieprawidłowej realizacji zamówienia</w:t>
      </w:r>
      <w:r w:rsidR="00930458">
        <w:rPr>
          <w:rFonts w:asciiTheme="minorHAnsi" w:hAnsiTheme="minorHAnsi" w:cstheme="minorHAnsi"/>
        </w:rPr>
        <w:t>.</w:t>
      </w:r>
    </w:p>
    <w:p w14:paraId="077E72F2" w14:textId="17FB503F" w:rsidR="00F5415E"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dopuszcza składania ofert wariantowych oraz w postaci katalogów elektronicznych.</w:t>
      </w:r>
    </w:p>
    <w:p w14:paraId="1F423437" w14:textId="08512EDA" w:rsidR="00930458" w:rsidRPr="00F5415E" w:rsidRDefault="00930458" w:rsidP="00C158FE">
      <w:pPr>
        <w:pStyle w:val="pkt"/>
        <w:numPr>
          <w:ilvl w:val="0"/>
          <w:numId w:val="12"/>
        </w:numPr>
        <w:spacing w:before="0" w:after="0" w:line="360" w:lineRule="auto"/>
        <w:ind w:left="426" w:hanging="426"/>
        <w:contextualSpacing/>
        <w:rPr>
          <w:rFonts w:asciiTheme="minorHAnsi" w:hAnsiTheme="minorHAnsi" w:cstheme="minorHAnsi"/>
        </w:rPr>
      </w:pPr>
      <w:r w:rsidRPr="00930458">
        <w:rPr>
          <w:rFonts w:asciiTheme="minorHAnsi" w:hAnsiTheme="minorHAnsi" w:cstheme="minorHAnsi"/>
        </w:rPr>
        <w:t xml:space="preserve">Zamawiający nie przewiduje udzielania zamówień, o których mowa w art. 214 ust. 1 pkt 7 i 8 </w:t>
      </w:r>
      <w:proofErr w:type="spellStart"/>
      <w:r>
        <w:rPr>
          <w:rFonts w:asciiTheme="minorHAnsi" w:hAnsiTheme="minorHAnsi" w:cstheme="minorHAnsi"/>
        </w:rPr>
        <w:t>p.z.p</w:t>
      </w:r>
      <w:proofErr w:type="spellEnd"/>
      <w:r w:rsidRPr="00930458">
        <w:rPr>
          <w:rFonts w:asciiTheme="minorHAnsi" w:hAnsiTheme="minorHAnsi" w:cstheme="minorHAnsi"/>
        </w:rPr>
        <w:t>.</w:t>
      </w:r>
    </w:p>
    <w:p w14:paraId="03A6D315" w14:textId="1B92D7D5" w:rsidR="000D3FA9" w:rsidRPr="00930458"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Szczegółowy opis oraz sposób realizacji zamówienia zawiera Opis Przedmiotu Zamówienia (OPZ), stanowiący </w:t>
      </w:r>
      <w:r w:rsidRPr="00F5415E">
        <w:rPr>
          <w:rFonts w:asciiTheme="minorHAnsi" w:hAnsiTheme="minorHAnsi" w:cstheme="minorHAnsi"/>
          <w:b/>
        </w:rPr>
        <w:t>Załącznik nr</w:t>
      </w:r>
      <w:r w:rsidR="00841009">
        <w:rPr>
          <w:rFonts w:asciiTheme="minorHAnsi" w:hAnsiTheme="minorHAnsi" w:cstheme="minorHAnsi"/>
          <w:b/>
        </w:rPr>
        <w:t xml:space="preserve"> 7</w:t>
      </w:r>
      <w:r w:rsidRPr="00F5415E">
        <w:rPr>
          <w:rFonts w:asciiTheme="minorHAnsi" w:hAnsiTheme="minorHAnsi" w:cstheme="minorHAnsi"/>
          <w:b/>
        </w:rPr>
        <w:t xml:space="preserve"> do SWZ</w:t>
      </w:r>
      <w:r w:rsidR="00CD12B4" w:rsidRPr="00930458">
        <w:rPr>
          <w:rFonts w:asciiTheme="minorHAnsi" w:hAnsiTheme="minorHAnsi" w:cstheme="minorHAnsi"/>
        </w:rPr>
        <w:t>.</w:t>
      </w:r>
    </w:p>
    <w:p w14:paraId="6BD3C284" w14:textId="562978A0" w:rsidR="00F5415E" w:rsidRPr="00F5415E" w:rsidRDefault="00F5415E" w:rsidP="00576BCA">
      <w:pPr>
        <w:pStyle w:val="arimr"/>
        <w:widowControl/>
        <w:numPr>
          <w:ilvl w:val="0"/>
          <w:numId w:val="11"/>
        </w:numPr>
        <w:pBdr>
          <w:bottom w:val="double" w:sz="4" w:space="1" w:color="auto"/>
        </w:pBdr>
        <w:shd w:val="clear" w:color="auto" w:fill="DEEAF6" w:themeFill="accent5" w:themeFillTint="33"/>
        <w:suppressAutoHyphens/>
        <w:snapToGrid/>
        <w:spacing w:before="360" w:after="40"/>
        <w:ind w:left="568" w:hanging="568"/>
        <w:contextualSpacing/>
        <w:jc w:val="both"/>
        <w:rPr>
          <w:rFonts w:asciiTheme="minorHAnsi" w:hAnsiTheme="minorHAnsi" w:cstheme="minorHAnsi"/>
          <w:b/>
          <w:bCs/>
          <w:lang w:val="pl-PL"/>
        </w:rPr>
      </w:pPr>
      <w:r w:rsidRPr="00F5415E">
        <w:rPr>
          <w:rFonts w:asciiTheme="minorHAnsi" w:hAnsiTheme="minorHAnsi" w:cstheme="minorHAnsi"/>
          <w:b/>
          <w:bCs/>
          <w:lang w:val="pl-PL"/>
        </w:rPr>
        <w:t>WIZJA LOKALNA</w:t>
      </w:r>
    </w:p>
    <w:p w14:paraId="0C324372" w14:textId="4C53B451" w:rsidR="00876CD1" w:rsidRDefault="00F5415E" w:rsidP="00576BCA">
      <w:pPr>
        <w:pStyle w:val="pkt"/>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informuje, że </w:t>
      </w:r>
      <w:r w:rsidR="00D228D7">
        <w:rPr>
          <w:rFonts w:asciiTheme="minorHAnsi" w:hAnsiTheme="minorHAnsi" w:cstheme="minorHAnsi"/>
        </w:rPr>
        <w:t xml:space="preserve">nie przewiduje </w:t>
      </w:r>
      <w:r w:rsidR="006942D0">
        <w:rPr>
          <w:rFonts w:asciiTheme="minorHAnsi" w:hAnsiTheme="minorHAnsi" w:cstheme="minorHAnsi"/>
        </w:rPr>
        <w:t>obowiązku odbycia</w:t>
      </w:r>
      <w:r w:rsidR="00D228D7">
        <w:rPr>
          <w:rFonts w:asciiTheme="minorHAnsi" w:hAnsiTheme="minorHAnsi" w:cstheme="minorHAnsi"/>
        </w:rPr>
        <w:t xml:space="preserve"> wizji lokalnej</w:t>
      </w:r>
      <w:r w:rsidRPr="00F5415E">
        <w:rPr>
          <w:rFonts w:asciiTheme="minorHAnsi" w:hAnsiTheme="minorHAnsi" w:cstheme="minorHAnsi"/>
        </w:rPr>
        <w:t xml:space="preserve">.  </w:t>
      </w:r>
    </w:p>
    <w:p w14:paraId="3F3AC2E5" w14:textId="2D6C69DA" w:rsidR="00F5415E" w:rsidRPr="00876CD1" w:rsidRDefault="00876CD1" w:rsidP="00876CD1">
      <w:pPr>
        <w:spacing w:after="160" w:line="259" w:lineRule="auto"/>
        <w:rPr>
          <w:rFonts w:asciiTheme="minorHAnsi" w:hAnsiTheme="minorHAnsi" w:cstheme="minorHAnsi"/>
          <w:szCs w:val="20"/>
        </w:rPr>
      </w:pPr>
      <w:r>
        <w:rPr>
          <w:rFonts w:asciiTheme="minorHAnsi" w:hAnsiTheme="minorHAnsi" w:cstheme="minorHAnsi"/>
        </w:rPr>
        <w:br w:type="page"/>
      </w:r>
    </w:p>
    <w:p w14:paraId="7F521279" w14:textId="3DC542EB" w:rsidR="00F5415E" w:rsidRPr="00F5415E" w:rsidRDefault="00F5415E" w:rsidP="00576BCA">
      <w:pPr>
        <w:pStyle w:val="arimr"/>
        <w:widowControl/>
        <w:numPr>
          <w:ilvl w:val="0"/>
          <w:numId w:val="11"/>
        </w:numPr>
        <w:pBdr>
          <w:bottom w:val="double" w:sz="4" w:space="1" w:color="auto"/>
        </w:pBdr>
        <w:shd w:val="clear" w:color="auto" w:fill="DEEAF6" w:themeFill="accent5" w:themeFillTint="33"/>
        <w:suppressAutoHyphens/>
        <w:snapToGrid/>
        <w:spacing w:before="360" w:after="40"/>
        <w:ind w:left="568" w:hanging="568"/>
        <w:contextualSpacing/>
        <w:jc w:val="both"/>
        <w:rPr>
          <w:rFonts w:asciiTheme="minorHAnsi" w:hAnsiTheme="minorHAnsi" w:cstheme="minorHAnsi"/>
          <w:lang w:val="pl-PL"/>
        </w:rPr>
      </w:pPr>
      <w:r w:rsidRPr="00F5415E">
        <w:rPr>
          <w:rFonts w:asciiTheme="minorHAnsi" w:hAnsiTheme="minorHAnsi" w:cstheme="minorHAnsi"/>
          <w:b/>
          <w:lang w:val="pl-PL"/>
        </w:rPr>
        <w:lastRenderedPageBreak/>
        <w:t>PODWYKONAWSTWO</w:t>
      </w:r>
    </w:p>
    <w:p w14:paraId="0370CF25" w14:textId="4777BD91"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Wykonawca może powierzyć</w:t>
      </w:r>
      <w:r>
        <w:rPr>
          <w:rFonts w:asciiTheme="minorHAnsi" w:hAnsiTheme="minorHAnsi" w:cstheme="minorHAnsi"/>
        </w:rPr>
        <w:t xml:space="preserve"> P</w:t>
      </w:r>
      <w:r w:rsidRPr="009F48F9">
        <w:rPr>
          <w:rFonts w:asciiTheme="minorHAnsi" w:hAnsiTheme="minorHAnsi" w:cstheme="minorHAnsi"/>
        </w:rPr>
        <w:t>odwykonawcy (</w:t>
      </w:r>
      <w:r>
        <w:rPr>
          <w:rFonts w:asciiTheme="minorHAnsi" w:hAnsiTheme="minorHAnsi" w:cstheme="minorHAnsi"/>
        </w:rPr>
        <w:t>P</w:t>
      </w:r>
      <w:r w:rsidRPr="009F48F9">
        <w:rPr>
          <w:rFonts w:asciiTheme="minorHAnsi" w:hAnsiTheme="minorHAnsi" w:cstheme="minorHAnsi"/>
        </w:rPr>
        <w:t>odwykonawcom) wykonanie części zamówienia wyłącznie w zakresie opieki</w:t>
      </w:r>
      <w:r w:rsidR="00587A53">
        <w:rPr>
          <w:rFonts w:asciiTheme="minorHAnsi" w:hAnsiTheme="minorHAnsi" w:cstheme="minorHAnsi"/>
        </w:rPr>
        <w:t xml:space="preserve"> nad dziećmi niepełnosprawnymi w czasie transportu</w:t>
      </w:r>
      <w:r w:rsidRPr="009F48F9">
        <w:rPr>
          <w:rFonts w:asciiTheme="minorHAnsi" w:hAnsiTheme="minorHAnsi" w:cstheme="minorHAnsi"/>
        </w:rPr>
        <w:t>.</w:t>
      </w:r>
      <w:r w:rsidR="00F5415E" w:rsidRPr="00F5415E">
        <w:rPr>
          <w:rFonts w:asciiTheme="minorHAnsi" w:hAnsiTheme="minorHAnsi" w:cstheme="minorHAnsi"/>
        </w:rPr>
        <w:t xml:space="preserve"> </w:t>
      </w:r>
    </w:p>
    <w:p w14:paraId="58E3F8D5" w14:textId="5B3CA83F"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Zamawiający zastrzega obowiązek osobistego wykonania przez Wykonawcę kluczowych części zamówienia, tj. transportu dzieci – uczniów niepełnosprawnych w zakresie prowadzenia pojazdów</w:t>
      </w:r>
      <w:r w:rsidR="00F5415E" w:rsidRPr="006942D0">
        <w:rPr>
          <w:rFonts w:asciiTheme="minorHAnsi" w:hAnsiTheme="minorHAnsi" w:cstheme="minorHAnsi"/>
        </w:rPr>
        <w:t>.</w:t>
      </w:r>
    </w:p>
    <w:p w14:paraId="2644C6A1" w14:textId="78FB39C3" w:rsidR="00F5415E" w:rsidRPr="006942D0" w:rsidRDefault="00F5415E" w:rsidP="00C158FE">
      <w:pPr>
        <w:pStyle w:val="pkt"/>
        <w:numPr>
          <w:ilvl w:val="0"/>
          <w:numId w:val="13"/>
        </w:numPr>
        <w:spacing w:before="240" w:after="0" w:line="360" w:lineRule="auto"/>
        <w:ind w:left="426" w:hanging="426"/>
        <w:contextualSpacing/>
        <w:rPr>
          <w:rFonts w:asciiTheme="minorHAnsi" w:hAnsiTheme="minorHAnsi" w:cstheme="minorHAnsi"/>
        </w:rPr>
      </w:pPr>
      <w:r w:rsidRPr="006942D0">
        <w:rPr>
          <w:rFonts w:asciiTheme="minorHAnsi" w:hAnsiTheme="minorHAnsi" w:cstheme="minorHAnsi"/>
        </w:rPr>
        <w:t xml:space="preserve">Zamawiający wymaga, aby w przypadku powierzenia części zamówienia </w:t>
      </w:r>
      <w:r w:rsidR="003C105E" w:rsidRPr="006942D0">
        <w:rPr>
          <w:rFonts w:asciiTheme="minorHAnsi" w:hAnsiTheme="minorHAnsi" w:cstheme="minorHAnsi"/>
        </w:rPr>
        <w:t>P</w:t>
      </w:r>
      <w:r w:rsidRPr="006942D0">
        <w:rPr>
          <w:rFonts w:asciiTheme="minorHAnsi" w:hAnsiTheme="minorHAnsi" w:cstheme="minorHAnsi"/>
        </w:rPr>
        <w:t xml:space="preserve">odwykonawcom, Wykonawca wskazał w ofercie części zamówienia, których wykonanie zamierza powierzyć </w:t>
      </w:r>
      <w:r w:rsidR="003C105E" w:rsidRPr="006942D0">
        <w:rPr>
          <w:rFonts w:asciiTheme="minorHAnsi" w:hAnsiTheme="minorHAnsi" w:cstheme="minorHAnsi"/>
        </w:rPr>
        <w:t>P</w:t>
      </w:r>
      <w:r w:rsidRPr="006942D0">
        <w:rPr>
          <w:rFonts w:asciiTheme="minorHAnsi" w:hAnsiTheme="minorHAnsi" w:cstheme="minorHAnsi"/>
        </w:rPr>
        <w:t xml:space="preserve">odwykonawcom oraz podał (o ile są mu wiadome na tym etapie) nazwy (firmy) tych </w:t>
      </w:r>
      <w:r w:rsidR="003C105E" w:rsidRPr="006942D0">
        <w:rPr>
          <w:rFonts w:asciiTheme="minorHAnsi" w:hAnsiTheme="minorHAnsi" w:cstheme="minorHAnsi"/>
        </w:rPr>
        <w:t>P</w:t>
      </w:r>
      <w:r w:rsidRPr="006942D0">
        <w:rPr>
          <w:rFonts w:asciiTheme="minorHAnsi" w:hAnsiTheme="minorHAnsi" w:cstheme="minorHAnsi"/>
        </w:rPr>
        <w:t>odwykonawców.</w:t>
      </w:r>
    </w:p>
    <w:p w14:paraId="3784E6AE" w14:textId="46FE4DD9" w:rsidR="00F5415E" w:rsidRPr="00F5415E" w:rsidRDefault="00F5415E" w:rsidP="00576BCA">
      <w:pPr>
        <w:pStyle w:val="arimr"/>
        <w:widowControl/>
        <w:numPr>
          <w:ilvl w:val="0"/>
          <w:numId w:val="11"/>
        </w:numPr>
        <w:pBdr>
          <w:bottom w:val="double" w:sz="4" w:space="1" w:color="auto"/>
        </w:pBdr>
        <w:shd w:val="clear" w:color="auto" w:fill="DEEAF6" w:themeFill="accent5" w:themeFillTint="33"/>
        <w:suppressAutoHyphens/>
        <w:snapToGrid/>
        <w:spacing w:before="360" w:after="40"/>
        <w:ind w:left="568" w:hanging="568"/>
        <w:contextualSpacing/>
        <w:jc w:val="both"/>
        <w:rPr>
          <w:rFonts w:asciiTheme="minorHAnsi" w:hAnsiTheme="minorHAnsi" w:cstheme="minorHAnsi"/>
          <w:lang w:val="pl-PL"/>
        </w:rPr>
      </w:pPr>
      <w:r w:rsidRPr="00F5415E">
        <w:rPr>
          <w:rFonts w:asciiTheme="minorHAnsi" w:hAnsiTheme="minorHAnsi" w:cstheme="minorHAnsi"/>
          <w:b/>
          <w:lang w:val="pl-PL"/>
        </w:rPr>
        <w:t>TERMIN WYKONANIA ZAMÓWIENIA</w:t>
      </w:r>
    </w:p>
    <w:p w14:paraId="00927309" w14:textId="5AD65853" w:rsidR="00F5415E" w:rsidRDefault="00F5415E" w:rsidP="00C158FE">
      <w:pPr>
        <w:pStyle w:val="pkt"/>
        <w:numPr>
          <w:ilvl w:val="0"/>
          <w:numId w:val="63"/>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Termin realizacji zamówienia: </w:t>
      </w:r>
      <w:r w:rsidR="009F48F9" w:rsidRPr="009F48F9">
        <w:rPr>
          <w:rFonts w:asciiTheme="minorHAnsi" w:hAnsiTheme="minorHAnsi" w:cstheme="minorHAnsi"/>
          <w:b/>
          <w:bCs/>
        </w:rPr>
        <w:t>od 01.09.202</w:t>
      </w:r>
      <w:r w:rsidR="00587A53">
        <w:rPr>
          <w:rFonts w:asciiTheme="minorHAnsi" w:hAnsiTheme="minorHAnsi" w:cstheme="minorHAnsi"/>
          <w:b/>
          <w:bCs/>
        </w:rPr>
        <w:t>2</w:t>
      </w:r>
      <w:r w:rsidR="009F48F9" w:rsidRPr="009F48F9">
        <w:rPr>
          <w:rFonts w:asciiTheme="minorHAnsi" w:hAnsiTheme="minorHAnsi" w:cstheme="minorHAnsi"/>
          <w:b/>
          <w:bCs/>
        </w:rPr>
        <w:t xml:space="preserve"> r. do końca roku szkolnego 202</w:t>
      </w:r>
      <w:r w:rsidR="00587A53">
        <w:rPr>
          <w:rFonts w:asciiTheme="minorHAnsi" w:hAnsiTheme="minorHAnsi" w:cstheme="minorHAnsi"/>
          <w:b/>
          <w:bCs/>
        </w:rPr>
        <w:t>2</w:t>
      </w:r>
      <w:r w:rsidR="009F48F9" w:rsidRPr="009F48F9">
        <w:rPr>
          <w:rFonts w:asciiTheme="minorHAnsi" w:hAnsiTheme="minorHAnsi" w:cstheme="minorHAnsi"/>
          <w:b/>
          <w:bCs/>
        </w:rPr>
        <w:t>/202</w:t>
      </w:r>
      <w:r w:rsidR="00587A53">
        <w:rPr>
          <w:rFonts w:asciiTheme="minorHAnsi" w:hAnsiTheme="minorHAnsi" w:cstheme="minorHAnsi"/>
          <w:b/>
          <w:bCs/>
        </w:rPr>
        <w:t>3</w:t>
      </w:r>
      <w:r w:rsidR="009F48F9" w:rsidRPr="009F48F9">
        <w:rPr>
          <w:rFonts w:asciiTheme="minorHAnsi" w:hAnsiTheme="minorHAnsi" w:cstheme="minorHAnsi"/>
          <w:b/>
          <w:bCs/>
        </w:rPr>
        <w:t xml:space="preserve"> zgodnie z kalendarzem roku szkolnego, ogłoszonym przez Ministra Edukacji Narodowej</w:t>
      </w:r>
      <w:r w:rsidR="00914360">
        <w:rPr>
          <w:rFonts w:asciiTheme="minorHAnsi" w:hAnsiTheme="minorHAnsi" w:cstheme="minorHAnsi"/>
        </w:rPr>
        <w:t>.</w:t>
      </w:r>
    </w:p>
    <w:p w14:paraId="5A98C9E0" w14:textId="2597994A" w:rsidR="009F48F9" w:rsidRDefault="009F48F9" w:rsidP="00C158FE">
      <w:pPr>
        <w:pStyle w:val="pkt"/>
        <w:numPr>
          <w:ilvl w:val="0"/>
          <w:numId w:val="63"/>
        </w:numPr>
        <w:spacing w:before="240" w:after="0" w:line="360" w:lineRule="auto"/>
        <w:contextualSpacing/>
        <w:rPr>
          <w:rFonts w:asciiTheme="minorHAnsi" w:hAnsiTheme="minorHAnsi" w:cstheme="minorHAnsi"/>
        </w:rPr>
      </w:pPr>
      <w:r w:rsidRPr="009F48F9">
        <w:rPr>
          <w:rFonts w:asciiTheme="minorHAnsi" w:hAnsiTheme="minorHAnsi" w:cstheme="minorHAnsi"/>
        </w:rPr>
        <w:t>Szczegółowe zagadnienia dotyczące terminu realizacji umowy uregulowane są we wzorze umowy stanowiąc</w:t>
      </w:r>
      <w:r w:rsidR="00587A53">
        <w:rPr>
          <w:rFonts w:asciiTheme="minorHAnsi" w:hAnsiTheme="minorHAnsi" w:cstheme="minorHAnsi"/>
        </w:rPr>
        <w:t>ym</w:t>
      </w:r>
      <w:r w:rsidRPr="009F48F9">
        <w:rPr>
          <w:rFonts w:asciiTheme="minorHAnsi" w:hAnsiTheme="minorHAnsi" w:cstheme="minorHAnsi"/>
        </w:rPr>
        <w:t xml:space="preserve"> </w:t>
      </w:r>
      <w:r w:rsidRPr="009F48F9">
        <w:rPr>
          <w:rFonts w:asciiTheme="minorHAnsi" w:hAnsiTheme="minorHAnsi" w:cstheme="minorHAnsi"/>
          <w:b/>
          <w:bCs/>
        </w:rPr>
        <w:t xml:space="preserve">załącznik nr </w:t>
      </w:r>
      <w:r>
        <w:rPr>
          <w:rFonts w:asciiTheme="minorHAnsi" w:hAnsiTheme="minorHAnsi" w:cstheme="minorHAnsi"/>
          <w:b/>
          <w:bCs/>
        </w:rPr>
        <w:t>6</w:t>
      </w:r>
      <w:r w:rsidRPr="009F48F9">
        <w:rPr>
          <w:rFonts w:asciiTheme="minorHAnsi" w:hAnsiTheme="minorHAnsi" w:cstheme="minorHAnsi"/>
          <w:b/>
          <w:bCs/>
        </w:rPr>
        <w:t xml:space="preserve"> do SWZ</w:t>
      </w:r>
      <w:r>
        <w:rPr>
          <w:rFonts w:asciiTheme="minorHAnsi" w:hAnsiTheme="minorHAnsi" w:cstheme="minorHAnsi"/>
        </w:rPr>
        <w:t>.</w:t>
      </w:r>
    </w:p>
    <w:p w14:paraId="65F480C7" w14:textId="7C8126D7" w:rsidR="00F5415E" w:rsidRPr="00F5415E" w:rsidRDefault="00F5415E" w:rsidP="00576BCA">
      <w:pPr>
        <w:pStyle w:val="pkt"/>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rPr>
      </w:pPr>
      <w:r w:rsidRPr="00F5415E">
        <w:rPr>
          <w:rFonts w:asciiTheme="minorHAnsi" w:hAnsiTheme="minorHAnsi" w:cstheme="minorHAnsi"/>
          <w:b/>
        </w:rPr>
        <w:t>WARUNKI UDZIAŁU W POSTĘPOWANIU</w:t>
      </w:r>
    </w:p>
    <w:p w14:paraId="6FFD50A8" w14:textId="60A8065E" w:rsidR="00F5415E" w:rsidRPr="00F5415E" w:rsidRDefault="00C71083" w:rsidP="00C158FE">
      <w:pPr>
        <w:pStyle w:val="pkt"/>
        <w:numPr>
          <w:ilvl w:val="0"/>
          <w:numId w:val="14"/>
        </w:numPr>
        <w:spacing w:before="240" w:after="0" w:line="360" w:lineRule="auto"/>
        <w:ind w:left="426" w:hanging="426"/>
        <w:contextualSpacing/>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5415E" w:rsidRPr="00F5415E">
        <w:rPr>
          <w:rStyle w:val="TeksttreciPogrubienie"/>
          <w:rFonts w:asciiTheme="minorHAnsi" w:hAnsiTheme="minorHAnsi" w:cstheme="minorHAnsi"/>
          <w:sz w:val="24"/>
          <w:szCs w:val="20"/>
        </w:rPr>
        <w:t xml:space="preserve"> </w:t>
      </w:r>
      <w:r w:rsidR="00F5415E" w:rsidRPr="00F5415E">
        <w:rPr>
          <w:rStyle w:val="TeksttreciPogrubienie"/>
          <w:rFonts w:asciiTheme="minorHAnsi" w:hAnsiTheme="minorHAnsi" w:cstheme="minorHAnsi"/>
          <w:b w:val="0"/>
          <w:sz w:val="24"/>
          <w:szCs w:val="20"/>
        </w:rPr>
        <w:t>udziału w postępowaniu.</w:t>
      </w:r>
      <w:bookmarkStart w:id="0" w:name="bookmark3"/>
    </w:p>
    <w:p w14:paraId="640C3703" w14:textId="5E883C4E" w:rsidR="00F5415E" w:rsidRPr="00F5415E" w:rsidRDefault="00C71083" w:rsidP="00C158FE">
      <w:pPr>
        <w:pStyle w:val="pkt"/>
        <w:numPr>
          <w:ilvl w:val="0"/>
          <w:numId w:val="14"/>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spełniają warunki dotyczące:</w:t>
      </w:r>
      <w:bookmarkEnd w:id="0"/>
    </w:p>
    <w:p w14:paraId="43A76334" w14:textId="456B8B49" w:rsidR="00F5415E" w:rsidRP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sz w:val="24"/>
          <w:szCs w:val="20"/>
        </w:rPr>
      </w:pPr>
      <w:r w:rsidRPr="00F5415E">
        <w:rPr>
          <w:rFonts w:asciiTheme="minorHAnsi" w:hAnsiTheme="minorHAnsi" w:cstheme="minorHAnsi"/>
          <w:b/>
          <w:sz w:val="24"/>
          <w:szCs w:val="20"/>
        </w:rPr>
        <w:t>zdolności do występowania w obrocie gospodarczym:</w:t>
      </w:r>
    </w:p>
    <w:p w14:paraId="07959810" w14:textId="77777777" w:rsidR="00F5415E" w:rsidRPr="00F5415E" w:rsidRDefault="00F5415E" w:rsidP="00576BCA">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62266360" w14:textId="77777777" w:rsidR="009F48F9"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uprawnień do prowadzenia określonej działalności gospodarczej lub zawodowej, o ile wynika to z odrębnych przepisów:</w:t>
      </w:r>
    </w:p>
    <w:p w14:paraId="613443BF" w14:textId="200298D5" w:rsidR="009F48F9"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rPr>
      </w:pPr>
      <w:r w:rsidRPr="009F48F9">
        <w:rPr>
          <w:rFonts w:asciiTheme="minorHAnsi" w:hAnsiTheme="minorHAnsi" w:cstheme="minorHAnsi"/>
          <w:sz w:val="24"/>
          <w:szCs w:val="20"/>
        </w:rPr>
        <w:t xml:space="preserve">Wykonawca </w:t>
      </w:r>
      <w:r w:rsidR="00C32EF1">
        <w:rPr>
          <w:rFonts w:asciiTheme="minorHAnsi" w:hAnsiTheme="minorHAnsi" w:cstheme="minorHAnsi"/>
          <w:sz w:val="24"/>
          <w:szCs w:val="20"/>
        </w:rPr>
        <w:t>spełni warunek, jeżeli wykaże, że</w:t>
      </w:r>
      <w:r w:rsidRPr="009F48F9">
        <w:rPr>
          <w:rFonts w:asciiTheme="minorHAnsi" w:hAnsiTheme="minorHAnsi" w:cstheme="minorHAnsi"/>
          <w:sz w:val="24"/>
          <w:szCs w:val="20"/>
        </w:rPr>
        <w:t xml:space="preserve"> posiada aktualną licencję na przewóz osób uprawniającą do podejmowania i wykonywania działalności gospodarczej w </w:t>
      </w:r>
      <w:r w:rsidRPr="009F48F9">
        <w:rPr>
          <w:rFonts w:asciiTheme="minorHAnsi" w:hAnsiTheme="minorHAnsi" w:cstheme="minorHAnsi"/>
          <w:sz w:val="24"/>
          <w:szCs w:val="20"/>
        </w:rPr>
        <w:lastRenderedPageBreak/>
        <w:t>zakresie krajowego transportu drogowego osób, zgodnie z ustawą z dnia 6 września 2001 r. o transporcie drogowym.</w:t>
      </w:r>
    </w:p>
    <w:p w14:paraId="1C8DBF12" w14:textId="09E34179" w:rsidR="00FE18F1"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rPr>
      </w:pPr>
      <w:r w:rsidRPr="009F48F9">
        <w:rPr>
          <w:rFonts w:asciiTheme="minorHAnsi" w:hAnsiTheme="minorHAnsi" w:cstheme="minorHAnsi"/>
          <w:sz w:val="24"/>
          <w:szCs w:val="20"/>
        </w:rPr>
        <w:t>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w:t>
      </w:r>
    </w:p>
    <w:p w14:paraId="5B490451" w14:textId="1B023BCC" w:rsid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sytuacji ekonomicznej lub finansowej:</w:t>
      </w:r>
    </w:p>
    <w:p w14:paraId="34CBAFA9" w14:textId="77777777" w:rsidR="00A70A91" w:rsidRDefault="00471587" w:rsidP="00A70A91">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3BCA672B" w14:textId="1EADD3C9" w:rsidR="00A70A91" w:rsidRPr="00C32EF1" w:rsidRDefault="00FA099B" w:rsidP="00C158FE">
      <w:pPr>
        <w:pStyle w:val="Teksttreci0"/>
        <w:numPr>
          <w:ilvl w:val="0"/>
          <w:numId w:val="64"/>
        </w:numPr>
        <w:shd w:val="clear" w:color="auto" w:fill="auto"/>
        <w:spacing w:line="360" w:lineRule="auto"/>
        <w:ind w:right="20"/>
        <w:contextualSpacing/>
        <w:jc w:val="both"/>
        <w:rPr>
          <w:rFonts w:asciiTheme="minorHAnsi" w:hAnsiTheme="minorHAnsi" w:cstheme="minorHAnsi"/>
          <w:sz w:val="24"/>
          <w:szCs w:val="20"/>
        </w:rPr>
      </w:pPr>
      <w:r>
        <w:rPr>
          <w:rFonts w:asciiTheme="minorHAnsi" w:hAnsiTheme="minorHAnsi" w:cstheme="minorHAnsi"/>
          <w:b/>
          <w:bCs/>
          <w:sz w:val="24"/>
          <w:szCs w:val="20"/>
        </w:rPr>
        <w:t>zdolności technicznej lub zawodowej:</w:t>
      </w:r>
    </w:p>
    <w:p w14:paraId="0DA28689" w14:textId="40D6B38F" w:rsidR="00C32EF1" w:rsidRDefault="00C32EF1" w:rsidP="00C32EF1">
      <w:pPr>
        <w:pStyle w:val="Teksttreci0"/>
        <w:shd w:val="clear" w:color="auto" w:fill="auto"/>
        <w:spacing w:line="360" w:lineRule="auto"/>
        <w:ind w:left="708" w:right="20" w:firstLine="0"/>
        <w:contextualSpacing/>
        <w:jc w:val="both"/>
        <w:rPr>
          <w:rFonts w:asciiTheme="minorHAnsi" w:hAnsiTheme="minorHAnsi" w:cstheme="minorHAnsi"/>
          <w:sz w:val="24"/>
          <w:szCs w:val="20"/>
        </w:rPr>
      </w:pPr>
      <w:r>
        <w:rPr>
          <w:rFonts w:asciiTheme="minorHAnsi" w:hAnsiTheme="minorHAnsi" w:cstheme="minorHAnsi"/>
          <w:sz w:val="24"/>
          <w:szCs w:val="20"/>
        </w:rPr>
        <w:t>Wykonawca spełni warunek, jeżeli wykaże, że:</w:t>
      </w:r>
    </w:p>
    <w:p w14:paraId="6A2A7F76" w14:textId="68665982" w:rsidR="00A70A91" w:rsidRDefault="00A70A91" w:rsidP="00C158FE">
      <w:pPr>
        <w:pStyle w:val="Teksttreci0"/>
        <w:numPr>
          <w:ilvl w:val="0"/>
          <w:numId w:val="65"/>
        </w:numPr>
        <w:shd w:val="clear" w:color="auto" w:fill="auto"/>
        <w:spacing w:line="360" w:lineRule="auto"/>
        <w:ind w:right="20"/>
        <w:contextualSpacing/>
        <w:jc w:val="both"/>
        <w:rPr>
          <w:rFonts w:asciiTheme="minorHAnsi" w:hAnsiTheme="minorHAnsi" w:cstheme="minorHAnsi"/>
          <w:sz w:val="24"/>
          <w:szCs w:val="20"/>
        </w:rPr>
      </w:pPr>
      <w:r w:rsidRPr="00A70A91">
        <w:rPr>
          <w:rFonts w:asciiTheme="minorHAnsi" w:hAnsiTheme="minorHAnsi" w:cstheme="minorHAnsi"/>
          <w:sz w:val="24"/>
          <w:szCs w:val="20"/>
        </w:rPr>
        <w:t>w okresie ostatnich 3 lat przed upływem terminu składania ofert, a jeżeli okres prowadzenia działalności jest krótszy - w tym okresie, wykonał należycie co najmniej 1 świadczenie polegające na przewozie uczniów niepełnosprawnych nieprzerwanie przez okres co najmniej 6-ciu miesięcy. Ocena spełnienia powyższego warunku dokonana będzie na podstawie Wykazu usług</w:t>
      </w:r>
      <w:r w:rsidR="005E3DCD">
        <w:rPr>
          <w:rFonts w:asciiTheme="minorHAnsi" w:hAnsiTheme="minorHAnsi" w:cstheme="minorHAnsi"/>
          <w:sz w:val="24"/>
          <w:szCs w:val="20"/>
        </w:rPr>
        <w:t xml:space="preserve"> </w:t>
      </w:r>
      <w:r w:rsidRPr="00A70A91">
        <w:rPr>
          <w:rFonts w:asciiTheme="minorHAnsi" w:hAnsiTheme="minorHAnsi" w:cstheme="minorHAnsi"/>
          <w:sz w:val="24"/>
          <w:szCs w:val="20"/>
        </w:rPr>
        <w:t xml:space="preserve">zgodnie z </w:t>
      </w:r>
      <w:r w:rsidRPr="00A70A91">
        <w:rPr>
          <w:rFonts w:asciiTheme="minorHAnsi" w:hAnsiTheme="minorHAnsi" w:cstheme="minorHAnsi"/>
          <w:b/>
          <w:bCs/>
          <w:sz w:val="24"/>
          <w:szCs w:val="20"/>
        </w:rPr>
        <w:t>załącznikiem nr 4 do SWZ</w:t>
      </w:r>
      <w:r>
        <w:rPr>
          <w:rFonts w:asciiTheme="minorHAnsi" w:hAnsiTheme="minorHAnsi" w:cstheme="minorHAnsi"/>
          <w:sz w:val="24"/>
          <w:szCs w:val="20"/>
        </w:rPr>
        <w:t>;</w:t>
      </w:r>
    </w:p>
    <w:p w14:paraId="2545255E" w14:textId="5727482F" w:rsidR="005E3DCD" w:rsidRDefault="005E3DCD" w:rsidP="00C158FE">
      <w:pPr>
        <w:pStyle w:val="Teksttreci0"/>
        <w:numPr>
          <w:ilvl w:val="0"/>
          <w:numId w:val="65"/>
        </w:numPr>
        <w:shd w:val="clear" w:color="auto" w:fill="auto"/>
        <w:spacing w:line="360" w:lineRule="auto"/>
        <w:ind w:right="20"/>
        <w:contextualSpacing/>
        <w:jc w:val="both"/>
        <w:rPr>
          <w:rFonts w:asciiTheme="minorHAnsi" w:hAnsiTheme="minorHAnsi" w:cstheme="minorHAnsi"/>
          <w:sz w:val="24"/>
          <w:szCs w:val="20"/>
        </w:rPr>
      </w:pPr>
      <w:r>
        <w:rPr>
          <w:rFonts w:asciiTheme="minorHAnsi" w:hAnsiTheme="minorHAnsi" w:cstheme="minorHAnsi"/>
          <w:sz w:val="24"/>
          <w:szCs w:val="20"/>
        </w:rPr>
        <w:t xml:space="preserve">dysponuje lub będzie dysponował co najmniej 2 (dwoma) kierowcami posiadającymi uprawnienia do kierowania pojazdami oraz co najmniej 2 (dwoma) opiekunami spełniającymi wymagania określone w OPZ, stanowiącym </w:t>
      </w:r>
      <w:r>
        <w:rPr>
          <w:rFonts w:asciiTheme="minorHAnsi" w:hAnsiTheme="minorHAnsi" w:cstheme="minorHAnsi"/>
          <w:b/>
          <w:bCs/>
          <w:sz w:val="24"/>
          <w:szCs w:val="20"/>
        </w:rPr>
        <w:t xml:space="preserve">załącznik nr 7 do SWZ. </w:t>
      </w:r>
      <w:r w:rsidRPr="00A70A91">
        <w:rPr>
          <w:rFonts w:asciiTheme="minorHAnsi" w:hAnsiTheme="minorHAnsi" w:cstheme="minorHAnsi"/>
          <w:sz w:val="24"/>
          <w:szCs w:val="20"/>
        </w:rPr>
        <w:t xml:space="preserve">Ocena spełnienia powyższego warunku dokonana będzie na podstawie Wykazu </w:t>
      </w:r>
      <w:r>
        <w:rPr>
          <w:rFonts w:asciiTheme="minorHAnsi" w:hAnsiTheme="minorHAnsi" w:cstheme="minorHAnsi"/>
          <w:sz w:val="24"/>
          <w:szCs w:val="20"/>
        </w:rPr>
        <w:t>osób</w:t>
      </w:r>
      <w:r w:rsidRPr="00A70A91">
        <w:rPr>
          <w:rFonts w:asciiTheme="minorHAnsi" w:hAnsiTheme="minorHAnsi" w:cstheme="minorHAnsi"/>
          <w:sz w:val="24"/>
          <w:szCs w:val="20"/>
        </w:rPr>
        <w:t xml:space="preserve"> zgodnie z </w:t>
      </w:r>
      <w:r w:rsidRPr="00A70A91">
        <w:rPr>
          <w:rFonts w:asciiTheme="minorHAnsi" w:hAnsiTheme="minorHAnsi" w:cstheme="minorHAnsi"/>
          <w:b/>
          <w:bCs/>
          <w:sz w:val="24"/>
          <w:szCs w:val="20"/>
        </w:rPr>
        <w:t xml:space="preserve">załącznikiem nr </w:t>
      </w:r>
      <w:r>
        <w:rPr>
          <w:rFonts w:asciiTheme="minorHAnsi" w:hAnsiTheme="minorHAnsi" w:cstheme="minorHAnsi"/>
          <w:b/>
          <w:bCs/>
          <w:sz w:val="24"/>
          <w:szCs w:val="20"/>
        </w:rPr>
        <w:t>8</w:t>
      </w:r>
      <w:r w:rsidRPr="00A70A91">
        <w:rPr>
          <w:rFonts w:asciiTheme="minorHAnsi" w:hAnsiTheme="minorHAnsi" w:cstheme="minorHAnsi"/>
          <w:b/>
          <w:bCs/>
          <w:sz w:val="24"/>
          <w:szCs w:val="20"/>
        </w:rPr>
        <w:t xml:space="preserve"> do SWZ</w:t>
      </w:r>
      <w:r>
        <w:rPr>
          <w:rFonts w:asciiTheme="minorHAnsi" w:hAnsiTheme="minorHAnsi" w:cstheme="minorHAnsi"/>
          <w:b/>
          <w:bCs/>
          <w:sz w:val="24"/>
          <w:szCs w:val="20"/>
        </w:rPr>
        <w:t>;</w:t>
      </w:r>
    </w:p>
    <w:p w14:paraId="436BCFD4" w14:textId="3E80256A" w:rsidR="00F5415E" w:rsidRPr="00A70A91" w:rsidRDefault="00A70A91" w:rsidP="00C158FE">
      <w:pPr>
        <w:pStyle w:val="Teksttreci0"/>
        <w:numPr>
          <w:ilvl w:val="0"/>
          <w:numId w:val="65"/>
        </w:numPr>
        <w:shd w:val="clear" w:color="auto" w:fill="auto"/>
        <w:spacing w:line="360" w:lineRule="auto"/>
        <w:ind w:right="20"/>
        <w:contextualSpacing/>
        <w:jc w:val="both"/>
        <w:rPr>
          <w:rFonts w:asciiTheme="minorHAnsi" w:hAnsiTheme="minorHAnsi" w:cstheme="minorHAnsi"/>
          <w:sz w:val="24"/>
          <w:szCs w:val="20"/>
        </w:rPr>
      </w:pPr>
      <w:r w:rsidRPr="00A70A91">
        <w:rPr>
          <w:rFonts w:asciiTheme="minorHAnsi" w:hAnsiTheme="minorHAnsi" w:cstheme="minorHAnsi"/>
          <w:sz w:val="24"/>
          <w:szCs w:val="20"/>
        </w:rPr>
        <w:t>dysponuje co najmniej dwoma pojazdami przystosowanymi do przewozu</w:t>
      </w:r>
      <w:r w:rsidR="00094898">
        <w:rPr>
          <w:rFonts w:asciiTheme="minorHAnsi" w:hAnsiTheme="minorHAnsi" w:cstheme="minorHAnsi"/>
          <w:sz w:val="24"/>
          <w:szCs w:val="20"/>
        </w:rPr>
        <w:t xml:space="preserve"> osób</w:t>
      </w:r>
      <w:r w:rsidRPr="00A70A91">
        <w:rPr>
          <w:rFonts w:asciiTheme="minorHAnsi" w:hAnsiTheme="minorHAnsi" w:cstheme="minorHAnsi"/>
          <w:sz w:val="24"/>
          <w:szCs w:val="20"/>
        </w:rPr>
        <w:t xml:space="preserve"> łącznie co najmniej 9 osób. Ocena spełnienia powyższego warunku dokonana będzie na podstawie Wykazu </w:t>
      </w:r>
      <w:r w:rsidR="00DD09B1">
        <w:rPr>
          <w:rFonts w:asciiTheme="minorHAnsi" w:hAnsiTheme="minorHAnsi" w:cstheme="minorHAnsi"/>
          <w:sz w:val="24"/>
          <w:szCs w:val="20"/>
        </w:rPr>
        <w:t>sprzętu</w:t>
      </w:r>
      <w:r w:rsidRPr="00A70A91">
        <w:rPr>
          <w:rFonts w:asciiTheme="minorHAnsi" w:hAnsiTheme="minorHAnsi" w:cstheme="minorHAnsi"/>
          <w:sz w:val="24"/>
          <w:szCs w:val="20"/>
        </w:rPr>
        <w:t xml:space="preserve"> dostępn</w:t>
      </w:r>
      <w:r w:rsidR="00DD09B1">
        <w:rPr>
          <w:rFonts w:asciiTheme="minorHAnsi" w:hAnsiTheme="minorHAnsi" w:cstheme="minorHAnsi"/>
          <w:sz w:val="24"/>
          <w:szCs w:val="20"/>
        </w:rPr>
        <w:t>ego</w:t>
      </w:r>
      <w:r w:rsidRPr="00A70A91">
        <w:rPr>
          <w:rFonts w:asciiTheme="minorHAnsi" w:hAnsiTheme="minorHAnsi" w:cstheme="minorHAnsi"/>
          <w:sz w:val="24"/>
          <w:szCs w:val="20"/>
        </w:rPr>
        <w:t xml:space="preserve"> Wykonawcy zgodnie z </w:t>
      </w:r>
      <w:r w:rsidRPr="00A70A91">
        <w:rPr>
          <w:rFonts w:asciiTheme="minorHAnsi" w:hAnsiTheme="minorHAnsi" w:cstheme="minorHAnsi"/>
          <w:b/>
          <w:bCs/>
          <w:sz w:val="24"/>
          <w:szCs w:val="20"/>
        </w:rPr>
        <w:t>załącznikiem nr 5 do SWZ</w:t>
      </w:r>
      <w:r w:rsidRPr="00A70A91">
        <w:rPr>
          <w:rFonts w:asciiTheme="minorHAnsi" w:hAnsiTheme="minorHAnsi" w:cstheme="minorHAnsi"/>
          <w:sz w:val="24"/>
          <w:szCs w:val="20"/>
        </w:rPr>
        <w:t>.</w:t>
      </w:r>
    </w:p>
    <w:p w14:paraId="1A10DFB8" w14:textId="20AD981F" w:rsidR="00F5415E" w:rsidRPr="00F5415E" w:rsidRDefault="00F5415E" w:rsidP="00C158FE">
      <w:pPr>
        <w:pStyle w:val="pkt"/>
        <w:numPr>
          <w:ilvl w:val="0"/>
          <w:numId w:val="14"/>
        </w:numPr>
        <w:spacing w:before="0" w:after="0" w:line="360" w:lineRule="auto"/>
        <w:ind w:left="426" w:hanging="426"/>
        <w:contextualSpacing/>
        <w:rPr>
          <w:rFonts w:asciiTheme="minorHAnsi" w:hAnsiTheme="minorHAnsi" w:cstheme="minorHAnsi"/>
          <w:bCs/>
        </w:rPr>
      </w:pPr>
      <w:r w:rsidRPr="00F5415E">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14:paraId="452FE181" w14:textId="52A2F8A5" w:rsidR="00876CD1" w:rsidRPr="005E3DCD" w:rsidRDefault="00F5415E" w:rsidP="005E3DCD">
      <w:pPr>
        <w:pStyle w:val="pkt"/>
        <w:numPr>
          <w:ilvl w:val="0"/>
          <w:numId w:val="14"/>
        </w:numPr>
        <w:spacing w:before="0" w:after="0" w:line="360" w:lineRule="auto"/>
        <w:ind w:left="426" w:hanging="426"/>
        <w:contextualSpacing/>
        <w:rPr>
          <w:rFonts w:asciiTheme="minorHAnsi" w:hAnsiTheme="minorHAnsi" w:cstheme="minorHAnsi"/>
          <w:bCs/>
        </w:rPr>
      </w:pPr>
      <w:r w:rsidRPr="00F5415E">
        <w:rPr>
          <w:rFonts w:asciiTheme="minorHAnsi" w:hAnsiTheme="minorHAnsi" w:cstheme="minorHAnsi"/>
        </w:rPr>
        <w:t xml:space="preserve">Zamawiający może na każdym etapie postępowania uznać, że </w:t>
      </w:r>
      <w:r w:rsidR="00FC3C1E">
        <w:rPr>
          <w:rFonts w:asciiTheme="minorHAnsi" w:hAnsiTheme="minorHAnsi" w:cstheme="minorHAnsi"/>
        </w:rPr>
        <w:t>W</w:t>
      </w:r>
      <w:r w:rsidRPr="00F5415E">
        <w:rPr>
          <w:rFonts w:asciiTheme="minorHAnsi" w:hAnsiTheme="minorHAnsi" w:cstheme="minorHAnsi"/>
        </w:rPr>
        <w:t xml:space="preserve">ykonawca nie posiada wymaganych zdolności, jeżeli posiadanie przez </w:t>
      </w:r>
      <w:r w:rsidR="00FC3C1E">
        <w:rPr>
          <w:rFonts w:asciiTheme="minorHAnsi" w:hAnsiTheme="minorHAnsi" w:cstheme="minorHAnsi"/>
        </w:rPr>
        <w:t>W</w:t>
      </w:r>
      <w:r w:rsidRPr="00F5415E">
        <w:rPr>
          <w:rFonts w:asciiTheme="minorHAnsi" w:hAnsiTheme="minorHAnsi" w:cstheme="minorHAnsi"/>
        </w:rPr>
        <w:t xml:space="preserve">ykonawcę sprzecznych interesów, w </w:t>
      </w:r>
      <w:r w:rsidRPr="00F5415E">
        <w:rPr>
          <w:rFonts w:asciiTheme="minorHAnsi" w:hAnsiTheme="minorHAnsi" w:cstheme="minorHAnsi"/>
        </w:rPr>
        <w:lastRenderedPageBreak/>
        <w:t xml:space="preserve">szczególności zaangażowanie zasobów technicznych lub zawodowych </w:t>
      </w:r>
      <w:r w:rsidR="00FC3C1E">
        <w:rPr>
          <w:rFonts w:asciiTheme="minorHAnsi" w:hAnsiTheme="minorHAnsi" w:cstheme="minorHAnsi"/>
        </w:rPr>
        <w:t>W</w:t>
      </w:r>
      <w:r w:rsidRPr="00F5415E">
        <w:rPr>
          <w:rFonts w:asciiTheme="minorHAnsi" w:hAnsiTheme="minorHAnsi" w:cstheme="minorHAnsi"/>
        </w:rPr>
        <w:t xml:space="preserve">ykonawcy w inne przedsięwzięcia gospodarcze </w:t>
      </w:r>
      <w:r w:rsidR="00FC3C1E">
        <w:rPr>
          <w:rFonts w:asciiTheme="minorHAnsi" w:hAnsiTheme="minorHAnsi" w:cstheme="minorHAnsi"/>
        </w:rPr>
        <w:t>W</w:t>
      </w:r>
      <w:r w:rsidRPr="00F5415E">
        <w:rPr>
          <w:rFonts w:asciiTheme="minorHAnsi" w:hAnsiTheme="minorHAnsi" w:cstheme="minorHAnsi"/>
        </w:rPr>
        <w:t>ykonawcy</w:t>
      </w:r>
      <w:r w:rsidR="00FC3C1E">
        <w:rPr>
          <w:rFonts w:asciiTheme="minorHAnsi" w:hAnsiTheme="minorHAnsi" w:cstheme="minorHAnsi"/>
        </w:rPr>
        <w:t>,</w:t>
      </w:r>
      <w:r w:rsidRPr="00F5415E">
        <w:rPr>
          <w:rFonts w:asciiTheme="minorHAnsi" w:hAnsiTheme="minorHAnsi" w:cstheme="minorHAnsi"/>
        </w:rPr>
        <w:t xml:space="preserve"> może mieć negatywny wpływ na realizację zamówienia.</w:t>
      </w:r>
    </w:p>
    <w:p w14:paraId="423F8699" w14:textId="33259E1F" w:rsidR="00F5415E" w:rsidRPr="00FC3C1E"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iCs/>
          <w:szCs w:val="20"/>
        </w:rPr>
      </w:pPr>
      <w:r w:rsidRPr="00FC3C1E">
        <w:rPr>
          <w:rFonts w:asciiTheme="minorHAnsi" w:hAnsiTheme="minorHAnsi" w:cstheme="minorHAnsi"/>
          <w:b/>
          <w:szCs w:val="20"/>
        </w:rPr>
        <w:t>PODSTAWY WYKLUCZENIA Z POSTĘPOWANIA</w:t>
      </w:r>
    </w:p>
    <w:p w14:paraId="1A1B6264" w14:textId="3E32FF0B" w:rsidR="00F5415E" w:rsidRPr="00F5415E" w:rsidRDefault="00F5415E" w:rsidP="00C158FE">
      <w:pPr>
        <w:pStyle w:val="pkt"/>
        <w:numPr>
          <w:ilvl w:val="0"/>
          <w:numId w:val="16"/>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Z postępowania o udzielenie zamówienia wyklucza się Wykonawców, w stosunku do których zachodzi którakolwiek z okoliczności wskazanych</w:t>
      </w:r>
      <w:r w:rsidR="00F22B4B">
        <w:rPr>
          <w:rFonts w:asciiTheme="minorHAnsi" w:hAnsiTheme="minorHAnsi" w:cstheme="minorHAnsi"/>
        </w:rPr>
        <w:t xml:space="preserve"> </w:t>
      </w:r>
      <w:r w:rsidR="00F22B4B" w:rsidRPr="00F5415E">
        <w:rPr>
          <w:rFonts w:asciiTheme="minorHAnsi" w:hAnsiTheme="minorHAnsi" w:cstheme="minorHAnsi"/>
        </w:rPr>
        <w:t xml:space="preserve">w art. 108 ust. 1 </w:t>
      </w:r>
      <w:r w:rsidR="00F22B4B">
        <w:rPr>
          <w:rFonts w:asciiTheme="minorHAnsi" w:hAnsiTheme="minorHAnsi" w:cstheme="minorHAnsi"/>
        </w:rPr>
        <w:t xml:space="preserve">i </w:t>
      </w:r>
      <w:r w:rsidR="00F22B4B" w:rsidRPr="00F22B4B">
        <w:rPr>
          <w:rFonts w:asciiTheme="minorHAnsi" w:hAnsiTheme="minorHAnsi" w:cstheme="minorHAnsi"/>
        </w:rPr>
        <w:t xml:space="preserve">art. 109 ust. 1 pkt. 4, 5, 7 </w:t>
      </w:r>
      <w:proofErr w:type="spellStart"/>
      <w:r w:rsidR="00F22B4B" w:rsidRPr="00F22B4B">
        <w:rPr>
          <w:rFonts w:asciiTheme="minorHAnsi" w:hAnsiTheme="minorHAnsi" w:cstheme="minorHAnsi"/>
        </w:rPr>
        <w:t>p.z.p</w:t>
      </w:r>
      <w:proofErr w:type="spellEnd"/>
      <w:r w:rsidR="00F22B4B">
        <w:rPr>
          <w:rFonts w:asciiTheme="minorHAnsi" w:hAnsiTheme="minorHAnsi" w:cstheme="minorHAnsi"/>
        </w:rPr>
        <w:t>., tj.</w:t>
      </w:r>
      <w:r w:rsidRPr="00F5415E">
        <w:rPr>
          <w:rFonts w:asciiTheme="minorHAnsi" w:hAnsiTheme="minorHAnsi" w:cstheme="minorHAnsi"/>
        </w:rPr>
        <w:t>:</w:t>
      </w:r>
    </w:p>
    <w:p w14:paraId="4E857728"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Wykonawca jest osobą fizyczną, którą prawomocnie skazano za przestępstwo:</w:t>
      </w:r>
    </w:p>
    <w:p w14:paraId="71391218" w14:textId="77777777"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udziału w zorganizowanej grupie przestępczej albo związku mającym na celu popełnienie przestępstwa lub przestępstwa skarbowego, o którym mowa w art. 258 Kodeksu karnego,</w:t>
      </w:r>
    </w:p>
    <w:p w14:paraId="35781762" w14:textId="77777777"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handlu ludźmi, o którym mowa w art. 189a Kodeksu karnego,</w:t>
      </w:r>
    </w:p>
    <w:p w14:paraId="5B25DD65" w14:textId="31496853"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 </w:t>
      </w:r>
      <w:r w:rsidRPr="00F22B4B">
        <w:rPr>
          <w:rFonts w:asciiTheme="minorHAnsi" w:eastAsiaTheme="minorHAnsi" w:hAnsiTheme="minorHAnsi" w:cstheme="minorHAnsi"/>
          <w:lang w:eastAsia="en-US"/>
        </w:rPr>
        <w:t>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56AB60E1" w14:textId="77777777"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B074E1" w14:textId="4CBD1E76"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 </w:t>
      </w:r>
      <w:r w:rsidRPr="00F22B4B">
        <w:rPr>
          <w:rFonts w:asciiTheme="minorHAnsi" w:eastAsiaTheme="minorHAnsi" w:hAnsiTheme="minorHAnsi" w:cstheme="minorHAnsi"/>
          <w:lang w:eastAsia="en-US"/>
        </w:rPr>
        <w:t>charakterze terrorystycznym, o którym mowa w art. 115 § 20 Kodeksu karnego, lub mające na celu popełnienie tego przestępstwa,</w:t>
      </w:r>
    </w:p>
    <w:p w14:paraId="178086C0" w14:textId="51C7357F"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w:t>
      </w:r>
      <w:r w:rsidR="00B971C9">
        <w:rPr>
          <w:rFonts w:asciiTheme="minorHAnsi" w:eastAsiaTheme="minorHAnsi" w:hAnsiTheme="minorHAnsi" w:cstheme="minorHAnsi"/>
          <w:lang w:eastAsia="en-US"/>
        </w:rPr>
        <w:t>,</w:t>
      </w:r>
    </w:p>
    <w:p w14:paraId="38BE3144" w14:textId="77777777"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74DC69" w14:textId="36C9422C" w:rsidR="00F22B4B" w:rsidRPr="00F22B4B" w:rsidRDefault="00F22B4B" w:rsidP="00C158FE">
      <w:pPr>
        <w:pStyle w:val="pkt"/>
        <w:numPr>
          <w:ilvl w:val="0"/>
          <w:numId w:val="52"/>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lastRenderedPageBreak/>
        <w:t>którym mowa w art. 9 ust. 1 i 3 lub art. 10 ustawy z dnia 15 czerwca 2012 r. o skutkach powierzania wykonywania pracy cudzoziemcom przebywającym wbrew przepisom na terytorium Rzeczypospolitej Polskiej</w:t>
      </w:r>
    </w:p>
    <w:p w14:paraId="653898C3" w14:textId="2DFD7D24" w:rsidR="00F22B4B" w:rsidRPr="00F22B4B" w:rsidRDefault="00F22B4B" w:rsidP="00A70A91">
      <w:pPr>
        <w:pStyle w:val="pkt"/>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lub za odpowiedni czyn zabroniony określony w przepisach prawa obcego;</w:t>
      </w:r>
    </w:p>
    <w:p w14:paraId="47494AFA"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 xml:space="preserve">jeżeli urzędującego członka organu zarządzającego lub nadzorczego Wykonawcy, wspólnika spółki w spółce jawnej lub partnerskiej albo komplementariusza w spółce komandytowej lub komandytowo-akcyjnej lub prokurenta prawomocnie skazano za przestępstwo, o którym mowa w </w:t>
      </w:r>
      <w:proofErr w:type="spellStart"/>
      <w:r w:rsidRPr="00F22B4B">
        <w:rPr>
          <w:rFonts w:asciiTheme="minorHAnsi" w:eastAsiaTheme="minorHAnsi" w:hAnsiTheme="minorHAnsi" w:cstheme="minorHAnsi"/>
          <w:lang w:eastAsia="en-US"/>
        </w:rPr>
        <w:t>ppkt</w:t>
      </w:r>
      <w:proofErr w:type="spellEnd"/>
      <w:r w:rsidRPr="00F22B4B">
        <w:rPr>
          <w:rFonts w:asciiTheme="minorHAnsi" w:eastAsiaTheme="minorHAnsi" w:hAnsiTheme="minorHAnsi" w:cstheme="minorHAnsi"/>
          <w:lang w:eastAsia="en-US"/>
        </w:rPr>
        <w:t xml:space="preserve"> 1;</w:t>
      </w:r>
    </w:p>
    <w:p w14:paraId="61CE465D"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6E4D0E"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wobec Wykonawcy prawomocnie orzeczono zakaz ubiegania się o zamówienia publiczne;</w:t>
      </w:r>
    </w:p>
    <w:p w14:paraId="3F8EE1CF"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9A63A"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AEBB7"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lastRenderedPageBreak/>
        <w:t>jeżeli w stosunku do Wykonawcy otwarto likwidację, ogłoszono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p w14:paraId="0F61B3DC" w14:textId="77777777" w:rsidR="00F22B4B" w:rsidRP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3DB35F" w14:textId="33351E7F" w:rsidR="00F22B4B" w:rsidRDefault="00F22B4B" w:rsidP="00C158FE">
      <w:pPr>
        <w:pStyle w:val="pkt"/>
        <w:numPr>
          <w:ilvl w:val="0"/>
          <w:numId w:val="51"/>
        </w:numPr>
        <w:spacing w:line="360" w:lineRule="auto"/>
        <w:contextualSpacing/>
        <w:rPr>
          <w:rFonts w:asciiTheme="minorHAnsi" w:eastAsiaTheme="minorHAnsi" w:hAnsiTheme="minorHAnsi" w:cstheme="minorHAnsi"/>
          <w:lang w:eastAsia="en-US"/>
        </w:rPr>
      </w:pPr>
      <w:r w:rsidRPr="00F22B4B">
        <w:rPr>
          <w:rFonts w:asciiTheme="minorHAnsi" w:eastAsiaTheme="minorHAnsi" w:hAnsiTheme="minorHAnsi" w:cstheme="minorHAnsi"/>
          <w:lang w:eastAsia="en-US"/>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8939D5" w14:textId="71F812C5" w:rsidR="0038525C" w:rsidRPr="0038525C" w:rsidRDefault="00A3552D" w:rsidP="00C158FE">
      <w:pPr>
        <w:pStyle w:val="pkt"/>
        <w:numPr>
          <w:ilvl w:val="0"/>
          <w:numId w:val="53"/>
        </w:numPr>
        <w:spacing w:line="360" w:lineRule="auto"/>
        <w:contextualSpacing/>
        <w:rPr>
          <w:rFonts w:asciiTheme="minorHAnsi" w:eastAsiaTheme="minorHAnsi" w:hAnsiTheme="minorHAnsi" w:cstheme="minorHAnsi"/>
          <w:lang w:eastAsia="en-US"/>
        </w:rPr>
      </w:pPr>
      <w:r w:rsidRPr="00A3552D">
        <w:rPr>
          <w:rFonts w:asciiTheme="minorHAnsi" w:eastAsiaTheme="minorHAnsi" w:hAnsiTheme="minorHAnsi" w:cstheme="minorHAnsi"/>
          <w:lang w:eastAsia="en-US"/>
        </w:rPr>
        <w:t>Zgodnie z art. 1 pkt 3 ustawy</w:t>
      </w:r>
      <w:r>
        <w:rPr>
          <w:rFonts w:asciiTheme="minorHAnsi" w:eastAsiaTheme="minorHAnsi" w:hAnsiTheme="minorHAnsi" w:cstheme="minorHAnsi"/>
          <w:lang w:eastAsia="en-US"/>
        </w:rPr>
        <w:t xml:space="preserve"> </w:t>
      </w:r>
      <w:r w:rsidRPr="00A3552D">
        <w:rPr>
          <w:rFonts w:asciiTheme="minorHAnsi" w:eastAsiaTheme="minorHAnsi" w:hAnsiTheme="minorHAnsi" w:cstheme="minorHAnsi"/>
          <w:lang w:eastAsia="en-US"/>
        </w:rPr>
        <w:t>z dnia 13 kwietnia 2022 r. o szczególnych rozwiązaniach w zakresie przeciwdziałania wspieraniu agresji na Ukrainę oraz służących ochronie bezpieczeństwa narodowego</w:t>
      </w:r>
      <w:r>
        <w:rPr>
          <w:rFonts w:asciiTheme="minorHAnsi" w:eastAsiaTheme="minorHAnsi" w:hAnsiTheme="minorHAnsi" w:cstheme="minorHAnsi"/>
          <w:lang w:eastAsia="en-US"/>
        </w:rPr>
        <w:t xml:space="preserve"> (dalej: „ustawa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w celu przeciwdziałania wspieraniu agresji Federacji Rosyjskiej na Ukrainę rozpoczętej w dniu 24 lutego 2022 r., wobec osób i podmiotów wpisanych na listę, o której mowa w art. 2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stosuje się sankcje polegające m.in. na wykluczeniu z postępowania o udzielenie zamówienia publicznego lub konkursu prowadzonego na podstawie ustawy </w:t>
      </w:r>
      <w:proofErr w:type="spellStart"/>
      <w:r>
        <w:rPr>
          <w:rFonts w:asciiTheme="minorHAnsi" w:eastAsiaTheme="minorHAnsi" w:hAnsiTheme="minorHAnsi" w:cstheme="minorHAnsi"/>
          <w:lang w:eastAsia="en-US"/>
        </w:rPr>
        <w:t>p.z.p</w:t>
      </w:r>
      <w:proofErr w:type="spellEnd"/>
      <w:r w:rsidRPr="00A3552D">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8525C" w:rsidRPr="0038525C">
        <w:rPr>
          <w:rFonts w:asciiTheme="minorHAnsi" w:eastAsiaTheme="minorHAnsi" w:hAnsiTheme="minorHAnsi" w:cstheme="minorHAnsi"/>
          <w:lang w:eastAsia="en-US"/>
        </w:rPr>
        <w:t>Na podstawie art. 7 ust. 1 ustawy</w:t>
      </w:r>
      <w:r w:rsidR="0038525C">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sidR="0038525C">
        <w:rPr>
          <w:rFonts w:asciiTheme="minorHAnsi" w:eastAsiaTheme="minorHAnsi" w:hAnsiTheme="minorHAnsi" w:cstheme="minorHAnsi"/>
          <w:lang w:eastAsia="en-US"/>
        </w:rPr>
        <w:t xml:space="preserve"> agresji,</w:t>
      </w:r>
      <w:r w:rsidR="0038525C" w:rsidRPr="0038525C">
        <w:rPr>
          <w:rFonts w:asciiTheme="minorHAnsi" w:eastAsiaTheme="minorHAnsi" w:hAnsiTheme="minorHAnsi" w:cstheme="minorHAnsi"/>
          <w:lang w:eastAsia="en-US"/>
        </w:rPr>
        <w:t xml:space="preserve"> z postępowania o udzielenie zamówienia publicznego lub konkursu prowadzonego na podstawie ustawy </w:t>
      </w:r>
      <w:proofErr w:type="spellStart"/>
      <w:r w:rsidR="0038525C">
        <w:rPr>
          <w:rFonts w:asciiTheme="minorHAnsi" w:eastAsiaTheme="minorHAnsi" w:hAnsiTheme="minorHAnsi" w:cstheme="minorHAnsi"/>
          <w:lang w:eastAsia="en-US"/>
        </w:rPr>
        <w:t>p.</w:t>
      </w:r>
      <w:r w:rsidR="0038525C" w:rsidRPr="0038525C">
        <w:rPr>
          <w:rFonts w:asciiTheme="minorHAnsi" w:eastAsiaTheme="minorHAnsi" w:hAnsiTheme="minorHAnsi" w:cstheme="minorHAnsi"/>
          <w:lang w:eastAsia="en-US"/>
        </w:rPr>
        <w:t>z</w:t>
      </w:r>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p</w:t>
      </w:r>
      <w:proofErr w:type="spellEnd"/>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 xml:space="preserve"> wyklucza się:</w:t>
      </w:r>
    </w:p>
    <w:p w14:paraId="419A3A4F" w14:textId="1B3DAB33" w:rsidR="0038525C" w:rsidRPr="0038525C" w:rsidRDefault="0038525C" w:rsidP="00C158FE">
      <w:pPr>
        <w:pStyle w:val="pkt"/>
        <w:numPr>
          <w:ilvl w:val="0"/>
          <w:numId w:val="54"/>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38525C">
        <w:rPr>
          <w:rFonts w:asciiTheme="minorHAnsi" w:eastAsiaTheme="minorHAnsi" w:hAnsiTheme="minorHAnsi" w:cstheme="minorHAnsi"/>
          <w:lang w:eastAsia="en-US"/>
        </w:rPr>
        <w:t>;</w:t>
      </w:r>
    </w:p>
    <w:p w14:paraId="54BBB340" w14:textId="0724818A" w:rsidR="0038525C" w:rsidRPr="0038525C" w:rsidRDefault="0038525C" w:rsidP="00C158FE">
      <w:pPr>
        <w:pStyle w:val="pkt"/>
        <w:numPr>
          <w:ilvl w:val="0"/>
          <w:numId w:val="54"/>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 xml:space="preserve">wykonawcę oraz uczestnika konkursu, którego beneficjentem rzeczywistym w rozumieniu ustawy z dnia 1 marca 2018 r. o przeciwdziałaniu praniu pieniędzy oraz </w:t>
      </w:r>
      <w:r w:rsidRPr="0038525C">
        <w:rPr>
          <w:rFonts w:asciiTheme="minorHAnsi" w:eastAsiaTheme="minorHAnsi" w:hAnsiTheme="minorHAnsi" w:cstheme="minorHAnsi"/>
          <w:lang w:eastAsia="en-US"/>
        </w:rPr>
        <w:lastRenderedPageBreak/>
        <w:t>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68A0" w:rsidRPr="00A668A0">
        <w:rPr>
          <w:rFonts w:asciiTheme="minorHAnsi" w:eastAsiaTheme="minorHAnsi" w:hAnsiTheme="minorHAnsi" w:cstheme="minorHAnsi"/>
          <w:lang w:eastAsia="en-US"/>
        </w:rPr>
        <w:t xml:space="preserve"> </w:t>
      </w:r>
      <w:r w:rsidR="00A668A0">
        <w:rPr>
          <w:rFonts w:asciiTheme="minorHAnsi" w:eastAsiaTheme="minorHAnsi" w:hAnsiTheme="minorHAnsi" w:cstheme="minorHAnsi"/>
          <w:lang w:eastAsia="en-US"/>
        </w:rPr>
        <w:t>o przeciwdziałaniu wspierania agresji</w:t>
      </w:r>
      <w:r w:rsidRPr="0038525C">
        <w:rPr>
          <w:rFonts w:asciiTheme="minorHAnsi" w:eastAsiaTheme="minorHAnsi" w:hAnsiTheme="minorHAnsi" w:cstheme="minorHAnsi"/>
          <w:lang w:eastAsia="en-US"/>
        </w:rPr>
        <w:t>;</w:t>
      </w:r>
    </w:p>
    <w:p w14:paraId="17DFCEB9" w14:textId="652150B5" w:rsidR="00B971C9" w:rsidRPr="00F22B4B" w:rsidRDefault="0038525C" w:rsidP="00C158FE">
      <w:pPr>
        <w:pStyle w:val="pkt"/>
        <w:numPr>
          <w:ilvl w:val="0"/>
          <w:numId w:val="54"/>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68A0">
        <w:rPr>
          <w:rFonts w:asciiTheme="minorHAnsi" w:eastAsiaTheme="minorHAnsi" w:hAnsiTheme="minorHAnsi" w:cstheme="minorHAnsi"/>
          <w:lang w:eastAsia="en-US"/>
        </w:rPr>
        <w:t xml:space="preserve"> o przeciwdziałaniu wspieraniu agresji</w:t>
      </w:r>
      <w:r w:rsidRPr="0038525C">
        <w:rPr>
          <w:rFonts w:asciiTheme="minorHAnsi" w:eastAsiaTheme="minorHAnsi" w:hAnsiTheme="minorHAnsi" w:cstheme="minorHAnsi"/>
          <w:lang w:eastAsia="en-US"/>
        </w:rPr>
        <w:t>.</w:t>
      </w:r>
    </w:p>
    <w:p w14:paraId="7A6E988F" w14:textId="0D02B91F" w:rsidR="00F5415E" w:rsidRPr="005C2727" w:rsidRDefault="00F5415E" w:rsidP="00C158FE">
      <w:pPr>
        <w:pStyle w:val="pkt"/>
        <w:numPr>
          <w:ilvl w:val="0"/>
          <w:numId w:val="55"/>
        </w:numPr>
        <w:spacing w:before="0" w:after="0" w:line="360" w:lineRule="auto"/>
        <w:contextualSpacing/>
        <w:rPr>
          <w:rFonts w:asciiTheme="minorHAnsi" w:hAnsiTheme="minorHAnsi" w:cstheme="minorHAnsi"/>
          <w:bCs/>
          <w:kern w:val="32"/>
        </w:rPr>
      </w:pPr>
      <w:r w:rsidRPr="005C2727">
        <w:rPr>
          <w:rFonts w:asciiTheme="minorHAnsi" w:hAnsiTheme="minorHAnsi" w:cstheme="minorHAnsi"/>
        </w:rPr>
        <w:t xml:space="preserve">Wykluczenie Wykonawcy następuje zgodnie z art. 111 </w:t>
      </w:r>
      <w:proofErr w:type="spellStart"/>
      <w:r w:rsidRPr="005C2727">
        <w:rPr>
          <w:rFonts w:asciiTheme="minorHAnsi" w:hAnsiTheme="minorHAnsi" w:cstheme="minorHAnsi"/>
        </w:rPr>
        <w:t>p.z.p</w:t>
      </w:r>
      <w:proofErr w:type="spellEnd"/>
      <w:r w:rsidRPr="005C2727">
        <w:rPr>
          <w:rFonts w:asciiTheme="minorHAnsi" w:hAnsiTheme="minorHAnsi" w:cstheme="minorHAnsi"/>
        </w:rPr>
        <w:t xml:space="preserve">. </w:t>
      </w:r>
    </w:p>
    <w:p w14:paraId="3EC2BCD9" w14:textId="11A993CE" w:rsidR="00F5415E" w:rsidRPr="005C2727" w:rsidRDefault="00F5415E" w:rsidP="0039163F">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Cs/>
          <w:szCs w:val="20"/>
        </w:rPr>
      </w:pPr>
      <w:r w:rsidRPr="005C2727">
        <w:rPr>
          <w:rFonts w:asciiTheme="minorHAnsi" w:hAnsiTheme="minorHAnsi" w:cstheme="minorHAnsi"/>
          <w:b/>
          <w:szCs w:val="20"/>
        </w:rPr>
        <w:t>OŚWIADCZENIA I DOKUMENTY, JAKIE ZOBOWIĄZANI SĄ DOSTARCZYĆ WYKONAWCY W CELU POTWIERDZENIA SPEŁNIANIA WARUNKÓW UDZIAŁU W POSTĘPOWANIU ORAZ WYKAZANIA BRAKU PODSTAW WYKLUCZENIA (PODMIOTOWE ŚRODKI DOWODOWE)</w:t>
      </w:r>
    </w:p>
    <w:p w14:paraId="5B0FC828" w14:textId="77777777" w:rsidR="000B364B" w:rsidRDefault="00F5415E" w:rsidP="00C158FE">
      <w:pPr>
        <w:pStyle w:val="pkt"/>
        <w:numPr>
          <w:ilvl w:val="0"/>
          <w:numId w:val="17"/>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Do oferty Wykonawca zobowiązany jest dołączyć</w:t>
      </w:r>
      <w:r w:rsidR="000B364B">
        <w:rPr>
          <w:rFonts w:asciiTheme="minorHAnsi" w:hAnsiTheme="minorHAnsi" w:cstheme="minorHAnsi"/>
        </w:rPr>
        <w:t>:</w:t>
      </w:r>
      <w:r w:rsidRPr="00F5415E">
        <w:rPr>
          <w:rFonts w:asciiTheme="minorHAnsi" w:hAnsiTheme="minorHAnsi" w:cstheme="minorHAnsi"/>
        </w:rPr>
        <w:t xml:space="preserve"> </w:t>
      </w:r>
    </w:p>
    <w:p w14:paraId="4FD3A979" w14:textId="683BA43B" w:rsidR="00F5415E" w:rsidRPr="000B364B" w:rsidRDefault="00F5415E" w:rsidP="00C158FE">
      <w:pPr>
        <w:pStyle w:val="pkt"/>
        <w:numPr>
          <w:ilvl w:val="0"/>
          <w:numId w:val="50"/>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F5415E">
        <w:rPr>
          <w:rFonts w:asciiTheme="minorHAnsi" w:hAnsiTheme="minorHAnsi" w:cstheme="minorHAnsi"/>
          <w:b/>
        </w:rPr>
        <w:t xml:space="preserve">Załącznikiem nr </w:t>
      </w:r>
      <w:r w:rsidR="00841009">
        <w:rPr>
          <w:rFonts w:asciiTheme="minorHAnsi" w:hAnsiTheme="minorHAnsi" w:cstheme="minorHAnsi"/>
          <w:b/>
        </w:rPr>
        <w:t>2</w:t>
      </w:r>
      <w:r w:rsidRPr="00F5415E">
        <w:rPr>
          <w:rFonts w:asciiTheme="minorHAnsi" w:hAnsiTheme="minorHAnsi" w:cstheme="minorHAnsi"/>
          <w:b/>
        </w:rPr>
        <w:t xml:space="preserve"> do SWZ</w:t>
      </w:r>
      <w:r w:rsidR="0094338C">
        <w:rPr>
          <w:rFonts w:asciiTheme="minorHAnsi" w:hAnsiTheme="minorHAnsi" w:cstheme="minorHAnsi"/>
          <w:bCs/>
        </w:rPr>
        <w:t>,</w:t>
      </w:r>
    </w:p>
    <w:p w14:paraId="320C5202" w14:textId="4DBC70D4" w:rsidR="00A668A0" w:rsidRDefault="00A668A0" w:rsidP="00C158FE">
      <w:pPr>
        <w:pStyle w:val="Akapitzlist"/>
        <w:numPr>
          <w:ilvl w:val="0"/>
          <w:numId w:val="50"/>
        </w:numPr>
        <w:spacing w:line="360" w:lineRule="auto"/>
        <w:contextualSpacing/>
        <w:jc w:val="both"/>
        <w:rPr>
          <w:rFonts w:asciiTheme="minorHAnsi" w:hAnsiTheme="minorHAnsi" w:cstheme="minorHAnsi"/>
          <w:szCs w:val="20"/>
        </w:rPr>
      </w:pPr>
      <w:r w:rsidRPr="00A668A0">
        <w:rPr>
          <w:rFonts w:asciiTheme="minorHAnsi" w:hAnsiTheme="minorHAnsi" w:cstheme="minorHAnsi"/>
          <w:szCs w:val="20"/>
        </w:rPr>
        <w:t>oświadczenie,</w:t>
      </w:r>
      <w:r w:rsidR="00CC4B2A">
        <w:rPr>
          <w:rFonts w:asciiTheme="minorHAnsi" w:hAnsiTheme="minorHAnsi" w:cstheme="minorHAnsi"/>
          <w:szCs w:val="20"/>
        </w:rPr>
        <w:t xml:space="preserve"> o którym mowa w Rozdziale XII pkt 3 SWZ,</w:t>
      </w:r>
      <w:r w:rsidRPr="00A668A0">
        <w:rPr>
          <w:rFonts w:asciiTheme="minorHAnsi" w:hAnsiTheme="minorHAnsi" w:cstheme="minorHAnsi"/>
          <w:szCs w:val="20"/>
        </w:rPr>
        <w:t xml:space="preserve"> z którego wynika, które usługi wykonają poszczególni </w:t>
      </w:r>
      <w:r>
        <w:rPr>
          <w:rFonts w:asciiTheme="minorHAnsi" w:hAnsiTheme="minorHAnsi" w:cstheme="minorHAnsi"/>
          <w:szCs w:val="20"/>
        </w:rPr>
        <w:t>W</w:t>
      </w:r>
      <w:r w:rsidRPr="00A668A0">
        <w:rPr>
          <w:rFonts w:asciiTheme="minorHAnsi" w:hAnsiTheme="minorHAnsi" w:cstheme="minorHAnsi"/>
          <w:szCs w:val="20"/>
        </w:rPr>
        <w:t>ykonawcy</w:t>
      </w:r>
      <w:r>
        <w:rPr>
          <w:rFonts w:asciiTheme="minorHAnsi" w:hAnsiTheme="minorHAnsi" w:cstheme="minorHAnsi"/>
          <w:szCs w:val="20"/>
        </w:rPr>
        <w:t xml:space="preserve"> - w przypadku Wykonawców wspólnie ubiegających się o udzielenie zamówienia (spółki cywilne, konsorcja)</w:t>
      </w:r>
      <w:r w:rsidR="00B7238E">
        <w:rPr>
          <w:rFonts w:asciiTheme="minorHAnsi" w:hAnsiTheme="minorHAnsi" w:cstheme="minorHAnsi"/>
          <w:szCs w:val="20"/>
        </w:rPr>
        <w:t>,</w:t>
      </w:r>
    </w:p>
    <w:p w14:paraId="2C795061" w14:textId="09F16AA5" w:rsidR="00B7238E" w:rsidRPr="000B364B" w:rsidRDefault="00B7238E" w:rsidP="00C158FE">
      <w:pPr>
        <w:pStyle w:val="Akapitzlist"/>
        <w:numPr>
          <w:ilvl w:val="0"/>
          <w:numId w:val="50"/>
        </w:numPr>
        <w:spacing w:line="360" w:lineRule="auto"/>
        <w:contextualSpacing/>
        <w:jc w:val="both"/>
        <w:rPr>
          <w:rFonts w:asciiTheme="minorHAnsi" w:hAnsiTheme="minorHAnsi" w:cstheme="minorHAnsi"/>
          <w:szCs w:val="20"/>
        </w:rPr>
      </w:pPr>
      <w:r w:rsidRPr="00B7238E">
        <w:rPr>
          <w:rFonts w:asciiTheme="minorHAnsi" w:hAnsiTheme="minorHAnsi" w:cstheme="minorHAnsi"/>
          <w:szCs w:val="20"/>
        </w:rPr>
        <w:t>zobowiązanie podmiotu udostępniającego zasoby</w:t>
      </w:r>
      <w:r w:rsidR="00F92048">
        <w:rPr>
          <w:rFonts w:asciiTheme="minorHAnsi" w:hAnsiTheme="minorHAnsi" w:cstheme="minorHAnsi"/>
          <w:szCs w:val="20"/>
        </w:rPr>
        <w:t>, o którym mowa w Rozdziale XI pkt 3 SWZ</w:t>
      </w:r>
      <w:r>
        <w:rPr>
          <w:rFonts w:asciiTheme="minorHAnsi" w:hAnsiTheme="minorHAnsi" w:cstheme="minorHAnsi"/>
          <w:szCs w:val="20"/>
        </w:rPr>
        <w:t xml:space="preserve"> - w przypadku Wykonawców </w:t>
      </w:r>
      <w:r w:rsidRPr="00B7238E">
        <w:rPr>
          <w:rFonts w:asciiTheme="minorHAnsi" w:hAnsiTheme="minorHAnsi" w:cstheme="minorHAnsi"/>
          <w:szCs w:val="20"/>
        </w:rPr>
        <w:t>polega</w:t>
      </w:r>
      <w:r>
        <w:rPr>
          <w:rFonts w:asciiTheme="minorHAnsi" w:hAnsiTheme="minorHAnsi" w:cstheme="minorHAnsi"/>
          <w:szCs w:val="20"/>
        </w:rPr>
        <w:t>jących</w:t>
      </w:r>
      <w:r w:rsidRPr="00B7238E">
        <w:rPr>
          <w:rFonts w:asciiTheme="minorHAnsi" w:hAnsiTheme="minorHAnsi" w:cstheme="minorHAnsi"/>
          <w:szCs w:val="20"/>
        </w:rPr>
        <w:t xml:space="preserve"> na zdolnościach lub sytuacji podmiotów udostępniających zasoby</w:t>
      </w:r>
      <w:r>
        <w:rPr>
          <w:rFonts w:asciiTheme="minorHAnsi" w:hAnsiTheme="minorHAnsi" w:cstheme="minorHAnsi"/>
          <w:szCs w:val="20"/>
        </w:rPr>
        <w:t>.</w:t>
      </w:r>
    </w:p>
    <w:p w14:paraId="06195C3B" w14:textId="09D4B5BD"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Informacje zawarte w oświadczeniu, o którym mowa w pkt 1</w:t>
      </w:r>
      <w:r w:rsidR="000B364B">
        <w:rPr>
          <w:rFonts w:asciiTheme="minorHAnsi" w:hAnsiTheme="minorHAnsi" w:cstheme="minorHAnsi"/>
        </w:rPr>
        <w:t xml:space="preserve"> </w:t>
      </w:r>
      <w:proofErr w:type="spellStart"/>
      <w:r w:rsidR="000B364B">
        <w:rPr>
          <w:rFonts w:asciiTheme="minorHAnsi" w:hAnsiTheme="minorHAnsi" w:cstheme="minorHAnsi"/>
        </w:rPr>
        <w:t>ppkt</w:t>
      </w:r>
      <w:proofErr w:type="spellEnd"/>
      <w:r w:rsidR="000B364B">
        <w:rPr>
          <w:rFonts w:asciiTheme="minorHAnsi" w:hAnsiTheme="minorHAnsi" w:cstheme="minorHAnsi"/>
        </w:rPr>
        <w:t xml:space="preserve"> 1</w:t>
      </w:r>
      <w:r w:rsidR="005C2727">
        <w:rPr>
          <w:rFonts w:asciiTheme="minorHAnsi" w:hAnsiTheme="minorHAnsi" w:cstheme="minorHAnsi"/>
        </w:rPr>
        <w:t>,</w:t>
      </w:r>
      <w:r w:rsidRPr="00F5415E">
        <w:rPr>
          <w:rFonts w:asciiTheme="minorHAnsi" w:hAnsiTheme="minorHAnsi" w:cstheme="minorHAnsi"/>
        </w:rPr>
        <w:t xml:space="preserve"> stanowią wstępne potwierdzenie, że Wykonawca nie podlega wykluczeniu oraz spełnia warunki udziału w postępowaniu.</w:t>
      </w:r>
    </w:p>
    <w:p w14:paraId="15F3EBAC" w14:textId="66EDC906"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 xml:space="preserve">Zamawiający wzywa </w:t>
      </w:r>
      <w:r w:rsidR="005C2727">
        <w:rPr>
          <w:rFonts w:asciiTheme="minorHAnsi" w:hAnsiTheme="minorHAnsi" w:cstheme="minorHAnsi"/>
        </w:rPr>
        <w:t>W</w:t>
      </w:r>
      <w:r w:rsidRPr="00F5415E">
        <w:rPr>
          <w:rFonts w:asciiTheme="minorHAnsi" w:hAnsiTheme="minorHAnsi" w:cstheme="minorHAnsi"/>
        </w:rPr>
        <w:t>ykonawcę, którego oferta została najwyżej oceniona, do złożenia w wyznaczonym terminie, nie krótszym niż 5 dni od dnia wezwania, podmiotowych środków dowodowych, aktualnych na dzień</w:t>
      </w:r>
      <w:r w:rsidR="005C2727">
        <w:rPr>
          <w:rFonts w:asciiTheme="minorHAnsi" w:hAnsiTheme="minorHAnsi" w:cstheme="minorHAnsi"/>
        </w:rPr>
        <w:t xml:space="preserve"> ich</w:t>
      </w:r>
      <w:r w:rsidRPr="00F5415E">
        <w:rPr>
          <w:rFonts w:asciiTheme="minorHAnsi" w:hAnsiTheme="minorHAnsi" w:cstheme="minorHAnsi"/>
        </w:rPr>
        <w:t xml:space="preserve"> złożenia.</w:t>
      </w:r>
    </w:p>
    <w:p w14:paraId="4FD2CC73" w14:textId="77777777" w:rsidR="005C2727"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Podmiotowe środki dowodowe wymagane od </w:t>
      </w:r>
      <w:r w:rsidR="005C2727">
        <w:rPr>
          <w:rFonts w:asciiTheme="minorHAnsi" w:hAnsiTheme="minorHAnsi" w:cstheme="minorHAnsi"/>
        </w:rPr>
        <w:t>W</w:t>
      </w:r>
      <w:r w:rsidRPr="00F5415E">
        <w:rPr>
          <w:rFonts w:asciiTheme="minorHAnsi" w:hAnsiTheme="minorHAnsi" w:cstheme="minorHAnsi"/>
        </w:rPr>
        <w:t>ykonawcy obejmują:</w:t>
      </w:r>
    </w:p>
    <w:p w14:paraId="47FAB2F6" w14:textId="1266CF2D" w:rsidR="00FF1B9B" w:rsidRDefault="00F5415E" w:rsidP="00C158FE">
      <w:pPr>
        <w:pStyle w:val="pkt"/>
        <w:numPr>
          <w:ilvl w:val="0"/>
          <w:numId w:val="18"/>
        </w:numPr>
        <w:spacing w:before="0" w:after="0" w:line="360" w:lineRule="auto"/>
        <w:contextualSpacing/>
        <w:rPr>
          <w:rFonts w:asciiTheme="minorHAnsi" w:hAnsiTheme="minorHAnsi" w:cstheme="minorHAnsi"/>
        </w:rPr>
      </w:pPr>
      <w:r w:rsidRPr="005C2727">
        <w:rPr>
          <w:rFonts w:asciiTheme="minorHAnsi" w:hAnsiTheme="minorHAnsi" w:cstheme="minorHAnsi"/>
        </w:rPr>
        <w:t xml:space="preserve">Oświadczenie </w:t>
      </w:r>
      <w:r w:rsidR="005C2727">
        <w:rPr>
          <w:rFonts w:asciiTheme="minorHAnsi" w:hAnsiTheme="minorHAnsi" w:cstheme="minorHAnsi"/>
        </w:rPr>
        <w:t>W</w:t>
      </w:r>
      <w:r w:rsidRPr="005C2727">
        <w:rPr>
          <w:rFonts w:asciiTheme="minorHAnsi" w:hAnsiTheme="minorHAnsi" w:cstheme="minorHAnsi"/>
        </w:rPr>
        <w:t xml:space="preserve">ykonawcy w zakresie art. 108 ust. 1 pkt 5 </w:t>
      </w:r>
      <w:proofErr w:type="spellStart"/>
      <w:r w:rsidR="005C2727">
        <w:rPr>
          <w:rFonts w:asciiTheme="minorHAnsi" w:hAnsiTheme="minorHAnsi" w:cstheme="minorHAnsi"/>
        </w:rPr>
        <w:t>p.z.p</w:t>
      </w:r>
      <w:proofErr w:type="spellEnd"/>
      <w:r w:rsidR="005C2727">
        <w:rPr>
          <w:rFonts w:asciiTheme="minorHAnsi" w:hAnsiTheme="minorHAnsi" w:cstheme="minorHAnsi"/>
        </w:rPr>
        <w:t>.</w:t>
      </w:r>
      <w:r w:rsidRPr="005C2727">
        <w:rPr>
          <w:rFonts w:asciiTheme="minorHAnsi" w:hAnsiTheme="minorHAnsi" w:cstheme="minorHAnsi"/>
        </w:rPr>
        <w:t xml:space="preserve"> o braku przynależności do tej samej grupy kapitałowej</w:t>
      </w:r>
      <w:r w:rsidR="005C2727">
        <w:rPr>
          <w:rFonts w:asciiTheme="minorHAnsi" w:hAnsiTheme="minorHAnsi" w:cstheme="minorHAnsi"/>
        </w:rPr>
        <w:t>,</w:t>
      </w:r>
      <w:r w:rsidRPr="005C2727">
        <w:rPr>
          <w:rFonts w:asciiTheme="minorHAnsi" w:hAnsiTheme="minorHAnsi" w:cstheme="minorHAnsi"/>
        </w:rPr>
        <w:t xml:space="preserve"> w rozumieniu ustawy z dnia 16</w:t>
      </w:r>
      <w:r w:rsidR="005C2727">
        <w:rPr>
          <w:rFonts w:asciiTheme="minorHAnsi" w:hAnsiTheme="minorHAnsi" w:cstheme="minorHAnsi"/>
        </w:rPr>
        <w:t xml:space="preserve"> lutego </w:t>
      </w:r>
      <w:r w:rsidRPr="005C2727">
        <w:rPr>
          <w:rFonts w:asciiTheme="minorHAnsi" w:hAnsiTheme="minorHAnsi" w:cstheme="minorHAnsi"/>
        </w:rPr>
        <w:t xml:space="preserve">2007 r. o ochronie konkurencji i konsumentów, z innym </w:t>
      </w:r>
      <w:r w:rsidR="005C2727">
        <w:rPr>
          <w:rFonts w:asciiTheme="minorHAnsi" w:hAnsiTheme="minorHAnsi" w:cstheme="minorHAnsi"/>
        </w:rPr>
        <w:t>W</w:t>
      </w:r>
      <w:r w:rsidRPr="005C2727">
        <w:rPr>
          <w:rFonts w:asciiTheme="minorHAnsi" w:hAnsiTheme="minorHAnsi" w:cstheme="minorHAnsi"/>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F1B9B">
        <w:rPr>
          <w:rFonts w:asciiTheme="minorHAnsi" w:hAnsiTheme="minorHAnsi" w:cstheme="minorHAnsi"/>
        </w:rPr>
        <w:t>W</w:t>
      </w:r>
      <w:r w:rsidRPr="005C2727">
        <w:rPr>
          <w:rFonts w:asciiTheme="minorHAnsi" w:hAnsiTheme="minorHAnsi" w:cstheme="minorHAnsi"/>
        </w:rPr>
        <w:t xml:space="preserve">ykonawcy należącego do tej samej grupy kapitałowej - </w:t>
      </w:r>
      <w:r w:rsidRPr="005C2727">
        <w:rPr>
          <w:rFonts w:asciiTheme="minorHAnsi" w:hAnsiTheme="minorHAnsi" w:cstheme="minorHAnsi"/>
          <w:b/>
          <w:bCs/>
        </w:rPr>
        <w:t xml:space="preserve">załącznik nr </w:t>
      </w:r>
      <w:r w:rsidR="00841009">
        <w:rPr>
          <w:rFonts w:asciiTheme="minorHAnsi" w:hAnsiTheme="minorHAnsi" w:cstheme="minorHAnsi"/>
          <w:b/>
          <w:bCs/>
        </w:rPr>
        <w:t>3</w:t>
      </w:r>
      <w:r w:rsidRPr="005C2727">
        <w:rPr>
          <w:rFonts w:asciiTheme="minorHAnsi" w:hAnsiTheme="minorHAnsi" w:cstheme="minorHAnsi"/>
          <w:b/>
          <w:bCs/>
        </w:rPr>
        <w:t xml:space="preserve"> do SWZ</w:t>
      </w:r>
      <w:r w:rsidRPr="005C2727">
        <w:rPr>
          <w:rFonts w:asciiTheme="minorHAnsi" w:hAnsiTheme="minorHAnsi" w:cstheme="minorHAnsi"/>
        </w:rPr>
        <w:t>;</w:t>
      </w:r>
    </w:p>
    <w:p w14:paraId="7BD89D4C" w14:textId="77777777" w:rsidR="00FF1B9B" w:rsidRDefault="00F5415E" w:rsidP="00C158FE">
      <w:pPr>
        <w:pStyle w:val="pkt"/>
        <w:numPr>
          <w:ilvl w:val="0"/>
          <w:numId w:val="18"/>
        </w:numPr>
        <w:spacing w:before="0" w:after="0" w:line="360" w:lineRule="auto"/>
        <w:contextualSpacing/>
        <w:rPr>
          <w:rFonts w:asciiTheme="minorHAnsi" w:hAnsiTheme="minorHAnsi" w:cstheme="minorHAnsi"/>
        </w:rPr>
      </w:pPr>
      <w:r w:rsidRPr="00FF1B9B">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8FD72BE" w14:textId="6460B84A" w:rsidR="00F5415E" w:rsidRDefault="000B364B" w:rsidP="00C158FE">
      <w:pPr>
        <w:pStyle w:val="pkt"/>
        <w:numPr>
          <w:ilvl w:val="0"/>
          <w:numId w:val="18"/>
        </w:numPr>
        <w:spacing w:before="0" w:after="0" w:line="360" w:lineRule="auto"/>
        <w:contextualSpacing/>
        <w:rPr>
          <w:rFonts w:asciiTheme="minorHAnsi" w:hAnsiTheme="minorHAnsi" w:cstheme="minorHAnsi"/>
        </w:rPr>
      </w:pPr>
      <w:r>
        <w:rPr>
          <w:rFonts w:asciiTheme="minorHAnsi" w:hAnsiTheme="minorHAnsi" w:cstheme="minorHAnsi"/>
        </w:rPr>
        <w:t>W</w:t>
      </w:r>
      <w:r w:rsidRPr="000B364B">
        <w:rPr>
          <w:rFonts w:asciiTheme="minorHAnsi" w:hAnsiTheme="minorHAnsi" w:cstheme="minorHAnsi"/>
        </w:rPr>
        <w:t xml:space="preserve">ykaz </w:t>
      </w:r>
      <w:r w:rsidR="00A70A91">
        <w:rPr>
          <w:rFonts w:asciiTheme="minorHAnsi" w:hAnsiTheme="minorHAnsi" w:cstheme="minorHAnsi"/>
        </w:rPr>
        <w:t>usług</w:t>
      </w:r>
      <w:r w:rsidRPr="000B364B">
        <w:rPr>
          <w:rFonts w:asciiTheme="minorHAnsi" w:hAnsiTheme="minorHAnsi" w:cstheme="minorHAnsi"/>
        </w:rPr>
        <w:t xml:space="preserve"> wykonanych nie wcześniej niż w okresie ostatnich </w:t>
      </w:r>
      <w:r w:rsidR="00A70A91">
        <w:rPr>
          <w:rFonts w:asciiTheme="minorHAnsi" w:hAnsiTheme="minorHAnsi" w:cstheme="minorHAnsi"/>
        </w:rPr>
        <w:t>3</w:t>
      </w:r>
      <w:r w:rsidRPr="000B364B">
        <w:rPr>
          <w:rFonts w:asciiTheme="minorHAnsi" w:hAnsiTheme="minorHAnsi" w:cstheme="minorHAnsi"/>
        </w:rPr>
        <w:t xml:space="preserve"> lat, a jeżeli okres prowadzenia działalności jest krótszy - w tym okresie, porównywalnych z </w:t>
      </w:r>
      <w:r w:rsidR="002A4740">
        <w:rPr>
          <w:rFonts w:asciiTheme="minorHAnsi" w:hAnsiTheme="minorHAnsi" w:cstheme="minorHAnsi"/>
        </w:rPr>
        <w:t>usługami</w:t>
      </w:r>
      <w:r w:rsidRPr="000B364B">
        <w:rPr>
          <w:rFonts w:asciiTheme="minorHAnsi" w:hAnsiTheme="minorHAnsi" w:cstheme="minorHAnsi"/>
        </w:rPr>
        <w:t xml:space="preserve"> stanowiącymi przedmiot zamówienia, wraz z podaniem ich rodzaju, wartości, daty, miejsca wykonania i podmiotów, na rzecz których </w:t>
      </w:r>
      <w:r w:rsidR="00DD09B1">
        <w:rPr>
          <w:rFonts w:asciiTheme="minorHAnsi" w:hAnsiTheme="minorHAnsi" w:cstheme="minorHAnsi"/>
        </w:rPr>
        <w:t>usługi</w:t>
      </w:r>
      <w:r w:rsidRPr="000B364B">
        <w:rPr>
          <w:rFonts w:asciiTheme="minorHAnsi" w:hAnsiTheme="minorHAnsi" w:cstheme="minorHAnsi"/>
        </w:rPr>
        <w:t xml:space="preserve"> te zostały wykonane, oraz załączeniem dowodów określających</w:t>
      </w:r>
      <w:r>
        <w:rPr>
          <w:rFonts w:asciiTheme="minorHAnsi" w:hAnsiTheme="minorHAnsi" w:cstheme="minorHAnsi"/>
        </w:rPr>
        <w:t>,</w:t>
      </w:r>
      <w:r w:rsidRPr="000B364B">
        <w:rPr>
          <w:rFonts w:asciiTheme="minorHAnsi" w:hAnsiTheme="minorHAnsi" w:cstheme="minorHAnsi"/>
        </w:rPr>
        <w:t xml:space="preserve"> czy te </w:t>
      </w:r>
      <w:r w:rsidR="001A440F">
        <w:rPr>
          <w:rFonts w:asciiTheme="minorHAnsi" w:hAnsiTheme="minorHAnsi" w:cstheme="minorHAnsi"/>
        </w:rPr>
        <w:t>usługi</w:t>
      </w:r>
      <w:r w:rsidRPr="000B364B">
        <w:rPr>
          <w:rFonts w:asciiTheme="minorHAnsi" w:hAnsiTheme="minorHAnsi" w:cstheme="minorHAnsi"/>
        </w:rPr>
        <w:t xml:space="preserve"> zostały wykonane należycie, przy czym dowodami, o których mowa, są referencje</w:t>
      </w:r>
      <w:r>
        <w:rPr>
          <w:rFonts w:asciiTheme="minorHAnsi" w:hAnsiTheme="minorHAnsi" w:cstheme="minorHAnsi"/>
        </w:rPr>
        <w:t>,</w:t>
      </w:r>
      <w:r w:rsidRPr="000B364B">
        <w:rPr>
          <w:rFonts w:asciiTheme="minorHAnsi" w:hAnsiTheme="minorHAnsi" w:cstheme="minorHAnsi"/>
        </w:rPr>
        <w:t xml:space="preserve"> bądź inne dokumenty sporządzone przez podmiot, na rzecz którego </w:t>
      </w:r>
      <w:r w:rsidR="001A440F">
        <w:rPr>
          <w:rFonts w:asciiTheme="minorHAnsi" w:hAnsiTheme="minorHAnsi" w:cstheme="minorHAnsi"/>
        </w:rPr>
        <w:t>usługi</w:t>
      </w:r>
      <w:r w:rsidRPr="000B364B">
        <w:rPr>
          <w:rFonts w:asciiTheme="minorHAnsi" w:hAnsiTheme="minorHAnsi" w:cstheme="minorHAnsi"/>
        </w:rPr>
        <w:t xml:space="preserve"> były wykonywane, a jeżeli z uzasadnionej przyczyny o obiektywnym charakterze </w:t>
      </w:r>
      <w:r>
        <w:rPr>
          <w:rFonts w:asciiTheme="minorHAnsi" w:hAnsiTheme="minorHAnsi" w:cstheme="minorHAnsi"/>
        </w:rPr>
        <w:t>W</w:t>
      </w:r>
      <w:r w:rsidRPr="000B364B">
        <w:rPr>
          <w:rFonts w:asciiTheme="minorHAnsi" w:hAnsiTheme="minorHAnsi" w:cstheme="minorHAnsi"/>
        </w:rPr>
        <w:t xml:space="preserve">ykonawca nie jest w stanie uzyskać tych dokumentów - inne odpowiednie dokumenty - </w:t>
      </w:r>
      <w:r w:rsidRPr="000B364B">
        <w:rPr>
          <w:rFonts w:asciiTheme="minorHAnsi" w:hAnsiTheme="minorHAnsi" w:cstheme="minorHAnsi"/>
          <w:b/>
          <w:bCs/>
        </w:rPr>
        <w:t xml:space="preserve">załącznik nr </w:t>
      </w:r>
      <w:r w:rsidR="00841009">
        <w:rPr>
          <w:rFonts w:asciiTheme="minorHAnsi" w:hAnsiTheme="minorHAnsi" w:cstheme="minorHAnsi"/>
          <w:b/>
          <w:bCs/>
        </w:rPr>
        <w:t>4</w:t>
      </w:r>
      <w:r w:rsidRPr="000B364B">
        <w:rPr>
          <w:rFonts w:asciiTheme="minorHAnsi" w:hAnsiTheme="minorHAnsi" w:cstheme="minorHAnsi"/>
          <w:b/>
          <w:bCs/>
        </w:rPr>
        <w:t xml:space="preserve"> do SWZ</w:t>
      </w:r>
      <w:r w:rsidR="00AB04D9">
        <w:rPr>
          <w:rFonts w:asciiTheme="minorHAnsi" w:hAnsiTheme="minorHAnsi" w:cstheme="minorHAnsi"/>
        </w:rPr>
        <w:t>;</w:t>
      </w:r>
    </w:p>
    <w:p w14:paraId="6D8AC98B" w14:textId="1A8212CF" w:rsidR="00984ECB" w:rsidRPr="00984ECB" w:rsidRDefault="00984ECB" w:rsidP="00984ECB">
      <w:pPr>
        <w:pStyle w:val="pkt"/>
        <w:numPr>
          <w:ilvl w:val="0"/>
          <w:numId w:val="18"/>
        </w:numPr>
        <w:spacing w:line="360" w:lineRule="auto"/>
        <w:contextualSpacing/>
        <w:rPr>
          <w:rFonts w:asciiTheme="minorHAnsi" w:hAnsiTheme="minorHAnsi" w:cstheme="minorHAnsi"/>
        </w:rPr>
      </w:pPr>
      <w:r>
        <w:rPr>
          <w:rFonts w:asciiTheme="minorHAnsi" w:hAnsiTheme="minorHAnsi" w:cstheme="minorHAnsi"/>
        </w:rPr>
        <w:t>Wykaz osób skierowanych do realizacji zamówienia, spełniających wymagania określone w rozdziale</w:t>
      </w:r>
      <w:r>
        <w:rPr>
          <w:rFonts w:asciiTheme="minorHAnsi" w:hAnsiTheme="minorHAnsi" w:cstheme="minorHAnsi"/>
        </w:rPr>
        <w:t xml:space="preserve"> VIII pkt 2 </w:t>
      </w:r>
      <w:proofErr w:type="spellStart"/>
      <w:r>
        <w:rPr>
          <w:rFonts w:asciiTheme="minorHAnsi" w:hAnsiTheme="minorHAnsi" w:cstheme="minorHAnsi"/>
        </w:rPr>
        <w:t>ppkt</w:t>
      </w:r>
      <w:proofErr w:type="spellEnd"/>
      <w:r>
        <w:rPr>
          <w:rFonts w:asciiTheme="minorHAnsi" w:hAnsiTheme="minorHAnsi" w:cstheme="minorHAnsi"/>
        </w:rPr>
        <w:t xml:space="preserve"> 4 lit. b SWZ wraz z informacjami dotyczącymi zakresu wykonywanych czynności, posiadanych kwalifikacji zawodowych i podstawy dysponowania tymi osobami – </w:t>
      </w:r>
      <w:r>
        <w:rPr>
          <w:rFonts w:asciiTheme="minorHAnsi" w:hAnsiTheme="minorHAnsi" w:cstheme="minorHAnsi"/>
          <w:b/>
          <w:bCs/>
        </w:rPr>
        <w:t>załącznik nr 8 do SWZ.</w:t>
      </w:r>
    </w:p>
    <w:p w14:paraId="44D3D863" w14:textId="177D28EE" w:rsidR="0024541A" w:rsidRDefault="000B364B" w:rsidP="00C158FE">
      <w:pPr>
        <w:pStyle w:val="pkt"/>
        <w:numPr>
          <w:ilvl w:val="0"/>
          <w:numId w:val="18"/>
        </w:numPr>
        <w:spacing w:line="360" w:lineRule="auto"/>
        <w:contextualSpacing/>
        <w:rPr>
          <w:rFonts w:asciiTheme="minorHAnsi" w:hAnsiTheme="minorHAnsi" w:cstheme="minorHAnsi"/>
        </w:rPr>
      </w:pPr>
      <w:r w:rsidRPr="000B364B">
        <w:rPr>
          <w:rFonts w:asciiTheme="minorHAnsi" w:hAnsiTheme="minorHAnsi" w:cstheme="minorHAnsi"/>
        </w:rPr>
        <w:lastRenderedPageBreak/>
        <w:t xml:space="preserve">Wykaz </w:t>
      </w:r>
      <w:r w:rsidR="001A440F">
        <w:rPr>
          <w:rFonts w:asciiTheme="minorHAnsi" w:hAnsiTheme="minorHAnsi" w:cstheme="minorHAnsi"/>
        </w:rPr>
        <w:t>sprzętu</w:t>
      </w:r>
      <w:r w:rsidRPr="000B364B">
        <w:rPr>
          <w:rFonts w:asciiTheme="minorHAnsi" w:hAnsiTheme="minorHAnsi" w:cstheme="minorHAnsi"/>
        </w:rPr>
        <w:t>, zgodn</w:t>
      </w:r>
      <w:r>
        <w:rPr>
          <w:rFonts w:asciiTheme="minorHAnsi" w:hAnsiTheme="minorHAnsi" w:cstheme="minorHAnsi"/>
        </w:rPr>
        <w:t>y</w:t>
      </w:r>
      <w:r w:rsidRPr="000B364B">
        <w:rPr>
          <w:rFonts w:asciiTheme="minorHAnsi" w:hAnsiTheme="minorHAnsi" w:cstheme="minorHAnsi"/>
        </w:rPr>
        <w:t xml:space="preserve"> ze wzorem stanowiącym </w:t>
      </w:r>
      <w:r w:rsidRPr="000B364B">
        <w:rPr>
          <w:rFonts w:asciiTheme="minorHAnsi" w:hAnsiTheme="minorHAnsi" w:cstheme="minorHAnsi"/>
          <w:b/>
          <w:bCs/>
        </w:rPr>
        <w:t xml:space="preserve">załącznik nr </w:t>
      </w:r>
      <w:r w:rsidR="00841009">
        <w:rPr>
          <w:rFonts w:asciiTheme="minorHAnsi" w:hAnsiTheme="minorHAnsi" w:cstheme="minorHAnsi"/>
          <w:b/>
          <w:bCs/>
        </w:rPr>
        <w:t>5</w:t>
      </w:r>
      <w:r w:rsidRPr="000B364B">
        <w:rPr>
          <w:rFonts w:asciiTheme="minorHAnsi" w:hAnsiTheme="minorHAnsi" w:cstheme="minorHAnsi"/>
          <w:b/>
          <w:bCs/>
        </w:rPr>
        <w:t xml:space="preserve"> do SWZ</w:t>
      </w:r>
      <w:r w:rsidRPr="000B364B">
        <w:rPr>
          <w:rFonts w:asciiTheme="minorHAnsi" w:hAnsiTheme="minorHAnsi" w:cstheme="minorHAnsi"/>
        </w:rPr>
        <w:t xml:space="preserve">, </w:t>
      </w:r>
      <w:r w:rsidR="001A440F">
        <w:rPr>
          <w:rFonts w:asciiTheme="minorHAnsi" w:hAnsiTheme="minorHAnsi" w:cstheme="minorHAnsi"/>
        </w:rPr>
        <w:t xml:space="preserve">dostępnego </w:t>
      </w:r>
      <w:r>
        <w:rPr>
          <w:rFonts w:asciiTheme="minorHAnsi" w:hAnsiTheme="minorHAnsi" w:cstheme="minorHAnsi"/>
        </w:rPr>
        <w:t>W</w:t>
      </w:r>
      <w:r w:rsidRPr="000B364B">
        <w:rPr>
          <w:rFonts w:asciiTheme="minorHAnsi" w:hAnsiTheme="minorHAnsi" w:cstheme="minorHAnsi"/>
        </w:rPr>
        <w:t>ykonawc</w:t>
      </w:r>
      <w:r w:rsidR="001A440F">
        <w:rPr>
          <w:rFonts w:asciiTheme="minorHAnsi" w:hAnsiTheme="minorHAnsi" w:cstheme="minorHAnsi"/>
        </w:rPr>
        <w:t>y</w:t>
      </w:r>
      <w:r w:rsidRPr="000B364B">
        <w:rPr>
          <w:rFonts w:asciiTheme="minorHAnsi" w:hAnsiTheme="minorHAnsi" w:cstheme="minorHAnsi"/>
        </w:rPr>
        <w:t xml:space="preserve"> do realizacji zamówienia publicznego, spełniając</w:t>
      </w:r>
      <w:r w:rsidR="001A440F">
        <w:rPr>
          <w:rFonts w:asciiTheme="minorHAnsi" w:hAnsiTheme="minorHAnsi" w:cstheme="minorHAnsi"/>
        </w:rPr>
        <w:t>ego</w:t>
      </w:r>
      <w:r w:rsidRPr="000B364B">
        <w:rPr>
          <w:rFonts w:asciiTheme="minorHAnsi" w:hAnsiTheme="minorHAnsi" w:cstheme="minorHAnsi"/>
        </w:rPr>
        <w:t xml:space="preserve"> wymagania określone w rozdziale VIII </w:t>
      </w:r>
      <w:r w:rsidR="001A440F">
        <w:rPr>
          <w:rFonts w:asciiTheme="minorHAnsi" w:hAnsiTheme="minorHAnsi" w:cstheme="minorHAnsi"/>
        </w:rPr>
        <w:t>pkt</w:t>
      </w:r>
      <w:r w:rsidRPr="000B364B">
        <w:rPr>
          <w:rFonts w:asciiTheme="minorHAnsi" w:hAnsiTheme="minorHAnsi" w:cstheme="minorHAnsi"/>
        </w:rPr>
        <w:t xml:space="preserve"> 2 </w:t>
      </w:r>
      <w:proofErr w:type="spellStart"/>
      <w:r w:rsidR="001A440F">
        <w:rPr>
          <w:rFonts w:asciiTheme="minorHAnsi" w:hAnsiTheme="minorHAnsi" w:cstheme="minorHAnsi"/>
        </w:rPr>
        <w:t>p</w:t>
      </w:r>
      <w:r w:rsidRPr="000B364B">
        <w:rPr>
          <w:rFonts w:asciiTheme="minorHAnsi" w:hAnsiTheme="minorHAnsi" w:cstheme="minorHAnsi"/>
        </w:rPr>
        <w:t>pkt</w:t>
      </w:r>
      <w:proofErr w:type="spellEnd"/>
      <w:r w:rsidRPr="000B364B">
        <w:rPr>
          <w:rFonts w:asciiTheme="minorHAnsi" w:hAnsiTheme="minorHAnsi" w:cstheme="minorHAnsi"/>
        </w:rPr>
        <w:t xml:space="preserve"> 4 lit. </w:t>
      </w:r>
      <w:r w:rsidR="00984ECB">
        <w:rPr>
          <w:rFonts w:asciiTheme="minorHAnsi" w:hAnsiTheme="minorHAnsi" w:cstheme="minorHAnsi"/>
        </w:rPr>
        <w:t>c</w:t>
      </w:r>
      <w:r w:rsidRPr="000B364B">
        <w:rPr>
          <w:rFonts w:asciiTheme="minorHAnsi" w:hAnsiTheme="minorHAnsi" w:cstheme="minorHAnsi"/>
        </w:rPr>
        <w:t xml:space="preserve"> SWZ wraz z informacjami na temat ich </w:t>
      </w:r>
      <w:r w:rsidR="001A440F">
        <w:rPr>
          <w:rFonts w:asciiTheme="minorHAnsi" w:hAnsiTheme="minorHAnsi" w:cstheme="minorHAnsi"/>
        </w:rPr>
        <w:t>marki, modelu, numeru rejestracyjnego</w:t>
      </w:r>
      <w:r w:rsidRPr="000B364B">
        <w:rPr>
          <w:rFonts w:asciiTheme="minorHAnsi" w:hAnsiTheme="minorHAnsi" w:cstheme="minorHAnsi"/>
        </w:rPr>
        <w:t xml:space="preserve"> oraz informacją o podstawie do dysponowania </w:t>
      </w:r>
      <w:r w:rsidR="001A440F">
        <w:rPr>
          <w:rFonts w:asciiTheme="minorHAnsi" w:hAnsiTheme="minorHAnsi" w:cstheme="minorHAnsi"/>
        </w:rPr>
        <w:t>tym sprzętem</w:t>
      </w:r>
      <w:r w:rsidR="005E3DCD">
        <w:rPr>
          <w:rFonts w:asciiTheme="minorHAnsi" w:hAnsiTheme="minorHAnsi" w:cstheme="minorHAnsi"/>
        </w:rPr>
        <w:t>;</w:t>
      </w:r>
    </w:p>
    <w:p w14:paraId="4628A238" w14:textId="77777777" w:rsidR="0024541A" w:rsidRPr="0024541A" w:rsidRDefault="0024541A" w:rsidP="00C158FE">
      <w:pPr>
        <w:pStyle w:val="Akapitzlist"/>
        <w:numPr>
          <w:ilvl w:val="0"/>
          <w:numId w:val="55"/>
        </w:numPr>
        <w:spacing w:before="60" w:after="60" w:line="360" w:lineRule="auto"/>
        <w:contextualSpacing/>
        <w:jc w:val="both"/>
        <w:rPr>
          <w:rFonts w:asciiTheme="minorHAnsi" w:hAnsiTheme="minorHAnsi" w:cstheme="minorHAnsi"/>
          <w:vanish/>
          <w:szCs w:val="20"/>
        </w:rPr>
      </w:pPr>
    </w:p>
    <w:p w14:paraId="0C471756" w14:textId="77777777" w:rsidR="0024541A" w:rsidRPr="0024541A" w:rsidRDefault="0024541A" w:rsidP="00C158FE">
      <w:pPr>
        <w:pStyle w:val="Akapitzlist"/>
        <w:numPr>
          <w:ilvl w:val="0"/>
          <w:numId w:val="55"/>
        </w:numPr>
        <w:spacing w:before="60" w:after="60" w:line="360" w:lineRule="auto"/>
        <w:contextualSpacing/>
        <w:jc w:val="both"/>
        <w:rPr>
          <w:rFonts w:asciiTheme="minorHAnsi" w:hAnsiTheme="minorHAnsi" w:cstheme="minorHAnsi"/>
          <w:vanish/>
          <w:szCs w:val="20"/>
        </w:rPr>
      </w:pPr>
    </w:p>
    <w:p w14:paraId="5E27DDD4" w14:textId="068FFE69" w:rsidR="00F5415E" w:rsidRPr="0024541A" w:rsidRDefault="00F5415E" w:rsidP="00C158FE">
      <w:pPr>
        <w:pStyle w:val="pkt"/>
        <w:numPr>
          <w:ilvl w:val="0"/>
          <w:numId w:val="55"/>
        </w:numPr>
        <w:spacing w:line="360" w:lineRule="auto"/>
        <w:contextualSpacing/>
        <w:rPr>
          <w:rFonts w:asciiTheme="minorHAnsi" w:hAnsiTheme="minorHAnsi" w:cstheme="minorHAnsi"/>
        </w:rPr>
      </w:pPr>
      <w:r w:rsidRPr="0024541A">
        <w:rPr>
          <w:rFonts w:asciiTheme="minorHAnsi" w:hAnsiTheme="minorHAnsi" w:cstheme="minorHAnsi"/>
        </w:rPr>
        <w:t>Jeżeli Wykonawca ma siedzibę lub miejsce zamieszkania poza terytorium Rzeczypospolitej Polskiej, zamiast dokumentu, o który</w:t>
      </w:r>
      <w:r w:rsidR="0024541A">
        <w:rPr>
          <w:rFonts w:asciiTheme="minorHAnsi" w:hAnsiTheme="minorHAnsi" w:cstheme="minorHAnsi"/>
        </w:rPr>
        <w:t>m</w:t>
      </w:r>
      <w:r w:rsidRPr="0024541A">
        <w:rPr>
          <w:rFonts w:asciiTheme="minorHAnsi" w:hAnsiTheme="minorHAnsi" w:cstheme="minorHAnsi"/>
        </w:rPr>
        <w:t xml:space="preserve"> mowa w </w:t>
      </w:r>
      <w:r w:rsidR="0024541A">
        <w:rPr>
          <w:rFonts w:asciiTheme="minorHAnsi" w:hAnsiTheme="minorHAnsi" w:cstheme="minorHAnsi"/>
        </w:rPr>
        <w:t>pkt 4</w:t>
      </w:r>
      <w:r w:rsidRPr="0024541A">
        <w:rPr>
          <w:rFonts w:asciiTheme="minorHAnsi" w:hAnsiTheme="minorHAnsi" w:cstheme="minorHAnsi"/>
        </w:rPr>
        <w:t xml:space="preserve"> </w:t>
      </w:r>
      <w:proofErr w:type="spellStart"/>
      <w:r w:rsidR="0024541A">
        <w:rPr>
          <w:rFonts w:asciiTheme="minorHAnsi" w:hAnsiTheme="minorHAnsi" w:cstheme="minorHAnsi"/>
        </w:rPr>
        <w:t>p</w:t>
      </w:r>
      <w:r w:rsidRPr="0024541A">
        <w:rPr>
          <w:rFonts w:asciiTheme="minorHAnsi" w:hAnsiTheme="minorHAnsi" w:cstheme="minorHAnsi"/>
        </w:rPr>
        <w:t>pkt</w:t>
      </w:r>
      <w:proofErr w:type="spellEnd"/>
      <w:r w:rsidRPr="0024541A">
        <w:rPr>
          <w:rFonts w:asciiTheme="minorHAnsi" w:hAnsiTheme="minorHAnsi" w:cstheme="minorHAnsi"/>
        </w:rPr>
        <w:t xml:space="preserve"> 2, składa dokument lub dokumenty wystawione w kraju, w którym </w:t>
      </w:r>
      <w:r w:rsidR="0024541A">
        <w:rPr>
          <w:rFonts w:asciiTheme="minorHAnsi" w:hAnsiTheme="minorHAnsi" w:cstheme="minorHAnsi"/>
        </w:rPr>
        <w:t>W</w:t>
      </w:r>
      <w:r w:rsidRPr="0024541A">
        <w:rPr>
          <w:rFonts w:asciiTheme="minorHAnsi" w:hAnsiTheme="minorHAnsi" w:cstheme="minorHAnsi"/>
        </w:rPr>
        <w:t>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A76030E" w14:textId="0922FE1C" w:rsidR="00F5415E" w:rsidRPr="00F5415E" w:rsidRDefault="00F5415E" w:rsidP="00C158FE">
      <w:pPr>
        <w:pStyle w:val="pkt"/>
        <w:numPr>
          <w:ilvl w:val="0"/>
          <w:numId w:val="55"/>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Jeżeli w kraju, w którym Wykonawca ma siedzibę lub miejsce zamieszkania, nie wydaje się dokumentów, o których mowa w </w:t>
      </w:r>
      <w:r w:rsidR="0024541A">
        <w:rPr>
          <w:rFonts w:asciiTheme="minorHAnsi" w:hAnsiTheme="minorHAnsi" w:cstheme="minorHAnsi"/>
        </w:rPr>
        <w:t>pkt</w:t>
      </w:r>
      <w:r w:rsidRPr="00F5415E">
        <w:rPr>
          <w:rFonts w:asciiTheme="minorHAnsi" w:hAnsiTheme="minorHAnsi" w:cstheme="minorHAnsi"/>
        </w:rPr>
        <w:t xml:space="preserve"> 4 </w:t>
      </w:r>
      <w:proofErr w:type="spellStart"/>
      <w:r w:rsidR="00606924">
        <w:rPr>
          <w:rFonts w:asciiTheme="minorHAnsi" w:hAnsiTheme="minorHAnsi" w:cstheme="minorHAnsi"/>
        </w:rPr>
        <w:t>p</w:t>
      </w:r>
      <w:r w:rsidRPr="00F5415E">
        <w:rPr>
          <w:rFonts w:asciiTheme="minorHAnsi" w:hAnsiTheme="minorHAnsi" w:cstheme="minorHAnsi"/>
        </w:rPr>
        <w:t>pkt</w:t>
      </w:r>
      <w:proofErr w:type="spellEnd"/>
      <w:r w:rsidRPr="00F5415E">
        <w:rPr>
          <w:rFonts w:asciiTheme="minorHAnsi" w:hAnsiTheme="minorHAnsi" w:cstheme="minorHAnsi"/>
        </w:rPr>
        <w:t xml:space="preserve"> 2, zastępuje się je w całości lub części dokumentem zawierającym odpowiednio oświadczenie Wykonawcy</w:t>
      </w:r>
      <w:r w:rsidR="00AC499D">
        <w:rPr>
          <w:rFonts w:asciiTheme="minorHAnsi" w:hAnsiTheme="minorHAnsi" w:cstheme="minorHAnsi"/>
        </w:rPr>
        <w:t>,</w:t>
      </w:r>
      <w:r w:rsidRPr="00F5415E">
        <w:rPr>
          <w:rFonts w:asciiTheme="minorHAnsi" w:hAnsiTheme="minorHAnsi" w:cstheme="minorHAnsi"/>
        </w:rPr>
        <w:t xml:space="preserve">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C5FFF49" w14:textId="74165885" w:rsidR="00F5415E" w:rsidRPr="00F5415E" w:rsidRDefault="00F5415E" w:rsidP="00C158FE">
      <w:pPr>
        <w:pStyle w:val="pkt"/>
        <w:numPr>
          <w:ilvl w:val="0"/>
          <w:numId w:val="55"/>
        </w:numPr>
        <w:spacing w:before="0" w:after="0" w:line="360" w:lineRule="auto"/>
        <w:contextualSpacing/>
        <w:rPr>
          <w:rFonts w:asciiTheme="minorHAnsi" w:hAnsiTheme="minorHAnsi" w:cstheme="minorHAnsi"/>
        </w:rPr>
      </w:pPr>
      <w:r w:rsidRPr="00F5415E">
        <w:rPr>
          <w:rFonts w:asciiTheme="minorHAnsi" w:hAnsiTheme="minorHAnsi" w:cstheme="minorHAnsi"/>
        </w:rPr>
        <w:t>Zamawiający nie wzywa do złożenia podmiotowych środków dowodowych, jeżeli:</w:t>
      </w:r>
    </w:p>
    <w:p w14:paraId="69D16D22" w14:textId="274416D8" w:rsidR="00F5415E" w:rsidRPr="00F5415E" w:rsidRDefault="00F5415E" w:rsidP="00C158FE">
      <w:pPr>
        <w:pStyle w:val="Akapitzlist"/>
        <w:numPr>
          <w:ilvl w:val="0"/>
          <w:numId w:val="19"/>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może je uzyskać za pomocą bezpłatnych i ogólnodostępnych baz danych, w szczególności rejestrów publicznych w rozumieniu ustawy z dnia 17</w:t>
      </w:r>
      <w:r w:rsidR="00606924">
        <w:rPr>
          <w:rFonts w:asciiTheme="minorHAnsi" w:hAnsiTheme="minorHAnsi" w:cstheme="minorHAnsi"/>
          <w:szCs w:val="20"/>
        </w:rPr>
        <w:t xml:space="preserve"> lutego </w:t>
      </w:r>
      <w:r w:rsidRPr="00F5415E">
        <w:rPr>
          <w:rFonts w:asciiTheme="minorHAnsi" w:hAnsiTheme="minorHAnsi" w:cstheme="minorHAnsi"/>
          <w:szCs w:val="20"/>
        </w:rPr>
        <w:t xml:space="preserve">2005 r. o informatyzacji działalności podmiotów realizujących zadania publiczne, o ile </w:t>
      </w:r>
      <w:r w:rsidR="00606924">
        <w:rPr>
          <w:rFonts w:asciiTheme="minorHAnsi" w:hAnsiTheme="minorHAnsi" w:cstheme="minorHAnsi"/>
          <w:szCs w:val="20"/>
        </w:rPr>
        <w:t>W</w:t>
      </w:r>
      <w:r w:rsidRPr="00F5415E">
        <w:rPr>
          <w:rFonts w:asciiTheme="minorHAnsi" w:hAnsiTheme="minorHAnsi" w:cstheme="minorHAnsi"/>
          <w:szCs w:val="20"/>
        </w:rPr>
        <w:t xml:space="preserve">ykonawca wskazał w oświadczeniu, o którym mowa w art. 125 ust. 1 </w:t>
      </w:r>
      <w:proofErr w:type="spellStart"/>
      <w:r w:rsidRPr="00F5415E">
        <w:rPr>
          <w:rFonts w:asciiTheme="minorHAnsi" w:hAnsiTheme="minorHAnsi" w:cstheme="minorHAnsi"/>
          <w:szCs w:val="20"/>
        </w:rPr>
        <w:t>p.z.p</w:t>
      </w:r>
      <w:proofErr w:type="spellEnd"/>
      <w:r w:rsidR="00606924">
        <w:rPr>
          <w:rFonts w:asciiTheme="minorHAnsi" w:hAnsiTheme="minorHAnsi" w:cstheme="minorHAnsi"/>
          <w:szCs w:val="20"/>
        </w:rPr>
        <w:t>.,</w:t>
      </w:r>
      <w:r w:rsidRPr="00F5415E">
        <w:rPr>
          <w:rFonts w:asciiTheme="minorHAnsi" w:hAnsiTheme="minorHAnsi" w:cstheme="minorHAnsi"/>
          <w:szCs w:val="20"/>
        </w:rPr>
        <w:t xml:space="preserve"> dane umożliwiające dostęp do tych środków;</w:t>
      </w:r>
    </w:p>
    <w:p w14:paraId="2254947C" w14:textId="4DF0E48E" w:rsidR="00F5415E" w:rsidRPr="00F5415E" w:rsidRDefault="00F5415E" w:rsidP="00C158FE">
      <w:pPr>
        <w:pStyle w:val="Akapitzlist"/>
        <w:numPr>
          <w:ilvl w:val="0"/>
          <w:numId w:val="19"/>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podmiotowym środkiem dowodowym jest oświadczenie, którego treść odpowiada zakresowi oświadczenia, o którym mowa w art. 125 ust. 1.</w:t>
      </w:r>
    </w:p>
    <w:p w14:paraId="21D11870" w14:textId="0ED3D37B" w:rsidR="00F5415E" w:rsidRPr="00F5415E" w:rsidRDefault="00F5415E" w:rsidP="00C158FE">
      <w:pPr>
        <w:pStyle w:val="pkt"/>
        <w:numPr>
          <w:ilvl w:val="0"/>
          <w:numId w:val="55"/>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Wykonawca nie jest zobowiązany do złożenia podmiotowych środków dowodowych, które </w:t>
      </w:r>
      <w:r w:rsidR="00606924">
        <w:rPr>
          <w:rFonts w:asciiTheme="minorHAnsi" w:hAnsiTheme="minorHAnsi" w:cstheme="minorHAnsi"/>
        </w:rPr>
        <w:t>Z</w:t>
      </w:r>
      <w:r w:rsidRPr="00F5415E">
        <w:rPr>
          <w:rFonts w:asciiTheme="minorHAnsi" w:hAnsiTheme="minorHAnsi" w:cstheme="minorHAnsi"/>
        </w:rPr>
        <w:t xml:space="preserve">amawiający posiada, jeżeli </w:t>
      </w:r>
      <w:r w:rsidR="00606924">
        <w:rPr>
          <w:rFonts w:asciiTheme="minorHAnsi" w:hAnsiTheme="minorHAnsi" w:cstheme="minorHAnsi"/>
        </w:rPr>
        <w:t>W</w:t>
      </w:r>
      <w:r w:rsidRPr="00F5415E">
        <w:rPr>
          <w:rFonts w:asciiTheme="minorHAnsi" w:hAnsiTheme="minorHAnsi" w:cstheme="minorHAnsi"/>
        </w:rPr>
        <w:t>ykonawca wskaże te środki oraz potwierdzi ich prawidłowość i aktualność.</w:t>
      </w:r>
    </w:p>
    <w:p w14:paraId="6DA34DC9" w14:textId="3E9BC8BC" w:rsidR="00F5415E" w:rsidRDefault="00F5415E" w:rsidP="00C158FE">
      <w:pPr>
        <w:pStyle w:val="pkt"/>
        <w:numPr>
          <w:ilvl w:val="0"/>
          <w:numId w:val="55"/>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 zakresie nieuregulowanym ustawą </w:t>
      </w:r>
      <w:proofErr w:type="spellStart"/>
      <w:r w:rsidRPr="00F5415E">
        <w:rPr>
          <w:rFonts w:asciiTheme="minorHAnsi" w:hAnsiTheme="minorHAnsi" w:cstheme="minorHAnsi"/>
        </w:rPr>
        <w:t>p.z.p</w:t>
      </w:r>
      <w:proofErr w:type="spellEnd"/>
      <w:r w:rsidRPr="00F5415E">
        <w:rPr>
          <w:rFonts w:asciiTheme="minorHAnsi" w:hAnsiTheme="minorHAnsi" w:cstheme="minorHAnsi"/>
        </w:rPr>
        <w:t>. lub niniejszą SWZ</w:t>
      </w:r>
      <w:r w:rsidR="008345B9">
        <w:rPr>
          <w:rFonts w:asciiTheme="minorHAnsi" w:hAnsiTheme="minorHAnsi" w:cstheme="minorHAnsi"/>
        </w:rPr>
        <w:t>,</w:t>
      </w:r>
      <w:r w:rsidRPr="00F5415E">
        <w:rPr>
          <w:rFonts w:asciiTheme="minorHAnsi" w:hAnsiTheme="minorHAnsi" w:cstheme="minorHAnsi"/>
        </w:rPr>
        <w:t xml:space="preserve"> do oświadczeń i dokumentów składanych przez Wykonawcę w postępowaniu zastosowanie mają w szczególności przepisy rozporządzenia Ministra Rozwoju Pracy i Technologii z dnia 23 grudnia </w:t>
      </w:r>
      <w:r w:rsidRPr="00F5415E">
        <w:rPr>
          <w:rFonts w:asciiTheme="minorHAnsi" w:hAnsiTheme="minorHAnsi" w:cstheme="minorHAnsi"/>
        </w:rPr>
        <w:lastRenderedPageBreak/>
        <w:t xml:space="preserve">2020 r. w sprawie podmiotowych środków dowodowych oraz innych dokumentów lub oświadczeń, jakich może żądać zamawiający od wykonawcy oraz rozporządzenia Prezesa Rady Ministrów z dnia </w:t>
      </w:r>
      <w:r w:rsidR="008345B9">
        <w:rPr>
          <w:rFonts w:asciiTheme="minorHAnsi" w:hAnsiTheme="minorHAnsi" w:cstheme="minorHAnsi"/>
        </w:rPr>
        <w:t xml:space="preserve">30 </w:t>
      </w:r>
      <w:r w:rsidRPr="00F5415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1EB395B7" w14:textId="61C08D1B" w:rsidR="003A4738" w:rsidRPr="003A4738" w:rsidRDefault="003A4738" w:rsidP="00C158FE">
      <w:pPr>
        <w:pStyle w:val="pkt"/>
        <w:numPr>
          <w:ilvl w:val="0"/>
          <w:numId w:val="55"/>
        </w:numPr>
        <w:spacing w:line="360" w:lineRule="auto"/>
        <w:contextualSpacing/>
        <w:rPr>
          <w:rFonts w:asciiTheme="minorHAnsi" w:hAnsiTheme="minorHAnsi" w:cstheme="minorHAnsi"/>
        </w:rPr>
      </w:pPr>
      <w:r w:rsidRPr="003A4738">
        <w:rPr>
          <w:rFonts w:asciiTheme="minorHAnsi" w:hAnsiTheme="minorHAnsi" w:cstheme="minorHAnsi"/>
        </w:rPr>
        <w:t xml:space="preserve">Zamawiający może wezwać Wykonawcę do </w:t>
      </w:r>
      <w:r w:rsidR="005D0642">
        <w:rPr>
          <w:rFonts w:asciiTheme="minorHAnsi" w:hAnsiTheme="minorHAnsi" w:cstheme="minorHAnsi"/>
        </w:rPr>
        <w:t xml:space="preserve">złożenia, poprawienia, </w:t>
      </w:r>
      <w:r w:rsidRPr="003A4738">
        <w:rPr>
          <w:rFonts w:asciiTheme="minorHAnsi" w:hAnsiTheme="minorHAnsi" w:cstheme="minorHAnsi"/>
        </w:rPr>
        <w:t>wyjaśnienia lub uzupełnienia podmiotowych środków dowodowych</w:t>
      </w:r>
      <w:r w:rsidR="005D0642">
        <w:rPr>
          <w:rFonts w:asciiTheme="minorHAnsi" w:hAnsiTheme="minorHAnsi" w:cstheme="minorHAnsi"/>
        </w:rPr>
        <w:t>,</w:t>
      </w:r>
      <w:r w:rsidRPr="003A4738">
        <w:rPr>
          <w:rFonts w:asciiTheme="minorHAnsi" w:hAnsiTheme="minorHAnsi" w:cstheme="minorHAnsi"/>
        </w:rPr>
        <w:t xml:space="preserve"> oświadczenia, o którym mowa w art. 125 ust. 1 </w:t>
      </w:r>
      <w:proofErr w:type="spellStart"/>
      <w:r w:rsidR="00AC499D">
        <w:rPr>
          <w:rFonts w:asciiTheme="minorHAnsi" w:hAnsiTheme="minorHAnsi" w:cstheme="minorHAnsi"/>
        </w:rPr>
        <w:t>p.z.p</w:t>
      </w:r>
      <w:proofErr w:type="spellEnd"/>
      <w:r w:rsidRPr="003A4738">
        <w:rPr>
          <w:rFonts w:asciiTheme="minorHAnsi" w:hAnsiTheme="minorHAnsi" w:cstheme="minorHAnsi"/>
        </w:rPr>
        <w:t>.</w:t>
      </w:r>
      <w:r w:rsidR="005D0642">
        <w:rPr>
          <w:rFonts w:asciiTheme="minorHAnsi" w:hAnsiTheme="minorHAnsi" w:cstheme="minorHAnsi"/>
        </w:rPr>
        <w:t xml:space="preserve"> oraz innych dokumentów i oświadczeń składanych w postępowaniu.</w:t>
      </w:r>
    </w:p>
    <w:p w14:paraId="7970B284" w14:textId="2E217C1E" w:rsidR="003A4738" w:rsidRPr="003A4738" w:rsidRDefault="003A4738" w:rsidP="00C158FE">
      <w:pPr>
        <w:pStyle w:val="pkt"/>
        <w:numPr>
          <w:ilvl w:val="0"/>
          <w:numId w:val="55"/>
        </w:numPr>
        <w:spacing w:line="360" w:lineRule="auto"/>
        <w:contextualSpacing/>
        <w:rPr>
          <w:rFonts w:asciiTheme="minorHAnsi" w:hAnsiTheme="minorHAnsi" w:cstheme="minorHAnsi"/>
        </w:rPr>
      </w:pPr>
      <w:r w:rsidRPr="003A4738">
        <w:rPr>
          <w:rFonts w:asciiTheme="minorHAnsi" w:hAnsiTheme="minorHAnsi" w:cstheme="minorHAnsi"/>
        </w:rPr>
        <w:t>Zamawiający nie wymaga złożenia przedmiotowych środków dowodowych.</w:t>
      </w:r>
    </w:p>
    <w:p w14:paraId="2CEC14B4" w14:textId="5E5CE548" w:rsidR="00F5415E" w:rsidRPr="008345B9"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szCs w:val="20"/>
        </w:rPr>
      </w:pPr>
      <w:r w:rsidRPr="008345B9">
        <w:rPr>
          <w:rFonts w:asciiTheme="minorHAnsi" w:hAnsiTheme="minorHAnsi" w:cstheme="minorHAnsi"/>
          <w:b/>
          <w:szCs w:val="20"/>
        </w:rPr>
        <w:t>POLEGANIE NA ZASOBACH INNYCH PODMIOTÓW</w:t>
      </w:r>
    </w:p>
    <w:p w14:paraId="77E2FA74" w14:textId="0BA23BD6" w:rsidR="00F5415E" w:rsidRPr="00F5415E" w:rsidRDefault="00F92048" w:rsidP="00C158FE">
      <w:pPr>
        <w:pStyle w:val="pkt"/>
        <w:numPr>
          <w:ilvl w:val="0"/>
          <w:numId w:val="20"/>
        </w:numPr>
        <w:spacing w:before="24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118 </w:t>
      </w:r>
      <w:proofErr w:type="spellStart"/>
      <w:r>
        <w:rPr>
          <w:rFonts w:asciiTheme="minorHAnsi" w:hAnsiTheme="minorHAnsi" w:cstheme="minorHAnsi"/>
        </w:rPr>
        <w:t>p.z.p</w:t>
      </w:r>
      <w:proofErr w:type="spellEnd"/>
      <w:r>
        <w:rPr>
          <w:rFonts w:asciiTheme="minorHAnsi" w:hAnsiTheme="minorHAnsi" w:cstheme="minorHAnsi"/>
        </w:rPr>
        <w:t xml:space="preserve">. </w:t>
      </w:r>
      <w:r w:rsidR="00F5415E" w:rsidRPr="00F5415E">
        <w:rPr>
          <w:rFonts w:asciiTheme="minorHAnsi" w:hAnsiTheme="minorHAnsi" w:cstheme="minorHAnsi"/>
        </w:rPr>
        <w:t>Wykonawca może w celu potwierdzenia spełniania warunków udziału w</w:t>
      </w:r>
      <w:r w:rsidR="008345B9">
        <w:rPr>
          <w:rFonts w:asciiTheme="minorHAnsi" w:hAnsiTheme="minorHAnsi" w:cstheme="minorHAnsi"/>
        </w:rPr>
        <w:t xml:space="preserve"> postępowaniu</w:t>
      </w:r>
      <w:r w:rsidR="00F5415E" w:rsidRPr="00F5415E">
        <w:rPr>
          <w:rFonts w:asciiTheme="minorHAnsi" w:hAnsiTheme="minorHAnsi" w:cstheme="minorHAnsi"/>
        </w:rPr>
        <w:t xml:space="preserve"> polegać na zdolnościach technicznych lub zawodowych podmiotów udostępniających zasoby, niezależnie od charakteru prawnego łączących go z nimi stosunków prawnych.</w:t>
      </w:r>
    </w:p>
    <w:p w14:paraId="59AF35C4" w14:textId="4BECB83C" w:rsidR="00F5415E" w:rsidRP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 odniesieniu do warunków dotyczących doświadczenia, </w:t>
      </w:r>
      <w:r w:rsidR="008345B9">
        <w:rPr>
          <w:rFonts w:asciiTheme="minorHAnsi" w:hAnsiTheme="minorHAnsi" w:cstheme="minorHAnsi"/>
        </w:rPr>
        <w:t>W</w:t>
      </w:r>
      <w:r w:rsidRPr="00F5415E">
        <w:rPr>
          <w:rFonts w:asciiTheme="minorHAnsi" w:hAnsiTheme="minorHAnsi" w:cstheme="minorHAnsi"/>
        </w:rPr>
        <w:t>ykonawcy mogą polegać na zdolnościach podmiotów udostępniających zasoby, jeśli podmioty te wykonają świadczenie</w:t>
      </w:r>
      <w:r w:rsidR="008345B9">
        <w:rPr>
          <w:rFonts w:asciiTheme="minorHAnsi" w:hAnsiTheme="minorHAnsi" w:cstheme="minorHAnsi"/>
        </w:rPr>
        <w:t>,</w:t>
      </w:r>
      <w:r w:rsidRPr="00F5415E">
        <w:rPr>
          <w:rFonts w:asciiTheme="minorHAnsi" w:hAnsiTheme="minorHAnsi" w:cstheme="minorHAnsi"/>
        </w:rPr>
        <w:t xml:space="preserve"> do realizacji którego te zdolności są wymagane.</w:t>
      </w:r>
    </w:p>
    <w:p w14:paraId="31AE8356" w14:textId="71913B04" w:rsid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345B9">
        <w:rPr>
          <w:rFonts w:asciiTheme="minorHAnsi" w:hAnsiTheme="minorHAnsi" w:cstheme="minorHAnsi"/>
        </w:rPr>
        <w:t>W</w:t>
      </w:r>
      <w:r w:rsidRPr="00F5415E">
        <w:rPr>
          <w:rFonts w:asciiTheme="minorHAnsi" w:hAnsiTheme="minorHAnsi" w:cstheme="minorHAnsi"/>
        </w:rPr>
        <w:t>ykonawca realizując zamówienie będzie dysponował niezbędnymi zasobami tych podmiotów.</w:t>
      </w:r>
    </w:p>
    <w:p w14:paraId="6B920C2D" w14:textId="0782D66F" w:rsidR="00F92048" w:rsidRDefault="00F92048" w:rsidP="00C158FE">
      <w:pPr>
        <w:pStyle w:val="pkt"/>
        <w:numPr>
          <w:ilvl w:val="0"/>
          <w:numId w:val="20"/>
        </w:numPr>
        <w:spacing w:before="0" w:after="0" w:line="360" w:lineRule="auto"/>
        <w:ind w:left="426" w:hanging="426"/>
        <w:contextualSpacing/>
        <w:rPr>
          <w:rFonts w:asciiTheme="minorHAnsi" w:hAnsiTheme="minorHAnsi" w:cstheme="minorHAnsi"/>
        </w:rPr>
      </w:pPr>
      <w:r w:rsidRPr="00F92048">
        <w:rPr>
          <w:rFonts w:asciiTheme="minorHAnsi" w:hAnsiTheme="minorHAnsi" w:cstheme="minorHAnsi"/>
        </w:rPr>
        <w:t xml:space="preserve">Zobowiązanie podmiotu udostępniającego zasoby potwierdza, że stosunek łączący </w:t>
      </w:r>
      <w:r>
        <w:rPr>
          <w:rFonts w:asciiTheme="minorHAnsi" w:hAnsiTheme="minorHAnsi" w:cstheme="minorHAnsi"/>
        </w:rPr>
        <w:t>W</w:t>
      </w:r>
      <w:r w:rsidRPr="00F92048">
        <w:rPr>
          <w:rFonts w:asciiTheme="minorHAnsi" w:hAnsiTheme="minorHAnsi" w:cstheme="minorHAnsi"/>
        </w:rPr>
        <w:t>ykonawcę z podmiotami udostępniającymi zasoby gwarantuje rzeczywisty dostęp do tych zasobów oraz określa w szczególności</w:t>
      </w:r>
      <w:r>
        <w:rPr>
          <w:rFonts w:asciiTheme="minorHAnsi" w:hAnsiTheme="minorHAnsi" w:cstheme="minorHAnsi"/>
        </w:rPr>
        <w:t>:</w:t>
      </w:r>
    </w:p>
    <w:p w14:paraId="79961100" w14:textId="46CBA707" w:rsidR="00F92048" w:rsidRPr="00F92048" w:rsidRDefault="00F92048" w:rsidP="00C158FE">
      <w:pPr>
        <w:pStyle w:val="pkt"/>
        <w:numPr>
          <w:ilvl w:val="0"/>
          <w:numId w:val="60"/>
        </w:numPr>
        <w:spacing w:line="360" w:lineRule="auto"/>
        <w:contextualSpacing/>
        <w:rPr>
          <w:rFonts w:asciiTheme="minorHAnsi" w:hAnsiTheme="minorHAnsi" w:cstheme="minorHAnsi"/>
        </w:rPr>
      </w:pPr>
      <w:r>
        <w:rPr>
          <w:rFonts w:asciiTheme="minorHAnsi" w:hAnsiTheme="minorHAnsi" w:cstheme="minorHAnsi"/>
        </w:rPr>
        <w:t>z</w:t>
      </w:r>
      <w:r w:rsidRPr="00F92048">
        <w:rPr>
          <w:rFonts w:asciiTheme="minorHAnsi" w:hAnsiTheme="minorHAnsi" w:cstheme="minorHAnsi"/>
        </w:rPr>
        <w:t xml:space="preserve">akres dostępnych </w:t>
      </w:r>
      <w:r>
        <w:rPr>
          <w:rFonts w:asciiTheme="minorHAnsi" w:hAnsiTheme="minorHAnsi" w:cstheme="minorHAnsi"/>
        </w:rPr>
        <w:t>W</w:t>
      </w:r>
      <w:r w:rsidRPr="00F92048">
        <w:rPr>
          <w:rFonts w:asciiTheme="minorHAnsi" w:hAnsiTheme="minorHAnsi" w:cstheme="minorHAnsi"/>
        </w:rPr>
        <w:t>ykonawcy zasobów podmiotu udostępniającego zasoby;</w:t>
      </w:r>
    </w:p>
    <w:p w14:paraId="0D1728DC" w14:textId="02791C47" w:rsidR="00F92048" w:rsidRPr="00F92048" w:rsidRDefault="00F92048" w:rsidP="00C158FE">
      <w:pPr>
        <w:pStyle w:val="pkt"/>
        <w:numPr>
          <w:ilvl w:val="0"/>
          <w:numId w:val="60"/>
        </w:numPr>
        <w:spacing w:line="360" w:lineRule="auto"/>
        <w:contextualSpacing/>
        <w:rPr>
          <w:rFonts w:asciiTheme="minorHAnsi" w:hAnsiTheme="minorHAnsi" w:cstheme="minorHAnsi"/>
        </w:rPr>
      </w:pPr>
      <w:r w:rsidRPr="00F92048">
        <w:rPr>
          <w:rFonts w:asciiTheme="minorHAnsi" w:hAnsiTheme="minorHAnsi" w:cstheme="minorHAnsi"/>
        </w:rPr>
        <w:t xml:space="preserve">sposób i okres udostępnienia </w:t>
      </w:r>
      <w:r>
        <w:rPr>
          <w:rFonts w:asciiTheme="minorHAnsi" w:hAnsiTheme="minorHAnsi" w:cstheme="minorHAnsi"/>
        </w:rPr>
        <w:t>W</w:t>
      </w:r>
      <w:r w:rsidRPr="00F92048">
        <w:rPr>
          <w:rFonts w:asciiTheme="minorHAnsi" w:hAnsiTheme="minorHAnsi" w:cstheme="minorHAnsi"/>
        </w:rPr>
        <w:t>ykonawcy i wykorzystania przez niego zasobów podmiotu udostępniającego te zasoby przy wykonywaniu zamówienia;</w:t>
      </w:r>
    </w:p>
    <w:p w14:paraId="41692316" w14:textId="22EC07DF" w:rsidR="00F92048" w:rsidRPr="00F5415E" w:rsidRDefault="00F92048" w:rsidP="00C158FE">
      <w:pPr>
        <w:pStyle w:val="pkt"/>
        <w:numPr>
          <w:ilvl w:val="0"/>
          <w:numId w:val="60"/>
        </w:numPr>
        <w:spacing w:before="0" w:after="0" w:line="360" w:lineRule="auto"/>
        <w:contextualSpacing/>
        <w:rPr>
          <w:rFonts w:asciiTheme="minorHAnsi" w:hAnsiTheme="minorHAnsi" w:cstheme="minorHAnsi"/>
        </w:rPr>
      </w:pPr>
      <w:r w:rsidRPr="00F92048">
        <w:rPr>
          <w:rFonts w:asciiTheme="minorHAnsi" w:hAnsiTheme="minorHAnsi" w:cstheme="minorHAnsi"/>
        </w:rPr>
        <w:lastRenderedPageBreak/>
        <w:t xml:space="preserve">czy i w jakim zakresie podmiot udostępniający zasoby, na zdolnościach którego </w:t>
      </w:r>
      <w:r>
        <w:rPr>
          <w:rFonts w:asciiTheme="minorHAnsi" w:hAnsiTheme="minorHAnsi" w:cstheme="minorHAnsi"/>
        </w:rPr>
        <w:t>W</w:t>
      </w:r>
      <w:r w:rsidRPr="00F92048">
        <w:rPr>
          <w:rFonts w:asciiTheme="minorHAnsi" w:hAnsiTheme="minorHAnsi" w:cstheme="minorHAnsi"/>
        </w:rPr>
        <w:t>ykonawca polega w odniesieniu do warunków udziału w postępowaniu dotyczących wykształcenia, kwalifikacji zawodowych lub doświadczenia, zrealizuje roboty budowlane lub usługi, których wskazane zdolności dotyczą.</w:t>
      </w:r>
    </w:p>
    <w:p w14:paraId="0EF139A3" w14:textId="0968B347" w:rsidR="00F5415E" w:rsidRP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ocenia, czy udostępniane </w:t>
      </w:r>
      <w:r w:rsidR="008345B9">
        <w:rPr>
          <w:rFonts w:asciiTheme="minorHAnsi" w:hAnsiTheme="minorHAnsi" w:cstheme="minorHAnsi"/>
        </w:rPr>
        <w:t>W</w:t>
      </w:r>
      <w:r w:rsidRPr="00F5415E">
        <w:rPr>
          <w:rFonts w:asciiTheme="minorHAnsi" w:hAnsiTheme="minorHAnsi" w:cstheme="minorHAnsi"/>
        </w:rPr>
        <w:t xml:space="preserve">ykonawcy przez podmioty udostępniające zasoby zdolności techniczne lub zawodowe pozwalają na wykazanie przez </w:t>
      </w:r>
      <w:r w:rsidR="008345B9">
        <w:rPr>
          <w:rFonts w:asciiTheme="minorHAnsi" w:hAnsiTheme="minorHAnsi" w:cstheme="minorHAnsi"/>
        </w:rPr>
        <w:t>W</w:t>
      </w:r>
      <w:r w:rsidRPr="00F5415E">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sidR="008345B9">
        <w:rPr>
          <w:rFonts w:asciiTheme="minorHAnsi" w:hAnsiTheme="minorHAnsi" w:cstheme="minorHAnsi"/>
        </w:rPr>
        <w:t>W</w:t>
      </w:r>
      <w:r w:rsidRPr="00F5415E">
        <w:rPr>
          <w:rFonts w:asciiTheme="minorHAnsi" w:hAnsiTheme="minorHAnsi" w:cstheme="minorHAnsi"/>
        </w:rPr>
        <w:t>ykonawcy.</w:t>
      </w:r>
    </w:p>
    <w:p w14:paraId="573CC8F4" w14:textId="0E051DF5" w:rsidR="00F5415E" w:rsidRP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Jeżeli zdolności techniczne lub zawodowe podmiotu udostępniającego zasoby nie potwierdzają spełniania przez </w:t>
      </w:r>
      <w:r w:rsidR="002D0676">
        <w:rPr>
          <w:rFonts w:asciiTheme="minorHAnsi" w:hAnsiTheme="minorHAnsi" w:cstheme="minorHAnsi"/>
        </w:rPr>
        <w:t>W</w:t>
      </w:r>
      <w:r w:rsidRPr="00F5415E">
        <w:rPr>
          <w:rFonts w:asciiTheme="minorHAnsi" w:hAnsiTheme="minorHAnsi" w:cstheme="minorHAnsi"/>
        </w:rPr>
        <w:t xml:space="preserve">ykonawcę warunków udziału w postępowaniu lub zachodzą wobec tego podmiotu podstawy wykluczenia, </w:t>
      </w:r>
      <w:r w:rsidR="002D0676">
        <w:rPr>
          <w:rFonts w:asciiTheme="minorHAnsi" w:hAnsiTheme="minorHAnsi" w:cstheme="minorHAnsi"/>
        </w:rPr>
        <w:t>Z</w:t>
      </w:r>
      <w:r w:rsidRPr="00F5415E">
        <w:rPr>
          <w:rFonts w:asciiTheme="minorHAnsi" w:hAnsiTheme="minorHAnsi" w:cstheme="minorHAnsi"/>
        </w:rPr>
        <w:t xml:space="preserve">amawiający żąda, aby </w:t>
      </w:r>
      <w:r w:rsidR="002D0676">
        <w:rPr>
          <w:rFonts w:asciiTheme="minorHAnsi" w:hAnsiTheme="minorHAnsi" w:cstheme="minorHAnsi"/>
        </w:rPr>
        <w:t>W</w:t>
      </w:r>
      <w:r w:rsidRPr="00F5415E">
        <w:rPr>
          <w:rFonts w:asciiTheme="minorHAnsi" w:hAnsiTheme="minorHAnsi" w:cstheme="minorHAnsi"/>
        </w:rPr>
        <w:t xml:space="preserve">ykonawca w terminie określonym przez </w:t>
      </w:r>
      <w:r w:rsidR="002D0676">
        <w:rPr>
          <w:rFonts w:asciiTheme="minorHAnsi" w:hAnsiTheme="minorHAnsi" w:cstheme="minorHAnsi"/>
        </w:rPr>
        <w:t>Z</w:t>
      </w:r>
      <w:r w:rsidRPr="00F5415E">
        <w:rPr>
          <w:rFonts w:asciiTheme="minorHAnsi" w:hAnsiTheme="minorHAnsi" w:cstheme="minorHAnsi"/>
        </w:rPr>
        <w:t>amawiającego zastąpił ten podmiot innym podmiotem lub podmiotami albo wykazał, że samodzielnie spełnia warunki udziału w postępowaniu.</w:t>
      </w:r>
    </w:p>
    <w:p w14:paraId="51F60EF5" w14:textId="72EB77D5" w:rsidR="00F5415E" w:rsidRP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b/>
        </w:rPr>
        <w:t xml:space="preserve">UWAGA: </w:t>
      </w:r>
      <w:r w:rsidRPr="00F5415E">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A8B06F" w14:textId="5E078227" w:rsidR="00F5415E" w:rsidRPr="00F5415E" w:rsidRDefault="00F5415E" w:rsidP="00C158FE">
      <w:pPr>
        <w:pStyle w:val="pkt"/>
        <w:numPr>
          <w:ilvl w:val="0"/>
          <w:numId w:val="20"/>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w przypadku polegania na zdolnościach lub sytuacji podmiotów udostępniających zasoby przedstawia wraz z oświadczeniem, o którym mowa w Rozdziale X </w:t>
      </w:r>
      <w:r w:rsidR="002D0676">
        <w:rPr>
          <w:rFonts w:asciiTheme="minorHAnsi" w:hAnsiTheme="minorHAnsi" w:cstheme="minorHAnsi"/>
        </w:rPr>
        <w:t>pkt</w:t>
      </w:r>
      <w:r w:rsidRPr="00F5415E">
        <w:rPr>
          <w:rFonts w:asciiTheme="minorHAnsi" w:hAnsiTheme="minorHAnsi" w:cstheme="minorHAnsi"/>
        </w:rPr>
        <w:t xml:space="preserve"> 1 </w:t>
      </w:r>
      <w:proofErr w:type="spellStart"/>
      <w:r w:rsidR="00F92048">
        <w:rPr>
          <w:rFonts w:asciiTheme="minorHAnsi" w:hAnsiTheme="minorHAnsi" w:cstheme="minorHAnsi"/>
        </w:rPr>
        <w:t>ppkt</w:t>
      </w:r>
      <w:proofErr w:type="spellEnd"/>
      <w:r w:rsidR="00F92048">
        <w:rPr>
          <w:rFonts w:asciiTheme="minorHAnsi" w:hAnsiTheme="minorHAnsi" w:cstheme="minorHAnsi"/>
        </w:rPr>
        <w:t xml:space="preserve"> 1 </w:t>
      </w:r>
      <w:r w:rsidRPr="00F5415E">
        <w:rPr>
          <w:rFonts w:asciiTheme="minorHAnsi" w:hAnsiTheme="minorHAnsi" w:cstheme="minorHAnsi"/>
        </w:rPr>
        <w:t xml:space="preserve">SWZ, także oświadczenie podmiotu udostępniającego zasoby, potwierdzające brak podstaw wykluczenia tego podmiotu oraz odpowiednio spełnianie warunków udziału w postępowaniu w zakresie, w jakim </w:t>
      </w:r>
      <w:r w:rsidR="002D0676">
        <w:rPr>
          <w:rFonts w:asciiTheme="minorHAnsi" w:hAnsiTheme="minorHAnsi" w:cstheme="minorHAnsi"/>
        </w:rPr>
        <w:t>W</w:t>
      </w:r>
      <w:r w:rsidRPr="00F5415E">
        <w:rPr>
          <w:rFonts w:asciiTheme="minorHAnsi" w:hAnsiTheme="minorHAnsi" w:cstheme="minorHAnsi"/>
        </w:rPr>
        <w:t>ykonawca powołuje się na jego zasoby, zgodnie z katalogiem dokumentów określonych w Rozdziale X SWZ.</w:t>
      </w:r>
    </w:p>
    <w:p w14:paraId="4D856D96" w14:textId="334DB10D" w:rsidR="00F5415E" w:rsidRPr="00F5415E" w:rsidRDefault="00F5415E" w:rsidP="00576BCA">
      <w:pPr>
        <w:pStyle w:val="Teksttreci40"/>
        <w:numPr>
          <w:ilvl w:val="0"/>
          <w:numId w:val="11"/>
        </w:numPr>
        <w:pBdr>
          <w:bottom w:val="double" w:sz="4" w:space="1" w:color="auto"/>
        </w:pBdr>
        <w:shd w:val="clear" w:color="auto" w:fill="DEEAF6" w:themeFill="accent5" w:themeFillTint="33"/>
        <w:spacing w:before="360" w:after="40" w:line="360" w:lineRule="auto"/>
        <w:ind w:left="568" w:right="23" w:hanging="568"/>
        <w:contextualSpacing/>
        <w:rPr>
          <w:rFonts w:asciiTheme="minorHAnsi" w:hAnsiTheme="minorHAnsi" w:cstheme="minorHAnsi"/>
          <w:b/>
          <w:sz w:val="24"/>
          <w:szCs w:val="20"/>
        </w:rPr>
      </w:pPr>
      <w:r w:rsidRPr="00F5415E">
        <w:rPr>
          <w:rFonts w:asciiTheme="minorHAnsi" w:hAnsiTheme="minorHAnsi" w:cstheme="minorHAnsi"/>
          <w:b/>
          <w:sz w:val="24"/>
          <w:szCs w:val="20"/>
        </w:rPr>
        <w:t>INFORMACJA DLA WYKONAWCÓW WSPÓLNIE UBIEGAJĄCYCH SIĘ O UDZIELENIE ZAMÓWIENIA (SPÓŁKI CYWILNE/KONSORCJA)</w:t>
      </w:r>
    </w:p>
    <w:p w14:paraId="12C9F67A" w14:textId="439D5EA0" w:rsidR="00F5415E" w:rsidRPr="00F5415E" w:rsidRDefault="00F5415E" w:rsidP="00C158FE">
      <w:pPr>
        <w:pStyle w:val="pkt"/>
        <w:numPr>
          <w:ilvl w:val="0"/>
          <w:numId w:val="21"/>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F5415E">
        <w:rPr>
          <w:rFonts w:asciiTheme="minorHAnsi" w:hAnsiTheme="minorHAnsi" w:cstheme="minorHAnsi"/>
          <w:b/>
        </w:rPr>
        <w:t xml:space="preserve"> </w:t>
      </w:r>
      <w:r w:rsidRPr="00F5415E">
        <w:rPr>
          <w:rFonts w:asciiTheme="minorHAnsi" w:hAnsiTheme="minorHAnsi" w:cstheme="minorHAnsi"/>
        </w:rPr>
        <w:t xml:space="preserve">winno być załączone do oferty. </w:t>
      </w:r>
    </w:p>
    <w:p w14:paraId="690157C5" w14:textId="3940B331" w:rsidR="00F5415E" w:rsidRPr="00F5415E" w:rsidRDefault="00F5415E" w:rsidP="00C158FE">
      <w:pPr>
        <w:pStyle w:val="pkt"/>
        <w:numPr>
          <w:ilvl w:val="0"/>
          <w:numId w:val="21"/>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 xml:space="preserve">W przypadku Wykonawców wspólnie ubiegających się o udzielenie zamówienia oświadczenia, o których mowa w Rozdziale X </w:t>
      </w:r>
      <w:r w:rsidR="002D0676">
        <w:rPr>
          <w:rFonts w:asciiTheme="minorHAnsi" w:hAnsiTheme="minorHAnsi" w:cstheme="minorHAnsi"/>
        </w:rPr>
        <w:t>pkt</w:t>
      </w:r>
      <w:r w:rsidRPr="00F5415E">
        <w:rPr>
          <w:rFonts w:asciiTheme="minorHAnsi" w:hAnsiTheme="minorHAnsi" w:cstheme="minorHAnsi"/>
        </w:rPr>
        <w:t xml:space="preserve"> 1 </w:t>
      </w:r>
      <w:proofErr w:type="spellStart"/>
      <w:r w:rsidR="00CC4B2A">
        <w:rPr>
          <w:rFonts w:asciiTheme="minorHAnsi" w:hAnsiTheme="minorHAnsi" w:cstheme="minorHAnsi"/>
        </w:rPr>
        <w:t>ppkt</w:t>
      </w:r>
      <w:proofErr w:type="spellEnd"/>
      <w:r w:rsidR="00CC4B2A">
        <w:rPr>
          <w:rFonts w:asciiTheme="minorHAnsi" w:hAnsiTheme="minorHAnsi" w:cstheme="minorHAnsi"/>
        </w:rPr>
        <w:t xml:space="preserve"> 1 </w:t>
      </w:r>
      <w:r w:rsidRPr="00F5415E">
        <w:rPr>
          <w:rFonts w:asciiTheme="minorHAnsi" w:hAnsiTheme="minorHAnsi" w:cstheme="minorHAnsi"/>
        </w:rPr>
        <w:t xml:space="preserve">SWZ, składa każdy z </w:t>
      </w:r>
      <w:r w:rsidR="002D0676">
        <w:rPr>
          <w:rFonts w:asciiTheme="minorHAnsi" w:hAnsiTheme="minorHAnsi" w:cstheme="minorHAnsi"/>
        </w:rPr>
        <w:t>W</w:t>
      </w:r>
      <w:r w:rsidRPr="00F5415E">
        <w:rPr>
          <w:rFonts w:asciiTheme="minorHAnsi" w:hAnsiTheme="minorHAnsi" w:cstheme="minorHAnsi"/>
        </w:rPr>
        <w:t xml:space="preserve">ykonawców. Oświadczenia te potwierdzają brak podstaw wykluczenia oraz spełnianie warunków udziału w zakresie, w jakim każdy z </w:t>
      </w:r>
      <w:r w:rsidR="002D0676">
        <w:rPr>
          <w:rFonts w:asciiTheme="minorHAnsi" w:hAnsiTheme="minorHAnsi" w:cstheme="minorHAnsi"/>
        </w:rPr>
        <w:t>W</w:t>
      </w:r>
      <w:r w:rsidRPr="00F5415E">
        <w:rPr>
          <w:rFonts w:asciiTheme="minorHAnsi" w:hAnsiTheme="minorHAnsi" w:cstheme="minorHAnsi"/>
        </w:rPr>
        <w:t>ykonawców wykazuje spełnianie warunków udziału w postępowaniu.</w:t>
      </w:r>
    </w:p>
    <w:p w14:paraId="47C5C589" w14:textId="60EE870D" w:rsidR="00876CD1" w:rsidRPr="00217DB0" w:rsidRDefault="00CC4B2A" w:rsidP="00217DB0">
      <w:pPr>
        <w:pStyle w:val="pkt"/>
        <w:numPr>
          <w:ilvl w:val="0"/>
          <w:numId w:val="21"/>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117 ust. 4 </w:t>
      </w:r>
      <w:proofErr w:type="spellStart"/>
      <w:r>
        <w:rPr>
          <w:rFonts w:asciiTheme="minorHAnsi" w:hAnsiTheme="minorHAnsi" w:cstheme="minorHAnsi"/>
        </w:rPr>
        <w:t>p.z.p</w:t>
      </w:r>
      <w:proofErr w:type="spellEnd"/>
      <w:r>
        <w:rPr>
          <w:rFonts w:asciiTheme="minorHAnsi" w:hAnsiTheme="minorHAnsi" w:cstheme="minorHAnsi"/>
        </w:rPr>
        <w:t xml:space="preserve">. </w:t>
      </w:r>
      <w:r w:rsidR="00F5415E" w:rsidRPr="00F5415E">
        <w:rPr>
          <w:rFonts w:asciiTheme="minorHAnsi" w:hAnsiTheme="minorHAnsi" w:cstheme="minorHAnsi"/>
        </w:rPr>
        <w:t xml:space="preserve">Wykonawcy wspólnie ubiegający się o udzielenie zamówienia dołączają do oferty oświadczenie, z którego wynika, które roboty wykonają poszczególni </w:t>
      </w:r>
      <w:r w:rsidR="002D0676">
        <w:rPr>
          <w:rFonts w:asciiTheme="minorHAnsi" w:hAnsiTheme="minorHAnsi" w:cstheme="minorHAnsi"/>
        </w:rPr>
        <w:t>W</w:t>
      </w:r>
      <w:r w:rsidR="00F5415E" w:rsidRPr="00F5415E">
        <w:rPr>
          <w:rFonts w:asciiTheme="minorHAnsi" w:hAnsiTheme="minorHAnsi" w:cstheme="minorHAnsi"/>
        </w:rPr>
        <w:t>ykonawcy.</w:t>
      </w:r>
      <w:bookmarkStart w:id="1" w:name="bookmark11"/>
    </w:p>
    <w:p w14:paraId="2B72E743" w14:textId="58EAEE53" w:rsidR="00F5415E" w:rsidRPr="002D0676"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ind w:right="91"/>
        <w:contextualSpacing/>
        <w:jc w:val="both"/>
        <w:rPr>
          <w:rFonts w:asciiTheme="minorHAnsi" w:hAnsiTheme="minorHAnsi" w:cstheme="minorHAnsi"/>
          <w:b/>
          <w:bCs/>
          <w:szCs w:val="20"/>
        </w:rPr>
      </w:pPr>
      <w:r w:rsidRPr="002D0676">
        <w:rPr>
          <w:rFonts w:asciiTheme="minorHAnsi" w:hAnsiTheme="minorHAnsi" w:cstheme="minorHAnsi"/>
          <w:b/>
          <w:bCs/>
          <w:szCs w:val="20"/>
        </w:rPr>
        <w:t xml:space="preserve">SPOSÓB KOMUNIKACJI ORAZ </w:t>
      </w:r>
      <w:bookmarkEnd w:id="1"/>
      <w:r w:rsidRPr="002D0676">
        <w:rPr>
          <w:rFonts w:asciiTheme="minorHAnsi" w:hAnsiTheme="minorHAnsi" w:cstheme="minorHAnsi"/>
          <w:b/>
          <w:bCs/>
          <w:szCs w:val="20"/>
        </w:rPr>
        <w:t>WYJAŚNIENIA TREŚCI SWZ</w:t>
      </w:r>
    </w:p>
    <w:p w14:paraId="1ABBECB0" w14:textId="59F6F59C"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3D4034">
        <w:rPr>
          <w:rFonts w:asciiTheme="minorHAnsi" w:hAnsiTheme="minorHAnsi" w:cstheme="minorHAnsi"/>
          <w:bCs/>
          <w:szCs w:val="19"/>
        </w:rPr>
        <w:t>Postępowanie prowadzone jest w języku polskim za pośrednictwem platformazakupowa.pl pod adresem</w:t>
      </w:r>
      <w:r w:rsidRPr="00431388">
        <w:rPr>
          <w:rFonts w:asciiTheme="minorHAnsi" w:hAnsiTheme="minorHAnsi" w:cstheme="minorHAnsi"/>
          <w:bCs/>
          <w:szCs w:val="19"/>
        </w:rPr>
        <w:t xml:space="preserve">: </w:t>
      </w:r>
      <w:r w:rsidRPr="00431388">
        <w:rPr>
          <w:rFonts w:asciiTheme="minorHAnsi" w:hAnsiTheme="minorHAnsi" w:cstheme="minorHAnsi"/>
          <w:bCs/>
          <w:szCs w:val="19"/>
          <w:u w:color="FF0000"/>
        </w:rPr>
        <w:t>https://platformazakupowa.pl/pn/piechowice</w:t>
      </w:r>
    </w:p>
    <w:p w14:paraId="3673DB7A" w14:textId="77777777"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Komunikacja w postępowaniu o udzielenie zamówienia i w konkursie, w tym składanie ofert, wniosków o </w:t>
      </w:r>
      <w:r w:rsidRPr="00AE7BF2">
        <w:rPr>
          <w:rFonts w:asciiTheme="minorHAnsi" w:hAnsiTheme="minorHAnsi" w:cstheme="minorHAnsi"/>
        </w:rPr>
        <w:t>dopuszczenie</w:t>
      </w:r>
      <w:r w:rsidRPr="00AE7BF2">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5B7B25C" w14:textId="074C6FB8"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Ofertę,  oświadczenia,  o  których  mowa  w  art.  125  ust.  1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.pdf, .</w:t>
      </w:r>
      <w:proofErr w:type="spellStart"/>
      <w:r w:rsidRPr="00AE7BF2">
        <w:rPr>
          <w:rFonts w:asciiTheme="minorHAnsi" w:hAnsiTheme="minorHAnsi" w:cstheme="minorHAnsi"/>
          <w:bCs/>
        </w:rPr>
        <w:t>doc</w:t>
      </w:r>
      <w:proofErr w:type="spellEnd"/>
      <w:r w:rsidRPr="00AE7BF2">
        <w:rPr>
          <w:rFonts w:asciiTheme="minorHAnsi" w:hAnsiTheme="minorHAnsi" w:cstheme="minorHAnsi"/>
          <w:bCs/>
        </w:rPr>
        <w:t>, .</w:t>
      </w:r>
      <w:proofErr w:type="spellStart"/>
      <w:r w:rsidRPr="00AE7BF2">
        <w:rPr>
          <w:rFonts w:asciiTheme="minorHAnsi" w:hAnsiTheme="minorHAnsi" w:cstheme="minorHAnsi"/>
          <w:bCs/>
        </w:rPr>
        <w:t>docx</w:t>
      </w:r>
      <w:proofErr w:type="spellEnd"/>
      <w:r w:rsidRPr="00AE7BF2">
        <w:rPr>
          <w:rFonts w:asciiTheme="minorHAnsi" w:hAnsiTheme="minorHAnsi" w:cstheme="minorHAnsi"/>
          <w:bCs/>
        </w:rPr>
        <w:t>, .</w:t>
      </w:r>
      <w:proofErr w:type="spellStart"/>
      <w:r w:rsidRPr="00AE7BF2">
        <w:rPr>
          <w:rFonts w:asciiTheme="minorHAnsi" w:hAnsiTheme="minorHAnsi" w:cstheme="minorHAnsi"/>
          <w:bCs/>
        </w:rPr>
        <w:t>odt</w:t>
      </w:r>
      <w:proofErr w:type="spellEnd"/>
      <w:r w:rsidRPr="00AE7BF2">
        <w:rPr>
          <w:rFonts w:asciiTheme="minorHAnsi" w:hAnsiTheme="minorHAnsi" w:cstheme="minorHAnsi"/>
          <w:bCs/>
        </w:rPr>
        <w:t>. (</w:t>
      </w:r>
      <w:r w:rsidRPr="00AE7BF2">
        <w:rPr>
          <w:rFonts w:asciiTheme="minorHAnsi" w:hAnsiTheme="minorHAnsi" w:cstheme="minorHAnsi"/>
          <w:b/>
        </w:rPr>
        <w:t xml:space="preserve">UWAGA: </w:t>
      </w:r>
      <w:r w:rsidRPr="00AE7BF2">
        <w:rPr>
          <w:rFonts w:asciiTheme="minorHAnsi" w:hAnsiTheme="minorHAnsi" w:cstheme="minorHAnsi"/>
          <w:bCs/>
        </w:rPr>
        <w:t>format .</w:t>
      </w:r>
      <w:proofErr w:type="spellStart"/>
      <w:r w:rsidRPr="00AE7BF2">
        <w:rPr>
          <w:rFonts w:asciiTheme="minorHAnsi" w:hAnsiTheme="minorHAnsi" w:cstheme="minorHAnsi"/>
          <w:bCs/>
        </w:rPr>
        <w:t>rar</w:t>
      </w:r>
      <w:proofErr w:type="spellEnd"/>
      <w:r w:rsidRPr="00AE7BF2">
        <w:rPr>
          <w:rFonts w:asciiTheme="minorHAnsi" w:hAnsiTheme="minorHAnsi" w:cstheme="minorHAnsi"/>
          <w:bCs/>
        </w:rPr>
        <w:t xml:space="preserve">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C75FE5B" w14:textId="0522DF34" w:rsidR="004053F7" w:rsidRPr="00216EBD" w:rsidRDefault="00216EBD" w:rsidP="00216EBD">
      <w:pPr>
        <w:pStyle w:val="pkt"/>
        <w:numPr>
          <w:ilvl w:val="0"/>
          <w:numId w:val="22"/>
        </w:numPr>
        <w:spacing w:before="0" w:after="0" w:line="360" w:lineRule="auto"/>
        <w:contextualSpacing/>
        <w:rPr>
          <w:rFonts w:asciiTheme="minorHAnsi" w:hAnsiTheme="minorHAnsi" w:cstheme="minorHAnsi"/>
          <w:bCs/>
        </w:rPr>
      </w:pPr>
      <w:r w:rsidRPr="00216EBD">
        <w:rPr>
          <w:rFonts w:asciiTheme="minorHAnsi" w:hAnsiTheme="minorHAnsi" w:cstheme="minorHAnsi"/>
          <w:bCs/>
          <w:szCs w:val="19"/>
        </w:rPr>
        <w:t>K</w:t>
      </w:r>
      <w:r w:rsidR="004053F7" w:rsidRPr="00216EBD">
        <w:rPr>
          <w:rFonts w:asciiTheme="minorHAnsi" w:hAnsiTheme="minorHAnsi" w:cstheme="minorHAnsi"/>
          <w:bCs/>
          <w:szCs w:val="19"/>
        </w:rPr>
        <w:t xml:space="preserve">omunikacja między Zamawiającym a Wykonawcami </w:t>
      </w:r>
      <w:r w:rsidR="004053F7" w:rsidRPr="00216EBD">
        <w:rPr>
          <w:rFonts w:asciiTheme="minorHAnsi" w:hAnsiTheme="minorHAnsi" w:cstheme="minorHAnsi"/>
          <w:bCs/>
        </w:rPr>
        <w:t xml:space="preserve">odbywa się za pośrednictwem platformazakupowa.pl i formularza „Wyślij wiadomość do zamawiającego”. Za datę przekazania (wpływu) oświadczeń, wniosków, zawiadomień oraz informacji przyjmuje się </w:t>
      </w:r>
      <w:r w:rsidR="004053F7" w:rsidRPr="00216EBD">
        <w:rPr>
          <w:rFonts w:asciiTheme="minorHAnsi" w:hAnsiTheme="minorHAnsi" w:cstheme="minorHAnsi"/>
          <w:bCs/>
        </w:rPr>
        <w:lastRenderedPageBreak/>
        <w:t>datę ich przesłania za pośrednictwem platformazakupowa.pl poprzez kliknięcie przycisku  „Wyślij wiadomość do zamawiającego”, po których pojawi się komunikat, że wiadomość została wysłana do Zamawiającego.</w:t>
      </w:r>
    </w:p>
    <w:p w14:paraId="75ABA838" w14:textId="3D52A99E"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5617144"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6432089"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2843F1A7" w14:textId="77777777" w:rsidR="004053F7" w:rsidRDefault="004053F7" w:rsidP="00C158FE">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 xml:space="preserve">stały dostęp do sieci Internet o gwarantowanej przepustowości nie mniejszej niż 512 </w:t>
      </w:r>
      <w:proofErr w:type="spellStart"/>
      <w:r w:rsidRPr="003A3BC0">
        <w:rPr>
          <w:rFonts w:asciiTheme="minorHAnsi" w:hAnsiTheme="minorHAnsi" w:cstheme="minorHAnsi"/>
          <w:bCs/>
        </w:rPr>
        <w:t>kb</w:t>
      </w:r>
      <w:proofErr w:type="spellEnd"/>
      <w:r w:rsidRPr="003A3BC0">
        <w:rPr>
          <w:rFonts w:asciiTheme="minorHAnsi" w:hAnsiTheme="minorHAnsi" w:cstheme="minorHAnsi"/>
          <w:bCs/>
        </w:rPr>
        <w:t>/s,</w:t>
      </w:r>
    </w:p>
    <w:p w14:paraId="519A4AE4" w14:textId="77777777" w:rsidR="004053F7" w:rsidRDefault="004053F7" w:rsidP="00C158FE">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2737E1A6" w14:textId="77777777" w:rsidR="004053F7" w:rsidRDefault="004053F7" w:rsidP="00C158FE">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zainstalowana dowolna przeglądarka internetowa, w przypadku Internet Explorer minimalnie wersja 10.0,</w:t>
      </w:r>
    </w:p>
    <w:p w14:paraId="25D86876" w14:textId="77777777" w:rsidR="004053F7" w:rsidRDefault="004053F7" w:rsidP="00C158FE">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włączona obsługa JavaScript,</w:t>
      </w:r>
    </w:p>
    <w:p w14:paraId="7A2C3175" w14:textId="77777777" w:rsidR="004053F7" w:rsidRPr="003A3BC0" w:rsidRDefault="004053F7" w:rsidP="00C158FE">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 xml:space="preserve">zainstalowany program Adobe </w:t>
      </w:r>
      <w:proofErr w:type="spellStart"/>
      <w:r w:rsidRPr="003A3BC0">
        <w:rPr>
          <w:rFonts w:asciiTheme="minorHAnsi" w:hAnsiTheme="minorHAnsi" w:cstheme="minorHAnsi"/>
          <w:bCs/>
        </w:rPr>
        <w:t>Acrobat</w:t>
      </w:r>
      <w:proofErr w:type="spellEnd"/>
      <w:r w:rsidRPr="003A3BC0">
        <w:rPr>
          <w:rFonts w:asciiTheme="minorHAnsi" w:hAnsiTheme="minorHAnsi" w:cstheme="minorHAnsi"/>
          <w:bCs/>
        </w:rPr>
        <w:t xml:space="preserve"> Reader lub inny obsługujący format plików .pdf.</w:t>
      </w:r>
    </w:p>
    <w:p w14:paraId="0C72575C" w14:textId="77777777" w:rsidR="004053F7" w:rsidRPr="003D4034"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Szyfrowanie na platformazakupowa.pl odbywa się za pomocą protokołu TLS 1.3.</w:t>
      </w:r>
    </w:p>
    <w:p w14:paraId="198E0FA8" w14:textId="77777777" w:rsidR="004053F7"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lastRenderedPageBreak/>
        <w:t>Oznaczenie czasu odbioru danych przez platformę zakupową stanowi datę oraz dokładny czas (</w:t>
      </w:r>
      <w:proofErr w:type="spellStart"/>
      <w:r w:rsidRPr="003D4034">
        <w:rPr>
          <w:rFonts w:asciiTheme="minorHAnsi" w:hAnsiTheme="minorHAnsi" w:cstheme="minorHAnsi"/>
          <w:bCs/>
        </w:rPr>
        <w:t>hh:mm:ss</w:t>
      </w:r>
      <w:proofErr w:type="spellEnd"/>
      <w:r w:rsidRPr="003D4034">
        <w:rPr>
          <w:rFonts w:asciiTheme="minorHAnsi" w:hAnsiTheme="minorHAnsi" w:cstheme="minorHAnsi"/>
          <w:bCs/>
        </w:rPr>
        <w:t>) generowany wg czasu lokalnego serwera synchronizowanego z zegarem Głównego Urzędu Miar.</w:t>
      </w:r>
    </w:p>
    <w:p w14:paraId="79FB7273"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Wykonawca, przystępując do niniejszego postępowania o udzielenie zamówienia publicznego:</w:t>
      </w:r>
    </w:p>
    <w:p w14:paraId="3E629E7D" w14:textId="77777777" w:rsidR="004053F7" w:rsidRDefault="004053F7" w:rsidP="00C158FE">
      <w:pPr>
        <w:pStyle w:val="pkt"/>
        <w:numPr>
          <w:ilvl w:val="0"/>
          <w:numId w:val="25"/>
        </w:numPr>
        <w:spacing w:before="0" w:line="360" w:lineRule="auto"/>
        <w:contextualSpacing/>
        <w:rPr>
          <w:rFonts w:asciiTheme="minorHAnsi" w:hAnsiTheme="minorHAnsi" w:cstheme="minorHAnsi"/>
          <w:bCs/>
        </w:rPr>
      </w:pPr>
      <w:r w:rsidRPr="003A3BC0">
        <w:rPr>
          <w:rFonts w:asciiTheme="minorHAnsi" w:hAnsiTheme="minorHAnsi" w:cstheme="minorHAnsi"/>
          <w:bCs/>
        </w:rPr>
        <w:t>akceptuje warunki korzystania z platformazakupowa.pl określone w Regulaminie zamieszczonym na stronie internetowej</w:t>
      </w:r>
      <w:r w:rsidRPr="003A3BC0">
        <w:t xml:space="preserve"> </w:t>
      </w:r>
      <w:r w:rsidRPr="003A3BC0">
        <w:rPr>
          <w:rFonts w:asciiTheme="minorHAnsi" w:hAnsiTheme="minorHAnsi" w:cstheme="minorHAnsi"/>
          <w:bCs/>
        </w:rPr>
        <w:t>https://platformazakupowa.pl/strona/1-regulamin oraz uznaje go za wiążący,</w:t>
      </w:r>
    </w:p>
    <w:p w14:paraId="6866ECDC" w14:textId="1A681818" w:rsidR="004053F7" w:rsidRDefault="004053F7" w:rsidP="00C158FE">
      <w:pPr>
        <w:pStyle w:val="pkt"/>
        <w:numPr>
          <w:ilvl w:val="0"/>
          <w:numId w:val="25"/>
        </w:numPr>
        <w:spacing w:before="0" w:line="360" w:lineRule="auto"/>
        <w:contextualSpacing/>
        <w:rPr>
          <w:rFonts w:asciiTheme="minorHAnsi" w:hAnsiTheme="minorHAnsi" w:cstheme="minorHAnsi"/>
          <w:bCs/>
        </w:rPr>
      </w:pPr>
      <w:r w:rsidRPr="003A3BC0">
        <w:rPr>
          <w:rFonts w:asciiTheme="minorHAnsi" w:hAnsiTheme="minorHAnsi" w:cstheme="minorHAnsi"/>
          <w:bCs/>
        </w:rPr>
        <w:t xml:space="preserve">zapoznał i stosuje się do Instrukcji składania ofert / wniosków dostępnej pod linkiem </w:t>
      </w:r>
      <w:r w:rsidRPr="00431388">
        <w:rPr>
          <w:rFonts w:asciiTheme="minorHAnsi" w:hAnsiTheme="minorHAnsi" w:cstheme="minorHAnsi"/>
          <w:bCs/>
          <w:u w:color="FF0000"/>
        </w:rPr>
        <w:t>https://platformazakupowa.pl/strona/45-instrukcje</w:t>
      </w:r>
    </w:p>
    <w:p w14:paraId="561EA71E" w14:textId="7F489AB1" w:rsidR="004053F7" w:rsidRPr="00216EBD" w:rsidRDefault="004053F7" w:rsidP="00576BCA">
      <w:pPr>
        <w:pStyle w:val="pkt"/>
        <w:numPr>
          <w:ilvl w:val="0"/>
          <w:numId w:val="22"/>
        </w:numPr>
        <w:spacing w:before="0" w:line="360" w:lineRule="auto"/>
        <w:ind w:firstLine="0"/>
        <w:contextualSpacing/>
        <w:rPr>
          <w:rFonts w:asciiTheme="minorHAnsi" w:hAnsiTheme="minorHAnsi" w:cstheme="minorHAnsi"/>
          <w:bCs/>
        </w:rPr>
      </w:pPr>
      <w:r w:rsidRPr="00216EBD">
        <w:rPr>
          <w:rFonts w:asciiTheme="minorHAnsi" w:hAnsiTheme="minorHAnsi" w:cstheme="minorHAnsi"/>
          <w:b/>
        </w:rPr>
        <w:t>Zamawiający nie ponosi odpowiedzialności za złożenie oferty w sposób niezgodny z Instrukcją korzystania z platformazakupowa.pl</w:t>
      </w:r>
      <w:r w:rsidRPr="00216EB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16EBD">
        <w:rPr>
          <w:rFonts w:asciiTheme="minorHAnsi" w:hAnsiTheme="minorHAnsi" w:cstheme="minorHAnsi"/>
          <w:bCs/>
        </w:rPr>
        <w:t>p.z.p</w:t>
      </w:r>
      <w:proofErr w:type="spellEnd"/>
      <w:r w:rsidRPr="00216EBD">
        <w:rPr>
          <w:rFonts w:asciiTheme="minorHAnsi" w:hAnsiTheme="minorHAnsi" w:cstheme="minorHAnsi"/>
          <w:bCs/>
        </w:rPr>
        <w:t>.</w:t>
      </w:r>
    </w:p>
    <w:p w14:paraId="70FDFCEB" w14:textId="11B6F064"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DC29E5">
        <w:rPr>
          <w:rFonts w:asciiTheme="minorHAnsi" w:hAnsiTheme="minorHAnsi" w:cstheme="minorHAnsi"/>
          <w:bCs/>
        </w:rPr>
        <w:t xml:space="preserve">: </w:t>
      </w:r>
      <w:r w:rsidRPr="00431388">
        <w:rPr>
          <w:rFonts w:asciiTheme="minorHAnsi" w:hAnsiTheme="minorHAnsi" w:cstheme="minorHAnsi"/>
          <w:bCs/>
          <w:u w:color="FF0000"/>
        </w:rPr>
        <w:t>https://platformazakupowa.pl/strona/45-instrukcje</w:t>
      </w:r>
    </w:p>
    <w:p w14:paraId="5ADCA719" w14:textId="77777777" w:rsidR="004053F7" w:rsidRPr="003A3BC0"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rPr>
        <w:t>Osobą uprawnioną do porozumiewania się z Wykonawcami jest:</w:t>
      </w:r>
    </w:p>
    <w:p w14:paraId="5E03614B" w14:textId="7715D3B2" w:rsidR="004053F7" w:rsidRDefault="00094898" w:rsidP="00576BCA">
      <w:pPr>
        <w:pStyle w:val="pkt"/>
        <w:spacing w:before="0" w:line="360" w:lineRule="auto"/>
        <w:ind w:left="360" w:firstLine="0"/>
        <w:contextualSpacing/>
        <w:rPr>
          <w:rStyle w:val="Hipercze"/>
          <w:rFonts w:asciiTheme="minorHAnsi" w:hAnsiTheme="minorHAnsi" w:cstheme="minorHAnsi"/>
          <w:color w:val="000000" w:themeColor="text1"/>
          <w:szCs w:val="24"/>
        </w:rPr>
      </w:pPr>
      <w:r>
        <w:rPr>
          <w:rFonts w:asciiTheme="minorHAnsi" w:hAnsiTheme="minorHAnsi" w:cstheme="minorHAnsi"/>
          <w:szCs w:val="24"/>
        </w:rPr>
        <w:t xml:space="preserve">Andrzej </w:t>
      </w:r>
      <w:proofErr w:type="spellStart"/>
      <w:r>
        <w:rPr>
          <w:rFonts w:asciiTheme="minorHAnsi" w:hAnsiTheme="minorHAnsi" w:cstheme="minorHAnsi"/>
          <w:szCs w:val="24"/>
        </w:rPr>
        <w:t>Proczek</w:t>
      </w:r>
      <w:proofErr w:type="spellEnd"/>
      <w:r w:rsidR="004053F7" w:rsidRPr="00674119">
        <w:rPr>
          <w:rFonts w:asciiTheme="minorHAnsi" w:hAnsiTheme="minorHAnsi" w:cstheme="minorHAnsi"/>
          <w:szCs w:val="24"/>
        </w:rPr>
        <w:t>, e-mail</w:t>
      </w:r>
      <w:r w:rsidR="004053F7" w:rsidRPr="00DC29E5">
        <w:rPr>
          <w:rFonts w:asciiTheme="minorHAnsi" w:hAnsiTheme="minorHAnsi" w:cstheme="minorHAnsi"/>
          <w:szCs w:val="24"/>
        </w:rPr>
        <w:t xml:space="preserve">: </w:t>
      </w:r>
      <w:r>
        <w:rPr>
          <w:rFonts w:asciiTheme="minorHAnsi" w:hAnsiTheme="minorHAnsi" w:cstheme="minorHAnsi"/>
          <w:szCs w:val="24"/>
          <w:u w:color="FF0000"/>
        </w:rPr>
        <w:t>inwestycje</w:t>
      </w:r>
      <w:r w:rsidR="004053F7" w:rsidRPr="00431388">
        <w:rPr>
          <w:rFonts w:asciiTheme="minorHAnsi" w:hAnsiTheme="minorHAnsi" w:cstheme="minorHAnsi"/>
          <w:szCs w:val="24"/>
          <w:u w:color="FF0000"/>
        </w:rPr>
        <w:t>@piechowice.pl</w:t>
      </w:r>
    </w:p>
    <w:p w14:paraId="17995BAE" w14:textId="6861B1D3" w:rsidR="00431388" w:rsidRPr="00431388" w:rsidRDefault="00431388" w:rsidP="00576BCA">
      <w:pPr>
        <w:pStyle w:val="pkt"/>
        <w:spacing w:before="0" w:line="360" w:lineRule="auto"/>
        <w:ind w:left="360" w:firstLine="0"/>
        <w:contextualSpacing/>
        <w:rPr>
          <w:rFonts w:asciiTheme="minorHAnsi" w:hAnsiTheme="minorHAnsi" w:cstheme="minorHAnsi"/>
          <w:bCs/>
        </w:rPr>
      </w:pPr>
      <w:r w:rsidRPr="00431388">
        <w:rPr>
          <w:rStyle w:val="Hipercze"/>
          <w:rFonts w:asciiTheme="minorHAnsi" w:hAnsiTheme="minorHAnsi" w:cstheme="minorHAnsi"/>
          <w:color w:val="000000" w:themeColor="text1"/>
          <w:szCs w:val="24"/>
          <w:u w:val="none"/>
        </w:rPr>
        <w:t>Agnieszka Mirek, e-mail: zamowienia2@piechowice.pl</w:t>
      </w:r>
    </w:p>
    <w:p w14:paraId="42B853B6"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rPr>
        <w:t xml:space="preserve">W korespondencji kierowanej do Zamawiającego Wykonawcy powinni posługiwać się numerem przedmiotowego postępowania. </w:t>
      </w:r>
    </w:p>
    <w:p w14:paraId="34704250"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Wykonawca może zwrócić się do Zamawiającego z wnioskiem o wyjaśnienie treści SWZ.</w:t>
      </w:r>
    </w:p>
    <w:p w14:paraId="51ACBEB1" w14:textId="166B5F9F"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w:t>
      </w:r>
      <w:r w:rsidRPr="00674119">
        <w:rPr>
          <w:rFonts w:asciiTheme="minorHAnsi" w:hAnsiTheme="minorHAnsi" w:cstheme="minorHAnsi"/>
        </w:rPr>
        <w:lastRenderedPageBreak/>
        <w:t xml:space="preserve">treści SWZ wpłynął do Zamawiającego nie później niż na 4 dni przed upływem terminu składania ofert. </w:t>
      </w:r>
    </w:p>
    <w:p w14:paraId="6B1C7F04"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 xml:space="preserve">Jeżeli Zamawiający nie udzieli wyjaśnień w terminie, o którym mowa w </w:t>
      </w:r>
      <w:r>
        <w:rPr>
          <w:rFonts w:asciiTheme="minorHAnsi" w:hAnsiTheme="minorHAnsi" w:cstheme="minorHAnsi"/>
        </w:rPr>
        <w:t>pkt</w:t>
      </w:r>
      <w:r w:rsidRPr="00674119">
        <w:rPr>
          <w:rFonts w:asciiTheme="minorHAnsi" w:hAnsiTheme="minorHAnsi" w:cstheme="minorHAnsi"/>
        </w:rPr>
        <w:t xml:space="preserve">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Theme="minorHAnsi" w:hAnsiTheme="minorHAnsi" w:cstheme="minorHAnsi"/>
        </w:rPr>
        <w:t>pkt</w:t>
      </w:r>
      <w:r w:rsidRPr="00674119">
        <w:rPr>
          <w:rFonts w:asciiTheme="minorHAnsi" w:hAnsiTheme="minorHAnsi" w:cstheme="minorHAnsi"/>
        </w:rPr>
        <w:t xml:space="preserve"> 14, Zamawiający nie ma obowiązku udzielania wyjaśnień SWZ oraz obowiązku przedłużenia terminu składania ofert.</w:t>
      </w:r>
    </w:p>
    <w:p w14:paraId="0303A045" w14:textId="1617F3DF" w:rsidR="00F5415E" w:rsidRP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Przedłużenie terminu składania ofert, o który</w:t>
      </w:r>
      <w:r>
        <w:rPr>
          <w:rFonts w:asciiTheme="minorHAnsi" w:hAnsiTheme="minorHAnsi" w:cstheme="minorHAnsi"/>
        </w:rPr>
        <w:t>m</w:t>
      </w:r>
      <w:r w:rsidRPr="00674119">
        <w:rPr>
          <w:rFonts w:asciiTheme="minorHAnsi" w:hAnsiTheme="minorHAnsi" w:cstheme="minorHAnsi"/>
        </w:rPr>
        <w:t xml:space="preserve"> mowa w </w:t>
      </w:r>
      <w:r>
        <w:rPr>
          <w:rFonts w:asciiTheme="minorHAnsi" w:hAnsiTheme="minorHAnsi" w:cstheme="minorHAnsi"/>
        </w:rPr>
        <w:t>pkt</w:t>
      </w:r>
      <w:r w:rsidRPr="00674119">
        <w:rPr>
          <w:rFonts w:asciiTheme="minorHAnsi" w:hAnsiTheme="minorHAnsi" w:cstheme="minorHAnsi"/>
        </w:rPr>
        <w:t xml:space="preserve"> 15, nie wpływa na bieg terminu składania wniosku o wyjaśnienie treści SWZ.</w:t>
      </w:r>
    </w:p>
    <w:p w14:paraId="3D283269" w14:textId="27F53201" w:rsidR="00F5415E" w:rsidRPr="00D86BCB"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ind w:right="91"/>
        <w:contextualSpacing/>
        <w:jc w:val="both"/>
        <w:rPr>
          <w:rFonts w:asciiTheme="minorHAnsi" w:hAnsiTheme="minorHAnsi" w:cstheme="minorHAnsi"/>
          <w:b/>
          <w:bCs/>
          <w:szCs w:val="20"/>
        </w:rPr>
      </w:pPr>
      <w:bookmarkStart w:id="2" w:name="bookmark12"/>
      <w:r w:rsidRPr="00D86BCB">
        <w:rPr>
          <w:rFonts w:asciiTheme="minorHAnsi" w:hAnsiTheme="minorHAnsi" w:cstheme="minorHAnsi"/>
          <w:b/>
          <w:bCs/>
          <w:szCs w:val="20"/>
        </w:rPr>
        <w:t>OPIS SPOSOBU PRZYGOTOWANIA OFER</w:t>
      </w:r>
      <w:bookmarkEnd w:id="2"/>
      <w:r w:rsidRPr="00D86BCB">
        <w:rPr>
          <w:rFonts w:asciiTheme="minorHAnsi" w:hAnsiTheme="minorHAnsi" w:cstheme="minorHAnsi"/>
          <w:b/>
          <w:bCs/>
          <w:szCs w:val="20"/>
        </w:rPr>
        <w:t>T ORAZ WYMAGANIA FORMALNE DOTYCZĄCE SKŁADANYCH OŚWIADCZEŃ I DOKUMENTÓW</w:t>
      </w:r>
    </w:p>
    <w:p w14:paraId="5B9990B6" w14:textId="77777777" w:rsid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Wykonawca może złożyć tylko jedną ofertę.</w:t>
      </w:r>
    </w:p>
    <w:p w14:paraId="524FD35A" w14:textId="3EABB05C"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Treść oferty musi </w:t>
      </w:r>
      <w:r w:rsidRPr="00BE6725">
        <w:rPr>
          <w:rFonts w:asciiTheme="minorHAnsi" w:hAnsiTheme="minorHAnsi" w:cstheme="minorHAnsi"/>
        </w:rPr>
        <w:t>odpowiadać</w:t>
      </w:r>
      <w:r w:rsidRPr="00BE6725">
        <w:rPr>
          <w:rFonts w:asciiTheme="minorHAnsi" w:eastAsia="Times New Roman" w:hAnsiTheme="minorHAnsi" w:cstheme="minorHAnsi"/>
        </w:rPr>
        <w:t xml:space="preserve"> treści SWZ.</w:t>
      </w:r>
    </w:p>
    <w:p w14:paraId="7E6BC3AA" w14:textId="14350D67"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Ofertę składa się </w:t>
      </w:r>
      <w:r w:rsidRPr="00BE6725">
        <w:rPr>
          <w:rFonts w:asciiTheme="minorHAnsi" w:hAnsiTheme="minorHAnsi" w:cstheme="minorHAnsi"/>
        </w:rPr>
        <w:t>na</w:t>
      </w:r>
      <w:r w:rsidRPr="00BE6725">
        <w:rPr>
          <w:rFonts w:asciiTheme="minorHAnsi" w:eastAsia="Times New Roman" w:hAnsiTheme="minorHAnsi" w:cstheme="minorHAnsi"/>
        </w:rPr>
        <w:t xml:space="preserve"> Formularzu Ofertowym - zgodnie z </w:t>
      </w:r>
      <w:r w:rsidRPr="00BE6725">
        <w:rPr>
          <w:rFonts w:asciiTheme="minorHAnsi" w:eastAsia="Times New Roman" w:hAnsiTheme="minorHAnsi" w:cstheme="minorHAnsi"/>
          <w:b/>
        </w:rPr>
        <w:t>Załącznikiem nr 1 do SWZ</w:t>
      </w:r>
      <w:r w:rsidRPr="00BE6725">
        <w:rPr>
          <w:rFonts w:asciiTheme="minorHAnsi" w:eastAsia="Times New Roman" w:hAnsiTheme="minorHAnsi" w:cstheme="minorHAnsi"/>
        </w:rPr>
        <w:t>. Wraz z ofertą Wykonawca jest zobowiązany złożyć:</w:t>
      </w:r>
    </w:p>
    <w:p w14:paraId="47C7709B" w14:textId="1BEA1672" w:rsidR="00BE6725" w:rsidRPr="00BE6725" w:rsidRDefault="00F5415E" w:rsidP="00BE6725">
      <w:pPr>
        <w:pStyle w:val="pkt"/>
        <w:numPr>
          <w:ilvl w:val="0"/>
          <w:numId w:val="6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oświadczeni</w:t>
      </w:r>
      <w:r w:rsidR="00431388" w:rsidRPr="00BE6725">
        <w:rPr>
          <w:rFonts w:asciiTheme="minorHAnsi" w:eastAsia="Times New Roman" w:hAnsiTheme="minorHAnsi" w:cstheme="minorHAnsi"/>
        </w:rPr>
        <w:t>e</w:t>
      </w:r>
      <w:r w:rsidRPr="00BE6725">
        <w:rPr>
          <w:rFonts w:asciiTheme="minorHAnsi" w:eastAsia="Times New Roman" w:hAnsiTheme="minorHAnsi" w:cstheme="minorHAnsi"/>
        </w:rPr>
        <w:t>, o który</w:t>
      </w:r>
      <w:r w:rsidR="00431388" w:rsidRPr="00BE6725">
        <w:rPr>
          <w:rFonts w:asciiTheme="minorHAnsi" w:eastAsia="Times New Roman" w:hAnsiTheme="minorHAnsi" w:cstheme="minorHAnsi"/>
        </w:rPr>
        <w:t>m</w:t>
      </w:r>
      <w:r w:rsidRPr="00BE6725">
        <w:rPr>
          <w:rFonts w:asciiTheme="minorHAnsi" w:eastAsia="Times New Roman" w:hAnsiTheme="minorHAnsi" w:cstheme="minorHAnsi"/>
        </w:rPr>
        <w:t xml:space="preserve"> mowa w Rozdziale X </w:t>
      </w:r>
      <w:r w:rsidR="00D86BCB" w:rsidRPr="00BE6725">
        <w:rPr>
          <w:rFonts w:asciiTheme="minorHAnsi" w:eastAsia="Times New Roman" w:hAnsiTheme="minorHAnsi" w:cstheme="minorHAnsi"/>
        </w:rPr>
        <w:t>pkt</w:t>
      </w:r>
      <w:r w:rsidRPr="00BE6725">
        <w:rPr>
          <w:rFonts w:asciiTheme="minorHAnsi" w:eastAsia="Times New Roman" w:hAnsiTheme="minorHAnsi" w:cstheme="minorHAnsi"/>
        </w:rPr>
        <w:t xml:space="preserve"> 1</w:t>
      </w:r>
      <w:r w:rsidR="00431388" w:rsidRPr="00BE6725">
        <w:rPr>
          <w:rFonts w:asciiTheme="minorHAnsi" w:eastAsia="Times New Roman" w:hAnsiTheme="minorHAnsi" w:cstheme="minorHAnsi"/>
        </w:rPr>
        <w:t xml:space="preserve"> </w:t>
      </w:r>
      <w:proofErr w:type="spellStart"/>
      <w:r w:rsidR="00431388" w:rsidRPr="00BE6725">
        <w:rPr>
          <w:rFonts w:asciiTheme="minorHAnsi" w:eastAsia="Times New Roman" w:hAnsiTheme="minorHAnsi" w:cstheme="minorHAnsi"/>
        </w:rPr>
        <w:t>ppkt</w:t>
      </w:r>
      <w:proofErr w:type="spellEnd"/>
      <w:r w:rsidR="00431388" w:rsidRPr="00BE6725">
        <w:rPr>
          <w:rFonts w:asciiTheme="minorHAnsi" w:eastAsia="Times New Roman" w:hAnsiTheme="minorHAnsi" w:cstheme="minorHAnsi"/>
        </w:rPr>
        <w:t xml:space="preserve"> 1</w:t>
      </w:r>
      <w:r w:rsidRPr="00BE6725">
        <w:rPr>
          <w:rFonts w:asciiTheme="minorHAnsi" w:eastAsia="Times New Roman" w:hAnsiTheme="minorHAnsi" w:cstheme="minorHAnsi"/>
        </w:rPr>
        <w:t xml:space="preserve"> SWZ;</w:t>
      </w:r>
    </w:p>
    <w:p w14:paraId="29C961C9" w14:textId="577F4002" w:rsidR="00BE6725" w:rsidRPr="00BE6725" w:rsidRDefault="00F5415E" w:rsidP="00BE6725">
      <w:pPr>
        <w:pStyle w:val="pkt"/>
        <w:numPr>
          <w:ilvl w:val="0"/>
          <w:numId w:val="6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zobowiązanie innego podmiotu, o którym mowa w Rozdziale XI </w:t>
      </w:r>
      <w:r w:rsidR="00D86BCB" w:rsidRPr="00BE6725">
        <w:rPr>
          <w:rFonts w:asciiTheme="minorHAnsi" w:eastAsia="Times New Roman" w:hAnsiTheme="minorHAnsi" w:cstheme="minorHAnsi"/>
        </w:rPr>
        <w:t>pkt</w:t>
      </w:r>
      <w:r w:rsidRPr="00BE6725">
        <w:rPr>
          <w:rFonts w:asciiTheme="minorHAnsi" w:eastAsia="Times New Roman" w:hAnsiTheme="minorHAnsi" w:cstheme="minorHAnsi"/>
        </w:rPr>
        <w:t xml:space="preserve"> 3 SWZ (jeżeli dotyczy);</w:t>
      </w:r>
    </w:p>
    <w:p w14:paraId="7C76A515" w14:textId="264114D8" w:rsidR="00BE6725" w:rsidRPr="00BE6725" w:rsidRDefault="00F5415E" w:rsidP="00BE6725">
      <w:pPr>
        <w:pStyle w:val="pkt"/>
        <w:numPr>
          <w:ilvl w:val="0"/>
          <w:numId w:val="6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dokumenty, z których wynika prawo do podpisania oferty; odpowiednie pełnomocnictwa (jeżeli dotyczy)</w:t>
      </w:r>
      <w:r w:rsidR="004A5FC1" w:rsidRPr="00BE6725">
        <w:rPr>
          <w:rFonts w:asciiTheme="minorHAnsi" w:eastAsia="Times New Roman" w:hAnsiTheme="minorHAnsi" w:cstheme="minorHAnsi"/>
        </w:rPr>
        <w:t>,</w:t>
      </w:r>
    </w:p>
    <w:p w14:paraId="057EAA2E" w14:textId="22825153" w:rsidR="00BE6725" w:rsidRPr="00BE6725" w:rsidRDefault="004A5FC1" w:rsidP="00BE6725">
      <w:pPr>
        <w:pStyle w:val="pkt"/>
        <w:numPr>
          <w:ilvl w:val="0"/>
          <w:numId w:val="69"/>
        </w:numPr>
        <w:spacing w:before="0" w:after="0" w:line="360" w:lineRule="auto"/>
        <w:contextualSpacing/>
        <w:rPr>
          <w:rFonts w:asciiTheme="minorHAnsi" w:eastAsia="Times New Roman" w:hAnsiTheme="minorHAnsi" w:cstheme="minorHAnsi"/>
        </w:rPr>
      </w:pPr>
      <w:r w:rsidRPr="00BE6725">
        <w:rPr>
          <w:rFonts w:asciiTheme="minorHAnsi" w:hAnsiTheme="minorHAnsi" w:cstheme="minorHAnsi"/>
        </w:rPr>
        <w:t xml:space="preserve">oświadczenie, </w:t>
      </w:r>
      <w:r w:rsidR="00431388" w:rsidRPr="00BE6725">
        <w:rPr>
          <w:rFonts w:asciiTheme="minorHAnsi" w:eastAsia="Times New Roman" w:hAnsiTheme="minorHAnsi" w:cstheme="minorHAnsi"/>
        </w:rPr>
        <w:t xml:space="preserve">o którym mowa w Rozdziale XII pkt 3 SWZ, </w:t>
      </w:r>
      <w:r w:rsidRPr="00BE6725">
        <w:rPr>
          <w:rFonts w:asciiTheme="minorHAnsi" w:hAnsiTheme="minorHAnsi" w:cstheme="minorHAnsi"/>
        </w:rPr>
        <w:t>z którego wynika, które usługi wykonają poszczególni Wykonawcy (jeżeli dotyczy).</w:t>
      </w:r>
      <w:r w:rsidR="00F5415E" w:rsidRPr="00BE6725">
        <w:rPr>
          <w:rFonts w:asciiTheme="minorHAnsi" w:eastAsia="Times New Roman" w:hAnsiTheme="minorHAnsi" w:cstheme="minorHAnsi"/>
        </w:rPr>
        <w:t xml:space="preserve"> </w:t>
      </w:r>
    </w:p>
    <w:p w14:paraId="67748E51" w14:textId="133C25B1"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E6725">
        <w:rPr>
          <w:rFonts w:asciiTheme="minorHAnsi" w:hAnsiTheme="minorHAnsi" w:cstheme="minorHAnsi"/>
        </w:rPr>
        <w:t>Wykonawcy</w:t>
      </w:r>
      <w:r w:rsidRPr="00BE6725">
        <w:rPr>
          <w:rFonts w:asciiTheme="minorHAnsi" w:eastAsia="Times New Roman" w:hAnsiTheme="minorHAnsi" w:cstheme="minorHAnsi"/>
        </w:rPr>
        <w:t xml:space="preserve">. W celu potwierdzenia, że osoba działająca w imieniu wykonawcy jest umocowana do jego reprezentowania, </w:t>
      </w:r>
      <w:r w:rsidR="005439E2" w:rsidRPr="00BE6725">
        <w:rPr>
          <w:rFonts w:asciiTheme="minorHAnsi" w:eastAsia="Times New Roman" w:hAnsiTheme="minorHAnsi" w:cstheme="minorHAnsi"/>
        </w:rPr>
        <w:t>Z</w:t>
      </w:r>
      <w:r w:rsidRPr="00BE6725">
        <w:rPr>
          <w:rFonts w:asciiTheme="minorHAnsi" w:eastAsia="Times New Roman" w:hAnsiTheme="minorHAnsi" w:cstheme="minorHAnsi"/>
        </w:rPr>
        <w:t xml:space="preserve">amawiający żąda od </w:t>
      </w:r>
      <w:r w:rsidR="005439E2" w:rsidRPr="00BE6725">
        <w:rPr>
          <w:rFonts w:asciiTheme="minorHAnsi" w:eastAsia="Times New Roman" w:hAnsiTheme="minorHAnsi" w:cstheme="minorHAnsi"/>
        </w:rPr>
        <w:t>W</w:t>
      </w:r>
      <w:r w:rsidRPr="00BE6725">
        <w:rPr>
          <w:rFonts w:asciiTheme="minorHAnsi" w:eastAsia="Times New Roman" w:hAnsiTheme="minorHAnsi" w:cstheme="minorHAnsi"/>
        </w:rPr>
        <w:t xml:space="preserve">ykonawcy odpisu lub informacji z Krajowego Rejestru Sądowego, Centralnej Ewidencji i Informacji o Działalności Gospodarczej lub innego właściwego rejestru. </w:t>
      </w:r>
    </w:p>
    <w:p w14:paraId="5E27CBAA" w14:textId="3F34CBA0"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lastRenderedPageBreak/>
        <w:t xml:space="preserve">Oferta oraz pozostałe oświadczenia i dokumenty, dla których Zamawiający określił wzory w formie </w:t>
      </w:r>
      <w:r w:rsidRPr="00BE6725">
        <w:rPr>
          <w:rFonts w:asciiTheme="minorHAnsi" w:hAnsiTheme="minorHAnsi" w:cstheme="minorHAnsi"/>
        </w:rPr>
        <w:t>formularzy</w:t>
      </w:r>
      <w:r w:rsidRPr="00BE6725">
        <w:rPr>
          <w:rFonts w:asciiTheme="minorHAnsi" w:eastAsia="Times New Roman" w:hAnsiTheme="minorHAnsi" w:cstheme="minorHAnsi"/>
        </w:rPr>
        <w:t xml:space="preserve"> zamieszczonych w załącznikach do SWZ, powinny być sporządzone zgodnie z tymi wzorami co do treści oraz opisu kolumn i wierszy.</w:t>
      </w:r>
    </w:p>
    <w:p w14:paraId="4297BEB0" w14:textId="3ABF763D"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b/>
        </w:rPr>
        <w:t xml:space="preserve">Ofertę składa się pod rygorem nieważności w formie elektronicznej lub w postaci elektronicznej </w:t>
      </w:r>
      <w:r w:rsidRPr="00BE6725">
        <w:rPr>
          <w:rFonts w:asciiTheme="minorHAnsi" w:hAnsiTheme="minorHAnsi" w:cstheme="minorHAnsi"/>
        </w:rPr>
        <w:t>opatrzonej</w:t>
      </w:r>
      <w:r w:rsidRPr="00BE6725">
        <w:rPr>
          <w:rFonts w:asciiTheme="minorHAnsi" w:eastAsia="Times New Roman" w:hAnsiTheme="minorHAnsi" w:cstheme="minorHAnsi"/>
          <w:b/>
        </w:rPr>
        <w:t xml:space="preserve"> podpisem zaufanym lub podpisem osobistym</w:t>
      </w:r>
      <w:r w:rsidR="00216EBD" w:rsidRPr="00BE6725">
        <w:rPr>
          <w:rFonts w:asciiTheme="minorHAnsi" w:eastAsia="Times New Roman" w:hAnsiTheme="minorHAnsi" w:cstheme="minorHAnsi"/>
          <w:b/>
        </w:rPr>
        <w:t xml:space="preserve"> </w:t>
      </w:r>
      <w:r w:rsidR="00216EBD" w:rsidRPr="00BE6725">
        <w:rPr>
          <w:rFonts w:asciiTheme="minorHAnsi" w:hAnsiTheme="minorHAnsi" w:cstheme="minorHAnsi"/>
          <w:bCs/>
        </w:rPr>
        <w:t>(</w:t>
      </w:r>
      <w:r w:rsidR="00216EBD" w:rsidRPr="00BE6725">
        <w:rPr>
          <w:rFonts w:asciiTheme="minorHAnsi" w:hAnsiTheme="minorHAnsi" w:cstheme="minorHAnsi"/>
          <w:b/>
        </w:rPr>
        <w:t xml:space="preserve">UWAGA: </w:t>
      </w:r>
      <w:r w:rsidR="00216EBD" w:rsidRPr="00BE6725">
        <w:rPr>
          <w:rFonts w:asciiTheme="minorHAnsi" w:hAnsiTheme="minorHAnsi" w:cstheme="minorHAnsi"/>
          <w:bCs/>
        </w:rPr>
        <w:t>podpis osobisty nie jest tożsamy z podpisem własnoręcznym)</w:t>
      </w:r>
      <w:r w:rsidRPr="00BE6725">
        <w:rPr>
          <w:rFonts w:asciiTheme="minorHAnsi" w:eastAsia="Times New Roman" w:hAnsiTheme="minorHAnsi" w:cstheme="minorHAnsi"/>
          <w:b/>
        </w:rPr>
        <w:t>.</w:t>
      </w:r>
    </w:p>
    <w:p w14:paraId="0895DB85" w14:textId="7540660C"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w:t>
      </w:r>
      <w:r w:rsidRPr="00BE6725">
        <w:rPr>
          <w:rFonts w:asciiTheme="minorHAnsi" w:hAnsiTheme="minorHAnsi" w:cstheme="minorHAnsi"/>
        </w:rPr>
        <w:t>być</w:t>
      </w:r>
      <w:r w:rsidRPr="00BE6725">
        <w:rPr>
          <w:rFonts w:asciiTheme="minorHAnsi" w:eastAsia="Times New Roman" w:hAnsiTheme="minorHAnsi" w:cstheme="minorHAnsi"/>
        </w:rPr>
        <w:t xml:space="preserve"> sporządzona w języku polskim. Każdy dokument składający się na ofertę powinien być czytelny.</w:t>
      </w:r>
    </w:p>
    <w:p w14:paraId="3BA433D5" w14:textId="5B9BF1BE"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Jeśli oferta zawiera </w:t>
      </w:r>
      <w:r w:rsidRPr="00BE6725">
        <w:rPr>
          <w:rFonts w:asciiTheme="minorHAnsi" w:hAnsiTheme="minorHAnsi" w:cstheme="minorHAnsi"/>
        </w:rPr>
        <w:t>informacje</w:t>
      </w:r>
      <w:r w:rsidRPr="00BE6725">
        <w:rPr>
          <w:rFonts w:asciiTheme="minorHAnsi" w:eastAsia="Times New Roman" w:hAnsiTheme="minorHAnsi" w:cstheme="minorHAnsi"/>
        </w:rPr>
        <w:t xml:space="preserve"> stanowiące tajemnicę przedsiębiorstwa w rozumieniu ustawy z dnia 16</w:t>
      </w:r>
      <w:r w:rsidR="005439E2" w:rsidRPr="00BE6725">
        <w:rPr>
          <w:rFonts w:asciiTheme="minorHAnsi" w:eastAsia="Times New Roman" w:hAnsiTheme="minorHAnsi" w:cstheme="minorHAnsi"/>
        </w:rPr>
        <w:t xml:space="preserve"> kwietnia </w:t>
      </w:r>
      <w:r w:rsidRPr="00BE6725">
        <w:rPr>
          <w:rFonts w:asciiTheme="minorHAnsi" w:eastAsia="Times New Roman" w:hAnsiTheme="minorHAnsi" w:cstheme="minorHAnsi"/>
        </w:rPr>
        <w:t>1993 r. o zwalczaniu nieuczciwej, Wykonawca powinien nie później niż w terminie składania ofert zastrzec, że nie mogą one być udostępnione oraz wykazać, iż zastrzeżone informacje stanowią tajemnicę przedsiębiorstwa.</w:t>
      </w:r>
    </w:p>
    <w:p w14:paraId="3DAE6BD0" w14:textId="572B8543" w:rsidR="00BE6725" w:rsidRP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E6725">
        <w:rPr>
          <w:rFonts w:asciiTheme="minorHAnsi" w:hAnsiTheme="minorHAnsi" w:cstheme="minorHAnsi"/>
        </w:rPr>
        <w:t>Zmiana</w:t>
      </w:r>
      <w:r w:rsidRPr="00BE6725">
        <w:rPr>
          <w:rFonts w:asciiTheme="minorHAnsi" w:eastAsia="Times New Roman" w:hAnsiTheme="minorHAnsi" w:cstheme="minorHAnsi"/>
        </w:rPr>
        <w:t xml:space="preserve"> oferty następuje poprzez wycofanie oferty oraz jej ponown</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 xml:space="preserve"> złożeni</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w:t>
      </w:r>
    </w:p>
    <w:p w14:paraId="095EE563" w14:textId="77777777" w:rsidR="00BE6725"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Podmiotowe środki dowodowe lub inne dokumenty, w tym dokumenty potwierdzające umocowanie do reprezentowania, </w:t>
      </w:r>
      <w:r w:rsidRPr="00216EBD">
        <w:rPr>
          <w:rFonts w:asciiTheme="minorHAnsi" w:hAnsiTheme="minorHAnsi" w:cstheme="minorHAnsi"/>
        </w:rPr>
        <w:t>sporządzone</w:t>
      </w:r>
      <w:r w:rsidRPr="00216EBD">
        <w:rPr>
          <w:rFonts w:asciiTheme="minorHAnsi" w:eastAsia="Times New Roman" w:hAnsiTheme="minorHAnsi" w:cstheme="minorHAnsi"/>
        </w:rPr>
        <w:t xml:space="preserve"> w języku obcym przekazuje się wraz z tłumaczeniem na język polski.</w:t>
      </w:r>
      <w:r w:rsidR="00216EBD" w:rsidRPr="00216EBD">
        <w:rPr>
          <w:rFonts w:asciiTheme="minorHAnsi" w:eastAsia="Times New Roman" w:hAnsiTheme="minorHAnsi" w:cstheme="minorHAnsi"/>
        </w:rPr>
        <w:t xml:space="preserve"> </w:t>
      </w:r>
    </w:p>
    <w:p w14:paraId="05ECDC2A" w14:textId="676ADAF5" w:rsidR="0000111A" w:rsidRPr="00216EBD" w:rsidRDefault="00F5415E" w:rsidP="00BE6725">
      <w:pPr>
        <w:pStyle w:val="pkt"/>
        <w:numPr>
          <w:ilvl w:val="0"/>
          <w:numId w:val="68"/>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Wszystkie koszty związane z uczestnictwem w postępowaniu, w szczególności z przygotowaniem i złożeniem oferty </w:t>
      </w:r>
      <w:r w:rsidRPr="00216EBD">
        <w:rPr>
          <w:rFonts w:asciiTheme="minorHAnsi" w:hAnsiTheme="minorHAnsi" w:cstheme="minorHAnsi"/>
        </w:rPr>
        <w:t>ponosi</w:t>
      </w:r>
      <w:r w:rsidRPr="00216EBD">
        <w:rPr>
          <w:rFonts w:asciiTheme="minorHAnsi" w:eastAsia="Times New Roman" w:hAnsiTheme="minorHAnsi" w:cstheme="minorHAnsi"/>
        </w:rPr>
        <w:t xml:space="preserve"> Wykonawca składający ofertę. Zamawiający nie przewiduje zwrotu kosztów udziału w postępowaniu.</w:t>
      </w:r>
    </w:p>
    <w:p w14:paraId="0244CE0C" w14:textId="041728A4" w:rsidR="00F5415E" w:rsidRPr="00F5415E" w:rsidRDefault="00F5415E" w:rsidP="00576BCA">
      <w:pPr>
        <w:pStyle w:val="Teksttreci40"/>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sz w:val="24"/>
          <w:szCs w:val="20"/>
        </w:rPr>
      </w:pPr>
      <w:r w:rsidRPr="00F5415E">
        <w:rPr>
          <w:rFonts w:asciiTheme="minorHAnsi" w:hAnsiTheme="minorHAnsi" w:cstheme="minorHAnsi"/>
          <w:b/>
          <w:sz w:val="24"/>
          <w:szCs w:val="20"/>
        </w:rPr>
        <w:t>SPOSÓB OBLICZENIA CENY OFERTY</w:t>
      </w:r>
    </w:p>
    <w:p w14:paraId="24A14B59" w14:textId="61EC017A" w:rsidR="00F5415E" w:rsidRPr="00F5415E" w:rsidRDefault="00F5415E" w:rsidP="00C158FE">
      <w:pPr>
        <w:pStyle w:val="pkt"/>
        <w:numPr>
          <w:ilvl w:val="0"/>
          <w:numId w:val="28"/>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podaje cenę za realizację przedmiotu zamówienia zgodnie ze wzorem Formularza Ofertowego, stanowiącego </w:t>
      </w:r>
      <w:r w:rsidRPr="00F5415E">
        <w:rPr>
          <w:rFonts w:asciiTheme="minorHAnsi" w:hAnsiTheme="minorHAnsi" w:cstheme="minorHAnsi"/>
          <w:b/>
        </w:rPr>
        <w:t xml:space="preserve">Załącznik nr 1 do SWZ. </w:t>
      </w:r>
    </w:p>
    <w:p w14:paraId="22EC97D8" w14:textId="321B78C1" w:rsidR="006B1D8B" w:rsidRDefault="006B1D8B" w:rsidP="00C158FE">
      <w:pPr>
        <w:pStyle w:val="pkt"/>
        <w:numPr>
          <w:ilvl w:val="0"/>
          <w:numId w:val="28"/>
        </w:numPr>
        <w:spacing w:before="0" w:after="0" w:line="360" w:lineRule="auto"/>
        <w:ind w:left="426" w:hanging="426"/>
        <w:contextualSpacing/>
        <w:rPr>
          <w:rFonts w:asciiTheme="minorHAnsi" w:hAnsiTheme="minorHAnsi" w:cstheme="minorHAnsi"/>
        </w:rPr>
      </w:pPr>
      <w:r w:rsidRPr="006B1D8B">
        <w:rPr>
          <w:rFonts w:asciiTheme="minorHAnsi" w:hAnsiTheme="minorHAnsi" w:cstheme="minorHAnsi"/>
        </w:rPr>
        <w:t>Cena ofertowa brutto musi uwzględniać wszystkie koszty związane z realizacją przedmiotu zamówienia zgodnie z opisem przedmiotu zamówienia</w:t>
      </w:r>
      <w:r>
        <w:rPr>
          <w:rFonts w:asciiTheme="minorHAnsi" w:hAnsiTheme="minorHAnsi" w:cstheme="minorHAnsi"/>
        </w:rPr>
        <w:t>,</w:t>
      </w:r>
      <w:r w:rsidRPr="006B1D8B">
        <w:rPr>
          <w:rFonts w:asciiTheme="minorHAnsi" w:hAnsiTheme="minorHAnsi" w:cstheme="minorHAnsi"/>
        </w:rPr>
        <w:t xml:space="preserve"> istotnymi postanowieniami umowy</w:t>
      </w:r>
      <w:r>
        <w:rPr>
          <w:rFonts w:asciiTheme="minorHAnsi" w:hAnsiTheme="minorHAnsi" w:cstheme="minorHAnsi"/>
        </w:rPr>
        <w:t xml:space="preserve"> stanowiącej </w:t>
      </w:r>
      <w:r>
        <w:rPr>
          <w:rFonts w:asciiTheme="minorHAnsi" w:hAnsiTheme="minorHAnsi" w:cstheme="minorHAnsi"/>
          <w:b/>
          <w:bCs/>
        </w:rPr>
        <w:t xml:space="preserve">Załącznik nr </w:t>
      </w:r>
      <w:r w:rsidR="00841009">
        <w:rPr>
          <w:rFonts w:asciiTheme="minorHAnsi" w:hAnsiTheme="minorHAnsi" w:cstheme="minorHAnsi"/>
          <w:b/>
          <w:bCs/>
        </w:rPr>
        <w:t>6</w:t>
      </w:r>
      <w:r>
        <w:rPr>
          <w:rFonts w:asciiTheme="minorHAnsi" w:hAnsiTheme="minorHAnsi" w:cstheme="minorHAnsi"/>
          <w:b/>
          <w:bCs/>
        </w:rPr>
        <w:t xml:space="preserve"> do SWZ</w:t>
      </w:r>
      <w:r>
        <w:rPr>
          <w:rFonts w:asciiTheme="minorHAnsi" w:hAnsiTheme="minorHAnsi" w:cstheme="minorHAnsi"/>
        </w:rPr>
        <w:t xml:space="preserve"> oraz</w:t>
      </w:r>
      <w:r w:rsidRPr="006B1D8B">
        <w:rPr>
          <w:rFonts w:asciiTheme="minorHAnsi" w:hAnsiTheme="minorHAnsi" w:cstheme="minorHAnsi"/>
        </w:rPr>
        <w:t xml:space="preserve"> </w:t>
      </w:r>
      <w:r>
        <w:rPr>
          <w:rFonts w:asciiTheme="minorHAnsi" w:hAnsiTheme="minorHAnsi" w:cstheme="minorHAnsi"/>
        </w:rPr>
        <w:t>zapisami</w:t>
      </w:r>
      <w:r w:rsidRPr="006B1D8B">
        <w:rPr>
          <w:rFonts w:asciiTheme="minorHAnsi" w:hAnsiTheme="minorHAnsi" w:cstheme="minorHAnsi"/>
        </w:rPr>
        <w:t xml:space="preserve"> niniejszej SWZ. </w:t>
      </w:r>
    </w:p>
    <w:p w14:paraId="1F081E36" w14:textId="042A9351" w:rsidR="00F5415E" w:rsidRPr="00F5415E" w:rsidRDefault="00B0480B" w:rsidP="00C158FE">
      <w:pPr>
        <w:pStyle w:val="pkt"/>
        <w:numPr>
          <w:ilvl w:val="0"/>
          <w:numId w:val="28"/>
        </w:numPr>
        <w:spacing w:before="0" w:after="0" w:line="360" w:lineRule="auto"/>
        <w:ind w:left="426" w:hanging="426"/>
        <w:contextualSpacing/>
        <w:rPr>
          <w:rFonts w:asciiTheme="minorHAnsi" w:hAnsiTheme="minorHAnsi" w:cstheme="minorHAnsi"/>
        </w:rPr>
      </w:pPr>
      <w:r w:rsidRPr="00B0480B">
        <w:rPr>
          <w:rFonts w:asciiTheme="minorHAnsi" w:hAnsiTheme="minorHAnsi" w:cstheme="minorHAnsi"/>
          <w:b/>
          <w:bCs/>
        </w:rPr>
        <w:lastRenderedPageBreak/>
        <w:t>Oferowane ceny jednostkowe brutto, przyjęte do obliczenia ceny podanej w ofercie, stanowią ryczałtowe ceny jednostkowe i będą w okresie świadczenia usługi obowiązującymi w rozliczeniach z Zamawiającym</w:t>
      </w:r>
      <w:r w:rsidR="00F5415E" w:rsidRPr="00F5415E">
        <w:rPr>
          <w:rFonts w:asciiTheme="minorHAnsi" w:hAnsiTheme="minorHAnsi" w:cstheme="minorHAnsi"/>
        </w:rPr>
        <w:t>.</w:t>
      </w:r>
    </w:p>
    <w:p w14:paraId="157BB4B1" w14:textId="1F9B4AF9" w:rsidR="00F5415E" w:rsidRPr="00F5415E" w:rsidRDefault="00F5415E" w:rsidP="00C158FE">
      <w:pPr>
        <w:pStyle w:val="pkt"/>
        <w:numPr>
          <w:ilvl w:val="0"/>
          <w:numId w:val="2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Cena oferty powinna być wyrażona w złotych polskich (PLN) z dokładnością do dwóch miejsc po przecinku.</w:t>
      </w:r>
    </w:p>
    <w:p w14:paraId="45CFB12F" w14:textId="71EF3E09" w:rsidR="00F5415E" w:rsidRPr="00F5415E" w:rsidRDefault="00F5415E" w:rsidP="00C158FE">
      <w:pPr>
        <w:pStyle w:val="pkt"/>
        <w:numPr>
          <w:ilvl w:val="0"/>
          <w:numId w:val="2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przewiduje rozliczeń w walucie obcej.</w:t>
      </w:r>
    </w:p>
    <w:p w14:paraId="4BCD2B78" w14:textId="1F69C18C" w:rsidR="00F5415E" w:rsidRPr="00F5415E" w:rsidRDefault="00F5415E" w:rsidP="00C158FE">
      <w:pPr>
        <w:pStyle w:val="pkt"/>
        <w:numPr>
          <w:ilvl w:val="0"/>
          <w:numId w:val="2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Wyliczona cena oferty brutto będzie służyć do porównania złożonych ofert.</w:t>
      </w:r>
    </w:p>
    <w:p w14:paraId="19097ACE" w14:textId="507B3378" w:rsidR="00F5415E" w:rsidRPr="00F5415E" w:rsidRDefault="00F5415E" w:rsidP="00C158FE">
      <w:pPr>
        <w:pStyle w:val="pkt"/>
        <w:numPr>
          <w:ilvl w:val="0"/>
          <w:numId w:val="28"/>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Jeżeli została złożona oferta, której wybór prowadziłby do powstania u </w:t>
      </w:r>
      <w:r w:rsidR="00B236BF">
        <w:rPr>
          <w:rFonts w:asciiTheme="minorHAnsi" w:hAnsiTheme="minorHAnsi" w:cstheme="minorHAnsi"/>
        </w:rPr>
        <w:t>Z</w:t>
      </w:r>
      <w:r w:rsidRPr="00F5415E">
        <w:rPr>
          <w:rFonts w:asciiTheme="minorHAnsi" w:hAnsiTheme="minorHAnsi" w:cstheme="minorHAnsi"/>
        </w:rPr>
        <w:t xml:space="preserve">amawiającego obowiązku podatkowego zgodnie z ustawą z dnia 11 marca 2004 r. o podatku od towarów i usług, dla celów zastosowania kryterium ceny lub kosztu </w:t>
      </w:r>
      <w:r w:rsidR="00B236BF">
        <w:rPr>
          <w:rFonts w:asciiTheme="minorHAnsi" w:hAnsiTheme="minorHAnsi" w:cstheme="minorHAnsi"/>
        </w:rPr>
        <w:t>Z</w:t>
      </w:r>
      <w:r w:rsidRPr="00F5415E">
        <w:rPr>
          <w:rFonts w:asciiTheme="minorHAnsi" w:hAnsiTheme="minorHAnsi" w:cstheme="minorHAnsi"/>
        </w:rPr>
        <w:t>amawiający dolicza do przedstawionej w tej ofercie ceny kwotę podatku od towarów i usług, którą miałby obowiązek rozliczyć.</w:t>
      </w:r>
      <w:r w:rsidRPr="00F5415E">
        <w:rPr>
          <w:rFonts w:asciiTheme="minorHAnsi" w:hAnsiTheme="minorHAnsi" w:cstheme="minorHAnsi"/>
          <w:b/>
        </w:rPr>
        <w:t xml:space="preserve"> </w:t>
      </w:r>
      <w:r w:rsidRPr="00F5415E">
        <w:rPr>
          <w:rFonts w:asciiTheme="minorHAnsi" w:hAnsiTheme="minorHAnsi" w:cstheme="minorHAnsi"/>
        </w:rPr>
        <w:t xml:space="preserve">W ofercie </w:t>
      </w:r>
      <w:r w:rsidR="00B236BF">
        <w:rPr>
          <w:rFonts w:asciiTheme="minorHAnsi" w:hAnsiTheme="minorHAnsi" w:cstheme="minorHAnsi"/>
        </w:rPr>
        <w:t>W</w:t>
      </w:r>
      <w:r w:rsidRPr="00F5415E">
        <w:rPr>
          <w:rFonts w:asciiTheme="minorHAnsi" w:hAnsiTheme="minorHAnsi" w:cstheme="minorHAnsi"/>
        </w:rPr>
        <w:t>ykonawca ma obowiązek:</w:t>
      </w:r>
    </w:p>
    <w:p w14:paraId="1BB8ED02" w14:textId="551C3233"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1)</w:t>
      </w:r>
      <w:r w:rsidRPr="00F5415E">
        <w:rPr>
          <w:rFonts w:asciiTheme="minorHAnsi" w:hAnsiTheme="minorHAnsi" w:cstheme="minorHAnsi"/>
          <w:szCs w:val="20"/>
        </w:rPr>
        <w:tab/>
        <w:t xml:space="preserve">poinformowania </w:t>
      </w:r>
      <w:r w:rsidR="00B236BF">
        <w:rPr>
          <w:rFonts w:asciiTheme="minorHAnsi" w:hAnsiTheme="minorHAnsi" w:cstheme="minorHAnsi"/>
          <w:szCs w:val="20"/>
        </w:rPr>
        <w:t>Z</w:t>
      </w:r>
      <w:r w:rsidRPr="00F5415E">
        <w:rPr>
          <w:rFonts w:asciiTheme="minorHAnsi" w:hAnsiTheme="minorHAnsi" w:cstheme="minorHAnsi"/>
          <w:szCs w:val="20"/>
        </w:rPr>
        <w:t xml:space="preserve">amawiającego, że wybór jego oferty będzie prowadził do powstania u </w:t>
      </w:r>
      <w:r w:rsidR="00B236BF">
        <w:rPr>
          <w:rFonts w:asciiTheme="minorHAnsi" w:hAnsiTheme="minorHAnsi" w:cstheme="minorHAnsi"/>
          <w:szCs w:val="20"/>
        </w:rPr>
        <w:t>Z</w:t>
      </w:r>
      <w:r w:rsidRPr="00F5415E">
        <w:rPr>
          <w:rFonts w:asciiTheme="minorHAnsi" w:hAnsiTheme="minorHAnsi" w:cstheme="minorHAnsi"/>
          <w:szCs w:val="20"/>
        </w:rPr>
        <w:t>amawiającego obowiązku podatkowego;</w:t>
      </w:r>
    </w:p>
    <w:p w14:paraId="206913BC" w14:textId="77777777"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2)</w:t>
      </w:r>
      <w:r w:rsidRPr="00F5415E">
        <w:rPr>
          <w:rFonts w:asciiTheme="minorHAnsi" w:hAnsiTheme="minorHAnsi" w:cstheme="minorHAnsi"/>
          <w:szCs w:val="20"/>
        </w:rPr>
        <w:tab/>
        <w:t>wskazania nazwy (rodzaju) towaru lub usługi, których dostawa lub świadczenie będą prowadziły do powstania obowiązku podatkowego;</w:t>
      </w:r>
    </w:p>
    <w:p w14:paraId="7A26DB00" w14:textId="6D1A5DA8"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3)</w:t>
      </w:r>
      <w:r w:rsidRPr="00F5415E">
        <w:rPr>
          <w:rFonts w:asciiTheme="minorHAnsi" w:hAnsiTheme="minorHAnsi" w:cstheme="minorHAnsi"/>
          <w:szCs w:val="20"/>
        </w:rPr>
        <w:tab/>
        <w:t xml:space="preserve">wskazania wartości towaru lub usługi objętego obowiązkiem podatkowym </w:t>
      </w:r>
      <w:r w:rsidR="00B236BF">
        <w:rPr>
          <w:rFonts w:asciiTheme="minorHAnsi" w:hAnsiTheme="minorHAnsi" w:cstheme="minorHAnsi"/>
          <w:szCs w:val="20"/>
        </w:rPr>
        <w:t>Z</w:t>
      </w:r>
      <w:r w:rsidRPr="00F5415E">
        <w:rPr>
          <w:rFonts w:asciiTheme="minorHAnsi" w:hAnsiTheme="minorHAnsi" w:cstheme="minorHAnsi"/>
          <w:szCs w:val="20"/>
        </w:rPr>
        <w:t>amawiającego, bez kwoty podatku;</w:t>
      </w:r>
    </w:p>
    <w:p w14:paraId="59047AD0" w14:textId="53EEDAE0" w:rsidR="00F5415E" w:rsidRPr="00B236BF"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4)</w:t>
      </w:r>
      <w:r w:rsidRPr="00F5415E">
        <w:rPr>
          <w:rFonts w:asciiTheme="minorHAnsi" w:hAnsiTheme="minorHAnsi" w:cstheme="minorHAnsi"/>
          <w:szCs w:val="20"/>
        </w:rPr>
        <w:tab/>
        <w:t xml:space="preserve">wskazania stawki podatku od towarów i usług, która zgodnie z wiedzą </w:t>
      </w:r>
      <w:r w:rsidR="00B236BF">
        <w:rPr>
          <w:rFonts w:asciiTheme="minorHAnsi" w:hAnsiTheme="minorHAnsi" w:cstheme="minorHAnsi"/>
          <w:szCs w:val="20"/>
        </w:rPr>
        <w:t>W</w:t>
      </w:r>
      <w:r w:rsidRPr="00F5415E">
        <w:rPr>
          <w:rFonts w:asciiTheme="minorHAnsi" w:hAnsiTheme="minorHAnsi" w:cstheme="minorHAnsi"/>
          <w:szCs w:val="20"/>
        </w:rPr>
        <w:t>ykonawcy, będzie miała zastosowanie.</w:t>
      </w:r>
      <w:r w:rsidRPr="00F5415E">
        <w:rPr>
          <w:rFonts w:asciiTheme="minorHAnsi" w:hAnsiTheme="minorHAnsi" w:cstheme="minorHAnsi"/>
        </w:rPr>
        <w:t xml:space="preserve"> </w:t>
      </w:r>
    </w:p>
    <w:p w14:paraId="1BE86437" w14:textId="0B2ADABB" w:rsidR="00F5415E" w:rsidRPr="00F5415E" w:rsidRDefault="00F5415E" w:rsidP="00576BCA">
      <w:pPr>
        <w:pStyle w:val="pkt1"/>
        <w:numPr>
          <w:ilvl w:val="0"/>
          <w:numId w:val="11"/>
        </w:numPr>
        <w:pBdr>
          <w:bottom w:val="double" w:sz="4" w:space="1" w:color="auto"/>
        </w:pBdr>
        <w:shd w:val="clear" w:color="auto" w:fill="DEEAF6" w:themeFill="accent5" w:themeFillTint="33"/>
        <w:spacing w:before="360" w:after="40" w:line="360" w:lineRule="auto"/>
        <w:ind w:left="568" w:hanging="568"/>
        <w:contextualSpacing/>
        <w:rPr>
          <w:rFonts w:asciiTheme="minorHAnsi" w:hAnsiTheme="minorHAnsi" w:cstheme="minorHAnsi"/>
          <w:b/>
        </w:rPr>
      </w:pPr>
      <w:r w:rsidRPr="00F5415E">
        <w:rPr>
          <w:rFonts w:asciiTheme="minorHAnsi" w:hAnsiTheme="minorHAnsi" w:cstheme="minorHAnsi"/>
          <w:b/>
        </w:rPr>
        <w:t>WYMAGANIA DOTYCZĄCE WADIUM</w:t>
      </w:r>
    </w:p>
    <w:p w14:paraId="390356E8" w14:textId="1D67DB75" w:rsidR="00F5415E" w:rsidRPr="00F5415E" w:rsidRDefault="00B0480B" w:rsidP="00BE6725">
      <w:pPr>
        <w:pStyle w:val="pkt"/>
        <w:spacing w:before="0" w:after="0" w:line="360" w:lineRule="auto"/>
        <w:ind w:left="0" w:firstLine="0"/>
        <w:contextualSpacing/>
        <w:rPr>
          <w:rFonts w:asciiTheme="minorHAnsi" w:hAnsiTheme="minorHAnsi" w:cstheme="minorHAnsi"/>
        </w:rPr>
      </w:pPr>
      <w:r w:rsidRPr="00B0480B">
        <w:rPr>
          <w:rFonts w:asciiTheme="minorHAnsi" w:hAnsiTheme="minorHAnsi" w:cstheme="minorHAnsi"/>
        </w:rPr>
        <w:t>Zamawiający nie wymaga wniesienia wadium</w:t>
      </w:r>
      <w:r w:rsidR="00F5415E" w:rsidRPr="00F5415E">
        <w:rPr>
          <w:rFonts w:asciiTheme="minorHAnsi" w:hAnsiTheme="minorHAnsi" w:cstheme="minorHAnsi"/>
        </w:rPr>
        <w:t>.</w:t>
      </w:r>
    </w:p>
    <w:p w14:paraId="5029DB85" w14:textId="6484878B" w:rsidR="00F5415E" w:rsidRPr="00BF6AA8"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BF6AA8">
        <w:rPr>
          <w:rFonts w:asciiTheme="minorHAnsi" w:hAnsiTheme="minorHAnsi" w:cstheme="minorHAnsi"/>
          <w:b/>
          <w:szCs w:val="20"/>
        </w:rPr>
        <w:t>TERMIN ZWIĄZANIA OFERTĄ</w:t>
      </w:r>
    </w:p>
    <w:p w14:paraId="70D763F7" w14:textId="644FA37E" w:rsidR="00F5415E" w:rsidRPr="00F5415E" w:rsidRDefault="00F5415E" w:rsidP="00C158FE">
      <w:pPr>
        <w:pStyle w:val="pkt"/>
        <w:numPr>
          <w:ilvl w:val="0"/>
          <w:numId w:val="29"/>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będzie związany ofertą przez okres </w:t>
      </w:r>
      <w:r w:rsidRPr="00F5415E">
        <w:rPr>
          <w:rFonts w:asciiTheme="minorHAnsi" w:hAnsiTheme="minorHAnsi" w:cstheme="minorHAnsi"/>
          <w:b/>
        </w:rPr>
        <w:t>30 dni</w:t>
      </w:r>
      <w:r w:rsidRPr="00F5415E">
        <w:rPr>
          <w:rFonts w:asciiTheme="minorHAnsi" w:hAnsiTheme="minorHAnsi" w:cstheme="minorHAnsi"/>
        </w:rPr>
        <w:t xml:space="preserve">, tj. do dnia </w:t>
      </w:r>
      <w:r w:rsidR="00094898">
        <w:rPr>
          <w:rFonts w:asciiTheme="minorHAnsi" w:hAnsiTheme="minorHAnsi" w:cstheme="minorHAnsi"/>
        </w:rPr>
        <w:t>23.08.</w:t>
      </w:r>
      <w:r w:rsidR="006D5DC0">
        <w:rPr>
          <w:rFonts w:asciiTheme="minorHAnsi" w:hAnsiTheme="minorHAnsi" w:cstheme="minorHAnsi"/>
        </w:rPr>
        <w:t>2022</w:t>
      </w:r>
      <w:r w:rsidRPr="00F5415E">
        <w:rPr>
          <w:rFonts w:asciiTheme="minorHAnsi" w:hAnsiTheme="minorHAnsi" w:cstheme="minorHAnsi"/>
        </w:rPr>
        <w:t xml:space="preserve"> r. Bieg terminu związania ofertą rozpoczyna się wraz z upływem terminu składania ofert.</w:t>
      </w:r>
    </w:p>
    <w:p w14:paraId="1222F517" w14:textId="3002CB1D" w:rsidR="00F5415E" w:rsidRPr="00F5415E" w:rsidRDefault="00F5415E" w:rsidP="00C158FE">
      <w:pPr>
        <w:pStyle w:val="pkt"/>
        <w:numPr>
          <w:ilvl w:val="0"/>
          <w:numId w:val="29"/>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w:t>
      </w:r>
      <w:r w:rsidR="00BF6AA8">
        <w:rPr>
          <w:rFonts w:asciiTheme="minorHAnsi" w:hAnsiTheme="minorHAnsi" w:cstheme="minorHAnsi"/>
        </w:rPr>
        <w:t>,</w:t>
      </w:r>
      <w:r w:rsidRPr="00F5415E">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t>
      </w:r>
      <w:r w:rsidR="00BF6AA8">
        <w:rPr>
          <w:rFonts w:asciiTheme="minorHAnsi" w:hAnsiTheme="minorHAnsi" w:cstheme="minorHAnsi"/>
        </w:rPr>
        <w:t>W</w:t>
      </w:r>
      <w:r w:rsidRPr="00F5415E">
        <w:rPr>
          <w:rFonts w:asciiTheme="minorHAnsi" w:hAnsiTheme="minorHAnsi" w:cstheme="minorHAnsi"/>
        </w:rPr>
        <w:t xml:space="preserve">ykonawców o wyrażenie zgody na przedłużenie tego terminu o wskazywany przez niego okres, nie dłuższy niż 30 dni. Przedłużenie terminu </w:t>
      </w:r>
      <w:r w:rsidRPr="00F5415E">
        <w:rPr>
          <w:rFonts w:asciiTheme="minorHAnsi" w:hAnsiTheme="minorHAnsi" w:cstheme="minorHAnsi"/>
        </w:rPr>
        <w:lastRenderedPageBreak/>
        <w:t xml:space="preserve">związania ofertą wymaga złożenia przez </w:t>
      </w:r>
      <w:r w:rsidR="00BF6AA8">
        <w:rPr>
          <w:rFonts w:asciiTheme="minorHAnsi" w:hAnsiTheme="minorHAnsi" w:cstheme="minorHAnsi"/>
        </w:rPr>
        <w:t>W</w:t>
      </w:r>
      <w:r w:rsidRPr="00F5415E">
        <w:rPr>
          <w:rFonts w:asciiTheme="minorHAnsi" w:hAnsiTheme="minorHAnsi" w:cstheme="minorHAnsi"/>
        </w:rPr>
        <w:t>ykonawcę pisemnego oświadczenia o wyrażeniu zgody na przedłużenie terminu związania ofertą.</w:t>
      </w:r>
    </w:p>
    <w:p w14:paraId="62213EA8" w14:textId="08EE5566" w:rsidR="00F5415E" w:rsidRPr="00F5415E" w:rsidRDefault="00F5415E" w:rsidP="00C158FE">
      <w:pPr>
        <w:pStyle w:val="pkt"/>
        <w:numPr>
          <w:ilvl w:val="0"/>
          <w:numId w:val="29"/>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Odmowa wyrażenia zgody na przedłużenie terminu związania ofertą nie powoduje utraty wadium.</w:t>
      </w:r>
    </w:p>
    <w:p w14:paraId="306DA1ED" w14:textId="3C7F2953" w:rsidR="00F5415E" w:rsidRPr="00BF6AA8"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BF6AA8">
        <w:rPr>
          <w:rFonts w:asciiTheme="minorHAnsi" w:hAnsiTheme="minorHAnsi" w:cstheme="minorHAnsi"/>
          <w:b/>
          <w:szCs w:val="20"/>
        </w:rPr>
        <w:t>SPOSÓB I TERMIN SKŁADANIA I OTWARCIA OFERT</w:t>
      </w:r>
    </w:p>
    <w:p w14:paraId="78E9D457" w14:textId="68C3691D" w:rsidR="00F5415E" w:rsidRPr="00F5415E" w:rsidRDefault="00F5415E" w:rsidP="00C158FE">
      <w:pPr>
        <w:pStyle w:val="pkt"/>
        <w:numPr>
          <w:ilvl w:val="0"/>
          <w:numId w:val="30"/>
        </w:numPr>
        <w:spacing w:before="24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Ofertę należy złożyć poprzez Platformę </w:t>
      </w:r>
      <w:r w:rsidRPr="00F5415E">
        <w:rPr>
          <w:rFonts w:asciiTheme="minorHAnsi" w:hAnsiTheme="minorHAnsi" w:cstheme="minorHAnsi"/>
          <w:b/>
        </w:rPr>
        <w:t xml:space="preserve">do dnia </w:t>
      </w:r>
      <w:r w:rsidR="00094898">
        <w:rPr>
          <w:rFonts w:asciiTheme="minorHAnsi" w:hAnsiTheme="minorHAnsi" w:cstheme="minorHAnsi"/>
          <w:b/>
        </w:rPr>
        <w:t>25.07.</w:t>
      </w:r>
      <w:r w:rsidR="006D5DC0">
        <w:rPr>
          <w:rFonts w:asciiTheme="minorHAnsi" w:hAnsiTheme="minorHAnsi" w:cstheme="minorHAnsi"/>
          <w:b/>
        </w:rPr>
        <w:t>2022</w:t>
      </w:r>
      <w:r w:rsidRPr="00F5415E">
        <w:rPr>
          <w:rFonts w:asciiTheme="minorHAnsi" w:hAnsiTheme="minorHAnsi" w:cstheme="minorHAnsi"/>
          <w:b/>
        </w:rPr>
        <w:t xml:space="preserve"> r. do godziny </w:t>
      </w:r>
      <w:r w:rsidR="00BF6AA8">
        <w:rPr>
          <w:rFonts w:asciiTheme="minorHAnsi" w:hAnsiTheme="minorHAnsi" w:cstheme="minorHAnsi"/>
          <w:b/>
        </w:rPr>
        <w:t>10</w:t>
      </w:r>
      <w:r w:rsidRPr="00F5415E">
        <w:rPr>
          <w:rFonts w:asciiTheme="minorHAnsi" w:hAnsiTheme="minorHAnsi" w:cstheme="minorHAnsi"/>
          <w:b/>
        </w:rPr>
        <w:t>:00</w:t>
      </w:r>
      <w:r w:rsidRPr="00F5415E">
        <w:rPr>
          <w:rFonts w:asciiTheme="minorHAnsi" w:hAnsiTheme="minorHAnsi" w:cstheme="minorHAnsi"/>
        </w:rPr>
        <w:t>.</w:t>
      </w:r>
    </w:p>
    <w:p w14:paraId="0CF03D16" w14:textId="0CE89318" w:rsidR="00F5415E" w:rsidRPr="00F5415E" w:rsidRDefault="00F5415E" w:rsidP="00C158FE">
      <w:pPr>
        <w:pStyle w:val="pkt"/>
        <w:numPr>
          <w:ilvl w:val="0"/>
          <w:numId w:val="30"/>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Otwarcie ofert następ w dniu </w:t>
      </w:r>
      <w:r w:rsidR="00094898">
        <w:rPr>
          <w:rFonts w:asciiTheme="minorHAnsi" w:hAnsiTheme="minorHAnsi" w:cstheme="minorHAnsi"/>
          <w:b/>
        </w:rPr>
        <w:t>25.07.</w:t>
      </w:r>
      <w:r w:rsidR="006D5DC0">
        <w:rPr>
          <w:rFonts w:asciiTheme="minorHAnsi" w:hAnsiTheme="minorHAnsi" w:cstheme="minorHAnsi"/>
          <w:b/>
        </w:rPr>
        <w:t>2022</w:t>
      </w:r>
      <w:r w:rsidRPr="00F5415E">
        <w:rPr>
          <w:rFonts w:asciiTheme="minorHAnsi" w:hAnsiTheme="minorHAnsi" w:cstheme="minorHAnsi"/>
          <w:b/>
        </w:rPr>
        <w:t xml:space="preserve"> r. o godzinie </w:t>
      </w:r>
      <w:r w:rsidR="00BF6AA8">
        <w:rPr>
          <w:rFonts w:asciiTheme="minorHAnsi" w:hAnsiTheme="minorHAnsi" w:cstheme="minorHAnsi"/>
          <w:b/>
        </w:rPr>
        <w:t>10</w:t>
      </w:r>
      <w:r w:rsidRPr="00F5415E">
        <w:rPr>
          <w:rFonts w:asciiTheme="minorHAnsi" w:hAnsiTheme="minorHAnsi" w:cstheme="minorHAnsi"/>
          <w:b/>
        </w:rPr>
        <w:t>:30</w:t>
      </w:r>
      <w:r w:rsidR="00BF6AA8">
        <w:rPr>
          <w:rFonts w:asciiTheme="minorHAnsi" w:hAnsiTheme="minorHAnsi" w:cstheme="minorHAnsi"/>
          <w:b/>
        </w:rPr>
        <w:t>.</w:t>
      </w:r>
      <w:r w:rsidRPr="00F5415E">
        <w:rPr>
          <w:rFonts w:asciiTheme="minorHAnsi" w:hAnsiTheme="minorHAnsi" w:cstheme="minorHAnsi"/>
        </w:rPr>
        <w:t xml:space="preserve">  </w:t>
      </w:r>
    </w:p>
    <w:p w14:paraId="7764302F" w14:textId="52FB9FF2" w:rsidR="00F5415E" w:rsidRPr="00F5415E" w:rsidRDefault="00F5415E" w:rsidP="00C158FE">
      <w:pPr>
        <w:pStyle w:val="pkt"/>
        <w:numPr>
          <w:ilvl w:val="0"/>
          <w:numId w:val="30"/>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Najpóźniej przed otwarciem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informację o kwocie, jaką zamierza przeznaczyć na sfinansowanie zamówienia. </w:t>
      </w:r>
    </w:p>
    <w:p w14:paraId="599967F2" w14:textId="1B09B92A" w:rsidR="00F5415E" w:rsidRPr="00F5415E" w:rsidRDefault="00F5415E" w:rsidP="00C158FE">
      <w:pPr>
        <w:pStyle w:val="pkt"/>
        <w:numPr>
          <w:ilvl w:val="0"/>
          <w:numId w:val="30"/>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Niezwłocznie po otwarciu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informacje o: </w:t>
      </w:r>
    </w:p>
    <w:p w14:paraId="1A13E704" w14:textId="77777777" w:rsidR="00BF6AA8" w:rsidRDefault="00F5415E" w:rsidP="00C158FE">
      <w:pPr>
        <w:pStyle w:val="Akapitzlist"/>
        <w:numPr>
          <w:ilvl w:val="0"/>
          <w:numId w:val="31"/>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 xml:space="preserve">nazwach albo imionach i nazwiskach oraz siedzibach lub miejscach prowadzonej działalności gospodarczej albo miejscach zamieszkania </w:t>
      </w:r>
      <w:r w:rsidR="00BF6AA8">
        <w:rPr>
          <w:rFonts w:asciiTheme="minorHAnsi" w:hAnsiTheme="minorHAnsi" w:cstheme="minorHAnsi"/>
          <w:szCs w:val="20"/>
        </w:rPr>
        <w:t>W</w:t>
      </w:r>
      <w:r w:rsidRPr="00BF6AA8">
        <w:rPr>
          <w:rFonts w:asciiTheme="minorHAnsi" w:hAnsiTheme="minorHAnsi" w:cstheme="minorHAnsi"/>
          <w:szCs w:val="20"/>
        </w:rPr>
        <w:t xml:space="preserve">ykonawców, których oferty zostały otwarte; </w:t>
      </w:r>
    </w:p>
    <w:p w14:paraId="395EEAB3" w14:textId="0F2503EA" w:rsidR="00F5415E" w:rsidRPr="00BF6AA8" w:rsidRDefault="00F5415E" w:rsidP="00C158FE">
      <w:pPr>
        <w:pStyle w:val="Akapitzlist"/>
        <w:numPr>
          <w:ilvl w:val="0"/>
          <w:numId w:val="31"/>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cenach lub kosztach zawartych w ofertach.</w:t>
      </w:r>
    </w:p>
    <w:p w14:paraId="095EB191" w14:textId="684FDF2B" w:rsidR="00F5415E" w:rsidRPr="00BF6AA8"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BF6AA8">
        <w:rPr>
          <w:rFonts w:asciiTheme="minorHAnsi" w:hAnsiTheme="minorHAnsi" w:cstheme="minorHAnsi"/>
          <w:b/>
          <w:szCs w:val="20"/>
        </w:rPr>
        <w:t>OPIS KRYTERIÓW OCENY OFERT WRAZ Z PODANIEM WAG TYCH KRYTERIÓW I SPOSOBU OCENY OFERT</w:t>
      </w:r>
    </w:p>
    <w:p w14:paraId="10CEC7AB" w14:textId="64DB3D45" w:rsidR="00F5415E" w:rsidRPr="00F5415E" w:rsidRDefault="00F5415E" w:rsidP="00C158FE">
      <w:pPr>
        <w:pStyle w:val="pkt"/>
        <w:numPr>
          <w:ilvl w:val="0"/>
          <w:numId w:val="32"/>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Przy wyborze najkorzystniejszej oferty Zamawiający będzie się kierował następującymi kryteriami oceny ofert:</w:t>
      </w:r>
    </w:p>
    <w:p w14:paraId="1E365F8B" w14:textId="77777777" w:rsidR="00961093" w:rsidRDefault="00F5415E" w:rsidP="00C158FE">
      <w:pPr>
        <w:pStyle w:val="Akapitzlist"/>
        <w:numPr>
          <w:ilvl w:val="0"/>
          <w:numId w:val="33"/>
        </w:numPr>
        <w:spacing w:line="360" w:lineRule="auto"/>
        <w:contextualSpacing/>
        <w:rPr>
          <w:rFonts w:asciiTheme="minorHAnsi" w:hAnsiTheme="minorHAnsi" w:cstheme="minorHAnsi"/>
          <w:szCs w:val="20"/>
        </w:rPr>
      </w:pPr>
      <w:r w:rsidRPr="00BF6AA8">
        <w:rPr>
          <w:rFonts w:asciiTheme="minorHAnsi" w:hAnsiTheme="minorHAnsi" w:cstheme="minorHAnsi"/>
          <w:b/>
          <w:szCs w:val="20"/>
        </w:rPr>
        <w:t>Cena (C)</w:t>
      </w:r>
      <w:r w:rsidRPr="00BF6AA8">
        <w:rPr>
          <w:rFonts w:asciiTheme="minorHAnsi" w:hAnsiTheme="minorHAnsi" w:cstheme="minorHAnsi"/>
          <w:szCs w:val="20"/>
        </w:rPr>
        <w:t xml:space="preserve"> - waga kryterium </w:t>
      </w:r>
      <w:r w:rsidR="00BF6AA8">
        <w:rPr>
          <w:rFonts w:asciiTheme="minorHAnsi" w:hAnsiTheme="minorHAnsi" w:cstheme="minorHAnsi"/>
          <w:szCs w:val="20"/>
        </w:rPr>
        <w:t xml:space="preserve">60 </w:t>
      </w:r>
      <w:r w:rsidRPr="00BF6AA8">
        <w:rPr>
          <w:rFonts w:asciiTheme="minorHAnsi" w:hAnsiTheme="minorHAnsi" w:cstheme="minorHAnsi"/>
          <w:szCs w:val="20"/>
        </w:rPr>
        <w:t>%;</w:t>
      </w:r>
    </w:p>
    <w:p w14:paraId="187432E1" w14:textId="7576F514" w:rsidR="00ED3D64" w:rsidRPr="00ED3D64" w:rsidRDefault="00ED3D64" w:rsidP="00C158FE">
      <w:pPr>
        <w:pStyle w:val="Akapitzlist"/>
        <w:numPr>
          <w:ilvl w:val="0"/>
          <w:numId w:val="33"/>
        </w:numPr>
        <w:spacing w:line="360" w:lineRule="auto"/>
        <w:contextualSpacing/>
        <w:rPr>
          <w:rFonts w:asciiTheme="minorHAnsi" w:hAnsiTheme="minorHAnsi" w:cstheme="minorHAnsi"/>
          <w:b/>
          <w:szCs w:val="20"/>
        </w:rPr>
      </w:pPr>
      <w:r w:rsidRPr="00ED3D64">
        <w:rPr>
          <w:rFonts w:asciiTheme="minorHAnsi" w:hAnsiTheme="minorHAnsi" w:cstheme="minorHAnsi"/>
          <w:b/>
          <w:szCs w:val="20"/>
        </w:rPr>
        <w:t xml:space="preserve">Doświadczenie kierowcy (D) </w:t>
      </w:r>
      <w:r w:rsidRPr="00ED3D64">
        <w:rPr>
          <w:rFonts w:asciiTheme="minorHAnsi" w:hAnsiTheme="minorHAnsi" w:cstheme="minorHAnsi"/>
          <w:bCs/>
          <w:szCs w:val="20"/>
        </w:rPr>
        <w:t>- waga kryterium 20 %,</w:t>
      </w:r>
    </w:p>
    <w:p w14:paraId="76992F24" w14:textId="7C70B576" w:rsidR="000C6E9E" w:rsidRPr="00961093" w:rsidRDefault="00ED3D64" w:rsidP="00C158FE">
      <w:pPr>
        <w:pStyle w:val="Akapitzlist"/>
        <w:numPr>
          <w:ilvl w:val="0"/>
          <w:numId w:val="33"/>
        </w:numPr>
        <w:spacing w:line="360" w:lineRule="auto"/>
        <w:contextualSpacing/>
        <w:rPr>
          <w:rFonts w:asciiTheme="minorHAnsi" w:hAnsiTheme="minorHAnsi" w:cstheme="minorHAnsi"/>
          <w:szCs w:val="20"/>
        </w:rPr>
      </w:pPr>
      <w:r w:rsidRPr="00ED3D64">
        <w:rPr>
          <w:rFonts w:asciiTheme="minorHAnsi" w:hAnsiTheme="minorHAnsi" w:cstheme="minorHAnsi"/>
          <w:b/>
          <w:szCs w:val="20"/>
        </w:rPr>
        <w:t xml:space="preserve">Czas zorganizowania zastępstwa (Z) </w:t>
      </w:r>
      <w:r w:rsidRPr="00ED3D64">
        <w:rPr>
          <w:rFonts w:asciiTheme="minorHAnsi" w:hAnsiTheme="minorHAnsi" w:cstheme="minorHAnsi"/>
          <w:bCs/>
          <w:szCs w:val="20"/>
        </w:rPr>
        <w:t xml:space="preserve">- waga kryterium 20 </w:t>
      </w:r>
      <w:r w:rsidR="000C6E9E" w:rsidRPr="00ED3D64">
        <w:rPr>
          <w:rFonts w:asciiTheme="minorHAnsi" w:hAnsiTheme="minorHAnsi" w:cstheme="minorHAnsi"/>
          <w:bCs/>
          <w:szCs w:val="20"/>
        </w:rPr>
        <w:t>%.</w:t>
      </w:r>
    </w:p>
    <w:p w14:paraId="79B4493B" w14:textId="394B06E8" w:rsidR="00F5415E" w:rsidRPr="00F5415E" w:rsidRDefault="00F5415E" w:rsidP="00C158F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Zasady oceny ofert w poszczególnych kryteriach:</w:t>
      </w:r>
    </w:p>
    <w:p w14:paraId="146A615C" w14:textId="17AD5F47" w:rsidR="00F5415E" w:rsidRPr="00961093" w:rsidRDefault="00F5415E" w:rsidP="00C158FE">
      <w:pPr>
        <w:pStyle w:val="Akapitzlist"/>
        <w:numPr>
          <w:ilvl w:val="0"/>
          <w:numId w:val="34"/>
        </w:numPr>
        <w:spacing w:line="360" w:lineRule="auto"/>
        <w:contextualSpacing/>
        <w:jc w:val="both"/>
        <w:rPr>
          <w:rFonts w:asciiTheme="minorHAnsi" w:hAnsiTheme="minorHAnsi" w:cstheme="minorHAnsi"/>
          <w:b/>
          <w:szCs w:val="20"/>
        </w:rPr>
      </w:pPr>
      <w:r w:rsidRPr="00961093">
        <w:rPr>
          <w:rFonts w:asciiTheme="minorHAnsi" w:hAnsiTheme="minorHAnsi" w:cstheme="minorHAnsi"/>
          <w:b/>
          <w:szCs w:val="20"/>
        </w:rPr>
        <w:t xml:space="preserve">Cena (C) - waga </w:t>
      </w:r>
      <w:r w:rsidR="00961093">
        <w:rPr>
          <w:rFonts w:asciiTheme="minorHAnsi" w:hAnsiTheme="minorHAnsi" w:cstheme="minorHAnsi"/>
          <w:b/>
          <w:szCs w:val="20"/>
        </w:rPr>
        <w:t xml:space="preserve">60 </w:t>
      </w:r>
      <w:r w:rsidRPr="00961093">
        <w:rPr>
          <w:rFonts w:asciiTheme="minorHAnsi" w:hAnsiTheme="minorHAnsi" w:cstheme="minorHAnsi"/>
          <w:b/>
          <w:szCs w:val="20"/>
        </w:rPr>
        <w:t>%</w:t>
      </w:r>
    </w:p>
    <w:p w14:paraId="6A666DEF"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Pr="00415796">
        <w:rPr>
          <w:rFonts w:asciiTheme="minorHAnsi" w:hAnsiTheme="minorHAnsi" w:cstheme="minorHAnsi"/>
          <w:bCs/>
          <w:szCs w:val="20"/>
        </w:rPr>
        <w:t>gdzie:</w:t>
      </w:r>
    </w:p>
    <w:p w14:paraId="769452A5"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 – liczba punktów, jakie otrzyma oferta badana za kryterium „cena”,</w:t>
      </w:r>
    </w:p>
    <w:p w14:paraId="33338891" w14:textId="0D01D9E4" w:rsidR="00415796" w:rsidRPr="00415796" w:rsidRDefault="00415796" w:rsidP="00576BCA">
      <w:pPr>
        <w:spacing w:line="360" w:lineRule="auto"/>
        <w:ind w:left="1278" w:hanging="427"/>
        <w:contextualSpacing/>
        <w:jc w:val="both"/>
        <w:rPr>
          <w:rFonts w:asciiTheme="minorHAnsi" w:hAnsiTheme="minorHAnsi" w:cstheme="minorHAnsi"/>
          <w:bCs/>
          <w:szCs w:val="20"/>
        </w:rPr>
      </w:pPr>
      <w:proofErr w:type="spellStart"/>
      <w:r w:rsidRPr="00415796">
        <w:rPr>
          <w:rFonts w:asciiTheme="minorHAnsi" w:hAnsiTheme="minorHAnsi" w:cstheme="minorHAnsi"/>
          <w:bCs/>
          <w:szCs w:val="20"/>
        </w:rPr>
        <w:lastRenderedPageBreak/>
        <w:t>C</w:t>
      </w:r>
      <w:r w:rsidR="00E50E11">
        <w:rPr>
          <w:rFonts w:asciiTheme="minorHAnsi" w:hAnsiTheme="minorHAnsi" w:cstheme="minorHAnsi"/>
          <w:bCs/>
          <w:szCs w:val="20"/>
          <w:vertAlign w:val="subscript"/>
        </w:rPr>
        <w:t>min</w:t>
      </w:r>
      <w:proofErr w:type="spellEnd"/>
      <w:r w:rsidRPr="00415796">
        <w:rPr>
          <w:rFonts w:asciiTheme="minorHAnsi" w:hAnsiTheme="minorHAnsi" w:cstheme="minorHAnsi"/>
          <w:bCs/>
          <w:szCs w:val="20"/>
        </w:rPr>
        <w:t xml:space="preserve"> – najniższa cena brutto spośród wszystkich ofert niepodlegających odrzuceniu,</w:t>
      </w:r>
    </w:p>
    <w:p w14:paraId="10A687C8" w14:textId="6E08A2FC"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w:t>
      </w:r>
      <w:r w:rsidR="00E50E11">
        <w:rPr>
          <w:rFonts w:asciiTheme="minorHAnsi" w:hAnsiTheme="minorHAnsi" w:cstheme="minorHAnsi"/>
          <w:bCs/>
          <w:szCs w:val="20"/>
          <w:vertAlign w:val="subscript"/>
        </w:rPr>
        <w:t>i</w:t>
      </w:r>
      <w:r w:rsidRPr="00415796">
        <w:rPr>
          <w:rFonts w:asciiTheme="minorHAnsi" w:hAnsiTheme="minorHAnsi" w:cstheme="minorHAnsi"/>
          <w:bCs/>
          <w:szCs w:val="20"/>
        </w:rPr>
        <w:t xml:space="preserve"> – cena brutto oferty badanej.</w:t>
      </w:r>
    </w:p>
    <w:p w14:paraId="181191C1" w14:textId="44585715" w:rsidR="00F5415E" w:rsidRPr="00415796" w:rsidRDefault="00F5415E" w:rsidP="00C158FE">
      <w:pPr>
        <w:pStyle w:val="Akapitzlist"/>
        <w:numPr>
          <w:ilvl w:val="0"/>
          <w:numId w:val="35"/>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Podstawą przyznania punktów w kryterium "cena" będzie cena ofertowa brutto podana przez Wykonawcę w Formularzu Ofertowym.</w:t>
      </w:r>
    </w:p>
    <w:p w14:paraId="751153C7" w14:textId="0AF0E80F" w:rsidR="00F5415E" w:rsidRPr="00415796" w:rsidRDefault="00F5415E" w:rsidP="00C158FE">
      <w:pPr>
        <w:pStyle w:val="Akapitzlist"/>
        <w:numPr>
          <w:ilvl w:val="0"/>
          <w:numId w:val="35"/>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Cena ofertowa brutto musi uwzględniać wszelkie koszty</w:t>
      </w:r>
      <w:r w:rsidR="00917119">
        <w:rPr>
          <w:rFonts w:asciiTheme="minorHAnsi" w:hAnsiTheme="minorHAnsi" w:cstheme="minorHAnsi"/>
          <w:szCs w:val="20"/>
        </w:rPr>
        <w:t>,</w:t>
      </w:r>
      <w:r w:rsidRPr="00415796">
        <w:rPr>
          <w:rFonts w:asciiTheme="minorHAnsi" w:hAnsiTheme="minorHAnsi" w:cstheme="minorHAnsi"/>
          <w:szCs w:val="20"/>
        </w:rPr>
        <w:t xml:space="preserve"> jakie Wykonawca poniesie w związku z realizacją przedmiotu zamówienia.</w:t>
      </w:r>
    </w:p>
    <w:p w14:paraId="427EB229" w14:textId="7AFCC949" w:rsidR="004446E8" w:rsidRPr="004446E8" w:rsidRDefault="00ED3D64" w:rsidP="00C158FE">
      <w:pPr>
        <w:pStyle w:val="Akapitzlist"/>
        <w:numPr>
          <w:ilvl w:val="0"/>
          <w:numId w:val="34"/>
        </w:numPr>
        <w:spacing w:line="360" w:lineRule="auto"/>
        <w:contextualSpacing/>
        <w:jc w:val="both"/>
        <w:rPr>
          <w:rFonts w:asciiTheme="minorHAnsi" w:hAnsiTheme="minorHAnsi" w:cstheme="minorHAnsi"/>
          <w:b/>
          <w:szCs w:val="20"/>
        </w:rPr>
      </w:pPr>
      <w:r w:rsidRPr="00ED3D64">
        <w:rPr>
          <w:rFonts w:asciiTheme="minorHAnsi" w:hAnsiTheme="minorHAnsi" w:cstheme="minorHAnsi"/>
          <w:b/>
          <w:szCs w:val="20"/>
        </w:rPr>
        <w:t>Doświadczenie kierowcy (D)</w:t>
      </w:r>
      <w:r w:rsidR="004446E8" w:rsidRPr="004446E8">
        <w:rPr>
          <w:rFonts w:asciiTheme="minorHAnsi" w:hAnsiTheme="minorHAnsi" w:cstheme="minorHAnsi"/>
          <w:b/>
          <w:szCs w:val="20"/>
        </w:rPr>
        <w:t xml:space="preserve"> - waga </w:t>
      </w:r>
      <w:r>
        <w:rPr>
          <w:rFonts w:asciiTheme="minorHAnsi" w:hAnsiTheme="minorHAnsi" w:cstheme="minorHAnsi"/>
          <w:b/>
          <w:szCs w:val="20"/>
        </w:rPr>
        <w:t>2</w:t>
      </w:r>
      <w:r w:rsidR="004446E8" w:rsidRPr="004446E8">
        <w:rPr>
          <w:rFonts w:asciiTheme="minorHAnsi" w:hAnsiTheme="minorHAnsi" w:cstheme="minorHAnsi"/>
          <w:b/>
          <w:szCs w:val="20"/>
        </w:rPr>
        <w:t>0 %</w:t>
      </w:r>
    </w:p>
    <w:p w14:paraId="63FBE800" w14:textId="3D74568E" w:rsidR="00323D69" w:rsidRPr="00323D69" w:rsidRDefault="00323D69" w:rsidP="00C158FE">
      <w:pPr>
        <w:pStyle w:val="Akapitzlist"/>
        <w:numPr>
          <w:ilvl w:val="0"/>
          <w:numId w:val="66"/>
        </w:numPr>
        <w:spacing w:line="360" w:lineRule="auto"/>
        <w:contextualSpacing/>
        <w:jc w:val="both"/>
        <w:rPr>
          <w:rFonts w:asciiTheme="minorHAnsi" w:hAnsiTheme="minorHAnsi" w:cstheme="minorHAnsi"/>
          <w:szCs w:val="20"/>
        </w:rPr>
      </w:pPr>
      <w:r w:rsidRPr="00323D69">
        <w:rPr>
          <w:rFonts w:asciiTheme="minorHAnsi" w:hAnsiTheme="minorHAnsi" w:cstheme="minorHAnsi"/>
          <w:szCs w:val="20"/>
        </w:rPr>
        <w:t xml:space="preserve">Z uwagi na to, że doświadczenie kierowcy, rozumiane w tym kryterium jako okres posiadania prawa jazdy, może mieć znaczący wpływ na jakość wykonania zamówienia, Zamawiający – w zgodzie z art. 242 ust. 2 pkt 1 </w:t>
      </w:r>
      <w:proofErr w:type="spellStart"/>
      <w:r w:rsidR="000D6495">
        <w:rPr>
          <w:rFonts w:asciiTheme="minorHAnsi" w:hAnsiTheme="minorHAnsi" w:cstheme="minorHAnsi"/>
          <w:szCs w:val="20"/>
        </w:rPr>
        <w:t>p.z.p</w:t>
      </w:r>
      <w:proofErr w:type="spellEnd"/>
      <w:r w:rsidR="000D6495">
        <w:rPr>
          <w:rFonts w:asciiTheme="minorHAnsi" w:hAnsiTheme="minorHAnsi" w:cstheme="minorHAnsi"/>
          <w:szCs w:val="20"/>
        </w:rPr>
        <w:t>.</w:t>
      </w:r>
      <w:r w:rsidRPr="00323D69">
        <w:rPr>
          <w:rFonts w:asciiTheme="minorHAnsi" w:hAnsiTheme="minorHAnsi" w:cstheme="minorHAnsi"/>
          <w:szCs w:val="20"/>
        </w:rPr>
        <w:t xml:space="preserve"> – będzie przyznawał dodatkowe punkty Wykonawcy, który zadeklaruje w ofercie, że kierowca skierowany do realizacji zamówienia posiada prawo jazdy od określonego czasu.</w:t>
      </w:r>
    </w:p>
    <w:p w14:paraId="52003F36" w14:textId="77777777" w:rsidR="00323D69" w:rsidRPr="00323D69" w:rsidRDefault="00323D69" w:rsidP="00C158FE">
      <w:pPr>
        <w:pStyle w:val="Akapitzlist"/>
        <w:numPr>
          <w:ilvl w:val="0"/>
          <w:numId w:val="66"/>
        </w:numPr>
        <w:spacing w:line="360" w:lineRule="auto"/>
        <w:contextualSpacing/>
        <w:jc w:val="both"/>
        <w:rPr>
          <w:rFonts w:asciiTheme="minorHAnsi" w:hAnsiTheme="minorHAnsi" w:cstheme="minorHAnsi"/>
          <w:szCs w:val="20"/>
        </w:rPr>
      </w:pPr>
      <w:r w:rsidRPr="00323D69">
        <w:rPr>
          <w:rFonts w:asciiTheme="minorHAnsi" w:hAnsiTheme="minorHAnsi" w:cstheme="minorHAnsi"/>
          <w:szCs w:val="20"/>
        </w:rPr>
        <w:t>Kryterium to będzie rozpatrywane w oparciu o dane podane przez Wykonawcę w pkt 1 formularza oferty.</w:t>
      </w:r>
    </w:p>
    <w:p w14:paraId="2114072E" w14:textId="6469E03E" w:rsidR="004446E8" w:rsidRPr="00323D69" w:rsidRDefault="00323D69" w:rsidP="00C158FE">
      <w:pPr>
        <w:pStyle w:val="Akapitzlist"/>
        <w:numPr>
          <w:ilvl w:val="0"/>
          <w:numId w:val="66"/>
        </w:numPr>
        <w:spacing w:line="360" w:lineRule="auto"/>
        <w:contextualSpacing/>
        <w:jc w:val="both"/>
        <w:rPr>
          <w:rFonts w:asciiTheme="minorHAnsi" w:hAnsiTheme="minorHAnsi" w:cstheme="minorHAnsi"/>
          <w:bCs/>
          <w:szCs w:val="20"/>
        </w:rPr>
      </w:pPr>
      <w:r w:rsidRPr="00323D69">
        <w:rPr>
          <w:rFonts w:asciiTheme="minorHAnsi" w:hAnsiTheme="minorHAnsi" w:cstheme="minorHAnsi"/>
          <w:szCs w:val="20"/>
        </w:rPr>
        <w:t>Punkty będą przyznawane wg poniższej tabeli:</w:t>
      </w:r>
    </w:p>
    <w:tbl>
      <w:tblPr>
        <w:tblStyle w:val="Tabela-Siatka"/>
        <w:tblW w:w="0" w:type="auto"/>
        <w:tblInd w:w="1429" w:type="dxa"/>
        <w:tblLook w:val="04A0" w:firstRow="1" w:lastRow="0" w:firstColumn="1" w:lastColumn="0" w:noHBand="0" w:noVBand="1"/>
      </w:tblPr>
      <w:tblGrid>
        <w:gridCol w:w="3824"/>
        <w:gridCol w:w="3807"/>
      </w:tblGrid>
      <w:tr w:rsidR="00323D69" w14:paraId="229E13E0" w14:textId="77777777" w:rsidTr="00323D69">
        <w:tc>
          <w:tcPr>
            <w:tcW w:w="3824" w:type="dxa"/>
          </w:tcPr>
          <w:p w14:paraId="0AD1FA4F" w14:textId="77777777" w:rsidR="00323D69" w:rsidRPr="00323D69" w:rsidRDefault="00323D69" w:rsidP="00E11339">
            <w:pPr>
              <w:spacing w:line="360" w:lineRule="auto"/>
              <w:rPr>
                <w:rFonts w:asciiTheme="minorHAnsi" w:hAnsiTheme="minorHAnsi" w:cstheme="minorHAnsi"/>
              </w:rPr>
            </w:pPr>
            <w:r w:rsidRPr="00323D69">
              <w:rPr>
                <w:rFonts w:asciiTheme="minorHAnsi" w:hAnsiTheme="minorHAnsi" w:cstheme="minorHAnsi"/>
              </w:rPr>
              <w:t>Rok wydania prawa jazdy</w:t>
            </w:r>
          </w:p>
        </w:tc>
        <w:tc>
          <w:tcPr>
            <w:tcW w:w="3807" w:type="dxa"/>
          </w:tcPr>
          <w:p w14:paraId="347C60E5"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Ilość punktów</w:t>
            </w:r>
          </w:p>
        </w:tc>
      </w:tr>
      <w:tr w:rsidR="00323D69" w14:paraId="78A6AAAE" w14:textId="77777777" w:rsidTr="00323D69">
        <w:tc>
          <w:tcPr>
            <w:tcW w:w="3824" w:type="dxa"/>
          </w:tcPr>
          <w:p w14:paraId="256D3452" w14:textId="39A1B4C2"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201</w:t>
            </w:r>
            <w:r>
              <w:rPr>
                <w:rFonts w:asciiTheme="minorHAnsi" w:hAnsiTheme="minorHAnsi" w:cstheme="minorHAnsi"/>
              </w:rPr>
              <w:t>9</w:t>
            </w:r>
            <w:r w:rsidRPr="00323D69">
              <w:rPr>
                <w:rFonts w:asciiTheme="minorHAnsi" w:hAnsiTheme="minorHAnsi" w:cstheme="minorHAnsi"/>
              </w:rPr>
              <w:t>-202</w:t>
            </w:r>
            <w:r>
              <w:rPr>
                <w:rFonts w:asciiTheme="minorHAnsi" w:hAnsiTheme="minorHAnsi" w:cstheme="minorHAnsi"/>
              </w:rPr>
              <w:t>2</w:t>
            </w:r>
          </w:p>
        </w:tc>
        <w:tc>
          <w:tcPr>
            <w:tcW w:w="3807" w:type="dxa"/>
          </w:tcPr>
          <w:p w14:paraId="697CED40"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0</w:t>
            </w:r>
          </w:p>
        </w:tc>
      </w:tr>
      <w:tr w:rsidR="00323D69" w14:paraId="4CF40E1F" w14:textId="77777777" w:rsidTr="00323D69">
        <w:tc>
          <w:tcPr>
            <w:tcW w:w="3824" w:type="dxa"/>
          </w:tcPr>
          <w:p w14:paraId="2CEECDC6" w14:textId="76FBB8C1"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201</w:t>
            </w:r>
            <w:r>
              <w:rPr>
                <w:rFonts w:asciiTheme="minorHAnsi" w:hAnsiTheme="minorHAnsi" w:cstheme="minorHAnsi"/>
              </w:rPr>
              <w:t>5</w:t>
            </w:r>
            <w:r w:rsidRPr="00323D69">
              <w:rPr>
                <w:rFonts w:asciiTheme="minorHAnsi" w:hAnsiTheme="minorHAnsi" w:cstheme="minorHAnsi"/>
              </w:rPr>
              <w:t>-201</w:t>
            </w:r>
            <w:r>
              <w:rPr>
                <w:rFonts w:asciiTheme="minorHAnsi" w:hAnsiTheme="minorHAnsi" w:cstheme="minorHAnsi"/>
              </w:rPr>
              <w:t>8</w:t>
            </w:r>
          </w:p>
        </w:tc>
        <w:tc>
          <w:tcPr>
            <w:tcW w:w="3807" w:type="dxa"/>
          </w:tcPr>
          <w:p w14:paraId="6058E272"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5</w:t>
            </w:r>
          </w:p>
        </w:tc>
      </w:tr>
      <w:tr w:rsidR="00323D69" w14:paraId="011F8F0E" w14:textId="77777777" w:rsidTr="00323D69">
        <w:tc>
          <w:tcPr>
            <w:tcW w:w="3824" w:type="dxa"/>
          </w:tcPr>
          <w:p w14:paraId="49CEABE1" w14:textId="7CFF8242"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201</w:t>
            </w:r>
            <w:r>
              <w:rPr>
                <w:rFonts w:asciiTheme="minorHAnsi" w:hAnsiTheme="minorHAnsi" w:cstheme="minorHAnsi"/>
              </w:rPr>
              <w:t>1</w:t>
            </w:r>
            <w:r w:rsidRPr="00323D69">
              <w:rPr>
                <w:rFonts w:asciiTheme="minorHAnsi" w:hAnsiTheme="minorHAnsi" w:cstheme="minorHAnsi"/>
              </w:rPr>
              <w:t>-201</w:t>
            </w:r>
            <w:r>
              <w:rPr>
                <w:rFonts w:asciiTheme="minorHAnsi" w:hAnsiTheme="minorHAnsi" w:cstheme="minorHAnsi"/>
              </w:rPr>
              <w:t>4</w:t>
            </w:r>
          </w:p>
        </w:tc>
        <w:tc>
          <w:tcPr>
            <w:tcW w:w="3807" w:type="dxa"/>
          </w:tcPr>
          <w:p w14:paraId="18A4B0CE"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10</w:t>
            </w:r>
          </w:p>
        </w:tc>
      </w:tr>
      <w:tr w:rsidR="00323D69" w14:paraId="52369522" w14:textId="77777777" w:rsidTr="00323D69">
        <w:tc>
          <w:tcPr>
            <w:tcW w:w="3824" w:type="dxa"/>
          </w:tcPr>
          <w:p w14:paraId="32BFB2C0" w14:textId="1B49669B"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200</w:t>
            </w:r>
            <w:r>
              <w:rPr>
                <w:rFonts w:asciiTheme="minorHAnsi" w:hAnsiTheme="minorHAnsi" w:cstheme="minorHAnsi"/>
              </w:rPr>
              <w:t>5</w:t>
            </w:r>
            <w:r w:rsidRPr="00323D69">
              <w:rPr>
                <w:rFonts w:asciiTheme="minorHAnsi" w:hAnsiTheme="minorHAnsi" w:cstheme="minorHAnsi"/>
              </w:rPr>
              <w:t>-20</w:t>
            </w:r>
            <w:r>
              <w:rPr>
                <w:rFonts w:asciiTheme="minorHAnsi" w:hAnsiTheme="minorHAnsi" w:cstheme="minorHAnsi"/>
              </w:rPr>
              <w:t>10</w:t>
            </w:r>
          </w:p>
        </w:tc>
        <w:tc>
          <w:tcPr>
            <w:tcW w:w="3807" w:type="dxa"/>
          </w:tcPr>
          <w:p w14:paraId="7F393F19"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15</w:t>
            </w:r>
          </w:p>
        </w:tc>
      </w:tr>
      <w:tr w:rsidR="00323D69" w14:paraId="0284A864" w14:textId="77777777" w:rsidTr="00323D69">
        <w:tc>
          <w:tcPr>
            <w:tcW w:w="3824" w:type="dxa"/>
          </w:tcPr>
          <w:p w14:paraId="130422EE" w14:textId="0274E9C8"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200</w:t>
            </w:r>
            <w:r>
              <w:rPr>
                <w:rFonts w:asciiTheme="minorHAnsi" w:hAnsiTheme="minorHAnsi" w:cstheme="minorHAnsi"/>
              </w:rPr>
              <w:t>4</w:t>
            </w:r>
            <w:r w:rsidRPr="00323D69">
              <w:rPr>
                <w:rFonts w:asciiTheme="minorHAnsi" w:hAnsiTheme="minorHAnsi" w:cstheme="minorHAnsi"/>
              </w:rPr>
              <w:t xml:space="preserve"> lub wcześniej</w:t>
            </w:r>
          </w:p>
        </w:tc>
        <w:tc>
          <w:tcPr>
            <w:tcW w:w="3807" w:type="dxa"/>
          </w:tcPr>
          <w:p w14:paraId="20BCB551" w14:textId="77777777" w:rsidR="00323D69" w:rsidRPr="00323D69" w:rsidRDefault="00323D69" w:rsidP="00E11339">
            <w:pPr>
              <w:spacing w:line="360" w:lineRule="auto"/>
              <w:jc w:val="both"/>
              <w:rPr>
                <w:rFonts w:asciiTheme="minorHAnsi" w:hAnsiTheme="minorHAnsi" w:cstheme="minorHAnsi"/>
              </w:rPr>
            </w:pPr>
            <w:r w:rsidRPr="00323D69">
              <w:rPr>
                <w:rFonts w:asciiTheme="minorHAnsi" w:hAnsiTheme="minorHAnsi" w:cstheme="minorHAnsi"/>
              </w:rPr>
              <w:t>20</w:t>
            </w:r>
          </w:p>
        </w:tc>
      </w:tr>
    </w:tbl>
    <w:p w14:paraId="66C44D85" w14:textId="06209953" w:rsidR="00323D69" w:rsidRPr="00323D69" w:rsidRDefault="00323D69" w:rsidP="00C158FE">
      <w:pPr>
        <w:pStyle w:val="Akapitzlist"/>
        <w:numPr>
          <w:ilvl w:val="0"/>
          <w:numId w:val="34"/>
        </w:numPr>
        <w:spacing w:line="360" w:lineRule="auto"/>
        <w:contextualSpacing/>
        <w:jc w:val="both"/>
        <w:rPr>
          <w:rFonts w:asciiTheme="minorHAnsi" w:hAnsiTheme="minorHAnsi" w:cstheme="minorHAnsi"/>
          <w:b/>
          <w:bCs/>
        </w:rPr>
      </w:pPr>
      <w:r w:rsidRPr="00323D69">
        <w:rPr>
          <w:rFonts w:asciiTheme="minorHAnsi" w:hAnsiTheme="minorHAnsi" w:cstheme="minorHAnsi"/>
          <w:b/>
          <w:bCs/>
        </w:rPr>
        <w:t>Czas zorganizowania zastępstwa</w:t>
      </w:r>
      <w:r>
        <w:rPr>
          <w:rFonts w:asciiTheme="minorHAnsi" w:hAnsiTheme="minorHAnsi" w:cstheme="minorHAnsi"/>
          <w:b/>
          <w:bCs/>
        </w:rPr>
        <w:t xml:space="preserve"> (Z)</w:t>
      </w:r>
      <w:r w:rsidRPr="00323D69">
        <w:rPr>
          <w:rFonts w:asciiTheme="minorHAnsi" w:hAnsiTheme="minorHAnsi" w:cstheme="minorHAnsi"/>
          <w:b/>
          <w:bCs/>
        </w:rPr>
        <w:t xml:space="preserve"> – waga 20 %</w:t>
      </w:r>
    </w:p>
    <w:p w14:paraId="13DEC32E" w14:textId="20D4AFD5" w:rsidR="00323D69" w:rsidRPr="00323D69" w:rsidRDefault="00323D69" w:rsidP="00C158FE">
      <w:pPr>
        <w:pStyle w:val="Akapitzlist"/>
        <w:numPr>
          <w:ilvl w:val="0"/>
          <w:numId w:val="67"/>
        </w:numPr>
        <w:spacing w:line="360" w:lineRule="auto"/>
        <w:contextualSpacing/>
        <w:jc w:val="both"/>
        <w:rPr>
          <w:rFonts w:asciiTheme="minorHAnsi" w:hAnsiTheme="minorHAnsi" w:cstheme="minorHAnsi"/>
        </w:rPr>
      </w:pPr>
      <w:r w:rsidRPr="00323D69">
        <w:rPr>
          <w:rFonts w:asciiTheme="minorHAnsi" w:hAnsiTheme="minorHAnsi" w:cstheme="minorHAnsi"/>
        </w:rPr>
        <w:t xml:space="preserve">Z uwagi na to, że czas zorganizowania zastępstwa, rozumiany w tym kryterium jako czas reakcji na zgłoszenie dotyczące konieczności podstawienia pojazdu zastępczego lub zmiany kierowcy lub opiekuna, może mieć znaczący wpływ na jakość wykonania zamówienia, Zamawiający – w zgodzie z art. 242 ust. 2 pkt 3 </w:t>
      </w:r>
      <w:proofErr w:type="spellStart"/>
      <w:r w:rsidR="000D6495">
        <w:rPr>
          <w:rFonts w:asciiTheme="minorHAnsi" w:hAnsiTheme="minorHAnsi" w:cstheme="minorHAnsi"/>
        </w:rPr>
        <w:t>p.z.p</w:t>
      </w:r>
      <w:proofErr w:type="spellEnd"/>
      <w:r w:rsidR="000D6495">
        <w:rPr>
          <w:rFonts w:asciiTheme="minorHAnsi" w:hAnsiTheme="minorHAnsi" w:cstheme="minorHAnsi"/>
        </w:rPr>
        <w:t>.</w:t>
      </w:r>
      <w:r w:rsidRPr="00323D69">
        <w:rPr>
          <w:rFonts w:asciiTheme="minorHAnsi" w:hAnsiTheme="minorHAnsi" w:cstheme="minorHAnsi"/>
        </w:rPr>
        <w:t xml:space="preserve"> – będzie przyznawał dodatkowe punkty Wykonawcy, który zadeklaruje w ofercie określony czas zorganizowania pojazdu zastępczego lub zastępstwa kierowcy lub opiekuna.</w:t>
      </w:r>
    </w:p>
    <w:p w14:paraId="63F289B6" w14:textId="77777777" w:rsidR="00323D69" w:rsidRPr="00323D69" w:rsidRDefault="00323D69" w:rsidP="00C158FE">
      <w:pPr>
        <w:pStyle w:val="Akapitzlist"/>
        <w:numPr>
          <w:ilvl w:val="0"/>
          <w:numId w:val="67"/>
        </w:numPr>
        <w:spacing w:line="360" w:lineRule="auto"/>
        <w:contextualSpacing/>
        <w:jc w:val="both"/>
        <w:rPr>
          <w:rFonts w:asciiTheme="minorHAnsi" w:hAnsiTheme="minorHAnsi" w:cstheme="minorHAnsi"/>
        </w:rPr>
      </w:pPr>
      <w:r w:rsidRPr="00323D69">
        <w:rPr>
          <w:rFonts w:asciiTheme="minorHAnsi" w:hAnsiTheme="minorHAnsi" w:cstheme="minorHAnsi"/>
        </w:rPr>
        <w:lastRenderedPageBreak/>
        <w:t xml:space="preserve">Kryterium to będzie rozpatrywane w oparciu o dane podane przez Wykonawcę w pkt 1 formularza oferty. </w:t>
      </w:r>
    </w:p>
    <w:p w14:paraId="4CCCA6C1" w14:textId="74485141" w:rsidR="00323D69" w:rsidRDefault="00323D69" w:rsidP="00C158FE">
      <w:pPr>
        <w:pStyle w:val="Akapitzlist"/>
        <w:numPr>
          <w:ilvl w:val="0"/>
          <w:numId w:val="67"/>
        </w:numPr>
        <w:spacing w:line="360" w:lineRule="auto"/>
        <w:contextualSpacing/>
        <w:jc w:val="both"/>
        <w:rPr>
          <w:rFonts w:asciiTheme="minorHAnsi" w:hAnsiTheme="minorHAnsi" w:cstheme="minorHAnsi"/>
        </w:rPr>
      </w:pPr>
      <w:r w:rsidRPr="00323D69">
        <w:rPr>
          <w:rFonts w:asciiTheme="minorHAnsi" w:hAnsiTheme="minorHAnsi" w:cstheme="minorHAnsi"/>
        </w:rPr>
        <w:t>Punkty będą przyznawane wg poniższej tabeli</w:t>
      </w:r>
      <w:r>
        <w:rPr>
          <w:rFonts w:asciiTheme="minorHAnsi" w:hAnsiTheme="minorHAnsi" w:cstheme="minorHAnsi"/>
        </w:rPr>
        <w:t>:</w:t>
      </w:r>
    </w:p>
    <w:tbl>
      <w:tblPr>
        <w:tblStyle w:val="Tabela-Siatka"/>
        <w:tblW w:w="0" w:type="auto"/>
        <w:tblInd w:w="816" w:type="dxa"/>
        <w:tblLook w:val="04A0" w:firstRow="1" w:lastRow="0" w:firstColumn="1" w:lastColumn="0" w:noHBand="0" w:noVBand="1"/>
      </w:tblPr>
      <w:tblGrid>
        <w:gridCol w:w="4120"/>
        <w:gridCol w:w="4124"/>
      </w:tblGrid>
      <w:tr w:rsidR="00323D69" w14:paraId="401FDC21" w14:textId="77777777" w:rsidTr="00E11339">
        <w:tc>
          <w:tcPr>
            <w:tcW w:w="4606" w:type="dxa"/>
          </w:tcPr>
          <w:p w14:paraId="67FB9FC2"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Czas reakcji [minuty]</w:t>
            </w:r>
          </w:p>
        </w:tc>
        <w:tc>
          <w:tcPr>
            <w:tcW w:w="4606" w:type="dxa"/>
          </w:tcPr>
          <w:p w14:paraId="3B2CC8CB"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Liczba punktów</w:t>
            </w:r>
          </w:p>
        </w:tc>
      </w:tr>
      <w:tr w:rsidR="00323D69" w14:paraId="62971049" w14:textId="77777777" w:rsidTr="00E11339">
        <w:tc>
          <w:tcPr>
            <w:tcW w:w="4606" w:type="dxa"/>
          </w:tcPr>
          <w:p w14:paraId="214CA34D"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60</w:t>
            </w:r>
          </w:p>
        </w:tc>
        <w:tc>
          <w:tcPr>
            <w:tcW w:w="4606" w:type="dxa"/>
          </w:tcPr>
          <w:p w14:paraId="14217520"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0</w:t>
            </w:r>
          </w:p>
        </w:tc>
      </w:tr>
      <w:tr w:rsidR="00323D69" w14:paraId="510637E8" w14:textId="77777777" w:rsidTr="00E11339">
        <w:tc>
          <w:tcPr>
            <w:tcW w:w="4606" w:type="dxa"/>
          </w:tcPr>
          <w:p w14:paraId="58589B2E"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55-59</w:t>
            </w:r>
          </w:p>
        </w:tc>
        <w:tc>
          <w:tcPr>
            <w:tcW w:w="4606" w:type="dxa"/>
          </w:tcPr>
          <w:p w14:paraId="5A462BAB"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5</w:t>
            </w:r>
          </w:p>
        </w:tc>
      </w:tr>
      <w:tr w:rsidR="00323D69" w14:paraId="1BAB4C4D" w14:textId="77777777" w:rsidTr="00E11339">
        <w:tc>
          <w:tcPr>
            <w:tcW w:w="4606" w:type="dxa"/>
          </w:tcPr>
          <w:p w14:paraId="769B91A0"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50-54</w:t>
            </w:r>
          </w:p>
        </w:tc>
        <w:tc>
          <w:tcPr>
            <w:tcW w:w="4606" w:type="dxa"/>
          </w:tcPr>
          <w:p w14:paraId="492E98DE"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10</w:t>
            </w:r>
          </w:p>
        </w:tc>
      </w:tr>
      <w:tr w:rsidR="00323D69" w14:paraId="2093F878" w14:textId="77777777" w:rsidTr="00E11339">
        <w:tc>
          <w:tcPr>
            <w:tcW w:w="4606" w:type="dxa"/>
          </w:tcPr>
          <w:p w14:paraId="159ADCAC"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40-49</w:t>
            </w:r>
          </w:p>
        </w:tc>
        <w:tc>
          <w:tcPr>
            <w:tcW w:w="4606" w:type="dxa"/>
          </w:tcPr>
          <w:p w14:paraId="71107CE3"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15</w:t>
            </w:r>
          </w:p>
        </w:tc>
      </w:tr>
      <w:tr w:rsidR="00323D69" w14:paraId="3DBEF572" w14:textId="77777777" w:rsidTr="00E11339">
        <w:tc>
          <w:tcPr>
            <w:tcW w:w="4606" w:type="dxa"/>
          </w:tcPr>
          <w:p w14:paraId="67AFCB90"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39 lub mniej</w:t>
            </w:r>
          </w:p>
        </w:tc>
        <w:tc>
          <w:tcPr>
            <w:tcW w:w="4606" w:type="dxa"/>
          </w:tcPr>
          <w:p w14:paraId="5E214773" w14:textId="77777777" w:rsidR="00323D69" w:rsidRPr="00323D69" w:rsidRDefault="00323D69" w:rsidP="00E11339">
            <w:pPr>
              <w:spacing w:line="360" w:lineRule="auto"/>
              <w:jc w:val="both"/>
              <w:rPr>
                <w:rFonts w:asciiTheme="minorHAnsi" w:hAnsiTheme="minorHAnsi" w:cstheme="minorHAnsi"/>
                <w:bCs/>
                <w:szCs w:val="20"/>
              </w:rPr>
            </w:pPr>
            <w:r w:rsidRPr="00323D69">
              <w:rPr>
                <w:rFonts w:asciiTheme="minorHAnsi" w:hAnsiTheme="minorHAnsi" w:cstheme="minorHAnsi"/>
                <w:bCs/>
                <w:szCs w:val="20"/>
              </w:rPr>
              <w:t>20</w:t>
            </w:r>
          </w:p>
        </w:tc>
      </w:tr>
    </w:tbl>
    <w:p w14:paraId="156213AA" w14:textId="693D1BCB" w:rsidR="00323D69" w:rsidRPr="00323D69" w:rsidRDefault="00323D69" w:rsidP="00323D69">
      <w:pPr>
        <w:spacing w:line="360" w:lineRule="auto"/>
        <w:contextualSpacing/>
        <w:jc w:val="both"/>
        <w:rPr>
          <w:rFonts w:asciiTheme="minorHAnsi" w:hAnsiTheme="minorHAnsi" w:cstheme="minorHAnsi"/>
        </w:rPr>
      </w:pPr>
    </w:p>
    <w:p w14:paraId="2BF70CC7" w14:textId="77777777" w:rsidR="00E50E11" w:rsidRPr="00E50E11" w:rsidRDefault="00E50E11" w:rsidP="00C158FE">
      <w:pPr>
        <w:pStyle w:val="Akapitzlist"/>
        <w:numPr>
          <w:ilvl w:val="0"/>
          <w:numId w:val="36"/>
        </w:numPr>
        <w:spacing w:before="60" w:after="60" w:line="360" w:lineRule="auto"/>
        <w:ind w:hanging="295"/>
        <w:contextualSpacing/>
        <w:jc w:val="both"/>
        <w:rPr>
          <w:rFonts w:asciiTheme="minorHAnsi" w:hAnsiTheme="minorHAnsi" w:cstheme="minorHAnsi"/>
          <w:vanish/>
          <w:szCs w:val="20"/>
        </w:rPr>
      </w:pPr>
    </w:p>
    <w:p w14:paraId="274307D3" w14:textId="77777777" w:rsidR="00E50E11" w:rsidRPr="00E50E11" w:rsidRDefault="00E50E11" w:rsidP="00C158FE">
      <w:pPr>
        <w:pStyle w:val="Akapitzlist"/>
        <w:numPr>
          <w:ilvl w:val="0"/>
          <w:numId w:val="36"/>
        </w:numPr>
        <w:spacing w:before="60" w:after="60" w:line="360" w:lineRule="auto"/>
        <w:ind w:hanging="295"/>
        <w:contextualSpacing/>
        <w:jc w:val="both"/>
        <w:rPr>
          <w:rFonts w:asciiTheme="minorHAnsi" w:hAnsiTheme="minorHAnsi" w:cstheme="minorHAnsi"/>
          <w:vanish/>
          <w:szCs w:val="20"/>
        </w:rPr>
      </w:pPr>
    </w:p>
    <w:p w14:paraId="601F4406" w14:textId="77777777" w:rsidR="00E50E11" w:rsidRPr="00E50E11" w:rsidRDefault="00E50E11" w:rsidP="00C158FE">
      <w:pPr>
        <w:pStyle w:val="pkt"/>
        <w:numPr>
          <w:ilvl w:val="0"/>
          <w:numId w:val="36"/>
        </w:numPr>
        <w:spacing w:line="360" w:lineRule="auto"/>
        <w:contextualSpacing/>
        <w:rPr>
          <w:rFonts w:asciiTheme="minorHAnsi" w:hAnsiTheme="minorHAnsi" w:cstheme="minorHAnsi"/>
        </w:rPr>
      </w:pPr>
      <w:r w:rsidRPr="00E50E11">
        <w:rPr>
          <w:rFonts w:asciiTheme="minorHAnsi" w:hAnsiTheme="minorHAnsi" w:cstheme="minorHAnsi"/>
        </w:rPr>
        <w:t>Zamawiający uzna za najkorzystniejszą ofertę tego Wykonawcy, którego oferta uzyska najwyższą ilość punktów wyliczoną wg poniższego wzoru:</w:t>
      </w:r>
    </w:p>
    <w:p w14:paraId="2A8182EE" w14:textId="2D8DF57C" w:rsidR="00E50E11" w:rsidRPr="00E50E11" w:rsidRDefault="00E50E11" w:rsidP="00576BCA">
      <w:pPr>
        <w:pStyle w:val="pkt"/>
        <w:spacing w:line="360" w:lineRule="auto"/>
        <w:ind w:left="295" w:firstLine="0"/>
        <w:contextualSpacing/>
        <w:rPr>
          <w:rFonts w:asciiTheme="minorHAnsi" w:hAnsiTheme="minorHAnsi" w:cstheme="minorHAnsi"/>
          <w:b/>
          <w:bCs/>
        </w:rPr>
      </w:pPr>
      <w:r w:rsidRPr="00E50E11">
        <w:rPr>
          <w:rFonts w:asciiTheme="minorHAnsi" w:hAnsiTheme="minorHAnsi" w:cstheme="minorHAnsi"/>
          <w:b/>
          <w:bCs/>
        </w:rPr>
        <w:t xml:space="preserve">P = C + </w:t>
      </w:r>
      <w:r w:rsidR="00323D69">
        <w:rPr>
          <w:rFonts w:asciiTheme="minorHAnsi" w:hAnsiTheme="minorHAnsi" w:cstheme="minorHAnsi"/>
          <w:b/>
          <w:bCs/>
        </w:rPr>
        <w:t>D + Z</w:t>
      </w:r>
    </w:p>
    <w:p w14:paraId="4588BBC1"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gdzie:</w:t>
      </w:r>
    </w:p>
    <w:p w14:paraId="2997A60B"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P – łączna ilość punktów, jakie otrzyma oferta badana;</w:t>
      </w:r>
    </w:p>
    <w:p w14:paraId="39C9C00D"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C – ilość punktów, jakie otrzymała oferta za kryterium „Cena”;</w:t>
      </w:r>
    </w:p>
    <w:p w14:paraId="32F4ADED" w14:textId="653E4A83" w:rsidR="004446E8" w:rsidRDefault="00323D69" w:rsidP="00576BCA">
      <w:pPr>
        <w:pStyle w:val="pkt"/>
        <w:spacing w:line="360" w:lineRule="auto"/>
        <w:ind w:left="295" w:firstLine="0"/>
        <w:contextualSpacing/>
        <w:rPr>
          <w:rFonts w:asciiTheme="minorHAnsi" w:hAnsiTheme="minorHAnsi" w:cstheme="minorHAnsi"/>
        </w:rPr>
      </w:pPr>
      <w:r>
        <w:rPr>
          <w:rFonts w:asciiTheme="minorHAnsi" w:hAnsiTheme="minorHAnsi" w:cstheme="minorHAnsi"/>
        </w:rPr>
        <w:t>D</w:t>
      </w:r>
      <w:r w:rsidR="00781DAB">
        <w:rPr>
          <w:rFonts w:asciiTheme="minorHAnsi" w:hAnsiTheme="minorHAnsi" w:cstheme="minorHAnsi"/>
        </w:rPr>
        <w:t xml:space="preserve"> </w:t>
      </w:r>
      <w:r w:rsidR="004446E8">
        <w:rPr>
          <w:rFonts w:asciiTheme="minorHAnsi" w:hAnsiTheme="minorHAnsi" w:cstheme="minorHAnsi"/>
        </w:rPr>
        <w:t xml:space="preserve">- </w:t>
      </w:r>
      <w:r w:rsidR="004446E8" w:rsidRPr="004446E8">
        <w:rPr>
          <w:rFonts w:asciiTheme="minorHAnsi" w:hAnsiTheme="minorHAnsi" w:cstheme="minorHAnsi"/>
        </w:rPr>
        <w:t>ilość punktów, jakie otrzymała oferta za kryterium „</w:t>
      </w:r>
      <w:r w:rsidRPr="00323D69">
        <w:rPr>
          <w:rFonts w:asciiTheme="minorHAnsi" w:hAnsiTheme="minorHAnsi" w:cstheme="minorHAnsi"/>
        </w:rPr>
        <w:t>Doświadczenie kierowcy</w:t>
      </w:r>
      <w:r w:rsidR="004446E8">
        <w:rPr>
          <w:rFonts w:asciiTheme="minorHAnsi" w:hAnsiTheme="minorHAnsi" w:cstheme="minorHAnsi"/>
        </w:rPr>
        <w:t>”</w:t>
      </w:r>
      <w:r>
        <w:rPr>
          <w:rFonts w:asciiTheme="minorHAnsi" w:hAnsiTheme="minorHAnsi" w:cstheme="minorHAnsi"/>
        </w:rPr>
        <w:t>;</w:t>
      </w:r>
    </w:p>
    <w:p w14:paraId="21BD6C0B" w14:textId="38275FB2" w:rsidR="00323D69" w:rsidRDefault="00323D69" w:rsidP="00576BCA">
      <w:pPr>
        <w:pStyle w:val="pkt"/>
        <w:spacing w:line="360" w:lineRule="auto"/>
        <w:ind w:left="295" w:firstLine="0"/>
        <w:contextualSpacing/>
        <w:rPr>
          <w:rFonts w:asciiTheme="minorHAnsi" w:hAnsiTheme="minorHAnsi" w:cstheme="minorHAnsi"/>
        </w:rPr>
      </w:pPr>
      <w:r>
        <w:rPr>
          <w:rFonts w:asciiTheme="minorHAnsi" w:hAnsiTheme="minorHAnsi" w:cstheme="minorHAnsi"/>
        </w:rPr>
        <w:t xml:space="preserve">Z - </w:t>
      </w:r>
      <w:r w:rsidRPr="004446E8">
        <w:rPr>
          <w:rFonts w:asciiTheme="minorHAnsi" w:hAnsiTheme="minorHAnsi" w:cstheme="minorHAnsi"/>
        </w:rPr>
        <w:t>ilość punktów, jakie otrzymała oferta za kryterium</w:t>
      </w:r>
      <w:r>
        <w:rPr>
          <w:rFonts w:asciiTheme="minorHAnsi" w:hAnsiTheme="minorHAnsi" w:cstheme="minorHAnsi"/>
        </w:rPr>
        <w:t xml:space="preserve"> „</w:t>
      </w:r>
      <w:r w:rsidRPr="00323D69">
        <w:rPr>
          <w:rFonts w:asciiTheme="minorHAnsi" w:hAnsiTheme="minorHAnsi" w:cstheme="minorHAnsi"/>
        </w:rPr>
        <w:t>Czas zorganizowania zastępstwa</w:t>
      </w:r>
      <w:r>
        <w:rPr>
          <w:rFonts w:asciiTheme="minorHAnsi" w:hAnsiTheme="minorHAnsi" w:cstheme="minorHAnsi"/>
        </w:rPr>
        <w:t>”.</w:t>
      </w:r>
    </w:p>
    <w:p w14:paraId="304A1567" w14:textId="77777777" w:rsidR="00E50E11" w:rsidRPr="00E50E11" w:rsidRDefault="00E50E11" w:rsidP="00C158FE">
      <w:pPr>
        <w:pStyle w:val="Akapitzlist"/>
        <w:numPr>
          <w:ilvl w:val="0"/>
          <w:numId w:val="32"/>
        </w:numPr>
        <w:spacing w:before="60" w:after="60" w:line="360" w:lineRule="auto"/>
        <w:ind w:left="426" w:hanging="426"/>
        <w:contextualSpacing/>
        <w:jc w:val="both"/>
        <w:rPr>
          <w:rFonts w:asciiTheme="minorHAnsi" w:hAnsiTheme="minorHAnsi" w:cstheme="minorHAnsi"/>
          <w:vanish/>
          <w:szCs w:val="20"/>
        </w:rPr>
      </w:pPr>
    </w:p>
    <w:p w14:paraId="0CD0F33A" w14:textId="77777777" w:rsidR="00E50E11" w:rsidRDefault="00F5415E" w:rsidP="00C158FE">
      <w:pPr>
        <w:pStyle w:val="pkt"/>
        <w:numPr>
          <w:ilvl w:val="0"/>
          <w:numId w:val="32"/>
        </w:numPr>
        <w:spacing w:line="360" w:lineRule="auto"/>
        <w:ind w:left="426" w:hanging="426"/>
        <w:contextualSpacing/>
        <w:rPr>
          <w:rFonts w:asciiTheme="minorHAnsi" w:hAnsiTheme="minorHAnsi" w:cstheme="minorHAnsi"/>
        </w:rPr>
      </w:pPr>
      <w:r w:rsidRPr="00F5415E">
        <w:rPr>
          <w:rFonts w:asciiTheme="minorHAnsi" w:hAnsiTheme="minorHAnsi" w:cstheme="minorHAnsi"/>
        </w:rPr>
        <w:t>Punktacja przyznawana ofertom w poszczególnych kryteriach oceny ofert będzie liczona z dokładnością do dwóch miejsc po przecinku, zgodnie z zasadami arytmetyki.</w:t>
      </w:r>
    </w:p>
    <w:p w14:paraId="13868A62" w14:textId="77777777" w:rsidR="00E50E11" w:rsidRDefault="00F5415E" w:rsidP="00C158FE">
      <w:pPr>
        <w:pStyle w:val="pkt"/>
        <w:numPr>
          <w:ilvl w:val="0"/>
          <w:numId w:val="32"/>
        </w:numPr>
        <w:spacing w:line="360" w:lineRule="auto"/>
        <w:ind w:left="426" w:hanging="426"/>
        <w:contextualSpacing/>
        <w:rPr>
          <w:rFonts w:asciiTheme="minorHAnsi" w:hAnsiTheme="minorHAnsi" w:cstheme="minorHAnsi"/>
        </w:rPr>
      </w:pPr>
      <w:r w:rsidRPr="00E50E11">
        <w:rPr>
          <w:rFonts w:asciiTheme="minorHAnsi" w:hAnsiTheme="minorHAnsi" w:cstheme="minorHAnsi"/>
        </w:rPr>
        <w:t>W toku badania i oceny ofert Zamawiający może żądać od Wykonawcy wyjaśnień dotyczących treści złożonej oferty, w tym zaoferowanej ceny.</w:t>
      </w:r>
    </w:p>
    <w:p w14:paraId="053837F7" w14:textId="064955B6" w:rsidR="00F5415E" w:rsidRPr="00E50E11" w:rsidRDefault="00F5415E" w:rsidP="00C158FE">
      <w:pPr>
        <w:pStyle w:val="pkt"/>
        <w:numPr>
          <w:ilvl w:val="0"/>
          <w:numId w:val="32"/>
        </w:numPr>
        <w:spacing w:line="360" w:lineRule="auto"/>
        <w:ind w:left="426" w:hanging="426"/>
        <w:contextualSpacing/>
        <w:rPr>
          <w:rFonts w:asciiTheme="minorHAnsi" w:hAnsiTheme="minorHAnsi" w:cstheme="minorHAnsi"/>
        </w:rPr>
      </w:pPr>
      <w:r w:rsidRPr="00E50E11">
        <w:rPr>
          <w:rFonts w:asciiTheme="minorHAnsi" w:hAnsiTheme="minorHAnsi" w:cstheme="minorHAnsi"/>
        </w:rPr>
        <w:t xml:space="preserve">Zamawiający udzieli zamówienia Wykonawcy, którego oferta zostanie uznana za najkorzystniejszą. Jeżeli </w:t>
      </w:r>
      <w:r w:rsidR="00E50E11">
        <w:rPr>
          <w:rFonts w:asciiTheme="minorHAnsi" w:hAnsiTheme="minorHAnsi" w:cstheme="minorHAnsi"/>
        </w:rPr>
        <w:t>Z</w:t>
      </w:r>
      <w:r w:rsidRPr="00E50E11">
        <w:rPr>
          <w:rFonts w:asciiTheme="minorHAnsi" w:hAnsiTheme="minorHAnsi" w:cstheme="minorHAnsi"/>
        </w:rPr>
        <w:t xml:space="preserve">amawiający nie będzie prowadził negocjacji, dokona wyboru najkorzystniejszej oferty spośród niepodlegających odrzuceniu ofert. </w:t>
      </w:r>
    </w:p>
    <w:p w14:paraId="58C7C456" w14:textId="0C12156D" w:rsidR="00F5415E" w:rsidRPr="008705A0"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8705A0">
        <w:rPr>
          <w:rFonts w:asciiTheme="minorHAnsi" w:hAnsiTheme="minorHAnsi" w:cstheme="minorHAnsi"/>
          <w:b/>
          <w:szCs w:val="20"/>
        </w:rPr>
        <w:t>PROWADZENIE PROCEDURY WRAZ Z NEGOCJACJAMI</w:t>
      </w:r>
    </w:p>
    <w:p w14:paraId="02C40DA2" w14:textId="5BD9E105" w:rsidR="00F5415E" w:rsidRPr="00F5415E" w:rsidRDefault="00F5415E" w:rsidP="00C158FE">
      <w:pPr>
        <w:pStyle w:val="pkt"/>
        <w:numPr>
          <w:ilvl w:val="0"/>
          <w:numId w:val="37"/>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nie korzysta z uprawnienia, o jakim stanowi art. 288 ust. 1 </w:t>
      </w:r>
      <w:proofErr w:type="spellStart"/>
      <w:r w:rsidRPr="00F5415E">
        <w:rPr>
          <w:rFonts w:asciiTheme="minorHAnsi" w:hAnsiTheme="minorHAnsi" w:cstheme="minorHAnsi"/>
        </w:rPr>
        <w:t>p.z.p</w:t>
      </w:r>
      <w:proofErr w:type="spellEnd"/>
      <w:r w:rsidRPr="00F5415E">
        <w:rPr>
          <w:rFonts w:asciiTheme="minorHAnsi" w:hAnsiTheme="minorHAnsi" w:cstheme="minorHAnsi"/>
        </w:rPr>
        <w:t>.</w:t>
      </w:r>
    </w:p>
    <w:p w14:paraId="364BB307" w14:textId="6493BFDE"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W przypadku podjęcia decyzji o prowadzeniu negocjacji</w:t>
      </w:r>
      <w:r w:rsidR="00D4748C">
        <w:rPr>
          <w:rFonts w:asciiTheme="minorHAnsi" w:hAnsiTheme="minorHAnsi" w:cstheme="minorHAnsi"/>
        </w:rPr>
        <w:t>,</w:t>
      </w:r>
      <w:r w:rsidRPr="00F5415E">
        <w:rPr>
          <w:rFonts w:asciiTheme="minorHAnsi" w:hAnsiTheme="minorHAnsi" w:cstheme="minorHAnsi"/>
        </w:rPr>
        <w:t xml:space="preserve"> w pierwszym kroku </w:t>
      </w:r>
      <w:r w:rsidR="00D4748C">
        <w:rPr>
          <w:rFonts w:asciiTheme="minorHAnsi" w:hAnsiTheme="minorHAnsi" w:cstheme="minorHAnsi"/>
        </w:rPr>
        <w:t>Z</w:t>
      </w:r>
      <w:r w:rsidRPr="00F5415E">
        <w:rPr>
          <w:rFonts w:asciiTheme="minorHAnsi" w:hAnsiTheme="minorHAnsi" w:cstheme="minorHAnsi"/>
        </w:rPr>
        <w:t xml:space="preserve">amawiający poinformuje równocześnie wszystkich </w:t>
      </w:r>
      <w:r w:rsidR="00D4748C">
        <w:rPr>
          <w:rFonts w:asciiTheme="minorHAnsi" w:hAnsiTheme="minorHAnsi" w:cstheme="minorHAnsi"/>
        </w:rPr>
        <w:t>W</w:t>
      </w:r>
      <w:r w:rsidRPr="00F5415E">
        <w:rPr>
          <w:rFonts w:asciiTheme="minorHAnsi" w:hAnsiTheme="minorHAnsi" w:cstheme="minorHAnsi"/>
        </w:rPr>
        <w:t xml:space="preserve">ykonawców, którzy złożyli oferty, o </w:t>
      </w:r>
      <w:r w:rsidR="00D4748C">
        <w:rPr>
          <w:rFonts w:asciiTheme="minorHAnsi" w:hAnsiTheme="minorHAnsi" w:cstheme="minorHAnsi"/>
        </w:rPr>
        <w:t>W</w:t>
      </w:r>
      <w:r w:rsidRPr="00F5415E">
        <w:rPr>
          <w:rFonts w:asciiTheme="minorHAnsi" w:hAnsiTheme="minorHAnsi" w:cstheme="minorHAnsi"/>
        </w:rPr>
        <w:t>ykonawcach:</w:t>
      </w:r>
    </w:p>
    <w:p w14:paraId="04C01CBC" w14:textId="77777777" w:rsidR="00D4748C" w:rsidRDefault="00F5415E" w:rsidP="00C158FE">
      <w:pPr>
        <w:pStyle w:val="Akapitzlist"/>
        <w:numPr>
          <w:ilvl w:val="0"/>
          <w:numId w:val="38"/>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których oferty nie zostały odrzucone, oraz punktacji przyznanej ofertom w każdym kryterium oceny ofert i łącznej punktacji,</w:t>
      </w:r>
    </w:p>
    <w:p w14:paraId="113BCD45" w14:textId="64FACE10" w:rsidR="00F5415E" w:rsidRPr="00D4748C" w:rsidRDefault="00F5415E" w:rsidP="00C158FE">
      <w:pPr>
        <w:pStyle w:val="Akapitzlist"/>
        <w:numPr>
          <w:ilvl w:val="0"/>
          <w:numId w:val="38"/>
        </w:numPr>
        <w:spacing w:line="360" w:lineRule="auto"/>
        <w:contextualSpacing/>
        <w:jc w:val="both"/>
        <w:rPr>
          <w:rFonts w:asciiTheme="minorHAnsi" w:hAnsiTheme="minorHAnsi" w:cstheme="minorHAnsi"/>
          <w:szCs w:val="20"/>
        </w:rPr>
      </w:pPr>
      <w:r w:rsidRPr="00D4748C">
        <w:rPr>
          <w:rFonts w:asciiTheme="minorHAnsi" w:hAnsiTheme="minorHAnsi" w:cstheme="minorHAnsi"/>
          <w:szCs w:val="20"/>
        </w:rPr>
        <w:t>których oferty zostały odrzucone,</w:t>
      </w:r>
      <w:r w:rsidRPr="00D4748C">
        <w:rPr>
          <w:rFonts w:asciiTheme="minorHAnsi" w:hAnsiTheme="minorHAnsi" w:cstheme="minorHAnsi"/>
          <w:szCs w:val="20"/>
        </w:rPr>
        <w:tab/>
      </w:r>
    </w:p>
    <w:p w14:paraId="3E3E93BA" w14:textId="77777777" w:rsidR="00F5415E" w:rsidRPr="00F5415E" w:rsidRDefault="00F5415E" w:rsidP="00576BCA">
      <w:pPr>
        <w:pStyle w:val="Akapitzlist"/>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w:t>
      </w:r>
      <w:r w:rsidRPr="00F5415E">
        <w:rPr>
          <w:rFonts w:asciiTheme="minorHAnsi" w:hAnsiTheme="minorHAnsi" w:cstheme="minorHAnsi"/>
          <w:szCs w:val="20"/>
        </w:rPr>
        <w:tab/>
        <w:t>podając uzasadnienie faktyczne i prawne.</w:t>
      </w:r>
    </w:p>
    <w:p w14:paraId="01B6213D" w14:textId="4EED2870"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4325CC65" w14:textId="6E9BC882"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C1F111E" w14:textId="4630C267"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 zakończeniu negocjacji z wszystkimi </w:t>
      </w:r>
      <w:r w:rsidR="00D4748C">
        <w:rPr>
          <w:rFonts w:asciiTheme="minorHAnsi" w:hAnsiTheme="minorHAnsi" w:cstheme="minorHAnsi"/>
        </w:rPr>
        <w:t>W</w:t>
      </w:r>
      <w:r w:rsidRPr="00F5415E">
        <w:rPr>
          <w:rFonts w:asciiTheme="minorHAnsi" w:hAnsiTheme="minorHAnsi" w:cstheme="minorHAnsi"/>
        </w:rPr>
        <w:t xml:space="preserve">ykonawcami, </w:t>
      </w:r>
      <w:r w:rsidR="00D4748C">
        <w:rPr>
          <w:rFonts w:asciiTheme="minorHAnsi" w:hAnsiTheme="minorHAnsi" w:cstheme="minorHAnsi"/>
        </w:rPr>
        <w:t>Z</w:t>
      </w:r>
      <w:r w:rsidRPr="00F5415E">
        <w:rPr>
          <w:rFonts w:asciiTheme="minorHAnsi" w:hAnsiTheme="minorHAnsi" w:cstheme="minorHAnsi"/>
        </w:rPr>
        <w:t>amawiający informuje o tym fakcie uczestników negocjacji oraz zaprasza ich do składania ofert dodatkowych.</w:t>
      </w:r>
    </w:p>
    <w:p w14:paraId="3899B779" w14:textId="77777777" w:rsidR="00D4748C"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Zaproszenie do złożenia ofert dodatkowych będzie zawierać co najmniej:</w:t>
      </w:r>
    </w:p>
    <w:p w14:paraId="41493EA6" w14:textId="77777777" w:rsidR="00D4748C" w:rsidRDefault="00F5415E" w:rsidP="00C158FE">
      <w:pPr>
        <w:pStyle w:val="pkt"/>
        <w:numPr>
          <w:ilvl w:val="0"/>
          <w:numId w:val="39"/>
        </w:numPr>
        <w:spacing w:before="0" w:after="0" w:line="360" w:lineRule="auto"/>
        <w:contextualSpacing/>
        <w:rPr>
          <w:rFonts w:asciiTheme="minorHAnsi" w:hAnsiTheme="minorHAnsi" w:cstheme="minorHAnsi"/>
        </w:rPr>
      </w:pPr>
      <w:r w:rsidRPr="00D4748C">
        <w:rPr>
          <w:rFonts w:asciiTheme="minorHAnsi" w:hAnsiTheme="minorHAnsi" w:cstheme="minorHAnsi"/>
        </w:rPr>
        <w:t>nazwę oraz adres zamawiającego, numer telefonu, adres poczty elektronicznej oraz strony internetowej prowadzonego postępowania;</w:t>
      </w:r>
    </w:p>
    <w:p w14:paraId="3DF8EEB1" w14:textId="4D3D3C90" w:rsidR="00F5415E" w:rsidRPr="00D4748C" w:rsidRDefault="00F5415E" w:rsidP="00C158FE">
      <w:pPr>
        <w:pStyle w:val="pkt"/>
        <w:numPr>
          <w:ilvl w:val="0"/>
          <w:numId w:val="39"/>
        </w:numPr>
        <w:spacing w:before="0" w:after="0" w:line="360" w:lineRule="auto"/>
        <w:contextualSpacing/>
        <w:rPr>
          <w:rFonts w:asciiTheme="minorHAnsi" w:hAnsiTheme="minorHAnsi" w:cstheme="minorHAnsi"/>
        </w:rPr>
      </w:pPr>
      <w:r w:rsidRPr="00D4748C">
        <w:rPr>
          <w:rFonts w:asciiTheme="minorHAnsi" w:hAnsiTheme="minorHAnsi" w:cstheme="minorHAnsi"/>
        </w:rPr>
        <w:t>sposób i termin składania ofert dodatkowych oraz język lub języki, w jakich muszą one być sporządzone, oraz termin otwarcia tych ofert.</w:t>
      </w:r>
    </w:p>
    <w:p w14:paraId="11E9D252" w14:textId="5707EDA6"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D4748C">
        <w:rPr>
          <w:rFonts w:asciiTheme="minorHAnsi" w:hAnsiTheme="minorHAnsi" w:cstheme="minorHAnsi"/>
        </w:rPr>
        <w:t>Z</w:t>
      </w:r>
      <w:r w:rsidRPr="00F5415E">
        <w:rPr>
          <w:rFonts w:asciiTheme="minorHAnsi" w:hAnsiTheme="minorHAnsi" w:cstheme="minorHAnsi"/>
        </w:rPr>
        <w:t xml:space="preserve">amawiającego w zaproszeniu do negocjacji. </w:t>
      </w:r>
    </w:p>
    <w:p w14:paraId="52365B58" w14:textId="64B773E7"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0A5B2AB8" w14:textId="3044BE26"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przestaje wiązać </w:t>
      </w:r>
      <w:r w:rsidR="00D4748C">
        <w:rPr>
          <w:rFonts w:asciiTheme="minorHAnsi" w:hAnsiTheme="minorHAnsi" w:cstheme="minorHAnsi"/>
        </w:rPr>
        <w:t>W</w:t>
      </w:r>
      <w:r w:rsidRPr="00F5415E">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66828FF6" w14:textId="21CE55C3" w:rsidR="00F5415E" w:rsidRPr="00F5415E" w:rsidRDefault="00F5415E" w:rsidP="00C158FE">
      <w:pPr>
        <w:pStyle w:val="pkt"/>
        <w:numPr>
          <w:ilvl w:val="0"/>
          <w:numId w:val="3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Oferta dodatkowa, która jest mniej korzystna w którymkolwiek z kryteriów oceny ofert wskazanych w zaproszeniu do negocjacji niż oferta złożona w odpowiedzi na ogłoszenie o zamówieniu, podlega odrzuceniu.</w:t>
      </w:r>
    </w:p>
    <w:p w14:paraId="39D9B645" w14:textId="5821B0D4" w:rsidR="00F5415E" w:rsidRPr="003970DB"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3970DB">
        <w:rPr>
          <w:rFonts w:asciiTheme="minorHAnsi" w:hAnsiTheme="minorHAnsi" w:cstheme="minorHAnsi"/>
          <w:b/>
          <w:szCs w:val="20"/>
        </w:rPr>
        <w:t>INFORMACJE O FORMALNOŚCIACH, JAKIE POWINNY BYĆ DOPEŁNIONE PO WYBORZE OFERTY W CELU ZAWARCIA UMOWY W SPRAWIE ZAMÓWIENIA PUBLICZNEGO</w:t>
      </w:r>
    </w:p>
    <w:p w14:paraId="7032501A" w14:textId="49CB6D84" w:rsidR="00F5415E" w:rsidRPr="00F5415E" w:rsidRDefault="00F5415E" w:rsidP="00C158FE">
      <w:pPr>
        <w:pStyle w:val="pkt"/>
        <w:numPr>
          <w:ilvl w:val="0"/>
          <w:numId w:val="40"/>
        </w:numPr>
        <w:spacing w:before="240" w:after="0" w:line="360" w:lineRule="auto"/>
        <w:ind w:hanging="426"/>
        <w:contextualSpacing/>
        <w:rPr>
          <w:rFonts w:asciiTheme="minorHAnsi" w:hAnsiTheme="minorHAnsi" w:cstheme="minorHAnsi"/>
        </w:rPr>
      </w:pPr>
      <w:r w:rsidRPr="00F5415E">
        <w:rPr>
          <w:rFonts w:asciiTheme="minorHAnsi" w:hAnsiTheme="minorHAnsi" w:cstheme="minorHAnsi"/>
        </w:rPr>
        <w:t>Zamawiający zawiera umowę w sprawie zamówienia publicznego w terminie nie krótszym niż 5 dni od dnia przesłania zawiadomienia o wyborze najkorzystniejszej oferty.</w:t>
      </w:r>
    </w:p>
    <w:p w14:paraId="5D14676E" w14:textId="14A9690C" w:rsidR="00F5415E" w:rsidRPr="00226C06" w:rsidRDefault="00F5415E" w:rsidP="00226C06">
      <w:pPr>
        <w:pStyle w:val="pkt"/>
        <w:numPr>
          <w:ilvl w:val="0"/>
          <w:numId w:val="40"/>
        </w:numPr>
        <w:spacing w:before="0" w:after="0" w:line="360" w:lineRule="auto"/>
        <w:ind w:left="0" w:firstLine="0"/>
        <w:contextualSpacing/>
        <w:rPr>
          <w:rFonts w:asciiTheme="minorHAnsi" w:hAnsiTheme="minorHAnsi" w:cstheme="minorHAnsi"/>
        </w:rPr>
      </w:pPr>
      <w:r w:rsidRPr="00226C06">
        <w:rPr>
          <w:rFonts w:asciiTheme="minorHAnsi" w:hAnsiTheme="minorHAnsi" w:cstheme="minorHAnsi"/>
        </w:rPr>
        <w:t>Zamawiający może zawrzeć umowę w sprawie zamówienia publicznego przed upływem terminu, o którym mowa w ust. 1, jeżeli w postępowaniu o udzielenie zamówienia prowadzonym w trybie</w:t>
      </w:r>
      <w:r w:rsidR="00226C06">
        <w:rPr>
          <w:rFonts w:asciiTheme="minorHAnsi" w:hAnsiTheme="minorHAnsi" w:cstheme="minorHAnsi"/>
        </w:rPr>
        <w:t xml:space="preserve"> </w:t>
      </w:r>
      <w:r w:rsidRPr="00226C06">
        <w:rPr>
          <w:rFonts w:asciiTheme="minorHAnsi" w:hAnsiTheme="minorHAnsi" w:cstheme="minorHAnsi"/>
        </w:rPr>
        <w:t>podstawowym złożono tylko jedną ofertę.</w:t>
      </w:r>
    </w:p>
    <w:p w14:paraId="4A301FBE" w14:textId="77777777" w:rsidR="003970DB" w:rsidRDefault="00F5415E" w:rsidP="00C158FE">
      <w:pPr>
        <w:pStyle w:val="pkt"/>
        <w:numPr>
          <w:ilvl w:val="0"/>
          <w:numId w:val="40"/>
        </w:numPr>
        <w:spacing w:before="0" w:after="0" w:line="360" w:lineRule="auto"/>
        <w:ind w:hanging="426"/>
        <w:contextualSpacing/>
        <w:rPr>
          <w:rFonts w:asciiTheme="minorHAnsi" w:hAnsiTheme="minorHAnsi" w:cstheme="minorHAnsi"/>
        </w:rPr>
      </w:pPr>
      <w:r w:rsidRPr="00F5415E">
        <w:rPr>
          <w:rFonts w:asciiTheme="minorHAnsi" w:hAnsiTheme="minorHAnsi" w:cstheme="minorHAnsi"/>
        </w:rPr>
        <w:t>W przypadku wyboru oferty złożonej przez Wykonawców wspólnie ubiegających się o udzielenie zamówienia</w:t>
      </w:r>
      <w:r w:rsidR="003970DB">
        <w:rPr>
          <w:rFonts w:asciiTheme="minorHAnsi" w:hAnsiTheme="minorHAnsi" w:cstheme="minorHAnsi"/>
        </w:rPr>
        <w:t>,</w:t>
      </w:r>
      <w:r w:rsidRPr="00F5415E">
        <w:rPr>
          <w:rFonts w:asciiTheme="minorHAnsi" w:hAnsiTheme="minorHAnsi" w:cstheme="minorHAnsi"/>
        </w:rPr>
        <w:t xml:space="preserve"> Zamawiający zastrzega sobie prawo żądania przed zawarciem umowy w sprawie zamówienia publicznego</w:t>
      </w:r>
      <w:r w:rsidR="003970DB">
        <w:rPr>
          <w:rFonts w:asciiTheme="minorHAnsi" w:hAnsiTheme="minorHAnsi" w:cstheme="minorHAnsi"/>
        </w:rPr>
        <w:t>,</w:t>
      </w:r>
      <w:r w:rsidRPr="00F5415E">
        <w:rPr>
          <w:rFonts w:asciiTheme="minorHAnsi" w:hAnsiTheme="minorHAnsi" w:cstheme="minorHAnsi"/>
        </w:rPr>
        <w:t xml:space="preserve"> umowy regulującej współpracę tych Wykonawców.</w:t>
      </w:r>
    </w:p>
    <w:p w14:paraId="4EC05BCA" w14:textId="584AD73D" w:rsidR="00F5415E" w:rsidRPr="003970DB" w:rsidRDefault="00F5415E" w:rsidP="00C158FE">
      <w:pPr>
        <w:pStyle w:val="pkt"/>
        <w:numPr>
          <w:ilvl w:val="0"/>
          <w:numId w:val="40"/>
        </w:numPr>
        <w:spacing w:before="0" w:after="0" w:line="360" w:lineRule="auto"/>
        <w:ind w:hanging="426"/>
        <w:contextualSpacing/>
        <w:rPr>
          <w:rFonts w:asciiTheme="minorHAnsi" w:hAnsiTheme="minorHAnsi" w:cstheme="minorHAnsi"/>
        </w:rPr>
      </w:pPr>
      <w:r w:rsidRPr="003970DB">
        <w:rPr>
          <w:rFonts w:asciiTheme="minorHAnsi" w:hAnsiTheme="minorHAnsi" w:cstheme="minorHAnsi"/>
        </w:rPr>
        <w:t>Wykonawca będzie zobowiązany do podpisania umowy w miejscu i terminie wskazanym przez Zamawiającego.</w:t>
      </w:r>
    </w:p>
    <w:p w14:paraId="448E30C5" w14:textId="2B76B93B" w:rsidR="00F5415E" w:rsidRPr="003970DB"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contextualSpacing/>
        <w:jc w:val="both"/>
        <w:rPr>
          <w:rFonts w:asciiTheme="minorHAnsi" w:hAnsiTheme="minorHAnsi" w:cstheme="minorHAnsi"/>
          <w:b/>
          <w:szCs w:val="20"/>
        </w:rPr>
      </w:pPr>
      <w:r w:rsidRPr="003970DB">
        <w:rPr>
          <w:rFonts w:asciiTheme="minorHAnsi" w:hAnsiTheme="minorHAnsi" w:cstheme="minorHAnsi"/>
          <w:b/>
          <w:szCs w:val="20"/>
        </w:rPr>
        <w:t>WYMAGANIA DOTYCZĄCE ZABEZPIECZENIA NALEŻYTEGO WYKONANIA UMOWY</w:t>
      </w:r>
    </w:p>
    <w:p w14:paraId="1DF1CDFC" w14:textId="096BD417" w:rsidR="00F5415E" w:rsidRPr="00226C06" w:rsidRDefault="003970DB" w:rsidP="00226C06">
      <w:pPr>
        <w:spacing w:line="360" w:lineRule="auto"/>
        <w:contextualSpacing/>
        <w:jc w:val="both"/>
        <w:rPr>
          <w:rFonts w:asciiTheme="minorHAnsi" w:hAnsiTheme="minorHAnsi" w:cstheme="minorHAnsi"/>
          <w:szCs w:val="20"/>
        </w:rPr>
      </w:pPr>
      <w:r w:rsidRPr="00226C06">
        <w:rPr>
          <w:rFonts w:asciiTheme="minorHAnsi" w:hAnsiTheme="minorHAnsi" w:cstheme="minorHAnsi"/>
          <w:szCs w:val="20"/>
        </w:rPr>
        <w:t xml:space="preserve">Zamawiający </w:t>
      </w:r>
      <w:r w:rsidR="00226C06" w:rsidRPr="00226C06">
        <w:rPr>
          <w:rFonts w:asciiTheme="minorHAnsi" w:hAnsiTheme="minorHAnsi" w:cstheme="minorHAnsi"/>
          <w:szCs w:val="20"/>
        </w:rPr>
        <w:t xml:space="preserve">nie </w:t>
      </w:r>
      <w:r w:rsidRPr="00226C06">
        <w:rPr>
          <w:rFonts w:asciiTheme="minorHAnsi" w:hAnsiTheme="minorHAnsi" w:cstheme="minorHAnsi"/>
          <w:szCs w:val="20"/>
        </w:rPr>
        <w:t>wymaga wniesienia zabezpieczenia należytego wykonania umowy</w:t>
      </w:r>
    </w:p>
    <w:p w14:paraId="6077FCE9" w14:textId="05978CA0" w:rsidR="00F5415E" w:rsidRPr="00F5415E"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ind w:left="852" w:hanging="851"/>
        <w:contextualSpacing/>
        <w:jc w:val="both"/>
        <w:rPr>
          <w:rFonts w:asciiTheme="minorHAnsi" w:hAnsiTheme="minorHAnsi" w:cstheme="minorHAnsi"/>
          <w:b/>
          <w:szCs w:val="20"/>
        </w:rPr>
      </w:pPr>
      <w:r w:rsidRPr="00F5415E">
        <w:rPr>
          <w:rFonts w:asciiTheme="minorHAnsi" w:hAnsiTheme="minorHAnsi" w:cstheme="minorHAnsi"/>
          <w:b/>
          <w:szCs w:val="20"/>
        </w:rPr>
        <w:t>INFORMACJE O TREŚCI ZAWIERANEJ UMOWY ORAZ MOŻLIWOŚCI JEJ ZMIANY</w:t>
      </w:r>
    </w:p>
    <w:p w14:paraId="762E519B" w14:textId="521054AD" w:rsidR="00F5415E" w:rsidRPr="00F5415E" w:rsidRDefault="00F5415E" w:rsidP="00C158FE">
      <w:pPr>
        <w:pStyle w:val="pkt"/>
        <w:numPr>
          <w:ilvl w:val="0"/>
          <w:numId w:val="45"/>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Wybrany Wykonawca jest zobowiązany do zawarcia umowy w sprawie zamówienia publicznego na warunkach określonych we Wzorze Umowy, stanowiącym </w:t>
      </w:r>
      <w:r w:rsidRPr="00F5415E">
        <w:rPr>
          <w:rFonts w:asciiTheme="minorHAnsi" w:hAnsiTheme="minorHAnsi" w:cstheme="minorHAnsi"/>
          <w:b/>
        </w:rPr>
        <w:t>Załącznik nr</w:t>
      </w:r>
      <w:r w:rsidR="00200980">
        <w:rPr>
          <w:rFonts w:asciiTheme="minorHAnsi" w:hAnsiTheme="minorHAnsi" w:cstheme="minorHAnsi"/>
          <w:b/>
        </w:rPr>
        <w:t xml:space="preserve"> 6</w:t>
      </w:r>
      <w:r w:rsidRPr="00F5415E">
        <w:rPr>
          <w:rFonts w:asciiTheme="minorHAnsi" w:hAnsiTheme="minorHAnsi" w:cstheme="minorHAnsi"/>
          <w:b/>
        </w:rPr>
        <w:t xml:space="preserve">  do SWZ</w:t>
      </w:r>
      <w:r w:rsidRPr="00F5415E">
        <w:rPr>
          <w:rFonts w:asciiTheme="minorHAnsi" w:hAnsiTheme="minorHAnsi" w:cstheme="minorHAnsi"/>
        </w:rPr>
        <w:t>.</w:t>
      </w:r>
    </w:p>
    <w:p w14:paraId="686D4431" w14:textId="77777777" w:rsidR="006B0E59" w:rsidRDefault="00F5415E" w:rsidP="00C158FE">
      <w:pPr>
        <w:pStyle w:val="pkt"/>
        <w:numPr>
          <w:ilvl w:val="0"/>
          <w:numId w:val="4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Zakres świadczenia Wykonawcy wynikający z umowy jest tożsamy z jego zobowiązaniem zawartym w ofercie.</w:t>
      </w:r>
    </w:p>
    <w:p w14:paraId="2837CB60" w14:textId="59EFD266" w:rsidR="006B0E59" w:rsidRDefault="00F5415E" w:rsidP="00C158FE">
      <w:pPr>
        <w:pStyle w:val="pkt"/>
        <w:numPr>
          <w:ilvl w:val="0"/>
          <w:numId w:val="45"/>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 xml:space="preserve">Zamawiający przewiduje możliwość zmiany zawartej umowy w stosunku do treści wybranej oferty w zakresie uregulowanym w art. 454-455 </w:t>
      </w:r>
      <w:proofErr w:type="spellStart"/>
      <w:r w:rsidRPr="006B0E59">
        <w:rPr>
          <w:rFonts w:asciiTheme="minorHAnsi" w:hAnsiTheme="minorHAnsi" w:cstheme="minorHAnsi"/>
        </w:rPr>
        <w:t>p.z.p</w:t>
      </w:r>
      <w:proofErr w:type="spellEnd"/>
      <w:r w:rsidRPr="006B0E59">
        <w:rPr>
          <w:rFonts w:asciiTheme="minorHAnsi" w:hAnsiTheme="minorHAnsi" w:cstheme="minorHAnsi"/>
        </w:rPr>
        <w:t xml:space="preserve">. oraz wskazanym we Wzorze Umowy, stanowiącym </w:t>
      </w:r>
      <w:r w:rsidRPr="006B0E59">
        <w:rPr>
          <w:rFonts w:asciiTheme="minorHAnsi" w:hAnsiTheme="minorHAnsi" w:cstheme="minorHAnsi"/>
          <w:b/>
        </w:rPr>
        <w:t xml:space="preserve">Załącznik nr </w:t>
      </w:r>
      <w:r w:rsidR="006E1C50">
        <w:rPr>
          <w:rFonts w:asciiTheme="minorHAnsi" w:hAnsiTheme="minorHAnsi" w:cstheme="minorHAnsi"/>
          <w:b/>
        </w:rPr>
        <w:t>6</w:t>
      </w:r>
      <w:r w:rsidRPr="006B0E59">
        <w:rPr>
          <w:rFonts w:asciiTheme="minorHAnsi" w:hAnsiTheme="minorHAnsi" w:cstheme="minorHAnsi"/>
          <w:b/>
        </w:rPr>
        <w:t xml:space="preserve"> do SWZ</w:t>
      </w:r>
      <w:r w:rsidRPr="006B0E59">
        <w:rPr>
          <w:rFonts w:asciiTheme="minorHAnsi" w:hAnsiTheme="minorHAnsi" w:cstheme="minorHAnsi"/>
        </w:rPr>
        <w:t>.</w:t>
      </w:r>
    </w:p>
    <w:p w14:paraId="2BA540F0" w14:textId="5818EBB6" w:rsidR="00F5415E" w:rsidRPr="006B0E59" w:rsidRDefault="00F5415E" w:rsidP="00C158FE">
      <w:pPr>
        <w:pStyle w:val="pkt"/>
        <w:numPr>
          <w:ilvl w:val="0"/>
          <w:numId w:val="45"/>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lastRenderedPageBreak/>
        <w:t>Zmiana umowy wymaga dla swej ważności zachowania formy pisemnej.</w:t>
      </w:r>
    </w:p>
    <w:p w14:paraId="7DB8F05B" w14:textId="4F75CBF5" w:rsidR="00F5415E" w:rsidRPr="00F5415E"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ind w:left="852" w:hanging="851"/>
        <w:contextualSpacing/>
        <w:jc w:val="both"/>
        <w:rPr>
          <w:rFonts w:asciiTheme="minorHAnsi" w:hAnsiTheme="minorHAnsi" w:cstheme="minorHAnsi"/>
          <w:b/>
          <w:szCs w:val="20"/>
        </w:rPr>
      </w:pPr>
      <w:r w:rsidRPr="00F5415E">
        <w:rPr>
          <w:rFonts w:asciiTheme="minorHAnsi" w:hAnsiTheme="minorHAnsi" w:cstheme="minorHAnsi"/>
          <w:b/>
          <w:szCs w:val="20"/>
        </w:rPr>
        <w:t>POUCZENIE O ŚRODKACH OCHRONY PRAWNEJ PRZYSŁUGUJĄCYCH WYKONAWCY</w:t>
      </w:r>
    </w:p>
    <w:p w14:paraId="111AB4C8"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Środki ochrony prawnej określone w niniejszym dziale przysługują </w:t>
      </w:r>
      <w:r w:rsidR="006B0E59">
        <w:rPr>
          <w:rFonts w:asciiTheme="minorHAnsi" w:hAnsiTheme="minorHAnsi" w:cstheme="minorHAnsi"/>
        </w:rPr>
        <w:t>W</w:t>
      </w:r>
      <w:r w:rsidRPr="00F5415E">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6B0E59">
        <w:rPr>
          <w:rFonts w:asciiTheme="minorHAnsi" w:hAnsiTheme="minorHAnsi" w:cstheme="minorHAnsi"/>
        </w:rPr>
        <w:t>Z</w:t>
      </w:r>
      <w:r w:rsidRPr="00F5415E">
        <w:rPr>
          <w:rFonts w:asciiTheme="minorHAnsi" w:hAnsiTheme="minorHAnsi" w:cstheme="minorHAnsi"/>
        </w:rPr>
        <w:t xml:space="preserve">amawiającego przepisów ustawy </w:t>
      </w:r>
      <w:proofErr w:type="spellStart"/>
      <w:r w:rsidRPr="00F5415E">
        <w:rPr>
          <w:rFonts w:asciiTheme="minorHAnsi" w:hAnsiTheme="minorHAnsi" w:cstheme="minorHAnsi"/>
        </w:rPr>
        <w:t>p.z.p</w:t>
      </w:r>
      <w:proofErr w:type="spellEnd"/>
      <w:r w:rsidRPr="00F5415E">
        <w:rPr>
          <w:rFonts w:asciiTheme="minorHAnsi" w:hAnsiTheme="minorHAnsi" w:cstheme="minorHAnsi"/>
        </w:rPr>
        <w:t xml:space="preserve">. </w:t>
      </w:r>
    </w:p>
    <w:p w14:paraId="75921FF5"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B0E59">
        <w:rPr>
          <w:rFonts w:asciiTheme="minorHAnsi" w:hAnsiTheme="minorHAnsi" w:cstheme="minorHAnsi"/>
        </w:rPr>
        <w:t>p.z.p</w:t>
      </w:r>
      <w:proofErr w:type="spellEnd"/>
      <w:r w:rsidRPr="006B0E59">
        <w:rPr>
          <w:rFonts w:asciiTheme="minorHAnsi" w:hAnsiTheme="minorHAnsi" w:cstheme="minorHAnsi"/>
        </w:rPr>
        <w:t>.</w:t>
      </w:r>
      <w:r w:rsidR="006B0E59" w:rsidRPr="006B0E59">
        <w:rPr>
          <w:rFonts w:asciiTheme="minorHAnsi" w:hAnsiTheme="minorHAnsi" w:cstheme="minorHAnsi"/>
        </w:rPr>
        <w:t>,</w:t>
      </w:r>
      <w:r w:rsidRPr="006B0E59">
        <w:rPr>
          <w:rFonts w:asciiTheme="minorHAnsi" w:hAnsiTheme="minorHAnsi" w:cstheme="minorHAnsi"/>
        </w:rPr>
        <w:t xml:space="preserve"> oraz Rzecznikowi Małych i Średnich Przedsiębiorców.</w:t>
      </w:r>
    </w:p>
    <w:p w14:paraId="1B25C6C1"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6B0E59">
        <w:rPr>
          <w:rFonts w:asciiTheme="minorHAnsi" w:hAnsiTheme="minorHAnsi" w:cstheme="minorHAnsi"/>
        </w:rPr>
        <w:t>Odwołanie przysługuje na:</w:t>
      </w:r>
    </w:p>
    <w:p w14:paraId="764E48DF" w14:textId="77777777" w:rsidR="006B0E59" w:rsidRDefault="00F5415E" w:rsidP="00C158FE">
      <w:pPr>
        <w:pStyle w:val="pkt"/>
        <w:numPr>
          <w:ilvl w:val="0"/>
          <w:numId w:val="47"/>
        </w:numPr>
        <w:spacing w:before="0" w:after="0" w:line="360" w:lineRule="auto"/>
        <w:contextualSpacing/>
        <w:rPr>
          <w:rFonts w:asciiTheme="minorHAnsi" w:hAnsiTheme="minorHAnsi" w:cstheme="minorHAnsi"/>
        </w:rPr>
      </w:pPr>
      <w:r w:rsidRPr="006B0E59">
        <w:rPr>
          <w:rFonts w:asciiTheme="minorHAnsi" w:hAnsiTheme="minorHAnsi" w:cstheme="minorHAnsi"/>
        </w:rPr>
        <w:t>niezgodną z przepisami ustawy czynność Zamawiającego podjętą w postępowaniu o udzielenie zamówienia, w tym na projektowane postanowienie umowy;</w:t>
      </w:r>
    </w:p>
    <w:p w14:paraId="3C6289AF" w14:textId="2374F1F2" w:rsidR="00F5415E" w:rsidRPr="006B0E59" w:rsidRDefault="00F5415E" w:rsidP="00C158FE">
      <w:pPr>
        <w:pStyle w:val="pkt"/>
        <w:numPr>
          <w:ilvl w:val="0"/>
          <w:numId w:val="47"/>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zaniechanie czynności w postępowaniu o udzielenie zamówienia do której </w:t>
      </w:r>
      <w:r w:rsidR="006B0E59">
        <w:rPr>
          <w:rFonts w:asciiTheme="minorHAnsi" w:hAnsiTheme="minorHAnsi" w:cstheme="minorHAnsi"/>
        </w:rPr>
        <w:t>Z</w:t>
      </w:r>
      <w:r w:rsidRPr="006B0E59">
        <w:rPr>
          <w:rFonts w:asciiTheme="minorHAnsi" w:hAnsiTheme="minorHAnsi" w:cstheme="minorHAnsi"/>
        </w:rPr>
        <w:t>amawiający był obowiązany na podstawie ustawy</w:t>
      </w:r>
      <w:r w:rsidR="006B0E59">
        <w:rPr>
          <w:rFonts w:asciiTheme="minorHAnsi" w:hAnsiTheme="minorHAnsi" w:cstheme="minorHAnsi"/>
        </w:rPr>
        <w:t>.</w:t>
      </w:r>
    </w:p>
    <w:p w14:paraId="20E02967"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Odwołanie wnosi się do Prezesa Izby. Odwołujący przekazuje kopię odwołania </w:t>
      </w:r>
      <w:r w:rsidR="006B0E59">
        <w:rPr>
          <w:rFonts w:asciiTheme="minorHAnsi" w:hAnsiTheme="minorHAnsi" w:cstheme="minorHAnsi"/>
        </w:rPr>
        <w:t>Z</w:t>
      </w:r>
      <w:r w:rsidRPr="00F5415E">
        <w:rPr>
          <w:rFonts w:asciiTheme="minorHAnsi" w:hAnsiTheme="minorHAnsi" w:cstheme="minorHAnsi"/>
        </w:rPr>
        <w:t>amawiającemu przed upływem terminu do wniesienia odwołania w taki sposób, aby mógł on zapoznać się z jego treścią przed upływem tego terminu.</w:t>
      </w:r>
    </w:p>
    <w:p w14:paraId="70533F8F"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6B0E5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0A57BD9B" w14:textId="77777777" w:rsidR="006B0E59" w:rsidRDefault="00F5415E" w:rsidP="00C158FE">
      <w:pPr>
        <w:pStyle w:val="pkt"/>
        <w:numPr>
          <w:ilvl w:val="0"/>
          <w:numId w:val="46"/>
        </w:numPr>
        <w:spacing w:before="0" w:after="0" w:line="360" w:lineRule="auto"/>
        <w:contextualSpacing/>
        <w:rPr>
          <w:rFonts w:asciiTheme="minorHAnsi" w:hAnsiTheme="minorHAnsi" w:cstheme="minorHAnsi"/>
        </w:rPr>
      </w:pPr>
      <w:r w:rsidRPr="006B0E59">
        <w:rPr>
          <w:rFonts w:asciiTheme="minorHAnsi" w:hAnsiTheme="minorHAnsi" w:cstheme="minorHAnsi"/>
        </w:rPr>
        <w:t>Odwołanie wnosi się w terminie:</w:t>
      </w:r>
    </w:p>
    <w:p w14:paraId="1E4DFEE7" w14:textId="77777777" w:rsidR="006B0E59" w:rsidRDefault="00F5415E" w:rsidP="00C158FE">
      <w:pPr>
        <w:pStyle w:val="pkt"/>
        <w:numPr>
          <w:ilvl w:val="0"/>
          <w:numId w:val="48"/>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5 dni od dnia przekazania informacji o czynności </w:t>
      </w:r>
      <w:r w:rsidR="006B0E59">
        <w:rPr>
          <w:rFonts w:asciiTheme="minorHAnsi" w:hAnsiTheme="minorHAnsi" w:cstheme="minorHAnsi"/>
        </w:rPr>
        <w:t>Z</w:t>
      </w:r>
      <w:r w:rsidRPr="006B0E59">
        <w:rPr>
          <w:rFonts w:asciiTheme="minorHAnsi" w:hAnsiTheme="minorHAnsi" w:cstheme="minorHAnsi"/>
        </w:rPr>
        <w:t>amawiającego stanowiącej podstawę jego wniesienia, jeżeli informacja została przekazana przy użyciu środków komunikacji elektronicznej,</w:t>
      </w:r>
    </w:p>
    <w:p w14:paraId="232320A1" w14:textId="2CB7A86D" w:rsidR="00F5415E" w:rsidRPr="006B0E59" w:rsidRDefault="00F5415E" w:rsidP="00C158FE">
      <w:pPr>
        <w:pStyle w:val="pkt"/>
        <w:numPr>
          <w:ilvl w:val="0"/>
          <w:numId w:val="48"/>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10 dni od dnia przekazania informacji o czynności </w:t>
      </w:r>
      <w:r w:rsidR="006B0E59">
        <w:rPr>
          <w:rFonts w:asciiTheme="minorHAnsi" w:hAnsiTheme="minorHAnsi" w:cstheme="minorHAnsi"/>
        </w:rPr>
        <w:t>Z</w:t>
      </w:r>
      <w:r w:rsidRPr="006B0E59">
        <w:rPr>
          <w:rFonts w:asciiTheme="minorHAnsi" w:hAnsiTheme="minorHAnsi" w:cstheme="minorHAnsi"/>
        </w:rPr>
        <w:t xml:space="preserve">amawiającego stanowiącej podstawę jego wniesienia, jeżeli informacja została przekazana w sposób inny niż określony w </w:t>
      </w:r>
      <w:proofErr w:type="spellStart"/>
      <w:r w:rsidR="00E44E90">
        <w:rPr>
          <w:rFonts w:asciiTheme="minorHAnsi" w:hAnsiTheme="minorHAnsi" w:cstheme="minorHAnsi"/>
        </w:rPr>
        <w:t>p</w:t>
      </w:r>
      <w:r w:rsidRPr="006B0E59">
        <w:rPr>
          <w:rFonts w:asciiTheme="minorHAnsi" w:hAnsiTheme="minorHAnsi" w:cstheme="minorHAnsi"/>
        </w:rPr>
        <w:t>pkt</w:t>
      </w:r>
      <w:proofErr w:type="spellEnd"/>
      <w:r w:rsidRPr="006B0E59">
        <w:rPr>
          <w:rFonts w:asciiTheme="minorHAnsi" w:hAnsiTheme="minorHAnsi" w:cstheme="minorHAnsi"/>
        </w:rPr>
        <w:t xml:space="preserve"> 1.</w:t>
      </w:r>
    </w:p>
    <w:p w14:paraId="31FEC42D" w14:textId="77777777" w:rsidR="00E44E90" w:rsidRDefault="00F5415E" w:rsidP="00C158FE">
      <w:pPr>
        <w:pStyle w:val="pkt"/>
        <w:numPr>
          <w:ilvl w:val="0"/>
          <w:numId w:val="46"/>
        </w:numPr>
        <w:spacing w:before="0" w:after="0" w:line="360" w:lineRule="auto"/>
        <w:contextualSpacing/>
        <w:rPr>
          <w:rFonts w:asciiTheme="minorHAnsi" w:hAnsiTheme="minorHAnsi" w:cstheme="minorHAnsi"/>
        </w:rPr>
      </w:pPr>
      <w:r w:rsidRPr="00F5415E">
        <w:rPr>
          <w:rFonts w:asciiTheme="minorHAnsi" w:hAnsiTheme="minorHAnsi" w:cstheme="minorHAnsi"/>
        </w:rPr>
        <w:lastRenderedPageBreak/>
        <w:t>Odwołanie</w:t>
      </w:r>
      <w:r w:rsidR="00E44E90">
        <w:rPr>
          <w:rFonts w:asciiTheme="minorHAnsi" w:hAnsiTheme="minorHAnsi" w:cstheme="minorHAnsi"/>
        </w:rPr>
        <w:t>,</w:t>
      </w:r>
      <w:r w:rsidRPr="00F5415E">
        <w:rPr>
          <w:rFonts w:asciiTheme="minorHAnsi" w:hAnsiTheme="minorHAnsi" w:cstheme="minorHAnsi"/>
        </w:rPr>
        <w:t xml:space="preserve"> w przypadkach innych niż określone w pkt 5 i 6</w:t>
      </w:r>
      <w:r w:rsidR="00E44E90">
        <w:rPr>
          <w:rFonts w:asciiTheme="minorHAnsi" w:hAnsiTheme="minorHAnsi" w:cstheme="minorHAnsi"/>
        </w:rPr>
        <w:t>,</w:t>
      </w:r>
      <w:r w:rsidRPr="00F5415E">
        <w:rPr>
          <w:rFonts w:asciiTheme="minorHAnsi" w:hAnsiTheme="minorHAnsi" w:cstheme="minorHAnsi"/>
        </w:rPr>
        <w:t xml:space="preserve"> wnosi się w terminie 5 dni od dnia, w którym powzięto lub przy zachowaniu należytej staranności można było powziąć wiadomość o okolicznościach stanowiących podstawę jego wniesienia</w:t>
      </w:r>
    </w:p>
    <w:p w14:paraId="66B553BD" w14:textId="77777777" w:rsidR="00E44E90" w:rsidRDefault="00F5415E" w:rsidP="00C158FE">
      <w:pPr>
        <w:pStyle w:val="pkt"/>
        <w:numPr>
          <w:ilvl w:val="0"/>
          <w:numId w:val="46"/>
        </w:numPr>
        <w:spacing w:before="0" w:after="0" w:line="360" w:lineRule="auto"/>
        <w:contextualSpacing/>
        <w:rPr>
          <w:rFonts w:asciiTheme="minorHAnsi" w:hAnsiTheme="minorHAnsi" w:cstheme="minorHAnsi"/>
        </w:rPr>
      </w:pPr>
      <w:r w:rsidRPr="00E44E90">
        <w:rPr>
          <w:rFonts w:asciiTheme="minorHAnsi" w:hAnsiTheme="minorHAnsi" w:cstheme="minorHAnsi"/>
        </w:rPr>
        <w:t xml:space="preserve">Na orzeczenie Izby oraz postanowienie Prezesa Izby, o którym mowa w art. 519 ust. 1 ustawy </w:t>
      </w:r>
      <w:proofErr w:type="spellStart"/>
      <w:r w:rsidRPr="00E44E90">
        <w:rPr>
          <w:rFonts w:asciiTheme="minorHAnsi" w:hAnsiTheme="minorHAnsi" w:cstheme="minorHAnsi"/>
        </w:rPr>
        <w:t>p.z.p</w:t>
      </w:r>
      <w:proofErr w:type="spellEnd"/>
      <w:r w:rsidRPr="00E44E90">
        <w:rPr>
          <w:rFonts w:asciiTheme="minorHAnsi" w:hAnsiTheme="minorHAnsi" w:cstheme="minorHAnsi"/>
        </w:rPr>
        <w:t>., stronom oraz uczestnikom postępowania odwoławczego przysługuje skarga do sądu.</w:t>
      </w:r>
    </w:p>
    <w:p w14:paraId="0FF942F2" w14:textId="77777777" w:rsidR="00E44E90" w:rsidRDefault="00F5415E" w:rsidP="00C158FE">
      <w:pPr>
        <w:pStyle w:val="pkt"/>
        <w:numPr>
          <w:ilvl w:val="0"/>
          <w:numId w:val="46"/>
        </w:numPr>
        <w:spacing w:before="0" w:after="0" w:line="360" w:lineRule="auto"/>
        <w:contextualSpacing/>
        <w:rPr>
          <w:rFonts w:asciiTheme="minorHAnsi" w:hAnsiTheme="minorHAnsi" w:cstheme="minorHAnsi"/>
        </w:rPr>
      </w:pPr>
      <w:r w:rsidRPr="00E44E90">
        <w:rPr>
          <w:rFonts w:asciiTheme="minorHAnsi" w:hAnsiTheme="minorHAnsi" w:cstheme="minorHAnsi"/>
        </w:rPr>
        <w:t>W postępowaniu toczącym się wskutek wniesienia skargi stosuje się odpowiednio przepisy ustawy z dnia 17</w:t>
      </w:r>
      <w:r w:rsidR="00E44E90">
        <w:rPr>
          <w:rFonts w:asciiTheme="minorHAnsi" w:hAnsiTheme="minorHAnsi" w:cstheme="minorHAnsi"/>
        </w:rPr>
        <w:t xml:space="preserve"> listopada </w:t>
      </w:r>
      <w:r w:rsidRPr="00E44E90">
        <w:rPr>
          <w:rFonts w:asciiTheme="minorHAnsi" w:hAnsiTheme="minorHAnsi" w:cstheme="minorHAnsi"/>
        </w:rPr>
        <w:t xml:space="preserve">1964 r. - Kodeks postępowania cywilnego o apelacji, jeżeli przepisy </w:t>
      </w:r>
      <w:proofErr w:type="spellStart"/>
      <w:r w:rsidR="00E44E90">
        <w:rPr>
          <w:rFonts w:asciiTheme="minorHAnsi" w:hAnsiTheme="minorHAnsi" w:cstheme="minorHAnsi"/>
        </w:rPr>
        <w:t>p.z.p</w:t>
      </w:r>
      <w:proofErr w:type="spellEnd"/>
      <w:r w:rsidR="00E44E90">
        <w:rPr>
          <w:rFonts w:asciiTheme="minorHAnsi" w:hAnsiTheme="minorHAnsi" w:cstheme="minorHAnsi"/>
        </w:rPr>
        <w:t>.</w:t>
      </w:r>
      <w:r w:rsidRPr="00E44E90">
        <w:rPr>
          <w:rFonts w:asciiTheme="minorHAnsi" w:hAnsiTheme="minorHAnsi" w:cstheme="minorHAnsi"/>
        </w:rPr>
        <w:t xml:space="preserve"> nie stanowią inaczej.</w:t>
      </w:r>
    </w:p>
    <w:p w14:paraId="09DE4181" w14:textId="77777777" w:rsidR="00E44E90" w:rsidRDefault="00F5415E" w:rsidP="00C158FE">
      <w:pPr>
        <w:pStyle w:val="pkt"/>
        <w:numPr>
          <w:ilvl w:val="0"/>
          <w:numId w:val="46"/>
        </w:numPr>
        <w:spacing w:before="0" w:after="0" w:line="360" w:lineRule="auto"/>
        <w:contextualSpacing/>
        <w:rPr>
          <w:rFonts w:asciiTheme="minorHAnsi" w:hAnsiTheme="minorHAnsi" w:cstheme="minorHAnsi"/>
        </w:rPr>
      </w:pPr>
      <w:r w:rsidRPr="00E44E90">
        <w:rPr>
          <w:rFonts w:asciiTheme="minorHAnsi" w:hAnsiTheme="minorHAnsi" w:cstheme="minorHAnsi"/>
        </w:rPr>
        <w:t>Skargę wnosi się do Sądu Okręgowego w Warszawie, zwanego dalej "sądem zamówień publicznych".</w:t>
      </w:r>
    </w:p>
    <w:p w14:paraId="223D9D8B" w14:textId="0637771F" w:rsidR="00E44E90" w:rsidRDefault="00E44E90" w:rsidP="00C158FE">
      <w:pPr>
        <w:pStyle w:val="pkt"/>
        <w:numPr>
          <w:ilvl w:val="0"/>
          <w:numId w:val="46"/>
        </w:numPr>
        <w:spacing w:before="0" w:after="0" w:line="360" w:lineRule="auto"/>
        <w:contextualSpacing/>
        <w:rPr>
          <w:rFonts w:asciiTheme="minorHAnsi" w:hAnsiTheme="minorHAnsi" w:cstheme="minorHAnsi"/>
        </w:rPr>
      </w:pPr>
      <w:r>
        <w:rPr>
          <w:rFonts w:asciiTheme="minorHAnsi" w:hAnsiTheme="minorHAnsi" w:cstheme="minorHAnsi"/>
        </w:rPr>
        <w:t>S</w:t>
      </w:r>
      <w:r w:rsidR="00F5415E" w:rsidRPr="00E44E90">
        <w:rPr>
          <w:rFonts w:asciiTheme="minorHAnsi" w:hAnsiTheme="minorHAnsi" w:cstheme="minorHAnsi"/>
        </w:rPr>
        <w:t xml:space="preserve">kargę wnosi się za pośrednictwem Prezesa Izby w terminie 14 dni od dnia doręczenia orzeczenia Izby lub postanowienia Prezesa Izby, o którym mowa w art. 519 ust. 1 ustawy </w:t>
      </w:r>
      <w:proofErr w:type="spellStart"/>
      <w:r w:rsidR="00F5415E" w:rsidRPr="00E44E90">
        <w:rPr>
          <w:rFonts w:asciiTheme="minorHAnsi" w:hAnsiTheme="minorHAnsi" w:cstheme="minorHAnsi"/>
        </w:rPr>
        <w:t>p.z.p</w:t>
      </w:r>
      <w:proofErr w:type="spellEnd"/>
      <w:r w:rsidR="00F5415E" w:rsidRPr="00E44E90">
        <w:rPr>
          <w:rFonts w:asciiTheme="minorHAnsi" w:hAnsiTheme="minorHAnsi" w:cstheme="minorHAnsi"/>
        </w:rPr>
        <w:t>., przesyłając jednocześnie jej odpis przeciwnikowi skargi. Złożenie skargi w placówce pocztowej operatora wyznaczonego w rozumieniu ustawy z dnia 23</w:t>
      </w:r>
      <w:r w:rsidR="004051C4">
        <w:rPr>
          <w:rFonts w:asciiTheme="minorHAnsi" w:hAnsiTheme="minorHAnsi" w:cstheme="minorHAnsi"/>
        </w:rPr>
        <w:t xml:space="preserve"> listopada </w:t>
      </w:r>
      <w:r w:rsidR="00F5415E" w:rsidRPr="00E44E90">
        <w:rPr>
          <w:rFonts w:asciiTheme="minorHAnsi" w:hAnsiTheme="minorHAnsi" w:cstheme="minorHAnsi"/>
        </w:rPr>
        <w:t>2012 r. - Prawo pocztowe jest równoznaczne z jej wniesieniem.</w:t>
      </w:r>
    </w:p>
    <w:p w14:paraId="5E313767" w14:textId="757846B6" w:rsidR="00F5415E" w:rsidRPr="00E44E90" w:rsidRDefault="00F5415E" w:rsidP="00C158FE">
      <w:pPr>
        <w:pStyle w:val="pkt"/>
        <w:numPr>
          <w:ilvl w:val="0"/>
          <w:numId w:val="46"/>
        </w:numPr>
        <w:spacing w:before="0" w:after="0" w:line="360" w:lineRule="auto"/>
        <w:contextualSpacing/>
        <w:rPr>
          <w:rFonts w:asciiTheme="minorHAnsi" w:hAnsiTheme="minorHAnsi" w:cstheme="minorHAnsi"/>
        </w:rPr>
      </w:pPr>
      <w:r w:rsidRPr="00E44E90">
        <w:rPr>
          <w:rFonts w:asciiTheme="minorHAnsi" w:hAnsiTheme="minorHAnsi" w:cstheme="minorHAnsi"/>
        </w:rPr>
        <w:t>Prezes Izby przekazuje skargę wraz z aktami postępowania odwoławczego do sądu zamówień publicznych w terminie 7 dni od dnia jej otrzymania.</w:t>
      </w:r>
    </w:p>
    <w:p w14:paraId="212755B8" w14:textId="07A6484B" w:rsidR="00F5415E" w:rsidRPr="00F5415E" w:rsidRDefault="00F5415E" w:rsidP="00576BCA">
      <w:pPr>
        <w:pStyle w:val="Akapitzlist"/>
        <w:numPr>
          <w:ilvl w:val="0"/>
          <w:numId w:val="11"/>
        </w:numPr>
        <w:pBdr>
          <w:bottom w:val="double" w:sz="4" w:space="1" w:color="auto"/>
        </w:pBdr>
        <w:shd w:val="clear" w:color="auto" w:fill="DEEAF6" w:themeFill="accent5" w:themeFillTint="33"/>
        <w:spacing w:before="360" w:after="40" w:line="360" w:lineRule="auto"/>
        <w:ind w:left="852" w:hanging="851"/>
        <w:contextualSpacing/>
        <w:jc w:val="both"/>
        <w:rPr>
          <w:rFonts w:asciiTheme="minorHAnsi" w:hAnsiTheme="minorHAnsi" w:cstheme="minorHAnsi"/>
          <w:b/>
          <w:szCs w:val="20"/>
        </w:rPr>
      </w:pPr>
      <w:r w:rsidRPr="00F5415E">
        <w:rPr>
          <w:rFonts w:asciiTheme="minorHAnsi" w:hAnsiTheme="minorHAnsi" w:cstheme="minorHAnsi"/>
          <w:b/>
          <w:szCs w:val="20"/>
        </w:rPr>
        <w:t>WYKAZ ZAŁĄCZNIKÓW DO SWZ</w:t>
      </w:r>
    </w:p>
    <w:tbl>
      <w:tblPr>
        <w:tblStyle w:val="Tabela-Siatka"/>
        <w:tblW w:w="90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65"/>
      </w:tblGrid>
      <w:tr w:rsidR="00F5415E" w:rsidRPr="00F5415E" w14:paraId="0420204A" w14:textId="77777777" w:rsidTr="0000111A">
        <w:trPr>
          <w:trHeight w:val="680"/>
        </w:trPr>
        <w:tc>
          <w:tcPr>
            <w:tcW w:w="1971" w:type="dxa"/>
          </w:tcPr>
          <w:p w14:paraId="7D102B83" w14:textId="77777777"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Załącznik nr 1</w:t>
            </w:r>
          </w:p>
        </w:tc>
        <w:tc>
          <w:tcPr>
            <w:tcW w:w="7065" w:type="dxa"/>
          </w:tcPr>
          <w:p w14:paraId="70623F37" w14:textId="1DEA4605"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Formularz Ofertowy</w:t>
            </w:r>
          </w:p>
        </w:tc>
      </w:tr>
      <w:tr w:rsidR="00F5415E" w:rsidRPr="00F5415E" w14:paraId="592A40F9" w14:textId="77777777" w:rsidTr="0000111A">
        <w:trPr>
          <w:trHeight w:val="892"/>
        </w:trPr>
        <w:tc>
          <w:tcPr>
            <w:tcW w:w="1971" w:type="dxa"/>
          </w:tcPr>
          <w:p w14:paraId="5F835B5F"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p>
        </w:tc>
        <w:tc>
          <w:tcPr>
            <w:tcW w:w="7065" w:type="dxa"/>
          </w:tcPr>
          <w:p w14:paraId="4D5536F5"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Oświadczenie o braku podstaw do wykluczenia i o spełnianiu warunków udziału w postępowaniu</w:t>
            </w:r>
          </w:p>
        </w:tc>
      </w:tr>
      <w:tr w:rsidR="00F5415E" w:rsidRPr="00F5415E" w14:paraId="62C4B6E3" w14:textId="77777777" w:rsidTr="0000111A">
        <w:trPr>
          <w:trHeight w:val="877"/>
        </w:trPr>
        <w:tc>
          <w:tcPr>
            <w:tcW w:w="1971" w:type="dxa"/>
          </w:tcPr>
          <w:p w14:paraId="450B86D8"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3</w:t>
            </w:r>
          </w:p>
        </w:tc>
        <w:tc>
          <w:tcPr>
            <w:tcW w:w="7065" w:type="dxa"/>
          </w:tcPr>
          <w:p w14:paraId="6640E602" w14:textId="22F2E5E1" w:rsidR="00F5415E" w:rsidRPr="00F5415E" w:rsidRDefault="00C71083"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Oświadczenie dotyczące przynależności lub braku przynależności do tej samej grupy kapitałowej</w:t>
            </w:r>
          </w:p>
        </w:tc>
      </w:tr>
      <w:tr w:rsidR="00F5415E" w:rsidRPr="00F5415E" w14:paraId="76D6C0B7" w14:textId="77777777" w:rsidTr="0000111A">
        <w:trPr>
          <w:trHeight w:val="453"/>
        </w:trPr>
        <w:tc>
          <w:tcPr>
            <w:tcW w:w="1971" w:type="dxa"/>
          </w:tcPr>
          <w:p w14:paraId="2FA90C57"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4</w:t>
            </w:r>
          </w:p>
        </w:tc>
        <w:tc>
          <w:tcPr>
            <w:tcW w:w="7065" w:type="dxa"/>
          </w:tcPr>
          <w:p w14:paraId="034B3256" w14:textId="0258577E" w:rsidR="00F5415E" w:rsidRPr="00F5415E" w:rsidRDefault="00C71083"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Wykaz </w:t>
            </w:r>
            <w:r w:rsidR="00004EEF">
              <w:rPr>
                <w:rFonts w:asciiTheme="minorHAnsi" w:hAnsiTheme="minorHAnsi" w:cstheme="minorHAnsi"/>
              </w:rPr>
              <w:t>usług</w:t>
            </w:r>
          </w:p>
        </w:tc>
      </w:tr>
      <w:tr w:rsidR="00F5415E" w:rsidRPr="00F5415E" w14:paraId="6A0C175C" w14:textId="77777777" w:rsidTr="0000111A">
        <w:trPr>
          <w:trHeight w:val="438"/>
        </w:trPr>
        <w:tc>
          <w:tcPr>
            <w:tcW w:w="1971" w:type="dxa"/>
          </w:tcPr>
          <w:p w14:paraId="27AC2485"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5</w:t>
            </w:r>
          </w:p>
        </w:tc>
        <w:tc>
          <w:tcPr>
            <w:tcW w:w="7065" w:type="dxa"/>
          </w:tcPr>
          <w:p w14:paraId="1201CC6C" w14:textId="18EC15BA" w:rsidR="00F5415E" w:rsidRPr="00F5415E" w:rsidRDefault="000F2DBC" w:rsidP="00576BCA">
            <w:pPr>
              <w:suppressAutoHyphens/>
              <w:spacing w:line="360" w:lineRule="auto"/>
              <w:contextualSpacing/>
              <w:rPr>
                <w:rFonts w:asciiTheme="minorHAnsi" w:hAnsiTheme="minorHAnsi" w:cstheme="minorHAnsi"/>
              </w:rPr>
            </w:pPr>
            <w:r>
              <w:rPr>
                <w:rFonts w:asciiTheme="minorHAnsi" w:hAnsiTheme="minorHAnsi" w:cstheme="minorHAnsi"/>
              </w:rPr>
              <w:t xml:space="preserve">Wykaz </w:t>
            </w:r>
            <w:r w:rsidR="00004EEF">
              <w:rPr>
                <w:rFonts w:asciiTheme="minorHAnsi" w:hAnsiTheme="minorHAnsi" w:cstheme="minorHAnsi"/>
              </w:rPr>
              <w:t>sprzętu</w:t>
            </w:r>
            <w:r>
              <w:rPr>
                <w:rFonts w:asciiTheme="minorHAnsi" w:hAnsiTheme="minorHAnsi" w:cstheme="minorHAnsi"/>
              </w:rPr>
              <w:t xml:space="preserve"> </w:t>
            </w:r>
          </w:p>
        </w:tc>
      </w:tr>
      <w:tr w:rsidR="00F5415E" w:rsidRPr="00F5415E" w14:paraId="7C7C7803" w14:textId="77777777" w:rsidTr="0000111A">
        <w:trPr>
          <w:trHeight w:val="438"/>
        </w:trPr>
        <w:tc>
          <w:tcPr>
            <w:tcW w:w="1971" w:type="dxa"/>
          </w:tcPr>
          <w:p w14:paraId="6CE9133D"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6</w:t>
            </w:r>
          </w:p>
        </w:tc>
        <w:tc>
          <w:tcPr>
            <w:tcW w:w="7065" w:type="dxa"/>
          </w:tcPr>
          <w:p w14:paraId="4493FDCD" w14:textId="3BC6C1DF" w:rsidR="00F5415E" w:rsidRPr="00F5415E" w:rsidRDefault="000F2DBC"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Wzór umowy </w:t>
            </w:r>
          </w:p>
        </w:tc>
      </w:tr>
      <w:tr w:rsidR="00F5415E" w:rsidRPr="00F5415E" w14:paraId="56CA1AFB" w14:textId="77777777" w:rsidTr="0000111A">
        <w:trPr>
          <w:trHeight w:val="1330"/>
        </w:trPr>
        <w:tc>
          <w:tcPr>
            <w:tcW w:w="1971" w:type="dxa"/>
          </w:tcPr>
          <w:p w14:paraId="6A2056BE" w14:textId="7212982D" w:rsidR="000F2DBC"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lastRenderedPageBreak/>
              <w:t>Załącznik nr 7</w:t>
            </w:r>
          </w:p>
          <w:p w14:paraId="4E15036D" w14:textId="0907BC4A" w:rsidR="005172A3" w:rsidRPr="00F5415E" w:rsidRDefault="00A71482"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8</w:t>
            </w:r>
          </w:p>
        </w:tc>
        <w:tc>
          <w:tcPr>
            <w:tcW w:w="7065" w:type="dxa"/>
          </w:tcPr>
          <w:p w14:paraId="66EFBC7B" w14:textId="6DA12F31" w:rsidR="000F2DBC" w:rsidRDefault="000F2DBC"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Opis Przedmiotu Zamówienia (OPZ)</w:t>
            </w:r>
          </w:p>
          <w:p w14:paraId="17313BA6" w14:textId="52A5CC0B" w:rsidR="0000111A" w:rsidRPr="00F5415E" w:rsidRDefault="00A71482" w:rsidP="0000111A">
            <w:pPr>
              <w:suppressAutoHyphens/>
              <w:spacing w:line="360" w:lineRule="auto"/>
              <w:contextualSpacing/>
              <w:rPr>
                <w:rFonts w:asciiTheme="minorHAnsi" w:hAnsiTheme="minorHAnsi" w:cstheme="minorHAnsi"/>
              </w:rPr>
            </w:pPr>
            <w:r>
              <w:rPr>
                <w:rFonts w:asciiTheme="minorHAnsi" w:hAnsiTheme="minorHAnsi" w:cstheme="minorHAnsi"/>
              </w:rPr>
              <w:t>Wykaz osób</w:t>
            </w:r>
          </w:p>
        </w:tc>
      </w:tr>
      <w:tr w:rsidR="0000111A" w:rsidRPr="00F5415E" w14:paraId="56B248D7" w14:textId="77777777" w:rsidTr="0000111A">
        <w:trPr>
          <w:trHeight w:val="453"/>
        </w:trPr>
        <w:tc>
          <w:tcPr>
            <w:tcW w:w="1971" w:type="dxa"/>
          </w:tcPr>
          <w:p w14:paraId="58D5DB2B" w14:textId="77777777" w:rsidR="0000111A" w:rsidRPr="00F5415E" w:rsidRDefault="0000111A" w:rsidP="00576BCA">
            <w:pPr>
              <w:suppressAutoHyphens/>
              <w:spacing w:line="360" w:lineRule="auto"/>
              <w:contextualSpacing/>
              <w:rPr>
                <w:rFonts w:asciiTheme="minorHAnsi" w:hAnsiTheme="minorHAnsi" w:cstheme="minorHAnsi"/>
              </w:rPr>
            </w:pPr>
          </w:p>
        </w:tc>
        <w:tc>
          <w:tcPr>
            <w:tcW w:w="7065" w:type="dxa"/>
          </w:tcPr>
          <w:p w14:paraId="1F45E015" w14:textId="77777777" w:rsidR="0000111A" w:rsidRPr="00F5415E" w:rsidRDefault="0000111A" w:rsidP="00576BCA">
            <w:pPr>
              <w:suppressAutoHyphens/>
              <w:spacing w:line="360" w:lineRule="auto"/>
              <w:contextualSpacing/>
              <w:rPr>
                <w:rFonts w:asciiTheme="minorHAnsi" w:hAnsiTheme="minorHAnsi" w:cstheme="minorHAnsi"/>
              </w:rPr>
            </w:pPr>
          </w:p>
        </w:tc>
      </w:tr>
    </w:tbl>
    <w:p w14:paraId="6071D503" w14:textId="77777777" w:rsidR="00C34811" w:rsidRDefault="00C34811" w:rsidP="00F5415E">
      <w:pPr>
        <w:suppressAutoHyphens/>
        <w:spacing w:after="40" w:line="360" w:lineRule="auto"/>
        <w:ind w:left="709" w:hanging="709"/>
        <w:jc w:val="right"/>
        <w:rPr>
          <w:rFonts w:asciiTheme="minorHAnsi" w:hAnsiTheme="minorHAnsi" w:cstheme="minorHAnsi"/>
          <w:b/>
          <w:szCs w:val="20"/>
        </w:rPr>
      </w:pPr>
    </w:p>
    <w:p w14:paraId="306476C1" w14:textId="7886A4EB" w:rsidR="00F5415E" w:rsidRDefault="00F5415E" w:rsidP="00C34811">
      <w:pPr>
        <w:suppressAutoHyphens/>
        <w:spacing w:after="40" w:line="360" w:lineRule="auto"/>
        <w:ind w:left="6373" w:hanging="709"/>
        <w:rPr>
          <w:rFonts w:asciiTheme="minorHAnsi" w:hAnsiTheme="minorHAnsi" w:cstheme="minorHAnsi"/>
          <w:b/>
          <w:szCs w:val="20"/>
        </w:rPr>
      </w:pPr>
      <w:r w:rsidRPr="00F5415E">
        <w:rPr>
          <w:rFonts w:asciiTheme="minorHAnsi" w:hAnsiTheme="minorHAnsi" w:cstheme="minorHAnsi"/>
          <w:b/>
          <w:szCs w:val="20"/>
        </w:rPr>
        <w:t>Zatwierdzam:</w:t>
      </w:r>
    </w:p>
    <w:p w14:paraId="19F18A4E" w14:textId="77777777" w:rsidR="00481C8F" w:rsidRDefault="00481C8F" w:rsidP="00F5415E">
      <w:pPr>
        <w:suppressAutoHyphens/>
        <w:spacing w:before="240" w:after="40"/>
        <w:ind w:left="709" w:hanging="709"/>
        <w:jc w:val="right"/>
        <w:rPr>
          <w:rFonts w:asciiTheme="minorHAnsi" w:hAnsiTheme="minorHAnsi" w:cstheme="minorHAnsi"/>
          <w:szCs w:val="20"/>
        </w:rPr>
      </w:pPr>
    </w:p>
    <w:p w14:paraId="45C1D935" w14:textId="77777777" w:rsidR="007A2F81" w:rsidRPr="00F5415E" w:rsidRDefault="007A2F81">
      <w:pPr>
        <w:rPr>
          <w:rFonts w:asciiTheme="minorHAnsi" w:hAnsiTheme="minorHAnsi" w:cstheme="minorHAnsi"/>
        </w:rPr>
      </w:pPr>
    </w:p>
    <w:sectPr w:rsidR="007A2F81" w:rsidRPr="00F5415E" w:rsidSect="00F5415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D83A" w14:textId="77777777" w:rsidR="006E72EF" w:rsidRDefault="006E72EF" w:rsidP="00F5415E">
      <w:r>
        <w:separator/>
      </w:r>
    </w:p>
  </w:endnote>
  <w:endnote w:type="continuationSeparator" w:id="0">
    <w:p w14:paraId="166B2FCC" w14:textId="77777777" w:rsidR="006E72EF" w:rsidRDefault="006E72EF" w:rsidP="00F5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58614"/>
      <w:docPartObj>
        <w:docPartGallery w:val="Page Numbers (Bottom of Page)"/>
        <w:docPartUnique/>
      </w:docPartObj>
    </w:sdtPr>
    <w:sdtEndPr/>
    <w:sdtContent>
      <w:sdt>
        <w:sdtPr>
          <w:id w:val="381596202"/>
          <w:docPartObj>
            <w:docPartGallery w:val="Page Numbers (Top of Page)"/>
            <w:docPartUnique/>
          </w:docPartObj>
        </w:sdtPr>
        <w:sdtEndPr/>
        <w:sdtContent>
          <w:p w14:paraId="31C45510" w14:textId="1F5CAD1B" w:rsidR="002515F7" w:rsidRDefault="002515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0988">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0988">
              <w:rPr>
                <w:b/>
                <w:bCs/>
                <w:noProof/>
              </w:rPr>
              <w:t>34</w:t>
            </w:r>
            <w:r>
              <w:rPr>
                <w:b/>
                <w:bCs/>
                <w:sz w:val="24"/>
                <w:szCs w:val="24"/>
              </w:rPr>
              <w:fldChar w:fldCharType="end"/>
            </w:r>
          </w:p>
        </w:sdtContent>
      </w:sdt>
    </w:sdtContent>
  </w:sdt>
  <w:p w14:paraId="32736C57" w14:textId="77777777" w:rsidR="00F5415E" w:rsidRPr="00171095" w:rsidRDefault="00F5415E" w:rsidP="0017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10615"/>
      <w:docPartObj>
        <w:docPartGallery w:val="Page Numbers (Bottom of Page)"/>
        <w:docPartUnique/>
      </w:docPartObj>
    </w:sdtPr>
    <w:sdtEndPr/>
    <w:sdtContent>
      <w:sdt>
        <w:sdtPr>
          <w:id w:val="-1769616900"/>
          <w:docPartObj>
            <w:docPartGallery w:val="Page Numbers (Top of Page)"/>
            <w:docPartUnique/>
          </w:docPartObj>
        </w:sdtPr>
        <w:sdtEndPr/>
        <w:sdtContent>
          <w:p w14:paraId="3FFCC7CC" w14:textId="5A826FEF" w:rsidR="000A1995" w:rsidRDefault="006E72EF">
            <w:pPr>
              <w:pStyle w:val="Stopka"/>
              <w:jc w:val="right"/>
            </w:pPr>
          </w:p>
        </w:sdtContent>
      </w:sdt>
    </w:sdtContent>
  </w:sdt>
  <w:p w14:paraId="6FB9A506" w14:textId="77777777" w:rsidR="000A1995" w:rsidRDefault="000A1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D50E" w14:textId="77777777" w:rsidR="006E72EF" w:rsidRDefault="006E72EF" w:rsidP="00F5415E">
      <w:r>
        <w:separator/>
      </w:r>
    </w:p>
  </w:footnote>
  <w:footnote w:type="continuationSeparator" w:id="0">
    <w:p w14:paraId="7B3C6F34" w14:textId="77777777" w:rsidR="006E72EF" w:rsidRDefault="006E72EF" w:rsidP="00F5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0B6056"/>
    <w:multiLevelType w:val="hybridMultilevel"/>
    <w:tmpl w:val="A832FAB6"/>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480C36"/>
    <w:multiLevelType w:val="hybridMultilevel"/>
    <w:tmpl w:val="D596660A"/>
    <w:lvl w:ilvl="0" w:tplc="CA56D400">
      <w:start w:val="1"/>
      <w:numFmt w:val="decimal"/>
      <w:lvlText w:val="%1)"/>
      <w:lvlJc w:val="center"/>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840057"/>
    <w:multiLevelType w:val="hybridMultilevel"/>
    <w:tmpl w:val="4CB2B62C"/>
    <w:lvl w:ilvl="0" w:tplc="8676E746">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53E5860"/>
    <w:multiLevelType w:val="hybridMultilevel"/>
    <w:tmpl w:val="61E2805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72C6304"/>
    <w:multiLevelType w:val="multilevel"/>
    <w:tmpl w:val="B9708AD0"/>
    <w:lvl w:ilvl="0">
      <w:start w:val="1"/>
      <w:numFmt w:val="decimal"/>
      <w:lvlText w:val="%1."/>
      <w:lvlJc w:val="left"/>
      <w:pPr>
        <w:ind w:left="360" w:hanging="360"/>
      </w:pPr>
    </w:lvl>
    <w:lvl w:ilvl="1">
      <w:start w:val="1"/>
      <w:numFmt w:val="decimal"/>
      <w:lvlText w:val="%2)"/>
      <w:lvlJc w:val="center"/>
      <w:pPr>
        <w:ind w:left="1506"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9E6767"/>
    <w:multiLevelType w:val="hybridMultilevel"/>
    <w:tmpl w:val="56FEE7F2"/>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D1A34"/>
    <w:multiLevelType w:val="hybridMultilevel"/>
    <w:tmpl w:val="C780EBF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2D590F"/>
    <w:multiLevelType w:val="hybridMultilevel"/>
    <w:tmpl w:val="D6E4796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66033"/>
    <w:multiLevelType w:val="hybridMultilevel"/>
    <w:tmpl w:val="98AEF370"/>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F0E33B7"/>
    <w:multiLevelType w:val="hybridMultilevel"/>
    <w:tmpl w:val="ECD0969C"/>
    <w:lvl w:ilvl="0" w:tplc="FFFFFFFF">
      <w:start w:val="1"/>
      <w:numFmt w:val="decimal"/>
      <w:lvlText w:val="%1)"/>
      <w:lvlJc w:val="center"/>
      <w:rPr>
        <w:rFonts w:hint="default"/>
      </w:rPr>
    </w:lvl>
    <w:lvl w:ilvl="1" w:tplc="FFFFFFFF" w:tentative="1">
      <w:start w:val="1"/>
      <w:numFmt w:val="lowerLetter"/>
      <w:lvlText w:val="%2."/>
      <w:lvlJc w:val="left"/>
      <w:pPr>
        <w:ind w:left="660" w:hanging="360"/>
      </w:pPr>
    </w:lvl>
    <w:lvl w:ilvl="2" w:tplc="FFFFFFFF" w:tentative="1">
      <w:start w:val="1"/>
      <w:numFmt w:val="lowerRoman"/>
      <w:lvlText w:val="%3."/>
      <w:lvlJc w:val="right"/>
      <w:pPr>
        <w:ind w:left="1380" w:hanging="180"/>
      </w:pPr>
    </w:lvl>
    <w:lvl w:ilvl="3" w:tplc="FFFFFFFF" w:tentative="1">
      <w:start w:val="1"/>
      <w:numFmt w:val="decimal"/>
      <w:lvlText w:val="%4."/>
      <w:lvlJc w:val="left"/>
      <w:pPr>
        <w:ind w:left="2100" w:hanging="360"/>
      </w:pPr>
    </w:lvl>
    <w:lvl w:ilvl="4" w:tplc="FFFFFFFF" w:tentative="1">
      <w:start w:val="1"/>
      <w:numFmt w:val="lowerLetter"/>
      <w:lvlText w:val="%5."/>
      <w:lvlJc w:val="left"/>
      <w:pPr>
        <w:ind w:left="2820" w:hanging="360"/>
      </w:pPr>
    </w:lvl>
    <w:lvl w:ilvl="5" w:tplc="FFFFFFFF" w:tentative="1">
      <w:start w:val="1"/>
      <w:numFmt w:val="lowerRoman"/>
      <w:lvlText w:val="%6."/>
      <w:lvlJc w:val="right"/>
      <w:pPr>
        <w:ind w:left="3540" w:hanging="180"/>
      </w:pPr>
    </w:lvl>
    <w:lvl w:ilvl="6" w:tplc="FFFFFFFF" w:tentative="1">
      <w:start w:val="1"/>
      <w:numFmt w:val="decimal"/>
      <w:lvlText w:val="%7."/>
      <w:lvlJc w:val="left"/>
      <w:pPr>
        <w:ind w:left="4260" w:hanging="360"/>
      </w:pPr>
    </w:lvl>
    <w:lvl w:ilvl="7" w:tplc="FFFFFFFF" w:tentative="1">
      <w:start w:val="1"/>
      <w:numFmt w:val="lowerLetter"/>
      <w:lvlText w:val="%8."/>
      <w:lvlJc w:val="left"/>
      <w:pPr>
        <w:ind w:left="4980" w:hanging="360"/>
      </w:pPr>
    </w:lvl>
    <w:lvl w:ilvl="8" w:tplc="FFFFFFFF" w:tentative="1">
      <w:start w:val="1"/>
      <w:numFmt w:val="lowerRoman"/>
      <w:lvlText w:val="%9."/>
      <w:lvlJc w:val="right"/>
      <w:pPr>
        <w:ind w:left="5700" w:hanging="180"/>
      </w:pPr>
    </w:lvl>
  </w:abstractNum>
  <w:abstractNum w:abstractNumId="14" w15:restartNumberingAfterBreak="0">
    <w:nsid w:val="0FB308BC"/>
    <w:multiLevelType w:val="hybridMultilevel"/>
    <w:tmpl w:val="7AE8AA2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0A00A47"/>
    <w:multiLevelType w:val="hybridMultilevel"/>
    <w:tmpl w:val="F79E22D2"/>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4A0C2A"/>
    <w:multiLevelType w:val="hybridMultilevel"/>
    <w:tmpl w:val="0F56BFC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6355B9"/>
    <w:multiLevelType w:val="hybridMultilevel"/>
    <w:tmpl w:val="8FE4C35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702F8B"/>
    <w:multiLevelType w:val="hybridMultilevel"/>
    <w:tmpl w:val="F372ED6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B30E67"/>
    <w:multiLevelType w:val="hybridMultilevel"/>
    <w:tmpl w:val="B5FE4C16"/>
    <w:lvl w:ilvl="0" w:tplc="0415000F">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EBB3590"/>
    <w:multiLevelType w:val="hybridMultilevel"/>
    <w:tmpl w:val="D580183A"/>
    <w:lvl w:ilvl="0" w:tplc="0415000F">
      <w:start w:val="1"/>
      <w:numFmt w:val="decimal"/>
      <w:lvlText w:val="%1."/>
      <w:lvlJc w:val="left"/>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A46B1C"/>
    <w:multiLevelType w:val="hybridMultilevel"/>
    <w:tmpl w:val="F424A7B8"/>
    <w:lvl w:ilvl="0" w:tplc="0415000F">
      <w:start w:val="1"/>
      <w:numFmt w:val="decimal"/>
      <w:lvlText w:val="%1."/>
      <w:lvlJc w:val="left"/>
    </w:lvl>
    <w:lvl w:ilvl="1" w:tplc="04150019" w:tentative="1">
      <w:start w:val="1"/>
      <w:numFmt w:val="lowerLetter"/>
      <w:lvlText w:val="%2."/>
      <w:lvlJc w:val="left"/>
      <w:pPr>
        <w:ind w:left="-32" w:hanging="360"/>
      </w:pPr>
    </w:lvl>
    <w:lvl w:ilvl="2" w:tplc="0415001B" w:tentative="1">
      <w:start w:val="1"/>
      <w:numFmt w:val="lowerRoman"/>
      <w:lvlText w:val="%3."/>
      <w:lvlJc w:val="right"/>
      <w:pPr>
        <w:ind w:left="688" w:hanging="180"/>
      </w:pPr>
    </w:lvl>
    <w:lvl w:ilvl="3" w:tplc="0415000F" w:tentative="1">
      <w:start w:val="1"/>
      <w:numFmt w:val="decimal"/>
      <w:lvlText w:val="%4."/>
      <w:lvlJc w:val="left"/>
      <w:pPr>
        <w:ind w:left="1408" w:hanging="360"/>
      </w:pPr>
    </w:lvl>
    <w:lvl w:ilvl="4" w:tplc="04150019" w:tentative="1">
      <w:start w:val="1"/>
      <w:numFmt w:val="lowerLetter"/>
      <w:lvlText w:val="%5."/>
      <w:lvlJc w:val="left"/>
      <w:pPr>
        <w:ind w:left="2128" w:hanging="360"/>
      </w:pPr>
    </w:lvl>
    <w:lvl w:ilvl="5" w:tplc="0415001B" w:tentative="1">
      <w:start w:val="1"/>
      <w:numFmt w:val="lowerRoman"/>
      <w:lvlText w:val="%6."/>
      <w:lvlJc w:val="right"/>
      <w:pPr>
        <w:ind w:left="2848" w:hanging="180"/>
      </w:pPr>
    </w:lvl>
    <w:lvl w:ilvl="6" w:tplc="0415000F" w:tentative="1">
      <w:start w:val="1"/>
      <w:numFmt w:val="decimal"/>
      <w:lvlText w:val="%7."/>
      <w:lvlJc w:val="left"/>
      <w:pPr>
        <w:ind w:left="3568" w:hanging="360"/>
      </w:pPr>
    </w:lvl>
    <w:lvl w:ilvl="7" w:tplc="04150019" w:tentative="1">
      <w:start w:val="1"/>
      <w:numFmt w:val="lowerLetter"/>
      <w:lvlText w:val="%8."/>
      <w:lvlJc w:val="left"/>
      <w:pPr>
        <w:ind w:left="4288" w:hanging="360"/>
      </w:pPr>
    </w:lvl>
    <w:lvl w:ilvl="8" w:tplc="0415001B" w:tentative="1">
      <w:start w:val="1"/>
      <w:numFmt w:val="lowerRoman"/>
      <w:lvlText w:val="%9."/>
      <w:lvlJc w:val="right"/>
      <w:pPr>
        <w:ind w:left="5008"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55C627F"/>
    <w:multiLevelType w:val="hybridMultilevel"/>
    <w:tmpl w:val="CCECF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CA6EEB"/>
    <w:multiLevelType w:val="hybridMultilevel"/>
    <w:tmpl w:val="8E22440E"/>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2B454D"/>
    <w:multiLevelType w:val="hybridMultilevel"/>
    <w:tmpl w:val="D550052E"/>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A5B17B8"/>
    <w:multiLevelType w:val="hybridMultilevel"/>
    <w:tmpl w:val="CEA2B434"/>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DCE634F"/>
    <w:multiLevelType w:val="hybridMultilevel"/>
    <w:tmpl w:val="15E41496"/>
    <w:lvl w:ilvl="0" w:tplc="04150013">
      <w:start w:val="1"/>
      <w:numFmt w:val="upperRoman"/>
      <w:lvlText w:val="%1."/>
      <w:lvlJc w:val="righ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3667A0"/>
    <w:multiLevelType w:val="hybridMultilevel"/>
    <w:tmpl w:val="8116D020"/>
    <w:lvl w:ilvl="0" w:tplc="CA56D400">
      <w:start w:val="1"/>
      <w:numFmt w:val="decimal"/>
      <w:lvlText w:val="%1)"/>
      <w:lvlJc w:val="cente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62D41"/>
    <w:multiLevelType w:val="hybridMultilevel"/>
    <w:tmpl w:val="66C29B2A"/>
    <w:lvl w:ilvl="0" w:tplc="FFFFFFFF">
      <w:start w:val="1"/>
      <w:numFmt w:val="decimal"/>
      <w:lvlText w:val="%1)"/>
      <w:lvlJc w:val="center"/>
      <w:rPr>
        <w:rFonts w:hint="default"/>
      </w:rPr>
    </w:lvl>
    <w:lvl w:ilvl="1" w:tplc="FFFFFFFF" w:tentative="1">
      <w:start w:val="1"/>
      <w:numFmt w:val="lowerLetter"/>
      <w:lvlText w:val="%2."/>
      <w:lvlJc w:val="left"/>
      <w:pPr>
        <w:ind w:left="-186" w:hanging="360"/>
      </w:pPr>
    </w:lvl>
    <w:lvl w:ilvl="2" w:tplc="FFFFFFFF" w:tentative="1">
      <w:start w:val="1"/>
      <w:numFmt w:val="lowerRoman"/>
      <w:lvlText w:val="%3."/>
      <w:lvlJc w:val="right"/>
      <w:pPr>
        <w:ind w:left="534" w:hanging="180"/>
      </w:pPr>
    </w:lvl>
    <w:lvl w:ilvl="3" w:tplc="FFFFFFFF" w:tentative="1">
      <w:start w:val="1"/>
      <w:numFmt w:val="decimal"/>
      <w:lvlText w:val="%4."/>
      <w:lvlJc w:val="left"/>
      <w:pPr>
        <w:ind w:left="1254" w:hanging="360"/>
      </w:pPr>
    </w:lvl>
    <w:lvl w:ilvl="4" w:tplc="FFFFFFFF" w:tentative="1">
      <w:start w:val="1"/>
      <w:numFmt w:val="lowerLetter"/>
      <w:lvlText w:val="%5."/>
      <w:lvlJc w:val="left"/>
      <w:pPr>
        <w:ind w:left="1974" w:hanging="360"/>
      </w:pPr>
    </w:lvl>
    <w:lvl w:ilvl="5" w:tplc="FFFFFFFF" w:tentative="1">
      <w:start w:val="1"/>
      <w:numFmt w:val="lowerRoman"/>
      <w:lvlText w:val="%6."/>
      <w:lvlJc w:val="right"/>
      <w:pPr>
        <w:ind w:left="2694" w:hanging="180"/>
      </w:pPr>
    </w:lvl>
    <w:lvl w:ilvl="6" w:tplc="FFFFFFFF" w:tentative="1">
      <w:start w:val="1"/>
      <w:numFmt w:val="decimal"/>
      <w:lvlText w:val="%7."/>
      <w:lvlJc w:val="left"/>
      <w:pPr>
        <w:ind w:left="3414" w:hanging="360"/>
      </w:pPr>
    </w:lvl>
    <w:lvl w:ilvl="7" w:tplc="FFFFFFFF" w:tentative="1">
      <w:start w:val="1"/>
      <w:numFmt w:val="lowerLetter"/>
      <w:lvlText w:val="%8."/>
      <w:lvlJc w:val="left"/>
      <w:pPr>
        <w:ind w:left="4134" w:hanging="360"/>
      </w:pPr>
    </w:lvl>
    <w:lvl w:ilvl="8" w:tplc="FFFFFFFF" w:tentative="1">
      <w:start w:val="1"/>
      <w:numFmt w:val="lowerRoman"/>
      <w:lvlText w:val="%9."/>
      <w:lvlJc w:val="right"/>
      <w:pPr>
        <w:ind w:left="4854"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A3F9D"/>
    <w:multiLevelType w:val="hybridMultilevel"/>
    <w:tmpl w:val="9A0671A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C801EB"/>
    <w:multiLevelType w:val="hybridMultilevel"/>
    <w:tmpl w:val="F920F2A6"/>
    <w:lvl w:ilvl="0" w:tplc="0415000F">
      <w:start w:val="1"/>
      <w:numFmt w:val="decimal"/>
      <w:lvlText w:val="%1."/>
      <w:lvlJc w:val="left"/>
      <w:pPr>
        <w:ind w:left="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E265BF"/>
    <w:multiLevelType w:val="hybridMultilevel"/>
    <w:tmpl w:val="749CFB2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53F9"/>
    <w:multiLevelType w:val="hybridMultilevel"/>
    <w:tmpl w:val="B7E07B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6B13C30"/>
    <w:multiLevelType w:val="hybridMultilevel"/>
    <w:tmpl w:val="99B42270"/>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AA680B"/>
    <w:multiLevelType w:val="hybridMultilevel"/>
    <w:tmpl w:val="E0886B9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AE3E89"/>
    <w:multiLevelType w:val="hybridMultilevel"/>
    <w:tmpl w:val="375C2036"/>
    <w:lvl w:ilvl="0" w:tplc="FFFFFFFF">
      <w:start w:val="1"/>
      <w:numFmt w:val="decimal"/>
      <w:lvlText w:val="%1)"/>
      <w:lvlJc w:val="center"/>
      <w:rPr>
        <w:rFonts w:hint="default"/>
      </w:rPr>
    </w:lvl>
    <w:lvl w:ilvl="1" w:tplc="FFFFFFFF" w:tentative="1">
      <w:start w:val="1"/>
      <w:numFmt w:val="lowerLetter"/>
      <w:lvlText w:val="%2."/>
      <w:lvlJc w:val="left"/>
      <w:pPr>
        <w:ind w:left="1246" w:hanging="360"/>
      </w:p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40" w15:restartNumberingAfterBreak="0">
    <w:nsid w:val="4B536C35"/>
    <w:multiLevelType w:val="hybridMultilevel"/>
    <w:tmpl w:val="8044203A"/>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CAB6F5D"/>
    <w:multiLevelType w:val="hybridMultilevel"/>
    <w:tmpl w:val="B8BC7D8A"/>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43" w15:restartNumberingAfterBreak="0">
    <w:nsid w:val="4F3316A6"/>
    <w:multiLevelType w:val="hybridMultilevel"/>
    <w:tmpl w:val="2A7E77F6"/>
    <w:lvl w:ilvl="0" w:tplc="44AC0D6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1E4E48"/>
    <w:multiLevelType w:val="hybridMultilevel"/>
    <w:tmpl w:val="8F2AA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527A5905"/>
    <w:multiLevelType w:val="hybridMultilevel"/>
    <w:tmpl w:val="B2C0FF2C"/>
    <w:lvl w:ilvl="0" w:tplc="04150017">
      <w:start w:val="1"/>
      <w:numFmt w:val="lowerLetter"/>
      <w:lvlText w:val="%1)"/>
      <w:lvlJc w:val="left"/>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52E13F0E"/>
    <w:multiLevelType w:val="hybridMultilevel"/>
    <w:tmpl w:val="F4F64608"/>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6F25337"/>
    <w:multiLevelType w:val="hybridMultilevel"/>
    <w:tmpl w:val="5AF85BD0"/>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5C25B5"/>
    <w:multiLevelType w:val="hybridMultilevel"/>
    <w:tmpl w:val="E1529926"/>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D747CB5"/>
    <w:multiLevelType w:val="hybridMultilevel"/>
    <w:tmpl w:val="FA0092DE"/>
    <w:lvl w:ilvl="0" w:tplc="178CB036">
      <w:start w:val="4"/>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4A02A2"/>
    <w:multiLevelType w:val="hybridMultilevel"/>
    <w:tmpl w:val="FB5A5C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78132D"/>
    <w:multiLevelType w:val="hybridMultilevel"/>
    <w:tmpl w:val="1820CD4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63C4FC2"/>
    <w:multiLevelType w:val="hybridMultilevel"/>
    <w:tmpl w:val="13DA0D7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730F3"/>
    <w:multiLevelType w:val="hybridMultilevel"/>
    <w:tmpl w:val="213EBD48"/>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4721DE"/>
    <w:multiLevelType w:val="hybridMultilevel"/>
    <w:tmpl w:val="9A7C2CC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ADE16E7"/>
    <w:multiLevelType w:val="hybridMultilevel"/>
    <w:tmpl w:val="1B82C25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1268C8"/>
    <w:multiLevelType w:val="hybridMultilevel"/>
    <w:tmpl w:val="CEA2B434"/>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F77651"/>
    <w:multiLevelType w:val="hybridMultilevel"/>
    <w:tmpl w:val="8BC0E5C8"/>
    <w:lvl w:ilvl="0" w:tplc="FFFFFFFF">
      <w:start w:val="1"/>
      <w:numFmt w:val="decimal"/>
      <w:lvlText w:val="%1)"/>
      <w:lvlJc w:val="center"/>
      <w:rPr>
        <w:rFonts w:hint="default"/>
      </w:rPr>
    </w:lvl>
    <w:lvl w:ilvl="1" w:tplc="FFFFFFFF" w:tentative="1">
      <w:start w:val="1"/>
      <w:numFmt w:val="lowerLetter"/>
      <w:lvlText w:val="%2."/>
      <w:lvlJc w:val="left"/>
      <w:pPr>
        <w:ind w:left="660" w:hanging="360"/>
      </w:pPr>
    </w:lvl>
    <w:lvl w:ilvl="2" w:tplc="FFFFFFFF" w:tentative="1">
      <w:start w:val="1"/>
      <w:numFmt w:val="lowerRoman"/>
      <w:lvlText w:val="%3."/>
      <w:lvlJc w:val="right"/>
      <w:pPr>
        <w:ind w:left="1380" w:hanging="180"/>
      </w:pPr>
    </w:lvl>
    <w:lvl w:ilvl="3" w:tplc="FFFFFFFF" w:tentative="1">
      <w:start w:val="1"/>
      <w:numFmt w:val="decimal"/>
      <w:lvlText w:val="%4."/>
      <w:lvlJc w:val="left"/>
      <w:pPr>
        <w:ind w:left="2100" w:hanging="360"/>
      </w:pPr>
    </w:lvl>
    <w:lvl w:ilvl="4" w:tplc="FFFFFFFF" w:tentative="1">
      <w:start w:val="1"/>
      <w:numFmt w:val="lowerLetter"/>
      <w:lvlText w:val="%5."/>
      <w:lvlJc w:val="left"/>
      <w:pPr>
        <w:ind w:left="2820" w:hanging="360"/>
      </w:pPr>
    </w:lvl>
    <w:lvl w:ilvl="5" w:tplc="FFFFFFFF" w:tentative="1">
      <w:start w:val="1"/>
      <w:numFmt w:val="lowerRoman"/>
      <w:lvlText w:val="%6."/>
      <w:lvlJc w:val="right"/>
      <w:pPr>
        <w:ind w:left="3540" w:hanging="180"/>
      </w:pPr>
    </w:lvl>
    <w:lvl w:ilvl="6" w:tplc="FFFFFFFF" w:tentative="1">
      <w:start w:val="1"/>
      <w:numFmt w:val="decimal"/>
      <w:lvlText w:val="%7."/>
      <w:lvlJc w:val="left"/>
      <w:pPr>
        <w:ind w:left="4260" w:hanging="360"/>
      </w:pPr>
    </w:lvl>
    <w:lvl w:ilvl="7" w:tplc="FFFFFFFF" w:tentative="1">
      <w:start w:val="1"/>
      <w:numFmt w:val="lowerLetter"/>
      <w:lvlText w:val="%8."/>
      <w:lvlJc w:val="left"/>
      <w:pPr>
        <w:ind w:left="4980" w:hanging="360"/>
      </w:pPr>
    </w:lvl>
    <w:lvl w:ilvl="8" w:tplc="FFFFFFFF" w:tentative="1">
      <w:start w:val="1"/>
      <w:numFmt w:val="lowerRoman"/>
      <w:lvlText w:val="%9."/>
      <w:lvlJc w:val="right"/>
      <w:pPr>
        <w:ind w:left="5700" w:hanging="180"/>
      </w:pPr>
    </w:lvl>
  </w:abstractNum>
  <w:abstractNum w:abstractNumId="64" w15:restartNumberingAfterBreak="0">
    <w:nsid w:val="71C32494"/>
    <w:multiLevelType w:val="hybridMultilevel"/>
    <w:tmpl w:val="CA525E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459393E"/>
    <w:multiLevelType w:val="hybridMultilevel"/>
    <w:tmpl w:val="B66A8448"/>
    <w:lvl w:ilvl="0" w:tplc="C68221A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8334BF"/>
    <w:multiLevelType w:val="hybridMultilevel"/>
    <w:tmpl w:val="0778FBC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5B714C"/>
    <w:multiLevelType w:val="hybridMultilevel"/>
    <w:tmpl w:val="6E447F3C"/>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C6F0C48"/>
    <w:multiLevelType w:val="hybridMultilevel"/>
    <w:tmpl w:val="8E143EA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57074010">
    <w:abstractNumId w:val="2"/>
  </w:num>
  <w:num w:numId="2" w16cid:durableId="1947694719">
    <w:abstractNumId w:val="1"/>
  </w:num>
  <w:num w:numId="3" w16cid:durableId="733621303">
    <w:abstractNumId w:val="0"/>
  </w:num>
  <w:num w:numId="4" w16cid:durableId="2075352357">
    <w:abstractNumId w:val="65"/>
  </w:num>
  <w:num w:numId="5" w16cid:durableId="1040057909">
    <w:abstractNumId w:val="35"/>
  </w:num>
  <w:num w:numId="6" w16cid:durableId="1348943456">
    <w:abstractNumId w:val="62"/>
  </w:num>
  <w:num w:numId="7" w16cid:durableId="1823161005">
    <w:abstractNumId w:val="54"/>
  </w:num>
  <w:num w:numId="8" w16cid:durableId="1624262563">
    <w:abstractNumId w:val="51"/>
    <w:lvlOverride w:ilvl="0">
      <w:startOverride w:val="1"/>
    </w:lvlOverride>
  </w:num>
  <w:num w:numId="9" w16cid:durableId="1944609689">
    <w:abstractNumId w:val="31"/>
    <w:lvlOverride w:ilvl="0">
      <w:startOverride w:val="1"/>
    </w:lvlOverride>
  </w:num>
  <w:num w:numId="10" w16cid:durableId="869224852">
    <w:abstractNumId w:val="23"/>
  </w:num>
  <w:num w:numId="11" w16cid:durableId="18818495">
    <w:abstractNumId w:val="28"/>
  </w:num>
  <w:num w:numId="12" w16cid:durableId="1952738020">
    <w:abstractNumId w:val="8"/>
  </w:num>
  <w:num w:numId="13" w16cid:durableId="1861966683">
    <w:abstractNumId w:val="19"/>
  </w:num>
  <w:num w:numId="14" w16cid:durableId="297421613">
    <w:abstractNumId w:val="16"/>
  </w:num>
  <w:num w:numId="15" w16cid:durableId="1635409624">
    <w:abstractNumId w:val="48"/>
  </w:num>
  <w:num w:numId="16" w16cid:durableId="165633455">
    <w:abstractNumId w:val="37"/>
  </w:num>
  <w:num w:numId="17" w16cid:durableId="2015914791">
    <w:abstractNumId w:val="50"/>
  </w:num>
  <w:num w:numId="18" w16cid:durableId="539896584">
    <w:abstractNumId w:val="68"/>
  </w:num>
  <w:num w:numId="19" w16cid:durableId="651562054">
    <w:abstractNumId w:val="49"/>
  </w:num>
  <w:num w:numId="20" w16cid:durableId="575358079">
    <w:abstractNumId w:val="17"/>
  </w:num>
  <w:num w:numId="21" w16cid:durableId="1868910698">
    <w:abstractNumId w:val="38"/>
  </w:num>
  <w:num w:numId="22" w16cid:durableId="2022927570">
    <w:abstractNumId w:val="66"/>
  </w:num>
  <w:num w:numId="23" w16cid:durableId="1005206177">
    <w:abstractNumId w:val="58"/>
  </w:num>
  <w:num w:numId="24" w16cid:durableId="1250846277">
    <w:abstractNumId w:val="57"/>
  </w:num>
  <w:num w:numId="25" w16cid:durableId="517813701">
    <w:abstractNumId w:val="41"/>
  </w:num>
  <w:num w:numId="26" w16cid:durableId="121924571">
    <w:abstractNumId w:val="21"/>
  </w:num>
  <w:num w:numId="27" w16cid:durableId="1369141758">
    <w:abstractNumId w:val="29"/>
  </w:num>
  <w:num w:numId="28" w16cid:durableId="1539972027">
    <w:abstractNumId w:val="3"/>
  </w:num>
  <w:num w:numId="29" w16cid:durableId="282463226">
    <w:abstractNumId w:val="34"/>
  </w:num>
  <w:num w:numId="30" w16cid:durableId="1545024963">
    <w:abstractNumId w:val="15"/>
  </w:num>
  <w:num w:numId="31" w16cid:durableId="485629528">
    <w:abstractNumId w:val="69"/>
  </w:num>
  <w:num w:numId="32" w16cid:durableId="1168521890">
    <w:abstractNumId w:val="25"/>
  </w:num>
  <w:num w:numId="33" w16cid:durableId="682980405">
    <w:abstractNumId w:val="10"/>
  </w:num>
  <w:num w:numId="34" w16cid:durableId="1870988835">
    <w:abstractNumId w:val="40"/>
  </w:num>
  <w:num w:numId="35" w16cid:durableId="1492865490">
    <w:abstractNumId w:val="47"/>
  </w:num>
  <w:num w:numId="36" w16cid:durableId="1664316705">
    <w:abstractNumId w:val="42"/>
  </w:num>
  <w:num w:numId="37" w16cid:durableId="62677508">
    <w:abstractNumId w:val="67"/>
  </w:num>
  <w:num w:numId="38" w16cid:durableId="168716157">
    <w:abstractNumId w:val="46"/>
  </w:num>
  <w:num w:numId="39" w16cid:durableId="1269503168">
    <w:abstractNumId w:val="45"/>
  </w:num>
  <w:num w:numId="40" w16cid:durableId="40325826">
    <w:abstractNumId w:val="33"/>
  </w:num>
  <w:num w:numId="41" w16cid:durableId="1141768537">
    <w:abstractNumId w:val="44"/>
  </w:num>
  <w:num w:numId="42" w16cid:durableId="730155819">
    <w:abstractNumId w:val="30"/>
  </w:num>
  <w:num w:numId="43" w16cid:durableId="2089769135">
    <w:abstractNumId w:val="13"/>
  </w:num>
  <w:num w:numId="44" w16cid:durableId="710418293">
    <w:abstractNumId w:val="63"/>
  </w:num>
  <w:num w:numId="45" w16cid:durableId="584922446">
    <w:abstractNumId w:val="60"/>
  </w:num>
  <w:num w:numId="46" w16cid:durableId="335691212">
    <w:abstractNumId w:val="12"/>
  </w:num>
  <w:num w:numId="47" w16cid:durableId="2119593388">
    <w:abstractNumId w:val="39"/>
  </w:num>
  <w:num w:numId="48" w16cid:durableId="2107650252">
    <w:abstractNumId w:val="26"/>
  </w:num>
  <w:num w:numId="49" w16cid:durableId="1211695447">
    <w:abstractNumId w:val="22"/>
  </w:num>
  <w:num w:numId="50" w16cid:durableId="1436098250">
    <w:abstractNumId w:val="11"/>
  </w:num>
  <w:num w:numId="51" w16cid:durableId="1250044613">
    <w:abstractNumId w:val="20"/>
  </w:num>
  <w:num w:numId="52" w16cid:durableId="878585369">
    <w:abstractNumId w:val="53"/>
  </w:num>
  <w:num w:numId="53" w16cid:durableId="958877517">
    <w:abstractNumId w:val="5"/>
  </w:num>
  <w:num w:numId="54" w16cid:durableId="2118014475">
    <w:abstractNumId w:val="32"/>
  </w:num>
  <w:num w:numId="55" w16cid:durableId="1422679344">
    <w:abstractNumId w:val="43"/>
  </w:num>
  <w:num w:numId="56" w16cid:durableId="1302614557">
    <w:abstractNumId w:val="61"/>
  </w:num>
  <w:num w:numId="57" w16cid:durableId="396590167">
    <w:abstractNumId w:val="7"/>
  </w:num>
  <w:num w:numId="58" w16cid:durableId="1254237745">
    <w:abstractNumId w:val="56"/>
  </w:num>
  <w:num w:numId="59" w16cid:durableId="1342003999">
    <w:abstractNumId w:val="6"/>
  </w:num>
  <w:num w:numId="60" w16cid:durableId="1420060866">
    <w:abstractNumId w:val="9"/>
  </w:num>
  <w:num w:numId="61" w16cid:durableId="1443264151">
    <w:abstractNumId w:val="14"/>
  </w:num>
  <w:num w:numId="62" w16cid:durableId="471562013">
    <w:abstractNumId w:val="4"/>
  </w:num>
  <w:num w:numId="63" w16cid:durableId="38163741">
    <w:abstractNumId w:val="59"/>
  </w:num>
  <w:num w:numId="64" w16cid:durableId="1560555585">
    <w:abstractNumId w:val="52"/>
  </w:num>
  <w:num w:numId="65" w16cid:durableId="508370576">
    <w:abstractNumId w:val="24"/>
  </w:num>
  <w:num w:numId="66" w16cid:durableId="1009334477">
    <w:abstractNumId w:val="36"/>
  </w:num>
  <w:num w:numId="67" w16cid:durableId="1060905074">
    <w:abstractNumId w:val="64"/>
  </w:num>
  <w:num w:numId="68" w16cid:durableId="906648200">
    <w:abstractNumId w:val="18"/>
  </w:num>
  <w:num w:numId="69" w16cid:durableId="1183588719">
    <w:abstractNumId w:val="55"/>
  </w:num>
  <w:num w:numId="70" w16cid:durableId="645624872">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E"/>
    <w:rsid w:val="0000111A"/>
    <w:rsid w:val="00001958"/>
    <w:rsid w:val="00004EEF"/>
    <w:rsid w:val="0001188D"/>
    <w:rsid w:val="00021129"/>
    <w:rsid w:val="00027CD5"/>
    <w:rsid w:val="000570ED"/>
    <w:rsid w:val="00062A7C"/>
    <w:rsid w:val="00094898"/>
    <w:rsid w:val="00094B2B"/>
    <w:rsid w:val="000A1995"/>
    <w:rsid w:val="000B364B"/>
    <w:rsid w:val="000C6E9E"/>
    <w:rsid w:val="000D3FA9"/>
    <w:rsid w:val="000D6495"/>
    <w:rsid w:val="000F2DBC"/>
    <w:rsid w:val="00103EE9"/>
    <w:rsid w:val="001172B3"/>
    <w:rsid w:val="00162AF1"/>
    <w:rsid w:val="001A440F"/>
    <w:rsid w:val="001B0628"/>
    <w:rsid w:val="00200980"/>
    <w:rsid w:val="00205570"/>
    <w:rsid w:val="00216EBD"/>
    <w:rsid w:val="00217DB0"/>
    <w:rsid w:val="00217F1B"/>
    <w:rsid w:val="00226C06"/>
    <w:rsid w:val="00232F75"/>
    <w:rsid w:val="0023699C"/>
    <w:rsid w:val="0024189D"/>
    <w:rsid w:val="0024541A"/>
    <w:rsid w:val="002515F7"/>
    <w:rsid w:val="00262E45"/>
    <w:rsid w:val="0027323B"/>
    <w:rsid w:val="00285798"/>
    <w:rsid w:val="002878D9"/>
    <w:rsid w:val="00287AEC"/>
    <w:rsid w:val="002A4740"/>
    <w:rsid w:val="002D0676"/>
    <w:rsid w:val="002D1222"/>
    <w:rsid w:val="002E5F77"/>
    <w:rsid w:val="00323D69"/>
    <w:rsid w:val="0033296E"/>
    <w:rsid w:val="0033520A"/>
    <w:rsid w:val="0034410F"/>
    <w:rsid w:val="00352A43"/>
    <w:rsid w:val="0038525C"/>
    <w:rsid w:val="0039163F"/>
    <w:rsid w:val="003970DB"/>
    <w:rsid w:val="003A4738"/>
    <w:rsid w:val="003A4C12"/>
    <w:rsid w:val="003C105E"/>
    <w:rsid w:val="003C47BE"/>
    <w:rsid w:val="003F2DB9"/>
    <w:rsid w:val="004002D5"/>
    <w:rsid w:val="00403C69"/>
    <w:rsid w:val="004051C4"/>
    <w:rsid w:val="004053F7"/>
    <w:rsid w:val="00415796"/>
    <w:rsid w:val="00420988"/>
    <w:rsid w:val="00431388"/>
    <w:rsid w:val="004446E8"/>
    <w:rsid w:val="004450C0"/>
    <w:rsid w:val="00471587"/>
    <w:rsid w:val="00481C8F"/>
    <w:rsid w:val="00490E1B"/>
    <w:rsid w:val="004A26C8"/>
    <w:rsid w:val="004A5FC1"/>
    <w:rsid w:val="004E0DA6"/>
    <w:rsid w:val="00514028"/>
    <w:rsid w:val="005172A3"/>
    <w:rsid w:val="005439E2"/>
    <w:rsid w:val="00546139"/>
    <w:rsid w:val="00576BCA"/>
    <w:rsid w:val="00576C8D"/>
    <w:rsid w:val="00586B43"/>
    <w:rsid w:val="00587A53"/>
    <w:rsid w:val="005C2727"/>
    <w:rsid w:val="005D0642"/>
    <w:rsid w:val="005E3DCD"/>
    <w:rsid w:val="00606924"/>
    <w:rsid w:val="006176C3"/>
    <w:rsid w:val="0065126A"/>
    <w:rsid w:val="00671EE5"/>
    <w:rsid w:val="006942D0"/>
    <w:rsid w:val="006A479A"/>
    <w:rsid w:val="006B0E59"/>
    <w:rsid w:val="006B1D8B"/>
    <w:rsid w:val="006D0B66"/>
    <w:rsid w:val="006D5DC0"/>
    <w:rsid w:val="006E1C50"/>
    <w:rsid w:val="006E72EF"/>
    <w:rsid w:val="00711E13"/>
    <w:rsid w:val="00713DF6"/>
    <w:rsid w:val="00740AA1"/>
    <w:rsid w:val="00781DAB"/>
    <w:rsid w:val="007A2F81"/>
    <w:rsid w:val="007B288A"/>
    <w:rsid w:val="007C7B48"/>
    <w:rsid w:val="007D282B"/>
    <w:rsid w:val="008277D0"/>
    <w:rsid w:val="0083298E"/>
    <w:rsid w:val="008345B9"/>
    <w:rsid w:val="00841009"/>
    <w:rsid w:val="00845529"/>
    <w:rsid w:val="008705A0"/>
    <w:rsid w:val="00876CD1"/>
    <w:rsid w:val="00880633"/>
    <w:rsid w:val="008B020A"/>
    <w:rsid w:val="008E2AB9"/>
    <w:rsid w:val="008E3E0A"/>
    <w:rsid w:val="008F785D"/>
    <w:rsid w:val="00914360"/>
    <w:rsid w:val="00917119"/>
    <w:rsid w:val="00930458"/>
    <w:rsid w:val="0094338C"/>
    <w:rsid w:val="00961093"/>
    <w:rsid w:val="00984ECB"/>
    <w:rsid w:val="009A77AE"/>
    <w:rsid w:val="009D3ABD"/>
    <w:rsid w:val="009F274C"/>
    <w:rsid w:val="009F3721"/>
    <w:rsid w:val="009F48F9"/>
    <w:rsid w:val="00A14FEF"/>
    <w:rsid w:val="00A3552D"/>
    <w:rsid w:val="00A62CF3"/>
    <w:rsid w:val="00A668A0"/>
    <w:rsid w:val="00A67B17"/>
    <w:rsid w:val="00A70A91"/>
    <w:rsid w:val="00A71482"/>
    <w:rsid w:val="00AB04D9"/>
    <w:rsid w:val="00AC3D4E"/>
    <w:rsid w:val="00AC499D"/>
    <w:rsid w:val="00AE26C5"/>
    <w:rsid w:val="00B0480B"/>
    <w:rsid w:val="00B07ECB"/>
    <w:rsid w:val="00B236BF"/>
    <w:rsid w:val="00B410F6"/>
    <w:rsid w:val="00B7238E"/>
    <w:rsid w:val="00B8389A"/>
    <w:rsid w:val="00B971C9"/>
    <w:rsid w:val="00BC6E30"/>
    <w:rsid w:val="00BE6725"/>
    <w:rsid w:val="00BF6AA8"/>
    <w:rsid w:val="00C158FE"/>
    <w:rsid w:val="00C231D3"/>
    <w:rsid w:val="00C3089E"/>
    <w:rsid w:val="00C32EF1"/>
    <w:rsid w:val="00C34811"/>
    <w:rsid w:val="00C623B2"/>
    <w:rsid w:val="00C63C72"/>
    <w:rsid w:val="00C71083"/>
    <w:rsid w:val="00C94968"/>
    <w:rsid w:val="00CA23B3"/>
    <w:rsid w:val="00CC4B2A"/>
    <w:rsid w:val="00CD12B4"/>
    <w:rsid w:val="00CF77FF"/>
    <w:rsid w:val="00D228D7"/>
    <w:rsid w:val="00D3374E"/>
    <w:rsid w:val="00D359E8"/>
    <w:rsid w:val="00D4748C"/>
    <w:rsid w:val="00D61E56"/>
    <w:rsid w:val="00D73AFE"/>
    <w:rsid w:val="00D86BCB"/>
    <w:rsid w:val="00DD09B1"/>
    <w:rsid w:val="00E44E90"/>
    <w:rsid w:val="00E50E11"/>
    <w:rsid w:val="00E555D0"/>
    <w:rsid w:val="00E76763"/>
    <w:rsid w:val="00EA6633"/>
    <w:rsid w:val="00EB4450"/>
    <w:rsid w:val="00EC3F95"/>
    <w:rsid w:val="00ED1B09"/>
    <w:rsid w:val="00ED3D64"/>
    <w:rsid w:val="00EE0D81"/>
    <w:rsid w:val="00EE28BF"/>
    <w:rsid w:val="00EF6D6F"/>
    <w:rsid w:val="00F05908"/>
    <w:rsid w:val="00F06303"/>
    <w:rsid w:val="00F1587C"/>
    <w:rsid w:val="00F22B4B"/>
    <w:rsid w:val="00F32897"/>
    <w:rsid w:val="00F5415E"/>
    <w:rsid w:val="00F92048"/>
    <w:rsid w:val="00FA099B"/>
    <w:rsid w:val="00FA6BE4"/>
    <w:rsid w:val="00FC2554"/>
    <w:rsid w:val="00FC33EC"/>
    <w:rsid w:val="00FC3C1E"/>
    <w:rsid w:val="00FC4402"/>
    <w:rsid w:val="00FE18F1"/>
    <w:rsid w:val="00FE2694"/>
    <w:rsid w:val="00FF1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774"/>
  <w15:chartTrackingRefBased/>
  <w15:docId w15:val="{8B6F357F-A8B7-4AFE-BE53-0501FCF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15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F5415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541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541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F5415E"/>
    <w:pPr>
      <w:keepNext/>
      <w:spacing w:before="240" w:after="60"/>
      <w:outlineLvl w:val="3"/>
    </w:pPr>
    <w:rPr>
      <w:b/>
      <w:bCs/>
      <w:sz w:val="28"/>
      <w:szCs w:val="28"/>
    </w:rPr>
  </w:style>
  <w:style w:type="paragraph" w:styleId="Nagwek5">
    <w:name w:val="heading 5"/>
    <w:basedOn w:val="Normalny"/>
    <w:next w:val="Normalny"/>
    <w:link w:val="Nagwek5Znak"/>
    <w:uiPriority w:val="9"/>
    <w:qFormat/>
    <w:rsid w:val="00F5415E"/>
    <w:pPr>
      <w:spacing w:before="240" w:after="60"/>
      <w:outlineLvl w:val="4"/>
    </w:pPr>
    <w:rPr>
      <w:b/>
      <w:bCs/>
      <w:i/>
      <w:iCs/>
      <w:sz w:val="26"/>
      <w:szCs w:val="26"/>
    </w:rPr>
  </w:style>
  <w:style w:type="paragraph" w:styleId="Nagwek7">
    <w:name w:val="heading 7"/>
    <w:basedOn w:val="Normalny"/>
    <w:next w:val="Normalny"/>
    <w:link w:val="Nagwek7Znak"/>
    <w:uiPriority w:val="9"/>
    <w:qFormat/>
    <w:rsid w:val="00F5415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5415E"/>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F5415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5415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5415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F5415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5415E"/>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5415E"/>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5415E"/>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5415E"/>
    <w:pPr>
      <w:spacing w:before="60" w:after="60"/>
      <w:ind w:left="851" w:hanging="295"/>
      <w:jc w:val="both"/>
    </w:pPr>
    <w:rPr>
      <w:szCs w:val="20"/>
    </w:rPr>
  </w:style>
  <w:style w:type="character" w:customStyle="1" w:styleId="pktZnak">
    <w:name w:val="pkt Znak"/>
    <w:link w:val="pkt"/>
    <w:locked/>
    <w:rsid w:val="00F5415E"/>
    <w:rPr>
      <w:rFonts w:ascii="Times New Roman" w:eastAsiaTheme="minorEastAsia" w:hAnsi="Times New Roman" w:cs="Times New Roman"/>
      <w:sz w:val="24"/>
      <w:szCs w:val="20"/>
      <w:lang w:eastAsia="pl-PL"/>
    </w:rPr>
  </w:style>
  <w:style w:type="paragraph" w:customStyle="1" w:styleId="pkt1">
    <w:name w:val="pkt1"/>
    <w:basedOn w:val="pkt"/>
    <w:rsid w:val="00F5415E"/>
    <w:pPr>
      <w:ind w:left="850" w:hanging="425"/>
    </w:pPr>
  </w:style>
  <w:style w:type="paragraph" w:styleId="Tytu">
    <w:name w:val="Title"/>
    <w:basedOn w:val="Normalny"/>
    <w:link w:val="TytuZnak"/>
    <w:uiPriority w:val="10"/>
    <w:qFormat/>
    <w:rsid w:val="00F5415E"/>
    <w:pPr>
      <w:jc w:val="center"/>
    </w:pPr>
    <w:rPr>
      <w:rFonts w:ascii="Arial" w:hAnsi="Arial"/>
      <w:b/>
      <w:sz w:val="22"/>
      <w:szCs w:val="20"/>
    </w:rPr>
  </w:style>
  <w:style w:type="character" w:customStyle="1" w:styleId="TytuZnak">
    <w:name w:val="Tytuł Znak"/>
    <w:basedOn w:val="Domylnaczcionkaakapitu"/>
    <w:link w:val="Tytu"/>
    <w:uiPriority w:val="10"/>
    <w:rsid w:val="00F5415E"/>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F5415E"/>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F5415E"/>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F5415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F5415E"/>
    <w:rPr>
      <w:rFonts w:ascii="Arial" w:eastAsiaTheme="minorEastAsia" w:hAnsi="Arial" w:cs="Times New Roman"/>
      <w:sz w:val="20"/>
      <w:szCs w:val="20"/>
      <w:lang w:eastAsia="pl-PL"/>
    </w:rPr>
  </w:style>
  <w:style w:type="paragraph" w:styleId="Stopka">
    <w:name w:val="footer"/>
    <w:basedOn w:val="Normalny"/>
    <w:link w:val="StopkaZnak"/>
    <w:uiPriority w:val="99"/>
    <w:rsid w:val="00F5415E"/>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5415E"/>
    <w:rPr>
      <w:rFonts w:ascii="Tahoma" w:eastAsiaTheme="minorEastAsia" w:hAnsi="Tahoma" w:cs="Times New Roman"/>
      <w:sz w:val="20"/>
      <w:szCs w:val="20"/>
      <w:lang w:eastAsia="pl-PL"/>
    </w:rPr>
  </w:style>
  <w:style w:type="character" w:customStyle="1" w:styleId="WW8Num2z0">
    <w:name w:val="WW8Num2z0"/>
    <w:rsid w:val="00F5415E"/>
    <w:rPr>
      <w:rFonts w:ascii="Times New Roman" w:hAnsi="Times New Roman"/>
    </w:rPr>
  </w:style>
  <w:style w:type="paragraph" w:styleId="Tekstpodstawowy3">
    <w:name w:val="Body Text 3"/>
    <w:basedOn w:val="Normalny"/>
    <w:link w:val="Tekstpodstawowy3Znak"/>
    <w:uiPriority w:val="99"/>
    <w:rsid w:val="00F5415E"/>
    <w:pPr>
      <w:spacing w:after="120"/>
    </w:pPr>
    <w:rPr>
      <w:sz w:val="16"/>
      <w:szCs w:val="16"/>
    </w:rPr>
  </w:style>
  <w:style w:type="character" w:customStyle="1" w:styleId="Tekstpodstawowy3Znak">
    <w:name w:val="Tekst podstawowy 3 Znak"/>
    <w:basedOn w:val="Domylnaczcionkaakapitu"/>
    <w:link w:val="Tekstpodstawowy3"/>
    <w:uiPriority w:val="99"/>
    <w:rsid w:val="00F5415E"/>
    <w:rPr>
      <w:rFonts w:ascii="Times New Roman" w:eastAsiaTheme="minorEastAsia" w:hAnsi="Times New Roman" w:cs="Times New Roman"/>
      <w:sz w:val="16"/>
      <w:szCs w:val="16"/>
      <w:lang w:eastAsia="pl-PL"/>
    </w:rPr>
  </w:style>
  <w:style w:type="paragraph" w:styleId="NormalnyWeb">
    <w:name w:val="Normal (Web)"/>
    <w:basedOn w:val="Normalny"/>
    <w:uiPriority w:val="99"/>
    <w:rsid w:val="00F5415E"/>
    <w:pPr>
      <w:spacing w:before="100" w:beforeAutospacing="1" w:after="100" w:afterAutospacing="1"/>
      <w:jc w:val="both"/>
    </w:pPr>
    <w:rPr>
      <w:sz w:val="20"/>
      <w:szCs w:val="20"/>
    </w:rPr>
  </w:style>
  <w:style w:type="character" w:styleId="Hipercze">
    <w:name w:val="Hyperlink"/>
    <w:basedOn w:val="Domylnaczcionkaakapitu"/>
    <w:uiPriority w:val="99"/>
    <w:rsid w:val="00F5415E"/>
    <w:rPr>
      <w:rFonts w:cs="Times New Roman"/>
      <w:color w:val="FF0000"/>
      <w:u w:val="single" w:color="FF0000"/>
    </w:rPr>
  </w:style>
  <w:style w:type="paragraph" w:styleId="Tekstpodstawowywcity">
    <w:name w:val="Body Text Indent"/>
    <w:basedOn w:val="Normalny"/>
    <w:link w:val="TekstpodstawowywcityZnak"/>
    <w:uiPriority w:val="99"/>
    <w:rsid w:val="00F5415E"/>
    <w:pPr>
      <w:spacing w:after="120"/>
      <w:ind w:left="283"/>
    </w:pPr>
  </w:style>
  <w:style w:type="character" w:customStyle="1" w:styleId="TekstpodstawowywcityZnak">
    <w:name w:val="Tekst podstawowy wcięty Znak"/>
    <w:basedOn w:val="Domylnaczcionkaakapitu"/>
    <w:link w:val="Tekstpodstawowywcity"/>
    <w:uiPriority w:val="99"/>
    <w:rsid w:val="00F5415E"/>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541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415E"/>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F5415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5415E"/>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F5415E"/>
    <w:rPr>
      <w:rFonts w:ascii="Courier New" w:hAnsi="Courier New" w:cs="Courier New"/>
      <w:sz w:val="20"/>
      <w:szCs w:val="20"/>
    </w:rPr>
  </w:style>
  <w:style w:type="character" w:customStyle="1" w:styleId="ZwykytekstZnak">
    <w:name w:val="Zwykły tekst Znak"/>
    <w:basedOn w:val="Domylnaczcionkaakapitu"/>
    <w:link w:val="Zwykytekst"/>
    <w:uiPriority w:val="99"/>
    <w:rsid w:val="00F5415E"/>
    <w:rPr>
      <w:rFonts w:ascii="Courier New" w:eastAsiaTheme="minorEastAsia" w:hAnsi="Courier New" w:cs="Courier New"/>
      <w:sz w:val="20"/>
      <w:szCs w:val="20"/>
      <w:lang w:eastAsia="pl-PL"/>
    </w:rPr>
  </w:style>
  <w:style w:type="paragraph" w:customStyle="1" w:styleId="wypunkt">
    <w:name w:val="wypunkt"/>
    <w:basedOn w:val="Normalny"/>
    <w:rsid w:val="00F5415E"/>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F5415E"/>
    <w:rPr>
      <w:rFonts w:cs="Times New Roman"/>
      <w:sz w:val="16"/>
    </w:rPr>
  </w:style>
  <w:style w:type="paragraph" w:styleId="Tekstkomentarza">
    <w:name w:val="annotation text"/>
    <w:basedOn w:val="Normalny"/>
    <w:link w:val="TekstkomentarzaZnak"/>
    <w:uiPriority w:val="99"/>
    <w:semiHidden/>
    <w:rsid w:val="00F5415E"/>
    <w:rPr>
      <w:rFonts w:ascii="Tahoma" w:hAnsi="Tahoma"/>
      <w:sz w:val="20"/>
      <w:szCs w:val="20"/>
    </w:rPr>
  </w:style>
  <w:style w:type="character" w:customStyle="1" w:styleId="TekstkomentarzaZnak">
    <w:name w:val="Tekst komentarza Znak"/>
    <w:basedOn w:val="Domylnaczcionkaakapitu"/>
    <w:link w:val="Tekstkomentarza"/>
    <w:uiPriority w:val="99"/>
    <w:semiHidden/>
    <w:rsid w:val="00F5415E"/>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F5415E"/>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F5415E"/>
    <w:rPr>
      <w:rFonts w:ascii="Tahoma" w:eastAsiaTheme="minorEastAsia" w:hAnsi="Tahoma" w:cs="Times New Roman"/>
      <w:sz w:val="16"/>
      <w:szCs w:val="16"/>
      <w:lang w:eastAsia="pl-PL"/>
    </w:rPr>
  </w:style>
  <w:style w:type="paragraph" w:customStyle="1" w:styleId="ust">
    <w:name w:val="ust"/>
    <w:rsid w:val="00F5415E"/>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F5415E"/>
    <w:rPr>
      <w:rFonts w:cs="Times New Roman"/>
      <w:sz w:val="20"/>
      <w:vertAlign w:val="superscript"/>
    </w:rPr>
  </w:style>
  <w:style w:type="character" w:styleId="Numerstrony">
    <w:name w:val="page number"/>
    <w:basedOn w:val="Domylnaczcionkaakapitu"/>
    <w:uiPriority w:val="99"/>
    <w:rsid w:val="00F5415E"/>
    <w:rPr>
      <w:rFonts w:cs="Times New Roman"/>
    </w:rPr>
  </w:style>
  <w:style w:type="paragraph" w:customStyle="1" w:styleId="ustp">
    <w:name w:val="ustęp"/>
    <w:basedOn w:val="Normalny"/>
    <w:rsid w:val="00F5415E"/>
    <w:pPr>
      <w:tabs>
        <w:tab w:val="left" w:pos="1080"/>
      </w:tabs>
      <w:spacing w:after="120" w:line="312" w:lineRule="auto"/>
      <w:jc w:val="both"/>
    </w:pPr>
    <w:rPr>
      <w:sz w:val="26"/>
      <w:szCs w:val="20"/>
    </w:rPr>
  </w:style>
  <w:style w:type="paragraph" w:customStyle="1" w:styleId="tx">
    <w:name w:val="tx"/>
    <w:basedOn w:val="Normalny"/>
    <w:rsid w:val="00F5415E"/>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5415E"/>
    <w:pPr>
      <w:jc w:val="right"/>
    </w:pPr>
    <w:rPr>
      <w:b/>
      <w:bCs/>
      <w:i/>
      <w:iCs/>
    </w:rPr>
  </w:style>
  <w:style w:type="character" w:customStyle="1" w:styleId="PodpisZnak">
    <w:name w:val="Podpis Znak"/>
    <w:basedOn w:val="Domylnaczcionkaakapitu"/>
    <w:link w:val="Podpis"/>
    <w:uiPriority w:val="99"/>
    <w:rsid w:val="00F5415E"/>
    <w:rPr>
      <w:rFonts w:ascii="Times New Roman" w:eastAsiaTheme="minorEastAsia" w:hAnsi="Times New Roman" w:cs="Times New Roman"/>
      <w:b/>
      <w:bCs/>
      <w:i/>
      <w:iCs/>
      <w:sz w:val="24"/>
      <w:szCs w:val="24"/>
      <w:lang w:eastAsia="pl-PL"/>
    </w:rPr>
  </w:style>
  <w:style w:type="paragraph" w:customStyle="1" w:styleId="ust1art">
    <w:name w:val="ust1 art"/>
    <w:rsid w:val="00F5415E"/>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5415E"/>
    <w:rPr>
      <w:rFonts w:ascii="Times New Roman" w:hAnsi="Times New Roman"/>
      <w:b/>
      <w:bCs/>
    </w:rPr>
  </w:style>
  <w:style w:type="character" w:customStyle="1" w:styleId="TematkomentarzaZnak">
    <w:name w:val="Temat komentarza Znak"/>
    <w:basedOn w:val="TekstkomentarzaZnak"/>
    <w:link w:val="Tematkomentarza"/>
    <w:uiPriority w:val="99"/>
    <w:semiHidden/>
    <w:rsid w:val="00F5415E"/>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F5415E"/>
    <w:pPr>
      <w:tabs>
        <w:tab w:val="center" w:pos="4536"/>
        <w:tab w:val="right" w:pos="9072"/>
      </w:tabs>
    </w:pPr>
  </w:style>
  <w:style w:type="character" w:customStyle="1" w:styleId="NagwekZnak">
    <w:name w:val="Nagłówek Znak"/>
    <w:basedOn w:val="Domylnaczcionkaakapitu"/>
    <w:link w:val="Nagwek"/>
    <w:uiPriority w:val="99"/>
    <w:rsid w:val="00F5415E"/>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541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415E"/>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5415E"/>
  </w:style>
  <w:style w:type="paragraph" w:styleId="Lista">
    <w:name w:val="List"/>
    <w:basedOn w:val="Normalny"/>
    <w:uiPriority w:val="99"/>
    <w:rsid w:val="00F5415E"/>
    <w:pPr>
      <w:ind w:left="283" w:hanging="283"/>
    </w:pPr>
  </w:style>
  <w:style w:type="paragraph" w:styleId="Lista2">
    <w:name w:val="List 2"/>
    <w:basedOn w:val="Normalny"/>
    <w:uiPriority w:val="99"/>
    <w:rsid w:val="00F5415E"/>
    <w:pPr>
      <w:ind w:left="566" w:hanging="283"/>
    </w:pPr>
  </w:style>
  <w:style w:type="paragraph" w:styleId="Listapunktowana">
    <w:name w:val="List Bullet"/>
    <w:basedOn w:val="Normalny"/>
    <w:autoRedefine/>
    <w:uiPriority w:val="99"/>
    <w:rsid w:val="00F5415E"/>
    <w:pPr>
      <w:numPr>
        <w:numId w:val="1"/>
      </w:numPr>
      <w:tabs>
        <w:tab w:val="clear" w:pos="360"/>
        <w:tab w:val="num" w:pos="926"/>
      </w:tabs>
    </w:pPr>
  </w:style>
  <w:style w:type="paragraph" w:styleId="Listapunktowana2">
    <w:name w:val="List Bullet 2"/>
    <w:basedOn w:val="Normalny"/>
    <w:autoRedefine/>
    <w:uiPriority w:val="99"/>
    <w:rsid w:val="00F5415E"/>
    <w:pPr>
      <w:numPr>
        <w:numId w:val="2"/>
      </w:numPr>
      <w:tabs>
        <w:tab w:val="num" w:pos="2340"/>
      </w:tabs>
    </w:pPr>
  </w:style>
  <w:style w:type="paragraph" w:styleId="Listapunktowana3">
    <w:name w:val="List Bullet 3"/>
    <w:basedOn w:val="Normalny"/>
    <w:autoRedefine/>
    <w:uiPriority w:val="99"/>
    <w:rsid w:val="00F5415E"/>
    <w:pPr>
      <w:numPr>
        <w:numId w:val="3"/>
      </w:numPr>
      <w:tabs>
        <w:tab w:val="num" w:pos="643"/>
        <w:tab w:val="num" w:pos="720"/>
      </w:tabs>
    </w:pPr>
  </w:style>
  <w:style w:type="paragraph" w:styleId="Lista-kontynuacja">
    <w:name w:val="List Continue"/>
    <w:basedOn w:val="Normalny"/>
    <w:uiPriority w:val="99"/>
    <w:rsid w:val="00F5415E"/>
    <w:pPr>
      <w:spacing w:after="120"/>
      <w:ind w:left="283"/>
    </w:pPr>
  </w:style>
  <w:style w:type="paragraph" w:styleId="Lista-kontynuacja2">
    <w:name w:val="List Continue 2"/>
    <w:basedOn w:val="Normalny"/>
    <w:uiPriority w:val="99"/>
    <w:rsid w:val="00F5415E"/>
    <w:pPr>
      <w:spacing w:after="120"/>
      <w:ind w:left="566"/>
    </w:pPr>
  </w:style>
  <w:style w:type="paragraph" w:customStyle="1" w:styleId="CharZnakCharZnakCharZnakCharZnak">
    <w:name w:val="Char Znak Char Znak Char Znak Char Znak"/>
    <w:basedOn w:val="Normalny"/>
    <w:rsid w:val="00F5415E"/>
  </w:style>
  <w:style w:type="table" w:styleId="Tabela-Siatka">
    <w:name w:val="Table Grid"/>
    <w:basedOn w:val="Standardowy"/>
    <w:uiPriority w:val="59"/>
    <w:rsid w:val="00F5415E"/>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5415E"/>
  </w:style>
  <w:style w:type="paragraph" w:customStyle="1" w:styleId="CharZnakCharZnakCharZnakCharZnakZnakZnakZnakZnakZnakZnak">
    <w:name w:val="Char Znak Char Znak Char Znak Char Znak Znak Znak Znak Znak Znak Znak"/>
    <w:basedOn w:val="Normalny"/>
    <w:rsid w:val="00F5415E"/>
  </w:style>
  <w:style w:type="paragraph" w:customStyle="1" w:styleId="Default">
    <w:name w:val="Default"/>
    <w:rsid w:val="00F5415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5415E"/>
    <w:pPr>
      <w:ind w:left="708"/>
    </w:pPr>
  </w:style>
  <w:style w:type="character" w:customStyle="1" w:styleId="apple-style-span">
    <w:name w:val="apple-style-span"/>
    <w:basedOn w:val="Domylnaczcionkaakapitu"/>
    <w:rsid w:val="00F5415E"/>
    <w:rPr>
      <w:rFonts w:cs="Times New Roman"/>
    </w:rPr>
  </w:style>
  <w:style w:type="paragraph" w:customStyle="1" w:styleId="Tekstpodstawowy21">
    <w:name w:val="Tekst podstawowy 2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F5415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5415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5415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5415E"/>
    <w:rPr>
      <w:rFonts w:ascii="Arial" w:hAnsi="Arial"/>
      <w:color w:val="auto"/>
    </w:rPr>
  </w:style>
  <w:style w:type="paragraph" w:customStyle="1" w:styleId="Tekstpodstawowy23">
    <w:name w:val="Tekst podstawowy 2+3"/>
    <w:basedOn w:val="Default"/>
    <w:next w:val="Default"/>
    <w:rsid w:val="00F5415E"/>
    <w:rPr>
      <w:rFonts w:ascii="Arial" w:hAnsi="Arial"/>
      <w:color w:val="auto"/>
    </w:rPr>
  </w:style>
  <w:style w:type="paragraph" w:customStyle="1" w:styleId="arimr">
    <w:name w:val="arimr"/>
    <w:basedOn w:val="Normalny"/>
    <w:rsid w:val="00F5415E"/>
    <w:pPr>
      <w:widowControl w:val="0"/>
      <w:snapToGrid w:val="0"/>
      <w:spacing w:line="360" w:lineRule="auto"/>
    </w:pPr>
    <w:rPr>
      <w:szCs w:val="20"/>
      <w:lang w:val="en-US"/>
    </w:rPr>
  </w:style>
  <w:style w:type="paragraph" w:customStyle="1" w:styleId="Tytu0">
    <w:name w:val="Tytu?"/>
    <w:basedOn w:val="Normalny"/>
    <w:rsid w:val="00F5415E"/>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5415E"/>
    <w:rPr>
      <w:rFonts w:ascii="Arial" w:hAnsi="Arial" w:cs="Arial"/>
      <w:b/>
      <w:bCs/>
      <w:sz w:val="22"/>
    </w:rPr>
  </w:style>
  <w:style w:type="character" w:customStyle="1" w:styleId="PodtytuZnak">
    <w:name w:val="Podtytuł Znak"/>
    <w:basedOn w:val="Domylnaczcionkaakapitu"/>
    <w:link w:val="Podtytu"/>
    <w:uiPriority w:val="11"/>
    <w:rsid w:val="00F5415E"/>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5415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5415E"/>
    <w:rPr>
      <w:rFonts w:ascii="Times New Roman" w:eastAsiaTheme="minorEastAsia" w:hAnsi="Times New Roman" w:cs="Times New Roman"/>
      <w:sz w:val="20"/>
      <w:szCs w:val="20"/>
      <w:lang w:eastAsia="pl-PL"/>
    </w:rPr>
  </w:style>
  <w:style w:type="paragraph" w:customStyle="1" w:styleId="paragraf">
    <w:name w:val="paragraf"/>
    <w:basedOn w:val="Normalny"/>
    <w:rsid w:val="00F5415E"/>
    <w:pPr>
      <w:keepNext/>
      <w:numPr>
        <w:numId w:val="5"/>
      </w:numPr>
      <w:spacing w:before="240" w:after="120" w:line="312" w:lineRule="auto"/>
      <w:jc w:val="center"/>
    </w:pPr>
    <w:rPr>
      <w:b/>
      <w:sz w:val="26"/>
      <w:szCs w:val="20"/>
    </w:rPr>
  </w:style>
  <w:style w:type="paragraph" w:customStyle="1" w:styleId="litera">
    <w:name w:val="litera"/>
    <w:basedOn w:val="Normalny"/>
    <w:rsid w:val="00F5415E"/>
    <w:pPr>
      <w:tabs>
        <w:tab w:val="left" w:pos="720"/>
      </w:tabs>
      <w:spacing w:after="120" w:line="288" w:lineRule="auto"/>
      <w:ind w:left="720" w:hanging="432"/>
      <w:jc w:val="both"/>
    </w:pPr>
    <w:rPr>
      <w:sz w:val="26"/>
      <w:szCs w:val="20"/>
    </w:rPr>
  </w:style>
  <w:style w:type="paragraph" w:customStyle="1" w:styleId="podpisy">
    <w:name w:val="podpisy"/>
    <w:basedOn w:val="Normalny"/>
    <w:rsid w:val="00F5415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5415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5415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5415E"/>
    <w:rPr>
      <w:rFonts w:ascii="Tahoma" w:hAnsi="Tahoma" w:cs="Tahoma"/>
      <w:sz w:val="16"/>
      <w:szCs w:val="16"/>
    </w:rPr>
  </w:style>
  <w:style w:type="character" w:customStyle="1" w:styleId="MapadokumentuZnak">
    <w:name w:val="Mapa dokumentu Znak"/>
    <w:basedOn w:val="Domylnaczcionkaakapitu"/>
    <w:link w:val="Mapadokumentu"/>
    <w:uiPriority w:val="99"/>
    <w:rsid w:val="00F5415E"/>
    <w:rPr>
      <w:rFonts w:ascii="Tahoma" w:eastAsiaTheme="minorEastAsia" w:hAnsi="Tahoma" w:cs="Tahoma"/>
      <w:sz w:val="16"/>
      <w:szCs w:val="16"/>
      <w:lang w:eastAsia="pl-PL"/>
    </w:rPr>
  </w:style>
  <w:style w:type="paragraph" w:customStyle="1" w:styleId="ZnakZnak1">
    <w:name w:val="Znak Znak1"/>
    <w:basedOn w:val="Normalny"/>
    <w:uiPriority w:val="99"/>
    <w:rsid w:val="00F5415E"/>
    <w:rPr>
      <w:rFonts w:ascii="Arial" w:hAnsi="Arial" w:cs="Arial"/>
    </w:rPr>
  </w:style>
  <w:style w:type="paragraph" w:styleId="Spistreci1">
    <w:name w:val="toc 1"/>
    <w:basedOn w:val="Normalny"/>
    <w:next w:val="Normalny"/>
    <w:autoRedefine/>
    <w:uiPriority w:val="39"/>
    <w:rsid w:val="00F5415E"/>
    <w:pPr>
      <w:tabs>
        <w:tab w:val="left" w:pos="480"/>
        <w:tab w:val="right" w:leader="dot" w:pos="9062"/>
      </w:tabs>
    </w:pPr>
    <w:rPr>
      <w:rFonts w:ascii="Arial" w:hAnsi="Arial"/>
      <w:b/>
    </w:rPr>
  </w:style>
  <w:style w:type="paragraph" w:customStyle="1" w:styleId="xl53">
    <w:name w:val="xl53"/>
    <w:basedOn w:val="Normalny"/>
    <w:rsid w:val="00F5415E"/>
    <w:pPr>
      <w:spacing w:before="100" w:beforeAutospacing="1" w:after="100" w:afterAutospacing="1"/>
      <w:jc w:val="center"/>
      <w:textAlignment w:val="center"/>
    </w:pPr>
    <w:rPr>
      <w:b/>
      <w:bCs/>
    </w:rPr>
  </w:style>
  <w:style w:type="character" w:customStyle="1" w:styleId="ZnakZnak13">
    <w:name w:val="Znak Znak13"/>
    <w:locked/>
    <w:rsid w:val="00F5415E"/>
    <w:rPr>
      <w:rFonts w:ascii="Arial" w:hAnsi="Arial"/>
      <w:b/>
      <w:sz w:val="22"/>
      <w:lang w:val="pl-PL" w:eastAsia="pl-PL"/>
    </w:rPr>
  </w:style>
  <w:style w:type="character" w:customStyle="1" w:styleId="ZnakZnak8">
    <w:name w:val="Znak Znak8"/>
    <w:locked/>
    <w:rsid w:val="00F5415E"/>
    <w:rPr>
      <w:sz w:val="24"/>
      <w:lang w:val="pl-PL" w:eastAsia="pl-PL"/>
    </w:rPr>
  </w:style>
  <w:style w:type="paragraph" w:styleId="Poprawka">
    <w:name w:val="Revision"/>
    <w:hidden/>
    <w:uiPriority w:val="99"/>
    <w:semiHidden/>
    <w:rsid w:val="00F5415E"/>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5415E"/>
    <w:pPr>
      <w:numPr>
        <w:numId w:val="7"/>
      </w:numPr>
      <w:spacing w:before="120" w:after="120"/>
    </w:pPr>
    <w:rPr>
      <w:rFonts w:ascii="Arial" w:hAnsi="Arial" w:cs="Arial"/>
      <w:sz w:val="22"/>
    </w:rPr>
  </w:style>
  <w:style w:type="paragraph" w:customStyle="1" w:styleId="Zawartotabeli">
    <w:name w:val="Zawartość tabeli"/>
    <w:basedOn w:val="Normalny"/>
    <w:rsid w:val="00F5415E"/>
    <w:pPr>
      <w:suppressLineNumbers/>
      <w:suppressAutoHyphens/>
    </w:pPr>
    <w:rPr>
      <w:rFonts w:eastAsia="MS Mincho"/>
      <w:sz w:val="20"/>
      <w:szCs w:val="20"/>
      <w:lang w:eastAsia="ar-SA"/>
    </w:rPr>
  </w:style>
  <w:style w:type="character" w:customStyle="1" w:styleId="FontStyle17">
    <w:name w:val="Font Style17"/>
    <w:rsid w:val="00F5415E"/>
    <w:rPr>
      <w:rFonts w:ascii="Arial Unicode MS" w:eastAsia="Times New Roman"/>
      <w:sz w:val="18"/>
    </w:rPr>
  </w:style>
  <w:style w:type="paragraph" w:customStyle="1" w:styleId="wylicz">
    <w:name w:val="wylicz"/>
    <w:basedOn w:val="Normalny"/>
    <w:rsid w:val="00F5415E"/>
    <w:pPr>
      <w:ind w:left="993" w:hanging="426"/>
    </w:pPr>
    <w:rPr>
      <w:rFonts w:ascii="Arial" w:hAnsi="Arial"/>
      <w:sz w:val="22"/>
      <w:szCs w:val="20"/>
      <w:lang w:val="de-DE"/>
    </w:rPr>
  </w:style>
  <w:style w:type="paragraph" w:customStyle="1" w:styleId="podpunkt">
    <w:name w:val="podpunkt"/>
    <w:basedOn w:val="Normalny"/>
    <w:rsid w:val="00F5415E"/>
    <w:pPr>
      <w:ind w:left="567"/>
    </w:pPr>
    <w:rPr>
      <w:rFonts w:ascii="Arial" w:hAnsi="Arial"/>
      <w:b/>
      <w:sz w:val="22"/>
      <w:szCs w:val="20"/>
      <w:lang w:val="de-DE"/>
    </w:rPr>
  </w:style>
  <w:style w:type="paragraph" w:styleId="Bezodstpw">
    <w:name w:val="No Spacing"/>
    <w:uiPriority w:val="1"/>
    <w:qFormat/>
    <w:rsid w:val="00F5415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5415E"/>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5415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5415E"/>
    <w:rPr>
      <w:rFonts w:cs="Times New Roman"/>
      <w:color w:val="954F72" w:themeColor="followedHyperlink"/>
      <w:u w:val="single"/>
    </w:rPr>
  </w:style>
  <w:style w:type="paragraph" w:customStyle="1" w:styleId="NormalBold">
    <w:name w:val="NormalBold"/>
    <w:basedOn w:val="Normalny"/>
    <w:link w:val="NormalBoldChar"/>
    <w:rsid w:val="00F5415E"/>
    <w:pPr>
      <w:widowControl w:val="0"/>
    </w:pPr>
    <w:rPr>
      <w:b/>
      <w:szCs w:val="22"/>
      <w:lang w:eastAsia="en-GB"/>
    </w:rPr>
  </w:style>
  <w:style w:type="character" w:customStyle="1" w:styleId="NormalBoldChar">
    <w:name w:val="NormalBold Char"/>
    <w:link w:val="NormalBold"/>
    <w:locked/>
    <w:rsid w:val="00F5415E"/>
    <w:rPr>
      <w:rFonts w:ascii="Times New Roman" w:eastAsiaTheme="minorEastAsia" w:hAnsi="Times New Roman" w:cs="Times New Roman"/>
      <w:b/>
      <w:sz w:val="24"/>
      <w:lang w:eastAsia="en-GB"/>
    </w:rPr>
  </w:style>
  <w:style w:type="character" w:customStyle="1" w:styleId="DeltaViewInsertion">
    <w:name w:val="DeltaView Insertion"/>
    <w:rsid w:val="00F5415E"/>
    <w:rPr>
      <w:b/>
      <w:i/>
      <w:spacing w:val="0"/>
    </w:rPr>
  </w:style>
  <w:style w:type="paragraph" w:customStyle="1" w:styleId="Text1">
    <w:name w:val="Text 1"/>
    <w:basedOn w:val="Normalny"/>
    <w:rsid w:val="00F5415E"/>
    <w:pPr>
      <w:spacing w:before="120" w:after="120"/>
      <w:ind w:left="850"/>
      <w:jc w:val="both"/>
    </w:pPr>
    <w:rPr>
      <w:szCs w:val="22"/>
      <w:lang w:eastAsia="en-GB"/>
    </w:rPr>
  </w:style>
  <w:style w:type="paragraph" w:customStyle="1" w:styleId="NormalLeft">
    <w:name w:val="Normal Left"/>
    <w:basedOn w:val="Normalny"/>
    <w:rsid w:val="00F5415E"/>
    <w:pPr>
      <w:spacing w:before="120" w:after="120"/>
    </w:pPr>
    <w:rPr>
      <w:szCs w:val="22"/>
      <w:lang w:eastAsia="en-GB"/>
    </w:rPr>
  </w:style>
  <w:style w:type="paragraph" w:customStyle="1" w:styleId="Tiret0">
    <w:name w:val="Tiret 0"/>
    <w:basedOn w:val="Normalny"/>
    <w:rsid w:val="00F5415E"/>
    <w:pPr>
      <w:numPr>
        <w:numId w:val="8"/>
      </w:numPr>
      <w:spacing w:before="120" w:after="120"/>
      <w:jc w:val="both"/>
    </w:pPr>
    <w:rPr>
      <w:szCs w:val="22"/>
      <w:lang w:eastAsia="en-GB"/>
    </w:rPr>
  </w:style>
  <w:style w:type="paragraph" w:customStyle="1" w:styleId="Tiret1">
    <w:name w:val="Tiret 1"/>
    <w:basedOn w:val="Normalny"/>
    <w:rsid w:val="00F5415E"/>
    <w:pPr>
      <w:numPr>
        <w:numId w:val="9"/>
      </w:numPr>
      <w:spacing w:before="120" w:after="120"/>
      <w:jc w:val="both"/>
    </w:pPr>
    <w:rPr>
      <w:szCs w:val="22"/>
      <w:lang w:eastAsia="en-GB"/>
    </w:rPr>
  </w:style>
  <w:style w:type="paragraph" w:customStyle="1" w:styleId="NumPar1">
    <w:name w:val="NumPar 1"/>
    <w:basedOn w:val="Normalny"/>
    <w:next w:val="Text1"/>
    <w:rsid w:val="00F5415E"/>
    <w:pPr>
      <w:numPr>
        <w:numId w:val="10"/>
      </w:numPr>
      <w:spacing w:before="120" w:after="120"/>
      <w:jc w:val="both"/>
    </w:pPr>
    <w:rPr>
      <w:szCs w:val="22"/>
      <w:lang w:eastAsia="en-GB"/>
    </w:rPr>
  </w:style>
  <w:style w:type="paragraph" w:customStyle="1" w:styleId="NumPar2">
    <w:name w:val="NumPar 2"/>
    <w:basedOn w:val="Normalny"/>
    <w:next w:val="Text1"/>
    <w:rsid w:val="00F5415E"/>
    <w:pPr>
      <w:numPr>
        <w:ilvl w:val="1"/>
        <w:numId w:val="10"/>
      </w:numPr>
      <w:spacing w:before="120" w:after="120"/>
      <w:jc w:val="both"/>
    </w:pPr>
    <w:rPr>
      <w:szCs w:val="22"/>
      <w:lang w:eastAsia="en-GB"/>
    </w:rPr>
  </w:style>
  <w:style w:type="paragraph" w:customStyle="1" w:styleId="NumPar3">
    <w:name w:val="NumPar 3"/>
    <w:basedOn w:val="Normalny"/>
    <w:next w:val="Text1"/>
    <w:rsid w:val="00F5415E"/>
    <w:pPr>
      <w:numPr>
        <w:ilvl w:val="2"/>
        <w:numId w:val="10"/>
      </w:numPr>
      <w:spacing w:before="120" w:after="120"/>
      <w:jc w:val="both"/>
    </w:pPr>
    <w:rPr>
      <w:szCs w:val="22"/>
      <w:lang w:eastAsia="en-GB"/>
    </w:rPr>
  </w:style>
  <w:style w:type="paragraph" w:customStyle="1" w:styleId="NumPar4">
    <w:name w:val="NumPar 4"/>
    <w:basedOn w:val="Normalny"/>
    <w:next w:val="Text1"/>
    <w:rsid w:val="00F5415E"/>
    <w:pPr>
      <w:numPr>
        <w:ilvl w:val="3"/>
        <w:numId w:val="10"/>
      </w:numPr>
      <w:spacing w:before="120" w:after="120"/>
      <w:jc w:val="both"/>
    </w:pPr>
    <w:rPr>
      <w:szCs w:val="22"/>
      <w:lang w:eastAsia="en-GB"/>
    </w:rPr>
  </w:style>
  <w:style w:type="paragraph" w:customStyle="1" w:styleId="ChapterTitle">
    <w:name w:val="ChapterTitle"/>
    <w:basedOn w:val="Normalny"/>
    <w:next w:val="Normalny"/>
    <w:rsid w:val="00F5415E"/>
    <w:pPr>
      <w:keepNext/>
      <w:spacing w:before="120" w:after="360"/>
      <w:jc w:val="center"/>
    </w:pPr>
    <w:rPr>
      <w:b/>
      <w:sz w:val="32"/>
      <w:szCs w:val="22"/>
      <w:lang w:eastAsia="en-GB"/>
    </w:rPr>
  </w:style>
  <w:style w:type="paragraph" w:customStyle="1" w:styleId="SectionTitle">
    <w:name w:val="SectionTitle"/>
    <w:basedOn w:val="Normalny"/>
    <w:next w:val="Nagwek1"/>
    <w:rsid w:val="00F5415E"/>
    <w:pPr>
      <w:keepNext/>
      <w:spacing w:before="120" w:after="360"/>
      <w:jc w:val="center"/>
    </w:pPr>
    <w:rPr>
      <w:b/>
      <w:smallCaps/>
      <w:sz w:val="28"/>
      <w:szCs w:val="22"/>
      <w:lang w:eastAsia="en-GB"/>
    </w:rPr>
  </w:style>
  <w:style w:type="paragraph" w:customStyle="1" w:styleId="Annexetitre">
    <w:name w:val="Annexe titre"/>
    <w:basedOn w:val="Normalny"/>
    <w:next w:val="Normalny"/>
    <w:rsid w:val="00F5415E"/>
    <w:pPr>
      <w:spacing w:before="120" w:after="120"/>
      <w:jc w:val="center"/>
    </w:pPr>
    <w:rPr>
      <w:b/>
      <w:szCs w:val="22"/>
      <w:u w:val="single"/>
      <w:lang w:eastAsia="en-GB"/>
    </w:rPr>
  </w:style>
  <w:style w:type="character" w:styleId="Uwydatnienie">
    <w:name w:val="Emphasis"/>
    <w:basedOn w:val="Domylnaczcionkaakapitu"/>
    <w:uiPriority w:val="20"/>
    <w:qFormat/>
    <w:rsid w:val="00F5415E"/>
    <w:rPr>
      <w:rFonts w:cs="Times New Roman"/>
      <w:i/>
      <w:iCs/>
    </w:rPr>
  </w:style>
  <w:style w:type="character" w:customStyle="1" w:styleId="Teksttreci">
    <w:name w:val="Tekst treści_"/>
    <w:basedOn w:val="Domylnaczcionkaakapitu"/>
    <w:link w:val="Teksttreci0"/>
    <w:locked/>
    <w:rsid w:val="00F5415E"/>
    <w:rPr>
      <w:rFonts w:ascii="Verdana" w:hAnsi="Verdana" w:cs="Verdana"/>
      <w:sz w:val="19"/>
      <w:szCs w:val="19"/>
      <w:shd w:val="clear" w:color="auto" w:fill="FFFFFF"/>
    </w:rPr>
  </w:style>
  <w:style w:type="paragraph" w:customStyle="1" w:styleId="Teksttreci0">
    <w:name w:val="Tekst treści"/>
    <w:basedOn w:val="Normalny"/>
    <w:link w:val="Teksttreci"/>
    <w:rsid w:val="00F5415E"/>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5415E"/>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5415E"/>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5415E"/>
    <w:rPr>
      <w:rFonts w:ascii="Arial" w:hAnsi="Arial" w:cs="Arial"/>
      <w:b/>
      <w:bCs/>
      <w:i/>
      <w:iCs/>
      <w:sz w:val="19"/>
      <w:szCs w:val="19"/>
      <w:shd w:val="clear" w:color="auto" w:fill="FFFFFF"/>
    </w:rPr>
  </w:style>
  <w:style w:type="paragraph" w:customStyle="1" w:styleId="Nagwek31">
    <w:name w:val="Nagłówek #3"/>
    <w:basedOn w:val="Normalny"/>
    <w:link w:val="Nagwek30"/>
    <w:rsid w:val="00F5415E"/>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5415E"/>
    <w:rPr>
      <w:rFonts w:ascii="Verdana" w:hAnsi="Verdana" w:cs="Verdana"/>
      <w:sz w:val="19"/>
      <w:szCs w:val="19"/>
      <w:shd w:val="clear" w:color="auto" w:fill="FFFFFF"/>
    </w:rPr>
  </w:style>
  <w:style w:type="paragraph" w:customStyle="1" w:styleId="Teksttreci40">
    <w:name w:val="Tekst treści (4)"/>
    <w:basedOn w:val="Normalny"/>
    <w:link w:val="Teksttreci4"/>
    <w:rsid w:val="00F5415E"/>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5415E"/>
    <w:rPr>
      <w:rFonts w:ascii="Verdana" w:hAnsi="Verdana" w:cs="Verdana"/>
      <w:sz w:val="28"/>
      <w:szCs w:val="28"/>
      <w:shd w:val="clear" w:color="auto" w:fill="FFFFFF"/>
    </w:rPr>
  </w:style>
  <w:style w:type="paragraph" w:customStyle="1" w:styleId="Teksttreci80">
    <w:name w:val="Tekst treści (8)"/>
    <w:basedOn w:val="Normalny"/>
    <w:link w:val="Teksttreci8"/>
    <w:rsid w:val="00F5415E"/>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5415E"/>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5415E"/>
    <w:rPr>
      <w:rFonts w:cs="Times New Roman"/>
      <w:vertAlign w:val="superscript"/>
    </w:rPr>
  </w:style>
  <w:style w:type="character" w:customStyle="1" w:styleId="Nierozpoznanawzmianka1">
    <w:name w:val="Nierozpoznana wzmianka1"/>
    <w:basedOn w:val="Domylnaczcionkaakapitu"/>
    <w:uiPriority w:val="99"/>
    <w:semiHidden/>
    <w:unhideWhenUsed/>
    <w:rsid w:val="00F541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29</Pages>
  <Words>7435</Words>
  <Characters>44610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AM. Mirek</cp:lastModifiedBy>
  <cp:revision>16</cp:revision>
  <dcterms:created xsi:type="dcterms:W3CDTF">2022-06-20T13:23:00Z</dcterms:created>
  <dcterms:modified xsi:type="dcterms:W3CDTF">2022-07-08T08:11:00Z</dcterms:modified>
</cp:coreProperties>
</file>