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9" w:rsidRPr="001638C8" w:rsidRDefault="00702E29" w:rsidP="00702E29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  <w:r w:rsidRPr="001638C8">
        <w:rPr>
          <w:rFonts w:ascii="Verdana" w:hAnsi="Verdana"/>
          <w:sz w:val="18"/>
          <w:szCs w:val="18"/>
        </w:rPr>
        <w:tab/>
        <w:t xml:space="preserve">, dnia </w:t>
      </w:r>
      <w:r w:rsidRPr="001638C8">
        <w:rPr>
          <w:rFonts w:ascii="Verdana" w:hAnsi="Verdana"/>
          <w:sz w:val="18"/>
          <w:szCs w:val="18"/>
        </w:rPr>
        <w:tab/>
      </w:r>
    </w:p>
    <w:p w:rsidR="00702E29" w:rsidRPr="001638C8" w:rsidRDefault="00702E29" w:rsidP="00702E29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</w:p>
    <w:p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</w:p>
    <w:p w:rsidR="00702E29" w:rsidRPr="001638C8" w:rsidRDefault="00702E29" w:rsidP="001638C8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(nazwa i siedziba wykonawcy)</w:t>
      </w:r>
    </w:p>
    <w:p w:rsidR="00702E29" w:rsidRPr="004D5590" w:rsidRDefault="00702E29" w:rsidP="00702E29">
      <w:pPr>
        <w:rPr>
          <w:rFonts w:ascii="Verdana" w:hAnsi="Verdana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993"/>
        <w:gridCol w:w="1134"/>
        <w:gridCol w:w="1134"/>
        <w:gridCol w:w="1275"/>
        <w:gridCol w:w="4395"/>
      </w:tblGrid>
      <w:tr w:rsidR="00D5451C" w:rsidRPr="004D5590" w:rsidTr="00DF3B87">
        <w:trPr>
          <w:trHeight w:val="315"/>
        </w:trPr>
        <w:tc>
          <w:tcPr>
            <w:tcW w:w="534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1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C77F1">
              <w:rPr>
                <w:rFonts w:ascii="Verdana" w:hAnsi="Verdana"/>
                <w:b/>
                <w:sz w:val="18"/>
                <w:szCs w:val="18"/>
              </w:rPr>
              <w:t>etto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1134" w:type="dxa"/>
            <w:vMerge w:val="restart"/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D5451C">
              <w:rPr>
                <w:rFonts w:ascii="Verdana" w:hAnsi="Verdana"/>
                <w:b/>
                <w:bCs/>
                <w:sz w:val="18"/>
                <w:szCs w:val="18"/>
              </w:rPr>
              <w:t>artość brutto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(6x7)</w:t>
            </w:r>
          </w:p>
        </w:tc>
        <w:tc>
          <w:tcPr>
            <w:tcW w:w="4395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D5451C" w:rsidRPr="004D5590" w:rsidTr="00DF3B87">
        <w:trPr>
          <w:trHeight w:val="315"/>
        </w:trPr>
        <w:tc>
          <w:tcPr>
            <w:tcW w:w="534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vMerge/>
          </w:tcPr>
          <w:p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08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93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5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</w:tr>
      <w:tr w:rsidR="00D5451C" w:rsidRPr="004D5590" w:rsidTr="00DF3B87">
        <w:trPr>
          <w:trHeight w:val="374"/>
        </w:trPr>
        <w:tc>
          <w:tcPr>
            <w:tcW w:w="534" w:type="dxa"/>
          </w:tcPr>
          <w:p w:rsidR="00D5451C" w:rsidRPr="00D741AD" w:rsidRDefault="00D5451C" w:rsidP="00D545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5451C" w:rsidRPr="00D741AD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D5451C" w:rsidRPr="008666C6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66C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7F2F12" w:rsidRPr="009C72B8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7F2F12" w:rsidRDefault="007F2F12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>Koperta s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C6</w:t>
            </w:r>
            <w:r>
              <w:rPr>
                <w:rFonts w:ascii="Verdana" w:hAnsi="Verdana" w:cs="Arial"/>
                <w:sz w:val="18"/>
                <w:szCs w:val="18"/>
              </w:rPr>
              <w:t>, kolor biał</w:t>
            </w:r>
            <w:r w:rsidRPr="009C72B8">
              <w:rPr>
                <w:rFonts w:ascii="Verdana" w:hAnsi="Verdana" w:cs="Arial"/>
                <w:sz w:val="18"/>
                <w:szCs w:val="18"/>
              </w:rPr>
              <w:t>y,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 </w:t>
            </w:r>
            <w:r w:rsidRPr="009C72B8">
              <w:rPr>
                <w:rFonts w:ascii="Verdana" w:hAnsi="Verdana" w:cs="Arial"/>
                <w:sz w:val="18"/>
                <w:szCs w:val="18"/>
              </w:rPr>
              <w:t>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1000 szt.)</w:t>
            </w:r>
          </w:p>
          <w:p w:rsidR="007F2F12" w:rsidRPr="009C72B8" w:rsidRDefault="007F2F12" w:rsidP="00D80C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</w:tc>
        <w:tc>
          <w:tcPr>
            <w:tcW w:w="851" w:type="dxa"/>
            <w:vAlign w:val="center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5 000</w:t>
            </w:r>
          </w:p>
        </w:tc>
        <w:tc>
          <w:tcPr>
            <w:tcW w:w="708" w:type="dxa"/>
            <w:vAlign w:val="center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64A">
              <w:rPr>
                <w:rFonts w:ascii="Verdana" w:hAnsi="Verdana" w:cs="Arial"/>
                <w:sz w:val="18"/>
                <w:szCs w:val="18"/>
              </w:rPr>
              <w:t>Nadruk polega na umieszczeniu w lewym górnym rogu koperty- orientacja pozioma- herbu miasta Nowy Dwór Mazowiecki wraz z danymi teleadresowymi tj. Urząd Miejski w Nowym Dworze Mazowieckim ul. Zakroczymska 30 05-100 Nowy Dwór Mazowiecki nr telefonu + adres e-mailowy + adres strony internetowej (Nadruk 4 + 0, CMYK)</w:t>
            </w:r>
          </w:p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Koperty muszą być zrobione zgodnie z Księgą Identyfikacji Wizualnej Miasta Nowy Dwór Mazowiecki- opublikowanej na stronie internetowej </w:t>
            </w:r>
            <w:hyperlink r:id="rId7" w:history="1">
              <w:r w:rsidRPr="00E3583E">
                <w:rPr>
                  <w:rStyle w:val="Hipercze"/>
                  <w:rFonts w:ascii="Verdana" w:hAnsi="Verdana" w:cs="Arial"/>
                  <w:sz w:val="18"/>
                  <w:szCs w:val="18"/>
                </w:rPr>
                <w:t>www.bip.nowydwormaz.pl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pod zakładką Zarządzenia 2011- Zarządzenie Nr 194/2011 z dn. 08.12.2011r. (str. 28-30)</w:t>
            </w:r>
          </w:p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F2F12" w:rsidRPr="00CD4E60" w:rsidRDefault="007F2F12" w:rsidP="00D5451C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D4E60">
              <w:rPr>
                <w:rFonts w:ascii="Verdana" w:hAnsi="Verdana" w:cs="Arial"/>
                <w:sz w:val="18"/>
                <w:szCs w:val="18"/>
              </w:rPr>
              <w:t xml:space="preserve">W ramach umowy Wykonawca zobowiązuje się do wykonania zmiany numerów telefonów Zamawiającego na kopertach w ten sposób iż: zamiast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Tel. (22) 775-22-22, (22) 775-22-25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Fax (22) 775-25-32 wstawić następujące numery: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Tel.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2-20-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00,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2-21-11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lastRenderedPageBreak/>
              <w:t>F</w:t>
            </w:r>
            <w:bookmarkStart w:id="0" w:name="_GoBack"/>
            <w:bookmarkEnd w:id="0"/>
            <w:r w:rsidRPr="00CD4E60">
              <w:rPr>
                <w:rFonts w:ascii="Verdana" w:eastAsia="Times New Roman" w:hAnsi="Verdana"/>
                <w:sz w:val="18"/>
                <w:szCs w:val="18"/>
              </w:rPr>
              <w:t>ax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01.</w:t>
            </w:r>
          </w:p>
          <w:p w:rsidR="007F2F12" w:rsidRDefault="00EB37B7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Koperty w formacie C6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oraz DL muszą </w:t>
            </w:r>
            <w:r w:rsidR="007F2F12">
              <w:rPr>
                <w:rFonts w:ascii="Verdana" w:hAnsi="Verdana"/>
                <w:sz w:val="18"/>
                <w:szCs w:val="18"/>
              </w:rPr>
              <w:t>otwierać się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z szerszej strony. </w:t>
            </w:r>
          </w:p>
          <w:p w:rsidR="007F2F12" w:rsidRPr="0046479D" w:rsidRDefault="007F2F12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podpisaniu umowy Zamawiający przekaże Wykonawcy przygotowany do druku projekt graficzny kopert w pliku *.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Corel Draw</w:t>
            </w:r>
          </w:p>
        </w:tc>
      </w:tr>
      <w:tr w:rsidR="00DF3B87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:rsidR="00DF3B8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 xml:space="preserve">Format  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>C4</w:t>
            </w:r>
            <w:r>
              <w:rPr>
                <w:rFonts w:ascii="Verdana" w:hAnsi="Verdana" w:cs="Arial"/>
                <w:sz w:val="18"/>
                <w:szCs w:val="18"/>
              </w:rPr>
              <w:t>, kolor biały,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250 szt.)</w:t>
            </w:r>
          </w:p>
          <w:p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miasta- 35 mm</w:t>
            </w:r>
          </w:p>
        </w:tc>
        <w:tc>
          <w:tcPr>
            <w:tcW w:w="851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500</w:t>
            </w:r>
          </w:p>
        </w:tc>
        <w:tc>
          <w:tcPr>
            <w:tcW w:w="708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3B87" w:rsidRPr="009C72B8" w:rsidRDefault="00DF3B87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34" w:type="dxa"/>
          </w:tcPr>
          <w:p w:rsidR="00DF3B8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z okienkiem po lewej stronie,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mm,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Wym. okienka- 90 mm x 45 mm,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Odległość okienka od lewej krawędzi- 20 mm, a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od dolnej 15 mm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B87" w:rsidRPr="009C72B8" w:rsidRDefault="00EB37B7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 3</w:t>
            </w:r>
            <w:r w:rsidR="00DF3B87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3B87" w:rsidRPr="009C72B8" w:rsidRDefault="00DF3B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534" w:type="dxa"/>
          </w:tcPr>
          <w:p w:rsidR="00DF3B8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4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F3B87" w:rsidRDefault="00DF3B87" w:rsidP="007F2F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:rsidR="00DF3B87" w:rsidRDefault="00DF3B87" w:rsidP="007F2F1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  <w:p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1 000</w:t>
            </w:r>
          </w:p>
        </w:tc>
        <w:tc>
          <w:tcPr>
            <w:tcW w:w="708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3B87" w:rsidRPr="009C72B8" w:rsidRDefault="00DF3B87" w:rsidP="00726D3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B37B7" w:rsidRPr="009C72B8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34" w:type="dxa"/>
          </w:tcPr>
          <w:p w:rsidR="00EB37B7" w:rsidRDefault="00EB37B7" w:rsidP="00D5451C">
            <w:pPr>
              <w:tabs>
                <w:tab w:val="right" w:leader="dot" w:pos="9000"/>
              </w:tabs>
              <w:ind w:left="10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7B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:rsidR="00EB37B7" w:rsidRPr="009C72B8" w:rsidRDefault="00EB37B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Wartość brutto całej oferty</w:t>
            </w:r>
            <w:r w:rsidRPr="008666C6">
              <w:rPr>
                <w:rFonts w:ascii="Verdana" w:hAnsi="Verdana"/>
                <w:b/>
              </w:rPr>
              <w:t>:</w:t>
            </w:r>
          </w:p>
          <w:p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B37B7" w:rsidRPr="009C72B8" w:rsidRDefault="00EB37B7" w:rsidP="006E35B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8C2B1D" w:rsidRPr="008C2B1D" w:rsidRDefault="008C2B1D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:rsidR="0078157B" w:rsidRPr="001C77F1" w:rsidRDefault="00D805B0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8157B" w:rsidRPr="001C77F1">
        <w:rPr>
          <w:rFonts w:ascii="Verdana" w:hAnsi="Verdana"/>
          <w:sz w:val="18"/>
          <w:szCs w:val="18"/>
        </w:rPr>
        <w:t xml:space="preserve">ozycje </w:t>
      </w:r>
      <w:r w:rsidR="00B7344C">
        <w:rPr>
          <w:rFonts w:ascii="Verdana" w:hAnsi="Verdana"/>
          <w:sz w:val="18"/>
          <w:szCs w:val="18"/>
        </w:rPr>
        <w:t>nr 5, 6, 7</w:t>
      </w:r>
      <w:r w:rsidR="008666C6">
        <w:rPr>
          <w:rFonts w:ascii="Verdana" w:hAnsi="Verdana"/>
          <w:sz w:val="18"/>
          <w:szCs w:val="18"/>
        </w:rPr>
        <w:t xml:space="preserve"> i 8</w:t>
      </w:r>
      <w:r>
        <w:rPr>
          <w:rFonts w:ascii="Verdana" w:hAnsi="Verdana"/>
          <w:sz w:val="18"/>
          <w:szCs w:val="18"/>
        </w:rPr>
        <w:t xml:space="preserve"> </w:t>
      </w:r>
      <w:r w:rsidR="0078157B"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W kolumnie „5” należy podać cenę jednostkową za </w:t>
      </w:r>
      <w:r w:rsidR="00252074">
        <w:rPr>
          <w:rFonts w:ascii="Verdana" w:hAnsi="Verdana"/>
          <w:sz w:val="18"/>
          <w:szCs w:val="18"/>
        </w:rPr>
        <w:t>sztukę.</w:t>
      </w:r>
    </w:p>
    <w:p w:rsidR="0078157B" w:rsidRPr="004D5590" w:rsidRDefault="0078157B" w:rsidP="0078157B">
      <w:pPr>
        <w:tabs>
          <w:tab w:val="right" w:leader="dot" w:pos="9000"/>
        </w:tabs>
        <w:jc w:val="both"/>
        <w:rPr>
          <w:rFonts w:ascii="Verdana" w:hAnsi="Verdana"/>
        </w:rPr>
      </w:pPr>
    </w:p>
    <w:p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p w:rsidR="0078157B" w:rsidRDefault="0078157B"/>
    <w:sectPr w:rsidR="0078157B" w:rsidSect="00BF5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E1D"/>
    <w:multiLevelType w:val="hybridMultilevel"/>
    <w:tmpl w:val="DED8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9"/>
    <w:rsid w:val="0007001C"/>
    <w:rsid w:val="0013396C"/>
    <w:rsid w:val="00142024"/>
    <w:rsid w:val="001638C8"/>
    <w:rsid w:val="001A6AD2"/>
    <w:rsid w:val="001C77F1"/>
    <w:rsid w:val="001E650E"/>
    <w:rsid w:val="00235546"/>
    <w:rsid w:val="00241512"/>
    <w:rsid w:val="00252074"/>
    <w:rsid w:val="00271E8B"/>
    <w:rsid w:val="002D180F"/>
    <w:rsid w:val="002E62DB"/>
    <w:rsid w:val="00325B0F"/>
    <w:rsid w:val="003813E1"/>
    <w:rsid w:val="0046479D"/>
    <w:rsid w:val="004E1AF3"/>
    <w:rsid w:val="00503F85"/>
    <w:rsid w:val="00533271"/>
    <w:rsid w:val="00557B0C"/>
    <w:rsid w:val="005737A4"/>
    <w:rsid w:val="005A55B9"/>
    <w:rsid w:val="005E7656"/>
    <w:rsid w:val="0065396E"/>
    <w:rsid w:val="006548C4"/>
    <w:rsid w:val="006A74E5"/>
    <w:rsid w:val="006E6CC8"/>
    <w:rsid w:val="00702B88"/>
    <w:rsid w:val="00702E29"/>
    <w:rsid w:val="007452DD"/>
    <w:rsid w:val="00764653"/>
    <w:rsid w:val="0078157B"/>
    <w:rsid w:val="00793EA9"/>
    <w:rsid w:val="007A1357"/>
    <w:rsid w:val="007F2F12"/>
    <w:rsid w:val="007F3B8D"/>
    <w:rsid w:val="008666C6"/>
    <w:rsid w:val="008C053C"/>
    <w:rsid w:val="008C2B1D"/>
    <w:rsid w:val="008F3E08"/>
    <w:rsid w:val="009111D2"/>
    <w:rsid w:val="009B288D"/>
    <w:rsid w:val="009C7673"/>
    <w:rsid w:val="00A04770"/>
    <w:rsid w:val="00A542B9"/>
    <w:rsid w:val="00A70A72"/>
    <w:rsid w:val="00A76367"/>
    <w:rsid w:val="00AC27B3"/>
    <w:rsid w:val="00B16DAF"/>
    <w:rsid w:val="00B275B0"/>
    <w:rsid w:val="00B7344C"/>
    <w:rsid w:val="00B7484B"/>
    <w:rsid w:val="00BE2F67"/>
    <w:rsid w:val="00BE71E3"/>
    <w:rsid w:val="00BF564A"/>
    <w:rsid w:val="00BF691F"/>
    <w:rsid w:val="00C939E7"/>
    <w:rsid w:val="00CD4E60"/>
    <w:rsid w:val="00D5451C"/>
    <w:rsid w:val="00D67ED4"/>
    <w:rsid w:val="00D805B0"/>
    <w:rsid w:val="00D80CF3"/>
    <w:rsid w:val="00D85FF5"/>
    <w:rsid w:val="00D937BE"/>
    <w:rsid w:val="00DF3B87"/>
    <w:rsid w:val="00E05B0F"/>
    <w:rsid w:val="00E0704E"/>
    <w:rsid w:val="00E118DA"/>
    <w:rsid w:val="00E35EFE"/>
    <w:rsid w:val="00E83B43"/>
    <w:rsid w:val="00EB37B7"/>
    <w:rsid w:val="00ED16CC"/>
    <w:rsid w:val="00EE7B2A"/>
    <w:rsid w:val="00F00B5D"/>
    <w:rsid w:val="00F8198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nowydwor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2B52-F47F-4482-B5A7-7E638F6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2</cp:revision>
  <cp:lastPrinted>2012-12-13T08:06:00Z</cp:lastPrinted>
  <dcterms:created xsi:type="dcterms:W3CDTF">2018-12-27T09:00:00Z</dcterms:created>
  <dcterms:modified xsi:type="dcterms:W3CDTF">2018-12-27T09:00:00Z</dcterms:modified>
</cp:coreProperties>
</file>