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77777777" w:rsidR="00AA356F" w:rsidRPr="009C56FF" w:rsidRDefault="0039459B">
      <w:pPr>
        <w:spacing w:line="276" w:lineRule="auto"/>
        <w:jc w:val="center"/>
        <w:rPr>
          <w:rFonts w:ascii="Calibri" w:hAnsi="Calibri"/>
          <w:lang w:val="pl-PL"/>
        </w:rPr>
      </w:pPr>
      <w:r>
        <w:rPr>
          <w:rFonts w:ascii="Calibri" w:hAnsi="Calibri"/>
          <w:b/>
          <w:bCs/>
          <w:lang w:val="pl-PL"/>
        </w:rPr>
        <w:t>UMOWA NR ...../Z/202</w:t>
      </w:r>
      <w:r w:rsidR="0080201A">
        <w:rPr>
          <w:rFonts w:ascii="Calibri" w:hAnsi="Calibri"/>
          <w:b/>
          <w:bCs/>
          <w:lang w:val="pl-PL"/>
        </w:rPr>
        <w:t>2</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44CD4ECD"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Dz.U. Z 202</w:t>
      </w:r>
      <w:r w:rsidR="00F7606C">
        <w:rPr>
          <w:rStyle w:val="FontStyle104"/>
          <w:rFonts w:ascii="Calibri" w:hAnsi="Calibri" w:cs="Arial"/>
          <w:sz w:val="24"/>
          <w:szCs w:val="24"/>
          <w:lang w:val="pl-PL"/>
        </w:rPr>
        <w:t>2</w:t>
      </w:r>
      <w:r>
        <w:rPr>
          <w:rStyle w:val="FontStyle104"/>
          <w:rFonts w:ascii="Calibri" w:hAnsi="Calibri" w:cs="Arial"/>
          <w:sz w:val="24"/>
          <w:szCs w:val="24"/>
          <w:lang w:val="pl-PL"/>
        </w:rPr>
        <w:t xml:space="preserve"> roku,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F7606C">
        <w:rPr>
          <w:rStyle w:val="FontStyle104"/>
          <w:rFonts w:ascii="Calibri" w:hAnsi="Calibri" w:cs="Arial"/>
          <w:sz w:val="24"/>
          <w:szCs w:val="24"/>
          <w:lang w:val="pl-PL"/>
        </w:rPr>
        <w:t>710</w:t>
      </w:r>
      <w:r w:rsidR="007B1570">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5E2F80FC" w:rsidR="00AA356F" w:rsidRPr="009C56FF" w:rsidRDefault="0039459B">
      <w:pPr>
        <w:spacing w:line="276" w:lineRule="auto"/>
        <w:jc w:val="both"/>
        <w:rPr>
          <w:lang w:val="pl-PL"/>
        </w:rPr>
      </w:pPr>
      <w:r>
        <w:rPr>
          <w:rFonts w:ascii="Calibri" w:hAnsi="Calibri"/>
          <w:szCs w:val="20"/>
          <w:lang w:val="pl-PL"/>
        </w:rPr>
        <w:t xml:space="preserve">1. Zamawiający zleca, a Wykonawca zobowiązuje się wykonać roboty budowlane </w:t>
      </w:r>
      <w:r>
        <w:rPr>
          <w:rFonts w:ascii="Calibri" w:hAnsi="Calibri"/>
          <w:szCs w:val="20"/>
          <w:lang w:val="pl-PL"/>
        </w:rPr>
        <w:br/>
        <w:t xml:space="preserve">w ramach zadania pn. </w:t>
      </w:r>
      <w:r>
        <w:rPr>
          <w:rFonts w:ascii="Calibri" w:eastAsia="Calibri" w:hAnsi="Calibri" w:cs="Calibri"/>
          <w:b/>
          <w:color w:val="000000"/>
          <w:szCs w:val="20"/>
          <w:lang w:val="pl-PL"/>
        </w:rPr>
        <w:t>„</w:t>
      </w:r>
      <w:r w:rsidR="00C6277D" w:rsidRPr="00C6277D">
        <w:rPr>
          <w:rFonts w:asciiTheme="minorHAnsi" w:hAnsiTheme="minorHAnsi" w:cstheme="minorHAnsi"/>
          <w:b/>
          <w:bCs/>
          <w:kern w:val="0"/>
          <w:lang w:val="pl-PL"/>
        </w:rPr>
        <w:t>Przebudowa drogi powiatowej nr 1516N w m. Gównicha</w:t>
      </w:r>
      <w:r w:rsidRPr="009C56FF">
        <w:rPr>
          <w:rFonts w:ascii="Calibri" w:hAnsi="Calibri"/>
          <w:b/>
          <w:color w:val="000000"/>
          <w:lang w:val="pl-PL"/>
        </w:rPr>
        <w:t>”</w:t>
      </w:r>
      <w:r>
        <w:rPr>
          <w:rFonts w:ascii="Calibri" w:hAnsi="Calibri"/>
          <w:szCs w:val="20"/>
          <w:lang w:val="pl-PL"/>
        </w:rPr>
        <w:t xml:space="preserve"> </w:t>
      </w:r>
      <w:r>
        <w:rPr>
          <w:rFonts w:ascii="Calibri" w:hAnsi="Calibri"/>
          <w:b/>
          <w:bCs/>
          <w:color w:val="000000"/>
          <w:lang w:val="pl-PL"/>
        </w:rPr>
        <w:t>.</w:t>
      </w:r>
    </w:p>
    <w:p w14:paraId="4CC197D1" w14:textId="77777777" w:rsidR="00AA356F" w:rsidRDefault="0039459B">
      <w:pPr>
        <w:spacing w:line="276" w:lineRule="auto"/>
        <w:jc w:val="both"/>
        <w:rPr>
          <w:rFonts w:ascii="Calibri" w:hAnsi="Calibri"/>
          <w:szCs w:val="20"/>
          <w:lang w:val="pl-PL"/>
        </w:rPr>
      </w:pPr>
      <w:r>
        <w:rPr>
          <w:rFonts w:ascii="Calibri" w:hAnsi="Calibri"/>
          <w:szCs w:val="20"/>
          <w:lang w:val="pl-PL"/>
        </w:rPr>
        <w:t>2. Zadanie obejmuje wykonanie robót budowlanych zgodnie z dokumentacją projektową, Specyfikacją Techniczną Wykonania i Odbioru Robót Budowlanych oraz zasadami wiedzy technicznej i sztuką budowlaną.</w:t>
      </w:r>
    </w:p>
    <w:p w14:paraId="39EA0A10" w14:textId="1870871F"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 Wykonanie pobocza</w:t>
      </w:r>
      <w:r w:rsidR="00F335EB">
        <w:rPr>
          <w:rFonts w:ascii="Calibri" w:hAnsi="Calibri"/>
          <w:color w:val="000000"/>
          <w:lang w:val="pl-PL"/>
        </w:rPr>
        <w:t xml:space="preserve"> oraz </w:t>
      </w:r>
      <w:r w:rsidR="00030EEB">
        <w:rPr>
          <w:rFonts w:ascii="Calibri" w:hAnsi="Calibri"/>
          <w:color w:val="000000"/>
          <w:lang w:val="pl-PL"/>
        </w:rPr>
        <w:t>budowa chodnika</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lastRenderedPageBreak/>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5491F82E" w14:textId="57DB2B96" w:rsidR="00AA356F" w:rsidRPr="009C56FF" w:rsidRDefault="0039459B">
      <w:pPr>
        <w:widowControl/>
        <w:spacing w:before="240" w:line="360" w:lineRule="auto"/>
        <w:jc w:val="both"/>
        <w:rPr>
          <w:lang w:val="pl-PL"/>
        </w:rPr>
      </w:pPr>
      <w:r>
        <w:rPr>
          <w:rFonts w:ascii="Calibri" w:hAnsi="Calibri" w:cs="Calibri"/>
          <w:lang w:val="pl-PL"/>
        </w:rPr>
        <w:t xml:space="preserve">1. Termin realizacji zamówienia </w:t>
      </w:r>
      <w:r w:rsidRPr="007B1570">
        <w:rPr>
          <w:rFonts w:ascii="Calibri" w:hAnsi="Calibri" w:cs="Calibri"/>
          <w:lang w:val="pl-PL"/>
        </w:rPr>
        <w:t xml:space="preserve">wynosi:  </w:t>
      </w:r>
      <w:r w:rsidRPr="007B1570">
        <w:rPr>
          <w:rFonts w:ascii="Calibri" w:eastAsia="Arial" w:hAnsi="Calibri" w:cs="Arial"/>
          <w:b/>
          <w:bCs/>
          <w:kern w:val="0"/>
          <w:lang w:val="pl-PL" w:eastAsia="zh-CN" w:bidi="hi-IN"/>
        </w:rPr>
        <w:t xml:space="preserve">do </w:t>
      </w:r>
      <w:r w:rsidR="007B1570" w:rsidRPr="007B1570">
        <w:rPr>
          <w:rFonts w:ascii="Calibri" w:eastAsia="Arial" w:hAnsi="Calibri" w:cs="Arial"/>
          <w:b/>
          <w:bCs/>
          <w:kern w:val="0"/>
          <w:lang w:val="pl-PL" w:eastAsia="zh-CN" w:bidi="hi-IN"/>
        </w:rPr>
        <w:t>5</w:t>
      </w:r>
      <w:r w:rsidRPr="007B1570">
        <w:rPr>
          <w:rFonts w:ascii="Calibri" w:eastAsia="Arial" w:hAnsi="Calibri" w:cs="Arial"/>
          <w:b/>
          <w:bCs/>
          <w:kern w:val="0"/>
          <w:lang w:val="pl-PL" w:eastAsia="zh-CN" w:bidi="hi-IN"/>
        </w:rPr>
        <w:t xml:space="preserve"> miesi</w:t>
      </w:r>
      <w:r w:rsidR="007B1570" w:rsidRPr="007B1570">
        <w:rPr>
          <w:rFonts w:ascii="Calibri" w:eastAsia="Arial" w:hAnsi="Calibri" w:cs="Arial"/>
          <w:b/>
          <w:bCs/>
          <w:kern w:val="0"/>
          <w:lang w:val="pl-PL" w:eastAsia="zh-CN" w:bidi="hi-IN"/>
        </w:rPr>
        <w:t>ęcy</w:t>
      </w:r>
      <w:r w:rsidRPr="007B1570">
        <w:rPr>
          <w:rFonts w:ascii="Calibri" w:eastAsia="Arial" w:hAnsi="Calibri" w:cs="Arial"/>
          <w:b/>
          <w:bCs/>
          <w:kern w:val="0"/>
          <w:lang w:val="pl-PL" w:eastAsia="zh-CN" w:bidi="hi-IN"/>
        </w:rPr>
        <w:t xml:space="preserve">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1F42495F" w14:textId="77777777" w:rsidR="00AA356F" w:rsidRPr="00F7606C" w:rsidRDefault="0039459B">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lastRenderedPageBreak/>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68524CCE"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w ustawie z 11 marca 2004 r. o podatku od towarów i usług (</w:t>
      </w:r>
      <w:r w:rsidR="00E20B09">
        <w:rPr>
          <w:rFonts w:ascii="Calibri" w:eastAsia="Calibri" w:hAnsi="Calibri"/>
          <w:color w:val="000000"/>
          <w:lang w:val="pl-PL"/>
        </w:rPr>
        <w:t xml:space="preserve">(t. j. Dz. U. z 2021 r., poz. 685 ze </w:t>
      </w:r>
      <w:proofErr w:type="spellStart"/>
      <w:r w:rsidR="00E20B09">
        <w:rPr>
          <w:rFonts w:ascii="Calibri" w:eastAsia="Calibri" w:hAnsi="Calibri"/>
          <w:color w:val="000000"/>
          <w:lang w:val="pl-PL"/>
        </w:rPr>
        <w:t>zm</w:t>
      </w:r>
      <w:proofErr w:type="spellEnd"/>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lastRenderedPageBreak/>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 xml:space="preserve">o podwykonawstwo, której przedmiotem są roboty budowlane lub po przedłożeniu Zamawiającemu </w:t>
      </w:r>
      <w:r>
        <w:rPr>
          <w:rFonts w:ascii="Calibri" w:hAnsi="Calibri"/>
          <w:lang w:val="pl-PL"/>
        </w:rPr>
        <w:lastRenderedPageBreak/>
        <w:t>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13086273"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9C56FF" w:rsidRDefault="0039459B">
      <w:pPr>
        <w:pStyle w:val="Standard"/>
        <w:overflowPunct w:val="0"/>
        <w:spacing w:line="276" w:lineRule="auto"/>
        <w:jc w:val="both"/>
        <w:rPr>
          <w:lang w:val="pl-PL"/>
        </w:rPr>
      </w:pPr>
      <w:r>
        <w:rPr>
          <w:rFonts w:ascii="Calibri" w:hAnsi="Calibri"/>
          <w:color w:val="000000"/>
          <w:szCs w:val="20"/>
          <w:lang w:val="pl-PL"/>
        </w:rPr>
        <w:t xml:space="preserve">1. Wykonawca </w:t>
      </w:r>
      <w:r>
        <w:rPr>
          <w:rFonts w:ascii="Calibri" w:hAnsi="Calibri"/>
          <w:b/>
          <w:bCs/>
          <w:color w:val="000000"/>
          <w:szCs w:val="20"/>
          <w:lang w:val="pl-PL"/>
        </w:rPr>
        <w:t>zapewni projekt organizacji ruchu drogowego</w:t>
      </w:r>
      <w:r>
        <w:rPr>
          <w:rFonts w:ascii="Calibri" w:hAnsi="Calibri"/>
          <w:color w:val="000000"/>
          <w:szCs w:val="20"/>
          <w:lang w:val="pl-PL"/>
        </w:rPr>
        <w:t xml:space="preserve"> na czas wykonywania robót</w:t>
      </w:r>
    </w:p>
    <w:p w14:paraId="5FC12B6A" w14:textId="77777777" w:rsidR="00AA356F" w:rsidRDefault="0039459B">
      <w:pPr>
        <w:pStyle w:val="Standard"/>
        <w:overflowPunct w:val="0"/>
        <w:spacing w:line="276" w:lineRule="auto"/>
        <w:jc w:val="both"/>
        <w:rPr>
          <w:rFonts w:ascii="Calibri" w:hAnsi="Calibri"/>
          <w:szCs w:val="20"/>
          <w:lang w:val="pl-PL"/>
        </w:rPr>
      </w:pPr>
      <w:r>
        <w:rPr>
          <w:rFonts w:ascii="Calibri" w:hAnsi="Calibri"/>
          <w:szCs w:val="20"/>
          <w:lang w:val="pl-PL"/>
        </w:rPr>
        <w:t>2. Koszty sporządzenia i zatwierdzenia projektu czasowej organizacji ruchu oraz koszty oznakowania robót zgodnie z zatwierdzonym projektem organizacji ruchu, obciążają Wykonawcę.</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lastRenderedPageBreak/>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2B794ACF" w:rsidR="00AA356F" w:rsidRDefault="0039459B">
      <w:pPr>
        <w:pStyle w:val="Textbody"/>
        <w:spacing w:line="276" w:lineRule="auto"/>
        <w:jc w:val="both"/>
        <w:rPr>
          <w:rFonts w:ascii="Calibri" w:hAnsi="Calibri"/>
          <w:lang w:val="pl-PL"/>
        </w:rPr>
      </w:pPr>
      <w:r>
        <w:rPr>
          <w:rFonts w:ascii="Calibri" w:hAnsi="Calibri"/>
          <w:lang w:val="pl-PL"/>
        </w:rPr>
        <w:t xml:space="preserve">4) w przypadku nie przystąpienia przez Wykonawcę do realizacji umowy w terminie w niej określonym lub tez w przypadku nie odebrania w określonym terminie placu budowy od Zamawiającego, jak również w przypadku nie przystąpienia do usuwania wad, o których mowa       </w:t>
      </w:r>
      <w:r w:rsidR="00E20B09">
        <w:rPr>
          <w:rFonts w:ascii="Calibri" w:hAnsi="Calibri"/>
          <w:lang w:val="pl-PL"/>
        </w:rPr>
        <w:t xml:space="preserve">      </w:t>
      </w:r>
      <w:r>
        <w:rPr>
          <w:rFonts w:ascii="Calibri" w:hAnsi="Calibri"/>
          <w:lang w:val="pl-PL"/>
        </w:rPr>
        <w:t>w § 11 niniejszej umowy – w wysokości 10% wynagrodzenia brutto określonego  w § 4 ust. 2;</w:t>
      </w:r>
    </w:p>
    <w:p w14:paraId="3FCBA526" w14:textId="77777777" w:rsidR="00AA356F" w:rsidRDefault="0039459B">
      <w:pPr>
        <w:pStyle w:val="Textbody"/>
        <w:spacing w:line="276" w:lineRule="auto"/>
        <w:jc w:val="both"/>
        <w:rPr>
          <w:rFonts w:ascii="Calibri" w:hAnsi="Calibri"/>
          <w:lang w:val="pl-PL"/>
        </w:rPr>
      </w:pPr>
      <w:r>
        <w:rPr>
          <w:rFonts w:ascii="Calibri" w:hAnsi="Calibri"/>
          <w:lang w:val="pl-PL"/>
        </w:rPr>
        <w:t>5) w przypadku naruszenia postanowień § 12 lub § 15 niniejszej umowy – w wysokości 10% wynagrodzenia brutto określonego w § 4 ust. 2;</w:t>
      </w:r>
    </w:p>
    <w:p w14:paraId="028B790D" w14:textId="6F98FA78" w:rsidR="00AA356F" w:rsidRDefault="0039459B">
      <w:pPr>
        <w:pStyle w:val="Textbody"/>
        <w:spacing w:line="276" w:lineRule="auto"/>
        <w:jc w:val="both"/>
        <w:rPr>
          <w:rFonts w:ascii="Calibri" w:hAnsi="Calibri"/>
          <w:lang w:val="pl-PL"/>
        </w:rPr>
      </w:pPr>
      <w:r>
        <w:rPr>
          <w:rFonts w:ascii="Calibri" w:hAnsi="Calibri"/>
          <w:lang w:val="pl-PL"/>
        </w:rPr>
        <w:t>6) w przypadku wadliwego wykonania umowy, o czym mowa w § 12 ust. 2 umowy – w wysokości 10% wynagrodzenia  brutto określonego w § 4 ust. 2;</w:t>
      </w:r>
    </w:p>
    <w:p w14:paraId="3BAF9DD2" w14:textId="77777777" w:rsidR="00AA356F" w:rsidRDefault="0039459B">
      <w:pPr>
        <w:pStyle w:val="Textbody"/>
        <w:spacing w:line="276" w:lineRule="auto"/>
        <w:jc w:val="both"/>
        <w:rPr>
          <w:rFonts w:ascii="Calibri" w:hAnsi="Calibri"/>
          <w:lang w:val="pl-PL"/>
        </w:rPr>
      </w:pPr>
      <w:r>
        <w:rPr>
          <w:rFonts w:ascii="Calibri" w:hAnsi="Calibri"/>
          <w:lang w:val="pl-PL"/>
        </w:rPr>
        <w:t xml:space="preserve">7)  w przypadku braku zapłaty lub nieterminowej zapłaty wynagrodzenia należnego </w:t>
      </w:r>
      <w:r>
        <w:rPr>
          <w:rFonts w:ascii="Calibri" w:hAnsi="Calibri"/>
          <w:lang w:val="pl-PL"/>
        </w:rPr>
        <w:lastRenderedPageBreak/>
        <w:t xml:space="preserve">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p>
    <w:p w14:paraId="5B4660AC" w14:textId="71DFA50B" w:rsidR="00AA356F" w:rsidRDefault="0039459B">
      <w:pPr>
        <w:pStyle w:val="Textbody"/>
        <w:spacing w:line="276" w:lineRule="auto"/>
        <w:jc w:val="both"/>
        <w:rPr>
          <w:rFonts w:ascii="Calibri" w:hAnsi="Calibri"/>
          <w:lang w:val="pl-PL"/>
        </w:rPr>
      </w:pPr>
      <w:r>
        <w:rPr>
          <w:rFonts w:ascii="Calibri" w:hAnsi="Calibri"/>
          <w:lang w:val="pl-PL"/>
        </w:rPr>
        <w:t>8) w przypadku nie przedłożenia do zaakceptowania projektu umowy o podwykonawstwo lub projektu jej zmiany oraz w przypadku nie przedłożenia w wymaganym terminie poświadczonej za zgodność z oryginałem kopii umowy o podwykonawstwo lub jej zmiany – w wysokości 1% wynagrodzenia umownego  brutto określonego w § 4 ust. 2 umowy;</w:t>
      </w:r>
    </w:p>
    <w:p w14:paraId="35F7A018" w14:textId="0C94983A" w:rsidR="00AA356F" w:rsidRDefault="0039459B">
      <w:pPr>
        <w:pStyle w:val="Textbody"/>
        <w:spacing w:line="276" w:lineRule="auto"/>
        <w:jc w:val="both"/>
        <w:rPr>
          <w:rFonts w:ascii="Calibri" w:hAnsi="Calibri"/>
          <w:lang w:val="pl-PL"/>
        </w:rPr>
      </w:pPr>
      <w:r>
        <w:rPr>
          <w:rFonts w:ascii="Calibri" w:hAnsi="Calibri"/>
          <w:lang w:val="pl-PL"/>
        </w:rPr>
        <w:t xml:space="preserve">9) w przypadku braku zmiany umowy o podwykonawstwo, w zakresie terminu zapłaty -                   </w:t>
      </w:r>
      <w:r w:rsidR="00E20B09">
        <w:rPr>
          <w:rFonts w:ascii="Calibri" w:hAnsi="Calibri"/>
          <w:lang w:val="pl-PL"/>
        </w:rPr>
        <w:t xml:space="preserve">            </w:t>
      </w:r>
      <w:r>
        <w:rPr>
          <w:rFonts w:ascii="Calibri" w:hAnsi="Calibri"/>
          <w:lang w:val="pl-PL"/>
        </w:rPr>
        <w:t>w wysokości 1% wynagrodzenia umownego brutto  określonego w § 4 ust. 2 umowy;</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xml:space="preserve">. Limit kar umownych, jakich Zamawiający może żądać od Wykonawcy z wszystkich tytułów </w:t>
      </w:r>
      <w:r w:rsidR="0039459B">
        <w:rPr>
          <w:rFonts w:ascii="Calibri" w:hAnsi="Calibri"/>
          <w:lang w:val="pl-PL"/>
        </w:rPr>
        <w:lastRenderedPageBreak/>
        <w:t>przewidzianych w niniejszej Umowie, wynosi 20% wartości wynagrodzenia umownego brutto określonego w § 4 ust. 2 umowy.</w:t>
      </w: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6952F9F7" w14:textId="77777777" w:rsidR="00AA356F" w:rsidRDefault="0039459B">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F4C67B3" w14:textId="3F31BCF7" w:rsidR="00AA356F" w:rsidRDefault="00AA356F">
      <w:pPr>
        <w:pStyle w:val="Default"/>
        <w:spacing w:line="276" w:lineRule="auto"/>
        <w:rPr>
          <w:rFonts w:ascii="Times New Roman" w:hAnsi="Times New Roman" w:cs="Times New Roman"/>
          <w:b/>
          <w:bCs/>
          <w:szCs w:val="20"/>
          <w:lang w:val="pl-PL"/>
        </w:rPr>
      </w:pPr>
    </w:p>
    <w:p w14:paraId="722B2AC4" w14:textId="7D1495A3" w:rsidR="00C6277D" w:rsidRDefault="00C6277D">
      <w:pPr>
        <w:pStyle w:val="Default"/>
        <w:spacing w:line="276" w:lineRule="auto"/>
        <w:rPr>
          <w:rFonts w:ascii="Times New Roman" w:hAnsi="Times New Roman" w:cs="Times New Roman"/>
          <w:b/>
          <w:bCs/>
          <w:szCs w:val="20"/>
          <w:lang w:val="pl-PL"/>
        </w:rPr>
      </w:pPr>
    </w:p>
    <w:p w14:paraId="19BD98E9" w14:textId="199FDE84" w:rsidR="00C6277D" w:rsidRDefault="00C6277D">
      <w:pPr>
        <w:pStyle w:val="Default"/>
        <w:spacing w:line="276" w:lineRule="auto"/>
        <w:rPr>
          <w:rFonts w:ascii="Times New Roman" w:hAnsi="Times New Roman" w:cs="Times New Roman"/>
          <w:b/>
          <w:bCs/>
          <w:szCs w:val="20"/>
          <w:lang w:val="pl-PL"/>
        </w:rPr>
      </w:pP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lastRenderedPageBreak/>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 xml:space="preserve">5. Jeżeli zmiana albo rezygnacja z podwykonawcy dotyczy podmiotu, na którego zasoby Wykonawca </w:t>
      </w:r>
      <w:r>
        <w:rPr>
          <w:rFonts w:ascii="Calibri" w:hAnsi="Calibri"/>
          <w:lang w:val="pl-PL"/>
        </w:rPr>
        <w:lastRenderedPageBreak/>
        <w:t>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 xml:space="preserve">11. Niezgłoszenie w formie pisemnej sprzeciwu do przedłożonej umowy o podwykonawstwo, której przedmiotem są roboty budowlane, w terminie określonym w ust. 10, uważa się za akceptację </w:t>
      </w:r>
      <w:r>
        <w:rPr>
          <w:rFonts w:ascii="Calibri" w:hAnsi="Calibri"/>
          <w:lang w:val="pl-PL"/>
        </w:rPr>
        <w:lastRenderedPageBreak/>
        <w:t>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w:t>
      </w:r>
      <w:r>
        <w:rPr>
          <w:rFonts w:ascii="Calibri" w:hAnsi="Calibri"/>
          <w:lang w:val="pl-PL"/>
        </w:rPr>
        <w:lastRenderedPageBreak/>
        <w:t xml:space="preserve">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Pr="00410FC0" w:rsidRDefault="0039459B" w:rsidP="00410FC0">
      <w:pPr>
        <w:pStyle w:val="Textbody"/>
        <w:spacing w:line="276" w:lineRule="auto"/>
        <w:jc w:val="both"/>
        <w:rPr>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196BEA57" w:rsidR="00E20B09" w:rsidRPr="009C56FF" w:rsidRDefault="0039459B" w:rsidP="00E20B09">
      <w:pPr>
        <w:pStyle w:val="Tekstkomentarza"/>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140C95">
        <w:rPr>
          <w:rFonts w:asciiTheme="minorHAnsi" w:hAnsiTheme="minorHAnsi" w:cstheme="minorHAnsi"/>
          <w:sz w:val="24"/>
          <w:szCs w:val="24"/>
          <w:lang w:val="pl-PL"/>
        </w:rPr>
        <w:t>2</w:t>
      </w:r>
      <w:r w:rsidR="00E20B09" w:rsidRPr="00E20B09">
        <w:rPr>
          <w:rFonts w:asciiTheme="minorHAnsi" w:hAnsiTheme="minorHAnsi" w:cstheme="minorHAnsi"/>
          <w:sz w:val="24"/>
          <w:szCs w:val="24"/>
          <w:lang w:val="pl-PL"/>
        </w:rPr>
        <w:t xml:space="preserve"> r., poz. </w:t>
      </w:r>
      <w:r w:rsidR="00140C95">
        <w:rPr>
          <w:rFonts w:asciiTheme="minorHAnsi" w:hAnsiTheme="minorHAnsi" w:cstheme="minorHAnsi"/>
          <w:sz w:val="24"/>
          <w:szCs w:val="24"/>
          <w:lang w:val="pl-PL"/>
        </w:rPr>
        <w:t>916</w:t>
      </w:r>
      <w:r w:rsidR="00E20B09" w:rsidRPr="00E20B09">
        <w:rPr>
          <w:rFonts w:asciiTheme="minorHAnsi" w:hAnsiTheme="minorHAnsi" w:cstheme="minorHAnsi"/>
          <w:sz w:val="24"/>
          <w:szCs w:val="24"/>
          <w:lang w:val="pl-PL"/>
        </w:rPr>
        <w:t xml:space="preserve">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 xml:space="preserve">9) udzielenie przez Zamawiającego innego zamówienia publicznego, którego wykonanie będzie mieć </w:t>
      </w:r>
      <w:r>
        <w:rPr>
          <w:rFonts w:ascii="Calibri" w:hAnsi="Calibri"/>
          <w:lang w:val="pl-PL"/>
        </w:rPr>
        <w:lastRenderedPageBreak/>
        <w:t>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2072A5DA"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w:t>
      </w:r>
      <w:r w:rsidR="00140C95">
        <w:rPr>
          <w:rFonts w:ascii="Calibri" w:hAnsi="Calibri"/>
          <w:color w:val="000000"/>
          <w:sz w:val="24"/>
          <w:szCs w:val="24"/>
          <w:lang w:val="pl-PL"/>
        </w:rPr>
        <w:t>1</w:t>
      </w:r>
      <w:r>
        <w:rPr>
          <w:rFonts w:ascii="Calibri" w:hAnsi="Calibri"/>
          <w:color w:val="000000"/>
          <w:sz w:val="24"/>
          <w:szCs w:val="24"/>
          <w:lang w:val="pl-PL"/>
        </w:rPr>
        <w:t xml:space="preserve"> r. poz. </w:t>
      </w:r>
      <w:r w:rsidR="00140C95">
        <w:rPr>
          <w:rFonts w:ascii="Calibri" w:hAnsi="Calibri"/>
          <w:color w:val="000000"/>
          <w:sz w:val="24"/>
          <w:szCs w:val="24"/>
          <w:lang w:val="pl-PL"/>
        </w:rPr>
        <w:t xml:space="preserve">2351 ze </w:t>
      </w:r>
      <w:proofErr w:type="spellStart"/>
      <w:r w:rsidR="00140C95">
        <w:rPr>
          <w:rFonts w:ascii="Calibri" w:hAnsi="Calibri"/>
          <w:color w:val="000000"/>
          <w:sz w:val="24"/>
          <w:szCs w:val="24"/>
          <w:lang w:val="pl-PL"/>
        </w:rPr>
        <w:t>zm</w:t>
      </w:r>
      <w:proofErr w:type="spellEnd"/>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3. W trakcie realizacji zamówienia na każde wezwanie Zamawiającego w wyznaczonym w tym </w:t>
      </w:r>
      <w:r>
        <w:rPr>
          <w:rFonts w:ascii="Calibri" w:hAnsi="Calibri"/>
          <w:color w:val="000000"/>
          <w:sz w:val="24"/>
          <w:szCs w:val="24"/>
          <w:lang w:val="pl-PL"/>
        </w:rPr>
        <w:lastRenderedPageBreak/>
        <w:t>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2213F3AC" w14:textId="6D65E0E7" w:rsidR="00AA356F" w:rsidRPr="00410FC0" w:rsidRDefault="0039459B">
      <w:pPr>
        <w:pStyle w:val="NormalnyWeb"/>
        <w:spacing w:before="0" w:after="0" w:line="276" w:lineRule="auto"/>
        <w:jc w:val="both"/>
        <w:rPr>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w:t>
      </w:r>
      <w:r>
        <w:rPr>
          <w:rFonts w:ascii="Calibri" w:hAnsi="Calibri"/>
          <w:lang w:val="pl-PL"/>
        </w:rPr>
        <w:lastRenderedPageBreak/>
        <w:t xml:space="preserve">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3320" w14:textId="77777777" w:rsidR="009651D0" w:rsidRDefault="009651D0">
      <w:r>
        <w:separator/>
      </w:r>
    </w:p>
  </w:endnote>
  <w:endnote w:type="continuationSeparator" w:id="0">
    <w:p w14:paraId="13E3FE2D" w14:textId="77777777" w:rsidR="009651D0" w:rsidRDefault="0096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BC6B" w14:textId="77777777" w:rsidR="009651D0" w:rsidRDefault="009651D0">
      <w:pPr>
        <w:rPr>
          <w:sz w:val="12"/>
        </w:rPr>
      </w:pPr>
      <w:r>
        <w:separator/>
      </w:r>
    </w:p>
  </w:footnote>
  <w:footnote w:type="continuationSeparator" w:id="0">
    <w:p w14:paraId="18040F16" w14:textId="77777777" w:rsidR="009651D0" w:rsidRDefault="009651D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9674078">
    <w:abstractNumId w:val="0"/>
  </w:num>
  <w:num w:numId="2" w16cid:durableId="187133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1051C"/>
    <w:rsid w:val="00117BC8"/>
    <w:rsid w:val="00140C95"/>
    <w:rsid w:val="001B6A3B"/>
    <w:rsid w:val="0039459B"/>
    <w:rsid w:val="00410FC0"/>
    <w:rsid w:val="00463B88"/>
    <w:rsid w:val="00634890"/>
    <w:rsid w:val="00646842"/>
    <w:rsid w:val="007B1570"/>
    <w:rsid w:val="0080201A"/>
    <w:rsid w:val="008A73C1"/>
    <w:rsid w:val="00910061"/>
    <w:rsid w:val="009651D0"/>
    <w:rsid w:val="009C56FF"/>
    <w:rsid w:val="00A07C88"/>
    <w:rsid w:val="00AA356F"/>
    <w:rsid w:val="00BE6D99"/>
    <w:rsid w:val="00C53E8B"/>
    <w:rsid w:val="00C6277D"/>
    <w:rsid w:val="00D56650"/>
    <w:rsid w:val="00DA5560"/>
    <w:rsid w:val="00E20B09"/>
    <w:rsid w:val="00E56CD5"/>
    <w:rsid w:val="00EA6887"/>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semiHidden/>
    <w:unhideWhenUsed/>
    <w:rsid w:val="00033944"/>
    <w:rPr>
      <w:sz w:val="20"/>
      <w:szCs w:val="20"/>
    </w:rPr>
  </w:style>
  <w:style w:type="character" w:customStyle="1" w:styleId="TekstkomentarzaZnak1">
    <w:name w:val="Tekst komentarza Znak1"/>
    <w:basedOn w:val="Domylnaczcionkaakapitu"/>
    <w:link w:val="Tekstkomentarza"/>
    <w:uiPriority w:val="99"/>
    <w:semiHidden/>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5825</Words>
  <Characters>34954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15</cp:revision>
  <cp:lastPrinted>2022-10-05T10:03:00Z</cp:lastPrinted>
  <dcterms:created xsi:type="dcterms:W3CDTF">2022-03-01T13:46:00Z</dcterms:created>
  <dcterms:modified xsi:type="dcterms:W3CDTF">2022-12-28T12:14:00Z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