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05C4" w14:textId="44F5C21E" w:rsidR="007965CC" w:rsidRPr="00F0523E" w:rsidRDefault="007965CC" w:rsidP="007965CC">
      <w:pPr>
        <w:suppressAutoHyphens/>
        <w:spacing w:line="276" w:lineRule="auto"/>
        <w:jc w:val="center"/>
        <w:rPr>
          <w:rFonts w:ascii="Arial" w:hAnsi="Arial" w:cs="Arial"/>
          <w:b/>
        </w:rPr>
      </w:pPr>
      <w:r w:rsidRPr="00F0523E">
        <w:rPr>
          <w:rFonts w:ascii="Arial" w:hAnsi="Arial" w:cs="Arial"/>
          <w:b/>
        </w:rPr>
        <w:t xml:space="preserve">UMOWA NR </w:t>
      </w:r>
      <w:r w:rsidR="00A764BA">
        <w:rPr>
          <w:rFonts w:ascii="Arial" w:hAnsi="Arial" w:cs="Arial"/>
          <w:b/>
        </w:rPr>
        <w:t>……………………………….</w:t>
      </w:r>
    </w:p>
    <w:p w14:paraId="6A26ECE5" w14:textId="77777777" w:rsidR="007965CC" w:rsidRPr="003D342A" w:rsidRDefault="007965CC" w:rsidP="007965CC">
      <w:pPr>
        <w:suppressAutoHyphens/>
        <w:spacing w:after="120" w:line="276" w:lineRule="auto"/>
        <w:ind w:firstLine="708"/>
        <w:jc w:val="center"/>
        <w:rPr>
          <w:rFonts w:ascii="Arial" w:hAnsi="Arial" w:cs="Arial"/>
          <w:b/>
          <w:bCs/>
        </w:rPr>
      </w:pPr>
      <w:r w:rsidRPr="003D342A">
        <w:rPr>
          <w:rFonts w:ascii="Arial" w:hAnsi="Arial" w:cs="Arial"/>
          <w:b/>
          <w:bCs/>
        </w:rPr>
        <w:t>DOSTAWA</w:t>
      </w:r>
    </w:p>
    <w:p w14:paraId="34E128F2" w14:textId="6449D8E8" w:rsidR="00A764BA" w:rsidRDefault="00A764BA" w:rsidP="00A764B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>
        <w:rPr>
          <w:rFonts w:ascii="Arial" w:hAnsi="Arial" w:cs="Arial"/>
          <w:b/>
          <w:bCs/>
        </w:rPr>
        <w:t>…………2021r.</w:t>
      </w:r>
      <w:r>
        <w:rPr>
          <w:rFonts w:ascii="Arial" w:hAnsi="Arial" w:cs="Arial"/>
        </w:rPr>
        <w:t xml:space="preserve"> w Olsztynie pomiędzy: </w:t>
      </w:r>
    </w:p>
    <w:p w14:paraId="3CEC8D7A" w14:textId="77777777" w:rsidR="00A764BA" w:rsidRDefault="00A764BA" w:rsidP="00A764BA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b/>
          <w:kern w:val="2"/>
        </w:rPr>
        <w:t>Przedsiębiorstwem Wodociągów i Kanalizacji Sp. z o.o.</w:t>
      </w:r>
      <w:r>
        <w:rPr>
          <w:rFonts w:ascii="Arial" w:eastAsia="Lucida Sans Unicode" w:hAnsi="Arial" w:cs="Arial"/>
          <w:kern w:val="2"/>
        </w:rPr>
        <w:t xml:space="preserve"> z siedzibą: 10-218 Olsztyn, ul. Oficerska 16a, zarejestrowanym w Sądzie Rejonowym w Olsztynie VIII Wydział Gospodarczy pod nr KRS: 0000126352, kapitał zakładowy: 156.447.000,00zł; NIP: 739-040-33-23; Regon: 510620050; posiadającym certyfikat systemu zarządzania jakością (PN-EN ISO 9001:2015), bezpieczeństwa i higieny pracy (PN-N 45001:2018) oraz ochrony środowiska (PN- EN ISO 14001:2015), w którego imieniu występują:</w:t>
      </w:r>
    </w:p>
    <w:p w14:paraId="59FC58AF" w14:textId="77777777" w:rsidR="00A764BA" w:rsidRDefault="00A764BA" w:rsidP="00A764B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Wiesław Pancer – Prezes Zarządu,</w:t>
      </w:r>
    </w:p>
    <w:p w14:paraId="40E329D6" w14:textId="77777777" w:rsidR="00A764BA" w:rsidRDefault="00A764BA" w:rsidP="00A764B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Krzysztof Wawrzyniuk – Prokurent</w:t>
      </w:r>
    </w:p>
    <w:p w14:paraId="65C8BEAC" w14:textId="77777777" w:rsidR="00A764BA" w:rsidRDefault="00A764BA" w:rsidP="00A764B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zwanymi w dalszej treści umowy </w:t>
      </w:r>
      <w:r>
        <w:rPr>
          <w:rFonts w:ascii="Arial" w:hAnsi="Arial" w:cs="Arial"/>
          <w:b/>
        </w:rPr>
        <w:t xml:space="preserve">Zamawiającym, </w:t>
      </w:r>
    </w:p>
    <w:p w14:paraId="6147B4B5" w14:textId="2324C135" w:rsidR="00A764BA" w:rsidRDefault="00A764BA" w:rsidP="00A764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5414CC98" w14:textId="77777777" w:rsidR="00A764BA" w:rsidRDefault="00A764BA" w:rsidP="00A764BA">
      <w:pPr>
        <w:spacing w:line="276" w:lineRule="auto"/>
        <w:rPr>
          <w:rFonts w:ascii="Arial" w:hAnsi="Arial" w:cs="Arial"/>
        </w:rPr>
      </w:pPr>
    </w:p>
    <w:p w14:paraId="6ACC985F" w14:textId="7981AC0E" w:rsidR="00A764BA" w:rsidRDefault="00A764BA" w:rsidP="00A764BA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45FE5D43" w14:textId="77777777" w:rsidR="00A764BA" w:rsidRDefault="00A764BA" w:rsidP="00A764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treści umowy </w:t>
      </w:r>
      <w:r>
        <w:rPr>
          <w:rFonts w:ascii="Arial" w:hAnsi="Arial" w:cs="Arial"/>
          <w:b/>
          <w:bCs/>
        </w:rPr>
        <w:t>Wykonawcą</w:t>
      </w:r>
      <w:r>
        <w:rPr>
          <w:rFonts w:ascii="Arial" w:hAnsi="Arial" w:cs="Arial"/>
        </w:rPr>
        <w:t>.</w:t>
      </w:r>
    </w:p>
    <w:p w14:paraId="4A4CAAC8" w14:textId="77777777" w:rsidR="00A764BA" w:rsidRDefault="00A764BA" w:rsidP="00A764BA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kern w:val="2"/>
          <w:lang w:eastAsia="en-US"/>
        </w:rPr>
      </w:pPr>
    </w:p>
    <w:p w14:paraId="7A409385" w14:textId="5ECFC687" w:rsidR="00A764BA" w:rsidRDefault="00A764BA" w:rsidP="00A764BA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W wyniku dokonania przez Zamawiającego </w:t>
      </w:r>
      <w:r w:rsidR="00DE3248">
        <w:rPr>
          <w:rFonts w:ascii="Arial" w:eastAsia="Lucida Sans Unicode" w:hAnsi="Arial" w:cs="Arial"/>
          <w:kern w:val="2"/>
        </w:rPr>
        <w:t>wyboru oferty</w:t>
      </w:r>
      <w:r>
        <w:rPr>
          <w:rFonts w:ascii="Arial" w:eastAsia="Lucida Sans Unicode" w:hAnsi="Arial" w:cs="Arial"/>
          <w:kern w:val="2"/>
        </w:rPr>
        <w:t xml:space="preserve"> zgodnie z </w:t>
      </w:r>
      <w:r>
        <w:rPr>
          <w:rFonts w:ascii="Arial" w:hAnsi="Arial" w:cs="Arial"/>
        </w:rPr>
        <w:t xml:space="preserve">§51 </w:t>
      </w:r>
      <w:r>
        <w:rPr>
          <w:rFonts w:ascii="Arial" w:eastAsia="Lucida Sans Unicode" w:hAnsi="Arial" w:cs="Arial"/>
          <w:kern w:val="2"/>
        </w:rPr>
        <w:t xml:space="preserve">Regulaminu Udzielania Zamówień przez PWiK Sp. z o.o. w Olsztynie (Załącznik do Uchwały Nr 1/2021 Zarządu PWiK Sp. Z o.o. w Olsztynie z dnia 01.02.2021 r.), zawarta została umowa o następującej treści: </w:t>
      </w:r>
    </w:p>
    <w:p w14:paraId="54EBA238" w14:textId="77777777" w:rsidR="0052673E" w:rsidRDefault="0052673E" w:rsidP="007965CC">
      <w:pPr>
        <w:spacing w:line="276" w:lineRule="auto"/>
        <w:jc w:val="both"/>
        <w:rPr>
          <w:rFonts w:ascii="Arial" w:hAnsi="Arial" w:cs="Arial"/>
        </w:rPr>
      </w:pPr>
    </w:p>
    <w:p w14:paraId="6EBB2DFC" w14:textId="77777777" w:rsidR="007965CC" w:rsidRDefault="007965CC" w:rsidP="007965CC">
      <w:pPr>
        <w:spacing w:line="276" w:lineRule="auto"/>
        <w:ind w:right="20"/>
        <w:jc w:val="center"/>
        <w:rPr>
          <w:rFonts w:ascii="Arial" w:hAnsi="Arial" w:cs="Arial"/>
          <w:b/>
        </w:rPr>
      </w:pPr>
      <w:r w:rsidRPr="00F0523E">
        <w:rPr>
          <w:rFonts w:ascii="Arial" w:hAnsi="Arial" w:cs="Arial"/>
          <w:b/>
        </w:rPr>
        <w:t>§ 1</w:t>
      </w:r>
    </w:p>
    <w:p w14:paraId="1DE00F1D" w14:textId="44A402A6" w:rsidR="007965CC" w:rsidRPr="00F353D5" w:rsidRDefault="007965CC" w:rsidP="007965CC">
      <w:pPr>
        <w:widowControl w:val="0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</w:rPr>
      </w:pPr>
      <w:r w:rsidRPr="00F353D5">
        <w:rPr>
          <w:rFonts w:ascii="Arial" w:hAnsi="Arial" w:cs="Arial"/>
        </w:rPr>
        <w:t>Zamawiający</w:t>
      </w:r>
      <w:r w:rsidR="00A764BA">
        <w:rPr>
          <w:rFonts w:ascii="Arial" w:hAnsi="Arial" w:cs="Arial"/>
        </w:rPr>
        <w:t xml:space="preserve"> kupuje</w:t>
      </w:r>
      <w:r w:rsidRPr="00F353D5">
        <w:rPr>
          <w:rFonts w:ascii="Arial" w:hAnsi="Arial" w:cs="Arial"/>
        </w:rPr>
        <w:t xml:space="preserve">, a Wykonawca </w:t>
      </w:r>
      <w:r w:rsidR="00A764BA" w:rsidRPr="00F353D5">
        <w:rPr>
          <w:rFonts w:ascii="Arial" w:hAnsi="Arial" w:cs="Arial"/>
        </w:rPr>
        <w:t>sprzedaje i dostarcza</w:t>
      </w:r>
      <w:r w:rsidRPr="00F353D5">
        <w:rPr>
          <w:rFonts w:ascii="Arial" w:hAnsi="Arial" w:cs="Arial"/>
        </w:rPr>
        <w:t xml:space="preserve"> </w:t>
      </w:r>
      <w:r w:rsidR="00293E33" w:rsidRPr="00293E33">
        <w:rPr>
          <w:rFonts w:ascii="Arial" w:hAnsi="Arial" w:cs="Arial"/>
          <w:b/>
          <w:bCs/>
        </w:rPr>
        <w:t>roztwór</w:t>
      </w:r>
      <w:r w:rsidR="00293E33">
        <w:rPr>
          <w:rFonts w:ascii="Arial" w:hAnsi="Arial" w:cs="Arial"/>
        </w:rPr>
        <w:t xml:space="preserve"> </w:t>
      </w:r>
      <w:r w:rsidR="00293E33">
        <w:rPr>
          <w:rFonts w:ascii="Arial" w:hAnsi="Arial" w:cs="Arial"/>
          <w:b/>
          <w:bCs/>
        </w:rPr>
        <w:t>mocznika 32,5 %</w:t>
      </w:r>
      <w:r w:rsidRPr="00F353D5">
        <w:rPr>
          <w:rFonts w:ascii="Arial" w:hAnsi="Arial" w:cs="Arial"/>
          <w:bCs/>
        </w:rPr>
        <w:t xml:space="preserve"> o </w:t>
      </w:r>
      <w:r w:rsidRPr="00F353D5">
        <w:rPr>
          <w:rFonts w:ascii="Arial" w:hAnsi="Arial" w:cs="Arial"/>
        </w:rPr>
        <w:t xml:space="preserve">nazwie handlowej </w:t>
      </w:r>
      <w:r w:rsidR="00A764BA">
        <w:rPr>
          <w:rFonts w:ascii="Arial" w:hAnsi="Arial" w:cs="Arial"/>
          <w:b/>
        </w:rPr>
        <w:t>………………………….</w:t>
      </w:r>
      <w:r w:rsidRPr="00F353D5">
        <w:rPr>
          <w:rFonts w:ascii="Arial" w:hAnsi="Arial" w:cs="Arial"/>
        </w:rPr>
        <w:t xml:space="preserve"> </w:t>
      </w:r>
      <w:r w:rsidRPr="00F353D5">
        <w:rPr>
          <w:rFonts w:ascii="Arial" w:hAnsi="Arial" w:cs="Arial"/>
          <w:bCs/>
        </w:rPr>
        <w:t xml:space="preserve">do neutralizacji </w:t>
      </w:r>
      <w:r w:rsidR="00293E33">
        <w:rPr>
          <w:rFonts w:ascii="Arial" w:hAnsi="Arial" w:cs="Arial"/>
          <w:bCs/>
        </w:rPr>
        <w:t>tlenków azotu w</w:t>
      </w:r>
      <w:r w:rsidRPr="00F353D5">
        <w:rPr>
          <w:rFonts w:ascii="Arial" w:hAnsi="Arial" w:cs="Arial"/>
          <w:bCs/>
        </w:rPr>
        <w:t xml:space="preserve"> spalin</w:t>
      </w:r>
      <w:r w:rsidR="00293E33">
        <w:rPr>
          <w:rFonts w:ascii="Arial" w:hAnsi="Arial" w:cs="Arial"/>
          <w:bCs/>
        </w:rPr>
        <w:t>ach</w:t>
      </w:r>
      <w:r w:rsidRPr="00F353D5">
        <w:rPr>
          <w:rFonts w:ascii="Arial" w:hAnsi="Arial" w:cs="Arial"/>
          <w:bCs/>
        </w:rPr>
        <w:t xml:space="preserve">, </w:t>
      </w:r>
      <w:r w:rsidRPr="00F353D5">
        <w:rPr>
          <w:rFonts w:ascii="Arial" w:hAnsi="Arial" w:cs="Arial"/>
        </w:rPr>
        <w:t xml:space="preserve">zwany w </w:t>
      </w:r>
      <w:r w:rsidRPr="00F353D5">
        <w:rPr>
          <w:rFonts w:ascii="Arial" w:hAnsi="Arial" w:cs="Arial"/>
          <w:bCs/>
        </w:rPr>
        <w:t xml:space="preserve">dalszej treści umowy </w:t>
      </w:r>
      <w:r w:rsidRPr="00B452A7">
        <w:rPr>
          <w:rFonts w:ascii="Arial" w:hAnsi="Arial" w:cs="Arial"/>
          <w:b/>
          <w:bCs/>
        </w:rPr>
        <w:t>„</w:t>
      </w:r>
      <w:r w:rsidR="00D82756">
        <w:rPr>
          <w:rFonts w:ascii="Arial" w:hAnsi="Arial" w:cs="Arial"/>
          <w:b/>
          <w:bCs/>
        </w:rPr>
        <w:t>produktem chemicznym</w:t>
      </w:r>
      <w:r w:rsidRPr="00B452A7">
        <w:rPr>
          <w:rFonts w:ascii="Arial" w:hAnsi="Arial" w:cs="Arial"/>
          <w:b/>
          <w:bCs/>
        </w:rPr>
        <w:t>”</w:t>
      </w:r>
      <w:r w:rsidR="00060C00">
        <w:rPr>
          <w:rFonts w:ascii="Arial" w:hAnsi="Arial" w:cs="Arial"/>
          <w:b/>
          <w:bCs/>
        </w:rPr>
        <w:t xml:space="preserve"> </w:t>
      </w:r>
      <w:r w:rsidR="00060C00">
        <w:rPr>
          <w:rFonts w:ascii="Arial" w:hAnsi="Arial" w:cs="Arial"/>
        </w:rPr>
        <w:t>w ilości nie przekraczającej 10900 kg</w:t>
      </w:r>
      <w:r w:rsidRPr="00B452A7">
        <w:rPr>
          <w:rFonts w:ascii="Arial" w:hAnsi="Arial" w:cs="Arial"/>
          <w:b/>
          <w:bCs/>
        </w:rPr>
        <w:t>.</w:t>
      </w:r>
      <w:r w:rsidRPr="00F353D5">
        <w:rPr>
          <w:rFonts w:ascii="Arial" w:hAnsi="Arial" w:cs="Arial"/>
        </w:rPr>
        <w:t xml:space="preserve"> </w:t>
      </w:r>
    </w:p>
    <w:p w14:paraId="37B09B09" w14:textId="53C147E9" w:rsidR="007965CC" w:rsidRPr="00F353D5" w:rsidRDefault="007965CC" w:rsidP="007965CC">
      <w:pPr>
        <w:widowControl w:val="0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353D5">
        <w:rPr>
          <w:rFonts w:ascii="Arial" w:hAnsi="Arial" w:cs="Arial"/>
        </w:rPr>
        <w:t xml:space="preserve">Umowa zostaje zawarta na okres </w:t>
      </w:r>
      <w:r w:rsidRPr="00F353D5">
        <w:rPr>
          <w:rFonts w:ascii="Arial" w:hAnsi="Arial" w:cs="Arial"/>
          <w:b/>
        </w:rPr>
        <w:t>1</w:t>
      </w:r>
      <w:r w:rsidR="00A764BA">
        <w:rPr>
          <w:rFonts w:ascii="Arial" w:hAnsi="Arial" w:cs="Arial"/>
          <w:b/>
        </w:rPr>
        <w:t>2</w:t>
      </w:r>
      <w:r w:rsidRPr="00F353D5">
        <w:rPr>
          <w:rFonts w:ascii="Arial" w:hAnsi="Arial" w:cs="Arial"/>
          <w:b/>
        </w:rPr>
        <w:t xml:space="preserve"> miesięcy</w:t>
      </w:r>
      <w:r w:rsidR="00A764BA">
        <w:rPr>
          <w:rFonts w:ascii="Arial" w:hAnsi="Arial" w:cs="Arial"/>
          <w:bCs/>
        </w:rPr>
        <w:t>.</w:t>
      </w:r>
    </w:p>
    <w:p w14:paraId="0D387766" w14:textId="691F5E0F" w:rsidR="007965CC" w:rsidRPr="008E140A" w:rsidRDefault="007965CC" w:rsidP="007965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8E140A">
        <w:rPr>
          <w:rFonts w:ascii="Arial" w:hAnsi="Arial" w:cs="Arial"/>
        </w:rPr>
        <w:t xml:space="preserve">Wykonawca oświadcza, że dostarczany </w:t>
      </w:r>
      <w:r w:rsidR="00D82756">
        <w:rPr>
          <w:rFonts w:ascii="Arial" w:hAnsi="Arial" w:cs="Arial"/>
        </w:rPr>
        <w:t>produkt chemiczny</w:t>
      </w:r>
      <w:r w:rsidRPr="008E140A">
        <w:rPr>
          <w:rFonts w:ascii="Arial" w:hAnsi="Arial" w:cs="Arial"/>
        </w:rPr>
        <w:t xml:space="preserve"> odpowiada wszystkim wymaganiom określonym w specyfikacji istotnych warunków zamówienia, a w szczególności:</w:t>
      </w:r>
    </w:p>
    <w:p w14:paraId="4A493056" w14:textId="7D89D919" w:rsidR="007965CC" w:rsidRPr="00D82756" w:rsidRDefault="00C116D6" w:rsidP="007965CC">
      <w:pPr>
        <w:numPr>
          <w:ilvl w:val="0"/>
          <w:numId w:val="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180"/>
        </w:tabs>
        <w:spacing w:after="120" w:line="276" w:lineRule="auto"/>
        <w:jc w:val="both"/>
        <w:rPr>
          <w:rFonts w:ascii="Arial" w:hAnsi="Arial" w:cs="Arial"/>
          <w:bCs/>
        </w:rPr>
      </w:pPr>
      <w:r w:rsidRPr="00D82756">
        <w:rPr>
          <w:rFonts w:ascii="Arial" w:hAnsi="Arial" w:cs="Arial"/>
          <w:bCs/>
        </w:rPr>
        <w:t>posiada bieżący rok produkcji</w:t>
      </w:r>
    </w:p>
    <w:p w14:paraId="74D03A7E" w14:textId="2F930B87" w:rsidR="007965CC" w:rsidRPr="00D82756" w:rsidRDefault="00C116D6" w:rsidP="007965CC">
      <w:pPr>
        <w:numPr>
          <w:ilvl w:val="0"/>
          <w:numId w:val="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180"/>
        </w:tabs>
        <w:spacing w:after="120" w:line="276" w:lineRule="auto"/>
        <w:jc w:val="both"/>
        <w:rPr>
          <w:rFonts w:ascii="Arial" w:hAnsi="Arial" w:cs="Arial"/>
          <w:bCs/>
        </w:rPr>
      </w:pPr>
      <w:r w:rsidRPr="00D82756">
        <w:rPr>
          <w:rFonts w:ascii="Arial" w:hAnsi="Arial" w:cs="Arial"/>
          <w:bCs/>
          <w:lang w:eastAsia="en-US"/>
        </w:rPr>
        <w:t>jest wykonany zgodnie z obowiązującymi normami</w:t>
      </w:r>
    </w:p>
    <w:p w14:paraId="7360D926" w14:textId="73B42D29" w:rsidR="007965CC" w:rsidRPr="00D82756" w:rsidRDefault="007965CC" w:rsidP="007965CC">
      <w:pPr>
        <w:widowControl w:val="0"/>
        <w:numPr>
          <w:ilvl w:val="0"/>
          <w:numId w:val="3"/>
        </w:numPr>
        <w:tabs>
          <w:tab w:val="left" w:pos="284"/>
          <w:tab w:val="left" w:pos="720"/>
        </w:tabs>
        <w:spacing w:after="120" w:line="276" w:lineRule="auto"/>
        <w:jc w:val="both"/>
        <w:rPr>
          <w:rFonts w:ascii="Arial" w:hAnsi="Arial" w:cs="Arial"/>
          <w:bCs/>
          <w:lang w:eastAsia="en-US"/>
        </w:rPr>
      </w:pPr>
      <w:r w:rsidRPr="00D82756">
        <w:rPr>
          <w:rFonts w:ascii="Arial" w:hAnsi="Arial" w:cs="Arial"/>
          <w:bCs/>
        </w:rPr>
        <w:t xml:space="preserve">jest dostarczany </w:t>
      </w:r>
      <w:r w:rsidRPr="00D82756">
        <w:rPr>
          <w:rFonts w:ascii="Arial" w:hAnsi="Arial" w:cs="Arial"/>
          <w:bCs/>
          <w:lang w:eastAsia="en-US"/>
        </w:rPr>
        <w:t xml:space="preserve">w </w:t>
      </w:r>
      <w:r w:rsidR="00D82756" w:rsidRPr="00D82756">
        <w:rPr>
          <w:rFonts w:ascii="Arial" w:hAnsi="Arial" w:cs="Arial"/>
          <w:bCs/>
          <w:lang w:eastAsia="en-US"/>
        </w:rPr>
        <w:t>kontenerach o pojemności 1000 litrów, tj 1090 kg</w:t>
      </w:r>
    </w:p>
    <w:p w14:paraId="34247941" w14:textId="3835B2AE" w:rsidR="007965CC" w:rsidRPr="00D82756" w:rsidRDefault="007965CC" w:rsidP="007965CC">
      <w:pPr>
        <w:widowControl w:val="0"/>
        <w:numPr>
          <w:ilvl w:val="0"/>
          <w:numId w:val="3"/>
        </w:numPr>
        <w:tabs>
          <w:tab w:val="left" w:pos="709"/>
          <w:tab w:val="left" w:pos="780"/>
        </w:tabs>
        <w:spacing w:after="120" w:line="276" w:lineRule="auto"/>
        <w:jc w:val="both"/>
        <w:rPr>
          <w:rFonts w:ascii="Arial" w:hAnsi="Arial" w:cs="Arial"/>
          <w:bCs/>
          <w:lang w:eastAsia="en-US"/>
        </w:rPr>
      </w:pPr>
      <w:r w:rsidRPr="00D82756">
        <w:rPr>
          <w:rFonts w:ascii="Arial" w:hAnsi="Arial" w:cs="Arial"/>
          <w:bCs/>
          <w:color w:val="000000"/>
        </w:rPr>
        <w:t xml:space="preserve">każdy </w:t>
      </w:r>
      <w:r w:rsidR="00C116D6" w:rsidRPr="00D82756">
        <w:rPr>
          <w:rFonts w:ascii="Arial" w:hAnsi="Arial" w:cs="Arial"/>
          <w:bCs/>
          <w:color w:val="000000"/>
        </w:rPr>
        <w:t>pojemnik</w:t>
      </w:r>
      <w:r w:rsidRPr="00D82756">
        <w:rPr>
          <w:rFonts w:ascii="Arial" w:hAnsi="Arial" w:cs="Arial"/>
          <w:bCs/>
          <w:color w:val="000000"/>
        </w:rPr>
        <w:t xml:space="preserve"> z przedmiotem zamówienia musi być</w:t>
      </w:r>
      <w:r w:rsidRPr="00D82756">
        <w:rPr>
          <w:rFonts w:ascii="Arial" w:hAnsi="Arial" w:cs="Arial"/>
          <w:bCs/>
          <w:color w:val="3366FF"/>
        </w:rPr>
        <w:t xml:space="preserve"> </w:t>
      </w:r>
      <w:r w:rsidRPr="00D82756">
        <w:rPr>
          <w:rFonts w:ascii="Arial" w:hAnsi="Arial" w:cs="Arial"/>
          <w:bCs/>
        </w:rPr>
        <w:t>oznakowany</w:t>
      </w:r>
      <w:r w:rsidRPr="00D82756">
        <w:rPr>
          <w:rFonts w:ascii="Arial" w:hAnsi="Arial" w:cs="Arial"/>
          <w:bCs/>
          <w:lang w:eastAsia="en-US"/>
        </w:rPr>
        <w:t xml:space="preserve"> z możliwością identyfikacji przez Zamawiającego</w:t>
      </w:r>
      <w:r w:rsidR="00D82756" w:rsidRPr="00D82756">
        <w:rPr>
          <w:rFonts w:ascii="Arial" w:hAnsi="Arial" w:cs="Arial"/>
          <w:bCs/>
          <w:lang w:eastAsia="en-US"/>
        </w:rPr>
        <w:t xml:space="preserve"> i posiadać nienaruszone cechy pierwotnego opakowania</w:t>
      </w:r>
      <w:r w:rsidRPr="00D82756">
        <w:rPr>
          <w:rFonts w:ascii="Arial" w:hAnsi="Arial" w:cs="Arial"/>
          <w:bCs/>
          <w:lang w:eastAsia="en-US"/>
        </w:rPr>
        <w:t>,</w:t>
      </w:r>
      <w:r w:rsidRPr="00D82756">
        <w:rPr>
          <w:rFonts w:ascii="Arial" w:hAnsi="Arial" w:cs="Arial"/>
          <w:bCs/>
        </w:rPr>
        <w:t xml:space="preserve">    </w:t>
      </w:r>
    </w:p>
    <w:p w14:paraId="764C70A7" w14:textId="74A7957A" w:rsidR="007965CC" w:rsidRPr="00D82756" w:rsidRDefault="007965CC" w:rsidP="007965CC">
      <w:pPr>
        <w:widowControl w:val="0"/>
        <w:numPr>
          <w:ilvl w:val="0"/>
          <w:numId w:val="3"/>
        </w:numPr>
        <w:tabs>
          <w:tab w:val="left" w:pos="709"/>
          <w:tab w:val="left" w:pos="780"/>
        </w:tabs>
        <w:spacing w:after="120" w:line="276" w:lineRule="auto"/>
        <w:jc w:val="both"/>
        <w:rPr>
          <w:rFonts w:ascii="Arial" w:hAnsi="Arial" w:cs="Arial"/>
          <w:bCs/>
        </w:rPr>
      </w:pPr>
      <w:r w:rsidRPr="00D82756">
        <w:rPr>
          <w:rFonts w:ascii="Arial" w:hAnsi="Arial" w:cs="Arial"/>
          <w:bCs/>
        </w:rPr>
        <w:t xml:space="preserve">posiada kartę charakterystyki oraz </w:t>
      </w:r>
      <w:r w:rsidRPr="00D82756">
        <w:rPr>
          <w:rFonts w:ascii="Arial" w:hAnsi="Arial" w:cs="Arial"/>
          <w:bCs/>
          <w:lang w:eastAsia="en-US"/>
        </w:rPr>
        <w:t>kartę informacyjną  dostarczaną przy każdej dostawie,</w:t>
      </w:r>
    </w:p>
    <w:p w14:paraId="6D8A9FCA" w14:textId="6306854D" w:rsidR="007965CC" w:rsidRDefault="007965CC" w:rsidP="007965CC">
      <w:pPr>
        <w:widowControl w:val="0"/>
        <w:numPr>
          <w:ilvl w:val="0"/>
          <w:numId w:val="3"/>
        </w:numPr>
        <w:tabs>
          <w:tab w:val="left" w:pos="709"/>
          <w:tab w:val="left" w:pos="780"/>
        </w:tabs>
        <w:spacing w:after="120" w:line="276" w:lineRule="auto"/>
        <w:jc w:val="both"/>
        <w:rPr>
          <w:rFonts w:ascii="Arial" w:hAnsi="Arial" w:cs="Arial"/>
          <w:bCs/>
        </w:rPr>
      </w:pPr>
      <w:r w:rsidRPr="00D82756">
        <w:rPr>
          <w:rFonts w:ascii="Arial" w:hAnsi="Arial" w:cs="Arial"/>
          <w:bCs/>
        </w:rPr>
        <w:t xml:space="preserve">posiada termin trwałości wynoszący </w:t>
      </w:r>
      <w:r w:rsidR="003D342A" w:rsidRPr="00D82756">
        <w:rPr>
          <w:rFonts w:ascii="Arial" w:hAnsi="Arial" w:cs="Arial"/>
          <w:bCs/>
        </w:rPr>
        <w:t>1 rok</w:t>
      </w:r>
      <w:r w:rsidRPr="00D82756">
        <w:rPr>
          <w:rFonts w:ascii="Arial" w:hAnsi="Arial" w:cs="Arial"/>
          <w:bCs/>
        </w:rPr>
        <w:t xml:space="preserve"> od daty dostawy do Zamawiającego,</w:t>
      </w:r>
    </w:p>
    <w:p w14:paraId="0130290A" w14:textId="1D6B81AA" w:rsidR="00A764BA" w:rsidRPr="00060C00" w:rsidRDefault="00060C00" w:rsidP="00B74EC5">
      <w:pPr>
        <w:widowControl w:val="0"/>
        <w:numPr>
          <w:ilvl w:val="0"/>
          <w:numId w:val="3"/>
        </w:numPr>
        <w:tabs>
          <w:tab w:val="left" w:pos="709"/>
          <w:tab w:val="left" w:pos="780"/>
        </w:tabs>
        <w:spacing w:after="120" w:line="276" w:lineRule="auto"/>
        <w:jc w:val="both"/>
        <w:rPr>
          <w:rFonts w:ascii="Arial" w:hAnsi="Arial" w:cs="Arial"/>
        </w:rPr>
      </w:pPr>
      <w:r w:rsidRPr="00060C00">
        <w:rPr>
          <w:rFonts w:ascii="Arial" w:hAnsi="Arial" w:cs="Arial"/>
          <w:bCs/>
        </w:rPr>
        <w:t xml:space="preserve">Zamawiający zastrzega sobie prawo do odbioru ilości </w:t>
      </w:r>
      <w:r w:rsidR="003E18BC">
        <w:rPr>
          <w:rFonts w:ascii="Arial" w:hAnsi="Arial" w:cs="Arial"/>
          <w:bCs/>
        </w:rPr>
        <w:t>mniejszej niż</w:t>
      </w:r>
      <w:r w:rsidRPr="00060C00">
        <w:rPr>
          <w:rFonts w:ascii="Arial" w:hAnsi="Arial" w:cs="Arial"/>
          <w:bCs/>
        </w:rPr>
        <w:t xml:space="preserve"> 10900 kg.</w:t>
      </w:r>
    </w:p>
    <w:p w14:paraId="5F6D3E95" w14:textId="34847482" w:rsidR="007965CC" w:rsidRDefault="00D82756" w:rsidP="007965CC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left" w:pos="780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dostarczany jest w opakowaniach zwrotnych. Wykonawca będzie odbierał opakowania po ich opróżnieniu przez Zamawiającego. Odbiór opakowań będzie każdorazowo uzgadniany przez strony, koszt transportu opakowań ponosi Wykonawca</w:t>
      </w:r>
    </w:p>
    <w:p w14:paraId="58766ECD" w14:textId="27308E09" w:rsidR="00D82756" w:rsidRDefault="00D82756" w:rsidP="007965CC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left" w:pos="780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uszkodzenia jednostkowych opakowań przez Wykonawcę podczas dostawy , Zamawiający odmówi</w:t>
      </w:r>
      <w:r w:rsidR="0094787D">
        <w:rPr>
          <w:rFonts w:ascii="Arial" w:hAnsi="Arial" w:cs="Arial"/>
        </w:rPr>
        <w:t xml:space="preserve"> ich odbioru bez uiszczenia zapłaty. </w:t>
      </w:r>
    </w:p>
    <w:p w14:paraId="0CC5B9AD" w14:textId="128ED000" w:rsidR="0094787D" w:rsidRPr="00CD2A81" w:rsidRDefault="0094787D" w:rsidP="007965CC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left" w:pos="780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przestrzegania postanowień zawartych w Ustawie o odpadach</w:t>
      </w:r>
    </w:p>
    <w:p w14:paraId="7D06D156" w14:textId="42A2F68A" w:rsidR="006329D6" w:rsidRPr="003D342A" w:rsidRDefault="007965CC" w:rsidP="003D342A">
      <w:pPr>
        <w:numPr>
          <w:ilvl w:val="0"/>
          <w:numId w:val="4"/>
        </w:numPr>
        <w:tabs>
          <w:tab w:val="clear" w:pos="720"/>
          <w:tab w:val="left" w:pos="284"/>
        </w:tabs>
        <w:spacing w:after="120" w:line="276" w:lineRule="auto"/>
        <w:ind w:left="284" w:hanging="284"/>
        <w:rPr>
          <w:rFonts w:ascii="Arial" w:hAnsi="Arial" w:cs="Arial"/>
        </w:rPr>
      </w:pPr>
      <w:r w:rsidRPr="00CD2A81">
        <w:rPr>
          <w:rFonts w:ascii="Arial" w:hAnsi="Arial" w:cs="Arial"/>
        </w:rPr>
        <w:t xml:space="preserve">Ilość </w:t>
      </w:r>
      <w:r w:rsidR="00D82756">
        <w:rPr>
          <w:rFonts w:ascii="Arial" w:hAnsi="Arial" w:cs="Arial"/>
        </w:rPr>
        <w:t>produktu chemicznego</w:t>
      </w:r>
      <w:r w:rsidRPr="00CD2A81">
        <w:rPr>
          <w:rFonts w:ascii="Arial" w:hAnsi="Arial" w:cs="Arial"/>
        </w:rPr>
        <w:t xml:space="preserve"> </w:t>
      </w:r>
      <w:r w:rsidRPr="00F353D5">
        <w:rPr>
          <w:rFonts w:ascii="Arial" w:hAnsi="Arial" w:cs="Arial"/>
        </w:rPr>
        <w:t>wraz z ceną jednostkową określona jest w tabeli w</w:t>
      </w:r>
      <w:r w:rsidRPr="00F353D5">
        <w:rPr>
          <w:rFonts w:ascii="Arial" w:hAnsi="Arial" w:cs="Arial"/>
          <w:b/>
        </w:rPr>
        <w:t xml:space="preserve"> </w:t>
      </w:r>
      <w:r w:rsidRPr="00F353D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5</w:t>
      </w:r>
      <w:r w:rsidRPr="00F353D5">
        <w:rPr>
          <w:rFonts w:ascii="Arial" w:hAnsi="Arial" w:cs="Arial"/>
        </w:rPr>
        <w:t xml:space="preserve"> zgodnie z formularzem cenowym złożonej oferty Wykonawcy</w:t>
      </w:r>
      <w:r>
        <w:rPr>
          <w:rFonts w:ascii="Arial" w:hAnsi="Arial" w:cs="Arial"/>
        </w:rPr>
        <w:t>.</w:t>
      </w:r>
      <w:r w:rsidRPr="00F353D5">
        <w:rPr>
          <w:rFonts w:ascii="Arial" w:hAnsi="Arial" w:cs="Arial"/>
        </w:rPr>
        <w:t xml:space="preserve"> </w:t>
      </w:r>
    </w:p>
    <w:p w14:paraId="0999D013" w14:textId="77777777" w:rsidR="0052673E" w:rsidRDefault="0052673E" w:rsidP="007965CC">
      <w:pPr>
        <w:widowControl w:val="0"/>
        <w:jc w:val="center"/>
        <w:rPr>
          <w:rFonts w:ascii="Arial" w:hAnsi="Arial" w:cs="Arial"/>
          <w:b/>
          <w:szCs w:val="22"/>
        </w:rPr>
      </w:pPr>
    </w:p>
    <w:p w14:paraId="6CD017E1" w14:textId="77777777" w:rsidR="007965CC" w:rsidRPr="00CD2A81" w:rsidRDefault="007965CC" w:rsidP="007965CC">
      <w:pPr>
        <w:widowControl w:val="0"/>
        <w:jc w:val="center"/>
        <w:rPr>
          <w:rFonts w:ascii="Arial" w:hAnsi="Arial" w:cs="Arial"/>
          <w:b/>
          <w:szCs w:val="22"/>
        </w:rPr>
      </w:pPr>
      <w:r w:rsidRPr="00CD2A81">
        <w:rPr>
          <w:rFonts w:ascii="Arial" w:hAnsi="Arial" w:cs="Arial"/>
          <w:b/>
          <w:szCs w:val="22"/>
        </w:rPr>
        <w:t>§ 2</w:t>
      </w:r>
    </w:p>
    <w:p w14:paraId="06310EAC" w14:textId="77777777" w:rsidR="007965CC" w:rsidRPr="00CD2A81" w:rsidRDefault="007965CC" w:rsidP="007965CC">
      <w:pPr>
        <w:numPr>
          <w:ilvl w:val="1"/>
          <w:numId w:val="1"/>
        </w:numPr>
        <w:tabs>
          <w:tab w:val="clear" w:pos="108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Wykonawca  na terenie z</w:t>
      </w:r>
      <w:r w:rsidRPr="00CD2A81">
        <w:rPr>
          <w:rFonts w:ascii="Arial" w:hAnsi="Arial" w:cs="Arial"/>
        </w:rPr>
        <w:t>amawiającego zobowiązuje się do:</w:t>
      </w:r>
    </w:p>
    <w:p w14:paraId="230CA0BF" w14:textId="77777777" w:rsidR="007965CC" w:rsidRPr="00CD2A81" w:rsidRDefault="007965CC" w:rsidP="007965CC">
      <w:pPr>
        <w:numPr>
          <w:ilvl w:val="1"/>
          <w:numId w:val="6"/>
        </w:numPr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>przestrzegania obowiązujących przepisów bezpieczeństwa, higieny pracy i przepisów p.poż. związanych z zakresem wykonywanej umowy,</w:t>
      </w:r>
    </w:p>
    <w:p w14:paraId="367F8512" w14:textId="77777777" w:rsidR="007965CC" w:rsidRDefault="007965CC" w:rsidP="007965CC">
      <w:pPr>
        <w:numPr>
          <w:ilvl w:val="1"/>
          <w:numId w:val="6"/>
        </w:numPr>
        <w:spacing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r w:rsidRPr="00CD2A81">
        <w:rPr>
          <w:rFonts w:ascii="Arial" w:hAnsi="Arial" w:cs="Arial"/>
          <w:color w:val="000000"/>
        </w:rPr>
        <w:lastRenderedPageBreak/>
        <w:t xml:space="preserve">zapobiegania zanieczyszczeniu środowiska i rozprzestrzenianiu się zanieczyszczeń zgodnie z obowiązującymi  przepisami prawa, </w:t>
      </w:r>
    </w:p>
    <w:p w14:paraId="5520DA88" w14:textId="77777777" w:rsidR="007965CC" w:rsidRPr="00721556" w:rsidRDefault="007965CC" w:rsidP="007965CC">
      <w:pPr>
        <w:numPr>
          <w:ilvl w:val="1"/>
          <w:numId w:val="6"/>
        </w:numPr>
        <w:spacing w:after="120" w:line="276" w:lineRule="auto"/>
        <w:ind w:left="567" w:hanging="283"/>
        <w:jc w:val="both"/>
        <w:rPr>
          <w:rFonts w:ascii="Arial" w:hAnsi="Arial" w:cs="Arial"/>
          <w:color w:val="000000"/>
        </w:rPr>
      </w:pPr>
      <w:r w:rsidRPr="00721556">
        <w:rPr>
          <w:rFonts w:ascii="Arial" w:hAnsi="Arial" w:cs="Arial"/>
          <w:color w:val="000000"/>
        </w:rPr>
        <w:t>stosowania zasad stałej komunikacji współpracy z Działem Logistyki PWiK Sp.z o.o.</w:t>
      </w:r>
      <w:r>
        <w:rPr>
          <w:rFonts w:ascii="Arial" w:hAnsi="Arial" w:cs="Arial"/>
          <w:color w:val="000000"/>
        </w:rPr>
        <w:t xml:space="preserve"> w Olsztynie.</w:t>
      </w:r>
    </w:p>
    <w:p w14:paraId="686C68D3" w14:textId="77777777" w:rsidR="007965CC" w:rsidRPr="00721556" w:rsidRDefault="007965CC" w:rsidP="007965CC">
      <w:pPr>
        <w:numPr>
          <w:ilvl w:val="1"/>
          <w:numId w:val="1"/>
        </w:numPr>
        <w:tabs>
          <w:tab w:val="clear" w:pos="108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721556">
        <w:rPr>
          <w:rFonts w:ascii="Arial" w:hAnsi="Arial" w:cs="Arial"/>
        </w:rPr>
        <w:t xml:space="preserve">Wykonawca podlega okresowej ocenie obejmującej m. in.: jakość dostaw i usług, terminowość, ilość reklamacji, zdolność do spełniania wymagań ochrony środowiska oraz wymagań  bezpieczeństwa i higieny pracy. </w:t>
      </w:r>
    </w:p>
    <w:p w14:paraId="21FE4331" w14:textId="77777777" w:rsidR="007965CC" w:rsidRPr="00CD2A81" w:rsidRDefault="007965CC" w:rsidP="007965CC">
      <w:pPr>
        <w:numPr>
          <w:ilvl w:val="1"/>
          <w:numId w:val="1"/>
        </w:numPr>
        <w:tabs>
          <w:tab w:val="clear" w:pos="108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 xml:space="preserve">Uzyskanie niezadowalających ocen pociąga za sobą konieczność wprowadzenia działań korekcyjnych, korygujących lub zapobiegawczych  będących warunkiem do zakwalifikowania lub pozostania na Liście     Kwalifikowanych Wykonawców. </w:t>
      </w:r>
    </w:p>
    <w:p w14:paraId="32646ECA" w14:textId="77777777" w:rsidR="007965CC" w:rsidRPr="008E0514" w:rsidRDefault="007965CC" w:rsidP="007965CC">
      <w:pPr>
        <w:jc w:val="center"/>
        <w:rPr>
          <w:rFonts w:ascii="Arial" w:hAnsi="Arial" w:cs="Arial"/>
          <w:b/>
          <w:szCs w:val="22"/>
        </w:rPr>
      </w:pPr>
      <w:r w:rsidRPr="008E0514">
        <w:rPr>
          <w:rFonts w:ascii="Arial" w:hAnsi="Arial" w:cs="Arial"/>
          <w:b/>
          <w:color w:val="000000"/>
          <w:szCs w:val="22"/>
        </w:rPr>
        <w:t>§ 3</w:t>
      </w:r>
    </w:p>
    <w:p w14:paraId="51FB19DE" w14:textId="77777777" w:rsidR="007965CC" w:rsidRPr="00F82A1E" w:rsidRDefault="007965CC" w:rsidP="007965C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/>
          <w:iCs/>
        </w:rPr>
      </w:pPr>
      <w:r w:rsidRPr="00CD2A81">
        <w:rPr>
          <w:rFonts w:ascii="Arial" w:hAnsi="Arial" w:cs="Arial"/>
        </w:rPr>
        <w:t>Zakres świadczenia Wykonawcy wynikający z umowy jest tożsamy z jego z</w:t>
      </w:r>
      <w:r w:rsidR="000C6CA2">
        <w:rPr>
          <w:rFonts w:ascii="Arial" w:hAnsi="Arial" w:cs="Arial"/>
        </w:rPr>
        <w:t>obowiązaniem zawartym w ofercie</w:t>
      </w:r>
      <w:r w:rsidRPr="00CD2A81">
        <w:rPr>
          <w:rFonts w:ascii="Arial" w:hAnsi="Arial" w:cs="Arial"/>
        </w:rPr>
        <w:t>.</w:t>
      </w:r>
    </w:p>
    <w:p w14:paraId="291C355D" w14:textId="77777777" w:rsidR="007965CC" w:rsidRDefault="007965CC" w:rsidP="007965C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/>
          <w:iCs/>
        </w:rPr>
      </w:pPr>
      <w:r w:rsidRPr="00CD2A81">
        <w:rPr>
          <w:rFonts w:ascii="Arial" w:hAnsi="Arial" w:cs="Arial"/>
        </w:rPr>
        <w:t>Umowa jest nieważna w części wykraczającej poza określenie przedmiotu zamówienia zawarte</w:t>
      </w:r>
      <w:r w:rsidRPr="00CD2A81">
        <w:rPr>
          <w:rFonts w:ascii="Arial" w:hAnsi="Arial"/>
          <w:iCs/>
        </w:rPr>
        <w:t xml:space="preserve"> w specyfikacji istotnych warunków zamówienia.</w:t>
      </w:r>
    </w:p>
    <w:p w14:paraId="3A37F0D9" w14:textId="77777777" w:rsidR="007965CC" w:rsidRPr="00721556" w:rsidRDefault="007965CC" w:rsidP="007965C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/>
          <w:iCs/>
        </w:rPr>
      </w:pPr>
      <w:r w:rsidRPr="00721556">
        <w:rPr>
          <w:rFonts w:ascii="Arial" w:eastAsia="Calibri" w:hAnsi="Arial" w:cs="Arial"/>
        </w:rPr>
        <w:t xml:space="preserve">W przypadku zmniejszenia się bieżących potrzeb Zamawiającego, Wykonawca wyraża zgodę na dostarczenie mniejszej ilości sorbentu niż określonego w </w:t>
      </w:r>
      <w:r w:rsidRPr="00721556">
        <w:rPr>
          <w:rFonts w:ascii="Arial" w:hAnsi="Arial" w:cs="Arial"/>
          <w:bCs/>
          <w:color w:val="000000"/>
        </w:rPr>
        <w:t>§ 5 umowy.</w:t>
      </w:r>
    </w:p>
    <w:p w14:paraId="0F1F9A4A" w14:textId="3772DC49" w:rsidR="0052673E" w:rsidRPr="006C2969" w:rsidRDefault="007965CC" w:rsidP="0052673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721556">
        <w:rPr>
          <w:rFonts w:ascii="Arial" w:eastAsia="Calibri" w:hAnsi="Arial" w:cs="Arial"/>
        </w:rPr>
        <w:t>Zamawiający zastrzega sobie prawo zmiany ilości sorbentu określonego w</w:t>
      </w:r>
      <w:r w:rsidRPr="00721556">
        <w:rPr>
          <w:rFonts w:eastAsia="Calibri"/>
          <w:i/>
          <w:iCs/>
          <w:color w:val="000000"/>
        </w:rPr>
        <w:t xml:space="preserve"> </w:t>
      </w:r>
      <w:r w:rsidRPr="00721556">
        <w:rPr>
          <w:rFonts w:ascii="Arial" w:eastAsia="Calibri" w:hAnsi="Arial" w:cs="Arial"/>
          <w:color w:val="000000"/>
        </w:rPr>
        <w:t xml:space="preserve"> § 5 umowy </w:t>
      </w:r>
      <w:r w:rsidRPr="00721556">
        <w:rPr>
          <w:rFonts w:ascii="Arial" w:eastAsia="Calibri" w:hAnsi="Arial" w:cs="Arial"/>
        </w:rPr>
        <w:t>a Wykonawca wyraża zgodę bez dokonywania zmian w umowie. Wartość całkowita niniejszej umowy nie ulega zmianie.</w:t>
      </w:r>
    </w:p>
    <w:p w14:paraId="4C79A400" w14:textId="77777777" w:rsidR="006C2969" w:rsidRPr="0052673E" w:rsidRDefault="006C2969" w:rsidP="006C2969">
      <w:p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Cs/>
          <w:color w:val="000000"/>
        </w:rPr>
      </w:pPr>
    </w:p>
    <w:p w14:paraId="4A6EBA1C" w14:textId="77777777" w:rsidR="007965CC" w:rsidRPr="008E0514" w:rsidRDefault="007965CC" w:rsidP="007965CC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Cs w:val="22"/>
        </w:rPr>
      </w:pPr>
      <w:r w:rsidRPr="008E0514">
        <w:rPr>
          <w:rFonts w:ascii="Arial" w:hAnsi="Arial" w:cs="Arial"/>
          <w:b/>
          <w:color w:val="000000"/>
          <w:szCs w:val="22"/>
        </w:rPr>
        <w:t>§ 4</w:t>
      </w:r>
    </w:p>
    <w:p w14:paraId="14E6AAFA" w14:textId="54B94794" w:rsidR="007965CC" w:rsidRPr="0052673E" w:rsidRDefault="007965CC" w:rsidP="0052673E">
      <w:pPr>
        <w:widowControl w:val="0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 xml:space="preserve">Wykonawca zobowiązany jest dostarczać zamówiony </w:t>
      </w:r>
      <w:r w:rsidR="0094787D">
        <w:rPr>
          <w:rFonts w:ascii="Arial" w:hAnsi="Arial" w:cs="Arial"/>
        </w:rPr>
        <w:t>produkt chemiczny</w:t>
      </w:r>
      <w:r w:rsidRPr="00CD2A81">
        <w:rPr>
          <w:rFonts w:ascii="Arial" w:hAnsi="Arial" w:cs="Arial"/>
        </w:rPr>
        <w:t xml:space="preserve"> sukcesywnie, w zależności od potrzeb     Zamawiającego,</w:t>
      </w:r>
      <w:r w:rsidR="0052673E">
        <w:rPr>
          <w:rFonts w:ascii="Arial" w:hAnsi="Arial" w:cs="Arial"/>
        </w:rPr>
        <w:t xml:space="preserve"> na odrębne pisemne zamówienia, </w:t>
      </w:r>
      <w:r w:rsidRPr="0052673E">
        <w:rPr>
          <w:rFonts w:ascii="Arial" w:hAnsi="Arial" w:cs="Arial"/>
        </w:rPr>
        <w:t xml:space="preserve">transportem Wykonawcy i na jego koszt, w terminie </w:t>
      </w:r>
      <w:r w:rsidRPr="0052673E">
        <w:rPr>
          <w:rFonts w:ascii="Arial" w:hAnsi="Arial" w:cs="Arial"/>
          <w:b/>
          <w:bCs/>
        </w:rPr>
        <w:t>do</w:t>
      </w:r>
      <w:r w:rsidRPr="0052673E">
        <w:rPr>
          <w:rFonts w:ascii="Arial" w:hAnsi="Arial" w:cs="Arial"/>
        </w:rPr>
        <w:t xml:space="preserve"> </w:t>
      </w:r>
      <w:r w:rsidR="00A764BA">
        <w:rPr>
          <w:rFonts w:ascii="Arial" w:hAnsi="Arial" w:cs="Arial"/>
          <w:b/>
          <w:bCs/>
        </w:rPr>
        <w:t>7</w:t>
      </w:r>
      <w:r w:rsidRPr="0052673E">
        <w:rPr>
          <w:rFonts w:ascii="Arial" w:hAnsi="Arial" w:cs="Arial"/>
          <w:b/>
          <w:bCs/>
        </w:rPr>
        <w:t xml:space="preserve"> dni</w:t>
      </w:r>
      <w:r w:rsidRPr="0052673E">
        <w:rPr>
          <w:rFonts w:ascii="Arial" w:hAnsi="Arial" w:cs="Arial"/>
        </w:rPr>
        <w:t xml:space="preserve"> od dnia otrzymania pisemnego zamówienia. Wraz  z każdą dostawą należy dostarczyć dla </w:t>
      </w:r>
      <w:r w:rsidR="0094787D">
        <w:rPr>
          <w:rFonts w:ascii="Arial" w:hAnsi="Arial" w:cs="Arial"/>
        </w:rPr>
        <w:t>produktu chemicznego</w:t>
      </w:r>
      <w:r w:rsidRPr="0052673E">
        <w:rPr>
          <w:rFonts w:ascii="Arial" w:hAnsi="Arial" w:cs="Arial"/>
          <w:lang w:eastAsia="en-US"/>
        </w:rPr>
        <w:t xml:space="preserve"> kartę informacyjną</w:t>
      </w:r>
      <w:r w:rsidRPr="0052673E">
        <w:rPr>
          <w:rFonts w:ascii="Arial" w:hAnsi="Arial" w:cs="Arial"/>
        </w:rPr>
        <w:t xml:space="preserve">. </w:t>
      </w:r>
    </w:p>
    <w:p w14:paraId="7039F463" w14:textId="3CF8CDE2" w:rsidR="007965CC" w:rsidRPr="00721556" w:rsidRDefault="007965CC" w:rsidP="007965CC">
      <w:pPr>
        <w:widowControl w:val="0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 w:rsidRPr="00CD2A81">
        <w:rPr>
          <w:rFonts w:ascii="Arial" w:hAnsi="Arial" w:cs="Arial"/>
        </w:rPr>
        <w:t xml:space="preserve">Miejscem dostaw zamówionego sorbentu jest </w:t>
      </w:r>
      <w:r w:rsidRPr="00721556">
        <w:rPr>
          <w:rFonts w:ascii="Arial" w:hAnsi="Arial" w:cs="Arial"/>
          <w:bCs/>
        </w:rPr>
        <w:t>Suszarnia i spalarnia osadów w Olsztynie przy ul. Leśnej</w:t>
      </w:r>
      <w:r w:rsidR="00A764BA">
        <w:rPr>
          <w:rFonts w:ascii="Arial" w:hAnsi="Arial" w:cs="Arial"/>
          <w:bCs/>
        </w:rPr>
        <w:t xml:space="preserve"> 9</w:t>
      </w:r>
      <w:r w:rsidRPr="009F70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zlokalizowana</w:t>
      </w:r>
      <w:r w:rsidRPr="009F70D2">
        <w:rPr>
          <w:rFonts w:ascii="Arial" w:hAnsi="Arial" w:cs="Arial"/>
        </w:rPr>
        <w:t xml:space="preserve"> na terenie Miejskiej Oczyszczalni Ścieków ŁYNA w Olsztynie</w:t>
      </w:r>
      <w:r>
        <w:rPr>
          <w:rFonts w:ascii="Arial" w:hAnsi="Arial" w:cs="Arial"/>
        </w:rPr>
        <w:t>.</w:t>
      </w:r>
    </w:p>
    <w:p w14:paraId="7A616350" w14:textId="77777777" w:rsidR="007965CC" w:rsidRPr="00CD2A81" w:rsidRDefault="007965CC" w:rsidP="007965CC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D2A81">
        <w:rPr>
          <w:rFonts w:ascii="Arial" w:hAnsi="Arial" w:cs="Arial"/>
        </w:rPr>
        <w:t>Dostawy mogą odbywać się we wszystkie dni tygodnia o dowolnej porze</w:t>
      </w:r>
      <w:r w:rsidRPr="00CD2A81">
        <w:rPr>
          <w:rFonts w:ascii="Arial" w:hAnsi="Arial" w:cs="Arial"/>
          <w:color w:val="000000"/>
        </w:rPr>
        <w:t xml:space="preserve">, </w:t>
      </w:r>
      <w:r w:rsidRPr="00CD2A81">
        <w:rPr>
          <w:rFonts w:ascii="Arial" w:hAnsi="Arial" w:cs="Arial"/>
        </w:rPr>
        <w:t>po uprzednim powiadomieniu     o terminie dostawy.</w:t>
      </w:r>
      <w:r w:rsidRPr="00CD2A81">
        <w:rPr>
          <w:rFonts w:ascii="Arial" w:hAnsi="Arial" w:cs="Arial"/>
          <w:color w:val="000000"/>
        </w:rPr>
        <w:t xml:space="preserve">   </w:t>
      </w:r>
    </w:p>
    <w:p w14:paraId="052BDCE4" w14:textId="460B647E" w:rsidR="007965CC" w:rsidRPr="00CD2A81" w:rsidRDefault="007965CC" w:rsidP="007965CC">
      <w:pPr>
        <w:widowControl w:val="0"/>
        <w:numPr>
          <w:ilvl w:val="0"/>
          <w:numId w:val="7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 xml:space="preserve">Dowodem zrealizowania dostawy będzie pisemne potwierdzenie na każdorazowo dostarczonym dowodzie dostawy, dokonane przez upoważnionego pracownika Zamawiającego po sprawdzeniu ilości zamówionego </w:t>
      </w:r>
      <w:r w:rsidR="0094787D">
        <w:rPr>
          <w:rFonts w:ascii="Arial" w:hAnsi="Arial" w:cs="Arial"/>
        </w:rPr>
        <w:t>produktu chemicznego</w:t>
      </w:r>
      <w:r w:rsidRPr="00CD2A81">
        <w:rPr>
          <w:rFonts w:ascii="Arial" w:hAnsi="Arial" w:cs="Arial"/>
        </w:rPr>
        <w:t xml:space="preserve">. </w:t>
      </w:r>
    </w:p>
    <w:p w14:paraId="7EC5CECC" w14:textId="06686743" w:rsidR="007965CC" w:rsidRPr="00CD2A81" w:rsidRDefault="007965CC" w:rsidP="007965CC">
      <w:pPr>
        <w:widowControl w:val="0"/>
        <w:numPr>
          <w:ilvl w:val="0"/>
          <w:numId w:val="7"/>
        </w:num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D2A81">
        <w:rPr>
          <w:rFonts w:ascii="Arial" w:hAnsi="Arial" w:cs="Arial"/>
        </w:rPr>
        <w:t xml:space="preserve">Koszty dostaw </w:t>
      </w:r>
      <w:r w:rsidR="0094787D">
        <w:rPr>
          <w:rFonts w:ascii="Arial" w:hAnsi="Arial" w:cs="Arial"/>
        </w:rPr>
        <w:t>produktu chemicznego</w:t>
      </w:r>
      <w:r w:rsidRPr="00CD2A81">
        <w:rPr>
          <w:rFonts w:ascii="Arial" w:hAnsi="Arial" w:cs="Arial"/>
        </w:rPr>
        <w:t xml:space="preserve"> do Zamawiającego obciążają Wykonawcę.</w:t>
      </w:r>
    </w:p>
    <w:p w14:paraId="059B5C41" w14:textId="262AF890" w:rsidR="007965CC" w:rsidRDefault="007965CC" w:rsidP="007965CC">
      <w:pPr>
        <w:widowControl w:val="0"/>
        <w:numPr>
          <w:ilvl w:val="0"/>
          <w:numId w:val="7"/>
        </w:num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D2A81">
        <w:rPr>
          <w:rFonts w:ascii="Arial" w:hAnsi="Arial" w:cs="Arial"/>
        </w:rPr>
        <w:t xml:space="preserve">Do czasu odbioru </w:t>
      </w:r>
      <w:r w:rsidR="0094787D">
        <w:rPr>
          <w:rFonts w:ascii="Arial" w:hAnsi="Arial" w:cs="Arial"/>
        </w:rPr>
        <w:t>produktu chemicznego</w:t>
      </w:r>
      <w:r w:rsidRPr="00CD2A81">
        <w:rPr>
          <w:rFonts w:ascii="Arial" w:hAnsi="Arial" w:cs="Arial"/>
        </w:rPr>
        <w:t xml:space="preserve"> przez Zamawiającego ryzyko wszelkich niebezpieczeństw związanych z ewentualnym uszkodzeniem lub utratą przedmiotu zamówienia ponosi Wykonawca.</w:t>
      </w:r>
    </w:p>
    <w:p w14:paraId="0E474FE6" w14:textId="77777777" w:rsidR="006C2969" w:rsidRPr="00CD2A81" w:rsidRDefault="006C2969" w:rsidP="006C2969">
      <w:pPr>
        <w:widowControl w:val="0"/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="Arial" w:hAnsi="Arial" w:cs="Arial"/>
        </w:rPr>
      </w:pPr>
    </w:p>
    <w:p w14:paraId="342ECBB5" w14:textId="77777777" w:rsidR="007965CC" w:rsidRPr="008E0514" w:rsidRDefault="007965CC" w:rsidP="007965CC">
      <w:pPr>
        <w:widowControl w:val="0"/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</w:rPr>
      </w:pPr>
      <w:r w:rsidRPr="008E0514">
        <w:rPr>
          <w:rFonts w:ascii="Arial" w:hAnsi="Arial" w:cs="Arial"/>
          <w:b/>
          <w:szCs w:val="22"/>
        </w:rPr>
        <w:t>§ 5</w:t>
      </w:r>
    </w:p>
    <w:p w14:paraId="0249AB09" w14:textId="57ABF224" w:rsidR="007965CC" w:rsidRPr="00CD2A81" w:rsidRDefault="007965CC" w:rsidP="007965CC">
      <w:pPr>
        <w:widowControl w:val="0"/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 xml:space="preserve">Cena jednostkowa </w:t>
      </w:r>
      <w:r w:rsidR="0094787D">
        <w:rPr>
          <w:rFonts w:ascii="Arial" w:hAnsi="Arial" w:cs="Arial"/>
        </w:rPr>
        <w:t>produktu chemicznego</w:t>
      </w:r>
      <w:r w:rsidRPr="00CD2A81">
        <w:rPr>
          <w:rFonts w:ascii="Arial" w:hAnsi="Arial" w:cs="Arial"/>
        </w:rPr>
        <w:t xml:space="preserve"> została określona w poniższej tabeli i jest stała przez cały okres</w:t>
      </w:r>
      <w:r w:rsidRPr="00494CC9">
        <w:rPr>
          <w:rFonts w:ascii="Arial" w:hAnsi="Arial" w:cs="Arial"/>
        </w:rPr>
        <w:t xml:space="preserve"> </w:t>
      </w:r>
      <w:r w:rsidRPr="00CD2A81">
        <w:rPr>
          <w:rFonts w:ascii="Arial" w:hAnsi="Arial" w:cs="Arial"/>
        </w:rPr>
        <w:t>realizacji niniejszej umowy.</w:t>
      </w:r>
    </w:p>
    <w:p w14:paraId="5F33284C" w14:textId="77777777" w:rsidR="007965CC" w:rsidRPr="00CD2A81" w:rsidRDefault="007965CC" w:rsidP="007965CC">
      <w:pPr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>Cena jednostkowa zawiera w sobie wszystkie koszty wraz z transportem do Zamawiającego.</w:t>
      </w:r>
    </w:p>
    <w:p w14:paraId="489DD602" w14:textId="7467809F" w:rsidR="007965CC" w:rsidRPr="00CD2A81" w:rsidRDefault="007965CC" w:rsidP="007965CC">
      <w:pPr>
        <w:widowControl w:val="0"/>
        <w:numPr>
          <w:ilvl w:val="0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 xml:space="preserve">Wartość całkowita zamówienia za dostawy </w:t>
      </w:r>
      <w:r w:rsidR="0094787D">
        <w:rPr>
          <w:rFonts w:ascii="Arial" w:hAnsi="Arial" w:cs="Arial"/>
        </w:rPr>
        <w:t>produktu chemicznego</w:t>
      </w:r>
      <w:r w:rsidRPr="00CD2A81">
        <w:rPr>
          <w:rFonts w:ascii="Arial" w:hAnsi="Arial" w:cs="Arial"/>
          <w:color w:val="000000"/>
        </w:rPr>
        <w:t xml:space="preserve"> wynosi</w:t>
      </w:r>
      <w:r w:rsidRPr="00CD2A81">
        <w:rPr>
          <w:rFonts w:ascii="Arial" w:hAnsi="Arial" w:cs="Arial"/>
        </w:rPr>
        <w:t>:</w:t>
      </w:r>
    </w:p>
    <w:p w14:paraId="6A27F8DE" w14:textId="34CC178F" w:rsidR="007965CC" w:rsidRPr="00CD2A81" w:rsidRDefault="007965CC" w:rsidP="007965CC">
      <w:pPr>
        <w:widowControl w:val="0"/>
        <w:tabs>
          <w:tab w:val="left" w:pos="362"/>
        </w:tabs>
        <w:spacing w:line="360" w:lineRule="auto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 xml:space="preserve">    </w:t>
      </w:r>
      <w:r w:rsidRPr="00CD2A81">
        <w:rPr>
          <w:rFonts w:ascii="Arial" w:hAnsi="Arial" w:cs="Arial"/>
          <w:b/>
          <w:bCs/>
        </w:rPr>
        <w:t>cena netto</w:t>
      </w:r>
      <w:r w:rsidRPr="00CD2A81">
        <w:rPr>
          <w:rFonts w:ascii="Arial" w:hAnsi="Arial" w:cs="Arial"/>
        </w:rPr>
        <w:t xml:space="preserve"> – </w:t>
      </w:r>
      <w:r w:rsidR="00A764BA">
        <w:rPr>
          <w:rFonts w:ascii="Arial" w:hAnsi="Arial" w:cs="Arial"/>
          <w:b/>
          <w:bCs/>
        </w:rPr>
        <w:t>…………………..</w:t>
      </w:r>
      <w:r w:rsidR="00E729B1" w:rsidRPr="00E729B1">
        <w:rPr>
          <w:rFonts w:ascii="Arial" w:hAnsi="Arial" w:cs="Arial"/>
          <w:b/>
          <w:bCs/>
        </w:rPr>
        <w:t xml:space="preserve"> </w:t>
      </w:r>
      <w:r w:rsidRPr="00E729B1">
        <w:rPr>
          <w:rFonts w:ascii="Arial" w:hAnsi="Arial" w:cs="Arial"/>
          <w:b/>
          <w:bCs/>
        </w:rPr>
        <w:t>zł</w:t>
      </w:r>
      <w:r w:rsidRPr="00CD2A81">
        <w:rPr>
          <w:rFonts w:ascii="Arial" w:hAnsi="Arial" w:cs="Arial"/>
        </w:rPr>
        <w:t xml:space="preserve"> ( słownie</w:t>
      </w:r>
      <w:r w:rsidR="00E729B1">
        <w:rPr>
          <w:rFonts w:ascii="Arial" w:hAnsi="Arial" w:cs="Arial"/>
        </w:rPr>
        <w:t xml:space="preserve"> </w:t>
      </w:r>
      <w:r w:rsidR="00A764BA">
        <w:rPr>
          <w:rFonts w:ascii="Arial" w:hAnsi="Arial" w:cs="Arial"/>
        </w:rPr>
        <w:t>………………………………………………….</w:t>
      </w:r>
      <w:r w:rsidR="00E729B1">
        <w:rPr>
          <w:rFonts w:ascii="Arial" w:hAnsi="Arial" w:cs="Arial"/>
        </w:rPr>
        <w:t xml:space="preserve"> zł 00/100</w:t>
      </w:r>
      <w:r w:rsidRPr="00CD2A81">
        <w:rPr>
          <w:rFonts w:ascii="Arial" w:hAnsi="Arial" w:cs="Arial"/>
        </w:rPr>
        <w:t>),</w:t>
      </w:r>
    </w:p>
    <w:p w14:paraId="1A835D4E" w14:textId="18A05385" w:rsidR="007965CC" w:rsidRDefault="007965CC" w:rsidP="007965CC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D2A81">
        <w:rPr>
          <w:rFonts w:ascii="Arial" w:hAnsi="Arial" w:cs="Arial"/>
        </w:rPr>
        <w:t xml:space="preserve">    </w:t>
      </w:r>
      <w:r w:rsidRPr="00E729B1">
        <w:rPr>
          <w:rFonts w:ascii="Arial" w:hAnsi="Arial" w:cs="Arial"/>
          <w:b/>
        </w:rPr>
        <w:t xml:space="preserve">należny podatek </w:t>
      </w:r>
      <w:r w:rsidRPr="00E729B1">
        <w:rPr>
          <w:rFonts w:ascii="Arial" w:hAnsi="Arial" w:cs="Arial"/>
          <w:b/>
          <w:bCs/>
        </w:rPr>
        <w:t>VAT</w:t>
      </w:r>
      <w:r w:rsidR="00E729B1" w:rsidRPr="00E729B1">
        <w:rPr>
          <w:rFonts w:ascii="Arial" w:hAnsi="Arial" w:cs="Arial"/>
          <w:b/>
          <w:bCs/>
        </w:rPr>
        <w:t xml:space="preserve"> - </w:t>
      </w:r>
      <w:r w:rsidRPr="00E729B1">
        <w:rPr>
          <w:rFonts w:ascii="Arial" w:hAnsi="Arial" w:cs="Arial"/>
          <w:b/>
          <w:bCs/>
        </w:rPr>
        <w:t xml:space="preserve"> </w:t>
      </w:r>
      <w:r w:rsidR="00A764BA">
        <w:rPr>
          <w:rFonts w:ascii="Arial" w:hAnsi="Arial" w:cs="Arial"/>
          <w:b/>
          <w:bCs/>
        </w:rPr>
        <w:t>…….</w:t>
      </w:r>
      <w:r w:rsidR="00E729B1" w:rsidRPr="00E729B1">
        <w:rPr>
          <w:rFonts w:ascii="Arial" w:hAnsi="Arial" w:cs="Arial"/>
          <w:b/>
          <w:bCs/>
        </w:rPr>
        <w:t xml:space="preserve"> %.</w:t>
      </w:r>
    </w:p>
    <w:p w14:paraId="3C9F2817" w14:textId="2FFF1D7F" w:rsidR="0052673E" w:rsidRDefault="0052673E" w:rsidP="007965CC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</w:rPr>
      </w:pPr>
    </w:p>
    <w:p w14:paraId="691B70BE" w14:textId="511B6B8F" w:rsidR="00A764BA" w:rsidRDefault="00A764BA" w:rsidP="007965CC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</w:rPr>
      </w:pPr>
    </w:p>
    <w:p w14:paraId="23FA3CAB" w14:textId="51F63F4A" w:rsidR="00FE7BFC" w:rsidRDefault="00FE7BFC" w:rsidP="007965CC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</w:rPr>
      </w:pPr>
    </w:p>
    <w:p w14:paraId="6EE6EB8C" w14:textId="77777777" w:rsidR="00FE7BFC" w:rsidRPr="00E729B1" w:rsidRDefault="00FE7BFC" w:rsidP="007965CC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</w:rPr>
      </w:pPr>
    </w:p>
    <w:p w14:paraId="40D1E162" w14:textId="77777777" w:rsidR="007965CC" w:rsidRPr="00CD2A81" w:rsidRDefault="007965CC" w:rsidP="007965CC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CD2A81">
        <w:rPr>
          <w:rFonts w:ascii="Arial" w:hAnsi="Arial" w:cs="Arial"/>
          <w:b/>
          <w:bCs/>
        </w:rPr>
        <w:t xml:space="preserve">    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1134"/>
        <w:gridCol w:w="1417"/>
        <w:gridCol w:w="1559"/>
        <w:gridCol w:w="1276"/>
      </w:tblGrid>
      <w:tr w:rsidR="007965CC" w:rsidRPr="00CD2A81" w14:paraId="27D549F2" w14:textId="77777777" w:rsidTr="00CB4D3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3D13" w14:textId="77777777" w:rsidR="007965CC" w:rsidRPr="00CD2A81" w:rsidRDefault="007965CC" w:rsidP="00CB4D3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3FF3DEE4" w14:textId="77777777" w:rsidR="007965CC" w:rsidRPr="00CD2A81" w:rsidRDefault="007965CC" w:rsidP="00CB4D3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2A81"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9444" w14:textId="77777777" w:rsidR="007965CC" w:rsidRPr="00CD2A81" w:rsidRDefault="007965CC" w:rsidP="00CB4D3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55D6BA76" w14:textId="77777777" w:rsidR="007965CC" w:rsidRPr="00CD2A81" w:rsidRDefault="007965CC" w:rsidP="00CB4D3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2A81">
              <w:rPr>
                <w:rFonts w:ascii="Arial" w:hAnsi="Arial" w:cs="Arial"/>
                <w:lang w:eastAsia="en-US"/>
              </w:rPr>
              <w:t xml:space="preserve">Nazwa asortymentu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1ED4" w14:textId="77777777" w:rsidR="007965CC" w:rsidRPr="00CD2A81" w:rsidRDefault="007965CC" w:rsidP="00CB4D38">
            <w:pPr>
              <w:jc w:val="center"/>
              <w:rPr>
                <w:rFonts w:ascii="Arial" w:hAnsi="Arial" w:cs="Arial"/>
                <w:lang w:eastAsia="en-US"/>
              </w:rPr>
            </w:pPr>
            <w:r w:rsidRPr="00CD2A81">
              <w:rPr>
                <w:rFonts w:ascii="Arial" w:hAnsi="Arial" w:cs="Arial"/>
                <w:lang w:eastAsia="en-US"/>
              </w:rPr>
              <w:t>Ilość</w:t>
            </w:r>
          </w:p>
          <w:p w14:paraId="30F77C50" w14:textId="77777777" w:rsidR="007965CC" w:rsidRPr="00CD2A81" w:rsidRDefault="007965CC" w:rsidP="00CB4D38">
            <w:pPr>
              <w:jc w:val="center"/>
              <w:rPr>
                <w:rFonts w:ascii="Arial" w:hAnsi="Arial" w:cs="Arial"/>
                <w:lang w:eastAsia="en-US"/>
              </w:rPr>
            </w:pPr>
            <w:r w:rsidRPr="00CD2A81">
              <w:rPr>
                <w:rFonts w:ascii="Arial" w:hAnsi="Arial" w:cs="Arial"/>
                <w:lang w:eastAsia="en-US"/>
              </w:rPr>
              <w:t>[kg]</w:t>
            </w:r>
          </w:p>
          <w:p w14:paraId="2168E5FA" w14:textId="77777777" w:rsidR="007965CC" w:rsidRPr="00CD2A81" w:rsidRDefault="007965CC" w:rsidP="00CB4D3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B6449" w14:textId="77777777" w:rsidR="007965CC" w:rsidRPr="00CD2A81" w:rsidRDefault="007965CC" w:rsidP="00CB4D38">
            <w:pPr>
              <w:jc w:val="center"/>
              <w:rPr>
                <w:rFonts w:ascii="Arial" w:hAnsi="Arial" w:cs="Arial"/>
                <w:lang w:eastAsia="en-US"/>
              </w:rPr>
            </w:pPr>
            <w:r w:rsidRPr="00CD2A81">
              <w:rPr>
                <w:rFonts w:ascii="Arial" w:hAnsi="Arial" w:cs="Arial"/>
                <w:lang w:eastAsia="en-US"/>
              </w:rPr>
              <w:t>Cena jedn.</w:t>
            </w:r>
          </w:p>
          <w:p w14:paraId="775334C2" w14:textId="77777777" w:rsidR="007965CC" w:rsidRPr="00CD2A81" w:rsidRDefault="007965CC" w:rsidP="00CB4D38">
            <w:pPr>
              <w:jc w:val="center"/>
              <w:rPr>
                <w:rFonts w:ascii="Arial" w:hAnsi="Arial" w:cs="Arial"/>
                <w:lang w:eastAsia="en-US"/>
              </w:rPr>
            </w:pPr>
            <w:r w:rsidRPr="00CD2A81">
              <w:rPr>
                <w:rFonts w:ascii="Arial" w:hAnsi="Arial" w:cs="Arial"/>
                <w:lang w:eastAsia="en-US"/>
              </w:rPr>
              <w:t xml:space="preserve">netto za </w:t>
            </w:r>
          </w:p>
          <w:p w14:paraId="4E1BFA6D" w14:textId="77777777" w:rsidR="007965CC" w:rsidRPr="00CD2A81" w:rsidRDefault="007965CC" w:rsidP="00CB4D38">
            <w:pPr>
              <w:jc w:val="center"/>
              <w:rPr>
                <w:rFonts w:ascii="Arial" w:hAnsi="Arial" w:cs="Arial"/>
                <w:lang w:eastAsia="en-US"/>
              </w:rPr>
            </w:pPr>
            <w:r w:rsidRPr="00CD2A81">
              <w:rPr>
                <w:rFonts w:ascii="Arial" w:hAnsi="Arial" w:cs="Arial"/>
                <w:lang w:eastAsia="en-US"/>
              </w:rPr>
              <w:t>kg [zł]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2FC7E" w14:textId="77777777" w:rsidR="007965CC" w:rsidRPr="00CD2A81" w:rsidRDefault="007965CC" w:rsidP="00CB4D38">
            <w:pPr>
              <w:jc w:val="center"/>
              <w:rPr>
                <w:rFonts w:ascii="Arial" w:hAnsi="Arial" w:cs="Arial"/>
                <w:lang w:eastAsia="en-US"/>
              </w:rPr>
            </w:pPr>
            <w:r w:rsidRPr="00CD2A81">
              <w:rPr>
                <w:rFonts w:ascii="Arial" w:hAnsi="Arial" w:cs="Arial"/>
                <w:lang w:eastAsia="en-US"/>
              </w:rPr>
              <w:t>Wartość</w:t>
            </w:r>
          </w:p>
          <w:p w14:paraId="4A7D3FE5" w14:textId="77777777" w:rsidR="007965CC" w:rsidRPr="00CD2A81" w:rsidRDefault="007965CC" w:rsidP="00CB4D38">
            <w:pPr>
              <w:jc w:val="center"/>
              <w:rPr>
                <w:rFonts w:ascii="Arial" w:hAnsi="Arial" w:cs="Arial"/>
                <w:lang w:eastAsia="en-US"/>
              </w:rPr>
            </w:pPr>
            <w:r w:rsidRPr="00CD2A81">
              <w:rPr>
                <w:rFonts w:ascii="Arial" w:hAnsi="Arial" w:cs="Arial"/>
                <w:lang w:eastAsia="en-US"/>
              </w:rPr>
              <w:t>netto [zł]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91107" w14:textId="77777777" w:rsidR="007965CC" w:rsidRPr="00CD2A81" w:rsidRDefault="007965CC" w:rsidP="00CB4D38">
            <w:pPr>
              <w:jc w:val="center"/>
              <w:rPr>
                <w:rFonts w:ascii="Arial" w:hAnsi="Arial" w:cs="Arial"/>
                <w:lang w:eastAsia="en-US"/>
              </w:rPr>
            </w:pPr>
            <w:r w:rsidRPr="00CD2A81">
              <w:rPr>
                <w:rFonts w:ascii="Arial" w:hAnsi="Arial" w:cs="Arial"/>
                <w:lang w:eastAsia="en-US"/>
              </w:rPr>
              <w:t>Stawka</w:t>
            </w:r>
          </w:p>
          <w:p w14:paraId="70DF1567" w14:textId="77777777" w:rsidR="007965CC" w:rsidRPr="00CD2A81" w:rsidRDefault="007965CC" w:rsidP="00CB4D38">
            <w:pPr>
              <w:jc w:val="center"/>
              <w:rPr>
                <w:rFonts w:ascii="Arial" w:hAnsi="Arial" w:cs="Arial"/>
                <w:lang w:eastAsia="en-US"/>
              </w:rPr>
            </w:pPr>
            <w:r w:rsidRPr="00CD2A81">
              <w:rPr>
                <w:rFonts w:ascii="Arial" w:hAnsi="Arial" w:cs="Arial"/>
                <w:lang w:eastAsia="en-US"/>
              </w:rPr>
              <w:t>VAT</w:t>
            </w:r>
          </w:p>
          <w:p w14:paraId="394504C8" w14:textId="77777777" w:rsidR="007965CC" w:rsidRPr="00CD2A81" w:rsidRDefault="007965CC" w:rsidP="00CB4D38">
            <w:pPr>
              <w:jc w:val="center"/>
              <w:rPr>
                <w:rFonts w:ascii="Arial" w:hAnsi="Arial" w:cs="Arial"/>
                <w:lang w:eastAsia="en-US"/>
              </w:rPr>
            </w:pPr>
            <w:r w:rsidRPr="00CD2A81">
              <w:rPr>
                <w:rFonts w:ascii="Arial" w:hAnsi="Arial" w:cs="Arial"/>
                <w:lang w:eastAsia="en-US"/>
              </w:rPr>
              <w:t>[%]</w:t>
            </w:r>
          </w:p>
        </w:tc>
      </w:tr>
      <w:tr w:rsidR="007965CC" w:rsidRPr="00CD2A81" w14:paraId="3FC13BBC" w14:textId="77777777" w:rsidTr="00E729B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281DC" w14:textId="77777777" w:rsidR="007965CC" w:rsidRPr="00CD2A81" w:rsidRDefault="007965CC" w:rsidP="00CB4D3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D2A81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CB08E" w14:textId="7C93FDC0" w:rsidR="007965CC" w:rsidRPr="00CD2A81" w:rsidRDefault="0094787D" w:rsidP="00CB4D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Produkt chemiczny</w:t>
            </w:r>
            <w:r w:rsidR="007965CC" w:rsidRPr="00CD2A81">
              <w:rPr>
                <w:rFonts w:ascii="Arial" w:hAnsi="Arial" w:cs="Arial"/>
              </w:rPr>
              <w:t xml:space="preserve"> </w:t>
            </w:r>
            <w:r w:rsidR="007965CC" w:rsidRPr="00CD2A81">
              <w:rPr>
                <w:rFonts w:ascii="Arial" w:hAnsi="Arial" w:cs="Arial"/>
                <w:bCs/>
              </w:rPr>
              <w:t>o nazwie:</w:t>
            </w:r>
          </w:p>
          <w:p w14:paraId="62CE3D68" w14:textId="39E34930" w:rsidR="007965CC" w:rsidRPr="00CD2A81" w:rsidRDefault="00A764BA" w:rsidP="00CB4D38">
            <w:pPr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940"/>
                <w:tab w:val="right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……………………….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6A882" w14:textId="73253CE1" w:rsidR="007965CC" w:rsidRPr="00CD2A81" w:rsidRDefault="000D3ACE" w:rsidP="00CB4D3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………..</w:t>
            </w:r>
            <w:r w:rsidR="007965CC" w:rsidRPr="00CD2A81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B4205" w14:textId="17EC1D2A" w:rsidR="007965CC" w:rsidRPr="00CD2A81" w:rsidRDefault="00A764BA" w:rsidP="00E729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07589" w14:textId="020C30F9" w:rsidR="007965CC" w:rsidRPr="00CD2A81" w:rsidRDefault="00A764BA" w:rsidP="00E729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9D9B2" w14:textId="7C57B72F" w:rsidR="007965CC" w:rsidRPr="00CD2A81" w:rsidRDefault="00A764BA" w:rsidP="00E729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…….</w:t>
            </w:r>
          </w:p>
        </w:tc>
      </w:tr>
      <w:tr w:rsidR="007965CC" w:rsidRPr="00CD2A81" w14:paraId="473F156E" w14:textId="77777777" w:rsidTr="00CB4D38"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D6C5E" w14:textId="77777777" w:rsidR="007965CC" w:rsidRPr="00CD2A81" w:rsidRDefault="007965CC" w:rsidP="00CB4D3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CD2A81">
              <w:rPr>
                <w:rFonts w:ascii="Arial" w:hAnsi="Arial" w:cs="Arial"/>
                <w:b/>
                <w:bCs/>
                <w:lang w:eastAsia="en-US"/>
              </w:rPr>
              <w:t xml:space="preserve">                             RAZEM: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4084" w14:textId="0573ABCE" w:rsidR="007965CC" w:rsidRPr="00E729B1" w:rsidRDefault="00A764BA" w:rsidP="00CB4D3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……………</w:t>
            </w:r>
            <w:r w:rsidR="00E729B1" w:rsidRPr="00E729B1">
              <w:rPr>
                <w:rFonts w:ascii="Arial" w:hAnsi="Arial" w:cs="Arial"/>
                <w:b/>
                <w:lang w:eastAsia="en-US"/>
              </w:rPr>
              <w:t xml:space="preserve"> zł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F739" w14:textId="238004AC" w:rsidR="007965CC" w:rsidRPr="00E729B1" w:rsidRDefault="00A764BA" w:rsidP="00CB4D3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…….</w:t>
            </w:r>
            <w:r w:rsidR="00E729B1" w:rsidRPr="00E729B1">
              <w:rPr>
                <w:rFonts w:ascii="Arial" w:hAnsi="Arial" w:cs="Arial"/>
                <w:b/>
                <w:lang w:eastAsia="en-US"/>
              </w:rPr>
              <w:t>%</w:t>
            </w:r>
          </w:p>
        </w:tc>
      </w:tr>
    </w:tbl>
    <w:p w14:paraId="5A2600FD" w14:textId="77777777" w:rsidR="007965CC" w:rsidRPr="00CD2A81" w:rsidRDefault="007965CC" w:rsidP="007965CC">
      <w:pPr>
        <w:rPr>
          <w:rFonts w:ascii="Arial" w:hAnsi="Arial" w:cs="Arial"/>
        </w:rPr>
      </w:pPr>
    </w:p>
    <w:p w14:paraId="7F00D68D" w14:textId="60D0E9B8" w:rsidR="007965CC" w:rsidRDefault="007965CC" w:rsidP="007965CC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>W przypadku zmiany stawki podatku VAT wartość będzie naliczona st</w:t>
      </w:r>
      <w:r>
        <w:rPr>
          <w:rFonts w:ascii="Arial" w:hAnsi="Arial" w:cs="Arial"/>
        </w:rPr>
        <w:t>osownie do obowiązującej stawki</w:t>
      </w:r>
      <w:r w:rsidRPr="00CD2A81">
        <w:rPr>
          <w:rFonts w:ascii="Arial" w:hAnsi="Arial" w:cs="Arial"/>
        </w:rPr>
        <w:t xml:space="preserve">     a wynagrodzenie brutto ulegnie zmianie.</w:t>
      </w:r>
      <w:r w:rsidRPr="00CD2A81">
        <w:rPr>
          <w:rFonts w:ascii="Arial" w:hAnsi="Arial" w:cs="Arial"/>
        </w:rPr>
        <w:tab/>
      </w:r>
    </w:p>
    <w:p w14:paraId="49A31667" w14:textId="77777777" w:rsidR="006C2969" w:rsidRPr="00CD2A81" w:rsidRDefault="006C2969" w:rsidP="006C2969">
      <w:pPr>
        <w:spacing w:line="276" w:lineRule="auto"/>
        <w:ind w:left="284"/>
        <w:jc w:val="both"/>
        <w:rPr>
          <w:rFonts w:ascii="Arial" w:hAnsi="Arial" w:cs="Arial"/>
        </w:rPr>
      </w:pPr>
    </w:p>
    <w:p w14:paraId="5E33EDF6" w14:textId="77777777" w:rsidR="007965CC" w:rsidRPr="00CD2A81" w:rsidRDefault="007965CC" w:rsidP="007965CC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  <w:r w:rsidRPr="00CD2A81">
        <w:rPr>
          <w:rFonts w:ascii="Arial" w:hAnsi="Arial" w:cs="Arial"/>
          <w:b/>
          <w:szCs w:val="22"/>
        </w:rPr>
        <w:t>§ 6</w:t>
      </w:r>
    </w:p>
    <w:p w14:paraId="093CD142" w14:textId="77777777" w:rsidR="007965CC" w:rsidRPr="00CD2A81" w:rsidRDefault="007965CC" w:rsidP="007965CC">
      <w:pPr>
        <w:widowControl w:val="0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>Strony dokonywać będą rozliczenia realizacji umowy na podstawie faktur częściowych –</w:t>
      </w:r>
      <w:r w:rsidRPr="00CD2A81">
        <w:rPr>
          <w:rFonts w:ascii="Arial" w:hAnsi="Arial" w:cs="Arial"/>
          <w:b/>
        </w:rPr>
        <w:t xml:space="preserve"> </w:t>
      </w:r>
      <w:r w:rsidRPr="00CD2A81">
        <w:rPr>
          <w:rFonts w:ascii="Arial" w:hAnsi="Arial" w:cs="Arial"/>
        </w:rPr>
        <w:t>wystawionych każdorazowo zgodnie z ilością dostarczonego sorbentu.</w:t>
      </w:r>
    </w:p>
    <w:p w14:paraId="7D34911D" w14:textId="2597C8CF" w:rsidR="007965CC" w:rsidRPr="00CD2A81" w:rsidRDefault="007965CC" w:rsidP="007965CC">
      <w:pPr>
        <w:widowControl w:val="0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 xml:space="preserve">Zamawiający będzie dokonywał zapłaty należności przelewem na konto Wykonawcy </w:t>
      </w:r>
      <w:r w:rsidR="00A764BA">
        <w:rPr>
          <w:rFonts w:ascii="Arial" w:hAnsi="Arial" w:cs="Arial"/>
        </w:rPr>
        <w:t>………………………………</w:t>
      </w:r>
      <w:r w:rsidR="004456E4">
        <w:rPr>
          <w:rFonts w:ascii="Arial" w:hAnsi="Arial" w:cs="Arial"/>
        </w:rPr>
        <w:t xml:space="preserve"> </w:t>
      </w:r>
      <w:r w:rsidRPr="00CD2A81">
        <w:rPr>
          <w:rFonts w:ascii="Arial" w:hAnsi="Arial" w:cs="Arial"/>
        </w:rPr>
        <w:t xml:space="preserve">w terminie </w:t>
      </w:r>
      <w:r w:rsidRPr="00CD2A81">
        <w:rPr>
          <w:rFonts w:ascii="Arial" w:hAnsi="Arial" w:cs="Arial"/>
          <w:b/>
        </w:rPr>
        <w:t>30 dni</w:t>
      </w:r>
      <w:r w:rsidR="004456E4">
        <w:rPr>
          <w:rFonts w:ascii="Arial" w:hAnsi="Arial" w:cs="Arial"/>
        </w:rPr>
        <w:t xml:space="preserve"> </w:t>
      </w:r>
      <w:r w:rsidRPr="00CD2A81">
        <w:rPr>
          <w:rFonts w:ascii="Arial" w:hAnsi="Arial" w:cs="Arial"/>
        </w:rPr>
        <w:t>od daty otrzymania faktury wystawionej przez Wykonawcę.</w:t>
      </w:r>
    </w:p>
    <w:p w14:paraId="64AFF1F4" w14:textId="77777777" w:rsidR="007965CC" w:rsidRPr="00CD2A81" w:rsidRDefault="007965CC" w:rsidP="007965CC">
      <w:pPr>
        <w:widowControl w:val="0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>Za termin zapłaty uznaje się dzień obciążenia rachunku Zamawiającego.</w:t>
      </w:r>
    </w:p>
    <w:p w14:paraId="4CE2178C" w14:textId="77777777" w:rsidR="007965CC" w:rsidRDefault="007965CC" w:rsidP="007965CC">
      <w:pPr>
        <w:widowControl w:val="0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 xml:space="preserve">Wykonawcy od faktur niezapłaconych w terminie określonym zgodnie z ust. 2 i 3  przysługują odsetki      ustawowe. </w:t>
      </w:r>
    </w:p>
    <w:p w14:paraId="18AE4402" w14:textId="77777777" w:rsidR="00E729B1" w:rsidRDefault="00E729B1" w:rsidP="00E729B1">
      <w:pPr>
        <w:spacing w:line="276" w:lineRule="auto"/>
        <w:jc w:val="both"/>
        <w:rPr>
          <w:rFonts w:ascii="Arial" w:hAnsi="Arial" w:cs="Arial"/>
          <w:iCs/>
          <w:lang w:eastAsia="en-US"/>
        </w:rPr>
      </w:pPr>
      <w:r w:rsidRPr="00E729B1">
        <w:rPr>
          <w:rFonts w:ascii="Arial" w:hAnsi="Arial" w:cs="Arial"/>
          <w:iCs/>
          <w:lang w:eastAsia="en-US"/>
        </w:rPr>
        <w:t>5. Wykonawca oświadcza, że rachunek do płatności wskazany w umowie lub fakturze należy</w:t>
      </w:r>
      <w:r w:rsidR="006329D6">
        <w:rPr>
          <w:rFonts w:ascii="Arial" w:hAnsi="Arial" w:cs="Arial"/>
          <w:iCs/>
          <w:lang w:eastAsia="en-US"/>
        </w:rPr>
        <w:t xml:space="preserve"> </w:t>
      </w:r>
      <w:r w:rsidRPr="00E729B1">
        <w:rPr>
          <w:rFonts w:ascii="Arial" w:hAnsi="Arial" w:cs="Arial"/>
          <w:iCs/>
          <w:lang w:eastAsia="en-US"/>
        </w:rPr>
        <w:t xml:space="preserve">do </w:t>
      </w:r>
    </w:p>
    <w:p w14:paraId="7073B4A6" w14:textId="77777777" w:rsidR="006329D6" w:rsidRDefault="006329D6" w:rsidP="00E729B1">
      <w:pPr>
        <w:spacing w:line="276" w:lineRule="auto"/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 xml:space="preserve">   </w:t>
      </w:r>
      <w:r w:rsidRPr="00E729B1">
        <w:rPr>
          <w:rFonts w:ascii="Arial" w:hAnsi="Arial" w:cs="Arial"/>
          <w:iCs/>
          <w:lang w:eastAsia="en-US"/>
        </w:rPr>
        <w:t xml:space="preserve">wykonawcy umowy i jest rachunkiem otwartym na potrzeby prowadzonej działalności gospodarczej oraz </w:t>
      </w:r>
    </w:p>
    <w:p w14:paraId="21E63FCA" w14:textId="77777777" w:rsidR="00E729B1" w:rsidRDefault="006329D6" w:rsidP="006329D6">
      <w:pPr>
        <w:spacing w:line="276" w:lineRule="auto"/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 xml:space="preserve">   </w:t>
      </w:r>
      <w:r w:rsidRPr="00E729B1">
        <w:rPr>
          <w:rFonts w:ascii="Arial" w:hAnsi="Arial" w:cs="Arial"/>
          <w:iCs/>
          <w:lang w:eastAsia="en-US"/>
        </w:rPr>
        <w:t>został dla niego utworzony wydzielony rachunek VAT.</w:t>
      </w:r>
    </w:p>
    <w:p w14:paraId="1929E90C" w14:textId="77777777" w:rsidR="006329D6" w:rsidRPr="006329D6" w:rsidRDefault="006329D6" w:rsidP="006329D6">
      <w:pPr>
        <w:spacing w:line="276" w:lineRule="auto"/>
        <w:jc w:val="both"/>
        <w:rPr>
          <w:rFonts w:ascii="Arial" w:hAnsi="Arial" w:cs="Arial"/>
          <w:iCs/>
          <w:lang w:eastAsia="en-US"/>
        </w:rPr>
      </w:pPr>
    </w:p>
    <w:p w14:paraId="77DE41D4" w14:textId="77777777" w:rsidR="007965CC" w:rsidRPr="00CD2A81" w:rsidRDefault="007965CC" w:rsidP="007965CC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  <w:r w:rsidRPr="00CD2A81">
        <w:rPr>
          <w:rFonts w:ascii="Arial" w:hAnsi="Arial" w:cs="Arial"/>
          <w:b/>
          <w:szCs w:val="22"/>
        </w:rPr>
        <w:t>§ 7</w:t>
      </w:r>
    </w:p>
    <w:p w14:paraId="2490655E" w14:textId="77777777" w:rsidR="007965CC" w:rsidRPr="00CD2A81" w:rsidRDefault="007965CC" w:rsidP="007965CC">
      <w:pPr>
        <w:widowControl w:val="0"/>
        <w:autoSpaceDN w:val="0"/>
        <w:spacing w:line="276" w:lineRule="auto"/>
        <w:rPr>
          <w:rFonts w:ascii="Arial" w:hAnsi="Arial" w:cs="Arial"/>
          <w:bCs/>
        </w:rPr>
      </w:pPr>
      <w:r w:rsidRPr="00CD2A81">
        <w:rPr>
          <w:rFonts w:ascii="Arial" w:hAnsi="Arial" w:cs="Arial"/>
          <w:bCs/>
        </w:rPr>
        <w:t xml:space="preserve">W przypadku, gdy Wykonawca wystawi fakturę wadliwą </w:t>
      </w:r>
      <w:r w:rsidRPr="00CD2A81">
        <w:rPr>
          <w:rFonts w:ascii="Arial" w:hAnsi="Arial" w:cs="Arial"/>
        </w:rPr>
        <w:t xml:space="preserve">i jej nie skoryguje, to wówczas zobowiązuje </w:t>
      </w:r>
      <w:r w:rsidRPr="00CD2A81">
        <w:rPr>
          <w:rFonts w:ascii="Arial" w:hAnsi="Arial" w:cs="Arial"/>
          <w:bCs/>
        </w:rPr>
        <w:t xml:space="preserve">się on </w:t>
      </w:r>
    </w:p>
    <w:p w14:paraId="528D8AA8" w14:textId="77777777" w:rsidR="007965CC" w:rsidRPr="00CD2A81" w:rsidRDefault="007965CC" w:rsidP="007965CC">
      <w:pPr>
        <w:widowControl w:val="0"/>
        <w:autoSpaceDN w:val="0"/>
        <w:spacing w:line="276" w:lineRule="auto"/>
        <w:jc w:val="both"/>
        <w:rPr>
          <w:rFonts w:ascii="Arial" w:hAnsi="Arial" w:cs="Arial"/>
          <w:bCs/>
        </w:rPr>
      </w:pPr>
      <w:r w:rsidRPr="00CD2A81">
        <w:rPr>
          <w:rFonts w:ascii="Arial" w:hAnsi="Arial" w:cs="Arial"/>
          <w:bCs/>
        </w:rPr>
        <w:t>do wyrównania Zamawiającemu szkody powstałej w wyniku ustalenia zobowiązania podatkowego wraz z odsetkami nałożonymi na Zamawiającego przez organ skarbowy w kwotach wynikających z doręczonych decyzji.</w:t>
      </w:r>
    </w:p>
    <w:p w14:paraId="1B0D4220" w14:textId="77777777" w:rsidR="007965CC" w:rsidRPr="00CD2A81" w:rsidRDefault="007965CC" w:rsidP="007965C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D2A81">
        <w:rPr>
          <w:rFonts w:ascii="Arial" w:hAnsi="Arial" w:cs="Arial"/>
          <w:b/>
          <w:sz w:val="22"/>
          <w:szCs w:val="22"/>
        </w:rPr>
        <w:t>§ 8</w:t>
      </w:r>
    </w:p>
    <w:p w14:paraId="66AE7919" w14:textId="54A5F44E" w:rsidR="007965CC" w:rsidRDefault="007965CC" w:rsidP="007965C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szCs w:val="22"/>
        </w:rPr>
      </w:pPr>
      <w:r w:rsidRPr="00CD2A81">
        <w:rPr>
          <w:rFonts w:ascii="Arial" w:hAnsi="Arial" w:cs="Arial"/>
          <w:szCs w:val="22"/>
        </w:rPr>
        <w:t>Ze strony Wykonawcy za realizację dostaw odpo</w:t>
      </w:r>
      <w:r w:rsidR="006329D6">
        <w:rPr>
          <w:rFonts w:ascii="Arial" w:hAnsi="Arial" w:cs="Arial"/>
          <w:szCs w:val="22"/>
        </w:rPr>
        <w:t>wiedzialn</w:t>
      </w:r>
      <w:r w:rsidRPr="00D8000F">
        <w:rPr>
          <w:rFonts w:ascii="Arial" w:hAnsi="Arial" w:cs="Arial"/>
          <w:szCs w:val="22"/>
        </w:rPr>
        <w:t>a będ</w:t>
      </w:r>
      <w:r w:rsidRPr="00CD2A81">
        <w:rPr>
          <w:rFonts w:ascii="Arial" w:hAnsi="Arial" w:cs="Arial"/>
          <w:szCs w:val="22"/>
        </w:rPr>
        <w:t>zie</w:t>
      </w:r>
      <w:r w:rsidRPr="00D8000F">
        <w:rPr>
          <w:rFonts w:ascii="Arial" w:hAnsi="Arial" w:cs="Arial"/>
          <w:szCs w:val="22"/>
        </w:rPr>
        <w:t xml:space="preserve"> </w:t>
      </w:r>
      <w:r w:rsidR="00DE3248">
        <w:rPr>
          <w:rFonts w:ascii="Arial" w:hAnsi="Arial" w:cs="Arial"/>
          <w:b/>
          <w:szCs w:val="22"/>
        </w:rPr>
        <w:t>…………………………………………</w:t>
      </w:r>
    </w:p>
    <w:p w14:paraId="7D9A25DB" w14:textId="77777777" w:rsidR="00DE3248" w:rsidRPr="00CD2A81" w:rsidRDefault="00DE3248" w:rsidP="00DE3248">
      <w:pPr>
        <w:spacing w:line="276" w:lineRule="auto"/>
        <w:ind w:left="284"/>
        <w:jc w:val="both"/>
        <w:rPr>
          <w:rFonts w:ascii="Arial" w:hAnsi="Arial" w:cs="Arial"/>
          <w:b/>
          <w:szCs w:val="22"/>
        </w:rPr>
      </w:pPr>
    </w:p>
    <w:p w14:paraId="4E68AC1E" w14:textId="388160EA" w:rsidR="007965CC" w:rsidRPr="00CD2A81" w:rsidRDefault="007965CC" w:rsidP="007965CC">
      <w:pPr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D2A81">
        <w:rPr>
          <w:rFonts w:ascii="Arial" w:hAnsi="Arial" w:cs="Arial"/>
          <w:szCs w:val="22"/>
        </w:rPr>
        <w:t>Do wykonywania obowiązków umownych Zamawiający upoważn</w:t>
      </w:r>
      <w:r w:rsidR="006329D6">
        <w:rPr>
          <w:rFonts w:ascii="Arial" w:hAnsi="Arial" w:cs="Arial"/>
          <w:szCs w:val="22"/>
        </w:rPr>
        <w:t xml:space="preserve">ia pracowników </w:t>
      </w:r>
      <w:r w:rsidR="00DE3248">
        <w:rPr>
          <w:rFonts w:ascii="Arial" w:hAnsi="Arial" w:cs="Arial"/>
          <w:b/>
          <w:szCs w:val="22"/>
        </w:rPr>
        <w:t>…………………………</w:t>
      </w:r>
    </w:p>
    <w:p w14:paraId="4AD0B163" w14:textId="77777777" w:rsidR="006C2969" w:rsidRDefault="006C2969" w:rsidP="007965CC">
      <w:pPr>
        <w:widowControl w:val="0"/>
        <w:jc w:val="center"/>
        <w:rPr>
          <w:rFonts w:ascii="Arial" w:hAnsi="Arial" w:cs="Arial"/>
          <w:b/>
        </w:rPr>
      </w:pPr>
    </w:p>
    <w:p w14:paraId="209FD44A" w14:textId="109F501A" w:rsidR="007965CC" w:rsidRPr="00CD2A81" w:rsidRDefault="007965CC" w:rsidP="007965CC">
      <w:pPr>
        <w:widowControl w:val="0"/>
        <w:jc w:val="center"/>
        <w:rPr>
          <w:rFonts w:ascii="Arial" w:hAnsi="Arial" w:cs="Arial"/>
          <w:b/>
        </w:rPr>
      </w:pPr>
      <w:r w:rsidRPr="00CD2A81">
        <w:rPr>
          <w:rFonts w:ascii="Arial" w:hAnsi="Arial" w:cs="Arial"/>
          <w:b/>
        </w:rPr>
        <w:t>§ 9</w:t>
      </w:r>
    </w:p>
    <w:p w14:paraId="2E9FE91C" w14:textId="77777777" w:rsidR="007965CC" w:rsidRPr="00CD2A81" w:rsidRDefault="007965CC" w:rsidP="007965CC">
      <w:pPr>
        <w:widowControl w:val="0"/>
        <w:numPr>
          <w:ilvl w:val="1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 xml:space="preserve">Wykonawca zobowiązuje się zapłacić Zamawiającemu kary umowne w wysokości: </w:t>
      </w:r>
    </w:p>
    <w:p w14:paraId="47BEA2ED" w14:textId="77777777" w:rsidR="007965CC" w:rsidRPr="00CD2A81" w:rsidRDefault="007965CC" w:rsidP="007965CC">
      <w:pPr>
        <w:widowControl w:val="0"/>
        <w:numPr>
          <w:ilvl w:val="1"/>
          <w:numId w:val="12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 xml:space="preserve">20% łącznej wartości netto niezrealizowanego przedmiotu umowy, w przypadku odstąpienia od     umowy z powodu okoliczności, za które odpowiada Wykonawca, </w:t>
      </w:r>
    </w:p>
    <w:p w14:paraId="777D2A12" w14:textId="77777777" w:rsidR="007965CC" w:rsidRDefault="007965CC" w:rsidP="007965CC">
      <w:pPr>
        <w:widowControl w:val="0"/>
        <w:numPr>
          <w:ilvl w:val="1"/>
          <w:numId w:val="12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>0,2 % wartości netto nie dostarczonej partii zamówienia za każdy dzień opóźnienia, licząc od wymagane</w:t>
      </w:r>
      <w:r>
        <w:rPr>
          <w:rFonts w:ascii="Arial" w:hAnsi="Arial" w:cs="Arial"/>
        </w:rPr>
        <w:t>go w § 4 ust. 2 terminu dostawy,</w:t>
      </w:r>
    </w:p>
    <w:p w14:paraId="17C3FBCA" w14:textId="77777777" w:rsidR="007965CC" w:rsidRPr="007B1542" w:rsidRDefault="007965CC" w:rsidP="007965CC">
      <w:pPr>
        <w:widowControl w:val="0"/>
        <w:numPr>
          <w:ilvl w:val="1"/>
          <w:numId w:val="12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7B1542">
        <w:rPr>
          <w:rFonts w:ascii="Arial" w:hAnsi="Arial" w:cs="Arial"/>
        </w:rPr>
        <w:t>0,2 % wartości netto nie dostarczonej partii zamówienia za każdy dzień opóźnienia, licząc od wymaganego w § 10 ust. 2 terminu na wymianę towaru wolnego od wad.</w:t>
      </w:r>
    </w:p>
    <w:p w14:paraId="549F229D" w14:textId="433208CB" w:rsidR="007965CC" w:rsidRDefault="007965CC" w:rsidP="007965CC">
      <w:pPr>
        <w:widowControl w:val="0"/>
        <w:numPr>
          <w:ilvl w:val="0"/>
          <w:numId w:val="11"/>
        </w:numPr>
        <w:tabs>
          <w:tab w:val="left" w:pos="284"/>
          <w:tab w:val="left" w:pos="1440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>Postanowienia ust.1 nie wyłączają prawa Zamawiającego do dochodzenia od Wykonawcy odszkodowania uzupełniającego na zasadach ogólnych, jeżeli wartość powstałej szkody przekroczy wysokość kar umownych.</w:t>
      </w:r>
    </w:p>
    <w:p w14:paraId="718827D0" w14:textId="77777777" w:rsidR="006C2969" w:rsidRPr="00CD2A81" w:rsidRDefault="006C2969" w:rsidP="006C2969">
      <w:pPr>
        <w:widowControl w:val="0"/>
        <w:tabs>
          <w:tab w:val="left" w:pos="284"/>
          <w:tab w:val="left" w:pos="1440"/>
        </w:tabs>
        <w:spacing w:after="120" w:line="276" w:lineRule="auto"/>
        <w:ind w:left="284"/>
        <w:jc w:val="both"/>
        <w:rPr>
          <w:rFonts w:ascii="Arial" w:hAnsi="Arial" w:cs="Arial"/>
        </w:rPr>
      </w:pPr>
    </w:p>
    <w:p w14:paraId="77FFBDA5" w14:textId="77777777" w:rsidR="007965CC" w:rsidRPr="00CD2A81" w:rsidRDefault="007965CC" w:rsidP="007965CC">
      <w:pPr>
        <w:widowControl w:val="0"/>
        <w:jc w:val="center"/>
        <w:rPr>
          <w:rFonts w:ascii="Arial" w:hAnsi="Arial" w:cs="Arial"/>
          <w:b/>
        </w:rPr>
      </w:pPr>
      <w:r w:rsidRPr="00CD2A81">
        <w:rPr>
          <w:rFonts w:ascii="Arial" w:hAnsi="Arial" w:cs="Arial"/>
          <w:b/>
        </w:rPr>
        <w:t>§ 10</w:t>
      </w:r>
    </w:p>
    <w:p w14:paraId="291B5043" w14:textId="77777777" w:rsidR="007965CC" w:rsidRPr="00CD2A81" w:rsidRDefault="007965CC" w:rsidP="007965CC">
      <w:pPr>
        <w:numPr>
          <w:ilvl w:val="1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 xml:space="preserve">W przypadku, gdyby jakość sorbentu odbiegała od parametrów podanych w karcie charakterystyki, </w:t>
      </w:r>
      <w:r w:rsidRPr="00D95A1D">
        <w:rPr>
          <w:rFonts w:ascii="Arial" w:hAnsi="Arial" w:cs="Arial"/>
        </w:rPr>
        <w:t>Zamawiający odmówi odebrania</w:t>
      </w:r>
      <w:r w:rsidRPr="00CD2A81">
        <w:rPr>
          <w:rFonts w:ascii="Arial" w:hAnsi="Arial" w:cs="Arial"/>
        </w:rPr>
        <w:t xml:space="preserve"> całości przedmiotu dostawy lub jej części, zwracając zakwestionowaną dostawę na</w:t>
      </w:r>
      <w:r>
        <w:rPr>
          <w:rFonts w:ascii="Arial" w:hAnsi="Arial" w:cs="Arial"/>
        </w:rPr>
        <w:t xml:space="preserve"> </w:t>
      </w:r>
      <w:r w:rsidRPr="00CD2A81">
        <w:rPr>
          <w:rFonts w:ascii="Arial" w:hAnsi="Arial" w:cs="Arial"/>
        </w:rPr>
        <w:t>koszt Wykonawcy bez uiszczenia zapłaty.</w:t>
      </w:r>
    </w:p>
    <w:p w14:paraId="17E2F4C8" w14:textId="77777777" w:rsidR="007965CC" w:rsidRPr="00CD2A81" w:rsidRDefault="007965CC" w:rsidP="007965CC">
      <w:pPr>
        <w:numPr>
          <w:ilvl w:val="1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lastRenderedPageBreak/>
        <w:t>Wykonawca dokona wymiany zakwestionowanej dostawy przedmiotu zamówienia w terminie</w:t>
      </w:r>
      <w:r w:rsidRPr="00CD2A81">
        <w:rPr>
          <w:rFonts w:ascii="Arial" w:hAnsi="Arial" w:cs="Arial"/>
          <w:b/>
          <w:bCs/>
        </w:rPr>
        <w:t xml:space="preserve"> 14 dni</w:t>
      </w:r>
      <w:r w:rsidRPr="00CD2A81">
        <w:rPr>
          <w:rFonts w:ascii="Arial" w:hAnsi="Arial" w:cs="Arial"/>
        </w:rPr>
        <w:t xml:space="preserve">     od daty zgłoszenia.</w:t>
      </w:r>
    </w:p>
    <w:p w14:paraId="78D55958" w14:textId="77777777" w:rsidR="007965CC" w:rsidRPr="00CD2A81" w:rsidRDefault="007965CC" w:rsidP="007965CC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D2A81">
        <w:rPr>
          <w:rFonts w:ascii="Arial" w:hAnsi="Arial" w:cs="Arial"/>
        </w:rPr>
        <w:t>Koszty transportu związane z wymianą przedmiotu zamówienia na produkt wolny od wad ponosi Wykonawca.</w:t>
      </w:r>
    </w:p>
    <w:p w14:paraId="2BD18A1E" w14:textId="35E44DA3" w:rsidR="007965CC" w:rsidRPr="00CD2A81" w:rsidRDefault="007965CC" w:rsidP="007965CC">
      <w:pPr>
        <w:numPr>
          <w:ilvl w:val="0"/>
          <w:numId w:val="11"/>
        </w:num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180"/>
        </w:tabs>
        <w:spacing w:after="120" w:line="276" w:lineRule="auto"/>
        <w:ind w:left="284" w:right="111" w:hanging="284"/>
        <w:jc w:val="both"/>
        <w:rPr>
          <w:rFonts w:ascii="Arial" w:hAnsi="Arial" w:cs="Arial"/>
          <w:bCs/>
        </w:rPr>
      </w:pPr>
      <w:r w:rsidRPr="00CD2A81">
        <w:rPr>
          <w:rFonts w:ascii="Arial" w:hAnsi="Arial" w:cs="Arial"/>
          <w:bCs/>
        </w:rPr>
        <w:t xml:space="preserve">Wykonawca odpowiada za stan jednostkowych opakowań tzn. – </w:t>
      </w:r>
      <w:r w:rsidRPr="00CD2A81">
        <w:rPr>
          <w:rFonts w:ascii="Arial" w:hAnsi="Arial" w:cs="Arial"/>
          <w:bCs/>
          <w:lang w:eastAsia="en-US"/>
        </w:rPr>
        <w:t>dostarczone</w:t>
      </w:r>
      <w:r w:rsidRPr="00CD2A81">
        <w:rPr>
          <w:rFonts w:ascii="Arial" w:hAnsi="Arial" w:cs="Arial"/>
          <w:bCs/>
        </w:rPr>
        <w:t xml:space="preserve"> </w:t>
      </w:r>
      <w:r w:rsidR="0094787D">
        <w:rPr>
          <w:rFonts w:ascii="Arial" w:hAnsi="Arial" w:cs="Arial"/>
          <w:bCs/>
        </w:rPr>
        <w:t>kontenery</w:t>
      </w:r>
      <w:r w:rsidRPr="00CD2A81">
        <w:rPr>
          <w:rFonts w:ascii="Arial" w:hAnsi="Arial" w:cs="Arial"/>
          <w:bCs/>
        </w:rPr>
        <w:t xml:space="preserve"> muszą posiadać nienaruszone cechy pierwotnego opakowania.</w:t>
      </w:r>
    </w:p>
    <w:p w14:paraId="20AC7233" w14:textId="77777777" w:rsidR="007965CC" w:rsidRDefault="007965CC" w:rsidP="007965CC">
      <w:pPr>
        <w:numPr>
          <w:ilvl w:val="0"/>
          <w:numId w:val="11"/>
        </w:num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180"/>
        </w:tabs>
        <w:spacing w:after="120" w:line="276" w:lineRule="auto"/>
        <w:ind w:left="284" w:right="-31" w:hanging="284"/>
        <w:rPr>
          <w:rFonts w:ascii="Arial" w:hAnsi="Arial" w:cs="Arial"/>
          <w:bCs/>
        </w:rPr>
      </w:pPr>
      <w:r w:rsidRPr="00CD2A81">
        <w:rPr>
          <w:rFonts w:ascii="Arial" w:hAnsi="Arial" w:cs="Arial"/>
          <w:bCs/>
        </w:rPr>
        <w:t>W przypadku uszkodzenia jednostkowych opakowań przez Wykonawcę, Zamawiający odmówi ich odbioru</w:t>
      </w:r>
      <w:r>
        <w:rPr>
          <w:rFonts w:ascii="Arial" w:hAnsi="Arial" w:cs="Arial"/>
          <w:bCs/>
        </w:rPr>
        <w:t xml:space="preserve"> bez uiszczenia zapłaty. W przypadku powstania odpadów koszt ich utylizacji ponosi Wykonawca.           </w:t>
      </w:r>
    </w:p>
    <w:p w14:paraId="44AEA705" w14:textId="0F3B550B" w:rsidR="007965CC" w:rsidRDefault="007965CC" w:rsidP="007965CC">
      <w:pPr>
        <w:widowControl w:val="0"/>
        <w:jc w:val="center"/>
        <w:rPr>
          <w:rFonts w:ascii="Arial" w:hAnsi="Arial" w:cs="Arial"/>
          <w:b/>
          <w:szCs w:val="22"/>
        </w:rPr>
      </w:pPr>
      <w:r w:rsidRPr="00CD2A81">
        <w:rPr>
          <w:rFonts w:ascii="Arial" w:hAnsi="Arial" w:cs="Arial"/>
          <w:b/>
          <w:szCs w:val="22"/>
        </w:rPr>
        <w:t>§ 1</w:t>
      </w:r>
      <w:r w:rsidR="00BF217A">
        <w:rPr>
          <w:rFonts w:ascii="Arial" w:hAnsi="Arial" w:cs="Arial"/>
          <w:b/>
          <w:szCs w:val="22"/>
        </w:rPr>
        <w:t>1</w:t>
      </w:r>
    </w:p>
    <w:p w14:paraId="26342250" w14:textId="77777777" w:rsidR="00DE3248" w:rsidRDefault="00DE3248" w:rsidP="00DE3248">
      <w:pPr>
        <w:numPr>
          <w:ilvl w:val="0"/>
          <w:numId w:val="16"/>
        </w:numPr>
        <w:spacing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od dnia 25.05.2018r. obowiązuje </w:t>
      </w:r>
      <w:r>
        <w:rPr>
          <w:rFonts w:ascii="Arial" w:hAnsi="Arial" w:cs="Arial"/>
          <w:i/>
          <w:iCs/>
        </w:rPr>
        <w:t xml:space="preserve">Rozporządzenie Parlamentu Europejskiego i Rady (UE) 2016/679 z dnia 27.04.2016r. w sprawie ochrony osób fizycznych </w:t>
      </w:r>
      <w:r>
        <w:rPr>
          <w:rFonts w:ascii="Arial" w:hAnsi="Arial" w:cs="Arial"/>
          <w:i/>
          <w:iCs/>
        </w:rPr>
        <w:br/>
        <w:t xml:space="preserve">w związku z przetwarzaniem danych osobowych i w sprawie swobodnego przepływu takich danych oraz uchylenia dyrektywy 95/46/WE </w:t>
      </w:r>
      <w:r>
        <w:rPr>
          <w:rFonts w:ascii="Arial" w:hAnsi="Arial" w:cs="Arial"/>
        </w:rPr>
        <w:t>(Dz.Urz. UE nr 119 z 04.05.2016) – dalej: rozporządzenie RODO.</w:t>
      </w:r>
    </w:p>
    <w:p w14:paraId="39151A6C" w14:textId="77777777" w:rsidR="00DE3248" w:rsidRDefault="00DE3248" w:rsidP="00DE3248">
      <w:pPr>
        <w:numPr>
          <w:ilvl w:val="0"/>
          <w:numId w:val="16"/>
        </w:numPr>
        <w:spacing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przetwarzanie danych osobowych związanych z realizacją umowy, Zamawiający działając na podstawie art.13 ust.1 i 2 rozporządzenia RODO informuje, że:</w:t>
      </w:r>
    </w:p>
    <w:p w14:paraId="79A38662" w14:textId="77777777" w:rsidR="00DE3248" w:rsidRDefault="00DE3248" w:rsidP="00DE3248">
      <w:pPr>
        <w:numPr>
          <w:ilvl w:val="0"/>
          <w:numId w:val="17"/>
        </w:numPr>
        <w:spacing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jest: Przedsiębiorstwo Wodociągów </w:t>
      </w:r>
      <w:r>
        <w:rPr>
          <w:rFonts w:ascii="Arial" w:hAnsi="Arial" w:cs="Arial"/>
        </w:rPr>
        <w:br/>
        <w:t>i Kanalizacji sp. z o.o., ul. Oficerska 16a, 10-218 Olsztyn – dalej: Administrator.</w:t>
      </w:r>
    </w:p>
    <w:p w14:paraId="1167660D" w14:textId="77777777" w:rsidR="00DE3248" w:rsidRDefault="00DE3248" w:rsidP="00DE3248">
      <w:pPr>
        <w:numPr>
          <w:ilvl w:val="0"/>
          <w:numId w:val="17"/>
        </w:numPr>
        <w:spacing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7" w:history="1">
        <w:r>
          <w:rPr>
            <w:rStyle w:val="Hipercze"/>
            <w:rFonts w:ascii="Arial" w:hAnsi="Arial" w:cs="Arial"/>
          </w:rPr>
          <w:t>https://pwik.olsztyn.pl</w:t>
        </w:r>
      </w:hyperlink>
      <w:r>
        <w:rPr>
          <w:rFonts w:ascii="Arial" w:hAnsi="Arial" w:cs="Arial"/>
          <w:color w:val="0000FF"/>
          <w:u w:val="single"/>
        </w:rPr>
        <w:t>;</w:t>
      </w:r>
      <w:r>
        <w:rPr>
          <w:rFonts w:ascii="Arial" w:hAnsi="Arial" w:cs="Arial"/>
        </w:rPr>
        <w:t xml:space="preserve"> lub skontaktować się z Inspektorem Ochrony Danych PWiK Sp. z o.o. </w:t>
      </w:r>
      <w:r>
        <w:rPr>
          <w:rFonts w:ascii="Arial" w:hAnsi="Arial" w:cs="Arial"/>
        </w:rPr>
        <w:br/>
        <w:t xml:space="preserve">nr tel. 89 532 79 46 e-mail: iod@pwik.olsztyn.pl; </w:t>
      </w:r>
    </w:p>
    <w:p w14:paraId="46C2AB5B" w14:textId="77777777" w:rsidR="00DE3248" w:rsidRDefault="00DE3248" w:rsidP="00DE3248">
      <w:pPr>
        <w:numPr>
          <w:ilvl w:val="0"/>
          <w:numId w:val="17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przetwarzanie Pana/Pani danych osobowych następuje na podstawie art.6 ust.1 lit. b rozporządzenia RODO;</w:t>
      </w:r>
    </w:p>
    <w:p w14:paraId="3534A976" w14:textId="77777777" w:rsidR="00DE3248" w:rsidRDefault="00DE3248" w:rsidP="00DE3248">
      <w:pPr>
        <w:numPr>
          <w:ilvl w:val="0"/>
          <w:numId w:val="17"/>
        </w:numPr>
        <w:spacing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przechowywane, przez okres realizacji umowy oraz 4 lata od dnia jej zakończenia ;</w:t>
      </w:r>
    </w:p>
    <w:p w14:paraId="4055E0D2" w14:textId="77777777" w:rsidR="00DE3248" w:rsidRDefault="00DE3248" w:rsidP="00DE3248">
      <w:pPr>
        <w:numPr>
          <w:ilvl w:val="0"/>
          <w:numId w:val="17"/>
        </w:numPr>
        <w:spacing w:line="276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14:paraId="399EA0AC" w14:textId="77777777" w:rsidR="00DE3248" w:rsidRDefault="00DE3248" w:rsidP="00DE3248">
      <w:pPr>
        <w:numPr>
          <w:ilvl w:val="0"/>
          <w:numId w:val="18"/>
        </w:numPr>
        <w:spacing w:line="276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dostępu do Pani/Pana danych osobowych dotyczących zgodnie z art. 15 rozporządzenia RODO;</w:t>
      </w:r>
    </w:p>
    <w:p w14:paraId="1586ABCC" w14:textId="77777777" w:rsidR="00DE3248" w:rsidRDefault="00DE3248" w:rsidP="00DE3248">
      <w:pPr>
        <w:numPr>
          <w:ilvl w:val="0"/>
          <w:numId w:val="18"/>
        </w:numPr>
        <w:spacing w:line="276" w:lineRule="auto"/>
        <w:ind w:left="70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sprostowania Pani/Pana danych osobowych zgodnie z art.16 rozporządzenia RODO;</w:t>
      </w:r>
    </w:p>
    <w:p w14:paraId="6A796542" w14:textId="77777777" w:rsidR="00DE3248" w:rsidRDefault="00DE3248" w:rsidP="00DE3248">
      <w:pPr>
        <w:numPr>
          <w:ilvl w:val="0"/>
          <w:numId w:val="18"/>
        </w:numPr>
        <w:spacing w:line="276" w:lineRule="auto"/>
        <w:ind w:left="70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prawo żądania od Administratora ograniczenia przetwarzania danych osobowych zgodnie z art. 18 rozporządzenia RODO z zastrzeżeniem przypadków, o których mowa w art. 18 ust. 2 RODO;</w:t>
      </w:r>
    </w:p>
    <w:p w14:paraId="4E2E7F00" w14:textId="77777777" w:rsidR="00DE3248" w:rsidRDefault="00DE3248" w:rsidP="00DE3248">
      <w:pPr>
        <w:numPr>
          <w:ilvl w:val="0"/>
          <w:numId w:val="18"/>
        </w:numPr>
        <w:spacing w:line="276" w:lineRule="auto"/>
        <w:ind w:left="70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68CAFDA9" w14:textId="77777777" w:rsidR="00DE3248" w:rsidRDefault="00DE3248" w:rsidP="00DE3248">
      <w:pPr>
        <w:numPr>
          <w:ilvl w:val="0"/>
          <w:numId w:val="17"/>
        </w:numPr>
        <w:spacing w:line="276" w:lineRule="auto"/>
        <w:ind w:left="567" w:hanging="357"/>
        <w:rPr>
          <w:rFonts w:ascii="Arial" w:hAnsi="Arial" w:cs="Arial"/>
          <w:i/>
        </w:rPr>
      </w:pPr>
      <w:r>
        <w:rPr>
          <w:rFonts w:ascii="Arial" w:hAnsi="Arial" w:cs="Arial"/>
        </w:rPr>
        <w:t>nie przysługuje Pani/Panu:</w:t>
      </w:r>
    </w:p>
    <w:p w14:paraId="4E72345B" w14:textId="77777777" w:rsidR="00DE3248" w:rsidRDefault="00DE3248" w:rsidP="00DE3248">
      <w:pPr>
        <w:numPr>
          <w:ilvl w:val="0"/>
          <w:numId w:val="19"/>
        </w:numPr>
        <w:spacing w:line="276" w:lineRule="auto"/>
        <w:ind w:left="70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usunięcia danych osobowych w związku z art. 17 ust. 3 lit. b i e rozporządzenia RODO;</w:t>
      </w:r>
    </w:p>
    <w:p w14:paraId="0E4F597C" w14:textId="77777777" w:rsidR="00DE3248" w:rsidRDefault="00DE3248" w:rsidP="00DE3248">
      <w:pPr>
        <w:numPr>
          <w:ilvl w:val="0"/>
          <w:numId w:val="19"/>
        </w:numPr>
        <w:spacing w:line="276" w:lineRule="auto"/>
        <w:ind w:left="70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o którym mowa w art. 20 rozporządzenia RODO;</w:t>
      </w:r>
    </w:p>
    <w:p w14:paraId="15289608" w14:textId="77777777" w:rsidR="00DE3248" w:rsidRDefault="00DE3248" w:rsidP="00DE3248">
      <w:pPr>
        <w:numPr>
          <w:ilvl w:val="0"/>
          <w:numId w:val="19"/>
        </w:numPr>
        <w:spacing w:line="276" w:lineRule="auto"/>
        <w:ind w:left="70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51107C49" w14:textId="77777777" w:rsidR="00DE3248" w:rsidRDefault="00DE3248" w:rsidP="00DE3248">
      <w:pPr>
        <w:numPr>
          <w:ilvl w:val="0"/>
          <w:numId w:val="17"/>
        </w:numPr>
        <w:spacing w:line="276" w:lineRule="auto"/>
        <w:ind w:left="567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007CCC06" w14:textId="77777777" w:rsidR="00DE3248" w:rsidRDefault="00DE3248" w:rsidP="00DE3248">
      <w:pPr>
        <w:numPr>
          <w:ilvl w:val="0"/>
          <w:numId w:val="17"/>
        </w:numPr>
        <w:spacing w:line="276" w:lineRule="auto"/>
        <w:ind w:left="567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w odniesieniu do Pani/Pana danych osobowych decyzje nie będą podejmowane w sposób zautomatyzowany, stosowanie do art. 22 rozporządzenia RODO;</w:t>
      </w:r>
    </w:p>
    <w:p w14:paraId="4EABAAF1" w14:textId="77777777" w:rsidR="00DE3248" w:rsidRDefault="00DE3248" w:rsidP="00DE3248">
      <w:pPr>
        <w:numPr>
          <w:ilvl w:val="0"/>
          <w:numId w:val="17"/>
        </w:numPr>
        <w:spacing w:line="276" w:lineRule="auto"/>
        <w:ind w:left="567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</w:rPr>
        <w:t xml:space="preserve">Zamawiający zobowiązuje się, przy przetwarzaniu powierzonych danych osobowych, </w:t>
      </w:r>
      <w:r>
        <w:rPr>
          <w:rFonts w:ascii="Arial" w:hAnsi="Arial" w:cs="Arial"/>
          <w:color w:val="000000"/>
        </w:rPr>
        <w:br/>
        <w:t>do ich zabezpieczenia poprzez podjęcie środków technicznych i organizacyjnych spełniających wymogi przepisów dotyczących ochrony danych osobowych.</w:t>
      </w:r>
    </w:p>
    <w:p w14:paraId="2AC9B233" w14:textId="77777777" w:rsidR="00DE3248" w:rsidRDefault="00DE3248" w:rsidP="00DE3248">
      <w:pPr>
        <w:numPr>
          <w:ilvl w:val="0"/>
          <w:numId w:val="16"/>
        </w:numPr>
        <w:shd w:val="clear" w:color="auto" w:fill="FFFFFF"/>
        <w:spacing w:line="276" w:lineRule="auto"/>
        <w:ind w:left="425" w:hanging="425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>Na Pani/Panu jako stronie Umowy spoczywają obowiązki:</w:t>
      </w:r>
    </w:p>
    <w:p w14:paraId="16C61AE2" w14:textId="77777777" w:rsidR="00DE3248" w:rsidRDefault="00DE3248" w:rsidP="00DE3248">
      <w:pPr>
        <w:numPr>
          <w:ilvl w:val="0"/>
          <w:numId w:val="20"/>
        </w:numPr>
        <w:shd w:val="clear" w:color="auto" w:fill="FFFFFF"/>
        <w:spacing w:line="276" w:lineRule="auto"/>
        <w:ind w:left="56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wypełnienia wszystkich obowiązków formalno-prawnych związanych z realizacją umowy </w:t>
      </w:r>
      <w:r>
        <w:rPr>
          <w:rFonts w:ascii="Arial" w:eastAsia="Calibri" w:hAnsi="Arial" w:cs="Arial"/>
        </w:rPr>
        <w:br/>
        <w:t xml:space="preserve">i obowiązujących przepisów dotyczących ochrony danych osobowych, do których należą m.in. </w:t>
      </w:r>
      <w:r>
        <w:rPr>
          <w:rFonts w:ascii="Arial" w:eastAsia="Calibri" w:hAnsi="Arial" w:cs="Arial"/>
        </w:rPr>
        <w:lastRenderedPageBreak/>
        <w:t xml:space="preserve">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49020719" w14:textId="08DAC17C" w:rsidR="00DE3248" w:rsidRDefault="00DE3248" w:rsidP="00DE3248">
      <w:pPr>
        <w:numPr>
          <w:ilvl w:val="0"/>
          <w:numId w:val="20"/>
        </w:numPr>
        <w:shd w:val="clear" w:color="auto" w:fill="FFFFFF"/>
        <w:spacing w:line="276" w:lineRule="auto"/>
        <w:ind w:left="56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informacyjne wynikających z art. 14 rozporządzenia RODO względem osób fizycznych, których dane zostają przekazane drugiej stronie i których dane Pani/Pan pozyskał pośrednio, chyba że ma zastosowanie co najmniej jedno z wyłączeń, o których mowa w art. 14 ust. 5 rozporządzenia RODO.</w:t>
      </w:r>
    </w:p>
    <w:p w14:paraId="4B3D7781" w14:textId="101E7851" w:rsidR="00DE3248" w:rsidRDefault="00DE3248" w:rsidP="00DE3248">
      <w:pPr>
        <w:shd w:val="clear" w:color="auto" w:fill="FFFFFF"/>
        <w:spacing w:line="276" w:lineRule="auto"/>
        <w:ind w:left="567"/>
        <w:jc w:val="both"/>
        <w:rPr>
          <w:rFonts w:ascii="Arial" w:eastAsia="Calibri" w:hAnsi="Arial" w:cs="Arial"/>
        </w:rPr>
      </w:pPr>
    </w:p>
    <w:p w14:paraId="4F2D0308" w14:textId="455A90F9" w:rsidR="00DE3248" w:rsidRDefault="00DE3248" w:rsidP="00DE3248">
      <w:pPr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DE3248">
        <w:rPr>
          <w:rFonts w:ascii="Arial" w:hAnsi="Arial" w:cs="Arial"/>
          <w:b/>
          <w:bCs/>
        </w:rPr>
        <w:t>§ 1</w:t>
      </w:r>
      <w:r w:rsidR="00BF217A">
        <w:rPr>
          <w:rFonts w:ascii="Arial" w:hAnsi="Arial" w:cs="Arial"/>
          <w:b/>
          <w:bCs/>
        </w:rPr>
        <w:t>2</w:t>
      </w:r>
    </w:p>
    <w:p w14:paraId="0CDA2D7D" w14:textId="77777777" w:rsidR="00DE3248" w:rsidRDefault="00DE3248" w:rsidP="00DE3248">
      <w:pPr>
        <w:tabs>
          <w:tab w:val="num" w:pos="0"/>
          <w:tab w:val="left" w:pos="426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dla Wykonawcy dotyczące ochrony środowiska, BHP i Zintegrowanego Systemu Zarządzania:</w:t>
      </w:r>
    </w:p>
    <w:p w14:paraId="290FD73F" w14:textId="77777777" w:rsidR="00DE3248" w:rsidRDefault="00DE3248" w:rsidP="00DE3248">
      <w:pPr>
        <w:numPr>
          <w:ilvl w:val="1"/>
          <w:numId w:val="21"/>
        </w:numPr>
        <w:tabs>
          <w:tab w:val="num" w:pos="426"/>
          <w:tab w:val="num" w:pos="907"/>
        </w:tabs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winien przestrzegać obowiązujących na terenie Zamawiającego procedur i rozwiązań organizacyjnych w zakresie bezpieczeństwa i higieny pracy oraz ZSZ.</w:t>
      </w:r>
    </w:p>
    <w:p w14:paraId="5FC166A0" w14:textId="77777777" w:rsidR="00DE3248" w:rsidRDefault="00DE3248" w:rsidP="00DE3248">
      <w:pPr>
        <w:numPr>
          <w:ilvl w:val="1"/>
          <w:numId w:val="21"/>
        </w:numPr>
        <w:tabs>
          <w:tab w:val="num" w:pos="426"/>
          <w:tab w:val="num" w:pos="907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używania sprzętu mechanicznego lub innego z napędami hydraulicznymi wszelkie przecieki należy eliminować, zabezpieczać ich skutki oraz natychmiast informować odpowiednie służby Zamawiającego.</w:t>
      </w:r>
    </w:p>
    <w:p w14:paraId="198AE0B1" w14:textId="77777777" w:rsidR="00DE3248" w:rsidRDefault="00DE3248" w:rsidP="00DE3248">
      <w:pPr>
        <w:numPr>
          <w:ilvl w:val="1"/>
          <w:numId w:val="21"/>
        </w:numPr>
        <w:tabs>
          <w:tab w:val="num" w:pos="426"/>
          <w:tab w:val="num" w:pos="907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powinien posiadać:</w:t>
      </w:r>
    </w:p>
    <w:p w14:paraId="7FDAB499" w14:textId="77777777" w:rsidR="00DE3248" w:rsidRDefault="00DE3248" w:rsidP="00DE3248">
      <w:pPr>
        <w:tabs>
          <w:tab w:val="num" w:pos="1021"/>
        </w:tabs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aktualne przeszkolenie w zakresie BHP,</w:t>
      </w:r>
    </w:p>
    <w:p w14:paraId="044F4AAC" w14:textId="77777777" w:rsidR="00DE3248" w:rsidRDefault="00DE3248" w:rsidP="00DE3248">
      <w:pPr>
        <w:tabs>
          <w:tab w:val="num" w:pos="1021"/>
        </w:tabs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aktualne badania profilaktyczne,</w:t>
      </w:r>
    </w:p>
    <w:p w14:paraId="70F049FA" w14:textId="77777777" w:rsidR="00DE3248" w:rsidRDefault="00DE3248" w:rsidP="00DE3248">
      <w:pPr>
        <w:tabs>
          <w:tab w:val="num" w:pos="1021"/>
        </w:tabs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odpowiednią do danej pracy odzież ochronną, sprzęt ochronny i zabezpieczający.</w:t>
      </w:r>
    </w:p>
    <w:p w14:paraId="4D52DD14" w14:textId="77777777" w:rsidR="00DE3248" w:rsidRDefault="00DE3248" w:rsidP="00DE3248">
      <w:pPr>
        <w:numPr>
          <w:ilvl w:val="1"/>
          <w:numId w:val="21"/>
        </w:numPr>
        <w:tabs>
          <w:tab w:val="num" w:pos="426"/>
          <w:tab w:val="num" w:pos="907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powinien stosować zasadę stałej komunikacji i współpracy z odpowiednimi służbami Zamawiającego.</w:t>
      </w:r>
    </w:p>
    <w:p w14:paraId="7EF81969" w14:textId="77777777" w:rsidR="00DE3248" w:rsidRDefault="00DE3248" w:rsidP="00DE3248">
      <w:pPr>
        <w:numPr>
          <w:ilvl w:val="1"/>
          <w:numId w:val="21"/>
        </w:numPr>
        <w:tabs>
          <w:tab w:val="num" w:pos="426"/>
          <w:tab w:val="num" w:pos="907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Każdy Wykonawca podlega okresowej ocenie obejmującej m.in. jakość usług, terminowość, ilość reklamacji, zdolność Wykonawcy do spełnienia wymagań ochrony środowiska oraz wymagań bezpieczeństwa i higieny pracy. Uzyskanie niezadowalających ocen pociąga za sobą konieczność wprowadzenia działań korekcyjnych, korygujących lub zapobiegawczych poprzez Wykonawcę będących warunkiem do zakwalifikowania lub pozostania na Liście Kwalifikowanych Wykonawców.</w:t>
      </w:r>
    </w:p>
    <w:p w14:paraId="0EF3C67C" w14:textId="77777777" w:rsidR="00DE3248" w:rsidRDefault="00DE3248" w:rsidP="00DE3248">
      <w:pPr>
        <w:numPr>
          <w:ilvl w:val="1"/>
          <w:numId w:val="21"/>
        </w:numPr>
        <w:tabs>
          <w:tab w:val="num" w:pos="426"/>
          <w:tab w:val="num" w:pos="907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zapozna się z Instrukcją bezpiecznego wykonania przez wykonawców zewnętrznych dostępną na stronie internetowej PWiK Sp. z o.o. w Olsztynie – </w:t>
      </w:r>
      <w:hyperlink r:id="rId8" w:history="1">
        <w:r>
          <w:rPr>
            <w:rStyle w:val="Hipercze"/>
            <w:rFonts w:ascii="Arial" w:hAnsi="Arial" w:cs="Arial"/>
            <w:color w:val="0563C1"/>
          </w:rPr>
          <w:t>www.pwik.olsztyn.pl</w:t>
        </w:r>
      </w:hyperlink>
      <w:r>
        <w:rPr>
          <w:rFonts w:ascii="Arial" w:hAnsi="Arial" w:cs="Arial"/>
        </w:rPr>
        <w:t>.</w:t>
      </w:r>
    </w:p>
    <w:p w14:paraId="391247E8" w14:textId="77777777" w:rsidR="00DE3248" w:rsidRDefault="00DE3248" w:rsidP="00DE3248">
      <w:pPr>
        <w:numPr>
          <w:ilvl w:val="1"/>
          <w:numId w:val="21"/>
        </w:numPr>
        <w:tabs>
          <w:tab w:val="num" w:pos="426"/>
          <w:tab w:val="num" w:pos="907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powinien informować Służbę BHP Zamawiającego o wypadkach przy pracy i zdarzeniach potencjalnie wypadkowych, które wystąpiły podczas wykonywania prac na rzecz Zamawiającego.</w:t>
      </w:r>
    </w:p>
    <w:p w14:paraId="0D5D665A" w14:textId="77777777" w:rsidR="00DE3248" w:rsidRDefault="00DE3248" w:rsidP="00DE3248">
      <w:pPr>
        <w:widowControl w:val="0"/>
        <w:numPr>
          <w:ilvl w:val="1"/>
          <w:numId w:val="21"/>
        </w:numPr>
        <w:tabs>
          <w:tab w:val="num" w:pos="426"/>
          <w:tab w:val="num" w:pos="907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Powyższe wymogi są zgodne z ustawą o odpadach, Kodeksem Pracy art. 207, 208                                            i normą PN – N 18001:2004.</w:t>
      </w:r>
    </w:p>
    <w:p w14:paraId="7BFA76D7" w14:textId="77777777" w:rsidR="00DE3248" w:rsidRDefault="00DE3248" w:rsidP="00DE3248">
      <w:pPr>
        <w:shd w:val="clear" w:color="auto" w:fill="FFFFFF"/>
        <w:spacing w:line="276" w:lineRule="auto"/>
        <w:ind w:left="567"/>
        <w:jc w:val="both"/>
        <w:rPr>
          <w:rFonts w:ascii="Arial" w:eastAsia="Calibri" w:hAnsi="Arial" w:cs="Arial"/>
        </w:rPr>
      </w:pPr>
    </w:p>
    <w:p w14:paraId="602AF451" w14:textId="2D8B77B5" w:rsidR="007965CC" w:rsidRDefault="007965CC" w:rsidP="00C77B2C">
      <w:pPr>
        <w:widowControl w:val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</w:t>
      </w:r>
      <w:r w:rsidR="00BF217A">
        <w:rPr>
          <w:rFonts w:ascii="Arial" w:hAnsi="Arial" w:cs="Arial"/>
          <w:b/>
          <w:szCs w:val="22"/>
        </w:rPr>
        <w:t>3</w:t>
      </w:r>
    </w:p>
    <w:p w14:paraId="58C5E01E" w14:textId="77777777" w:rsidR="00DE3248" w:rsidRDefault="00DE3248" w:rsidP="00DE3248">
      <w:pPr>
        <w:spacing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3A33C8B3" w14:textId="77777777" w:rsidR="00DE3248" w:rsidRDefault="00DE3248" w:rsidP="00DE3248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porozumieniem stron umowa może być wypowiedziana w każdej chwili.</w:t>
      </w:r>
    </w:p>
    <w:p w14:paraId="6FA740C8" w14:textId="77777777" w:rsidR="00DE3248" w:rsidRDefault="00DE3248" w:rsidP="00DE3248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następować tylko wtedy, gdy konieczność ich wprowadzenia wynika z okoliczności, których nie można było przewidzieć w chwili zawarcia umowy.</w:t>
      </w:r>
    </w:p>
    <w:p w14:paraId="7E6D3CFA" w14:textId="77777777" w:rsidR="00DE3248" w:rsidRDefault="00DE3248" w:rsidP="00DE3248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 umowie wymagają formy pisemnej pod rygorem nieważności.</w:t>
      </w:r>
    </w:p>
    <w:p w14:paraId="3FC93AA2" w14:textId="77777777" w:rsidR="00DE3248" w:rsidRDefault="00DE3248" w:rsidP="00DE3248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sprawach nieuregulowanych niniejszą umową będą miały zastosowanie przepisy Kodeksu cywilnego oraz Regulaminu Udzielania Zamówień przez PWiK Sp. z o.o. w Olsztynie (ze zmianami), </w:t>
      </w:r>
      <w:r>
        <w:rPr>
          <w:rFonts w:ascii="Arial" w:hAnsi="Arial" w:cs="Arial"/>
          <w:bCs/>
        </w:rPr>
        <w:t>dostępnego na internetowej stronie Zamawiającego</w:t>
      </w:r>
      <w:r>
        <w:rPr>
          <w:rFonts w:ascii="Arial" w:hAnsi="Arial" w:cs="Arial"/>
          <w:b/>
          <w:bCs/>
        </w:rPr>
        <w:t xml:space="preserve">: </w:t>
      </w:r>
      <w:hyperlink r:id="rId9" w:history="1">
        <w:r>
          <w:rPr>
            <w:rStyle w:val="Hipercze"/>
            <w:rFonts w:ascii="Arial" w:hAnsi="Arial" w:cs="Arial"/>
            <w:b/>
            <w:bCs/>
          </w:rPr>
          <w:t>www.pwik.olsztyn.pl</w:t>
        </w:r>
      </w:hyperlink>
      <w:r>
        <w:rPr>
          <w:rFonts w:ascii="Arial" w:hAnsi="Arial" w:cs="Arial"/>
          <w:b/>
        </w:rPr>
        <w:t>.</w:t>
      </w:r>
    </w:p>
    <w:p w14:paraId="25DB1D6A" w14:textId="77777777" w:rsidR="00DE3248" w:rsidRDefault="00DE3248" w:rsidP="00DE3248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w trakcie realizacji umowy spory strony będą w pierwszej kolejności starały się rozstrzygnąć na drodze polubownej, z priorytetem dobra inwestycji, a w przypadku niemożności ich rozstrzygnięcia, mogą być skierowane na drogę postępowania sądowego. Sądem właściwym jest Sąd Powszechny właściwy dla Zamawiającego.</w:t>
      </w:r>
    </w:p>
    <w:p w14:paraId="620426B3" w14:textId="77777777" w:rsidR="00DE3248" w:rsidRDefault="00DE3248" w:rsidP="00DE3248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Umowa wchodzi w życie z dniem podpisania jej przez obie Strony.</w:t>
      </w:r>
    </w:p>
    <w:p w14:paraId="4B5F338D" w14:textId="17C73AE8" w:rsidR="00DE3248" w:rsidRPr="00BF217A" w:rsidRDefault="00DE3248" w:rsidP="00A462E7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BF217A">
        <w:rPr>
          <w:rFonts w:ascii="Arial" w:eastAsia="Lucida Sans Unicode" w:hAnsi="Arial" w:cs="Arial"/>
          <w:kern w:val="2"/>
        </w:rPr>
        <w:t>Umowę sporządzono w trzech jednobrzmiących egzemplarzach – 2 egzemplarze dla Zamawiającego i 1 dla Wykonawcy.</w:t>
      </w:r>
    </w:p>
    <w:p w14:paraId="05E427EB" w14:textId="1CDC1759" w:rsidR="00DE3248" w:rsidRDefault="00DE3248" w:rsidP="00DE3248">
      <w:pPr>
        <w:widowControl w:val="0"/>
        <w:tabs>
          <w:tab w:val="left" w:pos="426"/>
        </w:tabs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kern w:val="2"/>
        </w:rPr>
      </w:pPr>
    </w:p>
    <w:p w14:paraId="427874EB" w14:textId="222A2F11" w:rsidR="00DE3248" w:rsidRDefault="00DE3248" w:rsidP="00DE3248">
      <w:pPr>
        <w:widowControl w:val="0"/>
        <w:tabs>
          <w:tab w:val="left" w:pos="426"/>
        </w:tabs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kern w:val="2"/>
        </w:rPr>
      </w:pPr>
    </w:p>
    <w:p w14:paraId="475C74E5" w14:textId="77777777" w:rsidR="00DE3248" w:rsidRDefault="00DE3248" w:rsidP="00DE3248">
      <w:pPr>
        <w:widowControl w:val="0"/>
        <w:tabs>
          <w:tab w:val="left" w:pos="426"/>
        </w:tabs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kern w:val="2"/>
        </w:rPr>
      </w:pPr>
    </w:p>
    <w:p w14:paraId="70F4AD11" w14:textId="77777777" w:rsidR="007965CC" w:rsidRDefault="007965CC" w:rsidP="007965CC">
      <w:pPr>
        <w:suppressAutoHyphens/>
        <w:spacing w:line="276" w:lineRule="auto"/>
        <w:rPr>
          <w:rFonts w:ascii="Arial" w:hAnsi="Arial" w:cs="Arial"/>
          <w:b/>
        </w:rPr>
      </w:pPr>
    </w:p>
    <w:p w14:paraId="75A046CE" w14:textId="77777777" w:rsidR="007965CC" w:rsidRPr="005C4F2C" w:rsidRDefault="000C6CA2" w:rsidP="000C6CA2">
      <w:pPr>
        <w:suppressAutoHyphens/>
        <w:spacing w:line="276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965CC" w:rsidRPr="005C4F2C">
        <w:rPr>
          <w:rFonts w:ascii="Arial" w:hAnsi="Arial" w:cs="Arial"/>
        </w:rPr>
        <w:t>ZAMAWIAJĄCY</w:t>
      </w:r>
      <w:r w:rsidR="007965CC" w:rsidRPr="005C4F2C">
        <w:rPr>
          <w:rFonts w:ascii="Arial" w:hAnsi="Arial" w:cs="Arial"/>
        </w:rPr>
        <w:tab/>
      </w:r>
      <w:r w:rsidR="007965CC" w:rsidRPr="005C4F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</w:t>
      </w:r>
      <w:r w:rsidR="007965CC" w:rsidRPr="005C4F2C">
        <w:rPr>
          <w:rFonts w:ascii="Arial" w:hAnsi="Arial" w:cs="Arial"/>
        </w:rPr>
        <w:tab/>
      </w:r>
      <w:r w:rsidR="007965CC" w:rsidRPr="005C4F2C">
        <w:rPr>
          <w:rFonts w:ascii="Arial" w:hAnsi="Arial" w:cs="Arial"/>
        </w:rPr>
        <w:tab/>
        <w:t>WYKONAWCA</w:t>
      </w:r>
    </w:p>
    <w:p w14:paraId="20C940C1" w14:textId="77777777" w:rsidR="00376FDD" w:rsidRDefault="00376FDD"/>
    <w:sectPr w:rsidR="00376FDD" w:rsidSect="00EE7BD2">
      <w:footerReference w:type="even" r:id="rId10"/>
      <w:footerReference w:type="default" r:id="rId11"/>
      <w:pgSz w:w="11906" w:h="16838" w:code="9"/>
      <w:pgMar w:top="1134" w:right="1021" w:bottom="1134" w:left="1418" w:header="567" w:footer="3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DCE9" w14:textId="77777777" w:rsidR="00652931" w:rsidRDefault="00652931" w:rsidP="007965CC">
      <w:r>
        <w:separator/>
      </w:r>
    </w:p>
  </w:endnote>
  <w:endnote w:type="continuationSeparator" w:id="0">
    <w:p w14:paraId="710E2F4A" w14:textId="77777777" w:rsidR="00652931" w:rsidRDefault="00652931" w:rsidP="0079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CA64" w14:textId="77777777" w:rsidR="004F6F6B" w:rsidRDefault="00F86421" w:rsidP="000C04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3B2968" w14:textId="77777777" w:rsidR="004F6F6B" w:rsidRDefault="00652931" w:rsidP="000C04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E92C" w14:textId="77777777" w:rsidR="004F6F6B" w:rsidRPr="00B14530" w:rsidRDefault="00652931" w:rsidP="00B14530">
    <w:pPr>
      <w:pStyle w:val="Stopka"/>
      <w:tabs>
        <w:tab w:val="clear" w:pos="9072"/>
        <w:tab w:val="right" w:pos="9540"/>
      </w:tabs>
      <w:ind w:right="-7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C60C" w14:textId="77777777" w:rsidR="00652931" w:rsidRDefault="00652931" w:rsidP="007965CC">
      <w:r>
        <w:separator/>
      </w:r>
    </w:p>
  </w:footnote>
  <w:footnote w:type="continuationSeparator" w:id="0">
    <w:p w14:paraId="5BADC916" w14:textId="77777777" w:rsidR="00652931" w:rsidRDefault="00652931" w:rsidP="0079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24D0"/>
    <w:multiLevelType w:val="hybridMultilevel"/>
    <w:tmpl w:val="7DE8BA10"/>
    <w:lvl w:ilvl="0" w:tplc="3F34FD8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3F34FD8E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719"/>
    <w:multiLevelType w:val="hybridMultilevel"/>
    <w:tmpl w:val="5F64EF16"/>
    <w:lvl w:ilvl="0" w:tplc="2B2A38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C9E4E698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</w:rPr>
    </w:lvl>
    <w:lvl w:ilvl="2" w:tplc="8E8C1E22">
      <w:start w:val="1"/>
      <w:numFmt w:val="bullet"/>
      <w:lvlText w:val="─"/>
      <w:lvlJc w:val="left"/>
      <w:pPr>
        <w:tabs>
          <w:tab w:val="num" w:pos="1021"/>
        </w:tabs>
        <w:ind w:left="1021" w:hanging="341"/>
      </w:pPr>
      <w:rPr>
        <w:rFonts w:ascii="Courier New" w:hAnsi="Courier New" w:cs="Courier New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E31C3"/>
    <w:multiLevelType w:val="hybridMultilevel"/>
    <w:tmpl w:val="385A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0112"/>
    <w:multiLevelType w:val="hybridMultilevel"/>
    <w:tmpl w:val="DDFA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FEF"/>
    <w:multiLevelType w:val="multilevel"/>
    <w:tmpl w:val="AA4A8646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1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3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9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1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97" w:hanging="1800"/>
      </w:pPr>
      <w:rPr>
        <w:rFonts w:eastAsia="Times New Roman" w:cs="Times New Roman" w:hint="default"/>
      </w:rPr>
    </w:lvl>
  </w:abstractNum>
  <w:abstractNum w:abstractNumId="5" w15:restartNumberingAfterBreak="0">
    <w:nsid w:val="1FAF3DCA"/>
    <w:multiLevelType w:val="hybridMultilevel"/>
    <w:tmpl w:val="5C489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2083D4C"/>
    <w:multiLevelType w:val="hybridMultilevel"/>
    <w:tmpl w:val="CBD649BC"/>
    <w:lvl w:ilvl="0" w:tplc="3F34FD8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D239D"/>
    <w:multiLevelType w:val="hybridMultilevel"/>
    <w:tmpl w:val="E1B0C674"/>
    <w:lvl w:ilvl="0" w:tplc="EC4E0F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12B"/>
    <w:multiLevelType w:val="hybridMultilevel"/>
    <w:tmpl w:val="C9B81510"/>
    <w:lvl w:ilvl="0" w:tplc="56187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CF2251"/>
    <w:multiLevelType w:val="hybridMultilevel"/>
    <w:tmpl w:val="60DE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A70B0"/>
    <w:multiLevelType w:val="hybridMultilevel"/>
    <w:tmpl w:val="A300E5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561B5"/>
    <w:multiLevelType w:val="hybridMultilevel"/>
    <w:tmpl w:val="31EC7766"/>
    <w:lvl w:ilvl="0" w:tplc="3F34FD8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3F34FD8E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10D5C"/>
    <w:multiLevelType w:val="hybridMultilevel"/>
    <w:tmpl w:val="015E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67A64"/>
    <w:multiLevelType w:val="hybridMultilevel"/>
    <w:tmpl w:val="17A0A0EA"/>
    <w:lvl w:ilvl="0" w:tplc="BA606E3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D4EA6"/>
    <w:multiLevelType w:val="hybridMultilevel"/>
    <w:tmpl w:val="19146420"/>
    <w:lvl w:ilvl="0" w:tplc="1B62EF8C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B0D2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812A3A"/>
    <w:multiLevelType w:val="hybridMultilevel"/>
    <w:tmpl w:val="385A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62127"/>
    <w:multiLevelType w:val="hybridMultilevel"/>
    <w:tmpl w:val="2A8A3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18"/>
  </w:num>
  <w:num w:numId="10">
    <w:abstractNumId w:val="7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EF"/>
    <w:rsid w:val="00060C00"/>
    <w:rsid w:val="000C6CA2"/>
    <w:rsid w:val="000D3ACE"/>
    <w:rsid w:val="00170DB6"/>
    <w:rsid w:val="001F60F2"/>
    <w:rsid w:val="00293E33"/>
    <w:rsid w:val="00376FDD"/>
    <w:rsid w:val="003D342A"/>
    <w:rsid w:val="003E18BC"/>
    <w:rsid w:val="004456E4"/>
    <w:rsid w:val="00471052"/>
    <w:rsid w:val="0052673E"/>
    <w:rsid w:val="006329D6"/>
    <w:rsid w:val="00652931"/>
    <w:rsid w:val="006C2969"/>
    <w:rsid w:val="007965CC"/>
    <w:rsid w:val="00924AC6"/>
    <w:rsid w:val="00924B37"/>
    <w:rsid w:val="0094787D"/>
    <w:rsid w:val="00A764BA"/>
    <w:rsid w:val="00B452A7"/>
    <w:rsid w:val="00B63D21"/>
    <w:rsid w:val="00BF217A"/>
    <w:rsid w:val="00C116D6"/>
    <w:rsid w:val="00C77B2C"/>
    <w:rsid w:val="00D416EF"/>
    <w:rsid w:val="00D82756"/>
    <w:rsid w:val="00DA6C04"/>
    <w:rsid w:val="00DB3846"/>
    <w:rsid w:val="00DC7D92"/>
    <w:rsid w:val="00DE3248"/>
    <w:rsid w:val="00E729B1"/>
    <w:rsid w:val="00E77A12"/>
    <w:rsid w:val="00EE478E"/>
    <w:rsid w:val="00F779CC"/>
    <w:rsid w:val="00F86421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D9605"/>
  <w15:docId w15:val="{43568DC3-70D1-400E-8803-17F81986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5CC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965C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796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6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6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6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965CC"/>
  </w:style>
  <w:style w:type="character" w:styleId="Hipercze">
    <w:name w:val="Hyperlink"/>
    <w:rsid w:val="007965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5C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.olszt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wik.olszt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wik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2194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Borkowska</dc:creator>
  <cp:keywords/>
  <dc:description/>
  <cp:lastModifiedBy>Dominik Szczepański</cp:lastModifiedBy>
  <cp:revision>4</cp:revision>
  <cp:lastPrinted>2021-07-30T07:15:00Z</cp:lastPrinted>
  <dcterms:created xsi:type="dcterms:W3CDTF">2021-08-11T08:59:00Z</dcterms:created>
  <dcterms:modified xsi:type="dcterms:W3CDTF">2021-10-12T09:00:00Z</dcterms:modified>
</cp:coreProperties>
</file>