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6404C33" w14:textId="2E699B60" w:rsidR="00A14BD4" w:rsidRPr="00741FE1" w:rsidRDefault="008215B4" w:rsidP="00D61D37">
      <w:pPr>
        <w:pStyle w:val="Legenda"/>
        <w:shd w:val="clear" w:color="auto" w:fill="D9D9D9" w:themeFill="background1" w:themeFillShade="D9"/>
        <w:spacing w:line="276" w:lineRule="auto"/>
        <w:jc w:val="center"/>
        <w:rPr>
          <w:rFonts w:ascii="Calibri" w:eastAsia="Arial Unicode MS" w:hAnsi="Calibri" w:cs="Calibri"/>
          <w:bCs/>
          <w:iCs/>
          <w:sz w:val="52"/>
          <w:szCs w:val="52"/>
        </w:rPr>
      </w:pPr>
      <w:bookmarkStart w:id="0" w:name="_Hlk149130864"/>
      <w:r w:rsidRPr="00741FE1">
        <w:rPr>
          <w:rFonts w:ascii="Calibri" w:hAnsi="Calibri" w:cs="Arial"/>
          <w:bCs/>
          <w:sz w:val="52"/>
          <w:szCs w:val="52"/>
        </w:rPr>
        <w:t>„</w:t>
      </w:r>
      <w:r w:rsidR="00741FE1" w:rsidRPr="00741FE1">
        <w:rPr>
          <w:rFonts w:ascii="Calibri" w:hAnsi="Calibri" w:cs="Arial"/>
          <w:iCs/>
          <w:sz w:val="52"/>
          <w:szCs w:val="52"/>
        </w:rPr>
        <w:t xml:space="preserve">SUKCESYWNA DOSTAWA WODOMIERZY </w:t>
      </w:r>
      <w:r w:rsidR="00741FE1">
        <w:rPr>
          <w:rFonts w:ascii="Calibri" w:hAnsi="Calibri" w:cs="Arial"/>
          <w:iCs/>
          <w:sz w:val="52"/>
          <w:szCs w:val="52"/>
        </w:rPr>
        <w:br/>
      </w:r>
      <w:r w:rsidR="00741FE1" w:rsidRPr="00741FE1">
        <w:rPr>
          <w:rFonts w:ascii="Calibri" w:hAnsi="Calibri" w:cs="Arial"/>
          <w:iCs/>
          <w:sz w:val="52"/>
          <w:szCs w:val="52"/>
        </w:rPr>
        <w:t xml:space="preserve">OBJĘTOŚCIOWYCH I JEDNOSTRUMIENIOWYCH WRAZ Z MODUŁAMI DO RADIOWEGO </w:t>
      </w:r>
      <w:r w:rsidR="00741FE1">
        <w:rPr>
          <w:rFonts w:ascii="Calibri" w:hAnsi="Calibri" w:cs="Arial"/>
          <w:iCs/>
          <w:sz w:val="52"/>
          <w:szCs w:val="52"/>
        </w:rPr>
        <w:br/>
      </w:r>
      <w:r w:rsidR="00741FE1" w:rsidRPr="00741FE1">
        <w:rPr>
          <w:rFonts w:ascii="Calibri" w:hAnsi="Calibri" w:cs="Arial"/>
          <w:iCs/>
          <w:sz w:val="52"/>
          <w:szCs w:val="52"/>
        </w:rPr>
        <w:t>SYSTEMU DO ZDALNEGO ODCZYTU</w:t>
      </w:r>
      <w:r w:rsidRPr="00741FE1">
        <w:rPr>
          <w:rFonts w:ascii="Calibri" w:hAnsi="Calibri" w:cs="Arial"/>
          <w:bCs/>
          <w:sz w:val="52"/>
          <w:szCs w:val="52"/>
        </w:rPr>
        <w:t>”</w:t>
      </w:r>
    </w:p>
    <w:bookmarkEnd w:id="0"/>
    <w:p w14:paraId="35056799" w14:textId="77777777" w:rsidR="00D61D37" w:rsidRPr="00D61D37" w:rsidRDefault="00D61D37" w:rsidP="00D61D37">
      <w:pPr>
        <w:shd w:val="clear" w:color="auto" w:fill="D9D9D9" w:themeFill="background1" w:themeFillShade="D9"/>
        <w:rPr>
          <w:rFonts w:eastAsia="Arial Unicode MS"/>
        </w:rPr>
      </w:pPr>
    </w:p>
    <w:p w14:paraId="35B0A18F" w14:textId="09806246"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741FE1">
        <w:rPr>
          <w:rFonts w:ascii="Calibri" w:eastAsia="Arial Unicode MS" w:hAnsi="Calibri" w:cs="Calibri"/>
          <w:sz w:val="32"/>
        </w:rPr>
        <w:t>104</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741FE1">
        <w:rPr>
          <w:rFonts w:ascii="Calibri" w:eastAsia="Arial Unicode MS" w:hAnsi="Calibri" w:cs="Calibri"/>
          <w:sz w:val="32"/>
        </w:rPr>
        <w:t>TR</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1E256E4" w14:textId="77777777" w:rsidR="00812F03" w:rsidRDefault="00812F03" w:rsidP="00191797">
      <w:pPr>
        <w:spacing w:line="276" w:lineRule="auto"/>
        <w:jc w:val="right"/>
        <w:rPr>
          <w:rFonts w:ascii="Calibri" w:hAnsi="Calibri" w:cs="Calibri"/>
          <w:b/>
          <w:sz w:val="12"/>
          <w:szCs w:val="12"/>
        </w:rPr>
      </w:pPr>
    </w:p>
    <w:p w14:paraId="7077DE2F" w14:textId="77777777" w:rsidR="008215B4" w:rsidRDefault="008215B4" w:rsidP="00191797">
      <w:pPr>
        <w:spacing w:line="276" w:lineRule="auto"/>
        <w:jc w:val="right"/>
        <w:rPr>
          <w:rFonts w:ascii="Calibri" w:hAnsi="Calibri" w:cs="Calibri"/>
          <w:b/>
          <w:sz w:val="12"/>
          <w:szCs w:val="12"/>
        </w:rPr>
      </w:pPr>
    </w:p>
    <w:p w14:paraId="090BE3D8" w14:textId="77777777" w:rsidR="00662538" w:rsidRPr="00E657BF" w:rsidRDefault="00662538"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1E41C7F4" w:rsidR="00457DF3" w:rsidRPr="00D36271" w:rsidRDefault="00557600" w:rsidP="000C24FA">
            <w:pPr>
              <w:pStyle w:val="St4-punkt"/>
              <w:spacing w:line="276" w:lineRule="auto"/>
              <w:ind w:left="0" w:firstLine="0"/>
              <w:jc w:val="center"/>
              <w:rPr>
                <w:rFonts w:ascii="Calibri" w:hAnsi="Calibri" w:cs="Calibri"/>
                <w:b/>
                <w:sz w:val="21"/>
                <w:szCs w:val="21"/>
              </w:rPr>
            </w:pPr>
            <w:r>
              <w:rPr>
                <w:rFonts w:ascii="Calibri" w:hAnsi="Calibri" w:cs="Calibri"/>
                <w:b/>
                <w:sz w:val="21"/>
                <w:szCs w:val="21"/>
              </w:rPr>
              <w:t>22</w:t>
            </w:r>
            <w:r w:rsidR="00457DF3" w:rsidRPr="00D36271">
              <w:rPr>
                <w:rFonts w:ascii="Calibri" w:hAnsi="Calibri" w:cs="Calibri"/>
                <w:b/>
                <w:sz w:val="21"/>
                <w:szCs w:val="21"/>
              </w:rPr>
              <w:t xml:space="preserve"> / </w:t>
            </w:r>
            <w:r w:rsidR="00741FE1">
              <w:rPr>
                <w:rFonts w:ascii="Calibri" w:hAnsi="Calibri" w:cs="Calibri"/>
                <w:b/>
                <w:sz w:val="21"/>
                <w:szCs w:val="21"/>
              </w:rPr>
              <w:t>11</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5D5FA0">
      <w:pPr>
        <w:rPr>
          <w:rFonts w:ascii="Calibri" w:hAnsi="Calibri" w:cs="Calibri"/>
          <w:sz w:val="21"/>
          <w:szCs w:val="21"/>
        </w:rPr>
      </w:pPr>
    </w:p>
    <w:p w14:paraId="2FAF92F1"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5D5FA0">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5D5FA0">
      <w:pPr>
        <w:pStyle w:val="Tekstpodstawowywcity2"/>
        <w:tabs>
          <w:tab w:val="left" w:pos="426"/>
        </w:tabs>
        <w:spacing w:after="0" w:line="240"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5D5FA0">
      <w:pPr>
        <w:ind w:left="426"/>
        <w:rPr>
          <w:rFonts w:ascii="Calibri" w:hAnsi="Calibri" w:cs="Calibri"/>
          <w:sz w:val="21"/>
          <w:szCs w:val="21"/>
        </w:rPr>
      </w:pPr>
    </w:p>
    <w:p w14:paraId="5C72A8F3" w14:textId="77777777" w:rsidR="00B73739" w:rsidRPr="00D36271" w:rsidRDefault="00B73739"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5D5FA0">
      <w:pPr>
        <w:rPr>
          <w:rFonts w:ascii="Calibri" w:hAnsi="Calibri" w:cs="Calibri"/>
          <w:sz w:val="21"/>
          <w:szCs w:val="21"/>
        </w:rPr>
      </w:pPr>
    </w:p>
    <w:p w14:paraId="05BA1BA7"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4FC394C2"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177CA2F9" w14:textId="25B6000D" w:rsidR="00D70201" w:rsidRPr="00D36271" w:rsidRDefault="00D70201" w:rsidP="00741FE1">
      <w:pPr>
        <w:pStyle w:val="Tekstpodstawowywcity2"/>
        <w:numPr>
          <w:ilvl w:val="1"/>
          <w:numId w:val="29"/>
        </w:numPr>
        <w:spacing w:after="0" w:line="240"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741FE1" w:rsidRPr="00B71BC8">
        <w:rPr>
          <w:rFonts w:asciiTheme="minorHAnsi" w:hAnsiTheme="minorHAnsi" w:cstheme="minorHAnsi"/>
          <w:sz w:val="21"/>
          <w:szCs w:val="21"/>
        </w:rPr>
        <w:t>zamówienie</w:t>
      </w:r>
      <w:r w:rsidR="00741FE1">
        <w:rPr>
          <w:rFonts w:asciiTheme="minorHAnsi" w:hAnsiTheme="minorHAnsi" w:cstheme="minorHAnsi"/>
          <w:sz w:val="21"/>
          <w:szCs w:val="21"/>
        </w:rPr>
        <w:t xml:space="preserve"> o wartości równej lub przekraczającej 130 000 złotych,</w:t>
      </w:r>
      <w:r w:rsidR="00741FE1" w:rsidRPr="00B71BC8">
        <w:rPr>
          <w:rFonts w:asciiTheme="minorHAnsi" w:hAnsiTheme="minorHAnsi" w:cstheme="minorHAnsi"/>
          <w:sz w:val="21"/>
          <w:szCs w:val="21"/>
        </w:rPr>
        <w:t xml:space="preserve"> </w:t>
      </w:r>
      <w:r w:rsidR="00741FE1" w:rsidRPr="00FB4DAA">
        <w:rPr>
          <w:rFonts w:ascii="Calibri" w:hAnsi="Calibri" w:cs="Calibri"/>
          <w:sz w:val="21"/>
          <w:szCs w:val="21"/>
        </w:rPr>
        <w:t xml:space="preserve">ale mniejszej niż progi unijne, </w:t>
      </w:r>
      <w:r w:rsidR="00741FE1" w:rsidRPr="00FB4DAA">
        <w:rPr>
          <w:rFonts w:ascii="Calibri" w:eastAsia="TimesNewRoman" w:hAnsi="Calibri" w:cs="Calibri"/>
          <w:sz w:val="21"/>
          <w:szCs w:val="21"/>
        </w:rPr>
        <w:t>o których mowa</w:t>
      </w:r>
      <w:r w:rsidR="00741FE1" w:rsidRPr="00FB4DAA">
        <w:rPr>
          <w:rFonts w:ascii="Calibri" w:hAnsi="Calibri" w:cs="Calibri"/>
          <w:sz w:val="21"/>
          <w:szCs w:val="21"/>
        </w:rPr>
        <w:t xml:space="preserve"> w art. 2 ust. 1 pkt 2 ustawy z dnia 11 września 2019 r. – Prawo zamówień publicznych</w:t>
      </w:r>
      <w:r w:rsidR="00741FE1">
        <w:rPr>
          <w:rFonts w:ascii="Calibri" w:hAnsi="Calibri" w:cs="Calibri"/>
          <w:sz w:val="21"/>
          <w:szCs w:val="21"/>
        </w:rPr>
        <w:t>,</w:t>
      </w:r>
      <w:r w:rsidR="00741FE1" w:rsidRPr="00B71BC8">
        <w:rPr>
          <w:rFonts w:asciiTheme="minorHAnsi" w:hAnsiTheme="minorHAnsi" w:cstheme="minorHAnsi"/>
          <w:sz w:val="21"/>
          <w:szCs w:val="21"/>
        </w:rPr>
        <w:t xml:space="preserve"> udzielone zostanie</w:t>
      </w:r>
      <w:r w:rsidR="00741FE1">
        <w:rPr>
          <w:rFonts w:asciiTheme="minorHAnsi" w:hAnsiTheme="minorHAnsi" w:cstheme="minorHAnsi"/>
          <w:sz w:val="21"/>
          <w:szCs w:val="21"/>
        </w:rPr>
        <w:t xml:space="preserve"> </w:t>
      </w:r>
      <w:r w:rsidR="00741FE1">
        <w:rPr>
          <w:rFonts w:asciiTheme="minorHAnsi" w:hAnsiTheme="minorHAnsi" w:cstheme="minorHAnsi"/>
          <w:sz w:val="21"/>
          <w:szCs w:val="21"/>
        </w:rPr>
        <w:br/>
      </w:r>
      <w:r w:rsidR="00741FE1" w:rsidRPr="00B71BC8">
        <w:rPr>
          <w:rFonts w:asciiTheme="minorHAnsi" w:hAnsiTheme="minorHAnsi" w:cstheme="minorHAnsi"/>
          <w:sz w:val="21"/>
          <w:szCs w:val="21"/>
        </w:rPr>
        <w:t>w trybie sektorowego przetargu nie</w:t>
      </w:r>
      <w:r w:rsidR="00741FE1">
        <w:rPr>
          <w:rFonts w:asciiTheme="minorHAnsi" w:hAnsiTheme="minorHAnsi" w:cstheme="minorHAnsi"/>
          <w:sz w:val="21"/>
          <w:szCs w:val="21"/>
        </w:rPr>
        <w:t>o</w:t>
      </w:r>
      <w:r w:rsidR="00741FE1" w:rsidRPr="00B71BC8">
        <w:rPr>
          <w:rFonts w:asciiTheme="minorHAnsi" w:hAnsiTheme="minorHAnsi" w:cstheme="minorHAnsi"/>
          <w:sz w:val="21"/>
          <w:szCs w:val="21"/>
        </w:rPr>
        <w:t>graniczonego,</w:t>
      </w:r>
      <w:r w:rsidR="00741FE1" w:rsidRPr="00B71BC8">
        <w:rPr>
          <w:rFonts w:asciiTheme="minorHAnsi" w:hAnsiTheme="minorHAnsi" w:cstheme="minorHAnsi"/>
          <w:bCs/>
          <w:sz w:val="21"/>
          <w:szCs w:val="21"/>
        </w:rPr>
        <w:t xml:space="preserve"> w postępowaniu prowadzonym </w:t>
      </w:r>
      <w:r w:rsidR="00741FE1"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741FE1">
      <w:pPr>
        <w:pStyle w:val="Tekstpodstawowywcity2"/>
        <w:numPr>
          <w:ilvl w:val="1"/>
          <w:numId w:val="29"/>
        </w:numPr>
        <w:spacing w:after="0" w:line="240"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741FE1">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741FE1">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741FE1">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741FE1">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741FE1">
      <w:pPr>
        <w:pStyle w:val="Tekstpodstawowywcity2"/>
        <w:numPr>
          <w:ilvl w:val="1"/>
          <w:numId w:val="29"/>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741FE1">
      <w:pPr>
        <w:pStyle w:val="Tekstpodstawowywcity2"/>
        <w:numPr>
          <w:ilvl w:val="1"/>
          <w:numId w:val="29"/>
        </w:numPr>
        <w:tabs>
          <w:tab w:val="left" w:pos="426"/>
        </w:tabs>
        <w:spacing w:after="0" w:line="240"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5D5FA0">
      <w:pPr>
        <w:pStyle w:val="Tekstpodstawowywcity2"/>
        <w:spacing w:after="0" w:line="240" w:lineRule="auto"/>
        <w:ind w:left="0"/>
        <w:jc w:val="both"/>
        <w:rPr>
          <w:rFonts w:ascii="Calibri" w:hAnsi="Calibri" w:cs="Calibri"/>
          <w:b/>
          <w:sz w:val="21"/>
          <w:szCs w:val="21"/>
        </w:rPr>
      </w:pPr>
    </w:p>
    <w:p w14:paraId="5CE013C7" w14:textId="77777777" w:rsidR="00527B64" w:rsidRPr="00D36271" w:rsidRDefault="00527B6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5D5FA0">
      <w:pPr>
        <w:pStyle w:val="Tekstpodstawowywcity2"/>
        <w:tabs>
          <w:tab w:val="num" w:pos="426"/>
        </w:tabs>
        <w:spacing w:after="0" w:line="240" w:lineRule="auto"/>
        <w:ind w:left="425"/>
        <w:jc w:val="both"/>
        <w:rPr>
          <w:rFonts w:ascii="Calibri" w:hAnsi="Calibri" w:cs="Calibri"/>
          <w:sz w:val="21"/>
          <w:szCs w:val="21"/>
        </w:rPr>
      </w:pPr>
    </w:p>
    <w:p w14:paraId="641AB7D5" w14:textId="635BC43B" w:rsidR="00D70201" w:rsidRPr="000C24FA" w:rsidRDefault="00D70201" w:rsidP="009E29F1">
      <w:pPr>
        <w:pStyle w:val="Tekstpodstawowywcity2"/>
        <w:numPr>
          <w:ilvl w:val="0"/>
          <w:numId w:val="39"/>
        </w:numPr>
        <w:tabs>
          <w:tab w:val="left" w:pos="426"/>
        </w:tabs>
        <w:spacing w:after="0" w:line="240" w:lineRule="auto"/>
        <w:ind w:left="425" w:hanging="425"/>
        <w:jc w:val="both"/>
        <w:rPr>
          <w:rFonts w:ascii="Calibri" w:hAnsi="Calibri" w:cs="Calibri"/>
          <w:b/>
          <w:bCs/>
          <w:sz w:val="21"/>
          <w:szCs w:val="21"/>
        </w:rPr>
      </w:pPr>
      <w:r w:rsidRPr="000C24FA">
        <w:rPr>
          <w:rFonts w:ascii="Calibri" w:hAnsi="Calibri" w:cs="Calibri"/>
          <w:sz w:val="21"/>
          <w:szCs w:val="21"/>
        </w:rPr>
        <w:t xml:space="preserve">Przedmiotem niniejszego zamówienia </w:t>
      </w:r>
      <w:r w:rsidR="00FE28A1" w:rsidRPr="000C24FA">
        <w:rPr>
          <w:rFonts w:ascii="Calibri" w:hAnsi="Calibri" w:cs="Calibri"/>
          <w:sz w:val="21"/>
          <w:szCs w:val="21"/>
        </w:rPr>
        <w:t>jest</w:t>
      </w:r>
      <w:r w:rsidRPr="000C24FA">
        <w:rPr>
          <w:rFonts w:ascii="Calibri" w:hAnsi="Calibri" w:cs="Calibri"/>
          <w:sz w:val="21"/>
          <w:szCs w:val="21"/>
        </w:rPr>
        <w:t xml:space="preserve"> </w:t>
      </w:r>
      <w:r w:rsidR="00FE28A1" w:rsidRPr="000C24FA">
        <w:rPr>
          <w:rFonts w:ascii="Calibri" w:hAnsi="Calibri" w:cs="Calibri"/>
          <w:sz w:val="21"/>
          <w:szCs w:val="21"/>
        </w:rPr>
        <w:t>dostawa</w:t>
      </w:r>
      <w:r w:rsidRPr="000C24FA">
        <w:rPr>
          <w:rFonts w:ascii="Calibri" w:hAnsi="Calibri" w:cs="Calibri"/>
          <w:sz w:val="21"/>
          <w:szCs w:val="21"/>
        </w:rPr>
        <w:t xml:space="preserve"> pod nazwą: </w:t>
      </w:r>
      <w:bookmarkStart w:id="4" w:name="_Hlk85790236"/>
      <w:bookmarkStart w:id="5" w:name="_Hlk97722542"/>
      <w:r w:rsidRPr="000C24FA">
        <w:rPr>
          <w:rFonts w:ascii="Calibri" w:hAnsi="Calibri" w:cs="Calibri"/>
          <w:b/>
          <w:bCs/>
          <w:sz w:val="21"/>
          <w:szCs w:val="21"/>
        </w:rPr>
        <w:t>„</w:t>
      </w:r>
      <w:bookmarkEnd w:id="4"/>
      <w:r w:rsidR="00741FE1" w:rsidRPr="00DF5D20">
        <w:rPr>
          <w:rFonts w:ascii="Calibri" w:hAnsi="Calibri" w:cs="Arial"/>
          <w:b/>
          <w:bCs/>
          <w:iCs/>
          <w:sz w:val="21"/>
          <w:szCs w:val="21"/>
        </w:rPr>
        <w:t>SUKCESYWNA DOSTAWA WODOMIERZY OBJĘTOŚCIOWYCH I JEDNOSTRUMIENIOWYCH WRAZ Z MODUŁAMI DO RADIOWEGO SYSTEMU DO ZDALNEGO ODCZYTU</w:t>
      </w:r>
      <w:r w:rsidRPr="000C24FA">
        <w:rPr>
          <w:rFonts w:ascii="Calibri" w:hAnsi="Calibri" w:cs="Calibri"/>
          <w:b/>
          <w:sz w:val="21"/>
          <w:szCs w:val="21"/>
        </w:rPr>
        <w:t>”</w:t>
      </w:r>
      <w:r w:rsidR="00812F03" w:rsidRPr="00812F03">
        <w:rPr>
          <w:rFonts w:ascii="Calibri" w:hAnsi="Calibri" w:cs="Calibri"/>
          <w:bCs/>
          <w:sz w:val="21"/>
          <w:szCs w:val="21"/>
        </w:rPr>
        <w:t>,</w:t>
      </w:r>
      <w:r w:rsidR="00812F03">
        <w:rPr>
          <w:rFonts w:ascii="Calibri" w:hAnsi="Calibri" w:cs="Calibri"/>
          <w:b/>
          <w:sz w:val="21"/>
          <w:szCs w:val="21"/>
        </w:rPr>
        <w:t xml:space="preserve"> </w:t>
      </w:r>
      <w:r w:rsidR="00812F03" w:rsidRPr="00BC151D">
        <w:rPr>
          <w:rFonts w:asciiTheme="minorHAnsi" w:hAnsiTheme="minorHAnsi" w:cstheme="minorHAnsi"/>
          <w:sz w:val="21"/>
          <w:szCs w:val="21"/>
        </w:rPr>
        <w:t>w zakresie zgodnym</w:t>
      </w:r>
      <w:r w:rsidR="00812F03">
        <w:rPr>
          <w:rFonts w:asciiTheme="minorHAnsi" w:hAnsiTheme="minorHAnsi" w:cstheme="minorHAnsi"/>
          <w:sz w:val="21"/>
          <w:szCs w:val="21"/>
        </w:rPr>
        <w:t xml:space="preserve"> </w:t>
      </w:r>
      <w:r w:rsidR="00812F03" w:rsidRPr="00BC151D">
        <w:rPr>
          <w:rFonts w:asciiTheme="minorHAnsi" w:hAnsiTheme="minorHAnsi" w:cstheme="minorHAnsi"/>
          <w:sz w:val="21"/>
          <w:szCs w:val="21"/>
        </w:rPr>
        <w:t>z wykazem asortymentu zawartym w formularzu cenowym (wzór –</w:t>
      </w:r>
      <w:r w:rsidR="00812F03">
        <w:rPr>
          <w:rFonts w:asciiTheme="minorHAnsi" w:hAnsiTheme="minorHAnsi" w:cstheme="minorHAnsi"/>
          <w:sz w:val="21"/>
          <w:szCs w:val="21"/>
        </w:rPr>
        <w:t xml:space="preserve"> </w:t>
      </w:r>
      <w:r w:rsidR="00812F03" w:rsidRPr="00BC151D">
        <w:rPr>
          <w:rFonts w:asciiTheme="minorHAnsi" w:hAnsiTheme="minorHAnsi" w:cstheme="minorHAnsi"/>
          <w:b/>
          <w:sz w:val="21"/>
          <w:szCs w:val="21"/>
        </w:rPr>
        <w:t xml:space="preserve">załącznik nr 3 </w:t>
      </w:r>
      <w:r w:rsidR="00741FE1">
        <w:rPr>
          <w:rFonts w:asciiTheme="minorHAnsi" w:hAnsiTheme="minorHAnsi" w:cstheme="minorHAnsi"/>
          <w:b/>
          <w:sz w:val="21"/>
          <w:szCs w:val="21"/>
        </w:rPr>
        <w:br/>
      </w:r>
      <w:r w:rsidR="00812F03" w:rsidRPr="00BC151D">
        <w:rPr>
          <w:rFonts w:asciiTheme="minorHAnsi" w:hAnsiTheme="minorHAnsi" w:cstheme="minorHAnsi"/>
          <w:sz w:val="21"/>
          <w:szCs w:val="21"/>
        </w:rPr>
        <w:t>do SWZ), dalej „WYKAZEM”</w:t>
      </w:r>
      <w:r w:rsidR="00741FE1">
        <w:rPr>
          <w:rFonts w:asciiTheme="minorHAnsi" w:hAnsiTheme="minorHAnsi" w:cstheme="minorHAnsi"/>
          <w:sz w:val="21"/>
          <w:szCs w:val="21"/>
        </w:rPr>
        <w:t>,</w:t>
      </w:r>
      <w:r w:rsidR="00812F03">
        <w:rPr>
          <w:rFonts w:asciiTheme="minorHAnsi" w:hAnsiTheme="minorHAnsi" w:cstheme="minorHAnsi"/>
          <w:sz w:val="21"/>
          <w:szCs w:val="21"/>
        </w:rPr>
        <w:t xml:space="preserve"> </w:t>
      </w:r>
      <w:r w:rsidR="00172FEC">
        <w:rPr>
          <w:rFonts w:asciiTheme="minorHAnsi" w:hAnsiTheme="minorHAnsi" w:cstheme="minorHAnsi"/>
          <w:sz w:val="21"/>
          <w:szCs w:val="21"/>
        </w:rPr>
        <w:t xml:space="preserve">charakterystyką </w:t>
      </w:r>
      <w:r w:rsidR="00741FE1">
        <w:rPr>
          <w:rFonts w:asciiTheme="minorHAnsi" w:hAnsiTheme="minorHAnsi" w:cstheme="minorHAnsi"/>
          <w:sz w:val="21"/>
          <w:szCs w:val="21"/>
        </w:rPr>
        <w:t>urządzeń</w:t>
      </w:r>
      <w:r w:rsidR="00172FEC">
        <w:rPr>
          <w:rFonts w:asciiTheme="minorHAnsi" w:hAnsiTheme="minorHAnsi" w:cstheme="minorHAnsi"/>
          <w:sz w:val="21"/>
          <w:szCs w:val="21"/>
        </w:rPr>
        <w:t xml:space="preserve"> określoną</w:t>
      </w:r>
      <w:r w:rsidR="00812F03">
        <w:rPr>
          <w:rFonts w:asciiTheme="minorHAnsi" w:hAnsiTheme="minorHAnsi" w:cstheme="minorHAnsi"/>
          <w:sz w:val="21"/>
          <w:szCs w:val="21"/>
        </w:rPr>
        <w:t xml:space="preserve"> w tym WYKAZIE</w:t>
      </w:r>
      <w:r w:rsidR="00741FE1">
        <w:rPr>
          <w:rFonts w:asciiTheme="minorHAnsi" w:hAnsiTheme="minorHAnsi" w:cstheme="minorHAnsi"/>
          <w:sz w:val="21"/>
          <w:szCs w:val="21"/>
        </w:rPr>
        <w:t xml:space="preserve"> oraz wymaganiami nin. SWZ</w:t>
      </w:r>
      <w:r w:rsidR="00B82636" w:rsidRPr="000C24FA">
        <w:rPr>
          <w:rFonts w:ascii="Calibri" w:hAnsi="Calibri" w:cs="Calibri"/>
          <w:b/>
          <w:sz w:val="21"/>
          <w:szCs w:val="21"/>
        </w:rPr>
        <w:t>.</w:t>
      </w:r>
      <w:r w:rsidRPr="000C24FA">
        <w:rPr>
          <w:rFonts w:ascii="Calibri" w:hAnsi="Calibri" w:cs="Calibri"/>
          <w:sz w:val="21"/>
          <w:szCs w:val="21"/>
        </w:rPr>
        <w:t xml:space="preserve"> </w:t>
      </w:r>
    </w:p>
    <w:bookmarkEnd w:id="5"/>
    <w:p w14:paraId="5806B683" w14:textId="19E38BA2" w:rsidR="00A06791" w:rsidRDefault="00A06791" w:rsidP="009E29F1">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Wszystkie oferowane w ramach realizacji niniejszego zamówienia </w:t>
      </w:r>
      <w:r w:rsidRPr="0037357B">
        <w:rPr>
          <w:rFonts w:asciiTheme="minorHAnsi" w:hAnsiTheme="minorHAnsi" w:cstheme="minorHAnsi"/>
          <w:sz w:val="21"/>
          <w:szCs w:val="21"/>
        </w:rPr>
        <w:t xml:space="preserve">wodomierze i moduły radiowe muszą pochodzić od jednego producenta, </w:t>
      </w:r>
      <w:r>
        <w:rPr>
          <w:rFonts w:asciiTheme="minorHAnsi" w:hAnsiTheme="minorHAnsi" w:cstheme="minorHAnsi"/>
          <w:sz w:val="21"/>
          <w:szCs w:val="21"/>
        </w:rPr>
        <w:t>winny</w:t>
      </w:r>
      <w:r w:rsidRPr="0037357B">
        <w:rPr>
          <w:rFonts w:asciiTheme="minorHAnsi" w:hAnsiTheme="minorHAnsi" w:cstheme="minorHAnsi"/>
          <w:sz w:val="21"/>
          <w:szCs w:val="21"/>
        </w:rPr>
        <w:t xml:space="preserve"> posiadać uniwersalny moduł komunikacji radiowej dla wszystkich typów i średnic wodomierzy bez konieczności użycia pierścieni pozycjonujących lub tożsamych rozwiązań</w:t>
      </w:r>
      <w:r>
        <w:rPr>
          <w:rFonts w:asciiTheme="minorHAnsi" w:hAnsiTheme="minorHAnsi" w:cstheme="minorHAnsi"/>
          <w:sz w:val="21"/>
          <w:szCs w:val="21"/>
        </w:rPr>
        <w:t xml:space="preserve">, jak również winny umożliwiać indukcyjny </w:t>
      </w:r>
      <w:r w:rsidRPr="0037357B">
        <w:rPr>
          <w:rFonts w:asciiTheme="minorHAnsi" w:hAnsiTheme="minorHAnsi" w:cstheme="minorHAnsi"/>
          <w:sz w:val="21"/>
          <w:szCs w:val="21"/>
        </w:rPr>
        <w:t>przekaz danych z wodomierza do modułu</w:t>
      </w:r>
      <w:r>
        <w:rPr>
          <w:rFonts w:asciiTheme="minorHAnsi" w:hAnsiTheme="minorHAnsi" w:cstheme="minorHAnsi"/>
          <w:sz w:val="21"/>
          <w:szCs w:val="21"/>
        </w:rPr>
        <w:t>; zamawiający nie wyraża zgody na zastosowanie</w:t>
      </w:r>
      <w:r w:rsidRPr="0037357B">
        <w:rPr>
          <w:rFonts w:asciiTheme="minorHAnsi" w:hAnsiTheme="minorHAnsi" w:cstheme="minorHAnsi"/>
          <w:sz w:val="21"/>
          <w:szCs w:val="21"/>
        </w:rPr>
        <w:t xml:space="preserve"> </w:t>
      </w:r>
      <w:r>
        <w:rPr>
          <w:rFonts w:asciiTheme="minorHAnsi" w:hAnsiTheme="minorHAnsi" w:cstheme="minorHAnsi"/>
          <w:sz w:val="21"/>
          <w:szCs w:val="21"/>
        </w:rPr>
        <w:t>rozwiązań optycznych.</w:t>
      </w:r>
    </w:p>
    <w:p w14:paraId="2A866E84" w14:textId="7F0B26B4" w:rsidR="00741FE1" w:rsidRDefault="00A06791" w:rsidP="009E29F1">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Wymagane parametry </w:t>
      </w:r>
      <w:r>
        <w:rPr>
          <w:rFonts w:asciiTheme="minorHAnsi" w:hAnsiTheme="minorHAnsi" w:cstheme="minorHAnsi"/>
          <w:sz w:val="21"/>
          <w:szCs w:val="21"/>
        </w:rPr>
        <w:t>techniczno-użytkowe / specyfikacja techniczna urządzeń</w:t>
      </w:r>
      <w:r w:rsidR="00741FE1">
        <w:rPr>
          <w:rFonts w:ascii="Calibri" w:hAnsi="Calibri" w:cs="Calibri"/>
          <w:sz w:val="21"/>
          <w:szCs w:val="21"/>
        </w:rPr>
        <w:t>:</w:t>
      </w:r>
    </w:p>
    <w:p w14:paraId="118FFCE5" w14:textId="331725A5" w:rsidR="00137F67" w:rsidRPr="00A06791" w:rsidRDefault="009E29F1" w:rsidP="00C11015">
      <w:pPr>
        <w:pStyle w:val="Tekstpodstawowywcity2"/>
        <w:numPr>
          <w:ilvl w:val="0"/>
          <w:numId w:val="44"/>
        </w:numPr>
        <w:tabs>
          <w:tab w:val="left" w:pos="426"/>
          <w:tab w:val="left" w:pos="851"/>
        </w:tabs>
        <w:spacing w:after="0" w:line="240" w:lineRule="auto"/>
        <w:ind w:left="1276" w:hanging="850"/>
        <w:jc w:val="both"/>
        <w:rPr>
          <w:rFonts w:ascii="Calibri" w:hAnsi="Calibri" w:cs="Calibri"/>
          <w:sz w:val="21"/>
          <w:szCs w:val="21"/>
        </w:rPr>
      </w:pPr>
      <w:r w:rsidRPr="00A06791">
        <w:rPr>
          <w:rFonts w:ascii="Calibri" w:hAnsi="Calibri" w:cs="Calibri"/>
          <w:sz w:val="21"/>
          <w:szCs w:val="21"/>
        </w:rPr>
        <w:t>W</w:t>
      </w:r>
      <w:r w:rsidR="00137F67" w:rsidRPr="00A06791">
        <w:rPr>
          <w:rFonts w:ascii="Calibri" w:hAnsi="Calibri" w:cs="Calibri"/>
          <w:sz w:val="21"/>
          <w:szCs w:val="21"/>
        </w:rPr>
        <w:t>odomierze</w:t>
      </w:r>
      <w:r w:rsidRPr="00A06791">
        <w:rPr>
          <w:rFonts w:ascii="Calibri" w:hAnsi="Calibri" w:cs="Calibri"/>
          <w:sz w:val="21"/>
          <w:szCs w:val="21"/>
        </w:rPr>
        <w:t xml:space="preserve"> – poz. 1 – 9 WYKAZU</w:t>
      </w:r>
      <w:r w:rsidR="00137F67" w:rsidRPr="00A06791">
        <w:rPr>
          <w:rFonts w:ascii="Calibri" w:hAnsi="Calibri" w:cs="Calibri"/>
          <w:sz w:val="21"/>
          <w:szCs w:val="21"/>
        </w:rPr>
        <w:t>:</w:t>
      </w:r>
      <w:r w:rsidRPr="00A06791">
        <w:rPr>
          <w:rFonts w:ascii="Calibri" w:hAnsi="Calibri" w:cs="Calibri"/>
          <w:sz w:val="21"/>
          <w:szCs w:val="21"/>
          <w:highlight w:val="cyan"/>
        </w:rPr>
        <w:t xml:space="preserve"> </w:t>
      </w:r>
    </w:p>
    <w:p w14:paraId="3A6A9437" w14:textId="167346D2" w:rsidR="008D078E" w:rsidRPr="0012509B" w:rsidRDefault="008D078E"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 xml:space="preserve">zastosowanie – </w:t>
      </w:r>
      <w:r w:rsidRPr="00B32D7D">
        <w:rPr>
          <w:rFonts w:asciiTheme="minorHAnsi" w:hAnsiTheme="minorHAnsi" w:cstheme="minorHAnsi"/>
          <w:sz w:val="21"/>
          <w:szCs w:val="21"/>
        </w:rPr>
        <w:t>do wody zimnej o temperaturze do 30°C</w:t>
      </w:r>
      <w:r w:rsidR="0012509B">
        <w:rPr>
          <w:rFonts w:asciiTheme="minorHAnsi" w:hAnsiTheme="minorHAnsi" w:cstheme="minorHAnsi"/>
          <w:sz w:val="21"/>
          <w:szCs w:val="21"/>
        </w:rPr>
        <w:t>,</w:t>
      </w:r>
    </w:p>
    <w:p w14:paraId="00B8E3FF" w14:textId="74F00D46" w:rsidR="0012509B" w:rsidRPr="0012509B" w:rsidRDefault="0012509B"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Theme="minorHAnsi" w:hAnsiTheme="minorHAnsi" w:cstheme="minorHAnsi"/>
          <w:sz w:val="21"/>
          <w:szCs w:val="21"/>
        </w:rPr>
        <w:t>maksymalne ciśnienie robocze – 16 bar,</w:t>
      </w:r>
    </w:p>
    <w:p w14:paraId="6E4FEC69" w14:textId="104FF7EE" w:rsidR="008D078E" w:rsidRPr="008D078E" w:rsidRDefault="008D078E" w:rsidP="00C11015">
      <w:pPr>
        <w:pStyle w:val="Tekstpodstawowywcity2"/>
        <w:numPr>
          <w:ilvl w:val="0"/>
          <w:numId w:val="45"/>
        </w:numPr>
        <w:tabs>
          <w:tab w:val="left" w:pos="426"/>
          <w:tab w:val="left" w:pos="1276"/>
        </w:tabs>
        <w:spacing w:after="0" w:line="240" w:lineRule="auto"/>
        <w:ind w:left="851" w:firstLine="0"/>
        <w:jc w:val="both"/>
        <w:rPr>
          <w:rFonts w:asciiTheme="minorHAnsi" w:hAnsiTheme="minorHAnsi" w:cstheme="minorHAnsi"/>
          <w:sz w:val="21"/>
          <w:szCs w:val="21"/>
        </w:rPr>
      </w:pPr>
      <w:r w:rsidRPr="008D078E">
        <w:rPr>
          <w:rFonts w:ascii="Calibri" w:hAnsi="Calibri" w:cs="Calibri"/>
          <w:sz w:val="21"/>
          <w:szCs w:val="21"/>
        </w:rPr>
        <w:t xml:space="preserve">konstrukcja </w:t>
      </w:r>
      <w:r w:rsidRPr="008D078E">
        <w:rPr>
          <w:rFonts w:asciiTheme="minorHAnsi" w:hAnsiTheme="minorHAnsi" w:cstheme="minorHAnsi"/>
          <w:sz w:val="21"/>
          <w:szCs w:val="21"/>
        </w:rPr>
        <w:t>wodomierza suchobieżna / sucha przekładnia, suche liczydło:</w:t>
      </w:r>
    </w:p>
    <w:p w14:paraId="0B2D7A13" w14:textId="77777777" w:rsidR="008D078E" w:rsidRDefault="008D078E" w:rsidP="00C11015">
      <w:pPr>
        <w:pStyle w:val="Tekstpodstawowywcity2"/>
        <w:numPr>
          <w:ilvl w:val="0"/>
          <w:numId w:val="48"/>
        </w:numPr>
        <w:tabs>
          <w:tab w:val="left" w:pos="1276"/>
        </w:tabs>
        <w:spacing w:after="0" w:line="240" w:lineRule="auto"/>
        <w:ind w:hanging="295"/>
        <w:jc w:val="both"/>
        <w:rPr>
          <w:rFonts w:asciiTheme="minorHAnsi" w:hAnsiTheme="minorHAnsi" w:cstheme="minorHAnsi"/>
          <w:sz w:val="21"/>
          <w:szCs w:val="21"/>
        </w:rPr>
      </w:pPr>
      <w:r w:rsidRPr="00B32D7D">
        <w:rPr>
          <w:rFonts w:asciiTheme="minorHAnsi" w:hAnsiTheme="minorHAnsi" w:cstheme="minorHAnsi"/>
          <w:sz w:val="21"/>
          <w:szCs w:val="21"/>
        </w:rPr>
        <w:lastRenderedPageBreak/>
        <w:t>dla DN 15÷DN 40 wymagana konstrukcja objętościowa (poz. 1</w:t>
      </w:r>
      <w:r>
        <w:rPr>
          <w:rFonts w:asciiTheme="minorHAnsi" w:hAnsiTheme="minorHAnsi" w:cstheme="minorHAnsi"/>
          <w:sz w:val="21"/>
          <w:szCs w:val="21"/>
        </w:rPr>
        <w:t xml:space="preserve"> – </w:t>
      </w:r>
      <w:r w:rsidRPr="00B32D7D">
        <w:rPr>
          <w:rFonts w:asciiTheme="minorHAnsi" w:hAnsiTheme="minorHAnsi" w:cstheme="minorHAnsi"/>
          <w:sz w:val="21"/>
          <w:szCs w:val="21"/>
        </w:rPr>
        <w:t>5 WYKAZU),</w:t>
      </w:r>
    </w:p>
    <w:p w14:paraId="340CE8E8" w14:textId="244FC65F" w:rsidR="008D078E" w:rsidRPr="008D078E" w:rsidRDefault="008D078E" w:rsidP="00C11015">
      <w:pPr>
        <w:pStyle w:val="Tekstpodstawowywcity2"/>
        <w:numPr>
          <w:ilvl w:val="0"/>
          <w:numId w:val="48"/>
        </w:numPr>
        <w:tabs>
          <w:tab w:val="left" w:pos="1276"/>
          <w:tab w:val="left" w:pos="1560"/>
        </w:tabs>
        <w:spacing w:after="0" w:line="240" w:lineRule="auto"/>
        <w:ind w:left="491" w:firstLine="785"/>
        <w:jc w:val="both"/>
        <w:rPr>
          <w:rFonts w:ascii="Calibri" w:hAnsi="Calibri" w:cs="Calibri"/>
          <w:sz w:val="21"/>
          <w:szCs w:val="21"/>
        </w:rPr>
      </w:pPr>
      <w:r w:rsidRPr="008D078E">
        <w:rPr>
          <w:rFonts w:asciiTheme="minorHAnsi" w:hAnsiTheme="minorHAnsi" w:cstheme="minorHAnsi"/>
          <w:sz w:val="21"/>
          <w:szCs w:val="21"/>
        </w:rPr>
        <w:t>dla DN 50÷DN 150 wymagana konstrukcja jednostrumieniowa (poz. 6 – 9 WYKAZU)</w:t>
      </w:r>
      <w:r>
        <w:rPr>
          <w:rFonts w:asciiTheme="minorHAnsi" w:hAnsiTheme="minorHAnsi" w:cstheme="minorHAnsi"/>
          <w:sz w:val="21"/>
          <w:szCs w:val="21"/>
        </w:rPr>
        <w:t>,</w:t>
      </w:r>
    </w:p>
    <w:p w14:paraId="0A297F65" w14:textId="3E129CF1" w:rsidR="0012509B" w:rsidRDefault="0012509B"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zakres pomiarowy:</w:t>
      </w:r>
    </w:p>
    <w:p w14:paraId="6920DC7E" w14:textId="2A8C3FA3" w:rsidR="00EC2022" w:rsidRPr="00EC2022" w:rsidRDefault="00EC2022" w:rsidP="00C11015">
      <w:pPr>
        <w:pStyle w:val="Akapitzlist"/>
        <w:numPr>
          <w:ilvl w:val="0"/>
          <w:numId w:val="49"/>
        </w:numPr>
        <w:ind w:left="1560" w:hanging="284"/>
        <w:contextualSpacing/>
        <w:jc w:val="both"/>
        <w:rPr>
          <w:rFonts w:asciiTheme="minorHAnsi" w:hAnsiTheme="minorHAnsi" w:cstheme="minorHAnsi"/>
          <w:sz w:val="21"/>
          <w:szCs w:val="21"/>
        </w:rPr>
      </w:pPr>
      <w:r w:rsidRPr="00EC2022">
        <w:rPr>
          <w:rFonts w:asciiTheme="minorHAnsi" w:hAnsiTheme="minorHAnsi" w:cstheme="minorHAnsi"/>
          <w:sz w:val="21"/>
          <w:szCs w:val="21"/>
        </w:rPr>
        <w:t>dla wodomierzy objętościowych R≥160 (we wszystkich pozycjach montażu)</w:t>
      </w:r>
      <w:r>
        <w:rPr>
          <w:rFonts w:asciiTheme="minorHAnsi" w:hAnsiTheme="minorHAnsi" w:cstheme="minorHAnsi"/>
          <w:sz w:val="21"/>
          <w:szCs w:val="21"/>
        </w:rPr>
        <w:t>,</w:t>
      </w:r>
    </w:p>
    <w:p w14:paraId="2CB7BC98" w14:textId="77777777" w:rsidR="00EC2022" w:rsidRPr="00EC2022" w:rsidRDefault="00EC2022" w:rsidP="00C11015">
      <w:pPr>
        <w:pStyle w:val="Akapitzlist"/>
        <w:numPr>
          <w:ilvl w:val="0"/>
          <w:numId w:val="49"/>
        </w:numPr>
        <w:ind w:left="1560" w:hanging="284"/>
        <w:contextualSpacing/>
        <w:jc w:val="both"/>
        <w:rPr>
          <w:rFonts w:asciiTheme="minorHAnsi" w:hAnsiTheme="minorHAnsi" w:cstheme="minorHAnsi"/>
          <w:sz w:val="21"/>
          <w:szCs w:val="21"/>
        </w:rPr>
      </w:pPr>
      <w:r w:rsidRPr="00EC2022">
        <w:rPr>
          <w:rFonts w:asciiTheme="minorHAnsi" w:hAnsiTheme="minorHAnsi" w:cstheme="minorHAnsi"/>
          <w:sz w:val="21"/>
          <w:szCs w:val="21"/>
        </w:rPr>
        <w:t xml:space="preserve">dla wodomierzy jednostrumieniowych R≥315 </w:t>
      </w:r>
      <w:r w:rsidRPr="00EC2022">
        <w:rPr>
          <w:rFonts w:asciiTheme="minorHAnsi" w:hAnsiTheme="minorHAnsi" w:cstheme="minorHAnsi"/>
          <w:sz w:val="21"/>
          <w:szCs w:val="21"/>
          <w:lang w:val="pl-PL"/>
        </w:rPr>
        <w:t>(</w:t>
      </w:r>
      <w:r w:rsidRPr="00EC2022">
        <w:rPr>
          <w:rFonts w:asciiTheme="minorHAnsi" w:hAnsiTheme="minorHAnsi" w:cstheme="minorHAnsi"/>
          <w:sz w:val="21"/>
          <w:szCs w:val="21"/>
        </w:rPr>
        <w:t>w poziomej pozycji montażu</w:t>
      </w:r>
      <w:r w:rsidRPr="00EC2022">
        <w:rPr>
          <w:rFonts w:asciiTheme="minorHAnsi" w:hAnsiTheme="minorHAnsi" w:cstheme="minorHAnsi"/>
          <w:sz w:val="21"/>
          <w:szCs w:val="21"/>
          <w:lang w:val="pl-PL"/>
        </w:rPr>
        <w:t>)</w:t>
      </w:r>
      <w:r w:rsidRPr="00EC2022">
        <w:rPr>
          <w:rFonts w:asciiTheme="minorHAnsi" w:hAnsiTheme="minorHAnsi" w:cstheme="minorHAnsi"/>
          <w:sz w:val="21"/>
          <w:szCs w:val="21"/>
        </w:rPr>
        <w:t>,</w:t>
      </w:r>
    </w:p>
    <w:p w14:paraId="167C769E" w14:textId="704E6299" w:rsidR="008D078E" w:rsidRPr="008D078E" w:rsidRDefault="008D078E"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 xml:space="preserve">korpus </w:t>
      </w:r>
      <w:r w:rsidRPr="00B32D7D">
        <w:rPr>
          <w:rFonts w:asciiTheme="minorHAnsi" w:hAnsiTheme="minorHAnsi" w:cstheme="minorHAnsi"/>
          <w:sz w:val="21"/>
          <w:szCs w:val="21"/>
        </w:rPr>
        <w:t>wodomierza nie może być wykonany z tworzywa sztucznego</w:t>
      </w:r>
      <w:r>
        <w:rPr>
          <w:rFonts w:asciiTheme="minorHAnsi" w:hAnsiTheme="minorHAnsi" w:cstheme="minorHAnsi"/>
          <w:sz w:val="21"/>
          <w:szCs w:val="21"/>
        </w:rPr>
        <w:t>,</w:t>
      </w:r>
    </w:p>
    <w:p w14:paraId="073D02F2" w14:textId="1AB86717" w:rsidR="008D078E" w:rsidRPr="008D078E" w:rsidRDefault="008D078E"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Theme="minorHAnsi" w:hAnsiTheme="minorHAnsi" w:cstheme="minorHAnsi"/>
          <w:sz w:val="21"/>
          <w:szCs w:val="21"/>
        </w:rPr>
        <w:t xml:space="preserve">liczydło </w:t>
      </w:r>
      <w:r w:rsidRPr="00B32D7D">
        <w:rPr>
          <w:rFonts w:asciiTheme="minorHAnsi" w:hAnsiTheme="minorHAnsi" w:cstheme="minorHAnsi"/>
          <w:sz w:val="21"/>
          <w:szCs w:val="21"/>
        </w:rPr>
        <w:t>winno być hermetyczne IP68, ośmiobębenkowe (8 pozycji), odporne na zaparowania,</w:t>
      </w:r>
      <w:r>
        <w:rPr>
          <w:rFonts w:asciiTheme="minorHAnsi" w:hAnsiTheme="minorHAnsi" w:cstheme="minorHAnsi"/>
          <w:sz w:val="21"/>
          <w:szCs w:val="21"/>
        </w:rPr>
        <w:t xml:space="preserve"> zabezpieczone </w:t>
      </w:r>
      <w:r w:rsidRPr="00B32D7D">
        <w:rPr>
          <w:rFonts w:asciiTheme="minorHAnsi" w:hAnsiTheme="minorHAnsi" w:cstheme="minorHAnsi"/>
          <w:sz w:val="21"/>
          <w:szCs w:val="21"/>
        </w:rPr>
        <w:t>klapką</w:t>
      </w:r>
      <w:r>
        <w:rPr>
          <w:rFonts w:asciiTheme="minorHAnsi" w:hAnsiTheme="minorHAnsi" w:cstheme="minorHAnsi"/>
          <w:sz w:val="21"/>
          <w:szCs w:val="21"/>
        </w:rPr>
        <w:t xml:space="preserve">, </w:t>
      </w:r>
    </w:p>
    <w:p w14:paraId="72937A77" w14:textId="3CD40E33" w:rsidR="00EC2022" w:rsidRPr="00EC2022" w:rsidRDefault="00EC2022"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 xml:space="preserve">zespół </w:t>
      </w:r>
      <w:r w:rsidRPr="00B32D7D">
        <w:rPr>
          <w:rFonts w:asciiTheme="minorHAnsi" w:hAnsiTheme="minorHAnsi" w:cstheme="minorHAnsi"/>
          <w:sz w:val="21"/>
          <w:szCs w:val="21"/>
        </w:rPr>
        <w:t>liczydła winien posiadać możliwość obrotu o minimum 355°</w:t>
      </w:r>
      <w:r>
        <w:rPr>
          <w:rFonts w:asciiTheme="minorHAnsi" w:hAnsiTheme="minorHAnsi" w:cstheme="minorHAnsi"/>
          <w:sz w:val="21"/>
          <w:szCs w:val="21"/>
        </w:rPr>
        <w:t>,</w:t>
      </w:r>
    </w:p>
    <w:p w14:paraId="4BD6E879" w14:textId="6172221C" w:rsidR="008D078E" w:rsidRPr="008D078E" w:rsidRDefault="008D078E"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Theme="minorHAnsi" w:hAnsiTheme="minorHAnsi" w:cstheme="minorHAnsi"/>
          <w:sz w:val="21"/>
          <w:szCs w:val="21"/>
        </w:rPr>
        <w:t xml:space="preserve">niezmienna praca urządzeń </w:t>
      </w:r>
      <w:r w:rsidRPr="00B32D7D">
        <w:rPr>
          <w:rFonts w:asciiTheme="minorHAnsi" w:hAnsiTheme="minorHAnsi" w:cstheme="minorHAnsi"/>
          <w:sz w:val="21"/>
          <w:szCs w:val="21"/>
        </w:rPr>
        <w:t>w warunkach 100% wilgotności otoczenia</w:t>
      </w:r>
      <w:r>
        <w:rPr>
          <w:rFonts w:asciiTheme="minorHAnsi" w:hAnsiTheme="minorHAnsi" w:cstheme="minorHAnsi"/>
          <w:sz w:val="21"/>
          <w:szCs w:val="21"/>
        </w:rPr>
        <w:t>,</w:t>
      </w:r>
    </w:p>
    <w:p w14:paraId="3D308A56" w14:textId="63C64C8C" w:rsidR="008D078E" w:rsidRDefault="008D078E"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Theme="minorHAnsi" w:hAnsiTheme="minorHAnsi" w:cstheme="minorHAnsi"/>
          <w:sz w:val="21"/>
          <w:szCs w:val="21"/>
        </w:rPr>
        <w:t xml:space="preserve">wodomierze </w:t>
      </w:r>
      <w:r w:rsidRPr="00B32D7D">
        <w:rPr>
          <w:rFonts w:asciiTheme="minorHAnsi" w:hAnsiTheme="minorHAnsi" w:cstheme="minorHAnsi"/>
          <w:sz w:val="21"/>
          <w:szCs w:val="21"/>
        </w:rPr>
        <w:t>winny być zabezpieczone przed oddziaływaniem magnesów neodymowych</w:t>
      </w:r>
      <w:r>
        <w:rPr>
          <w:rFonts w:asciiTheme="minorHAnsi" w:hAnsiTheme="minorHAnsi" w:cstheme="minorHAnsi"/>
          <w:sz w:val="21"/>
          <w:szCs w:val="21"/>
        </w:rPr>
        <w:t xml:space="preserve">,  </w:t>
      </w:r>
    </w:p>
    <w:p w14:paraId="04F84EF2" w14:textId="2379E615" w:rsidR="008D078E" w:rsidRPr="008D078E" w:rsidRDefault="00A06791"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o</w:t>
      </w:r>
      <w:r w:rsidRPr="009E29F1">
        <w:rPr>
          <w:rFonts w:ascii="Calibri" w:hAnsi="Calibri" w:cs="Calibri"/>
          <w:sz w:val="21"/>
          <w:szCs w:val="21"/>
        </w:rPr>
        <w:t xml:space="preserve">ferowane </w:t>
      </w:r>
      <w:r>
        <w:rPr>
          <w:rFonts w:ascii="Calibri" w:hAnsi="Calibri" w:cs="Calibri"/>
          <w:sz w:val="21"/>
          <w:szCs w:val="21"/>
        </w:rPr>
        <w:t xml:space="preserve">wodomierze winny być fabrycznie nowe oraz posiadać </w:t>
      </w:r>
      <w:r w:rsidRPr="00916273">
        <w:rPr>
          <w:rFonts w:ascii="Calibri" w:hAnsi="Calibri" w:cs="Calibri"/>
          <w:sz w:val="21"/>
          <w:szCs w:val="21"/>
        </w:rPr>
        <w:t>znak oceny zgodności CE z roku realizacji dostawy</w:t>
      </w:r>
      <w:r>
        <w:rPr>
          <w:rFonts w:ascii="Calibri" w:hAnsi="Calibri" w:cs="Calibri"/>
          <w:sz w:val="21"/>
          <w:szCs w:val="21"/>
        </w:rPr>
        <w:t xml:space="preserve">; </w:t>
      </w:r>
      <w:r w:rsidRPr="00B32D7D">
        <w:rPr>
          <w:rFonts w:asciiTheme="minorHAnsi" w:hAnsiTheme="minorHAnsi" w:cstheme="minorHAnsi"/>
          <w:sz w:val="21"/>
          <w:szCs w:val="21"/>
        </w:rPr>
        <w:t>znak oceny zgodności</w:t>
      </w:r>
      <w:r>
        <w:rPr>
          <w:rFonts w:asciiTheme="minorHAnsi" w:hAnsiTheme="minorHAnsi" w:cstheme="minorHAnsi"/>
          <w:sz w:val="21"/>
          <w:szCs w:val="21"/>
        </w:rPr>
        <w:t xml:space="preserve"> trwale</w:t>
      </w:r>
      <w:r w:rsidRPr="00B32D7D">
        <w:rPr>
          <w:rFonts w:asciiTheme="minorHAnsi" w:hAnsiTheme="minorHAnsi" w:cstheme="minorHAnsi"/>
          <w:sz w:val="21"/>
          <w:szCs w:val="21"/>
        </w:rPr>
        <w:t xml:space="preserve"> naniesiony na obudowie liczydła wodomierza</w:t>
      </w:r>
      <w:r>
        <w:rPr>
          <w:rFonts w:asciiTheme="minorHAnsi" w:hAnsiTheme="minorHAnsi" w:cstheme="minorHAnsi"/>
          <w:sz w:val="21"/>
          <w:szCs w:val="21"/>
        </w:rPr>
        <w:t>,</w:t>
      </w:r>
    </w:p>
    <w:p w14:paraId="5455D375" w14:textId="329F803E" w:rsidR="00A06791" w:rsidRDefault="008D078E"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Theme="minorHAnsi" w:hAnsiTheme="minorHAnsi" w:cstheme="minorHAnsi"/>
          <w:sz w:val="21"/>
          <w:szCs w:val="21"/>
        </w:rPr>
        <w:t xml:space="preserve">numer </w:t>
      </w:r>
      <w:r w:rsidRPr="00B32D7D">
        <w:rPr>
          <w:rFonts w:asciiTheme="minorHAnsi" w:hAnsiTheme="minorHAnsi" w:cstheme="minorHAnsi"/>
          <w:sz w:val="21"/>
          <w:szCs w:val="21"/>
        </w:rPr>
        <w:t>fabryczny winien być trwale umieszczony na tarczy liczydła lub obudowie</w:t>
      </w:r>
      <w:r>
        <w:rPr>
          <w:rFonts w:asciiTheme="minorHAnsi" w:hAnsiTheme="minorHAnsi" w:cstheme="minorHAnsi"/>
          <w:sz w:val="21"/>
          <w:szCs w:val="21"/>
        </w:rPr>
        <w:t xml:space="preserve">,  </w:t>
      </w:r>
      <w:r w:rsidR="00A06791">
        <w:rPr>
          <w:rFonts w:ascii="Calibri" w:hAnsi="Calibri" w:cs="Calibri"/>
          <w:sz w:val="21"/>
          <w:szCs w:val="21"/>
        </w:rPr>
        <w:t xml:space="preserve"> </w:t>
      </w:r>
    </w:p>
    <w:p w14:paraId="16034910" w14:textId="56E2C2BE" w:rsidR="009E29F1" w:rsidRPr="008D078E" w:rsidRDefault="009E29F1"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 xml:space="preserve">na urządzeniu winna zostać umieszczona specjalna naklejka z numerem wodomierza w postaci </w:t>
      </w:r>
      <w:r w:rsidRPr="00B32D7D">
        <w:rPr>
          <w:rFonts w:asciiTheme="minorHAnsi" w:hAnsiTheme="minorHAnsi" w:cstheme="minorHAnsi"/>
          <w:sz w:val="21"/>
          <w:szCs w:val="21"/>
        </w:rPr>
        <w:t>alfa-numerycznej i kodu kreskowego</w:t>
      </w:r>
      <w:r>
        <w:rPr>
          <w:rFonts w:asciiTheme="minorHAnsi" w:hAnsiTheme="minorHAnsi" w:cstheme="minorHAnsi"/>
          <w:sz w:val="21"/>
          <w:szCs w:val="21"/>
        </w:rPr>
        <w:t>,</w:t>
      </w:r>
    </w:p>
    <w:p w14:paraId="6CC10AAD" w14:textId="33468BF0" w:rsidR="009E29F1" w:rsidRPr="001E306A" w:rsidRDefault="009E29F1"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 xml:space="preserve">wodomierze </w:t>
      </w:r>
      <w:r w:rsidRPr="00B32D7D">
        <w:rPr>
          <w:rFonts w:asciiTheme="minorHAnsi" w:hAnsiTheme="minorHAnsi" w:cstheme="minorHAnsi"/>
          <w:sz w:val="21"/>
          <w:szCs w:val="21"/>
        </w:rPr>
        <w:t>podlegające ocenie zgodności winny posiadać certyfikat badania UE i deklarację zgodności producenta z dyrektywą 2014/32/UE (w języku polskim lub przetłumaczone na język polski)</w:t>
      </w:r>
      <w:r w:rsidR="00A077A4">
        <w:rPr>
          <w:rFonts w:asciiTheme="minorHAnsi" w:hAnsiTheme="minorHAnsi" w:cstheme="minorHAnsi"/>
          <w:sz w:val="21"/>
          <w:szCs w:val="21"/>
        </w:rPr>
        <w:t>,</w:t>
      </w:r>
      <w:r>
        <w:rPr>
          <w:rFonts w:ascii="Calibri" w:hAnsi="Calibri" w:cs="Calibri"/>
          <w:sz w:val="21"/>
          <w:szCs w:val="21"/>
        </w:rPr>
        <w:t xml:space="preserve"> </w:t>
      </w:r>
    </w:p>
    <w:p w14:paraId="4D337A9F" w14:textId="28868A89" w:rsidR="008D078E" w:rsidRPr="008D078E" w:rsidRDefault="009E29F1" w:rsidP="00C11015">
      <w:pPr>
        <w:pStyle w:val="Tekstpodstawowywcity2"/>
        <w:numPr>
          <w:ilvl w:val="0"/>
          <w:numId w:val="45"/>
        </w:numPr>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 xml:space="preserve">oferowane urządzenia muszą posiadać </w:t>
      </w:r>
      <w:r w:rsidRPr="00B32D7D">
        <w:rPr>
          <w:rFonts w:asciiTheme="minorHAnsi" w:hAnsiTheme="minorHAnsi" w:cstheme="minorHAnsi"/>
          <w:sz w:val="21"/>
          <w:szCs w:val="21"/>
        </w:rPr>
        <w:t xml:space="preserve">zatwierdzenie typu MID zgodne z normą </w:t>
      </w:r>
      <w:r w:rsidRPr="00C32F4A">
        <w:rPr>
          <w:rFonts w:asciiTheme="minorHAnsi" w:hAnsiTheme="minorHAnsi" w:cstheme="minorHAnsi"/>
          <w:sz w:val="21"/>
          <w:szCs w:val="21"/>
        </w:rPr>
        <w:t>PN-EN ISO 4064</w:t>
      </w:r>
      <w:r w:rsidRPr="00B32D7D">
        <w:rPr>
          <w:rFonts w:asciiTheme="minorHAnsi" w:hAnsiTheme="minorHAnsi" w:cstheme="minorHAnsi"/>
          <w:sz w:val="21"/>
          <w:szCs w:val="21"/>
        </w:rPr>
        <w:t xml:space="preserve"> lub PN-EN 14154 oraz aktualny atest PZH</w:t>
      </w:r>
      <w:r w:rsidR="00416685">
        <w:rPr>
          <w:rFonts w:asciiTheme="minorHAnsi" w:hAnsiTheme="minorHAnsi" w:cstheme="minorHAnsi"/>
          <w:sz w:val="21"/>
          <w:szCs w:val="21"/>
        </w:rPr>
        <w:t>;</w:t>
      </w:r>
    </w:p>
    <w:p w14:paraId="4657F71D" w14:textId="3FE13AF1" w:rsidR="00B7223C" w:rsidRPr="003C33E1" w:rsidRDefault="00B7223C" w:rsidP="00C11015">
      <w:pPr>
        <w:pStyle w:val="Tekstpodstawowywcity2"/>
        <w:numPr>
          <w:ilvl w:val="0"/>
          <w:numId w:val="44"/>
        </w:numPr>
        <w:tabs>
          <w:tab w:val="left" w:pos="426"/>
        </w:tabs>
        <w:spacing w:after="0" w:line="240" w:lineRule="auto"/>
        <w:ind w:left="851" w:hanging="425"/>
        <w:jc w:val="both"/>
        <w:rPr>
          <w:rFonts w:ascii="Calibri" w:hAnsi="Calibri" w:cs="Calibri"/>
          <w:sz w:val="21"/>
          <w:szCs w:val="21"/>
        </w:rPr>
      </w:pPr>
      <w:r w:rsidRPr="003C33E1">
        <w:rPr>
          <w:rFonts w:ascii="Calibri" w:hAnsi="Calibri" w:cs="Calibri"/>
          <w:sz w:val="21"/>
          <w:szCs w:val="21"/>
        </w:rPr>
        <w:t>Moduł radiowy</w:t>
      </w:r>
      <w:r w:rsidR="00255739" w:rsidRPr="003C33E1">
        <w:rPr>
          <w:rFonts w:ascii="Calibri" w:hAnsi="Calibri" w:cs="Calibri"/>
          <w:sz w:val="21"/>
          <w:szCs w:val="21"/>
        </w:rPr>
        <w:t xml:space="preserve"> – poz. 10 WYKAZU</w:t>
      </w:r>
      <w:r w:rsidR="003C33E1" w:rsidRPr="003C33E1">
        <w:rPr>
          <w:rFonts w:ascii="Calibri" w:hAnsi="Calibri" w:cs="Calibri"/>
          <w:sz w:val="21"/>
          <w:szCs w:val="21"/>
        </w:rPr>
        <w:t xml:space="preserve">; </w:t>
      </w:r>
      <w:r w:rsidR="003C33E1">
        <w:rPr>
          <w:rFonts w:ascii="Calibri" w:hAnsi="Calibri" w:cs="Calibri"/>
          <w:sz w:val="21"/>
          <w:szCs w:val="21"/>
        </w:rPr>
        <w:t>u</w:t>
      </w:r>
      <w:r w:rsidRPr="003C33E1">
        <w:rPr>
          <w:rFonts w:ascii="Calibri" w:hAnsi="Calibri" w:cs="Calibri"/>
          <w:sz w:val="21"/>
          <w:szCs w:val="21"/>
        </w:rPr>
        <w:t>rządzenie powinno posiadać następujące funkcjonalności:</w:t>
      </w:r>
    </w:p>
    <w:p w14:paraId="7B56AD63" w14:textId="77777777" w:rsidR="00B7223C" w:rsidRPr="001131E1" w:rsidRDefault="00B7223C" w:rsidP="00C11015">
      <w:pPr>
        <w:pStyle w:val="Akapitzlist"/>
        <w:numPr>
          <w:ilvl w:val="0"/>
          <w:numId w:val="50"/>
        </w:numPr>
        <w:ind w:left="1276" w:hanging="425"/>
        <w:jc w:val="both"/>
        <w:rPr>
          <w:rFonts w:ascii="Calibri" w:hAnsi="Calibri" w:cs="Calibri"/>
          <w:bCs/>
          <w:sz w:val="21"/>
          <w:szCs w:val="21"/>
        </w:rPr>
      </w:pPr>
      <w:r w:rsidRPr="001131E1">
        <w:rPr>
          <w:rFonts w:ascii="Calibri" w:hAnsi="Calibri" w:cs="Calibri"/>
          <w:sz w:val="21"/>
          <w:szCs w:val="21"/>
        </w:rPr>
        <w:t>możliwość</w:t>
      </w:r>
      <w:r w:rsidRPr="001131E1">
        <w:rPr>
          <w:rFonts w:ascii="Calibri" w:hAnsi="Calibri" w:cs="Calibri"/>
          <w:bCs/>
          <w:sz w:val="21"/>
          <w:szCs w:val="21"/>
        </w:rPr>
        <w:t xml:space="preserve"> przesłania w transmisji radiowej informacji o:</w:t>
      </w:r>
    </w:p>
    <w:p w14:paraId="4746A6C6" w14:textId="77777777" w:rsidR="00B7223C" w:rsidRPr="001131E1" w:rsidRDefault="00B7223C" w:rsidP="00C11015">
      <w:pPr>
        <w:pStyle w:val="Akapitzlist"/>
        <w:numPr>
          <w:ilvl w:val="0"/>
          <w:numId w:val="51"/>
        </w:numPr>
        <w:tabs>
          <w:tab w:val="left" w:pos="1560"/>
        </w:tabs>
        <w:ind w:firstLine="556"/>
        <w:jc w:val="both"/>
        <w:rPr>
          <w:rFonts w:ascii="Calibri" w:hAnsi="Calibri" w:cs="Calibri"/>
          <w:bCs/>
          <w:sz w:val="21"/>
          <w:szCs w:val="21"/>
        </w:rPr>
      </w:pPr>
      <w:r w:rsidRPr="001131E1">
        <w:rPr>
          <w:rFonts w:ascii="Calibri" w:hAnsi="Calibri" w:cs="Calibri"/>
          <w:bCs/>
          <w:sz w:val="21"/>
          <w:szCs w:val="21"/>
        </w:rPr>
        <w:t>wskazaniu wodomierzy</w:t>
      </w:r>
      <w:r w:rsidRPr="001131E1">
        <w:rPr>
          <w:rFonts w:ascii="Calibri" w:hAnsi="Calibri" w:cs="Calibri"/>
          <w:bCs/>
          <w:sz w:val="21"/>
          <w:szCs w:val="21"/>
          <w:lang w:val="pl-PL"/>
        </w:rPr>
        <w:t>,</w:t>
      </w:r>
    </w:p>
    <w:p w14:paraId="7C78E4D9" w14:textId="77777777" w:rsidR="00B7223C" w:rsidRPr="001131E1" w:rsidRDefault="00B7223C" w:rsidP="00C11015">
      <w:pPr>
        <w:pStyle w:val="Akapitzlist"/>
        <w:numPr>
          <w:ilvl w:val="0"/>
          <w:numId w:val="51"/>
        </w:numPr>
        <w:tabs>
          <w:tab w:val="left" w:pos="1560"/>
        </w:tabs>
        <w:ind w:firstLine="556"/>
        <w:jc w:val="both"/>
        <w:rPr>
          <w:rFonts w:ascii="Calibri" w:hAnsi="Calibri" w:cs="Calibri"/>
          <w:bCs/>
          <w:sz w:val="21"/>
          <w:szCs w:val="21"/>
        </w:rPr>
      </w:pPr>
      <w:r w:rsidRPr="001131E1">
        <w:rPr>
          <w:rFonts w:ascii="Calibri" w:hAnsi="Calibri" w:cs="Calibri"/>
          <w:bCs/>
          <w:sz w:val="21"/>
          <w:szCs w:val="21"/>
        </w:rPr>
        <w:t>wskazaniu na koniec miesiąca poprzedzającego</w:t>
      </w:r>
      <w:r w:rsidRPr="001131E1">
        <w:rPr>
          <w:rFonts w:ascii="Calibri" w:hAnsi="Calibri" w:cs="Calibri"/>
          <w:bCs/>
          <w:sz w:val="21"/>
          <w:szCs w:val="21"/>
          <w:lang w:val="pl-PL"/>
        </w:rPr>
        <w:t>,</w:t>
      </w:r>
    </w:p>
    <w:p w14:paraId="44F060C1" w14:textId="77777777" w:rsidR="00B7223C" w:rsidRPr="001131E1" w:rsidRDefault="00B7223C" w:rsidP="00C11015">
      <w:pPr>
        <w:pStyle w:val="Akapitzlist"/>
        <w:numPr>
          <w:ilvl w:val="0"/>
          <w:numId w:val="51"/>
        </w:numPr>
        <w:tabs>
          <w:tab w:val="left" w:pos="1560"/>
        </w:tabs>
        <w:ind w:firstLine="556"/>
        <w:jc w:val="both"/>
        <w:rPr>
          <w:rFonts w:ascii="Calibri" w:hAnsi="Calibri" w:cs="Calibri"/>
          <w:bCs/>
          <w:sz w:val="21"/>
          <w:szCs w:val="21"/>
        </w:rPr>
      </w:pPr>
      <w:r w:rsidRPr="001131E1">
        <w:rPr>
          <w:rFonts w:ascii="Calibri" w:hAnsi="Calibri" w:cs="Calibri"/>
          <w:bCs/>
          <w:sz w:val="21"/>
          <w:szCs w:val="21"/>
        </w:rPr>
        <w:t>alarmach:</w:t>
      </w:r>
    </w:p>
    <w:p w14:paraId="54BC92C5" w14:textId="77777777" w:rsidR="00B7223C" w:rsidRPr="00B7223C" w:rsidRDefault="00B7223C" w:rsidP="00C11015">
      <w:pPr>
        <w:pStyle w:val="Akapitzlist"/>
        <w:numPr>
          <w:ilvl w:val="0"/>
          <w:numId w:val="52"/>
        </w:numPr>
        <w:tabs>
          <w:tab w:val="left" w:pos="1843"/>
        </w:tabs>
        <w:ind w:hanging="11"/>
        <w:jc w:val="both"/>
        <w:rPr>
          <w:rFonts w:ascii="Calibri" w:hAnsi="Calibri" w:cs="Calibri"/>
          <w:sz w:val="21"/>
          <w:szCs w:val="21"/>
        </w:rPr>
      </w:pPr>
      <w:r w:rsidRPr="00B7223C">
        <w:rPr>
          <w:rFonts w:ascii="Calibri" w:hAnsi="Calibri" w:cs="Calibri"/>
          <w:sz w:val="21"/>
          <w:szCs w:val="21"/>
        </w:rPr>
        <w:t>wycieku</w:t>
      </w:r>
      <w:r w:rsidRPr="00B7223C">
        <w:rPr>
          <w:rFonts w:ascii="Calibri" w:hAnsi="Calibri" w:cs="Calibri"/>
          <w:bCs/>
          <w:sz w:val="21"/>
          <w:szCs w:val="21"/>
        </w:rPr>
        <w:t>,</w:t>
      </w:r>
    </w:p>
    <w:p w14:paraId="6157746B" w14:textId="20047985" w:rsidR="00B7223C" w:rsidRPr="00B7223C" w:rsidRDefault="0031048E" w:rsidP="00C11015">
      <w:pPr>
        <w:pStyle w:val="Akapitzlist"/>
        <w:numPr>
          <w:ilvl w:val="0"/>
          <w:numId w:val="52"/>
        </w:numPr>
        <w:tabs>
          <w:tab w:val="left" w:pos="1843"/>
        </w:tabs>
        <w:ind w:hanging="11"/>
        <w:jc w:val="both"/>
        <w:rPr>
          <w:rFonts w:ascii="Calibri" w:hAnsi="Calibri" w:cs="Calibri"/>
          <w:sz w:val="21"/>
          <w:szCs w:val="21"/>
        </w:rPr>
      </w:pPr>
      <w:r>
        <w:rPr>
          <w:rFonts w:ascii="Calibri" w:hAnsi="Calibri" w:cs="Calibri"/>
          <w:sz w:val="21"/>
          <w:szCs w:val="21"/>
        </w:rPr>
        <w:t>przepływie</w:t>
      </w:r>
      <w:r w:rsidR="00B7223C" w:rsidRPr="00B7223C">
        <w:rPr>
          <w:rFonts w:ascii="Calibri" w:hAnsi="Calibri" w:cs="Calibri"/>
          <w:sz w:val="21"/>
          <w:szCs w:val="21"/>
        </w:rPr>
        <w:t xml:space="preserve"> </w:t>
      </w:r>
      <w:r>
        <w:rPr>
          <w:rFonts w:ascii="Calibri" w:hAnsi="Calibri" w:cs="Calibri"/>
          <w:sz w:val="21"/>
          <w:szCs w:val="21"/>
        </w:rPr>
        <w:t>wstecznym</w:t>
      </w:r>
      <w:r w:rsidR="00B7223C" w:rsidRPr="00B7223C">
        <w:rPr>
          <w:rFonts w:ascii="Calibri" w:hAnsi="Calibri" w:cs="Calibri"/>
          <w:bCs/>
          <w:sz w:val="21"/>
          <w:szCs w:val="21"/>
        </w:rPr>
        <w:t>,</w:t>
      </w:r>
    </w:p>
    <w:p w14:paraId="731A1970" w14:textId="77777777" w:rsidR="00B7223C" w:rsidRPr="00B7223C" w:rsidRDefault="00B7223C" w:rsidP="00C11015">
      <w:pPr>
        <w:pStyle w:val="Akapitzlist"/>
        <w:numPr>
          <w:ilvl w:val="0"/>
          <w:numId w:val="52"/>
        </w:numPr>
        <w:tabs>
          <w:tab w:val="left" w:pos="1843"/>
        </w:tabs>
        <w:ind w:hanging="11"/>
        <w:jc w:val="both"/>
        <w:rPr>
          <w:rFonts w:ascii="Calibri" w:hAnsi="Calibri" w:cs="Calibri"/>
          <w:sz w:val="21"/>
          <w:szCs w:val="21"/>
        </w:rPr>
      </w:pPr>
      <w:r w:rsidRPr="00B7223C">
        <w:rPr>
          <w:rFonts w:ascii="Calibri" w:hAnsi="Calibri" w:cs="Calibri"/>
          <w:sz w:val="21"/>
          <w:szCs w:val="21"/>
        </w:rPr>
        <w:t>słabej baterii</w:t>
      </w:r>
      <w:r w:rsidRPr="00B7223C">
        <w:rPr>
          <w:rFonts w:ascii="Calibri" w:hAnsi="Calibri" w:cs="Calibri"/>
          <w:bCs/>
          <w:sz w:val="21"/>
          <w:szCs w:val="21"/>
        </w:rPr>
        <w:t>,</w:t>
      </w:r>
    </w:p>
    <w:p w14:paraId="4B4EE575" w14:textId="77777777" w:rsidR="00B7223C" w:rsidRPr="00B7223C" w:rsidRDefault="00B7223C" w:rsidP="00C11015">
      <w:pPr>
        <w:pStyle w:val="Akapitzlist"/>
        <w:numPr>
          <w:ilvl w:val="0"/>
          <w:numId w:val="52"/>
        </w:numPr>
        <w:tabs>
          <w:tab w:val="left" w:pos="1843"/>
        </w:tabs>
        <w:ind w:hanging="11"/>
        <w:jc w:val="both"/>
        <w:rPr>
          <w:rFonts w:ascii="Calibri" w:hAnsi="Calibri" w:cs="Calibri"/>
          <w:sz w:val="21"/>
          <w:szCs w:val="21"/>
        </w:rPr>
      </w:pPr>
      <w:r w:rsidRPr="00B7223C">
        <w:rPr>
          <w:rFonts w:ascii="Calibri" w:hAnsi="Calibri" w:cs="Calibri"/>
          <w:bCs/>
          <w:sz w:val="21"/>
          <w:szCs w:val="21"/>
        </w:rPr>
        <w:t>zewnętrznej</w:t>
      </w:r>
      <w:r w:rsidRPr="00B7223C">
        <w:rPr>
          <w:rFonts w:ascii="Calibri" w:hAnsi="Calibri" w:cs="Calibri"/>
          <w:sz w:val="21"/>
          <w:szCs w:val="21"/>
        </w:rPr>
        <w:t xml:space="preserve"> ingerencji (w tym demontażu modułu),</w:t>
      </w:r>
    </w:p>
    <w:p w14:paraId="2CC59871" w14:textId="77777777" w:rsidR="00B7223C" w:rsidRPr="001131E1" w:rsidRDefault="00B7223C" w:rsidP="00C11015">
      <w:pPr>
        <w:pStyle w:val="Akapitzlist"/>
        <w:numPr>
          <w:ilvl w:val="0"/>
          <w:numId w:val="50"/>
        </w:numPr>
        <w:ind w:left="1276" w:hanging="425"/>
        <w:jc w:val="both"/>
        <w:rPr>
          <w:rFonts w:ascii="Calibri" w:hAnsi="Calibri" w:cs="Calibri"/>
          <w:sz w:val="21"/>
          <w:szCs w:val="21"/>
        </w:rPr>
      </w:pPr>
      <w:r w:rsidRPr="001131E1">
        <w:rPr>
          <w:rFonts w:ascii="Calibri" w:hAnsi="Calibri" w:cs="Calibri"/>
          <w:sz w:val="21"/>
          <w:szCs w:val="21"/>
        </w:rPr>
        <w:t>możliwość montażu bezpośrednio na liczydle wodomierza,</w:t>
      </w:r>
    </w:p>
    <w:p w14:paraId="3375DFD9" w14:textId="77777777" w:rsidR="00B7223C" w:rsidRPr="001131E1" w:rsidRDefault="00B7223C" w:rsidP="00C11015">
      <w:pPr>
        <w:pStyle w:val="Akapitzlist"/>
        <w:numPr>
          <w:ilvl w:val="0"/>
          <w:numId w:val="50"/>
        </w:numPr>
        <w:ind w:left="1276" w:hanging="425"/>
        <w:jc w:val="both"/>
        <w:rPr>
          <w:rFonts w:ascii="Calibri" w:hAnsi="Calibri" w:cs="Calibri"/>
          <w:sz w:val="21"/>
          <w:szCs w:val="21"/>
        </w:rPr>
      </w:pPr>
      <w:r w:rsidRPr="001131E1">
        <w:rPr>
          <w:rFonts w:ascii="Calibri" w:hAnsi="Calibri" w:cs="Calibri"/>
          <w:sz w:val="21"/>
          <w:szCs w:val="21"/>
        </w:rPr>
        <w:t>możliwość radiowego zdalnego odczytu w systemie objeżdżanym / obchodzonym (drive-by, walk-by),</w:t>
      </w:r>
    </w:p>
    <w:p w14:paraId="4C195588" w14:textId="0619F78B" w:rsidR="00B7223C" w:rsidRPr="001131E1" w:rsidRDefault="00B7223C" w:rsidP="00C11015">
      <w:pPr>
        <w:pStyle w:val="Akapitzlist"/>
        <w:numPr>
          <w:ilvl w:val="0"/>
          <w:numId w:val="50"/>
        </w:numPr>
        <w:ind w:left="1276" w:hanging="425"/>
        <w:jc w:val="both"/>
        <w:rPr>
          <w:rFonts w:ascii="Calibri" w:hAnsi="Calibri" w:cs="Calibri"/>
          <w:sz w:val="21"/>
          <w:szCs w:val="21"/>
        </w:rPr>
      </w:pPr>
      <w:r w:rsidRPr="001131E1">
        <w:rPr>
          <w:rFonts w:ascii="Calibri" w:hAnsi="Calibri" w:cs="Calibri"/>
          <w:sz w:val="21"/>
          <w:szCs w:val="21"/>
        </w:rPr>
        <w:t>możliwość zdalnego odczytu w systemie stacjonarnym</w:t>
      </w:r>
      <w:r w:rsidR="0031048E">
        <w:rPr>
          <w:rFonts w:ascii="Calibri" w:hAnsi="Calibri" w:cs="Calibri"/>
          <w:sz w:val="21"/>
          <w:szCs w:val="21"/>
        </w:rPr>
        <w:t>;</w:t>
      </w:r>
    </w:p>
    <w:p w14:paraId="6ED13203" w14:textId="0F3D6632" w:rsidR="003C33E1" w:rsidRPr="003C33E1" w:rsidRDefault="0031048E" w:rsidP="00C11015">
      <w:pPr>
        <w:pStyle w:val="Tekstpodstawowywcity2"/>
        <w:numPr>
          <w:ilvl w:val="0"/>
          <w:numId w:val="44"/>
        </w:numPr>
        <w:tabs>
          <w:tab w:val="left" w:pos="851"/>
        </w:tabs>
        <w:spacing w:after="0" w:line="240" w:lineRule="auto"/>
        <w:ind w:left="66" w:firstLine="360"/>
        <w:jc w:val="both"/>
        <w:rPr>
          <w:rFonts w:ascii="Calibri" w:hAnsi="Calibri" w:cs="Calibri"/>
          <w:sz w:val="21"/>
          <w:szCs w:val="21"/>
        </w:rPr>
      </w:pPr>
      <w:r w:rsidRPr="003C33E1">
        <w:rPr>
          <w:rFonts w:ascii="Calibri" w:hAnsi="Calibri" w:cs="Calibri"/>
          <w:sz w:val="21"/>
          <w:szCs w:val="21"/>
        </w:rPr>
        <w:t>Zewnętrzny moduł radiowy – poz. 11 WYKAZU</w:t>
      </w:r>
      <w:r w:rsidR="003C33E1" w:rsidRPr="003C33E1">
        <w:rPr>
          <w:rFonts w:ascii="Calibri" w:hAnsi="Calibri" w:cs="Calibri"/>
          <w:sz w:val="21"/>
          <w:szCs w:val="21"/>
        </w:rPr>
        <w:t xml:space="preserve">; </w:t>
      </w:r>
      <w:r w:rsidR="003C33E1">
        <w:rPr>
          <w:rFonts w:ascii="Calibri" w:hAnsi="Calibri" w:cs="Calibri"/>
          <w:sz w:val="21"/>
          <w:szCs w:val="21"/>
        </w:rPr>
        <w:t>u</w:t>
      </w:r>
      <w:r w:rsidR="003C33E1" w:rsidRPr="003C33E1">
        <w:rPr>
          <w:rFonts w:ascii="Calibri" w:hAnsi="Calibri" w:cs="Calibri"/>
          <w:sz w:val="21"/>
          <w:szCs w:val="21"/>
        </w:rPr>
        <w:t>rządzenie powinno posiadać następujące funkcjonalności:</w:t>
      </w:r>
    </w:p>
    <w:p w14:paraId="36EB69ED" w14:textId="77777777" w:rsidR="00F12E1C" w:rsidRPr="001131E1" w:rsidRDefault="00F12E1C" w:rsidP="00C11015">
      <w:pPr>
        <w:pStyle w:val="Akapitzlist"/>
        <w:numPr>
          <w:ilvl w:val="0"/>
          <w:numId w:val="53"/>
        </w:numPr>
        <w:ind w:left="1276" w:hanging="425"/>
        <w:jc w:val="both"/>
        <w:rPr>
          <w:rFonts w:ascii="Calibri" w:hAnsi="Calibri" w:cs="Calibri"/>
          <w:bCs/>
          <w:sz w:val="21"/>
          <w:szCs w:val="21"/>
        </w:rPr>
      </w:pPr>
      <w:r w:rsidRPr="001131E1">
        <w:rPr>
          <w:rFonts w:ascii="Calibri" w:hAnsi="Calibri" w:cs="Calibri"/>
          <w:sz w:val="21"/>
          <w:szCs w:val="21"/>
        </w:rPr>
        <w:t>możliwość</w:t>
      </w:r>
      <w:r w:rsidRPr="001131E1">
        <w:rPr>
          <w:rFonts w:ascii="Calibri" w:hAnsi="Calibri" w:cs="Calibri"/>
          <w:bCs/>
          <w:sz w:val="21"/>
          <w:szCs w:val="21"/>
        </w:rPr>
        <w:t xml:space="preserve"> przesyłania w transmisji radiowej informacji o:</w:t>
      </w:r>
    </w:p>
    <w:p w14:paraId="004B70BC" w14:textId="77777777" w:rsidR="00F12E1C" w:rsidRPr="001131E1" w:rsidRDefault="00F12E1C" w:rsidP="00C11015">
      <w:pPr>
        <w:pStyle w:val="Akapitzlist"/>
        <w:numPr>
          <w:ilvl w:val="0"/>
          <w:numId w:val="54"/>
        </w:numPr>
        <w:tabs>
          <w:tab w:val="left" w:pos="1560"/>
        </w:tabs>
        <w:ind w:left="1560" w:hanging="284"/>
        <w:jc w:val="both"/>
        <w:rPr>
          <w:rFonts w:ascii="Calibri" w:hAnsi="Calibri" w:cs="Calibri"/>
          <w:bCs/>
          <w:sz w:val="21"/>
          <w:szCs w:val="21"/>
        </w:rPr>
      </w:pPr>
      <w:r w:rsidRPr="001131E1">
        <w:rPr>
          <w:rFonts w:ascii="Calibri" w:hAnsi="Calibri" w:cs="Calibri"/>
          <w:bCs/>
          <w:sz w:val="21"/>
          <w:szCs w:val="21"/>
        </w:rPr>
        <w:t>wskazaniu wodomierzy,</w:t>
      </w:r>
    </w:p>
    <w:p w14:paraId="69308249" w14:textId="77777777" w:rsidR="00F12E1C" w:rsidRPr="001131E1" w:rsidRDefault="00F12E1C" w:rsidP="00C11015">
      <w:pPr>
        <w:pStyle w:val="Akapitzlist"/>
        <w:numPr>
          <w:ilvl w:val="0"/>
          <w:numId w:val="54"/>
        </w:numPr>
        <w:tabs>
          <w:tab w:val="left" w:pos="1560"/>
        </w:tabs>
        <w:ind w:left="1560" w:hanging="284"/>
        <w:jc w:val="both"/>
        <w:rPr>
          <w:rFonts w:ascii="Calibri" w:hAnsi="Calibri" w:cs="Calibri"/>
          <w:bCs/>
          <w:sz w:val="21"/>
          <w:szCs w:val="21"/>
        </w:rPr>
      </w:pPr>
      <w:r w:rsidRPr="001131E1">
        <w:rPr>
          <w:rFonts w:ascii="Calibri" w:hAnsi="Calibri" w:cs="Calibri"/>
          <w:bCs/>
          <w:sz w:val="21"/>
          <w:szCs w:val="21"/>
        </w:rPr>
        <w:t>wskazaniu na koniec miesiąca poprzedzającego,</w:t>
      </w:r>
    </w:p>
    <w:p w14:paraId="050307E3" w14:textId="77777777" w:rsidR="00F12E1C" w:rsidRPr="001131E1" w:rsidRDefault="00F12E1C" w:rsidP="00C11015">
      <w:pPr>
        <w:pStyle w:val="Akapitzlist"/>
        <w:numPr>
          <w:ilvl w:val="0"/>
          <w:numId w:val="54"/>
        </w:numPr>
        <w:tabs>
          <w:tab w:val="left" w:pos="1560"/>
        </w:tabs>
        <w:ind w:left="1560" w:hanging="284"/>
        <w:jc w:val="both"/>
        <w:rPr>
          <w:rFonts w:ascii="Calibri" w:hAnsi="Calibri" w:cs="Calibri"/>
          <w:bCs/>
          <w:sz w:val="21"/>
          <w:szCs w:val="21"/>
        </w:rPr>
      </w:pPr>
      <w:r w:rsidRPr="001131E1">
        <w:rPr>
          <w:rFonts w:ascii="Calibri" w:hAnsi="Calibri" w:cs="Calibri"/>
          <w:bCs/>
          <w:sz w:val="21"/>
          <w:szCs w:val="21"/>
        </w:rPr>
        <w:t>alarmach:</w:t>
      </w:r>
    </w:p>
    <w:p w14:paraId="60523766" w14:textId="77777777" w:rsidR="00F12E1C" w:rsidRPr="00F12E1C" w:rsidRDefault="00F12E1C" w:rsidP="00C11015">
      <w:pPr>
        <w:pStyle w:val="Akapitzlist"/>
        <w:numPr>
          <w:ilvl w:val="0"/>
          <w:numId w:val="55"/>
        </w:numPr>
        <w:tabs>
          <w:tab w:val="left" w:pos="1843"/>
        </w:tabs>
        <w:ind w:hanging="11"/>
        <w:jc w:val="both"/>
        <w:rPr>
          <w:rFonts w:ascii="Calibri" w:hAnsi="Calibri" w:cs="Calibri"/>
          <w:bCs/>
          <w:sz w:val="21"/>
          <w:szCs w:val="21"/>
        </w:rPr>
      </w:pPr>
      <w:r w:rsidRPr="00F12E1C">
        <w:rPr>
          <w:rFonts w:ascii="Calibri" w:hAnsi="Calibri" w:cs="Calibri"/>
          <w:bCs/>
          <w:sz w:val="21"/>
          <w:szCs w:val="21"/>
        </w:rPr>
        <w:t>wycieku,</w:t>
      </w:r>
    </w:p>
    <w:p w14:paraId="4D243D23" w14:textId="48E7F8D6" w:rsidR="00F12E1C" w:rsidRPr="00F12E1C" w:rsidRDefault="00F12E1C" w:rsidP="00C11015">
      <w:pPr>
        <w:pStyle w:val="Akapitzlist"/>
        <w:numPr>
          <w:ilvl w:val="0"/>
          <w:numId w:val="55"/>
        </w:numPr>
        <w:tabs>
          <w:tab w:val="left" w:pos="1843"/>
        </w:tabs>
        <w:ind w:hanging="11"/>
        <w:jc w:val="both"/>
        <w:rPr>
          <w:rFonts w:ascii="Calibri" w:hAnsi="Calibri" w:cs="Calibri"/>
          <w:bCs/>
          <w:sz w:val="21"/>
          <w:szCs w:val="21"/>
        </w:rPr>
      </w:pPr>
      <w:r>
        <w:rPr>
          <w:rFonts w:ascii="Calibri" w:hAnsi="Calibri" w:cs="Calibri"/>
          <w:sz w:val="21"/>
          <w:szCs w:val="21"/>
        </w:rPr>
        <w:t>przepływie</w:t>
      </w:r>
      <w:r w:rsidRPr="00B7223C">
        <w:rPr>
          <w:rFonts w:ascii="Calibri" w:hAnsi="Calibri" w:cs="Calibri"/>
          <w:sz w:val="21"/>
          <w:szCs w:val="21"/>
        </w:rPr>
        <w:t xml:space="preserve"> </w:t>
      </w:r>
      <w:r>
        <w:rPr>
          <w:rFonts w:ascii="Calibri" w:hAnsi="Calibri" w:cs="Calibri"/>
          <w:sz w:val="21"/>
          <w:szCs w:val="21"/>
        </w:rPr>
        <w:t>wstecznym</w:t>
      </w:r>
      <w:r w:rsidRPr="00F12E1C">
        <w:rPr>
          <w:rFonts w:ascii="Calibri" w:hAnsi="Calibri" w:cs="Calibri"/>
          <w:bCs/>
          <w:sz w:val="21"/>
          <w:szCs w:val="21"/>
        </w:rPr>
        <w:t>,</w:t>
      </w:r>
    </w:p>
    <w:p w14:paraId="024A55F0" w14:textId="77777777" w:rsidR="00F12E1C" w:rsidRPr="00F12E1C" w:rsidRDefault="00F12E1C" w:rsidP="00C11015">
      <w:pPr>
        <w:pStyle w:val="Akapitzlist"/>
        <w:numPr>
          <w:ilvl w:val="0"/>
          <w:numId w:val="55"/>
        </w:numPr>
        <w:tabs>
          <w:tab w:val="left" w:pos="1843"/>
        </w:tabs>
        <w:ind w:hanging="11"/>
        <w:jc w:val="both"/>
        <w:rPr>
          <w:rFonts w:ascii="Calibri" w:hAnsi="Calibri" w:cs="Calibri"/>
          <w:bCs/>
          <w:sz w:val="21"/>
          <w:szCs w:val="21"/>
        </w:rPr>
      </w:pPr>
      <w:r w:rsidRPr="00F12E1C">
        <w:rPr>
          <w:rFonts w:ascii="Calibri" w:hAnsi="Calibri" w:cs="Calibri"/>
          <w:bCs/>
          <w:sz w:val="21"/>
          <w:szCs w:val="21"/>
        </w:rPr>
        <w:t>słabej baterii,</w:t>
      </w:r>
    </w:p>
    <w:p w14:paraId="78CF9314" w14:textId="77777777" w:rsidR="00F12E1C" w:rsidRPr="00F12E1C" w:rsidRDefault="00F12E1C" w:rsidP="00C11015">
      <w:pPr>
        <w:pStyle w:val="Akapitzlist"/>
        <w:numPr>
          <w:ilvl w:val="0"/>
          <w:numId w:val="55"/>
        </w:numPr>
        <w:tabs>
          <w:tab w:val="left" w:pos="1843"/>
        </w:tabs>
        <w:ind w:hanging="11"/>
        <w:jc w:val="both"/>
        <w:rPr>
          <w:rFonts w:ascii="Calibri" w:hAnsi="Calibri" w:cs="Calibri"/>
          <w:sz w:val="21"/>
          <w:szCs w:val="21"/>
        </w:rPr>
      </w:pPr>
      <w:r w:rsidRPr="00F12E1C">
        <w:rPr>
          <w:rFonts w:ascii="Calibri" w:hAnsi="Calibri" w:cs="Calibri"/>
          <w:bCs/>
          <w:sz w:val="21"/>
          <w:szCs w:val="21"/>
        </w:rPr>
        <w:t>zewnętrznej</w:t>
      </w:r>
      <w:r w:rsidRPr="00F12E1C">
        <w:rPr>
          <w:rFonts w:ascii="Calibri" w:hAnsi="Calibri" w:cs="Calibri"/>
          <w:sz w:val="21"/>
          <w:szCs w:val="21"/>
        </w:rPr>
        <w:t xml:space="preserve"> ingerencji (w tym demontażu modułu),</w:t>
      </w:r>
    </w:p>
    <w:p w14:paraId="4E4A5DA1" w14:textId="77777777" w:rsidR="00F12E1C" w:rsidRPr="001131E1" w:rsidRDefault="00F12E1C" w:rsidP="00C11015">
      <w:pPr>
        <w:pStyle w:val="Akapitzlist"/>
        <w:numPr>
          <w:ilvl w:val="0"/>
          <w:numId w:val="50"/>
        </w:numPr>
        <w:ind w:left="1276" w:hanging="425"/>
        <w:jc w:val="both"/>
        <w:rPr>
          <w:rFonts w:ascii="Calibri" w:hAnsi="Calibri" w:cs="Calibri"/>
          <w:sz w:val="21"/>
          <w:szCs w:val="21"/>
        </w:rPr>
      </w:pPr>
      <w:r w:rsidRPr="001131E1">
        <w:rPr>
          <w:rFonts w:ascii="Calibri" w:hAnsi="Calibri" w:cs="Calibri"/>
          <w:sz w:val="21"/>
          <w:szCs w:val="21"/>
        </w:rPr>
        <w:t>możliwość montażu w oddaleniu od wodomierza na min. 3 m,</w:t>
      </w:r>
    </w:p>
    <w:p w14:paraId="15F6C188" w14:textId="77777777" w:rsidR="00F12E1C" w:rsidRPr="001131E1" w:rsidRDefault="00F12E1C" w:rsidP="00C11015">
      <w:pPr>
        <w:pStyle w:val="Akapitzlist"/>
        <w:numPr>
          <w:ilvl w:val="0"/>
          <w:numId w:val="50"/>
        </w:numPr>
        <w:ind w:left="1276" w:hanging="425"/>
        <w:jc w:val="both"/>
        <w:rPr>
          <w:rFonts w:ascii="Calibri" w:hAnsi="Calibri" w:cs="Calibri"/>
          <w:sz w:val="21"/>
          <w:szCs w:val="21"/>
        </w:rPr>
      </w:pPr>
      <w:r w:rsidRPr="001131E1">
        <w:rPr>
          <w:rFonts w:ascii="Calibri" w:hAnsi="Calibri" w:cs="Calibri"/>
          <w:sz w:val="21"/>
          <w:szCs w:val="21"/>
        </w:rPr>
        <w:t>możliwość radiowego zdalnego odczytu w systemie objeżdżanym / obchodzonym (drive-by, walk-by),</w:t>
      </w:r>
    </w:p>
    <w:p w14:paraId="366B424B" w14:textId="77777777" w:rsidR="00F12E1C" w:rsidRPr="001131E1" w:rsidRDefault="00F12E1C" w:rsidP="00C11015">
      <w:pPr>
        <w:pStyle w:val="Akapitzlist"/>
        <w:numPr>
          <w:ilvl w:val="0"/>
          <w:numId w:val="50"/>
        </w:numPr>
        <w:ind w:left="1276" w:hanging="425"/>
        <w:jc w:val="both"/>
        <w:rPr>
          <w:rFonts w:ascii="Calibri" w:hAnsi="Calibri" w:cs="Calibri"/>
          <w:sz w:val="21"/>
          <w:szCs w:val="21"/>
        </w:rPr>
      </w:pPr>
      <w:r w:rsidRPr="001131E1">
        <w:rPr>
          <w:rFonts w:ascii="Calibri" w:hAnsi="Calibri" w:cs="Calibri"/>
          <w:sz w:val="21"/>
          <w:szCs w:val="21"/>
        </w:rPr>
        <w:t>możliwość zdalnego odczytu w systemie stacjonarnym,</w:t>
      </w:r>
    </w:p>
    <w:p w14:paraId="4BDB0073" w14:textId="3BB7DCBA" w:rsidR="00F12E1C" w:rsidRPr="001131E1" w:rsidRDefault="00F12E1C" w:rsidP="00C11015">
      <w:pPr>
        <w:pStyle w:val="Akapitzlist"/>
        <w:numPr>
          <w:ilvl w:val="0"/>
          <w:numId w:val="50"/>
        </w:numPr>
        <w:ind w:left="1276" w:hanging="425"/>
        <w:jc w:val="both"/>
        <w:rPr>
          <w:rFonts w:ascii="Calibri" w:hAnsi="Calibri" w:cs="Calibri"/>
          <w:sz w:val="21"/>
          <w:szCs w:val="21"/>
        </w:rPr>
      </w:pPr>
      <w:r w:rsidRPr="001131E1">
        <w:rPr>
          <w:rFonts w:ascii="Calibri" w:hAnsi="Calibri" w:cs="Calibri"/>
          <w:sz w:val="21"/>
          <w:szCs w:val="21"/>
        </w:rPr>
        <w:t>połączeni</w:t>
      </w:r>
      <w:r w:rsidR="009A59F0">
        <w:rPr>
          <w:rFonts w:ascii="Calibri" w:hAnsi="Calibri" w:cs="Calibri"/>
          <w:sz w:val="21"/>
          <w:szCs w:val="21"/>
        </w:rPr>
        <w:t>e</w:t>
      </w:r>
      <w:r w:rsidRPr="001131E1">
        <w:rPr>
          <w:rFonts w:ascii="Calibri" w:hAnsi="Calibri" w:cs="Calibri"/>
          <w:sz w:val="21"/>
          <w:szCs w:val="21"/>
        </w:rPr>
        <w:t xml:space="preserve"> przewodem z nadajnikiem impulsowym, o którym mowa p</w:t>
      </w:r>
      <w:r>
        <w:rPr>
          <w:rFonts w:ascii="Calibri" w:hAnsi="Calibri" w:cs="Calibri"/>
          <w:sz w:val="21"/>
          <w:szCs w:val="21"/>
        </w:rPr>
        <w:t>p</w:t>
      </w:r>
      <w:r w:rsidRPr="001131E1">
        <w:rPr>
          <w:rFonts w:ascii="Calibri" w:hAnsi="Calibri" w:cs="Calibri"/>
          <w:sz w:val="21"/>
          <w:szCs w:val="21"/>
        </w:rPr>
        <w:t xml:space="preserve">kt </w:t>
      </w:r>
      <w:r>
        <w:rPr>
          <w:rFonts w:ascii="Calibri" w:hAnsi="Calibri" w:cs="Calibri"/>
          <w:sz w:val="21"/>
          <w:szCs w:val="21"/>
        </w:rPr>
        <w:t>4</w:t>
      </w:r>
      <w:r w:rsidRPr="001131E1">
        <w:rPr>
          <w:rFonts w:ascii="Calibri" w:hAnsi="Calibri" w:cs="Calibri"/>
          <w:sz w:val="21"/>
          <w:szCs w:val="21"/>
        </w:rPr>
        <w:t>)</w:t>
      </w:r>
      <w:r>
        <w:rPr>
          <w:rFonts w:ascii="Calibri" w:hAnsi="Calibri" w:cs="Calibri"/>
          <w:sz w:val="21"/>
          <w:szCs w:val="21"/>
        </w:rPr>
        <w:t>;</w:t>
      </w:r>
    </w:p>
    <w:p w14:paraId="37D023B1" w14:textId="3C415EE5" w:rsidR="0031048E" w:rsidRDefault="00F12E1C" w:rsidP="00C11015">
      <w:pPr>
        <w:pStyle w:val="Tekstpodstawowywcity2"/>
        <w:numPr>
          <w:ilvl w:val="0"/>
          <w:numId w:val="44"/>
        </w:numPr>
        <w:tabs>
          <w:tab w:val="left" w:pos="426"/>
        </w:tabs>
        <w:spacing w:after="0" w:line="240" w:lineRule="auto"/>
        <w:ind w:left="851" w:hanging="425"/>
        <w:jc w:val="both"/>
        <w:rPr>
          <w:rFonts w:ascii="Calibri" w:hAnsi="Calibri" w:cs="Calibri"/>
          <w:sz w:val="21"/>
          <w:szCs w:val="21"/>
        </w:rPr>
      </w:pPr>
      <w:r w:rsidRPr="00F12E1C">
        <w:rPr>
          <w:rFonts w:ascii="Calibri" w:hAnsi="Calibri" w:cs="Calibri"/>
          <w:sz w:val="21"/>
          <w:szCs w:val="21"/>
        </w:rPr>
        <w:t>Nadajnik impulsowy – poz. 12 WYKAZU;</w:t>
      </w:r>
      <w:r w:rsidR="00385E9F">
        <w:rPr>
          <w:rFonts w:ascii="Calibri" w:hAnsi="Calibri" w:cs="Calibri"/>
          <w:sz w:val="21"/>
          <w:szCs w:val="21"/>
        </w:rPr>
        <w:t xml:space="preserve"> u</w:t>
      </w:r>
      <w:r w:rsidR="00385E9F" w:rsidRPr="003C33E1">
        <w:rPr>
          <w:rFonts w:ascii="Calibri" w:hAnsi="Calibri" w:cs="Calibri"/>
          <w:sz w:val="21"/>
          <w:szCs w:val="21"/>
        </w:rPr>
        <w:t>rządzenie powinno posiadać następujące funkcjonalności:</w:t>
      </w:r>
    </w:p>
    <w:p w14:paraId="20C520E4" w14:textId="0ACC4245" w:rsidR="00385E9F" w:rsidRDefault="00385E9F" w:rsidP="00C11015">
      <w:pPr>
        <w:pStyle w:val="Akapitzlist"/>
        <w:numPr>
          <w:ilvl w:val="0"/>
          <w:numId w:val="56"/>
        </w:numPr>
        <w:ind w:left="1276" w:hanging="425"/>
        <w:jc w:val="both"/>
        <w:rPr>
          <w:rFonts w:ascii="Calibri" w:hAnsi="Calibri" w:cs="Calibri"/>
          <w:sz w:val="21"/>
          <w:szCs w:val="21"/>
        </w:rPr>
      </w:pPr>
      <w:r w:rsidRPr="001131E1">
        <w:rPr>
          <w:rFonts w:ascii="Calibri" w:hAnsi="Calibri" w:cs="Calibri"/>
          <w:sz w:val="21"/>
          <w:szCs w:val="21"/>
        </w:rPr>
        <w:t>nadajniki muszą pracować w systemie</w:t>
      </w:r>
      <w:r w:rsidR="00F36906">
        <w:rPr>
          <w:rFonts w:ascii="Calibri" w:hAnsi="Calibri" w:cs="Calibri"/>
          <w:sz w:val="21"/>
          <w:szCs w:val="21"/>
        </w:rPr>
        <w:t xml:space="preserve"> </w:t>
      </w:r>
      <w:r w:rsidR="00F36906" w:rsidRPr="001131E1">
        <w:rPr>
          <w:rFonts w:ascii="Calibri" w:hAnsi="Calibri" w:cs="Calibri"/>
          <w:sz w:val="21"/>
          <w:szCs w:val="21"/>
          <w:lang w:val="pl-PL"/>
        </w:rPr>
        <w:t>objeżdżanym / obchodzonym (drive-by, walk-by)</w:t>
      </w:r>
      <w:r>
        <w:rPr>
          <w:rFonts w:ascii="Calibri" w:hAnsi="Calibri" w:cs="Calibri"/>
          <w:sz w:val="21"/>
          <w:szCs w:val="21"/>
        </w:rPr>
        <w:t>,</w:t>
      </w:r>
      <w:r w:rsidR="001B4C70">
        <w:rPr>
          <w:rFonts w:ascii="Calibri" w:hAnsi="Calibri" w:cs="Calibri"/>
          <w:sz w:val="21"/>
          <w:szCs w:val="21"/>
        </w:rPr>
        <w:t xml:space="preserve"> </w:t>
      </w:r>
    </w:p>
    <w:p w14:paraId="183091B2" w14:textId="2D320B55" w:rsidR="00385E9F" w:rsidRDefault="00385E9F" w:rsidP="00C11015">
      <w:pPr>
        <w:pStyle w:val="Akapitzlist"/>
        <w:numPr>
          <w:ilvl w:val="0"/>
          <w:numId w:val="56"/>
        </w:numPr>
        <w:ind w:left="1276" w:hanging="425"/>
        <w:jc w:val="both"/>
        <w:rPr>
          <w:rFonts w:ascii="Calibri" w:hAnsi="Calibri" w:cs="Calibri"/>
          <w:bCs/>
          <w:sz w:val="21"/>
          <w:szCs w:val="21"/>
        </w:rPr>
      </w:pPr>
      <w:r w:rsidRPr="00385E9F">
        <w:rPr>
          <w:rFonts w:ascii="Calibri" w:hAnsi="Calibri" w:cs="Calibri"/>
          <w:sz w:val="21"/>
          <w:szCs w:val="21"/>
        </w:rPr>
        <w:t xml:space="preserve">możliwość </w:t>
      </w:r>
      <w:r w:rsidRPr="00385E9F">
        <w:rPr>
          <w:rFonts w:ascii="Calibri" w:hAnsi="Calibri" w:cs="Calibri"/>
          <w:bCs/>
          <w:sz w:val="21"/>
          <w:szCs w:val="21"/>
        </w:rPr>
        <w:t xml:space="preserve">przekazywania danych do zewnętrznego modułu radiowego, o którym mowa w </w:t>
      </w:r>
      <w:r w:rsidR="003D4698">
        <w:rPr>
          <w:rFonts w:ascii="Calibri" w:hAnsi="Calibri" w:cs="Calibri"/>
          <w:bCs/>
          <w:sz w:val="21"/>
          <w:szCs w:val="21"/>
        </w:rPr>
        <w:t>p</w:t>
      </w:r>
      <w:r w:rsidRPr="00385E9F">
        <w:rPr>
          <w:rFonts w:ascii="Calibri" w:hAnsi="Calibri" w:cs="Calibri"/>
          <w:bCs/>
          <w:sz w:val="21"/>
          <w:szCs w:val="21"/>
        </w:rPr>
        <w:t xml:space="preserve">pkt </w:t>
      </w:r>
      <w:r w:rsidR="003D4698">
        <w:rPr>
          <w:rFonts w:ascii="Calibri" w:hAnsi="Calibri" w:cs="Calibri"/>
          <w:bCs/>
          <w:sz w:val="21"/>
          <w:szCs w:val="21"/>
        </w:rPr>
        <w:t>3</w:t>
      </w:r>
      <w:r w:rsidRPr="00385E9F">
        <w:rPr>
          <w:rFonts w:ascii="Calibri" w:hAnsi="Calibri" w:cs="Calibri"/>
          <w:bCs/>
          <w:sz w:val="21"/>
          <w:szCs w:val="21"/>
        </w:rPr>
        <w:t>),</w:t>
      </w:r>
    </w:p>
    <w:p w14:paraId="1A520832" w14:textId="2DB583C4" w:rsidR="00385E9F" w:rsidRPr="003D4698" w:rsidRDefault="003D4698" w:rsidP="00C11015">
      <w:pPr>
        <w:pStyle w:val="Akapitzlist"/>
        <w:numPr>
          <w:ilvl w:val="0"/>
          <w:numId w:val="56"/>
        </w:numPr>
        <w:ind w:left="1276" w:hanging="425"/>
        <w:jc w:val="both"/>
        <w:rPr>
          <w:rFonts w:ascii="Calibri" w:hAnsi="Calibri" w:cs="Calibri"/>
          <w:bCs/>
          <w:sz w:val="21"/>
          <w:szCs w:val="21"/>
        </w:rPr>
      </w:pPr>
      <w:r w:rsidRPr="003D4698">
        <w:rPr>
          <w:rFonts w:ascii="Calibri" w:hAnsi="Calibri" w:cs="Calibri"/>
          <w:bCs/>
          <w:sz w:val="21"/>
          <w:szCs w:val="21"/>
        </w:rPr>
        <w:t xml:space="preserve">możliwość </w:t>
      </w:r>
      <w:r w:rsidR="00385E9F" w:rsidRPr="003D4698">
        <w:rPr>
          <w:rFonts w:ascii="Calibri" w:hAnsi="Calibri" w:cs="Calibri"/>
          <w:bCs/>
          <w:sz w:val="21"/>
          <w:szCs w:val="21"/>
        </w:rPr>
        <w:t>montażu bezpośrednio na liczydle wodomierza</w:t>
      </w:r>
      <w:r>
        <w:rPr>
          <w:rFonts w:ascii="Calibri" w:hAnsi="Calibri" w:cs="Calibri"/>
          <w:bCs/>
          <w:sz w:val="21"/>
          <w:szCs w:val="21"/>
        </w:rPr>
        <w:t>;</w:t>
      </w:r>
    </w:p>
    <w:p w14:paraId="7B8F0380" w14:textId="5B1750B4" w:rsidR="00C94F90" w:rsidRPr="00C11015" w:rsidRDefault="00C94F90" w:rsidP="00C11015">
      <w:pPr>
        <w:pStyle w:val="Tekstpodstawowywcity2"/>
        <w:numPr>
          <w:ilvl w:val="0"/>
          <w:numId w:val="44"/>
        </w:numPr>
        <w:tabs>
          <w:tab w:val="left" w:pos="426"/>
        </w:tabs>
        <w:spacing w:after="0" w:line="240" w:lineRule="auto"/>
        <w:ind w:left="851" w:hanging="425"/>
        <w:jc w:val="both"/>
        <w:rPr>
          <w:rFonts w:ascii="Calibri" w:hAnsi="Calibri" w:cs="Calibri"/>
          <w:sz w:val="21"/>
          <w:szCs w:val="21"/>
        </w:rPr>
      </w:pPr>
      <w:r w:rsidRPr="00C11015">
        <w:rPr>
          <w:rFonts w:ascii="Calibri" w:hAnsi="Calibri" w:cs="Calibri"/>
          <w:sz w:val="21"/>
          <w:szCs w:val="21"/>
        </w:rPr>
        <w:t>Moduł radiowy LoRa – poz. 13 WYKAZU</w:t>
      </w:r>
      <w:r w:rsidR="00C11015" w:rsidRPr="00C11015">
        <w:rPr>
          <w:rFonts w:ascii="Calibri" w:hAnsi="Calibri" w:cs="Calibri"/>
          <w:sz w:val="21"/>
          <w:szCs w:val="21"/>
        </w:rPr>
        <w:t xml:space="preserve">; urządzenie powinno posiadać </w:t>
      </w:r>
      <w:r w:rsidR="00C11015" w:rsidRPr="00C11015">
        <w:rPr>
          <w:rFonts w:ascii="Calibri" w:hAnsi="Calibri" w:cs="Calibri"/>
          <w:sz w:val="21"/>
          <w:szCs w:val="21"/>
          <w:u w:val="single"/>
        </w:rPr>
        <w:t>certyfikację LoRaAliance</w:t>
      </w:r>
      <w:r w:rsidR="00C11015" w:rsidRPr="00C11015">
        <w:rPr>
          <w:rFonts w:ascii="Calibri" w:hAnsi="Calibri" w:cs="Calibri"/>
          <w:sz w:val="21"/>
          <w:szCs w:val="21"/>
        </w:rPr>
        <w:t xml:space="preserve"> oraz następujące funkcjonalności:</w:t>
      </w:r>
    </w:p>
    <w:p w14:paraId="3B0EE116" w14:textId="77777777" w:rsidR="00C11015" w:rsidRPr="00C11015" w:rsidRDefault="00C11015" w:rsidP="00C11015">
      <w:pPr>
        <w:pStyle w:val="Tekstpodstawowywcity2"/>
        <w:numPr>
          <w:ilvl w:val="0"/>
          <w:numId w:val="60"/>
        </w:numPr>
        <w:spacing w:after="0" w:line="240" w:lineRule="auto"/>
        <w:ind w:left="1276" w:hanging="425"/>
        <w:jc w:val="both"/>
        <w:rPr>
          <w:rFonts w:ascii="Calibri" w:hAnsi="Calibri" w:cs="Calibri"/>
          <w:sz w:val="21"/>
          <w:szCs w:val="21"/>
        </w:rPr>
      </w:pPr>
      <w:r w:rsidRPr="00C11015">
        <w:rPr>
          <w:rFonts w:ascii="Calibri" w:hAnsi="Calibri" w:cs="Calibri"/>
          <w:sz w:val="21"/>
          <w:szCs w:val="21"/>
        </w:rPr>
        <w:t>przystosowanie do pracy z stacjonarnym</w:t>
      </w:r>
      <w:r w:rsidRPr="00C11015">
        <w:rPr>
          <w:rFonts w:ascii="Calibri" w:hAnsi="Calibri" w:cs="Calibri"/>
          <w:bCs/>
          <w:sz w:val="21"/>
          <w:szCs w:val="21"/>
        </w:rPr>
        <w:t xml:space="preserve"> </w:t>
      </w:r>
      <w:r w:rsidRPr="001131E1">
        <w:rPr>
          <w:rFonts w:ascii="Calibri" w:hAnsi="Calibri" w:cs="Calibri"/>
          <w:bCs/>
          <w:sz w:val="21"/>
          <w:szCs w:val="21"/>
        </w:rPr>
        <w:t>systemem LoRaWan</w:t>
      </w:r>
      <w:r>
        <w:rPr>
          <w:rFonts w:ascii="Calibri" w:hAnsi="Calibri" w:cs="Calibri"/>
          <w:bCs/>
          <w:sz w:val="21"/>
          <w:szCs w:val="21"/>
        </w:rPr>
        <w:t>,</w:t>
      </w:r>
    </w:p>
    <w:p w14:paraId="648DC2EF" w14:textId="77777777" w:rsidR="00C11015" w:rsidRPr="00C11015" w:rsidRDefault="00C11015" w:rsidP="00C11015">
      <w:pPr>
        <w:pStyle w:val="Tekstpodstawowywcity2"/>
        <w:numPr>
          <w:ilvl w:val="0"/>
          <w:numId w:val="60"/>
        </w:numPr>
        <w:spacing w:after="0" w:line="240" w:lineRule="auto"/>
        <w:ind w:left="1276" w:hanging="425"/>
        <w:jc w:val="both"/>
        <w:rPr>
          <w:rFonts w:ascii="Calibri" w:hAnsi="Calibri" w:cs="Calibri"/>
          <w:sz w:val="21"/>
          <w:szCs w:val="21"/>
        </w:rPr>
      </w:pPr>
      <w:r>
        <w:rPr>
          <w:rFonts w:ascii="Calibri" w:hAnsi="Calibri" w:cs="Calibri"/>
          <w:bCs/>
          <w:sz w:val="21"/>
          <w:szCs w:val="21"/>
        </w:rPr>
        <w:t xml:space="preserve">możliwość </w:t>
      </w:r>
      <w:r w:rsidRPr="001131E1">
        <w:rPr>
          <w:rFonts w:ascii="Calibri" w:hAnsi="Calibri" w:cs="Calibri"/>
          <w:bCs/>
          <w:sz w:val="21"/>
          <w:szCs w:val="21"/>
        </w:rPr>
        <w:t>przesłania w transmisji radiowej informacji o</w:t>
      </w:r>
      <w:r>
        <w:rPr>
          <w:rFonts w:ascii="Calibri" w:hAnsi="Calibri" w:cs="Calibri"/>
          <w:bCs/>
          <w:sz w:val="21"/>
          <w:szCs w:val="21"/>
        </w:rPr>
        <w:t>:</w:t>
      </w:r>
    </w:p>
    <w:p w14:paraId="39EE3E86" w14:textId="77777777" w:rsidR="00C11015" w:rsidRPr="001131E1" w:rsidRDefault="00C11015" w:rsidP="00C11015">
      <w:pPr>
        <w:pStyle w:val="Akapitzlist"/>
        <w:numPr>
          <w:ilvl w:val="0"/>
          <w:numId w:val="62"/>
        </w:numPr>
        <w:tabs>
          <w:tab w:val="left" w:pos="1560"/>
        </w:tabs>
        <w:ind w:left="1560" w:hanging="284"/>
        <w:jc w:val="both"/>
        <w:rPr>
          <w:rFonts w:ascii="Calibri" w:hAnsi="Calibri" w:cs="Calibri"/>
          <w:bCs/>
          <w:sz w:val="21"/>
          <w:szCs w:val="21"/>
        </w:rPr>
      </w:pPr>
      <w:r w:rsidRPr="001131E1">
        <w:rPr>
          <w:rFonts w:ascii="Calibri" w:hAnsi="Calibri" w:cs="Calibri"/>
          <w:bCs/>
          <w:sz w:val="21"/>
          <w:szCs w:val="21"/>
        </w:rPr>
        <w:t>wskazaniu wodomierzy,</w:t>
      </w:r>
    </w:p>
    <w:p w14:paraId="03E16B3B" w14:textId="77777777" w:rsidR="00C11015" w:rsidRPr="001131E1" w:rsidRDefault="00C11015" w:rsidP="00C11015">
      <w:pPr>
        <w:pStyle w:val="Akapitzlist"/>
        <w:numPr>
          <w:ilvl w:val="0"/>
          <w:numId w:val="62"/>
        </w:numPr>
        <w:tabs>
          <w:tab w:val="left" w:pos="1560"/>
        </w:tabs>
        <w:ind w:left="1560" w:hanging="284"/>
        <w:jc w:val="both"/>
        <w:rPr>
          <w:rFonts w:ascii="Calibri" w:hAnsi="Calibri" w:cs="Calibri"/>
          <w:bCs/>
          <w:sz w:val="21"/>
          <w:szCs w:val="21"/>
        </w:rPr>
      </w:pPr>
      <w:r w:rsidRPr="001131E1">
        <w:rPr>
          <w:rFonts w:ascii="Calibri" w:hAnsi="Calibri" w:cs="Calibri"/>
          <w:bCs/>
          <w:sz w:val="21"/>
          <w:szCs w:val="21"/>
        </w:rPr>
        <w:t>wskazaniu na koniec miesiąca poprzedzającego,</w:t>
      </w:r>
    </w:p>
    <w:p w14:paraId="79DB7405" w14:textId="77777777" w:rsidR="00C11015" w:rsidRPr="001131E1" w:rsidRDefault="00C11015" w:rsidP="00C11015">
      <w:pPr>
        <w:pStyle w:val="Akapitzlist"/>
        <w:numPr>
          <w:ilvl w:val="0"/>
          <w:numId w:val="62"/>
        </w:numPr>
        <w:tabs>
          <w:tab w:val="left" w:pos="1560"/>
        </w:tabs>
        <w:ind w:left="1560" w:hanging="284"/>
        <w:jc w:val="both"/>
        <w:rPr>
          <w:rFonts w:ascii="Calibri" w:hAnsi="Calibri" w:cs="Calibri"/>
          <w:bCs/>
          <w:sz w:val="21"/>
          <w:szCs w:val="21"/>
        </w:rPr>
      </w:pPr>
      <w:r w:rsidRPr="001131E1">
        <w:rPr>
          <w:rFonts w:ascii="Calibri" w:hAnsi="Calibri" w:cs="Calibri"/>
          <w:bCs/>
          <w:sz w:val="21"/>
          <w:szCs w:val="21"/>
        </w:rPr>
        <w:t>alarmach:</w:t>
      </w:r>
    </w:p>
    <w:p w14:paraId="72FEEFDB" w14:textId="77777777" w:rsidR="00C11015" w:rsidRPr="00C11015" w:rsidRDefault="00C11015" w:rsidP="00C11015">
      <w:pPr>
        <w:pStyle w:val="Akapitzlist"/>
        <w:numPr>
          <w:ilvl w:val="0"/>
          <w:numId w:val="63"/>
        </w:numPr>
        <w:ind w:left="1843" w:hanging="283"/>
        <w:jc w:val="both"/>
        <w:rPr>
          <w:rFonts w:ascii="Calibri" w:hAnsi="Calibri" w:cs="Calibri"/>
          <w:bCs/>
          <w:sz w:val="21"/>
          <w:szCs w:val="21"/>
        </w:rPr>
      </w:pPr>
      <w:r w:rsidRPr="00C11015">
        <w:rPr>
          <w:rFonts w:ascii="Calibri" w:hAnsi="Calibri" w:cs="Calibri"/>
          <w:bCs/>
          <w:sz w:val="21"/>
          <w:szCs w:val="21"/>
        </w:rPr>
        <w:t>wycieku,</w:t>
      </w:r>
    </w:p>
    <w:p w14:paraId="39449121" w14:textId="0DF75467" w:rsidR="00C11015" w:rsidRPr="00C11015" w:rsidRDefault="00C11015" w:rsidP="00C11015">
      <w:pPr>
        <w:pStyle w:val="Akapitzlist"/>
        <w:numPr>
          <w:ilvl w:val="0"/>
          <w:numId w:val="63"/>
        </w:numPr>
        <w:ind w:left="1843" w:hanging="283"/>
        <w:jc w:val="both"/>
        <w:rPr>
          <w:rFonts w:ascii="Calibri" w:hAnsi="Calibri" w:cs="Calibri"/>
          <w:bCs/>
          <w:sz w:val="21"/>
          <w:szCs w:val="21"/>
        </w:rPr>
      </w:pPr>
      <w:r>
        <w:rPr>
          <w:rFonts w:ascii="Calibri" w:hAnsi="Calibri" w:cs="Calibri"/>
          <w:sz w:val="21"/>
          <w:szCs w:val="21"/>
        </w:rPr>
        <w:t>przepływie</w:t>
      </w:r>
      <w:r w:rsidRPr="00B7223C">
        <w:rPr>
          <w:rFonts w:ascii="Calibri" w:hAnsi="Calibri" w:cs="Calibri"/>
          <w:sz w:val="21"/>
          <w:szCs w:val="21"/>
        </w:rPr>
        <w:t xml:space="preserve"> </w:t>
      </w:r>
      <w:r>
        <w:rPr>
          <w:rFonts w:ascii="Calibri" w:hAnsi="Calibri" w:cs="Calibri"/>
          <w:sz w:val="21"/>
          <w:szCs w:val="21"/>
        </w:rPr>
        <w:t>wstecznym</w:t>
      </w:r>
      <w:r w:rsidRPr="00C11015">
        <w:rPr>
          <w:rFonts w:ascii="Calibri" w:hAnsi="Calibri" w:cs="Calibri"/>
          <w:bCs/>
          <w:sz w:val="21"/>
          <w:szCs w:val="21"/>
        </w:rPr>
        <w:t>,</w:t>
      </w:r>
    </w:p>
    <w:p w14:paraId="16808079" w14:textId="77777777" w:rsidR="00C11015" w:rsidRPr="00C11015" w:rsidRDefault="00C11015" w:rsidP="00C11015">
      <w:pPr>
        <w:pStyle w:val="Akapitzlist"/>
        <w:numPr>
          <w:ilvl w:val="0"/>
          <w:numId w:val="63"/>
        </w:numPr>
        <w:ind w:left="1843" w:hanging="283"/>
        <w:jc w:val="both"/>
        <w:rPr>
          <w:rFonts w:ascii="Calibri" w:hAnsi="Calibri" w:cs="Calibri"/>
          <w:bCs/>
          <w:sz w:val="21"/>
          <w:szCs w:val="21"/>
        </w:rPr>
      </w:pPr>
      <w:r w:rsidRPr="00C11015">
        <w:rPr>
          <w:rFonts w:ascii="Calibri" w:hAnsi="Calibri" w:cs="Calibri"/>
          <w:bCs/>
          <w:sz w:val="21"/>
          <w:szCs w:val="21"/>
        </w:rPr>
        <w:lastRenderedPageBreak/>
        <w:t>słabej baterii,</w:t>
      </w:r>
    </w:p>
    <w:p w14:paraId="4CFA507A" w14:textId="5ACD617F" w:rsidR="00C11015" w:rsidRDefault="00C11015" w:rsidP="00C11015">
      <w:pPr>
        <w:pStyle w:val="Tekstpodstawowywcity2"/>
        <w:numPr>
          <w:ilvl w:val="0"/>
          <w:numId w:val="63"/>
        </w:numPr>
        <w:spacing w:after="0" w:line="240" w:lineRule="auto"/>
        <w:ind w:left="1843" w:hanging="283"/>
        <w:jc w:val="both"/>
        <w:rPr>
          <w:rFonts w:ascii="Calibri" w:hAnsi="Calibri" w:cs="Calibri"/>
          <w:sz w:val="21"/>
          <w:szCs w:val="21"/>
        </w:rPr>
      </w:pPr>
      <w:r w:rsidRPr="001131E1">
        <w:rPr>
          <w:rFonts w:ascii="Calibri" w:hAnsi="Calibri" w:cs="Calibri"/>
          <w:bCs/>
          <w:sz w:val="21"/>
          <w:szCs w:val="21"/>
        </w:rPr>
        <w:t>zewnętrznej ingerencji (w tym demontażu modułu),</w:t>
      </w:r>
    </w:p>
    <w:p w14:paraId="2D4DD1B3" w14:textId="77777777" w:rsidR="00C11015" w:rsidRPr="00C11015" w:rsidRDefault="00C11015" w:rsidP="00C11015">
      <w:pPr>
        <w:pStyle w:val="Tekstpodstawowywcity2"/>
        <w:numPr>
          <w:ilvl w:val="0"/>
          <w:numId w:val="60"/>
        </w:numPr>
        <w:spacing w:after="0" w:line="240" w:lineRule="auto"/>
        <w:ind w:left="1276" w:hanging="425"/>
        <w:jc w:val="both"/>
        <w:rPr>
          <w:rFonts w:ascii="Calibri" w:hAnsi="Calibri" w:cs="Calibri"/>
          <w:sz w:val="21"/>
          <w:szCs w:val="21"/>
        </w:rPr>
      </w:pPr>
      <w:r>
        <w:rPr>
          <w:rFonts w:ascii="Calibri" w:hAnsi="Calibri" w:cs="Calibri"/>
          <w:bCs/>
          <w:sz w:val="21"/>
          <w:szCs w:val="21"/>
        </w:rPr>
        <w:t xml:space="preserve">możliwość </w:t>
      </w:r>
      <w:r w:rsidRPr="001131E1">
        <w:rPr>
          <w:rFonts w:ascii="Calibri" w:hAnsi="Calibri" w:cs="Calibri"/>
          <w:bCs/>
          <w:sz w:val="21"/>
          <w:szCs w:val="21"/>
        </w:rPr>
        <w:t>montażu bezpośrednio na liczydle wodomierza</w:t>
      </w:r>
      <w:r>
        <w:rPr>
          <w:rFonts w:ascii="Calibri" w:hAnsi="Calibri" w:cs="Calibri"/>
          <w:bCs/>
          <w:sz w:val="21"/>
          <w:szCs w:val="21"/>
        </w:rPr>
        <w:t>,</w:t>
      </w:r>
    </w:p>
    <w:p w14:paraId="58BEC180" w14:textId="4F6C1FEC" w:rsidR="00C11015" w:rsidRPr="001131E1" w:rsidRDefault="00C11015" w:rsidP="00C11015">
      <w:pPr>
        <w:pStyle w:val="Tekstpodstawowywcity2"/>
        <w:numPr>
          <w:ilvl w:val="0"/>
          <w:numId w:val="60"/>
        </w:numPr>
        <w:spacing w:after="0" w:line="240" w:lineRule="auto"/>
        <w:ind w:left="1276" w:hanging="425"/>
        <w:jc w:val="both"/>
        <w:rPr>
          <w:rFonts w:ascii="Calibri" w:hAnsi="Calibri" w:cs="Calibri"/>
          <w:sz w:val="21"/>
          <w:szCs w:val="21"/>
        </w:rPr>
      </w:pPr>
      <w:r w:rsidRPr="001131E1">
        <w:rPr>
          <w:rFonts w:ascii="Calibri" w:hAnsi="Calibri" w:cs="Calibri"/>
          <w:bCs/>
          <w:sz w:val="21"/>
          <w:szCs w:val="21"/>
        </w:rPr>
        <w:t>możliwość radiowego zdalnego odczytu w systemie objeżdżanym / obchodzonym (drive-by, walk-by)</w:t>
      </w:r>
      <w:r>
        <w:rPr>
          <w:rFonts w:ascii="Calibri" w:hAnsi="Calibri" w:cs="Calibri"/>
          <w:bCs/>
          <w:sz w:val="21"/>
          <w:szCs w:val="21"/>
        </w:rPr>
        <w:t>;</w:t>
      </w:r>
      <w:r w:rsidRPr="001131E1">
        <w:rPr>
          <w:rFonts w:ascii="Calibri" w:hAnsi="Calibri" w:cs="Calibri"/>
          <w:sz w:val="21"/>
          <w:szCs w:val="21"/>
        </w:rPr>
        <w:t xml:space="preserve"> </w:t>
      </w:r>
    </w:p>
    <w:p w14:paraId="1962394B" w14:textId="57064589" w:rsidR="00C94F90" w:rsidRPr="00C11015" w:rsidRDefault="00C94F90" w:rsidP="00C11015">
      <w:pPr>
        <w:pStyle w:val="Tekstpodstawowywcity2"/>
        <w:numPr>
          <w:ilvl w:val="0"/>
          <w:numId w:val="44"/>
        </w:numPr>
        <w:tabs>
          <w:tab w:val="left" w:pos="426"/>
        </w:tabs>
        <w:spacing w:after="0" w:line="240" w:lineRule="auto"/>
        <w:ind w:left="851" w:hanging="425"/>
        <w:jc w:val="both"/>
        <w:rPr>
          <w:rFonts w:ascii="Calibri" w:hAnsi="Calibri" w:cs="Calibri"/>
          <w:sz w:val="21"/>
          <w:szCs w:val="21"/>
        </w:rPr>
      </w:pPr>
      <w:r w:rsidRPr="00C11015">
        <w:rPr>
          <w:rFonts w:ascii="Calibri" w:hAnsi="Calibri" w:cs="Calibri"/>
          <w:sz w:val="21"/>
          <w:szCs w:val="21"/>
        </w:rPr>
        <w:t>Zewnętrzny moduł radiowy LoRa – poz. 14 WYKAZU</w:t>
      </w:r>
      <w:r w:rsidR="00C11015" w:rsidRPr="00C11015">
        <w:rPr>
          <w:rFonts w:ascii="Calibri" w:hAnsi="Calibri" w:cs="Calibri"/>
          <w:sz w:val="21"/>
          <w:szCs w:val="21"/>
        </w:rPr>
        <w:t>; urządzenie powinno posiadać następujące funkcjonalności</w:t>
      </w:r>
      <w:r w:rsidRPr="00C11015">
        <w:rPr>
          <w:rFonts w:ascii="Calibri" w:hAnsi="Calibri" w:cs="Calibri"/>
          <w:sz w:val="21"/>
          <w:szCs w:val="21"/>
        </w:rPr>
        <w:t>:</w:t>
      </w:r>
    </w:p>
    <w:p w14:paraId="5AD06878" w14:textId="571A1717" w:rsidR="0061396A" w:rsidRPr="0051104B" w:rsidRDefault="009A59F0" w:rsidP="0061396A">
      <w:pPr>
        <w:pStyle w:val="Tekstpodstawowywcity2"/>
        <w:numPr>
          <w:ilvl w:val="0"/>
          <w:numId w:val="65"/>
        </w:numPr>
        <w:tabs>
          <w:tab w:val="left" w:pos="426"/>
        </w:tabs>
        <w:spacing w:after="0" w:line="240" w:lineRule="auto"/>
        <w:ind w:left="1276" w:hanging="425"/>
        <w:jc w:val="both"/>
        <w:rPr>
          <w:rFonts w:ascii="Calibri" w:hAnsi="Calibri" w:cs="Calibri"/>
          <w:sz w:val="21"/>
          <w:szCs w:val="21"/>
        </w:rPr>
      </w:pPr>
      <w:r>
        <w:rPr>
          <w:rFonts w:ascii="Calibri" w:hAnsi="Calibri" w:cs="Calibri"/>
          <w:sz w:val="21"/>
          <w:szCs w:val="21"/>
        </w:rPr>
        <w:t>m</w:t>
      </w:r>
      <w:r w:rsidR="0061396A" w:rsidRPr="0061396A">
        <w:rPr>
          <w:rFonts w:ascii="Calibri" w:hAnsi="Calibri" w:cs="Calibri"/>
          <w:sz w:val="21"/>
          <w:szCs w:val="21"/>
        </w:rPr>
        <w:t>ożliwość</w:t>
      </w:r>
      <w:r>
        <w:rPr>
          <w:rFonts w:ascii="Calibri" w:hAnsi="Calibri" w:cs="Calibri"/>
          <w:sz w:val="21"/>
          <w:szCs w:val="21"/>
        </w:rPr>
        <w:t xml:space="preserve"> </w:t>
      </w:r>
      <w:r w:rsidRPr="001131E1">
        <w:rPr>
          <w:rFonts w:ascii="Calibri" w:hAnsi="Calibri" w:cs="Calibri"/>
          <w:bCs/>
          <w:sz w:val="21"/>
          <w:szCs w:val="21"/>
        </w:rPr>
        <w:t>przesyłania w transmisji radiowej informacji o</w:t>
      </w:r>
      <w:r w:rsidR="0051104B">
        <w:rPr>
          <w:rFonts w:ascii="Calibri" w:hAnsi="Calibri" w:cs="Calibri"/>
          <w:bCs/>
          <w:sz w:val="21"/>
          <w:szCs w:val="21"/>
        </w:rPr>
        <w:t>:</w:t>
      </w:r>
    </w:p>
    <w:p w14:paraId="78114BBE" w14:textId="77777777" w:rsidR="0051104B" w:rsidRPr="0051104B" w:rsidRDefault="0051104B" w:rsidP="0051104B">
      <w:pPr>
        <w:pStyle w:val="Akapitzlist"/>
        <w:numPr>
          <w:ilvl w:val="0"/>
          <w:numId w:val="66"/>
        </w:numPr>
        <w:tabs>
          <w:tab w:val="left" w:pos="1560"/>
        </w:tabs>
        <w:ind w:hanging="1636"/>
        <w:jc w:val="both"/>
        <w:rPr>
          <w:rFonts w:ascii="Calibri" w:hAnsi="Calibri" w:cs="Calibri"/>
          <w:bCs/>
          <w:sz w:val="21"/>
          <w:szCs w:val="21"/>
        </w:rPr>
      </w:pPr>
      <w:r w:rsidRPr="0051104B">
        <w:rPr>
          <w:rFonts w:ascii="Calibri" w:hAnsi="Calibri" w:cs="Calibri"/>
          <w:bCs/>
          <w:sz w:val="21"/>
          <w:szCs w:val="21"/>
        </w:rPr>
        <w:t>wskazaniu wodomierzy,</w:t>
      </w:r>
    </w:p>
    <w:p w14:paraId="4A939F6D" w14:textId="77777777" w:rsidR="0051104B" w:rsidRPr="0051104B" w:rsidRDefault="0051104B" w:rsidP="0051104B">
      <w:pPr>
        <w:pStyle w:val="Akapitzlist"/>
        <w:numPr>
          <w:ilvl w:val="0"/>
          <w:numId w:val="66"/>
        </w:numPr>
        <w:tabs>
          <w:tab w:val="left" w:pos="1560"/>
        </w:tabs>
        <w:ind w:hanging="1636"/>
        <w:jc w:val="both"/>
        <w:rPr>
          <w:rFonts w:ascii="Calibri" w:hAnsi="Calibri" w:cs="Calibri"/>
          <w:bCs/>
          <w:sz w:val="21"/>
          <w:szCs w:val="21"/>
        </w:rPr>
      </w:pPr>
      <w:r w:rsidRPr="0051104B">
        <w:rPr>
          <w:rFonts w:ascii="Calibri" w:hAnsi="Calibri" w:cs="Calibri"/>
          <w:bCs/>
          <w:sz w:val="21"/>
          <w:szCs w:val="21"/>
        </w:rPr>
        <w:t>wskazaniu na koniec miesiąca poprzedzającego,</w:t>
      </w:r>
    </w:p>
    <w:p w14:paraId="1C57E58D" w14:textId="77777777" w:rsidR="0051104B" w:rsidRPr="0051104B" w:rsidRDefault="0051104B" w:rsidP="0051104B">
      <w:pPr>
        <w:pStyle w:val="Akapitzlist"/>
        <w:numPr>
          <w:ilvl w:val="0"/>
          <w:numId w:val="66"/>
        </w:numPr>
        <w:tabs>
          <w:tab w:val="left" w:pos="1560"/>
        </w:tabs>
        <w:ind w:hanging="1636"/>
        <w:jc w:val="both"/>
        <w:rPr>
          <w:rFonts w:ascii="Calibri" w:hAnsi="Calibri" w:cs="Calibri"/>
          <w:bCs/>
          <w:sz w:val="21"/>
          <w:szCs w:val="21"/>
        </w:rPr>
      </w:pPr>
      <w:r w:rsidRPr="0051104B">
        <w:rPr>
          <w:rFonts w:ascii="Calibri" w:hAnsi="Calibri" w:cs="Calibri"/>
          <w:bCs/>
          <w:sz w:val="21"/>
          <w:szCs w:val="21"/>
        </w:rPr>
        <w:t>alarmach:</w:t>
      </w:r>
    </w:p>
    <w:p w14:paraId="730E1A9A" w14:textId="77777777" w:rsidR="0051104B" w:rsidRPr="0051104B" w:rsidRDefault="0051104B" w:rsidP="0051104B">
      <w:pPr>
        <w:pStyle w:val="Akapitzlist"/>
        <w:numPr>
          <w:ilvl w:val="0"/>
          <w:numId w:val="67"/>
        </w:numPr>
        <w:tabs>
          <w:tab w:val="left" w:pos="1843"/>
        </w:tabs>
        <w:ind w:hanging="1777"/>
        <w:jc w:val="both"/>
        <w:rPr>
          <w:rFonts w:ascii="Calibri" w:hAnsi="Calibri" w:cs="Calibri"/>
          <w:bCs/>
          <w:sz w:val="21"/>
          <w:szCs w:val="21"/>
        </w:rPr>
      </w:pPr>
      <w:r w:rsidRPr="0051104B">
        <w:rPr>
          <w:rFonts w:ascii="Calibri" w:hAnsi="Calibri" w:cs="Calibri"/>
          <w:bCs/>
          <w:sz w:val="21"/>
          <w:szCs w:val="21"/>
        </w:rPr>
        <w:t>wycieku,</w:t>
      </w:r>
    </w:p>
    <w:p w14:paraId="7F1F719D" w14:textId="20D31CC4" w:rsidR="0051104B" w:rsidRPr="0051104B" w:rsidRDefault="0051104B" w:rsidP="0051104B">
      <w:pPr>
        <w:pStyle w:val="Akapitzlist"/>
        <w:numPr>
          <w:ilvl w:val="0"/>
          <w:numId w:val="67"/>
        </w:numPr>
        <w:tabs>
          <w:tab w:val="left" w:pos="1843"/>
        </w:tabs>
        <w:ind w:hanging="1777"/>
        <w:jc w:val="both"/>
        <w:rPr>
          <w:rFonts w:ascii="Calibri" w:hAnsi="Calibri" w:cs="Calibri"/>
          <w:bCs/>
          <w:sz w:val="21"/>
          <w:szCs w:val="21"/>
        </w:rPr>
      </w:pPr>
      <w:r>
        <w:rPr>
          <w:rFonts w:ascii="Calibri" w:hAnsi="Calibri" w:cs="Calibri"/>
          <w:sz w:val="21"/>
          <w:szCs w:val="21"/>
        </w:rPr>
        <w:t>przepływie</w:t>
      </w:r>
      <w:r w:rsidRPr="00B7223C">
        <w:rPr>
          <w:rFonts w:ascii="Calibri" w:hAnsi="Calibri" w:cs="Calibri"/>
          <w:sz w:val="21"/>
          <w:szCs w:val="21"/>
        </w:rPr>
        <w:t xml:space="preserve"> </w:t>
      </w:r>
      <w:r>
        <w:rPr>
          <w:rFonts w:ascii="Calibri" w:hAnsi="Calibri" w:cs="Calibri"/>
          <w:sz w:val="21"/>
          <w:szCs w:val="21"/>
        </w:rPr>
        <w:t>wstecznym</w:t>
      </w:r>
      <w:r w:rsidRPr="0051104B">
        <w:rPr>
          <w:rFonts w:ascii="Calibri" w:hAnsi="Calibri" w:cs="Calibri"/>
          <w:bCs/>
          <w:sz w:val="21"/>
          <w:szCs w:val="21"/>
        </w:rPr>
        <w:t>,</w:t>
      </w:r>
    </w:p>
    <w:p w14:paraId="745694FC" w14:textId="77777777" w:rsidR="0051104B" w:rsidRPr="0051104B" w:rsidRDefault="0051104B" w:rsidP="0051104B">
      <w:pPr>
        <w:pStyle w:val="Akapitzlist"/>
        <w:numPr>
          <w:ilvl w:val="0"/>
          <w:numId w:val="67"/>
        </w:numPr>
        <w:tabs>
          <w:tab w:val="left" w:pos="1843"/>
        </w:tabs>
        <w:ind w:hanging="1777"/>
        <w:jc w:val="both"/>
        <w:rPr>
          <w:rFonts w:ascii="Calibri" w:hAnsi="Calibri" w:cs="Calibri"/>
          <w:bCs/>
          <w:sz w:val="21"/>
          <w:szCs w:val="21"/>
        </w:rPr>
      </w:pPr>
      <w:r w:rsidRPr="0051104B">
        <w:rPr>
          <w:rFonts w:ascii="Calibri" w:hAnsi="Calibri" w:cs="Calibri"/>
          <w:bCs/>
          <w:sz w:val="21"/>
          <w:szCs w:val="21"/>
        </w:rPr>
        <w:t>słabej baterii,</w:t>
      </w:r>
    </w:p>
    <w:p w14:paraId="389E789D" w14:textId="77777777" w:rsidR="0051104B" w:rsidRPr="0051104B" w:rsidRDefault="0051104B" w:rsidP="0051104B">
      <w:pPr>
        <w:pStyle w:val="Akapitzlist"/>
        <w:numPr>
          <w:ilvl w:val="0"/>
          <w:numId w:val="67"/>
        </w:numPr>
        <w:tabs>
          <w:tab w:val="left" w:pos="1843"/>
        </w:tabs>
        <w:ind w:hanging="1777"/>
        <w:jc w:val="both"/>
        <w:rPr>
          <w:rFonts w:ascii="Calibri" w:hAnsi="Calibri" w:cs="Calibri"/>
          <w:sz w:val="21"/>
          <w:szCs w:val="21"/>
        </w:rPr>
      </w:pPr>
      <w:r w:rsidRPr="0051104B">
        <w:rPr>
          <w:rFonts w:ascii="Calibri" w:hAnsi="Calibri" w:cs="Calibri"/>
          <w:bCs/>
          <w:sz w:val="21"/>
          <w:szCs w:val="21"/>
        </w:rPr>
        <w:t>zewnętrznej</w:t>
      </w:r>
      <w:r w:rsidRPr="0051104B">
        <w:rPr>
          <w:rFonts w:ascii="Calibri" w:hAnsi="Calibri" w:cs="Calibri"/>
          <w:sz w:val="21"/>
          <w:szCs w:val="21"/>
        </w:rPr>
        <w:t xml:space="preserve"> ingerencji (w tym demontażu modułu),</w:t>
      </w:r>
    </w:p>
    <w:p w14:paraId="2BC10F8B" w14:textId="21F85D8B" w:rsidR="009A59F0" w:rsidRDefault="009A59F0" w:rsidP="0061396A">
      <w:pPr>
        <w:pStyle w:val="Tekstpodstawowywcity2"/>
        <w:numPr>
          <w:ilvl w:val="0"/>
          <w:numId w:val="65"/>
        </w:numPr>
        <w:tabs>
          <w:tab w:val="left" w:pos="426"/>
        </w:tabs>
        <w:spacing w:after="0" w:line="240" w:lineRule="auto"/>
        <w:ind w:left="1276" w:hanging="425"/>
        <w:jc w:val="both"/>
        <w:rPr>
          <w:rFonts w:ascii="Calibri" w:hAnsi="Calibri" w:cs="Calibri"/>
          <w:sz w:val="21"/>
          <w:szCs w:val="21"/>
        </w:rPr>
      </w:pPr>
      <w:r>
        <w:rPr>
          <w:rFonts w:ascii="Calibri" w:hAnsi="Calibri" w:cs="Calibri"/>
          <w:bCs/>
          <w:sz w:val="21"/>
          <w:szCs w:val="21"/>
        </w:rPr>
        <w:t xml:space="preserve">możliwość </w:t>
      </w:r>
      <w:r w:rsidRPr="001131E1">
        <w:rPr>
          <w:rFonts w:ascii="Calibri" w:hAnsi="Calibri" w:cs="Calibri"/>
          <w:sz w:val="21"/>
          <w:szCs w:val="21"/>
        </w:rPr>
        <w:t>montażu w oddaleniu od wodomierza na min. 3 m</w:t>
      </w:r>
      <w:r>
        <w:rPr>
          <w:rFonts w:ascii="Calibri" w:hAnsi="Calibri" w:cs="Calibri"/>
          <w:sz w:val="21"/>
          <w:szCs w:val="21"/>
        </w:rPr>
        <w:t>,</w:t>
      </w:r>
    </w:p>
    <w:p w14:paraId="6AEBEF6D" w14:textId="77777777" w:rsidR="009A59F0" w:rsidRDefault="009A59F0" w:rsidP="0061396A">
      <w:pPr>
        <w:pStyle w:val="Tekstpodstawowywcity2"/>
        <w:numPr>
          <w:ilvl w:val="0"/>
          <w:numId w:val="65"/>
        </w:numPr>
        <w:tabs>
          <w:tab w:val="left" w:pos="426"/>
        </w:tabs>
        <w:spacing w:after="0" w:line="240" w:lineRule="auto"/>
        <w:ind w:left="1276" w:hanging="425"/>
        <w:jc w:val="both"/>
        <w:rPr>
          <w:rFonts w:ascii="Calibri" w:hAnsi="Calibri" w:cs="Calibri"/>
          <w:sz w:val="21"/>
          <w:szCs w:val="21"/>
        </w:rPr>
      </w:pPr>
      <w:r>
        <w:rPr>
          <w:rFonts w:ascii="Calibri" w:hAnsi="Calibri" w:cs="Calibri"/>
          <w:sz w:val="21"/>
          <w:szCs w:val="21"/>
        </w:rPr>
        <w:t xml:space="preserve">możliwość </w:t>
      </w:r>
      <w:r w:rsidRPr="001131E1">
        <w:rPr>
          <w:rFonts w:ascii="Calibri" w:hAnsi="Calibri" w:cs="Calibri"/>
          <w:sz w:val="21"/>
          <w:szCs w:val="21"/>
        </w:rPr>
        <w:t>radiowego zdalnego odczytu w systemie objeżdżanym / obchodzonym (drive-by, walk-by)</w:t>
      </w:r>
      <w:r>
        <w:rPr>
          <w:rFonts w:ascii="Calibri" w:hAnsi="Calibri" w:cs="Calibri"/>
          <w:sz w:val="21"/>
          <w:szCs w:val="21"/>
        </w:rPr>
        <w:t>,</w:t>
      </w:r>
    </w:p>
    <w:p w14:paraId="5C4DAF8A" w14:textId="6FDEEB4D" w:rsidR="009A59F0" w:rsidRDefault="009A59F0" w:rsidP="0061396A">
      <w:pPr>
        <w:pStyle w:val="Tekstpodstawowywcity2"/>
        <w:numPr>
          <w:ilvl w:val="0"/>
          <w:numId w:val="65"/>
        </w:numPr>
        <w:tabs>
          <w:tab w:val="left" w:pos="426"/>
        </w:tabs>
        <w:spacing w:after="0" w:line="240" w:lineRule="auto"/>
        <w:ind w:left="1276" w:hanging="425"/>
        <w:jc w:val="both"/>
        <w:rPr>
          <w:rFonts w:ascii="Calibri" w:hAnsi="Calibri" w:cs="Calibri"/>
          <w:sz w:val="21"/>
          <w:szCs w:val="21"/>
        </w:rPr>
      </w:pPr>
      <w:r>
        <w:rPr>
          <w:rFonts w:ascii="Calibri" w:hAnsi="Calibri" w:cs="Calibri"/>
          <w:sz w:val="21"/>
          <w:szCs w:val="21"/>
        </w:rPr>
        <w:t xml:space="preserve">możliwość </w:t>
      </w:r>
      <w:r w:rsidRPr="001131E1">
        <w:rPr>
          <w:rFonts w:ascii="Calibri" w:hAnsi="Calibri" w:cs="Calibri"/>
          <w:sz w:val="21"/>
          <w:szCs w:val="21"/>
        </w:rPr>
        <w:t>zdalnego odczytu w systemie stacjonarnym LoRa</w:t>
      </w:r>
      <w:r>
        <w:rPr>
          <w:rFonts w:ascii="Calibri" w:hAnsi="Calibri" w:cs="Calibri"/>
          <w:sz w:val="21"/>
          <w:szCs w:val="21"/>
        </w:rPr>
        <w:t>,</w:t>
      </w:r>
    </w:p>
    <w:p w14:paraId="54A364D1" w14:textId="67A24410" w:rsidR="009A59F0" w:rsidRPr="0061396A" w:rsidRDefault="0051104B" w:rsidP="0061396A">
      <w:pPr>
        <w:pStyle w:val="Tekstpodstawowywcity2"/>
        <w:numPr>
          <w:ilvl w:val="0"/>
          <w:numId w:val="65"/>
        </w:numPr>
        <w:tabs>
          <w:tab w:val="left" w:pos="426"/>
        </w:tabs>
        <w:spacing w:after="0" w:line="240" w:lineRule="auto"/>
        <w:ind w:left="1276" w:hanging="425"/>
        <w:jc w:val="both"/>
        <w:rPr>
          <w:rFonts w:ascii="Calibri" w:hAnsi="Calibri" w:cs="Calibri"/>
          <w:sz w:val="21"/>
          <w:szCs w:val="21"/>
        </w:rPr>
      </w:pPr>
      <w:r>
        <w:rPr>
          <w:rFonts w:ascii="Calibri" w:hAnsi="Calibri" w:cs="Calibri"/>
          <w:sz w:val="21"/>
          <w:szCs w:val="21"/>
        </w:rPr>
        <w:t xml:space="preserve">połączenie </w:t>
      </w:r>
      <w:r w:rsidRPr="001131E1">
        <w:rPr>
          <w:rFonts w:ascii="Calibri" w:hAnsi="Calibri" w:cs="Calibri"/>
          <w:sz w:val="21"/>
          <w:szCs w:val="21"/>
        </w:rPr>
        <w:t xml:space="preserve">przewodem z nadajnikiem impulsowym, o którym mowa pkt </w:t>
      </w:r>
      <w:r>
        <w:rPr>
          <w:rFonts w:ascii="Calibri" w:hAnsi="Calibri" w:cs="Calibri"/>
          <w:sz w:val="21"/>
          <w:szCs w:val="21"/>
        </w:rPr>
        <w:t>7</w:t>
      </w:r>
      <w:r w:rsidRPr="001131E1">
        <w:rPr>
          <w:rFonts w:ascii="Calibri" w:hAnsi="Calibri" w:cs="Calibri"/>
          <w:sz w:val="21"/>
          <w:szCs w:val="21"/>
        </w:rPr>
        <w:t>)</w:t>
      </w:r>
      <w:r>
        <w:rPr>
          <w:rFonts w:ascii="Calibri" w:hAnsi="Calibri" w:cs="Calibri"/>
          <w:sz w:val="21"/>
          <w:szCs w:val="21"/>
        </w:rPr>
        <w:t>;</w:t>
      </w:r>
    </w:p>
    <w:p w14:paraId="3430E896" w14:textId="053506F1" w:rsidR="00C94F90" w:rsidRPr="0051104B" w:rsidRDefault="00C94F90" w:rsidP="0051104B">
      <w:pPr>
        <w:pStyle w:val="Tekstpodstawowywcity2"/>
        <w:numPr>
          <w:ilvl w:val="0"/>
          <w:numId w:val="44"/>
        </w:numPr>
        <w:tabs>
          <w:tab w:val="left" w:pos="851"/>
        </w:tabs>
        <w:spacing w:after="0" w:line="240" w:lineRule="auto"/>
        <w:ind w:left="426" w:firstLine="0"/>
        <w:jc w:val="both"/>
        <w:rPr>
          <w:rFonts w:ascii="Calibri" w:hAnsi="Calibri" w:cs="Calibri"/>
          <w:color w:val="FF0000"/>
          <w:sz w:val="21"/>
          <w:szCs w:val="21"/>
          <w:u w:val="single"/>
        </w:rPr>
      </w:pPr>
      <w:r w:rsidRPr="0051104B">
        <w:rPr>
          <w:rFonts w:ascii="Calibri" w:hAnsi="Calibri" w:cs="Calibri"/>
          <w:sz w:val="21"/>
          <w:szCs w:val="21"/>
        </w:rPr>
        <w:t>Nadajnik impulsowy LoRa – poz. 15 WYKAZU</w:t>
      </w:r>
      <w:r w:rsidR="0051104B" w:rsidRPr="0051104B">
        <w:rPr>
          <w:rFonts w:ascii="Calibri" w:hAnsi="Calibri" w:cs="Calibri"/>
          <w:sz w:val="21"/>
          <w:szCs w:val="21"/>
        </w:rPr>
        <w:t>; urządzenie powinno posiadać następujące funkcjonalności:</w:t>
      </w:r>
      <w:r w:rsidRPr="0051104B">
        <w:rPr>
          <w:rFonts w:ascii="Calibri" w:hAnsi="Calibri" w:cs="Calibri"/>
          <w:color w:val="FF0000"/>
          <w:sz w:val="21"/>
          <w:szCs w:val="21"/>
          <w:u w:val="single"/>
        </w:rPr>
        <w:t xml:space="preserve"> </w:t>
      </w:r>
    </w:p>
    <w:p w14:paraId="215954D2" w14:textId="60E104CF" w:rsidR="0051104B" w:rsidRDefault="0051104B" w:rsidP="0051104B">
      <w:pPr>
        <w:pStyle w:val="Akapitzlist"/>
        <w:numPr>
          <w:ilvl w:val="0"/>
          <w:numId w:val="68"/>
        </w:numPr>
        <w:ind w:left="1276" w:hanging="425"/>
        <w:jc w:val="both"/>
        <w:rPr>
          <w:rFonts w:ascii="Calibri" w:hAnsi="Calibri" w:cs="Calibri"/>
          <w:sz w:val="21"/>
          <w:szCs w:val="21"/>
        </w:rPr>
      </w:pPr>
      <w:r>
        <w:rPr>
          <w:rFonts w:ascii="Calibri" w:hAnsi="Calibri" w:cs="Calibri"/>
          <w:sz w:val="21"/>
          <w:szCs w:val="21"/>
        </w:rPr>
        <w:t>praca</w:t>
      </w:r>
      <w:r w:rsidRPr="001131E1">
        <w:rPr>
          <w:rFonts w:ascii="Calibri" w:hAnsi="Calibri" w:cs="Calibri"/>
          <w:sz w:val="21"/>
          <w:szCs w:val="21"/>
        </w:rPr>
        <w:t xml:space="preserve"> w systemie LoRa</w:t>
      </w:r>
      <w:r>
        <w:rPr>
          <w:rFonts w:ascii="Calibri" w:hAnsi="Calibri" w:cs="Calibri"/>
          <w:sz w:val="21"/>
          <w:szCs w:val="21"/>
        </w:rPr>
        <w:t>,</w:t>
      </w:r>
    </w:p>
    <w:p w14:paraId="2C9E16F1" w14:textId="7B8682F2" w:rsidR="0051104B" w:rsidRPr="0051104B" w:rsidRDefault="0051104B" w:rsidP="0051104B">
      <w:pPr>
        <w:pStyle w:val="Akapitzlist"/>
        <w:numPr>
          <w:ilvl w:val="0"/>
          <w:numId w:val="68"/>
        </w:numPr>
        <w:ind w:left="1276" w:hanging="425"/>
        <w:jc w:val="both"/>
        <w:rPr>
          <w:rFonts w:ascii="Calibri" w:hAnsi="Calibri" w:cs="Calibri"/>
          <w:sz w:val="21"/>
          <w:szCs w:val="21"/>
        </w:rPr>
      </w:pPr>
      <w:r>
        <w:rPr>
          <w:rFonts w:ascii="Calibri" w:hAnsi="Calibri" w:cs="Calibri"/>
          <w:sz w:val="21"/>
          <w:szCs w:val="21"/>
        </w:rPr>
        <w:t xml:space="preserve">możliwość </w:t>
      </w:r>
      <w:r w:rsidRPr="001131E1">
        <w:rPr>
          <w:rFonts w:ascii="Calibri" w:hAnsi="Calibri" w:cs="Calibri"/>
          <w:bCs/>
          <w:sz w:val="21"/>
          <w:szCs w:val="21"/>
        </w:rPr>
        <w:t>przekazywania danych do zewnętrznego modułu radiowego, o którym mowa w pkt </w:t>
      </w:r>
      <w:r>
        <w:rPr>
          <w:rFonts w:ascii="Calibri" w:hAnsi="Calibri" w:cs="Calibri"/>
          <w:bCs/>
          <w:sz w:val="21"/>
          <w:szCs w:val="21"/>
        </w:rPr>
        <w:t>6</w:t>
      </w:r>
      <w:r w:rsidRPr="001131E1">
        <w:rPr>
          <w:rFonts w:ascii="Calibri" w:hAnsi="Calibri" w:cs="Calibri"/>
          <w:bCs/>
          <w:sz w:val="21"/>
          <w:szCs w:val="21"/>
        </w:rPr>
        <w:t>)</w:t>
      </w:r>
      <w:r>
        <w:rPr>
          <w:rFonts w:ascii="Calibri" w:hAnsi="Calibri" w:cs="Calibri"/>
          <w:bCs/>
          <w:sz w:val="21"/>
          <w:szCs w:val="21"/>
        </w:rPr>
        <w:t>,</w:t>
      </w:r>
    </w:p>
    <w:p w14:paraId="1221339E" w14:textId="76866572" w:rsidR="0051104B" w:rsidRPr="001131E1" w:rsidRDefault="0051104B" w:rsidP="0051104B">
      <w:pPr>
        <w:pStyle w:val="Akapitzlist"/>
        <w:numPr>
          <w:ilvl w:val="0"/>
          <w:numId w:val="68"/>
        </w:numPr>
        <w:ind w:left="1276" w:hanging="425"/>
        <w:jc w:val="both"/>
        <w:rPr>
          <w:rFonts w:ascii="Calibri" w:hAnsi="Calibri" w:cs="Calibri"/>
          <w:sz w:val="21"/>
          <w:szCs w:val="21"/>
        </w:rPr>
      </w:pPr>
      <w:r>
        <w:rPr>
          <w:rFonts w:ascii="Calibri" w:hAnsi="Calibri" w:cs="Calibri"/>
          <w:bCs/>
          <w:sz w:val="21"/>
          <w:szCs w:val="21"/>
        </w:rPr>
        <w:t xml:space="preserve">możliwość </w:t>
      </w:r>
      <w:r w:rsidRPr="001131E1">
        <w:rPr>
          <w:rFonts w:ascii="Calibri" w:hAnsi="Calibri" w:cs="Calibri"/>
          <w:bCs/>
          <w:sz w:val="21"/>
          <w:szCs w:val="21"/>
        </w:rPr>
        <w:t>montażu bezpośrednio na liczydle wodomierza</w:t>
      </w:r>
      <w:r>
        <w:rPr>
          <w:rFonts w:ascii="Calibri" w:hAnsi="Calibri" w:cs="Calibri"/>
          <w:bCs/>
          <w:sz w:val="21"/>
          <w:szCs w:val="21"/>
        </w:rPr>
        <w:t>;</w:t>
      </w:r>
    </w:p>
    <w:p w14:paraId="110F6703" w14:textId="189F5948" w:rsidR="00137F67" w:rsidRDefault="0031048E" w:rsidP="00C11015">
      <w:pPr>
        <w:pStyle w:val="Tekstpodstawowywcity2"/>
        <w:numPr>
          <w:ilvl w:val="0"/>
          <w:numId w:val="44"/>
        </w:numPr>
        <w:tabs>
          <w:tab w:val="left" w:pos="426"/>
        </w:tabs>
        <w:spacing w:after="0" w:line="240" w:lineRule="auto"/>
        <w:ind w:left="851" w:hanging="425"/>
        <w:jc w:val="both"/>
        <w:rPr>
          <w:rFonts w:ascii="Calibri" w:hAnsi="Calibri" w:cs="Calibri"/>
          <w:b/>
          <w:bCs/>
          <w:sz w:val="21"/>
          <w:szCs w:val="21"/>
        </w:rPr>
      </w:pPr>
      <w:r w:rsidRPr="0031048E">
        <w:rPr>
          <w:rFonts w:ascii="Calibri" w:hAnsi="Calibri" w:cs="Calibri"/>
          <w:sz w:val="21"/>
          <w:szCs w:val="21"/>
          <w:u w:val="single"/>
        </w:rPr>
        <w:t>Wymagania wspólne dla urządzeń z</w:t>
      </w:r>
      <w:r w:rsidR="009E29F1" w:rsidRPr="0031048E">
        <w:rPr>
          <w:rFonts w:ascii="Calibri" w:hAnsi="Calibri" w:cs="Calibri"/>
          <w:sz w:val="21"/>
          <w:szCs w:val="21"/>
          <w:u w:val="single"/>
        </w:rPr>
        <w:t xml:space="preserve"> poz. 10 – 15 WYKAZU</w:t>
      </w:r>
      <w:r w:rsidR="00137F67" w:rsidRPr="009E29F1">
        <w:rPr>
          <w:rFonts w:ascii="Calibri" w:hAnsi="Calibri" w:cs="Calibri"/>
          <w:b/>
          <w:bCs/>
          <w:sz w:val="21"/>
          <w:szCs w:val="21"/>
        </w:rPr>
        <w:t>:</w:t>
      </w:r>
    </w:p>
    <w:p w14:paraId="40D575AB" w14:textId="77777777" w:rsidR="00A077A4" w:rsidRDefault="009E29F1" w:rsidP="00C11015">
      <w:pPr>
        <w:pStyle w:val="Tekstpodstawowywcity2"/>
        <w:numPr>
          <w:ilvl w:val="0"/>
          <w:numId w:val="46"/>
        </w:numPr>
        <w:tabs>
          <w:tab w:val="left" w:pos="426"/>
        </w:tabs>
        <w:spacing w:after="0" w:line="240" w:lineRule="auto"/>
        <w:ind w:left="1276" w:hanging="425"/>
        <w:jc w:val="both"/>
        <w:rPr>
          <w:rFonts w:ascii="Calibri" w:hAnsi="Calibri" w:cs="Calibri"/>
          <w:sz w:val="21"/>
          <w:szCs w:val="21"/>
        </w:rPr>
      </w:pPr>
      <w:r>
        <w:rPr>
          <w:rFonts w:ascii="Calibri" w:hAnsi="Calibri" w:cs="Calibri"/>
          <w:sz w:val="21"/>
          <w:szCs w:val="21"/>
        </w:rPr>
        <w:t>o</w:t>
      </w:r>
      <w:r w:rsidRPr="009E29F1">
        <w:rPr>
          <w:rFonts w:ascii="Calibri" w:hAnsi="Calibri" w:cs="Calibri"/>
          <w:sz w:val="21"/>
          <w:szCs w:val="21"/>
        </w:rPr>
        <w:t>ferowane urządzenia</w:t>
      </w:r>
      <w:r>
        <w:rPr>
          <w:rFonts w:ascii="Calibri" w:hAnsi="Calibri" w:cs="Calibri"/>
          <w:sz w:val="21"/>
          <w:szCs w:val="21"/>
        </w:rPr>
        <w:t xml:space="preserve"> winny być fabrycznie nowe oraz posiadać </w:t>
      </w:r>
      <w:r w:rsidRPr="00916273">
        <w:rPr>
          <w:rFonts w:ascii="Calibri" w:hAnsi="Calibri" w:cs="Calibri"/>
          <w:sz w:val="21"/>
          <w:szCs w:val="21"/>
        </w:rPr>
        <w:t>znak oceny zgodności CE z roku realizacji dostawy</w:t>
      </w:r>
      <w:r w:rsidR="00A077A4">
        <w:rPr>
          <w:rFonts w:ascii="Calibri" w:hAnsi="Calibri" w:cs="Calibri"/>
          <w:sz w:val="21"/>
          <w:szCs w:val="21"/>
        </w:rPr>
        <w:t>,</w:t>
      </w:r>
    </w:p>
    <w:p w14:paraId="71FA4C9E" w14:textId="104C6FF5" w:rsidR="00A671F9" w:rsidRDefault="00A077A4" w:rsidP="00C11015">
      <w:pPr>
        <w:pStyle w:val="Tekstpodstawowywcity2"/>
        <w:numPr>
          <w:ilvl w:val="0"/>
          <w:numId w:val="46"/>
        </w:numPr>
        <w:tabs>
          <w:tab w:val="left" w:pos="1276"/>
        </w:tabs>
        <w:spacing w:after="0" w:line="240" w:lineRule="auto"/>
        <w:ind w:left="1276" w:hanging="425"/>
        <w:jc w:val="both"/>
        <w:rPr>
          <w:rFonts w:ascii="Calibri" w:hAnsi="Calibri" w:cs="Calibri"/>
          <w:sz w:val="21"/>
          <w:szCs w:val="21"/>
        </w:rPr>
      </w:pPr>
      <w:r w:rsidRPr="00A671F9">
        <w:rPr>
          <w:rFonts w:ascii="Calibri" w:hAnsi="Calibri" w:cs="Calibri"/>
          <w:sz w:val="21"/>
          <w:szCs w:val="21"/>
        </w:rPr>
        <w:t>urządzenia winny być</w:t>
      </w:r>
      <w:r w:rsidR="00A671F9" w:rsidRPr="00A671F9">
        <w:rPr>
          <w:rFonts w:ascii="Calibri" w:hAnsi="Calibri" w:cs="Calibri"/>
          <w:sz w:val="21"/>
          <w:szCs w:val="21"/>
        </w:rPr>
        <w:t xml:space="preserve"> kompatybilne z systemami odczytu stosowanymi przez zamawiającego</w:t>
      </w:r>
      <w:r w:rsidR="00A671F9">
        <w:rPr>
          <w:rFonts w:ascii="Calibri" w:hAnsi="Calibri" w:cs="Calibri"/>
          <w:sz w:val="21"/>
          <w:szCs w:val="21"/>
        </w:rPr>
        <w:t>, tj.</w:t>
      </w:r>
      <w:r w:rsidR="00ED364E">
        <w:rPr>
          <w:rFonts w:ascii="Calibri" w:hAnsi="Calibri" w:cs="Calibri"/>
          <w:sz w:val="21"/>
          <w:szCs w:val="21"/>
        </w:rPr>
        <w:t xml:space="preserve"> odpowiednio</w:t>
      </w:r>
      <w:r w:rsidR="00A671F9">
        <w:rPr>
          <w:rFonts w:ascii="Calibri" w:hAnsi="Calibri" w:cs="Calibri"/>
          <w:sz w:val="21"/>
          <w:szCs w:val="21"/>
        </w:rPr>
        <w:t xml:space="preserve"> z systemem:</w:t>
      </w:r>
    </w:p>
    <w:p w14:paraId="5EBED298" w14:textId="77777777" w:rsidR="00ED364E" w:rsidRDefault="00296A9D" w:rsidP="00C11015">
      <w:pPr>
        <w:pStyle w:val="Akapitzlist"/>
        <w:numPr>
          <w:ilvl w:val="0"/>
          <w:numId w:val="47"/>
        </w:numPr>
        <w:tabs>
          <w:tab w:val="left" w:pos="1560"/>
        </w:tabs>
        <w:ind w:firstLine="556"/>
        <w:jc w:val="both"/>
        <w:rPr>
          <w:rFonts w:ascii="Calibri" w:hAnsi="Calibri" w:cs="Calibri"/>
          <w:sz w:val="21"/>
          <w:szCs w:val="21"/>
        </w:rPr>
      </w:pPr>
      <w:r w:rsidRPr="00296A9D">
        <w:rPr>
          <w:rFonts w:ascii="Calibri" w:hAnsi="Calibri" w:cs="Calibri"/>
          <w:sz w:val="21"/>
          <w:szCs w:val="21"/>
        </w:rPr>
        <w:t>Temetra</w:t>
      </w:r>
      <w:r>
        <w:rPr>
          <w:rFonts w:ascii="Calibri" w:hAnsi="Calibri" w:cs="Calibri"/>
          <w:sz w:val="21"/>
          <w:szCs w:val="21"/>
        </w:rPr>
        <w:t>,</w:t>
      </w:r>
      <w:r w:rsidRPr="00296A9D">
        <w:rPr>
          <w:rFonts w:ascii="Calibri" w:hAnsi="Calibri" w:cs="Calibri"/>
          <w:sz w:val="21"/>
          <w:szCs w:val="21"/>
        </w:rPr>
        <w:t xml:space="preserve"> w tym również Temetra Reader, Radio-Frequency Configuration Tool,</w:t>
      </w:r>
      <w:r>
        <w:rPr>
          <w:rFonts w:ascii="Calibri" w:hAnsi="Calibri" w:cs="Calibri"/>
          <w:sz w:val="21"/>
          <w:szCs w:val="21"/>
        </w:rPr>
        <w:t xml:space="preserve"> </w:t>
      </w:r>
    </w:p>
    <w:p w14:paraId="21437C21" w14:textId="682D229D" w:rsidR="00296A9D" w:rsidRPr="00A647E9" w:rsidRDefault="00296A9D" w:rsidP="00ED364E">
      <w:pPr>
        <w:tabs>
          <w:tab w:val="left" w:pos="1560"/>
        </w:tabs>
        <w:ind w:left="1276"/>
        <w:jc w:val="both"/>
        <w:rPr>
          <w:rFonts w:ascii="Calibri" w:hAnsi="Calibri" w:cs="Calibri"/>
          <w:i/>
          <w:iCs/>
          <w:sz w:val="21"/>
          <w:szCs w:val="21"/>
        </w:rPr>
      </w:pPr>
      <w:r w:rsidRPr="00A647E9">
        <w:rPr>
          <w:rFonts w:ascii="Calibri" w:hAnsi="Calibri" w:cs="Calibri"/>
          <w:i/>
          <w:iCs/>
          <w:sz w:val="21"/>
          <w:szCs w:val="21"/>
        </w:rPr>
        <w:t>lub</w:t>
      </w:r>
      <w:r w:rsidR="00281EEA" w:rsidRPr="00A647E9">
        <w:rPr>
          <w:rFonts w:ascii="Calibri" w:hAnsi="Calibri" w:cs="Calibri"/>
          <w:i/>
          <w:iCs/>
          <w:sz w:val="21"/>
          <w:szCs w:val="21"/>
        </w:rPr>
        <w:t xml:space="preserve"> </w:t>
      </w:r>
    </w:p>
    <w:p w14:paraId="063A1520" w14:textId="63CCFE1A" w:rsidR="00296A9D" w:rsidRDefault="00296A9D" w:rsidP="00C11015">
      <w:pPr>
        <w:pStyle w:val="Akapitzlist"/>
        <w:numPr>
          <w:ilvl w:val="0"/>
          <w:numId w:val="47"/>
        </w:numPr>
        <w:tabs>
          <w:tab w:val="left" w:pos="1560"/>
        </w:tabs>
        <w:ind w:firstLine="556"/>
        <w:jc w:val="both"/>
        <w:rPr>
          <w:rFonts w:ascii="Calibri" w:hAnsi="Calibri" w:cs="Calibri"/>
          <w:sz w:val="21"/>
          <w:szCs w:val="21"/>
        </w:rPr>
      </w:pPr>
      <w:r w:rsidRPr="00296A9D">
        <w:rPr>
          <w:rFonts w:ascii="Calibri" w:hAnsi="Calibri" w:cs="Calibri"/>
          <w:sz w:val="21"/>
          <w:szCs w:val="21"/>
        </w:rPr>
        <w:t>Izar, w skład którego wchodzą Izar@Mobile i Izar Plus Portal</w:t>
      </w:r>
      <w:r>
        <w:rPr>
          <w:rFonts w:ascii="Calibri" w:hAnsi="Calibri" w:cs="Calibri"/>
          <w:sz w:val="21"/>
          <w:szCs w:val="21"/>
        </w:rPr>
        <w:t>,</w:t>
      </w:r>
    </w:p>
    <w:p w14:paraId="18D656C8" w14:textId="34386156" w:rsidR="00296A9D" w:rsidRDefault="00296A9D" w:rsidP="00296A9D">
      <w:pPr>
        <w:tabs>
          <w:tab w:val="left" w:pos="1560"/>
        </w:tabs>
        <w:ind w:left="1276"/>
        <w:jc w:val="both"/>
        <w:rPr>
          <w:rFonts w:ascii="Calibri" w:hAnsi="Calibri" w:cs="Calibri"/>
          <w:sz w:val="21"/>
          <w:szCs w:val="21"/>
        </w:rPr>
      </w:pPr>
      <w:r>
        <w:rPr>
          <w:rFonts w:ascii="Calibri" w:hAnsi="Calibri" w:cs="Calibri"/>
          <w:sz w:val="21"/>
          <w:szCs w:val="21"/>
        </w:rPr>
        <w:t>przy czym przez kompatybilność zamawiający rozumie w szczególności możliwość dokonywania za pomocą ww. systemów odczytów w trybach objeżdżanym i stacjonarnym, rejestrowanie wskazań wodomierzy oraz ewidencję wodomierzy i modułów radiowych bez konieczności zakupu dodatkowych urządzeń, licencji oraz modyfikacji obecnych systemów,</w:t>
      </w:r>
    </w:p>
    <w:p w14:paraId="12450A87" w14:textId="77777777" w:rsidR="00296A9D" w:rsidRPr="00296A9D" w:rsidRDefault="00296A9D" w:rsidP="00C11015">
      <w:pPr>
        <w:pStyle w:val="Tekstpodstawowywcity2"/>
        <w:numPr>
          <w:ilvl w:val="0"/>
          <w:numId w:val="46"/>
        </w:numPr>
        <w:tabs>
          <w:tab w:val="left" w:pos="426"/>
        </w:tabs>
        <w:spacing w:after="0" w:line="240" w:lineRule="auto"/>
        <w:ind w:left="1276" w:hanging="425"/>
        <w:jc w:val="both"/>
        <w:rPr>
          <w:rFonts w:ascii="Calibri" w:hAnsi="Calibri" w:cs="Calibri"/>
          <w:sz w:val="21"/>
          <w:szCs w:val="21"/>
        </w:rPr>
      </w:pPr>
      <w:r>
        <w:rPr>
          <w:rFonts w:ascii="Calibri" w:hAnsi="Calibri" w:cs="Calibri"/>
          <w:sz w:val="21"/>
          <w:szCs w:val="21"/>
        </w:rPr>
        <w:t xml:space="preserve">urządzenia muszą </w:t>
      </w:r>
      <w:r w:rsidRPr="001131E1">
        <w:rPr>
          <w:rFonts w:ascii="Calibri" w:hAnsi="Calibri" w:cs="Calibri"/>
          <w:bCs/>
          <w:sz w:val="21"/>
          <w:szCs w:val="21"/>
        </w:rPr>
        <w:t>posiadać stopień ochrony IP 68 (możliwość całkowitego zalania wodą)</w:t>
      </w:r>
      <w:r>
        <w:rPr>
          <w:rFonts w:ascii="Calibri" w:hAnsi="Calibri" w:cs="Calibri"/>
          <w:bCs/>
          <w:sz w:val="21"/>
          <w:szCs w:val="21"/>
        </w:rPr>
        <w:t>,</w:t>
      </w:r>
    </w:p>
    <w:p w14:paraId="5982B260" w14:textId="20C3E6BA" w:rsidR="009E29F1" w:rsidRPr="009E29F1" w:rsidRDefault="00296A9D" w:rsidP="00C11015">
      <w:pPr>
        <w:pStyle w:val="Tekstpodstawowywcity2"/>
        <w:numPr>
          <w:ilvl w:val="0"/>
          <w:numId w:val="46"/>
        </w:numPr>
        <w:tabs>
          <w:tab w:val="left" w:pos="426"/>
        </w:tabs>
        <w:spacing w:after="0" w:line="240" w:lineRule="auto"/>
        <w:ind w:left="1276" w:hanging="425"/>
        <w:jc w:val="both"/>
        <w:rPr>
          <w:rFonts w:ascii="Calibri" w:hAnsi="Calibri" w:cs="Calibri"/>
          <w:sz w:val="21"/>
          <w:szCs w:val="21"/>
        </w:rPr>
      </w:pPr>
      <w:r>
        <w:rPr>
          <w:rFonts w:ascii="Calibri" w:hAnsi="Calibri" w:cs="Calibri"/>
          <w:bCs/>
          <w:sz w:val="21"/>
          <w:szCs w:val="21"/>
        </w:rPr>
        <w:t xml:space="preserve">zasilanie urządzeń – bateryjne, </w:t>
      </w:r>
      <w:r w:rsidRPr="00250913">
        <w:rPr>
          <w:rFonts w:ascii="Calibri" w:hAnsi="Calibri" w:cs="Calibri"/>
          <w:sz w:val="21"/>
          <w:szCs w:val="21"/>
        </w:rPr>
        <w:t>z żywotnością baterii</w:t>
      </w:r>
      <w:r>
        <w:rPr>
          <w:rFonts w:ascii="Calibri" w:hAnsi="Calibri" w:cs="Calibri"/>
          <w:sz w:val="21"/>
          <w:szCs w:val="21"/>
        </w:rPr>
        <w:t xml:space="preserve"> wynoszącą</w:t>
      </w:r>
      <w:r w:rsidRPr="00250913">
        <w:rPr>
          <w:rFonts w:ascii="Calibri" w:hAnsi="Calibri" w:cs="Calibri"/>
          <w:sz w:val="21"/>
          <w:szCs w:val="21"/>
        </w:rPr>
        <w:t xml:space="preserve"> min. 10 lat</w:t>
      </w:r>
      <w:r w:rsidR="00C94F90">
        <w:rPr>
          <w:rFonts w:ascii="Calibri" w:hAnsi="Calibri" w:cs="Calibri"/>
          <w:sz w:val="21"/>
          <w:szCs w:val="21"/>
        </w:rPr>
        <w:t>.</w:t>
      </w:r>
      <w:r>
        <w:rPr>
          <w:rFonts w:ascii="Calibri" w:hAnsi="Calibri" w:cs="Calibri"/>
          <w:sz w:val="21"/>
          <w:szCs w:val="21"/>
        </w:rPr>
        <w:t xml:space="preserve"> </w:t>
      </w:r>
      <w:r w:rsidR="00A077A4">
        <w:rPr>
          <w:rFonts w:ascii="Calibri" w:hAnsi="Calibri" w:cs="Calibri"/>
          <w:sz w:val="21"/>
          <w:szCs w:val="21"/>
        </w:rPr>
        <w:t xml:space="preserve"> </w:t>
      </w:r>
      <w:r w:rsidR="009E29F1">
        <w:rPr>
          <w:rFonts w:ascii="Calibri" w:hAnsi="Calibri" w:cs="Calibri"/>
          <w:sz w:val="21"/>
          <w:szCs w:val="21"/>
        </w:rPr>
        <w:t xml:space="preserve">  </w:t>
      </w:r>
      <w:r w:rsidR="009E29F1" w:rsidRPr="009E29F1">
        <w:rPr>
          <w:rFonts w:ascii="Calibri" w:hAnsi="Calibri" w:cs="Calibri"/>
          <w:sz w:val="21"/>
          <w:szCs w:val="21"/>
        </w:rPr>
        <w:t xml:space="preserve"> </w:t>
      </w:r>
    </w:p>
    <w:p w14:paraId="3F416E83" w14:textId="5283EF76" w:rsidR="00B32A4D" w:rsidRDefault="00D61D37" w:rsidP="009E29F1">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sidRPr="00684B9F">
        <w:rPr>
          <w:rFonts w:ascii="Calibri" w:hAnsi="Calibri" w:cs="Calibri"/>
          <w:sz w:val="21"/>
          <w:szCs w:val="21"/>
        </w:rPr>
        <w:t>Pozostałe wymagania zamawiającego</w:t>
      </w:r>
      <w:r w:rsidR="00755529">
        <w:rPr>
          <w:rFonts w:ascii="Calibri" w:hAnsi="Calibri" w:cs="Calibri"/>
          <w:sz w:val="21"/>
          <w:szCs w:val="21"/>
        </w:rPr>
        <w:t xml:space="preserve"> </w:t>
      </w:r>
      <w:r w:rsidRPr="00684B9F">
        <w:rPr>
          <w:rFonts w:ascii="Calibri" w:hAnsi="Calibri" w:cs="Calibri"/>
          <w:sz w:val="21"/>
          <w:szCs w:val="21"/>
        </w:rPr>
        <w:t>/</w:t>
      </w:r>
      <w:r w:rsidR="00755529">
        <w:rPr>
          <w:rFonts w:ascii="Calibri" w:hAnsi="Calibri" w:cs="Calibri"/>
          <w:sz w:val="21"/>
          <w:szCs w:val="21"/>
        </w:rPr>
        <w:t xml:space="preserve"> </w:t>
      </w:r>
      <w:r w:rsidRPr="00684B9F">
        <w:rPr>
          <w:rFonts w:ascii="Calibri" w:hAnsi="Calibri" w:cs="Calibri"/>
          <w:sz w:val="21"/>
          <w:szCs w:val="21"/>
        </w:rPr>
        <w:t xml:space="preserve">obowiązki wykonawcy, zawarte zostały w projekcie umowy w sprawie niniejszego zamówienia, stanowiącym </w:t>
      </w:r>
      <w:r w:rsidRPr="00B4278D">
        <w:rPr>
          <w:rFonts w:ascii="Calibri" w:hAnsi="Calibri" w:cs="Calibri"/>
          <w:b/>
          <w:sz w:val="21"/>
          <w:szCs w:val="21"/>
        </w:rPr>
        <w:t>załącznik</w:t>
      </w:r>
      <w:r w:rsidR="00D27EFF" w:rsidRPr="00B4278D">
        <w:rPr>
          <w:rFonts w:ascii="Calibri" w:hAnsi="Calibri" w:cs="Calibri"/>
          <w:b/>
          <w:sz w:val="21"/>
          <w:szCs w:val="21"/>
        </w:rPr>
        <w:t xml:space="preserve"> nr 1</w:t>
      </w:r>
      <w:r w:rsidR="00D27EFF" w:rsidRPr="00684B9F">
        <w:rPr>
          <w:rFonts w:ascii="Calibri" w:hAnsi="Calibri" w:cs="Calibri"/>
          <w:sz w:val="21"/>
          <w:szCs w:val="21"/>
        </w:rPr>
        <w:t xml:space="preserve"> </w:t>
      </w:r>
      <w:r w:rsidRPr="00684B9F">
        <w:rPr>
          <w:rFonts w:ascii="Calibri" w:hAnsi="Calibri" w:cs="Calibri"/>
          <w:sz w:val="21"/>
          <w:szCs w:val="21"/>
        </w:rPr>
        <w:t>do SWZ.</w:t>
      </w:r>
    </w:p>
    <w:p w14:paraId="5A0BBD9F" w14:textId="51E5E2C1" w:rsidR="008120E3" w:rsidRDefault="008120E3" w:rsidP="009E29F1">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Zamówienie </w:t>
      </w:r>
      <w:r w:rsidRPr="00684B9F">
        <w:rPr>
          <w:rFonts w:ascii="Calibri" w:hAnsi="Calibri" w:cs="Calibri"/>
          <w:sz w:val="21"/>
          <w:szCs w:val="21"/>
        </w:rPr>
        <w:t xml:space="preserve">nie zostało podzielone </w:t>
      </w:r>
      <w:r w:rsidRPr="00684B9F">
        <w:rPr>
          <w:rFonts w:ascii="Calibri" w:hAnsi="Calibri" w:cs="Calibri"/>
          <w:bCs/>
          <w:sz w:val="21"/>
          <w:szCs w:val="21"/>
        </w:rPr>
        <w:t xml:space="preserve">na części, w związku z czym zamawiający </w:t>
      </w:r>
      <w:r w:rsidRPr="00684B9F">
        <w:rPr>
          <w:rFonts w:ascii="Calibri" w:hAnsi="Calibri" w:cs="Calibri"/>
          <w:sz w:val="21"/>
          <w:szCs w:val="21"/>
        </w:rPr>
        <w:t xml:space="preserve">nie dopuszcza możliwości składania </w:t>
      </w:r>
      <w:r w:rsidRPr="00684B9F">
        <w:rPr>
          <w:rFonts w:ascii="Calibri" w:hAnsi="Calibri" w:cs="Calibri"/>
          <w:bCs/>
          <w:sz w:val="21"/>
          <w:szCs w:val="21"/>
        </w:rPr>
        <w:t>ofert częśc</w:t>
      </w:r>
      <w:r w:rsidRPr="00684B9F">
        <w:rPr>
          <w:rFonts w:ascii="Calibri" w:hAnsi="Calibri" w:cs="Calibri"/>
          <w:sz w:val="21"/>
          <w:szCs w:val="21"/>
        </w:rPr>
        <w:t>iowych</w:t>
      </w:r>
      <w:r>
        <w:rPr>
          <w:rFonts w:ascii="Calibri" w:hAnsi="Calibri" w:cs="Calibri"/>
          <w:sz w:val="21"/>
          <w:szCs w:val="21"/>
        </w:rPr>
        <w:t>.</w:t>
      </w:r>
    </w:p>
    <w:p w14:paraId="7BDE29DA" w14:textId="77777777" w:rsidR="002E63C2" w:rsidRPr="00D078BA" w:rsidRDefault="002E63C2" w:rsidP="00AA1BB7">
      <w:pPr>
        <w:pStyle w:val="Tekstpodstawowywcity2"/>
        <w:tabs>
          <w:tab w:val="left" w:pos="426"/>
        </w:tabs>
        <w:spacing w:after="0" w:line="240" w:lineRule="auto"/>
        <w:ind w:left="0"/>
        <w:jc w:val="both"/>
        <w:rPr>
          <w:rFonts w:ascii="Calibri" w:hAnsi="Calibri" w:cs="Calibri"/>
          <w:sz w:val="21"/>
          <w:szCs w:val="21"/>
        </w:rPr>
      </w:pPr>
    </w:p>
    <w:p w14:paraId="1B4C07B6" w14:textId="77777777" w:rsidR="00B509B3" w:rsidRPr="00D36271" w:rsidRDefault="00B509B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5D5FA0">
      <w:pPr>
        <w:rPr>
          <w:rFonts w:ascii="Calibri" w:hAnsi="Calibri" w:cs="Calibri"/>
          <w:sz w:val="21"/>
          <w:szCs w:val="21"/>
        </w:rPr>
      </w:pPr>
    </w:p>
    <w:p w14:paraId="54D2A5BC" w14:textId="4D87068C" w:rsidR="00FB6600" w:rsidRDefault="000F0303" w:rsidP="005D5FA0">
      <w:pPr>
        <w:tabs>
          <w:tab w:val="left" w:pos="426"/>
        </w:tabs>
        <w:jc w:val="both"/>
        <w:rPr>
          <w:rFonts w:ascii="Calibri" w:hAnsi="Calibri" w:cs="Arial"/>
          <w:iCs/>
          <w:sz w:val="21"/>
          <w:szCs w:val="21"/>
        </w:rPr>
      </w:pPr>
      <w:r>
        <w:rPr>
          <w:rFonts w:ascii="Calibri" w:hAnsi="Calibri" w:cs="Arial"/>
          <w:iCs/>
          <w:sz w:val="21"/>
          <w:szCs w:val="21"/>
        </w:rPr>
        <w:t>24 miesiące (od daty zawarcia umowy).</w:t>
      </w:r>
    </w:p>
    <w:p w14:paraId="3512A194" w14:textId="77777777" w:rsidR="00237397" w:rsidRDefault="00237397" w:rsidP="005D5FA0">
      <w:pPr>
        <w:tabs>
          <w:tab w:val="left" w:pos="426"/>
        </w:tabs>
        <w:jc w:val="both"/>
        <w:rPr>
          <w:rFonts w:ascii="Calibri" w:hAnsi="Calibri" w:cs="Arial"/>
          <w:iCs/>
          <w:sz w:val="21"/>
          <w:szCs w:val="21"/>
        </w:rPr>
      </w:pPr>
    </w:p>
    <w:p w14:paraId="6A23D55B" w14:textId="77777777" w:rsidR="00AA1BB7" w:rsidRPr="00D36271" w:rsidRDefault="00AA1BB7" w:rsidP="00AA1BB7">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5</w:t>
      </w:r>
    </w:p>
    <w:p w14:paraId="7BBCF2E0" w14:textId="77777777" w:rsidR="00AA1BB7" w:rsidRPr="00047F53" w:rsidRDefault="00AA1BB7" w:rsidP="00AA1BB7">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ABE6E05" w14:textId="77777777" w:rsidR="00AA1BB7" w:rsidRPr="006A4980" w:rsidRDefault="00AA1BB7" w:rsidP="00AA1BB7">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8F6600" w14:textId="77777777" w:rsidR="00AA1BB7" w:rsidRPr="005B0698" w:rsidRDefault="00AA1BB7" w:rsidP="0073260E">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0554591A" w14:textId="77777777" w:rsidR="005B0698" w:rsidRDefault="005B0698" w:rsidP="005B0698">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48B99C"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lastRenderedPageBreak/>
        <w:t>Przystępując do niniejszego postępowania, wykonawca:</w:t>
      </w:r>
    </w:p>
    <w:p w14:paraId="7F05649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0CF01926"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72016DB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3BDA038E" w14:textId="77777777" w:rsidR="00AA1BB7" w:rsidRPr="00D36271" w:rsidRDefault="00AA1BB7" w:rsidP="00AA1BB7">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Pr="00D36271">
          <w:rPr>
            <w:rStyle w:val="Hipercze"/>
            <w:rFonts w:ascii="Calibri" w:eastAsia="Calibri" w:hAnsi="Calibri" w:cs="Calibri"/>
            <w:sz w:val="21"/>
            <w:szCs w:val="21"/>
          </w:rPr>
          <w:t>https://platformazakupowa.pl/strona/45-instrukcje</w:t>
        </w:r>
      </w:hyperlink>
      <w:r w:rsidRPr="00D36271">
        <w:rPr>
          <w:rStyle w:val="Hipercze"/>
          <w:rFonts w:ascii="Calibri" w:eastAsia="Calibri" w:hAnsi="Calibri" w:cs="Calibri"/>
          <w:sz w:val="21"/>
          <w:szCs w:val="21"/>
        </w:rPr>
        <w:t>.</w:t>
      </w:r>
    </w:p>
    <w:p w14:paraId="35C739ED"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3705FCA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7BBB9944" w14:textId="77777777" w:rsidR="00AA1BB7" w:rsidRPr="00F917F8" w:rsidRDefault="00AA1BB7" w:rsidP="00AA1BB7">
      <w:pPr>
        <w:pStyle w:val="NormalnyWeb"/>
        <w:numPr>
          <w:ilvl w:val="0"/>
          <w:numId w:val="16"/>
        </w:numPr>
        <w:tabs>
          <w:tab w:val="left" w:pos="426"/>
        </w:tabs>
        <w:suppressAutoHyphens w:val="0"/>
        <w:spacing w:before="0" w:after="0"/>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66F3C1C8" w14:textId="77777777" w:rsidR="00AA1BB7" w:rsidRPr="00D36271" w:rsidRDefault="00AA1BB7" w:rsidP="00AA1BB7">
      <w:pPr>
        <w:pStyle w:val="NormalnyWeb"/>
        <w:numPr>
          <w:ilvl w:val="0"/>
          <w:numId w:val="16"/>
        </w:numPr>
        <w:tabs>
          <w:tab w:val="left" w:pos="426"/>
        </w:tabs>
        <w:suppressAutoHyphens w:val="0"/>
        <w:spacing w:before="0" w:after="0"/>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305E0E11"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234E780C" w14:textId="13A5595A"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t>
      </w:r>
      <w:r w:rsidR="004260C0" w:rsidRPr="00284C1C">
        <w:rPr>
          <w:rFonts w:ascii="Calibri" w:eastAsia="Calibri" w:hAnsi="Calibri" w:cs="Calibri"/>
          <w:sz w:val="21"/>
          <w:szCs w:val="21"/>
          <w:lang w:eastAsia="en-US"/>
        </w:rPr>
        <w:t>wraz</w:t>
      </w:r>
      <w:r w:rsidR="004260C0">
        <w:rPr>
          <w:rFonts w:ascii="Calibri" w:eastAsia="Calibri" w:hAnsi="Calibri" w:cs="Calibri"/>
          <w:sz w:val="21"/>
          <w:szCs w:val="21"/>
          <w:lang w:eastAsia="en-US"/>
        </w:rPr>
        <w:t xml:space="preserve"> z formularzem cenowym i</w:t>
      </w:r>
      <w:r w:rsidR="004260C0"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14601DFB"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466AF3C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10182CEF"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0A809369"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1A3DAAC"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06089C74"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366C8D0"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0246F7">
        <w:rPr>
          <w:rFonts w:ascii="Calibri" w:hAnsi="Calibri" w:cs="Calibri"/>
          <w:sz w:val="21"/>
          <w:szCs w:val="21"/>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69329B26"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576FB98"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509ECCC3"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772226CF"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37C876"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B123B0D" w14:textId="77777777" w:rsidR="00AA1BB7"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5700FA8"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571560C5"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6A2E3D01"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0AE74E98"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Pełnomocnictwa – mocodawca.</w:t>
      </w:r>
    </w:p>
    <w:p w14:paraId="66BEE107"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43CBB225"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DFECB" w14:textId="77777777" w:rsidR="00AA1BB7" w:rsidRPr="00D36271"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14A4AB48"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C4BB49D"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F5C9B23"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2EB87F15"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76F01BA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4619308"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5E52911E"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20960571"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365B75DA"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6DC4EFB4"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72CBF7B"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lastRenderedPageBreak/>
        <w:t>K</w:t>
      </w:r>
      <w:r w:rsidRPr="00D36271">
        <w:rPr>
          <w:rFonts w:ascii="Calibri" w:hAnsi="Calibri" w:cs="Calibri"/>
          <w:b/>
          <w:sz w:val="21"/>
          <w:szCs w:val="21"/>
          <w:lang w:eastAsia="pl-PL"/>
        </w:rPr>
        <w:t xml:space="preserve">orespondencja, której adresatem jest konkretny </w:t>
      </w:r>
      <w:r w:rsidRPr="00D36271">
        <w:rPr>
          <w:rFonts w:ascii="Calibri" w:hAnsi="Calibri" w:cs="Calibri"/>
          <w:b/>
          <w:sz w:val="21"/>
          <w:szCs w:val="21"/>
          <w:lang w:val="pl-PL" w:eastAsia="pl-PL"/>
        </w:rPr>
        <w:t>w</w:t>
      </w:r>
      <w:r w:rsidRPr="00D36271">
        <w:rPr>
          <w:rFonts w:ascii="Calibri" w:hAnsi="Calibri" w:cs="Calibri"/>
          <w:b/>
          <w:sz w:val="21"/>
          <w:szCs w:val="21"/>
          <w:lang w:eastAsia="pl-PL"/>
        </w:rPr>
        <w:t xml:space="preserve">ykonawca,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r w:rsidRPr="00D36271">
        <w:rPr>
          <w:rFonts w:ascii="Calibri" w:hAnsi="Calibri" w:cs="Calibri"/>
          <w:b/>
          <w:sz w:val="21"/>
          <w:szCs w:val="21"/>
          <w:lang w:eastAsia="pl-PL"/>
        </w:rPr>
        <w:t>ykonawcy</w:t>
      </w:r>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4ABAAB86"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76530559" w14:textId="77777777" w:rsidR="00AA1BB7" w:rsidRPr="00A1185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Pr="00D36271">
        <w:rPr>
          <w:rFonts w:ascii="Calibri" w:eastAsia="Calibri" w:hAnsi="Calibri" w:cs="Calibri"/>
          <w:sz w:val="21"/>
          <w:szCs w:val="21"/>
          <w:lang w:eastAsia="en-US"/>
        </w:rPr>
        <w:t xml:space="preserve">amawiający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r w:rsidRPr="00D36271">
        <w:rPr>
          <w:rFonts w:ascii="Calibri" w:hAnsi="Calibri" w:cs="Calibri"/>
          <w:sz w:val="21"/>
          <w:szCs w:val="21"/>
        </w:rPr>
        <w:t>nformacj</w:t>
      </w:r>
      <w:r w:rsidRPr="00D36271">
        <w:rPr>
          <w:rFonts w:ascii="Calibri" w:hAnsi="Calibri" w:cs="Calibri"/>
          <w:sz w:val="21"/>
          <w:szCs w:val="21"/>
          <w:lang w:val="pl-PL"/>
        </w:rPr>
        <w:t>i</w:t>
      </w:r>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6A01271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4945454B"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Pr="00D36271">
        <w:rPr>
          <w:rFonts w:ascii="Calibri" w:hAnsi="Calibri" w:cs="Calibri"/>
          <w:sz w:val="21"/>
          <w:szCs w:val="21"/>
          <w:lang w:eastAsia="pl-PL"/>
        </w:rPr>
        <w:t>tały dostęp do sieci Internet o gwarantowanej przepustowości nie mniejszej niż 512 kb/s</w:t>
      </w:r>
      <w:r w:rsidRPr="00D36271">
        <w:rPr>
          <w:rFonts w:ascii="Calibri" w:hAnsi="Calibri" w:cs="Calibri"/>
          <w:sz w:val="21"/>
          <w:szCs w:val="21"/>
          <w:lang w:val="pl-PL" w:eastAsia="pl-PL"/>
        </w:rPr>
        <w:t>;</w:t>
      </w:r>
    </w:p>
    <w:p w14:paraId="018020F9"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Pr="00D36271">
        <w:rPr>
          <w:rFonts w:ascii="Calibri" w:hAnsi="Calibri" w:cs="Calibri"/>
          <w:sz w:val="21"/>
          <w:szCs w:val="21"/>
          <w:lang w:eastAsia="pl-PL"/>
        </w:rPr>
        <w:t xml:space="preserve">omputer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2B7D91F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ainstalowana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Pr>
          <w:rFonts w:ascii="Calibri" w:hAnsi="Calibri" w:cs="Calibri"/>
          <w:sz w:val="21"/>
          <w:szCs w:val="21"/>
          <w:lang w:eastAsia="pl-PL"/>
        </w:rPr>
        <w:t>)</w:t>
      </w:r>
      <w:r w:rsidRPr="00D36271">
        <w:rPr>
          <w:rFonts w:ascii="Calibri" w:hAnsi="Calibri" w:cs="Calibri"/>
          <w:sz w:val="21"/>
          <w:szCs w:val="21"/>
          <w:lang w:val="pl-PL" w:eastAsia="pl-PL"/>
        </w:rPr>
        <w:t>;</w:t>
      </w:r>
    </w:p>
    <w:p w14:paraId="0B54F88A"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55CF7C4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ainstalowany program Adobe Acrobat Reader lub inny obsługujący format plików .pdf</w:t>
      </w:r>
      <w:r w:rsidRPr="00D36271">
        <w:rPr>
          <w:rFonts w:ascii="Calibri" w:hAnsi="Calibri" w:cs="Calibri"/>
          <w:sz w:val="21"/>
          <w:szCs w:val="21"/>
          <w:lang w:val="pl-PL" w:eastAsia="pl-PL"/>
        </w:rPr>
        <w:t>;</w:t>
      </w:r>
    </w:p>
    <w:p w14:paraId="13DF32C1"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Pr>
          <w:rFonts w:ascii="Calibri" w:hAnsi="Calibri" w:cs="Calibri"/>
          <w:sz w:val="21"/>
          <w:szCs w:val="21"/>
        </w:rPr>
        <w:t>;</w:t>
      </w:r>
    </w:p>
    <w:p w14:paraId="74AAE370"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5AE42AE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7E4F03C8"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r w:rsidRPr="00D36271">
        <w:rPr>
          <w:rFonts w:ascii="Calibri" w:hAnsi="Calibri" w:cs="Calibri"/>
          <w:sz w:val="21"/>
          <w:szCs w:val="21"/>
          <w:lang w:eastAsia="pl-PL"/>
        </w:rPr>
        <w:t>ykonawców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38511960"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.doc, .xls, .jpg (.jpeg)</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1A474C5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.rar,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.bmp</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.numbers</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.pages.</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r w:rsidRPr="00D36271">
        <w:rPr>
          <w:rFonts w:ascii="Calibri" w:hAnsi="Calibri" w:cs="Calibri"/>
          <w:b/>
          <w:sz w:val="21"/>
          <w:szCs w:val="21"/>
          <w:u w:val="single"/>
          <w:lang w:eastAsia="pl-PL"/>
        </w:rPr>
        <w:t>okumenty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3C47B477"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25E3086E"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PAdES. </w:t>
      </w:r>
    </w:p>
    <w:p w14:paraId="11C73D94" w14:textId="77777777" w:rsidR="00AA1BB7"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formacie XAdES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2392138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36042E2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596BA7FF"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18B7F5"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5955EF1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0841D65D" w14:textId="77777777" w:rsidR="003165AC" w:rsidRDefault="003165AC" w:rsidP="005D5FA0">
      <w:pPr>
        <w:pStyle w:val="NormalnyWeb"/>
        <w:suppressAutoHyphens w:val="0"/>
        <w:spacing w:before="0" w:after="0"/>
        <w:jc w:val="both"/>
        <w:rPr>
          <w:rFonts w:ascii="Calibri" w:hAnsi="Calibri" w:cs="Calibri"/>
          <w:b/>
          <w:spacing w:val="42"/>
          <w:sz w:val="21"/>
          <w:szCs w:val="21"/>
        </w:rPr>
      </w:pPr>
    </w:p>
    <w:p w14:paraId="61F1A541" w14:textId="77777777" w:rsidR="005B0698" w:rsidRDefault="005B0698" w:rsidP="005D5FA0">
      <w:pPr>
        <w:pStyle w:val="NormalnyWeb"/>
        <w:suppressAutoHyphens w:val="0"/>
        <w:spacing w:before="0" w:after="0"/>
        <w:jc w:val="both"/>
        <w:rPr>
          <w:rFonts w:ascii="Calibri" w:hAnsi="Calibri" w:cs="Calibri"/>
          <w:b/>
          <w:spacing w:val="42"/>
          <w:sz w:val="21"/>
          <w:szCs w:val="21"/>
        </w:rPr>
      </w:pPr>
    </w:p>
    <w:p w14:paraId="372B8616" w14:textId="77777777" w:rsidR="005B0698" w:rsidRDefault="005B0698" w:rsidP="005D5FA0">
      <w:pPr>
        <w:pStyle w:val="NormalnyWeb"/>
        <w:suppressAutoHyphens w:val="0"/>
        <w:spacing w:before="0" w:after="0"/>
        <w:jc w:val="both"/>
        <w:rPr>
          <w:rFonts w:ascii="Calibri" w:hAnsi="Calibri" w:cs="Calibri"/>
          <w:b/>
          <w:spacing w:val="42"/>
          <w:sz w:val="21"/>
          <w:szCs w:val="21"/>
        </w:rPr>
      </w:pPr>
    </w:p>
    <w:p w14:paraId="424C27EE" w14:textId="77777777" w:rsidR="005B0698" w:rsidRPr="00D36271" w:rsidRDefault="005B0698" w:rsidP="005D5FA0">
      <w:pPr>
        <w:pStyle w:val="NormalnyWeb"/>
        <w:suppressAutoHyphens w:val="0"/>
        <w:spacing w:before="0" w:after="0"/>
        <w:jc w:val="both"/>
        <w:rPr>
          <w:rFonts w:ascii="Calibri" w:hAnsi="Calibri" w:cs="Calibri"/>
          <w:b/>
          <w:spacing w:val="42"/>
          <w:sz w:val="21"/>
          <w:szCs w:val="21"/>
        </w:rPr>
      </w:pPr>
    </w:p>
    <w:p w14:paraId="60C95126"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6</w:t>
      </w:r>
    </w:p>
    <w:p w14:paraId="263B14D2"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5D5FA0">
      <w:pPr>
        <w:pStyle w:val="Bezodstpw"/>
        <w:tabs>
          <w:tab w:val="left" w:pos="851"/>
        </w:tabs>
        <w:jc w:val="both"/>
        <w:rPr>
          <w:rFonts w:ascii="Calibri" w:hAnsi="Calibri" w:cs="Calibri"/>
          <w:sz w:val="21"/>
          <w:szCs w:val="21"/>
        </w:rPr>
      </w:pPr>
    </w:p>
    <w:p w14:paraId="173A1E51" w14:textId="77777777" w:rsidR="00F80BDA" w:rsidRDefault="00786C94" w:rsidP="005D5FA0">
      <w:pPr>
        <w:pStyle w:val="Bezodstpw"/>
        <w:tabs>
          <w:tab w:val="left" w:pos="567"/>
        </w:tabs>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34A76B6" w14:textId="77777777" w:rsidR="00A7250E" w:rsidRDefault="00A7250E" w:rsidP="005D5FA0">
      <w:pPr>
        <w:pStyle w:val="Bezodstpw"/>
        <w:tabs>
          <w:tab w:val="left" w:pos="567"/>
        </w:tabs>
        <w:jc w:val="both"/>
        <w:rPr>
          <w:rFonts w:ascii="Calibri" w:hAnsi="Calibri" w:cs="Calibri"/>
          <w:sz w:val="21"/>
          <w:szCs w:val="21"/>
        </w:rPr>
      </w:pPr>
    </w:p>
    <w:p w14:paraId="2BE00326" w14:textId="77777777" w:rsidR="00503DFB" w:rsidRPr="00D36271" w:rsidRDefault="004B16E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5D5FA0">
      <w:pPr>
        <w:pStyle w:val="Bezodstpw"/>
        <w:tabs>
          <w:tab w:val="left" w:pos="851"/>
        </w:tabs>
        <w:jc w:val="both"/>
        <w:rPr>
          <w:rFonts w:ascii="Calibri" w:hAnsi="Calibri" w:cs="Calibri"/>
          <w:sz w:val="21"/>
          <w:szCs w:val="21"/>
        </w:rPr>
      </w:pPr>
    </w:p>
    <w:p w14:paraId="2E077907" w14:textId="77777777" w:rsidR="005B1D87" w:rsidRDefault="00EE5BD5" w:rsidP="005D5FA0">
      <w:pPr>
        <w:pStyle w:val="Bezodstpw"/>
        <w:tabs>
          <w:tab w:val="left" w:pos="567"/>
        </w:tabs>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5D5FA0">
      <w:pPr>
        <w:pStyle w:val="Bezodstpw"/>
        <w:tabs>
          <w:tab w:val="left" w:pos="567"/>
        </w:tabs>
        <w:jc w:val="both"/>
        <w:rPr>
          <w:rFonts w:ascii="Calibri" w:hAnsi="Calibri" w:cs="Calibri"/>
          <w:sz w:val="21"/>
          <w:szCs w:val="21"/>
        </w:rPr>
      </w:pPr>
    </w:p>
    <w:p w14:paraId="6F3707FE"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5D5FA0">
      <w:pPr>
        <w:pStyle w:val="Bezodstpw"/>
        <w:tabs>
          <w:tab w:val="left" w:pos="851"/>
        </w:tabs>
        <w:jc w:val="both"/>
        <w:rPr>
          <w:rFonts w:ascii="Calibri" w:hAnsi="Calibri" w:cs="Calibri"/>
          <w:sz w:val="21"/>
          <w:szCs w:val="21"/>
        </w:rPr>
      </w:pPr>
    </w:p>
    <w:p w14:paraId="582B62F9" w14:textId="164DE82E" w:rsidR="00F702CC" w:rsidRPr="00237397" w:rsidRDefault="00F702CC"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237397">
        <w:rPr>
          <w:rFonts w:ascii="Calibri" w:hAnsi="Calibri" w:cs="Calibri"/>
          <w:sz w:val="21"/>
          <w:szCs w:val="21"/>
        </w:rPr>
        <w:t>Wy</w:t>
      </w:r>
      <w:r w:rsidRPr="00237397">
        <w:rPr>
          <w:rFonts w:ascii="Calibri" w:hAnsi="Calibri" w:cs="Calibri"/>
          <w:spacing w:val="-2"/>
          <w:sz w:val="21"/>
          <w:szCs w:val="21"/>
        </w:rPr>
        <w:t>k</w:t>
      </w:r>
      <w:r w:rsidRPr="00237397">
        <w:rPr>
          <w:rFonts w:ascii="Calibri" w:hAnsi="Calibri" w:cs="Calibri"/>
          <w:sz w:val="21"/>
          <w:szCs w:val="21"/>
        </w:rPr>
        <w:t>o</w:t>
      </w:r>
      <w:r w:rsidRPr="00237397">
        <w:rPr>
          <w:rFonts w:ascii="Calibri" w:hAnsi="Calibri" w:cs="Calibri"/>
          <w:spacing w:val="1"/>
          <w:sz w:val="21"/>
          <w:szCs w:val="21"/>
        </w:rPr>
        <w:t>n</w:t>
      </w:r>
      <w:r w:rsidRPr="00237397">
        <w:rPr>
          <w:rFonts w:ascii="Calibri" w:hAnsi="Calibri" w:cs="Calibri"/>
          <w:sz w:val="21"/>
          <w:szCs w:val="21"/>
        </w:rPr>
        <w:t>a</w:t>
      </w:r>
      <w:r w:rsidRPr="00237397">
        <w:rPr>
          <w:rFonts w:ascii="Calibri" w:hAnsi="Calibri" w:cs="Calibri"/>
          <w:spacing w:val="-1"/>
          <w:sz w:val="21"/>
          <w:szCs w:val="21"/>
        </w:rPr>
        <w:t>wc</w:t>
      </w:r>
      <w:r w:rsidRPr="00237397">
        <w:rPr>
          <w:rFonts w:ascii="Calibri" w:hAnsi="Calibri" w:cs="Calibri"/>
          <w:sz w:val="21"/>
          <w:szCs w:val="21"/>
        </w:rPr>
        <w:t xml:space="preserve">a </w:t>
      </w:r>
      <w:r w:rsidRPr="00237397">
        <w:rPr>
          <w:rFonts w:ascii="Calibri" w:hAnsi="Calibri" w:cs="Calibri"/>
          <w:spacing w:val="1"/>
          <w:sz w:val="21"/>
          <w:szCs w:val="21"/>
        </w:rPr>
        <w:t>z</w:t>
      </w:r>
      <w:r w:rsidRPr="00237397">
        <w:rPr>
          <w:rFonts w:ascii="Calibri" w:hAnsi="Calibri" w:cs="Calibri"/>
          <w:spacing w:val="-1"/>
          <w:sz w:val="21"/>
          <w:szCs w:val="21"/>
        </w:rPr>
        <w:t>w</w:t>
      </w:r>
      <w:r w:rsidRPr="00237397">
        <w:rPr>
          <w:rFonts w:ascii="Calibri" w:hAnsi="Calibri" w:cs="Calibri"/>
          <w:sz w:val="21"/>
          <w:szCs w:val="21"/>
        </w:rPr>
        <w:t>ią</w:t>
      </w:r>
      <w:r w:rsidRPr="00237397">
        <w:rPr>
          <w:rFonts w:ascii="Calibri" w:hAnsi="Calibri" w:cs="Calibri"/>
          <w:spacing w:val="1"/>
          <w:sz w:val="21"/>
          <w:szCs w:val="21"/>
        </w:rPr>
        <w:t>z</w:t>
      </w:r>
      <w:r w:rsidRPr="00237397">
        <w:rPr>
          <w:rFonts w:ascii="Calibri" w:hAnsi="Calibri" w:cs="Calibri"/>
          <w:sz w:val="21"/>
          <w:szCs w:val="21"/>
        </w:rPr>
        <w:t>a</w:t>
      </w:r>
      <w:r w:rsidRPr="00237397">
        <w:rPr>
          <w:rFonts w:ascii="Calibri" w:hAnsi="Calibri" w:cs="Calibri"/>
          <w:spacing w:val="1"/>
          <w:sz w:val="21"/>
          <w:szCs w:val="21"/>
        </w:rPr>
        <w:t>n</w:t>
      </w:r>
      <w:r w:rsidRPr="00237397">
        <w:rPr>
          <w:rFonts w:ascii="Calibri" w:hAnsi="Calibri" w:cs="Calibri"/>
          <w:sz w:val="21"/>
          <w:szCs w:val="21"/>
        </w:rPr>
        <w:t xml:space="preserve">y </w:t>
      </w:r>
      <w:r w:rsidRPr="00237397">
        <w:rPr>
          <w:rFonts w:ascii="Calibri" w:hAnsi="Calibri" w:cs="Calibri"/>
          <w:spacing w:val="-1"/>
          <w:sz w:val="21"/>
          <w:szCs w:val="21"/>
        </w:rPr>
        <w:t>b</w:t>
      </w:r>
      <w:r w:rsidRPr="00237397">
        <w:rPr>
          <w:rFonts w:ascii="Calibri" w:hAnsi="Calibri" w:cs="Calibri"/>
          <w:sz w:val="21"/>
          <w:szCs w:val="21"/>
        </w:rPr>
        <w:t>ę</w:t>
      </w:r>
      <w:r w:rsidRPr="00237397">
        <w:rPr>
          <w:rFonts w:ascii="Calibri" w:hAnsi="Calibri" w:cs="Calibri"/>
          <w:spacing w:val="4"/>
          <w:sz w:val="21"/>
          <w:szCs w:val="21"/>
        </w:rPr>
        <w:t>d</w:t>
      </w:r>
      <w:r w:rsidRPr="00237397">
        <w:rPr>
          <w:rFonts w:ascii="Calibri" w:hAnsi="Calibri" w:cs="Calibri"/>
          <w:spacing w:val="1"/>
          <w:sz w:val="21"/>
          <w:szCs w:val="21"/>
        </w:rPr>
        <w:t>z</w:t>
      </w:r>
      <w:r w:rsidRPr="00237397">
        <w:rPr>
          <w:rFonts w:ascii="Calibri" w:hAnsi="Calibri" w:cs="Calibri"/>
          <w:sz w:val="21"/>
          <w:szCs w:val="21"/>
        </w:rPr>
        <w:t xml:space="preserve">ie </w:t>
      </w:r>
      <w:r w:rsidRPr="00237397">
        <w:rPr>
          <w:rFonts w:ascii="Calibri" w:hAnsi="Calibri" w:cs="Calibri"/>
          <w:spacing w:val="1"/>
          <w:sz w:val="21"/>
          <w:szCs w:val="21"/>
        </w:rPr>
        <w:t>z</w:t>
      </w:r>
      <w:r w:rsidRPr="00237397">
        <w:rPr>
          <w:rFonts w:ascii="Calibri" w:hAnsi="Calibri" w:cs="Calibri"/>
          <w:sz w:val="21"/>
          <w:szCs w:val="21"/>
        </w:rPr>
        <w:t>ł</w:t>
      </w:r>
      <w:r w:rsidRPr="00237397">
        <w:rPr>
          <w:rFonts w:ascii="Calibri" w:hAnsi="Calibri" w:cs="Calibri"/>
          <w:spacing w:val="-1"/>
          <w:sz w:val="21"/>
          <w:szCs w:val="21"/>
        </w:rPr>
        <w:t>o</w:t>
      </w:r>
      <w:r w:rsidRPr="00237397">
        <w:rPr>
          <w:rFonts w:ascii="Calibri" w:hAnsi="Calibri" w:cs="Calibri"/>
          <w:spacing w:val="1"/>
          <w:sz w:val="21"/>
          <w:szCs w:val="21"/>
        </w:rPr>
        <w:t>ż</w:t>
      </w:r>
      <w:r w:rsidRPr="00237397">
        <w:rPr>
          <w:rFonts w:ascii="Calibri" w:hAnsi="Calibri" w:cs="Calibri"/>
          <w:spacing w:val="-2"/>
          <w:sz w:val="21"/>
          <w:szCs w:val="21"/>
        </w:rPr>
        <w:t>o</w:t>
      </w:r>
      <w:r w:rsidRPr="00237397">
        <w:rPr>
          <w:rFonts w:ascii="Calibri" w:hAnsi="Calibri" w:cs="Calibri"/>
          <w:spacing w:val="1"/>
          <w:sz w:val="21"/>
          <w:szCs w:val="21"/>
        </w:rPr>
        <w:t>n</w:t>
      </w:r>
      <w:r w:rsidRPr="00237397">
        <w:rPr>
          <w:rFonts w:ascii="Calibri" w:hAnsi="Calibri" w:cs="Calibri"/>
          <w:sz w:val="21"/>
          <w:szCs w:val="21"/>
        </w:rPr>
        <w:t xml:space="preserve">ą </w:t>
      </w:r>
      <w:r w:rsidRPr="00237397">
        <w:rPr>
          <w:rFonts w:ascii="Calibri" w:hAnsi="Calibri" w:cs="Calibri"/>
          <w:spacing w:val="-2"/>
          <w:sz w:val="21"/>
          <w:szCs w:val="21"/>
        </w:rPr>
        <w:t>o</w:t>
      </w:r>
      <w:r w:rsidRPr="00237397">
        <w:rPr>
          <w:rFonts w:ascii="Calibri" w:hAnsi="Calibri" w:cs="Calibri"/>
          <w:spacing w:val="1"/>
          <w:sz w:val="21"/>
          <w:szCs w:val="21"/>
        </w:rPr>
        <w:t>f</w:t>
      </w:r>
      <w:r w:rsidRPr="00237397">
        <w:rPr>
          <w:rFonts w:ascii="Calibri" w:hAnsi="Calibri" w:cs="Calibri"/>
          <w:sz w:val="21"/>
          <w:szCs w:val="21"/>
        </w:rPr>
        <w:t>er</w:t>
      </w:r>
      <w:r w:rsidRPr="00237397">
        <w:rPr>
          <w:rFonts w:ascii="Calibri" w:hAnsi="Calibri" w:cs="Calibri"/>
          <w:spacing w:val="2"/>
          <w:sz w:val="21"/>
          <w:szCs w:val="21"/>
        </w:rPr>
        <w:t>t</w:t>
      </w:r>
      <w:r w:rsidRPr="00237397">
        <w:rPr>
          <w:rFonts w:ascii="Calibri" w:hAnsi="Calibri" w:cs="Calibri"/>
          <w:sz w:val="21"/>
          <w:szCs w:val="21"/>
        </w:rPr>
        <w:t xml:space="preserve">ą </w:t>
      </w:r>
      <w:r w:rsidRPr="00E33BAD">
        <w:rPr>
          <w:rFonts w:ascii="Calibri" w:hAnsi="Calibri" w:cs="Calibri"/>
          <w:spacing w:val="1"/>
          <w:sz w:val="21"/>
          <w:szCs w:val="21"/>
        </w:rPr>
        <w:t>do dnia:</w:t>
      </w:r>
      <w:r w:rsidR="00645ED0" w:rsidRPr="00E33BAD">
        <w:rPr>
          <w:rFonts w:ascii="Calibri" w:hAnsi="Calibri" w:cs="Calibri"/>
          <w:spacing w:val="1"/>
          <w:sz w:val="21"/>
          <w:szCs w:val="21"/>
        </w:rPr>
        <w:t xml:space="preserve"> </w:t>
      </w:r>
      <w:r w:rsidR="002F1AD1" w:rsidRPr="00E33BAD">
        <w:rPr>
          <w:rFonts w:ascii="Calibri" w:hAnsi="Calibri" w:cs="Calibri"/>
          <w:b/>
          <w:spacing w:val="1"/>
          <w:sz w:val="21"/>
          <w:szCs w:val="21"/>
        </w:rPr>
        <w:t>2 lutego</w:t>
      </w:r>
      <w:r w:rsidR="00AA7744" w:rsidRPr="00E33BAD">
        <w:rPr>
          <w:rFonts w:ascii="Calibri" w:hAnsi="Calibri" w:cs="Calibri"/>
          <w:b/>
          <w:spacing w:val="1"/>
          <w:sz w:val="21"/>
          <w:szCs w:val="21"/>
        </w:rPr>
        <w:t xml:space="preserve"> </w:t>
      </w:r>
      <w:r w:rsidR="005761E8" w:rsidRPr="00E33BAD">
        <w:rPr>
          <w:rFonts w:ascii="Calibri" w:hAnsi="Calibri" w:cs="Calibri"/>
          <w:b/>
          <w:spacing w:val="1"/>
          <w:sz w:val="21"/>
          <w:szCs w:val="21"/>
        </w:rPr>
        <w:t>202</w:t>
      </w:r>
      <w:r w:rsidR="002F1AD1" w:rsidRPr="00E33BAD">
        <w:rPr>
          <w:rFonts w:ascii="Calibri" w:hAnsi="Calibri" w:cs="Calibri"/>
          <w:b/>
          <w:spacing w:val="1"/>
          <w:sz w:val="21"/>
          <w:szCs w:val="21"/>
        </w:rPr>
        <w:t>5</w:t>
      </w:r>
      <w:r w:rsidR="005761E8" w:rsidRPr="00E33BAD">
        <w:rPr>
          <w:rFonts w:ascii="Calibri" w:hAnsi="Calibri" w:cs="Calibri"/>
          <w:b/>
          <w:spacing w:val="1"/>
          <w:sz w:val="21"/>
          <w:szCs w:val="21"/>
        </w:rPr>
        <w:t xml:space="preserve"> roku</w:t>
      </w:r>
      <w:r w:rsidR="00645ED0" w:rsidRPr="00E33BAD">
        <w:rPr>
          <w:rFonts w:ascii="Calibri" w:hAnsi="Calibri" w:cs="Calibri"/>
          <w:spacing w:val="1"/>
          <w:sz w:val="21"/>
          <w:szCs w:val="21"/>
        </w:rPr>
        <w:t>.</w:t>
      </w:r>
    </w:p>
    <w:p w14:paraId="1380CB0B" w14:textId="77777777" w:rsidR="003F10C4" w:rsidRPr="00D36271" w:rsidRDefault="00645ED0"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665B9AE4" w:rsidR="00A90193" w:rsidRPr="00D36271" w:rsidRDefault="00A90193" w:rsidP="00AA1BB7">
      <w:pPr>
        <w:widowControl w:val="0"/>
        <w:numPr>
          <w:ilvl w:val="0"/>
          <w:numId w:val="14"/>
        </w:numPr>
        <w:tabs>
          <w:tab w:val="left" w:pos="426"/>
        </w:tabs>
        <w:autoSpaceDE w:val="0"/>
        <w:autoSpaceDN w:val="0"/>
        <w:adjustRightInd w:val="0"/>
        <w:ind w:left="425" w:right="74" w:hanging="425"/>
        <w:jc w:val="both"/>
        <w:rPr>
          <w:rFonts w:ascii="Calibri" w:hAnsi="Calibri" w:cs="Calibri"/>
          <w:sz w:val="21"/>
          <w:szCs w:val="21"/>
        </w:rPr>
      </w:pPr>
      <w:r w:rsidRPr="00D36271">
        <w:rPr>
          <w:rFonts w:ascii="Calibri" w:eastAsia="TimesNewRoman" w:hAnsi="Calibri" w:cs="Calibri"/>
          <w:sz w:val="21"/>
          <w:szCs w:val="21"/>
        </w:rPr>
        <w:t xml:space="preserve">W </w:t>
      </w:r>
      <w:r w:rsidR="00AB0F06" w:rsidRPr="00202D31">
        <w:rPr>
          <w:rFonts w:ascii="Calibri" w:eastAsia="TimesNewRoman" w:hAnsi="Calibri" w:cs="Calibri"/>
          <w:sz w:val="21"/>
          <w:szCs w:val="21"/>
        </w:rPr>
        <w:t xml:space="preserve">przypadku gdy wybór najkorzystniejszej oferty nie nastąpi przed upływem terminu związania ofertą określonego </w:t>
      </w:r>
      <w:r w:rsidR="00AB0F06">
        <w:rPr>
          <w:rFonts w:ascii="Calibri" w:eastAsia="TimesNewRoman" w:hAnsi="Calibri" w:cs="Calibri"/>
          <w:sz w:val="21"/>
          <w:szCs w:val="21"/>
        </w:rPr>
        <w:br/>
      </w:r>
      <w:r w:rsidR="00AB0F06" w:rsidRPr="00202D31">
        <w:rPr>
          <w:rFonts w:ascii="Calibri" w:eastAsia="TimesNewRoman" w:hAnsi="Calibri" w:cs="Calibri"/>
          <w:sz w:val="21"/>
          <w:szCs w:val="21"/>
        </w:rPr>
        <w:t>w dokumentach zamówienia, zamawiający przed upływem terminu związania ofertą zwraca się jednokrotnie</w:t>
      </w:r>
      <w:r w:rsidR="00AB0F06">
        <w:rPr>
          <w:rFonts w:ascii="Calibri" w:eastAsia="TimesNewRoman" w:hAnsi="Calibri" w:cs="Calibri"/>
          <w:sz w:val="21"/>
          <w:szCs w:val="21"/>
        </w:rPr>
        <w:t xml:space="preserve"> </w:t>
      </w:r>
      <w:r w:rsidR="007A6A22">
        <w:rPr>
          <w:rFonts w:ascii="Calibri" w:eastAsia="TimesNewRoman" w:hAnsi="Calibri" w:cs="Calibri"/>
          <w:sz w:val="21"/>
          <w:szCs w:val="21"/>
        </w:rPr>
        <w:br/>
      </w:r>
      <w:r w:rsidR="00AB0F06" w:rsidRPr="00202D31">
        <w:rPr>
          <w:rFonts w:ascii="Calibri" w:eastAsia="TimesNewRoman" w:hAnsi="Calibri" w:cs="Calibri"/>
          <w:sz w:val="21"/>
          <w:szCs w:val="21"/>
        </w:rPr>
        <w:t>do wykonawców o wyrażenie zgody na przedłużenie tego terminu o wskazywany przez niego okres, nie dłuższy niż 30 dni</w:t>
      </w:r>
      <w:r w:rsidRPr="00D36271">
        <w:rPr>
          <w:rFonts w:ascii="Calibri" w:eastAsia="TimesNewRoman" w:hAnsi="Calibri" w:cs="Calibri"/>
          <w:sz w:val="21"/>
          <w:szCs w:val="21"/>
        </w:rPr>
        <w:t>.</w:t>
      </w:r>
    </w:p>
    <w:p w14:paraId="7C81A324" w14:textId="356227F8" w:rsidR="00FB6600" w:rsidRDefault="00A90193"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5D5FA0">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5D5FA0">
      <w:pPr>
        <w:pStyle w:val="Bezodstpw"/>
        <w:tabs>
          <w:tab w:val="left" w:pos="851"/>
        </w:tabs>
        <w:jc w:val="both"/>
        <w:rPr>
          <w:rFonts w:ascii="Calibri" w:hAnsi="Calibri" w:cs="Calibri"/>
          <w:sz w:val="21"/>
          <w:szCs w:val="21"/>
        </w:rPr>
      </w:pPr>
    </w:p>
    <w:p w14:paraId="6C34E6D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36CB975E" w14:textId="77777777" w:rsidR="00D90B7A" w:rsidRPr="00D90B7A"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BF74D3">
        <w:rPr>
          <w:rFonts w:ascii="Calibri" w:hAnsi="Calibri" w:cs="Calibri"/>
          <w:bCs/>
          <w:sz w:val="21"/>
          <w:szCs w:val="21"/>
        </w:rPr>
        <w:t xml:space="preserve">; </w:t>
      </w:r>
      <w:r w:rsidR="00BF74D3" w:rsidRPr="00D83421">
        <w:rPr>
          <w:rFonts w:ascii="Calibri" w:hAnsi="Calibri" w:cs="Calibri"/>
          <w:bCs/>
          <w:sz w:val="21"/>
          <w:szCs w:val="21"/>
        </w:rPr>
        <w:t xml:space="preserve">integralną część oferty stanowi formularz cenowy, którego wzór stanowi </w:t>
      </w:r>
      <w:r w:rsidR="00BF74D3" w:rsidRPr="00D83421">
        <w:rPr>
          <w:rFonts w:ascii="Calibri" w:hAnsi="Calibri" w:cs="Calibri"/>
          <w:b/>
          <w:bCs/>
          <w:sz w:val="21"/>
          <w:szCs w:val="21"/>
        </w:rPr>
        <w:t xml:space="preserve">załącznik nr 3 </w:t>
      </w:r>
      <w:r w:rsidR="00BF74D3" w:rsidRPr="00D83421">
        <w:rPr>
          <w:rFonts w:ascii="Calibri" w:hAnsi="Calibri" w:cs="Calibri"/>
          <w:bCs/>
          <w:sz w:val="21"/>
          <w:szCs w:val="21"/>
        </w:rPr>
        <w:t>do SWZ</w:t>
      </w:r>
      <w:r w:rsidR="00BF74D3">
        <w:rPr>
          <w:rFonts w:ascii="Calibri" w:hAnsi="Calibri" w:cs="Calibri"/>
          <w:bCs/>
          <w:sz w:val="21"/>
          <w:szCs w:val="21"/>
        </w:rPr>
        <w:t>.</w:t>
      </w:r>
    </w:p>
    <w:p w14:paraId="43634B7B"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4C397560"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BF74D3">
        <w:rPr>
          <w:rFonts w:ascii="Calibri" w:hAnsi="Calibri" w:cs="Calibri"/>
          <w:b/>
          <w:bCs/>
          <w:sz w:val="21"/>
          <w:szCs w:val="21"/>
        </w:rPr>
        <w:t>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5D3EA2A"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w:t>
      </w:r>
      <w:r w:rsidR="00CC295F">
        <w:rPr>
          <w:rFonts w:ascii="Calibri" w:eastAsia="TimesNewRomanPSMT" w:hAnsi="Calibri" w:cs="Calibri"/>
          <w:sz w:val="21"/>
          <w:szCs w:val="21"/>
        </w:rPr>
        <w:t xml:space="preserve"> </w:t>
      </w:r>
      <w:r w:rsidRPr="00D36271">
        <w:rPr>
          <w:rFonts w:ascii="Calibri" w:eastAsia="TimesNewRomanPSMT" w:hAnsi="Calibri" w:cs="Calibri"/>
          <w:sz w:val="21"/>
          <w:szCs w:val="21"/>
        </w:rPr>
        <w:t>lub uchwała wspólników, wskazująca jednego ze wspólników jako umocowanego</w:t>
      </w:r>
      <w:r w:rsidRPr="00D36271">
        <w:rPr>
          <w:rFonts w:ascii="Calibri" w:hAnsi="Calibri" w:cs="Calibri"/>
          <w:sz w:val="21"/>
          <w:szCs w:val="21"/>
        </w:rPr>
        <w:t xml:space="preserve"> </w:t>
      </w:r>
      <w:r w:rsidR="007A6A22">
        <w:rPr>
          <w:rFonts w:ascii="Calibri" w:hAnsi="Calibri" w:cs="Calibri"/>
          <w:sz w:val="21"/>
          <w:szCs w:val="21"/>
        </w:rPr>
        <w:br/>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37B1C99B" w:rsid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wszystkich wykonawców ubiegających się wspólnie o udzielenie zamówienia wymienionych z nazw albo imion</w:t>
      </w:r>
      <w:r w:rsidR="00201A15">
        <w:rPr>
          <w:rFonts w:ascii="Calibri" w:hAnsi="Calibri" w:cs="Calibri"/>
          <w:sz w:val="21"/>
          <w:szCs w:val="21"/>
        </w:rPr>
        <w:t xml:space="preserve"> </w:t>
      </w:r>
      <w:r w:rsidRPr="00F92280">
        <w:rPr>
          <w:rFonts w:ascii="Calibri" w:hAnsi="Calibri" w:cs="Calibri"/>
          <w:sz w:val="21"/>
          <w:szCs w:val="21"/>
        </w:rPr>
        <w:t>i nazwisk oraz siedzib lub miejsc prowadzonej działalności gospodarczej albo miejsc ich zamieszkania,</w:t>
      </w:r>
    </w:p>
    <w:p w14:paraId="74C57141" w14:textId="3C4BF936" w:rsidR="005A20BF" w:rsidRP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lastRenderedPageBreak/>
        <w:t>ustanowionego pełnomocnika oraz zakresu jego pełnomocnictwa.</w:t>
      </w:r>
    </w:p>
    <w:p w14:paraId="5596C0E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bCs/>
          <w:sz w:val="21"/>
          <w:szCs w:val="21"/>
          <w:u w:val="single"/>
        </w:rPr>
      </w:pPr>
      <w:r w:rsidRPr="00D36271">
        <w:rPr>
          <w:rFonts w:ascii="Calibri" w:hAnsi="Calibri" w:cs="Calibri"/>
          <w:bCs/>
          <w:sz w:val="21"/>
          <w:szCs w:val="21"/>
          <w:u w:val="single"/>
        </w:rPr>
        <w:t>Wykonawca nie jest zobowiązany do złożenia dokumentów, o których mowa w pkt 4.2., jeżeli zamawiający może je uzyskać za pomocą bezpłatnych i ogólnodostępnych baz danych, w szczególności KRS i CDEiG.</w:t>
      </w:r>
    </w:p>
    <w:p w14:paraId="137416BF"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5F11801" w14:textId="77777777" w:rsidR="00A7250E" w:rsidRDefault="00A7250E" w:rsidP="005D5FA0">
      <w:pPr>
        <w:pStyle w:val="Tekstpodstawowy2"/>
        <w:suppressAutoHyphens w:val="0"/>
        <w:rPr>
          <w:rFonts w:ascii="Calibri" w:hAnsi="Calibri" w:cs="Calibri"/>
          <w:sz w:val="21"/>
          <w:szCs w:val="21"/>
        </w:rPr>
      </w:pPr>
    </w:p>
    <w:p w14:paraId="73DB8C36"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5D5FA0">
      <w:pPr>
        <w:pStyle w:val="Bezodstpw"/>
        <w:tabs>
          <w:tab w:val="left" w:pos="851"/>
        </w:tabs>
        <w:jc w:val="both"/>
        <w:rPr>
          <w:rFonts w:ascii="Calibri" w:hAnsi="Calibri" w:cs="Calibri"/>
          <w:b/>
          <w:sz w:val="21"/>
          <w:szCs w:val="21"/>
        </w:rPr>
      </w:pPr>
    </w:p>
    <w:p w14:paraId="4846B5C8" w14:textId="09EB20B1" w:rsidR="002F1E35" w:rsidRPr="00D36271" w:rsidRDefault="00D047A3" w:rsidP="005D5FA0">
      <w:pPr>
        <w:pStyle w:val="Tekstpodstawowy2"/>
        <w:numPr>
          <w:ilvl w:val="0"/>
          <w:numId w:val="17"/>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2F1AD1">
        <w:rPr>
          <w:rFonts w:ascii="Calibri" w:eastAsia="Calibri" w:hAnsi="Calibri" w:cs="Calibri"/>
          <w:b/>
          <w:bCs/>
          <w:sz w:val="21"/>
          <w:szCs w:val="21"/>
          <w:lang w:eastAsia="en-US"/>
        </w:rPr>
        <w:t>5 grudnia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08</w:t>
      </w:r>
      <w:r w:rsidR="008F20AC" w:rsidRPr="00D36271">
        <w:rPr>
          <w:rFonts w:ascii="Calibri" w:eastAsia="Calibri" w:hAnsi="Calibri" w:cs="Calibri"/>
          <w:b/>
          <w:bCs/>
          <w:sz w:val="21"/>
          <w:szCs w:val="21"/>
          <w:lang w:eastAsia="en-US"/>
        </w:rPr>
        <w:t>:</w:t>
      </w:r>
      <w:r w:rsidR="00997804">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0410A91C" w:rsidR="00FB6600" w:rsidRPr="00997804" w:rsidRDefault="00CF0EC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5D5FA0">
      <w:pPr>
        <w:pStyle w:val="Tekstpodstawowy2"/>
        <w:suppressAutoHyphens w:val="0"/>
        <w:rPr>
          <w:rFonts w:ascii="Calibri" w:hAnsi="Calibri" w:cs="Calibri"/>
          <w:sz w:val="21"/>
          <w:szCs w:val="21"/>
        </w:rPr>
      </w:pPr>
    </w:p>
    <w:p w14:paraId="2BAF2AE8" w14:textId="77777777" w:rsidR="00847808"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5D5FA0">
      <w:pPr>
        <w:pStyle w:val="Bezodstpw"/>
        <w:tabs>
          <w:tab w:val="left" w:pos="851"/>
        </w:tabs>
        <w:jc w:val="both"/>
        <w:rPr>
          <w:rFonts w:ascii="Calibri" w:hAnsi="Calibri" w:cs="Calibri"/>
          <w:b/>
          <w:sz w:val="21"/>
          <w:szCs w:val="21"/>
        </w:rPr>
      </w:pPr>
    </w:p>
    <w:p w14:paraId="6CCF7FAB" w14:textId="2CDC1153" w:rsidR="009059BC" w:rsidRPr="00D36271" w:rsidRDefault="009B6B97"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2F1AD1">
        <w:rPr>
          <w:rFonts w:ascii="Calibri" w:eastAsia="Calibri" w:hAnsi="Calibri" w:cs="Calibri"/>
          <w:b/>
          <w:bCs/>
          <w:sz w:val="21"/>
          <w:szCs w:val="21"/>
          <w:lang w:eastAsia="en-US"/>
        </w:rPr>
        <w:t>5 grudnia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08</w:t>
      </w:r>
      <w:r w:rsidR="009059BC" w:rsidRPr="00D36271">
        <w:rPr>
          <w:rFonts w:ascii="Calibri" w:eastAsia="Calibri" w:hAnsi="Calibri" w:cs="Calibri"/>
          <w:b/>
          <w:bCs/>
          <w:sz w:val="21"/>
          <w:szCs w:val="21"/>
          <w:lang w:eastAsia="en-US"/>
        </w:rPr>
        <w:t>:</w:t>
      </w:r>
      <w:r w:rsidR="002D02E4">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5D5FA0">
      <w:pPr>
        <w:pStyle w:val="Tekstpodstawowy2"/>
        <w:numPr>
          <w:ilvl w:val="1"/>
          <w:numId w:val="21"/>
        </w:numPr>
        <w:tabs>
          <w:tab w:val="left" w:pos="851"/>
        </w:tabs>
        <w:suppressAutoHyphens w:val="0"/>
        <w:ind w:left="850"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5D5FA0">
      <w:pPr>
        <w:pStyle w:val="Tekstpodstawowy2"/>
        <w:numPr>
          <w:ilvl w:val="1"/>
          <w:numId w:val="21"/>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Cenach zawartych w ofertach.</w:t>
      </w:r>
    </w:p>
    <w:p w14:paraId="2A2414DE" w14:textId="77777777" w:rsidR="00D90B7A" w:rsidRPr="00D36271" w:rsidRDefault="00D90B7A" w:rsidP="005D5FA0">
      <w:pPr>
        <w:pStyle w:val="Tekstpodstawowy2"/>
        <w:tabs>
          <w:tab w:val="left" w:pos="851"/>
        </w:tabs>
        <w:suppressAutoHyphens w:val="0"/>
        <w:rPr>
          <w:rFonts w:ascii="Calibri" w:hAnsi="Calibri" w:cs="Calibri"/>
          <w:sz w:val="21"/>
          <w:szCs w:val="21"/>
        </w:rPr>
      </w:pPr>
    </w:p>
    <w:p w14:paraId="67938D87"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5D5FA0">
      <w:pPr>
        <w:rPr>
          <w:rFonts w:ascii="Calibri" w:hAnsi="Calibri" w:cs="Calibri"/>
          <w:sz w:val="21"/>
          <w:szCs w:val="21"/>
        </w:rPr>
      </w:pPr>
    </w:p>
    <w:p w14:paraId="64571575" w14:textId="2CF340D9" w:rsidR="002F1AD1" w:rsidRPr="007220EF"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 xml:space="preserve">Wykonawca zobowiązany jest przed upływem terminu składania ofert wnieść wadium w wysokości: </w:t>
      </w:r>
      <w:r>
        <w:rPr>
          <w:rFonts w:asciiTheme="minorHAnsi" w:hAnsiTheme="minorHAnsi" w:cstheme="minorHAnsi"/>
          <w:b/>
          <w:sz w:val="21"/>
          <w:szCs w:val="21"/>
        </w:rPr>
        <w:t>20 000</w:t>
      </w:r>
      <w:r w:rsidRPr="00B32D7D">
        <w:rPr>
          <w:rFonts w:asciiTheme="minorHAnsi" w:hAnsiTheme="minorHAnsi" w:cstheme="minorHAnsi"/>
          <w:b/>
          <w:sz w:val="21"/>
          <w:szCs w:val="21"/>
        </w:rPr>
        <w:t xml:space="preserve">,00 zł </w:t>
      </w:r>
      <w:r w:rsidRPr="00B32D7D">
        <w:rPr>
          <w:rFonts w:asciiTheme="minorHAnsi" w:hAnsiTheme="minorHAnsi" w:cstheme="minorHAnsi"/>
          <w:bCs/>
          <w:i/>
          <w:iCs/>
          <w:sz w:val="21"/>
          <w:szCs w:val="21"/>
        </w:rPr>
        <w:t xml:space="preserve">(słownie złotych: </w:t>
      </w:r>
      <w:r>
        <w:rPr>
          <w:rFonts w:asciiTheme="minorHAnsi" w:hAnsiTheme="minorHAnsi" w:cstheme="minorHAnsi"/>
          <w:bCs/>
          <w:i/>
          <w:iCs/>
          <w:sz w:val="21"/>
          <w:szCs w:val="21"/>
        </w:rPr>
        <w:t>dwadzieścia tysięcy</w:t>
      </w:r>
      <w:r w:rsidRPr="00B32D7D">
        <w:rPr>
          <w:rFonts w:asciiTheme="minorHAnsi" w:hAnsiTheme="minorHAnsi" w:cstheme="minorHAnsi"/>
          <w:bCs/>
          <w:i/>
          <w:iCs/>
          <w:sz w:val="21"/>
          <w:szCs w:val="21"/>
        </w:rPr>
        <w:t xml:space="preserve"> 00/100)</w:t>
      </w:r>
      <w:r w:rsidRPr="00B32D7D">
        <w:rPr>
          <w:rFonts w:asciiTheme="minorHAnsi" w:hAnsiTheme="minorHAnsi" w:cstheme="minorHAnsi"/>
          <w:sz w:val="21"/>
          <w:szCs w:val="21"/>
        </w:rPr>
        <w:t xml:space="preserve">; </w:t>
      </w:r>
      <w:r w:rsidRPr="00B32D7D">
        <w:rPr>
          <w:rFonts w:asciiTheme="minorHAnsi" w:hAnsiTheme="minorHAnsi" w:cstheme="minorHAnsi"/>
          <w:iCs/>
          <w:sz w:val="21"/>
          <w:szCs w:val="21"/>
          <w:u w:val="single"/>
        </w:rPr>
        <w:t>wadium musi obejmować pełen okres związania ofertą</w:t>
      </w:r>
      <w:r w:rsidRPr="007220EF">
        <w:rPr>
          <w:rFonts w:ascii="Calibri" w:hAnsi="Calibri" w:cs="Calibri"/>
          <w:iCs/>
          <w:sz w:val="21"/>
          <w:szCs w:val="21"/>
          <w:u w:val="single"/>
        </w:rPr>
        <w:t>.</w:t>
      </w:r>
    </w:p>
    <w:p w14:paraId="7BDF0AD5" w14:textId="77777777" w:rsidR="002F1AD1" w:rsidRPr="00876CC4"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14:paraId="36AF8BB5" w14:textId="77777777" w:rsidR="002F1AD1" w:rsidRPr="00446C43"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1C0C94">
        <w:rPr>
          <w:rFonts w:ascii="Calibri" w:hAnsi="Calibri" w:cs="Calibri"/>
          <w:sz w:val="21"/>
          <w:szCs w:val="21"/>
        </w:rPr>
        <w:t>zama</w:t>
      </w:r>
      <w:r w:rsidRPr="001C0C94">
        <w:rPr>
          <w:rFonts w:ascii="Calibri" w:hAnsi="Calibri" w:cs="Calibri"/>
          <w:spacing w:val="-1"/>
          <w:sz w:val="21"/>
          <w:szCs w:val="21"/>
        </w:rPr>
        <w:t>w</w:t>
      </w:r>
      <w:r w:rsidRPr="001C0C94">
        <w:rPr>
          <w:rFonts w:ascii="Calibri" w:hAnsi="Calibri" w:cs="Calibri"/>
          <w:sz w:val="21"/>
          <w:szCs w:val="21"/>
        </w:rPr>
        <w:t>iają</w:t>
      </w:r>
      <w:r w:rsidRPr="001C0C94">
        <w:rPr>
          <w:rFonts w:ascii="Calibri" w:hAnsi="Calibri" w:cs="Calibri"/>
          <w:spacing w:val="-1"/>
          <w:sz w:val="21"/>
          <w:szCs w:val="21"/>
        </w:rPr>
        <w:t>c</w:t>
      </w:r>
      <w:r w:rsidRPr="001C0C94">
        <w:rPr>
          <w:rFonts w:ascii="Calibri" w:hAnsi="Calibri" w:cs="Calibri"/>
          <w:sz w:val="21"/>
          <w:szCs w:val="21"/>
        </w:rPr>
        <w:t xml:space="preserve">y </w:t>
      </w:r>
      <w:r w:rsidRPr="001C0C94">
        <w:rPr>
          <w:rFonts w:ascii="Calibri" w:hAnsi="Calibri" w:cs="Calibri"/>
          <w:spacing w:val="-1"/>
          <w:sz w:val="21"/>
          <w:szCs w:val="21"/>
        </w:rPr>
        <w:t xml:space="preserve">sugeruje, aby </w:t>
      </w:r>
      <w:r w:rsidRPr="001C0C94">
        <w:rPr>
          <w:rFonts w:ascii="Calibri" w:hAnsi="Calibri" w:cs="Calibri"/>
          <w:sz w:val="21"/>
          <w:szCs w:val="21"/>
        </w:rPr>
        <w:t>w tytule przelewu wpisać co najmniej oznaczenia zamówienia;</w:t>
      </w:r>
      <w:r w:rsidRPr="001C0C94">
        <w:rPr>
          <w:rFonts w:ascii="Calibri" w:hAnsi="Calibri" w:cs="Calibri"/>
          <w:b/>
          <w:bCs/>
          <w:iCs/>
          <w:sz w:val="21"/>
          <w:szCs w:val="21"/>
        </w:rPr>
        <w:t xml:space="preserve"> </w:t>
      </w:r>
      <w:r w:rsidRPr="001C0C94">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C0C94">
        <w:rPr>
          <w:rFonts w:ascii="Calibri" w:eastAsia="Calibri" w:hAnsi="Calibri" w:cs="Calibri"/>
          <w:sz w:val="21"/>
          <w:szCs w:val="21"/>
          <w:lang w:eastAsia="en-US"/>
        </w:rPr>
        <w:t>.</w:t>
      </w:r>
    </w:p>
    <w:p w14:paraId="078F8230" w14:textId="77777777" w:rsidR="002F1AD1" w:rsidRPr="007C5BE8"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27822057" w14:textId="77777777" w:rsidR="002F1AD1" w:rsidRPr="00271BEC"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w:t>
      </w:r>
      <w:r>
        <w:rPr>
          <w:rFonts w:ascii="Calibri" w:eastAsia="TimesNewRoman" w:hAnsi="Calibri" w:cs="Calibri"/>
          <w:sz w:val="21"/>
          <w:szCs w:val="21"/>
        </w:rPr>
        <w:t xml:space="preserve"> </w:t>
      </w:r>
      <w:r w:rsidRPr="00271BEC">
        <w:rPr>
          <w:rFonts w:ascii="Calibri" w:eastAsia="Calibri" w:hAnsi="Calibri" w:cs="Calibri"/>
          <w:sz w:val="21"/>
          <w:szCs w:val="21"/>
          <w:lang w:eastAsia="en-US"/>
        </w:rPr>
        <w:t>w oryginale</w:t>
      </w:r>
      <w:r w:rsidRPr="00271BEC">
        <w:rPr>
          <w:rFonts w:ascii="Calibri" w:eastAsia="TimesNewRoman" w:hAnsi="Calibri" w:cs="Calibri"/>
          <w:sz w:val="21"/>
          <w:szCs w:val="21"/>
        </w:rPr>
        <w:t xml:space="preserve"> w formie elektronicznej </w:t>
      </w:r>
      <w:r w:rsidRPr="00271BEC">
        <w:rPr>
          <w:rFonts w:ascii="Calibri" w:eastAsia="Calibri" w:hAnsi="Calibri" w:cs="Calibri"/>
          <w:sz w:val="21"/>
          <w:szCs w:val="21"/>
          <w:lang w:eastAsia="en-US"/>
        </w:rPr>
        <w:t>(</w:t>
      </w:r>
      <w:r w:rsidRPr="00271BEC">
        <w:rPr>
          <w:rFonts w:ascii="Calibri" w:eastAsia="TimesNewRomanPSMT" w:hAnsi="Calibri" w:cs="Calibri"/>
          <w:sz w:val="21"/>
          <w:szCs w:val="21"/>
        </w:rPr>
        <w:t xml:space="preserve">postaci elektronicznej opatrzonej kwalifikowanym podpisem elektronicznym) </w:t>
      </w:r>
      <w:r w:rsidRPr="00271BEC">
        <w:rPr>
          <w:rFonts w:ascii="Calibri" w:eastAsia="TimesNewRoman" w:hAnsi="Calibri" w:cs="Calibri"/>
          <w:sz w:val="21"/>
          <w:szCs w:val="21"/>
        </w:rPr>
        <w:t>lub w 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14:paraId="461F6639" w14:textId="77777777" w:rsidR="002F1AD1" w:rsidRPr="00CE2989"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w przypadkach określonych w regulaminie oraz być ważne przez okres związania ofertą, określony w pkt 1 Rozdziału 8 SWZ;</w:t>
      </w:r>
      <w:r w:rsidRPr="007220EF">
        <w:rPr>
          <w:rFonts w:ascii="Calibri" w:hAnsi="Calibri" w:cs="Calibri"/>
          <w:b/>
          <w:bCs/>
          <w:iCs/>
          <w:sz w:val="21"/>
          <w:szCs w:val="21"/>
        </w:rPr>
        <w:t xml:space="preserve"> </w:t>
      </w:r>
      <w:r w:rsidRPr="007220EF">
        <w:rPr>
          <w:rFonts w:ascii="Calibri" w:hAnsi="Calibri" w:cs="Calibri"/>
          <w:sz w:val="21"/>
          <w:szCs w:val="21"/>
        </w:rPr>
        <w:t>zobowiązanie Gwaranta / Poręczyciela musi być wykonalne na terytorium Rzeczypospolitej Polskiej.</w:t>
      </w:r>
    </w:p>
    <w:p w14:paraId="3DA17086" w14:textId="77777777" w:rsidR="002F1AD1" w:rsidRPr="007220EF" w:rsidRDefault="002F1AD1" w:rsidP="00C11015">
      <w:pPr>
        <w:pStyle w:val="NormalnyWeb"/>
        <w:numPr>
          <w:ilvl w:val="0"/>
          <w:numId w:val="57"/>
        </w:numPr>
        <w:tabs>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7220EF">
        <w:rPr>
          <w:rFonts w:ascii="Calibri" w:hAnsi="Calibri" w:cs="Calibri"/>
          <w:sz w:val="21"/>
          <w:szCs w:val="21"/>
        </w:rPr>
        <w:t>ubiegających się</w:t>
      </w:r>
      <w:r>
        <w:rPr>
          <w:rFonts w:ascii="Calibri" w:hAnsi="Calibri" w:cs="Calibri"/>
          <w:sz w:val="21"/>
          <w:szCs w:val="21"/>
        </w:rPr>
        <w:t xml:space="preserve"> </w:t>
      </w:r>
      <w:r w:rsidRPr="007220EF">
        <w:rPr>
          <w:rFonts w:ascii="Calibri" w:hAnsi="Calibri" w:cs="Calibri"/>
          <w:sz w:val="21"/>
          <w:szCs w:val="21"/>
        </w:rPr>
        <w:t>o 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eastAsia="TimesNewRomanPS-BoldMT" w:hAnsi="Calibri" w:cs="Calibri"/>
          <w:bCs/>
          <w:sz w:val="21"/>
          <w:szCs w:val="21"/>
        </w:rPr>
        <w:t>,</w:t>
      </w:r>
      <w:r w:rsidRPr="007220EF">
        <w:rPr>
          <w:rFonts w:ascii="Calibri" w:eastAsia="TimesNewRomanPS-BoldMT" w:hAnsi="Calibri" w:cs="Calibri"/>
          <w:b/>
          <w:bCs/>
          <w:sz w:val="21"/>
          <w:szCs w:val="21"/>
        </w:rPr>
        <w:t xml:space="preserve"> </w:t>
      </w:r>
      <w:r w:rsidRPr="007220EF">
        <w:rPr>
          <w:rFonts w:ascii="Calibri" w:eastAsia="TimesNewRomanPSMT" w:hAnsi="Calibri" w:cs="Calibri"/>
          <w:sz w:val="21"/>
          <w:szCs w:val="21"/>
        </w:rPr>
        <w:t xml:space="preserve">nie zawsze wszyscy współwykonawcy muszą być </w:t>
      </w:r>
      <w:r w:rsidRPr="007220EF">
        <w:rPr>
          <w:rFonts w:ascii="Calibri" w:eastAsia="TimesNewRomanPS-BoldMT" w:hAnsi="Calibri" w:cs="Calibri"/>
          <w:b/>
          <w:bCs/>
          <w:sz w:val="21"/>
          <w:szCs w:val="21"/>
        </w:rPr>
        <w:t xml:space="preserve">konkretnie </w:t>
      </w:r>
      <w:r w:rsidRPr="007220EF">
        <w:rPr>
          <w:rFonts w:ascii="Calibri" w:eastAsia="TimesNewRomanPSMT" w:hAnsi="Calibri" w:cs="Calibri"/>
          <w:sz w:val="21"/>
          <w:szCs w:val="21"/>
        </w:rPr>
        <w:t xml:space="preserve">wskazani </w:t>
      </w:r>
      <w:r>
        <w:rPr>
          <w:rFonts w:ascii="Calibri" w:eastAsia="TimesNewRomanPSMT" w:hAnsi="Calibri" w:cs="Calibri"/>
          <w:sz w:val="21"/>
          <w:szCs w:val="21"/>
        </w:rPr>
        <w:br/>
      </w:r>
      <w:r w:rsidRPr="007220EF">
        <w:rPr>
          <w:rFonts w:ascii="Calibri" w:eastAsia="TimesNewRomanPSMT" w:hAnsi="Calibri" w:cs="Calibri"/>
          <w:sz w:val="21"/>
          <w:szCs w:val="21"/>
        </w:rPr>
        <w:t xml:space="preserve">w treści gwarancji / poręczenia, o ile z treści samej gwarancji /poręczenia wynikać będzie, że „przyczyny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14:paraId="75669A05" w14:textId="77777777" w:rsidR="002F1AD1" w:rsidRPr="007220EF"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lastRenderedPageBreak/>
        <w:t xml:space="preserve">Brak wniesienia wadium w wymaganej wysokości, dopuszczonej formie, bądź w wymaganym terminie, również </w:t>
      </w:r>
      <w:r>
        <w:rPr>
          <w:rFonts w:ascii="Calibri" w:eastAsia="Calibri" w:hAnsi="Calibri" w:cs="Calibri"/>
          <w:sz w:val="21"/>
          <w:szCs w:val="21"/>
          <w:lang w:eastAsia="en-US"/>
        </w:rPr>
        <w:br/>
      </w:r>
      <w:r w:rsidRPr="007220EF">
        <w:rPr>
          <w:rFonts w:ascii="Calibri" w:eastAsia="Calibri" w:hAnsi="Calibri" w:cs="Calibri"/>
          <w:sz w:val="21"/>
          <w:szCs w:val="21"/>
          <w:lang w:eastAsia="en-US"/>
        </w:rPr>
        <w:t>na przedłużony okres związania ofertą, skutkuje odrzuceniem oferty.</w:t>
      </w:r>
    </w:p>
    <w:p w14:paraId="7C2FADBF" w14:textId="77777777" w:rsidR="002F1AD1" w:rsidRPr="007220EF"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w:t>
      </w:r>
      <w:r>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w przypadku wniesienia wadium przy użyciu środków komunikacji elektronicznej, zwrot wadium następuje na podstawie przekazania Gwarantowi / Poręczycielowi oświadczenia określającego podstawę zwrotu wadium, 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p>
    <w:p w14:paraId="4C296302" w14:textId="77777777" w:rsidR="002F1AD1" w:rsidRPr="007220EF" w:rsidRDefault="002F1AD1" w:rsidP="002F1AD1">
      <w:pPr>
        <w:pStyle w:val="NormalnyWeb"/>
        <w:suppressAutoHyphens w:val="0"/>
        <w:spacing w:before="0" w:after="0"/>
        <w:ind w:left="426"/>
        <w:jc w:val="both"/>
        <w:rPr>
          <w:rFonts w:ascii="Calibri" w:hAnsi="Calibri" w:cs="Calibri"/>
          <w:b/>
          <w:bCs/>
          <w:iCs/>
          <w:sz w:val="21"/>
          <w:szCs w:val="21"/>
        </w:rPr>
      </w:pPr>
      <w:r w:rsidRPr="007220EF">
        <w:rPr>
          <w:rFonts w:ascii="Calibri" w:eastAsia="Calibri" w:hAnsi="Calibri" w:cs="Calibri"/>
          <w:sz w:val="21"/>
          <w:szCs w:val="21"/>
          <w:lang w:eastAsia="en-US"/>
        </w:rPr>
        <w:t>w przypadku braku wskazania przez wykonawcę rachunku, wadium zwrócone zostanie na konto, z którego dokonano przelewu środków.</w:t>
      </w:r>
    </w:p>
    <w:p w14:paraId="6AC82FD9" w14:textId="77777777" w:rsidR="002F1AD1" w:rsidRPr="007220EF"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wniesione w pieniądzu, zamawiający zwróci wraz z odsetkami wynikającymi z umowy rachunku bankowego,</w:t>
      </w:r>
      <w:r>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na którym było ono przechowywane, pomniejszone o koszty prowadzenia rachunku bankowego oraz prowizji bankowej</w:t>
      </w:r>
      <w:r>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za przelew pieniędzy.</w:t>
      </w:r>
    </w:p>
    <w:p w14:paraId="1CE075CB" w14:textId="77777777" w:rsidR="002F1AD1" w:rsidRPr="007220EF" w:rsidRDefault="002F1AD1" w:rsidP="00C11015">
      <w:pPr>
        <w:pStyle w:val="NormalnyWeb"/>
        <w:numPr>
          <w:ilvl w:val="0"/>
          <w:numId w:val="57"/>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14:paraId="6A13BE31" w14:textId="77777777" w:rsidR="002F1AD1" w:rsidRDefault="002F1AD1" w:rsidP="002F1AD1">
      <w:pPr>
        <w:pStyle w:val="NormalnyWeb"/>
        <w:suppressAutoHyphens w:val="0"/>
        <w:spacing w:before="0" w:after="0"/>
        <w:ind w:left="426"/>
        <w:jc w:val="both"/>
        <w:rPr>
          <w:rFonts w:ascii="Calibri" w:hAnsi="Calibri" w:cs="Calibri"/>
          <w:sz w:val="21"/>
          <w:szCs w:val="21"/>
        </w:rPr>
      </w:pPr>
      <w:r w:rsidRPr="007220EF">
        <w:rPr>
          <w:rFonts w:ascii="Calibri" w:hAnsi="Calibri" w:cs="Calibri"/>
          <w:sz w:val="21"/>
          <w:szCs w:val="21"/>
        </w:rPr>
        <w:t>Beneficjentem wniesionego wadium będą: Sosnowieckie Wodociągi S.A., 41-200 Sosnowiec, ul. Ostrogórska 43.</w:t>
      </w:r>
    </w:p>
    <w:p w14:paraId="46F40511" w14:textId="77777777" w:rsidR="007A6A22" w:rsidRPr="00202D31" w:rsidRDefault="007A6A22" w:rsidP="002F0F3C">
      <w:pPr>
        <w:pStyle w:val="NormalnyWeb"/>
        <w:tabs>
          <w:tab w:val="num" w:pos="284"/>
        </w:tabs>
        <w:suppressAutoHyphens w:val="0"/>
        <w:spacing w:before="0" w:after="0"/>
        <w:jc w:val="both"/>
        <w:rPr>
          <w:rFonts w:ascii="Calibri" w:hAnsi="Calibri" w:cs="Calibri"/>
          <w:iCs/>
          <w:sz w:val="21"/>
          <w:szCs w:val="21"/>
        </w:rPr>
      </w:pPr>
    </w:p>
    <w:p w14:paraId="53A69F55" w14:textId="77777777" w:rsidR="00223DC2"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5D5FA0">
      <w:pPr>
        <w:pStyle w:val="Akapitzlist"/>
        <w:ind w:left="0"/>
        <w:jc w:val="both"/>
        <w:rPr>
          <w:rFonts w:ascii="Calibri" w:hAnsi="Calibri" w:cs="Calibri"/>
          <w:sz w:val="21"/>
          <w:szCs w:val="21"/>
          <w:lang w:val="pl-PL"/>
        </w:rPr>
      </w:pPr>
    </w:p>
    <w:p w14:paraId="03F15164" w14:textId="77777777" w:rsidR="00144CF2" w:rsidRPr="005B0698" w:rsidRDefault="00144CF2" w:rsidP="0001097C">
      <w:pPr>
        <w:pStyle w:val="Akapitzlist"/>
        <w:numPr>
          <w:ilvl w:val="0"/>
          <w:numId w:val="42"/>
        </w:numPr>
        <w:tabs>
          <w:tab w:val="left" w:pos="426"/>
        </w:tabs>
        <w:ind w:left="426" w:hanging="426"/>
        <w:contextualSpacing/>
        <w:jc w:val="both"/>
        <w:rPr>
          <w:rFonts w:ascii="Calibri" w:hAnsi="Calibri" w:cs="Calibri"/>
          <w:sz w:val="21"/>
          <w:szCs w:val="21"/>
        </w:rPr>
      </w:pPr>
      <w:r w:rsidRPr="005B0698">
        <w:rPr>
          <w:rFonts w:ascii="Calibri" w:hAnsi="Calibri" w:cs="Calibri"/>
          <w:sz w:val="21"/>
          <w:szCs w:val="21"/>
        </w:rPr>
        <w:t>Wykonawca zobowiązany jest podać w formularzu oferty</w:t>
      </w:r>
      <w:r w:rsidRPr="005B0698">
        <w:rPr>
          <w:rFonts w:ascii="Calibri" w:hAnsi="Calibri" w:cs="Calibri"/>
          <w:spacing w:val="1"/>
          <w:sz w:val="21"/>
          <w:szCs w:val="21"/>
        </w:rPr>
        <w:t xml:space="preserve"> cenę</w:t>
      </w:r>
      <w:r w:rsidRPr="005B0698">
        <w:rPr>
          <w:rFonts w:ascii="Calibri" w:hAnsi="Calibri" w:cs="Calibri"/>
          <w:sz w:val="21"/>
          <w:szCs w:val="21"/>
        </w:rPr>
        <w:t xml:space="preserve"> (wyrażoną w wartości </w:t>
      </w:r>
      <w:r w:rsidRPr="005B0698">
        <w:rPr>
          <w:rFonts w:ascii="Calibri" w:hAnsi="Calibri" w:cs="Calibri"/>
          <w:spacing w:val="1"/>
          <w:sz w:val="21"/>
          <w:szCs w:val="21"/>
        </w:rPr>
        <w:t>b</w:t>
      </w:r>
      <w:r w:rsidRPr="005B0698">
        <w:rPr>
          <w:rFonts w:ascii="Calibri" w:hAnsi="Calibri" w:cs="Calibri"/>
          <w:sz w:val="21"/>
          <w:szCs w:val="21"/>
        </w:rPr>
        <w:t>r</w:t>
      </w:r>
      <w:r w:rsidRPr="005B0698">
        <w:rPr>
          <w:rFonts w:ascii="Calibri" w:hAnsi="Calibri" w:cs="Calibri"/>
          <w:spacing w:val="1"/>
          <w:sz w:val="21"/>
          <w:szCs w:val="21"/>
        </w:rPr>
        <w:t>u</w:t>
      </w:r>
      <w:r w:rsidRPr="005B0698">
        <w:rPr>
          <w:rFonts w:ascii="Calibri" w:hAnsi="Calibri" w:cs="Calibri"/>
          <w:spacing w:val="-1"/>
          <w:sz w:val="21"/>
          <w:szCs w:val="21"/>
        </w:rPr>
        <w:t>t</w:t>
      </w:r>
      <w:r w:rsidRPr="005B0698">
        <w:rPr>
          <w:rFonts w:ascii="Calibri" w:hAnsi="Calibri" w:cs="Calibri"/>
          <w:spacing w:val="1"/>
          <w:sz w:val="21"/>
          <w:szCs w:val="21"/>
        </w:rPr>
        <w:t>t</w:t>
      </w:r>
      <w:r w:rsidRPr="005B0698">
        <w:rPr>
          <w:rFonts w:ascii="Calibri" w:hAnsi="Calibri" w:cs="Calibri"/>
          <w:sz w:val="21"/>
          <w:szCs w:val="21"/>
        </w:rPr>
        <w:t xml:space="preserve">o) </w:t>
      </w:r>
      <w:r w:rsidRPr="005B0698">
        <w:rPr>
          <w:rFonts w:ascii="Calibri" w:hAnsi="Calibri" w:cs="Calibri"/>
          <w:spacing w:val="1"/>
          <w:sz w:val="21"/>
          <w:szCs w:val="21"/>
        </w:rPr>
        <w:t>z</w:t>
      </w:r>
      <w:r w:rsidRPr="005B0698">
        <w:rPr>
          <w:rFonts w:ascii="Calibri" w:hAnsi="Calibri" w:cs="Calibri"/>
          <w:sz w:val="21"/>
          <w:szCs w:val="21"/>
        </w:rPr>
        <w:t xml:space="preserve">a </w:t>
      </w:r>
      <w:r w:rsidRPr="005B0698">
        <w:rPr>
          <w:rFonts w:ascii="Calibri" w:hAnsi="Calibri" w:cs="Calibri"/>
          <w:spacing w:val="-1"/>
          <w:sz w:val="21"/>
          <w:szCs w:val="21"/>
        </w:rPr>
        <w:t>w</w:t>
      </w:r>
      <w:r w:rsidRPr="005B0698">
        <w:rPr>
          <w:rFonts w:ascii="Calibri" w:hAnsi="Calibri" w:cs="Calibri"/>
          <w:sz w:val="21"/>
          <w:szCs w:val="21"/>
        </w:rPr>
        <w:t>y</w:t>
      </w:r>
      <w:r w:rsidRPr="005B0698">
        <w:rPr>
          <w:rFonts w:ascii="Calibri" w:hAnsi="Calibri" w:cs="Calibri"/>
          <w:spacing w:val="-2"/>
          <w:sz w:val="21"/>
          <w:szCs w:val="21"/>
        </w:rPr>
        <w:t>k</w:t>
      </w:r>
      <w:r w:rsidRPr="005B0698">
        <w:rPr>
          <w:rFonts w:ascii="Calibri" w:hAnsi="Calibri" w:cs="Calibri"/>
          <w:sz w:val="21"/>
          <w:szCs w:val="21"/>
        </w:rPr>
        <w:t>o</w:t>
      </w:r>
      <w:r w:rsidRPr="005B0698">
        <w:rPr>
          <w:rFonts w:ascii="Calibri" w:hAnsi="Calibri" w:cs="Calibri"/>
          <w:spacing w:val="1"/>
          <w:sz w:val="21"/>
          <w:szCs w:val="21"/>
        </w:rPr>
        <w:t>n</w:t>
      </w:r>
      <w:r w:rsidRPr="005B0698">
        <w:rPr>
          <w:rFonts w:ascii="Calibri" w:hAnsi="Calibri" w:cs="Calibri"/>
          <w:sz w:val="21"/>
          <w:szCs w:val="21"/>
        </w:rPr>
        <w:t>a</w:t>
      </w:r>
      <w:r w:rsidRPr="005B0698">
        <w:rPr>
          <w:rFonts w:ascii="Calibri" w:hAnsi="Calibri" w:cs="Calibri"/>
          <w:spacing w:val="1"/>
          <w:sz w:val="21"/>
          <w:szCs w:val="21"/>
        </w:rPr>
        <w:t>n</w:t>
      </w:r>
      <w:r w:rsidRPr="005B0698">
        <w:rPr>
          <w:rFonts w:ascii="Calibri" w:hAnsi="Calibri" w:cs="Calibri"/>
          <w:sz w:val="21"/>
          <w:szCs w:val="21"/>
        </w:rPr>
        <w:t xml:space="preserve">ie </w:t>
      </w:r>
      <w:r w:rsidRPr="005B0698">
        <w:rPr>
          <w:rFonts w:ascii="Calibri" w:hAnsi="Calibri" w:cs="Calibri"/>
          <w:spacing w:val="1"/>
          <w:sz w:val="21"/>
          <w:szCs w:val="21"/>
        </w:rPr>
        <w:t>p</w:t>
      </w:r>
      <w:r w:rsidRPr="005B0698">
        <w:rPr>
          <w:rFonts w:ascii="Calibri" w:hAnsi="Calibri" w:cs="Calibri"/>
          <w:sz w:val="21"/>
          <w:szCs w:val="21"/>
        </w:rPr>
        <w:t>r</w:t>
      </w:r>
      <w:r w:rsidRPr="005B0698">
        <w:rPr>
          <w:rFonts w:ascii="Calibri" w:hAnsi="Calibri" w:cs="Calibri"/>
          <w:spacing w:val="1"/>
          <w:sz w:val="21"/>
          <w:szCs w:val="21"/>
        </w:rPr>
        <w:t>z</w:t>
      </w:r>
      <w:r w:rsidRPr="005B0698">
        <w:rPr>
          <w:rFonts w:ascii="Calibri" w:hAnsi="Calibri" w:cs="Calibri"/>
          <w:spacing w:val="-2"/>
          <w:sz w:val="21"/>
          <w:szCs w:val="21"/>
        </w:rPr>
        <w:t>e</w:t>
      </w:r>
      <w:r w:rsidRPr="005B0698">
        <w:rPr>
          <w:rFonts w:ascii="Calibri" w:hAnsi="Calibri" w:cs="Calibri"/>
          <w:spacing w:val="1"/>
          <w:sz w:val="21"/>
          <w:szCs w:val="21"/>
        </w:rPr>
        <w:t>d</w:t>
      </w:r>
      <w:r w:rsidRPr="005B0698">
        <w:rPr>
          <w:rFonts w:ascii="Calibri" w:hAnsi="Calibri" w:cs="Calibri"/>
          <w:sz w:val="21"/>
          <w:szCs w:val="21"/>
        </w:rPr>
        <w:t>mi</w:t>
      </w:r>
      <w:r w:rsidRPr="005B0698">
        <w:rPr>
          <w:rFonts w:ascii="Calibri" w:hAnsi="Calibri" w:cs="Calibri"/>
          <w:spacing w:val="-1"/>
          <w:sz w:val="21"/>
          <w:szCs w:val="21"/>
        </w:rPr>
        <w:t>o</w:t>
      </w:r>
      <w:r w:rsidRPr="005B0698">
        <w:rPr>
          <w:rFonts w:ascii="Calibri" w:hAnsi="Calibri" w:cs="Calibri"/>
          <w:spacing w:val="1"/>
          <w:sz w:val="21"/>
          <w:szCs w:val="21"/>
        </w:rPr>
        <w:t>t</w:t>
      </w:r>
      <w:r w:rsidRPr="005B0698">
        <w:rPr>
          <w:rFonts w:ascii="Calibri" w:hAnsi="Calibri" w:cs="Calibri"/>
          <w:sz w:val="21"/>
          <w:szCs w:val="21"/>
        </w:rPr>
        <w:t xml:space="preserve">u </w:t>
      </w:r>
      <w:r w:rsidRPr="005B0698">
        <w:rPr>
          <w:rFonts w:ascii="Calibri" w:hAnsi="Calibri" w:cs="Calibri"/>
          <w:spacing w:val="1"/>
          <w:sz w:val="21"/>
          <w:szCs w:val="21"/>
        </w:rPr>
        <w:t>z</w:t>
      </w:r>
      <w:r w:rsidRPr="005B0698">
        <w:rPr>
          <w:rFonts w:ascii="Calibri" w:hAnsi="Calibri" w:cs="Calibri"/>
          <w:sz w:val="21"/>
          <w:szCs w:val="21"/>
        </w:rPr>
        <w:t>am</w:t>
      </w:r>
      <w:r w:rsidRPr="005B0698">
        <w:rPr>
          <w:rFonts w:ascii="Calibri" w:hAnsi="Calibri" w:cs="Calibri"/>
          <w:spacing w:val="1"/>
          <w:sz w:val="21"/>
          <w:szCs w:val="21"/>
        </w:rPr>
        <w:t>ó</w:t>
      </w:r>
      <w:r w:rsidRPr="005B0698">
        <w:rPr>
          <w:rFonts w:ascii="Calibri" w:hAnsi="Calibri" w:cs="Calibri"/>
          <w:spacing w:val="-1"/>
          <w:sz w:val="21"/>
          <w:szCs w:val="21"/>
        </w:rPr>
        <w:t>w</w:t>
      </w:r>
      <w:r w:rsidRPr="005B0698">
        <w:rPr>
          <w:rFonts w:ascii="Calibri" w:hAnsi="Calibri" w:cs="Calibri"/>
          <w:sz w:val="21"/>
          <w:szCs w:val="21"/>
        </w:rPr>
        <w:t>ie</w:t>
      </w:r>
      <w:r w:rsidRPr="005B0698">
        <w:rPr>
          <w:rFonts w:ascii="Calibri" w:hAnsi="Calibri" w:cs="Calibri"/>
          <w:spacing w:val="1"/>
          <w:sz w:val="21"/>
          <w:szCs w:val="21"/>
        </w:rPr>
        <w:t>n</w:t>
      </w:r>
      <w:r w:rsidRPr="005B0698">
        <w:rPr>
          <w:rFonts w:ascii="Calibri" w:hAnsi="Calibri" w:cs="Calibri"/>
          <w:sz w:val="21"/>
          <w:szCs w:val="21"/>
        </w:rPr>
        <w:t>i</w:t>
      </w:r>
      <w:r w:rsidRPr="005B0698">
        <w:rPr>
          <w:rFonts w:ascii="Calibri" w:hAnsi="Calibri" w:cs="Calibri"/>
          <w:spacing w:val="1"/>
          <w:sz w:val="21"/>
          <w:szCs w:val="21"/>
        </w:rPr>
        <w:t>a</w:t>
      </w:r>
      <w:r w:rsidRPr="005B0698">
        <w:rPr>
          <w:rFonts w:ascii="Calibri" w:hAnsi="Calibri" w:cs="Calibri"/>
          <w:sz w:val="21"/>
          <w:szCs w:val="21"/>
        </w:rPr>
        <w:t xml:space="preserve">, wartość </w:t>
      </w:r>
      <w:r w:rsidRPr="005B0698">
        <w:rPr>
          <w:rFonts w:ascii="Calibri" w:hAnsi="Calibri" w:cs="Calibri"/>
          <w:spacing w:val="1"/>
          <w:sz w:val="21"/>
          <w:szCs w:val="21"/>
        </w:rPr>
        <w:t>n</w:t>
      </w:r>
      <w:r w:rsidRPr="005B0698">
        <w:rPr>
          <w:rFonts w:ascii="Calibri" w:hAnsi="Calibri" w:cs="Calibri"/>
          <w:sz w:val="21"/>
          <w:szCs w:val="21"/>
        </w:rPr>
        <w:t>e</w:t>
      </w:r>
      <w:r w:rsidRPr="005B0698">
        <w:rPr>
          <w:rFonts w:ascii="Calibri" w:hAnsi="Calibri" w:cs="Calibri"/>
          <w:spacing w:val="-1"/>
          <w:sz w:val="21"/>
          <w:szCs w:val="21"/>
        </w:rPr>
        <w:t>t</w:t>
      </w:r>
      <w:r w:rsidRPr="005B0698">
        <w:rPr>
          <w:rFonts w:ascii="Calibri" w:hAnsi="Calibri" w:cs="Calibri"/>
          <w:spacing w:val="1"/>
          <w:sz w:val="21"/>
          <w:szCs w:val="21"/>
        </w:rPr>
        <w:t xml:space="preserve">to oraz stawkę(i) i </w:t>
      </w:r>
      <w:r w:rsidRPr="005B0698">
        <w:rPr>
          <w:rFonts w:ascii="Calibri" w:hAnsi="Calibri" w:cs="Calibri"/>
          <w:spacing w:val="-1"/>
          <w:sz w:val="21"/>
          <w:szCs w:val="21"/>
        </w:rPr>
        <w:t>w</w:t>
      </w:r>
      <w:r w:rsidRPr="005B0698">
        <w:rPr>
          <w:rFonts w:ascii="Calibri" w:hAnsi="Calibri" w:cs="Calibri"/>
          <w:sz w:val="21"/>
          <w:szCs w:val="21"/>
        </w:rPr>
        <w:t>a</w:t>
      </w:r>
      <w:r w:rsidRPr="005B0698">
        <w:rPr>
          <w:rFonts w:ascii="Calibri" w:hAnsi="Calibri" w:cs="Calibri"/>
          <w:spacing w:val="-2"/>
          <w:sz w:val="21"/>
          <w:szCs w:val="21"/>
        </w:rPr>
        <w:t>r</w:t>
      </w:r>
      <w:r w:rsidRPr="005B0698">
        <w:rPr>
          <w:rFonts w:ascii="Calibri" w:hAnsi="Calibri" w:cs="Calibri"/>
          <w:spacing w:val="1"/>
          <w:sz w:val="21"/>
          <w:szCs w:val="21"/>
        </w:rPr>
        <w:t>t</w:t>
      </w:r>
      <w:r w:rsidRPr="005B0698">
        <w:rPr>
          <w:rFonts w:ascii="Calibri" w:hAnsi="Calibri" w:cs="Calibri"/>
          <w:sz w:val="21"/>
          <w:szCs w:val="21"/>
        </w:rPr>
        <w:t xml:space="preserve">ość </w:t>
      </w:r>
      <w:r w:rsidRPr="005B0698">
        <w:rPr>
          <w:rFonts w:ascii="Calibri" w:hAnsi="Calibri" w:cs="Calibri"/>
          <w:spacing w:val="-1"/>
          <w:sz w:val="21"/>
          <w:szCs w:val="21"/>
        </w:rPr>
        <w:t>p</w:t>
      </w:r>
      <w:r w:rsidRPr="005B0698">
        <w:rPr>
          <w:rFonts w:ascii="Calibri" w:hAnsi="Calibri" w:cs="Calibri"/>
          <w:sz w:val="21"/>
          <w:szCs w:val="21"/>
        </w:rPr>
        <w:t>o</w:t>
      </w:r>
      <w:r w:rsidRPr="005B0698">
        <w:rPr>
          <w:rFonts w:ascii="Calibri" w:hAnsi="Calibri" w:cs="Calibri"/>
          <w:spacing w:val="1"/>
          <w:sz w:val="21"/>
          <w:szCs w:val="21"/>
        </w:rPr>
        <w:t>d</w:t>
      </w:r>
      <w:r w:rsidRPr="005B0698">
        <w:rPr>
          <w:rFonts w:ascii="Calibri" w:hAnsi="Calibri" w:cs="Calibri"/>
          <w:sz w:val="21"/>
          <w:szCs w:val="21"/>
        </w:rPr>
        <w:t>a</w:t>
      </w:r>
      <w:r w:rsidRPr="005B0698">
        <w:rPr>
          <w:rFonts w:ascii="Calibri" w:hAnsi="Calibri" w:cs="Calibri"/>
          <w:spacing w:val="1"/>
          <w:sz w:val="21"/>
          <w:szCs w:val="21"/>
        </w:rPr>
        <w:t>t</w:t>
      </w:r>
      <w:r w:rsidRPr="005B0698">
        <w:rPr>
          <w:rFonts w:ascii="Calibri" w:hAnsi="Calibri" w:cs="Calibri"/>
          <w:spacing w:val="-1"/>
          <w:sz w:val="21"/>
          <w:szCs w:val="21"/>
        </w:rPr>
        <w:t>k</w:t>
      </w:r>
      <w:r w:rsidRPr="005B0698">
        <w:rPr>
          <w:rFonts w:ascii="Calibri" w:hAnsi="Calibri" w:cs="Calibri"/>
          <w:sz w:val="21"/>
          <w:szCs w:val="21"/>
        </w:rPr>
        <w:t xml:space="preserve">u VAT, obliczone przez wykonawcę zgodnie z pkt 2; </w:t>
      </w:r>
      <w:r w:rsidRPr="005B0698">
        <w:rPr>
          <w:rFonts w:ascii="Calibri" w:hAnsi="Calibri" w:cs="Calibri"/>
          <w:spacing w:val="1"/>
          <w:sz w:val="21"/>
          <w:szCs w:val="21"/>
        </w:rPr>
        <w:t xml:space="preserve">obowiązującą </w:t>
      </w:r>
      <w:r w:rsidRPr="005B0698">
        <w:rPr>
          <w:rFonts w:ascii="Calibri" w:hAnsi="Calibri" w:cs="Calibri"/>
          <w:sz w:val="21"/>
          <w:szCs w:val="21"/>
        </w:rPr>
        <w:t>s</w:t>
      </w:r>
      <w:r w:rsidRPr="005B0698">
        <w:rPr>
          <w:rFonts w:ascii="Calibri" w:hAnsi="Calibri" w:cs="Calibri"/>
          <w:spacing w:val="1"/>
          <w:sz w:val="21"/>
          <w:szCs w:val="21"/>
        </w:rPr>
        <w:t>t</w:t>
      </w:r>
      <w:r w:rsidRPr="005B0698">
        <w:rPr>
          <w:rFonts w:ascii="Calibri" w:hAnsi="Calibri" w:cs="Calibri"/>
          <w:sz w:val="21"/>
          <w:szCs w:val="21"/>
        </w:rPr>
        <w:t>a</w:t>
      </w:r>
      <w:r w:rsidRPr="005B0698">
        <w:rPr>
          <w:rFonts w:ascii="Calibri" w:hAnsi="Calibri" w:cs="Calibri"/>
          <w:spacing w:val="-1"/>
          <w:sz w:val="21"/>
          <w:szCs w:val="21"/>
        </w:rPr>
        <w:t>wk</w:t>
      </w:r>
      <w:r w:rsidRPr="005B0698">
        <w:rPr>
          <w:rFonts w:ascii="Calibri" w:hAnsi="Calibri" w:cs="Calibri"/>
          <w:sz w:val="21"/>
          <w:szCs w:val="21"/>
        </w:rPr>
        <w:t xml:space="preserve">ę(I) </w:t>
      </w:r>
      <w:r w:rsidRPr="005B0698">
        <w:rPr>
          <w:rFonts w:ascii="Calibri" w:hAnsi="Calibri" w:cs="Calibri"/>
          <w:spacing w:val="1"/>
          <w:sz w:val="21"/>
          <w:szCs w:val="21"/>
        </w:rPr>
        <w:t>p</w:t>
      </w:r>
      <w:r w:rsidRPr="005B0698">
        <w:rPr>
          <w:rFonts w:ascii="Calibri" w:hAnsi="Calibri" w:cs="Calibri"/>
          <w:spacing w:val="-2"/>
          <w:sz w:val="21"/>
          <w:szCs w:val="21"/>
        </w:rPr>
        <w:t>o</w:t>
      </w:r>
      <w:r w:rsidRPr="005B0698">
        <w:rPr>
          <w:rFonts w:ascii="Calibri" w:hAnsi="Calibri" w:cs="Calibri"/>
          <w:spacing w:val="1"/>
          <w:sz w:val="21"/>
          <w:szCs w:val="21"/>
        </w:rPr>
        <w:t>d</w:t>
      </w:r>
      <w:r w:rsidRPr="005B0698">
        <w:rPr>
          <w:rFonts w:ascii="Calibri" w:hAnsi="Calibri" w:cs="Calibri"/>
          <w:sz w:val="21"/>
          <w:szCs w:val="21"/>
        </w:rPr>
        <w:t>a</w:t>
      </w:r>
      <w:r w:rsidRPr="005B0698">
        <w:rPr>
          <w:rFonts w:ascii="Calibri" w:hAnsi="Calibri" w:cs="Calibri"/>
          <w:spacing w:val="1"/>
          <w:sz w:val="21"/>
          <w:szCs w:val="21"/>
        </w:rPr>
        <w:t>t</w:t>
      </w:r>
      <w:r w:rsidRPr="005B0698">
        <w:rPr>
          <w:rFonts w:ascii="Calibri" w:hAnsi="Calibri" w:cs="Calibri"/>
          <w:spacing w:val="-4"/>
          <w:sz w:val="21"/>
          <w:szCs w:val="21"/>
        </w:rPr>
        <w:t>k</w:t>
      </w:r>
      <w:r w:rsidRPr="005B0698">
        <w:rPr>
          <w:rFonts w:ascii="Calibri" w:hAnsi="Calibri" w:cs="Calibri"/>
          <w:sz w:val="21"/>
          <w:szCs w:val="21"/>
        </w:rPr>
        <w:t xml:space="preserve">u VAT wykonawca określi </w:t>
      </w:r>
      <w:r w:rsidRPr="005B0698">
        <w:rPr>
          <w:rFonts w:ascii="Calibri" w:hAnsi="Calibri" w:cs="Calibri"/>
          <w:spacing w:val="1"/>
          <w:sz w:val="21"/>
          <w:szCs w:val="21"/>
        </w:rPr>
        <w:t>z</w:t>
      </w:r>
      <w:r w:rsidRPr="005B0698">
        <w:rPr>
          <w:rFonts w:ascii="Calibri" w:hAnsi="Calibri" w:cs="Calibri"/>
          <w:spacing w:val="-3"/>
          <w:sz w:val="21"/>
          <w:szCs w:val="21"/>
        </w:rPr>
        <w:t>g</w:t>
      </w:r>
      <w:r w:rsidRPr="005B0698">
        <w:rPr>
          <w:rFonts w:ascii="Calibri" w:hAnsi="Calibri" w:cs="Calibri"/>
          <w:sz w:val="21"/>
          <w:szCs w:val="21"/>
        </w:rPr>
        <w:t>o</w:t>
      </w:r>
      <w:r w:rsidRPr="005B0698">
        <w:rPr>
          <w:rFonts w:ascii="Calibri" w:hAnsi="Calibri" w:cs="Calibri"/>
          <w:spacing w:val="-1"/>
          <w:sz w:val="21"/>
          <w:szCs w:val="21"/>
        </w:rPr>
        <w:t>d</w:t>
      </w:r>
      <w:r w:rsidRPr="005B0698">
        <w:rPr>
          <w:rFonts w:ascii="Calibri" w:hAnsi="Calibri" w:cs="Calibri"/>
          <w:spacing w:val="1"/>
          <w:sz w:val="21"/>
          <w:szCs w:val="21"/>
        </w:rPr>
        <w:t>n</w:t>
      </w:r>
      <w:r w:rsidRPr="005B0698">
        <w:rPr>
          <w:rFonts w:ascii="Calibri" w:hAnsi="Calibri" w:cs="Calibri"/>
          <w:sz w:val="21"/>
          <w:szCs w:val="21"/>
        </w:rPr>
        <w:t xml:space="preserve">ie z </w:t>
      </w:r>
      <w:r w:rsidRPr="005B0698">
        <w:rPr>
          <w:rFonts w:ascii="Calibri" w:hAnsi="Calibri" w:cs="Calibri"/>
          <w:spacing w:val="1"/>
          <w:sz w:val="21"/>
          <w:szCs w:val="21"/>
        </w:rPr>
        <w:t>u</w:t>
      </w:r>
      <w:r w:rsidRPr="005B0698">
        <w:rPr>
          <w:rFonts w:ascii="Calibri" w:hAnsi="Calibri" w:cs="Calibri"/>
          <w:spacing w:val="-3"/>
          <w:sz w:val="21"/>
          <w:szCs w:val="21"/>
        </w:rPr>
        <w:t>s</w:t>
      </w:r>
      <w:r w:rsidRPr="005B0698">
        <w:rPr>
          <w:rFonts w:ascii="Calibri" w:hAnsi="Calibri" w:cs="Calibri"/>
          <w:spacing w:val="1"/>
          <w:sz w:val="21"/>
          <w:szCs w:val="21"/>
        </w:rPr>
        <w:t>t</w:t>
      </w:r>
      <w:r w:rsidRPr="005B0698">
        <w:rPr>
          <w:rFonts w:ascii="Calibri" w:hAnsi="Calibri" w:cs="Calibri"/>
          <w:spacing w:val="-2"/>
          <w:sz w:val="21"/>
          <w:szCs w:val="21"/>
        </w:rPr>
        <w:t>a</w:t>
      </w:r>
      <w:r w:rsidRPr="005B0698">
        <w:rPr>
          <w:rFonts w:ascii="Calibri" w:hAnsi="Calibri" w:cs="Calibri"/>
          <w:spacing w:val="-1"/>
          <w:sz w:val="21"/>
          <w:szCs w:val="21"/>
        </w:rPr>
        <w:t>w</w:t>
      </w:r>
      <w:r w:rsidRPr="005B0698">
        <w:rPr>
          <w:rFonts w:ascii="Calibri" w:hAnsi="Calibri" w:cs="Calibri"/>
          <w:sz w:val="21"/>
          <w:szCs w:val="21"/>
        </w:rPr>
        <w:t xml:space="preserve">ą z </w:t>
      </w:r>
      <w:r w:rsidRPr="005B0698">
        <w:rPr>
          <w:rFonts w:ascii="Calibri" w:hAnsi="Calibri" w:cs="Calibri"/>
          <w:spacing w:val="1"/>
          <w:sz w:val="21"/>
          <w:szCs w:val="21"/>
        </w:rPr>
        <w:t>d</w:t>
      </w:r>
      <w:r w:rsidRPr="005B0698">
        <w:rPr>
          <w:rFonts w:ascii="Calibri" w:hAnsi="Calibri" w:cs="Calibri"/>
          <w:spacing w:val="-1"/>
          <w:sz w:val="21"/>
          <w:szCs w:val="21"/>
        </w:rPr>
        <w:t>n</w:t>
      </w:r>
      <w:r w:rsidRPr="005B0698">
        <w:rPr>
          <w:rFonts w:ascii="Calibri" w:hAnsi="Calibri" w:cs="Calibri"/>
          <w:sz w:val="21"/>
          <w:szCs w:val="21"/>
        </w:rPr>
        <w:t>ia 11 mar</w:t>
      </w:r>
      <w:r w:rsidRPr="005B0698">
        <w:rPr>
          <w:rFonts w:ascii="Calibri" w:hAnsi="Calibri" w:cs="Calibri"/>
          <w:spacing w:val="-1"/>
          <w:sz w:val="21"/>
          <w:szCs w:val="21"/>
        </w:rPr>
        <w:t>c</w:t>
      </w:r>
      <w:r w:rsidRPr="005B0698">
        <w:rPr>
          <w:rFonts w:ascii="Calibri" w:hAnsi="Calibri" w:cs="Calibri"/>
          <w:sz w:val="21"/>
          <w:szCs w:val="21"/>
        </w:rPr>
        <w:t xml:space="preserve">a </w:t>
      </w:r>
      <w:r w:rsidRPr="005B0698">
        <w:rPr>
          <w:rFonts w:ascii="Calibri" w:hAnsi="Calibri" w:cs="Calibri"/>
          <w:spacing w:val="-2"/>
          <w:sz w:val="21"/>
          <w:szCs w:val="21"/>
        </w:rPr>
        <w:t>2</w:t>
      </w:r>
      <w:r w:rsidRPr="005B0698">
        <w:rPr>
          <w:rFonts w:ascii="Calibri" w:hAnsi="Calibri" w:cs="Calibri"/>
          <w:sz w:val="21"/>
          <w:szCs w:val="21"/>
        </w:rPr>
        <w:t>0</w:t>
      </w:r>
      <w:r w:rsidRPr="005B0698">
        <w:rPr>
          <w:rFonts w:ascii="Calibri" w:hAnsi="Calibri" w:cs="Calibri"/>
          <w:spacing w:val="-1"/>
          <w:sz w:val="21"/>
          <w:szCs w:val="21"/>
        </w:rPr>
        <w:t>0</w:t>
      </w:r>
      <w:r w:rsidRPr="005B0698">
        <w:rPr>
          <w:rFonts w:ascii="Calibri" w:hAnsi="Calibri" w:cs="Calibri"/>
          <w:sz w:val="21"/>
          <w:szCs w:val="21"/>
        </w:rPr>
        <w:t xml:space="preserve">4 r. </w:t>
      </w:r>
      <w:r w:rsidRPr="005B0698">
        <w:rPr>
          <w:rFonts w:ascii="Calibri" w:hAnsi="Calibri" w:cs="Calibri"/>
          <w:sz w:val="21"/>
          <w:szCs w:val="21"/>
        </w:rPr>
        <w:br/>
        <w:t xml:space="preserve">o </w:t>
      </w:r>
      <w:r w:rsidRPr="005B0698">
        <w:rPr>
          <w:rFonts w:ascii="Calibri" w:hAnsi="Calibri" w:cs="Calibri"/>
          <w:spacing w:val="1"/>
          <w:sz w:val="21"/>
          <w:szCs w:val="21"/>
        </w:rPr>
        <w:t>p</w:t>
      </w:r>
      <w:r w:rsidRPr="005B0698">
        <w:rPr>
          <w:rFonts w:ascii="Calibri" w:hAnsi="Calibri" w:cs="Calibri"/>
          <w:sz w:val="21"/>
          <w:szCs w:val="21"/>
        </w:rPr>
        <w:t>o</w:t>
      </w:r>
      <w:r w:rsidRPr="005B0698">
        <w:rPr>
          <w:rFonts w:ascii="Calibri" w:hAnsi="Calibri" w:cs="Calibri"/>
          <w:spacing w:val="1"/>
          <w:sz w:val="21"/>
          <w:szCs w:val="21"/>
        </w:rPr>
        <w:t>d</w:t>
      </w:r>
      <w:r w:rsidRPr="005B0698">
        <w:rPr>
          <w:rFonts w:ascii="Calibri" w:hAnsi="Calibri" w:cs="Calibri"/>
          <w:spacing w:val="-2"/>
          <w:sz w:val="21"/>
          <w:szCs w:val="21"/>
        </w:rPr>
        <w:t>a</w:t>
      </w:r>
      <w:r w:rsidRPr="005B0698">
        <w:rPr>
          <w:rFonts w:ascii="Calibri" w:hAnsi="Calibri" w:cs="Calibri"/>
          <w:spacing w:val="1"/>
          <w:sz w:val="21"/>
          <w:szCs w:val="21"/>
        </w:rPr>
        <w:t>t</w:t>
      </w:r>
      <w:r w:rsidRPr="005B0698">
        <w:rPr>
          <w:rFonts w:ascii="Calibri" w:hAnsi="Calibri" w:cs="Calibri"/>
          <w:spacing w:val="-1"/>
          <w:sz w:val="21"/>
          <w:szCs w:val="21"/>
        </w:rPr>
        <w:t>k</w:t>
      </w:r>
      <w:r w:rsidRPr="005B0698">
        <w:rPr>
          <w:rFonts w:ascii="Calibri" w:hAnsi="Calibri" w:cs="Calibri"/>
          <w:sz w:val="21"/>
          <w:szCs w:val="21"/>
        </w:rPr>
        <w:t xml:space="preserve">u </w:t>
      </w:r>
      <w:r w:rsidRPr="005B0698">
        <w:rPr>
          <w:rFonts w:ascii="Calibri" w:hAnsi="Calibri" w:cs="Calibri"/>
          <w:spacing w:val="-2"/>
          <w:sz w:val="21"/>
          <w:szCs w:val="21"/>
        </w:rPr>
        <w:t>o</w:t>
      </w:r>
      <w:r w:rsidRPr="005B0698">
        <w:rPr>
          <w:rFonts w:ascii="Calibri" w:hAnsi="Calibri" w:cs="Calibri"/>
          <w:sz w:val="21"/>
          <w:szCs w:val="21"/>
        </w:rPr>
        <w:t xml:space="preserve">d </w:t>
      </w:r>
      <w:r w:rsidRPr="005B0698">
        <w:rPr>
          <w:rFonts w:ascii="Calibri" w:hAnsi="Calibri" w:cs="Calibri"/>
          <w:spacing w:val="1"/>
          <w:sz w:val="21"/>
          <w:szCs w:val="21"/>
        </w:rPr>
        <w:t>t</w:t>
      </w:r>
      <w:r w:rsidRPr="005B0698">
        <w:rPr>
          <w:rFonts w:ascii="Calibri" w:hAnsi="Calibri" w:cs="Calibri"/>
          <w:sz w:val="21"/>
          <w:szCs w:val="21"/>
        </w:rPr>
        <w:t>o</w:t>
      </w:r>
      <w:r w:rsidRPr="005B0698">
        <w:rPr>
          <w:rFonts w:ascii="Calibri" w:hAnsi="Calibri" w:cs="Calibri"/>
          <w:spacing w:val="-1"/>
          <w:sz w:val="21"/>
          <w:szCs w:val="21"/>
        </w:rPr>
        <w:t>w</w:t>
      </w:r>
      <w:r w:rsidRPr="005B0698">
        <w:rPr>
          <w:rFonts w:ascii="Calibri" w:hAnsi="Calibri" w:cs="Calibri"/>
          <w:sz w:val="21"/>
          <w:szCs w:val="21"/>
        </w:rPr>
        <w:t>a</w:t>
      </w:r>
      <w:r w:rsidRPr="005B0698">
        <w:rPr>
          <w:rFonts w:ascii="Calibri" w:hAnsi="Calibri" w:cs="Calibri"/>
          <w:spacing w:val="-2"/>
          <w:sz w:val="21"/>
          <w:szCs w:val="21"/>
        </w:rPr>
        <w:t>r</w:t>
      </w:r>
      <w:r w:rsidRPr="005B0698">
        <w:rPr>
          <w:rFonts w:ascii="Calibri" w:hAnsi="Calibri" w:cs="Calibri"/>
          <w:sz w:val="21"/>
          <w:szCs w:val="21"/>
        </w:rPr>
        <w:t xml:space="preserve">ów i </w:t>
      </w:r>
      <w:r w:rsidRPr="005B0698">
        <w:rPr>
          <w:rFonts w:ascii="Calibri" w:hAnsi="Calibri" w:cs="Calibri"/>
          <w:spacing w:val="1"/>
          <w:sz w:val="21"/>
          <w:szCs w:val="21"/>
        </w:rPr>
        <w:t>u</w:t>
      </w:r>
      <w:r w:rsidRPr="005B0698">
        <w:rPr>
          <w:rFonts w:ascii="Calibri" w:hAnsi="Calibri" w:cs="Calibri"/>
          <w:sz w:val="21"/>
          <w:szCs w:val="21"/>
        </w:rPr>
        <w:t>sł</w:t>
      </w:r>
      <w:r w:rsidRPr="005B0698">
        <w:rPr>
          <w:rFonts w:ascii="Calibri" w:hAnsi="Calibri" w:cs="Calibri"/>
          <w:spacing w:val="1"/>
          <w:sz w:val="21"/>
          <w:szCs w:val="21"/>
        </w:rPr>
        <w:t>u</w:t>
      </w:r>
      <w:r w:rsidRPr="005B0698">
        <w:rPr>
          <w:rFonts w:ascii="Calibri" w:hAnsi="Calibri" w:cs="Calibri"/>
          <w:sz w:val="21"/>
          <w:szCs w:val="21"/>
        </w:rPr>
        <w:t>g.</w:t>
      </w:r>
    </w:p>
    <w:p w14:paraId="5BCC23C5" w14:textId="46BB8237" w:rsidR="00144CF2" w:rsidRPr="005B0698" w:rsidRDefault="00144CF2" w:rsidP="0001097C">
      <w:pPr>
        <w:pStyle w:val="Akapitzlist"/>
        <w:numPr>
          <w:ilvl w:val="0"/>
          <w:numId w:val="42"/>
        </w:numPr>
        <w:tabs>
          <w:tab w:val="left" w:pos="426"/>
        </w:tabs>
        <w:ind w:left="426" w:hanging="426"/>
        <w:contextualSpacing/>
        <w:jc w:val="both"/>
        <w:rPr>
          <w:rFonts w:ascii="Calibri" w:hAnsi="Calibri" w:cs="Calibri"/>
          <w:sz w:val="21"/>
          <w:szCs w:val="21"/>
        </w:rPr>
      </w:pPr>
      <w:r w:rsidRPr="005B0698">
        <w:rPr>
          <w:rStyle w:val="markedcontent"/>
          <w:rFonts w:ascii="Calibri" w:hAnsi="Calibri" w:cs="Calibri"/>
          <w:sz w:val="21"/>
          <w:szCs w:val="21"/>
        </w:rPr>
        <w:t xml:space="preserve">Wykonawca winien wyliczyć całkowitą cenę w oparciu o sumę cen jednostkowych wszystkich pozycji zawartych </w:t>
      </w:r>
      <w:r w:rsidRPr="005B0698">
        <w:rPr>
          <w:rStyle w:val="markedcontent"/>
          <w:rFonts w:ascii="Calibri" w:hAnsi="Calibri" w:cs="Calibri"/>
          <w:sz w:val="21"/>
          <w:szCs w:val="21"/>
        </w:rPr>
        <w:br/>
        <w:t xml:space="preserve">w załączanym do oferty formularzu cenowym </w:t>
      </w:r>
      <w:r w:rsidRPr="005B0698">
        <w:rPr>
          <w:rFonts w:ascii="Calibri" w:hAnsi="Calibri" w:cs="Calibri"/>
          <w:sz w:val="21"/>
          <w:szCs w:val="21"/>
        </w:rPr>
        <w:t xml:space="preserve">(wzór – </w:t>
      </w:r>
      <w:r w:rsidRPr="005B0698">
        <w:rPr>
          <w:rFonts w:ascii="Calibri" w:hAnsi="Calibri" w:cs="Calibri"/>
          <w:b/>
          <w:sz w:val="21"/>
          <w:szCs w:val="21"/>
        </w:rPr>
        <w:t>załącznik nr 3</w:t>
      </w:r>
      <w:r w:rsidRPr="005B0698">
        <w:rPr>
          <w:rFonts w:ascii="Calibri" w:hAnsi="Calibri" w:cs="Calibri"/>
          <w:sz w:val="21"/>
          <w:szCs w:val="21"/>
        </w:rPr>
        <w:t xml:space="preserve"> do SWZ</w:t>
      </w:r>
      <w:r w:rsidRPr="005B0698">
        <w:rPr>
          <w:rStyle w:val="markedcontent"/>
          <w:rFonts w:ascii="Calibri" w:hAnsi="Calibri" w:cs="Calibri"/>
          <w:sz w:val="21"/>
          <w:szCs w:val="21"/>
        </w:rPr>
        <w:t xml:space="preserve">), sporządzonym w formacie </w:t>
      </w:r>
      <w:r w:rsidRPr="005B0698">
        <w:rPr>
          <w:rFonts w:ascii="Calibri" w:hAnsi="Calibri" w:cs="Calibri"/>
          <w:sz w:val="21"/>
          <w:szCs w:val="21"/>
        </w:rPr>
        <w:t>excel, gdzie zgodnie z wprowadzonymi formułami obliczeń:</w:t>
      </w:r>
    </w:p>
    <w:p w14:paraId="4185307B" w14:textId="32CB34BF" w:rsidR="00144CF2" w:rsidRPr="00E62070" w:rsidRDefault="00144CF2" w:rsidP="00144CF2">
      <w:pPr>
        <w:pStyle w:val="Akapitzlist"/>
        <w:numPr>
          <w:ilvl w:val="1"/>
          <w:numId w:val="40"/>
        </w:numPr>
        <w:tabs>
          <w:tab w:val="clear" w:pos="2520"/>
          <w:tab w:val="num" w:pos="851"/>
        </w:tabs>
        <w:ind w:left="851" w:hanging="425"/>
        <w:contextualSpacing/>
        <w:jc w:val="both"/>
        <w:rPr>
          <w:rFonts w:ascii="Calibri" w:hAnsi="Calibri" w:cs="Calibri"/>
          <w:sz w:val="21"/>
          <w:szCs w:val="21"/>
        </w:rPr>
      </w:pPr>
      <w:r w:rsidRPr="00E62070">
        <w:rPr>
          <w:rFonts w:ascii="Calibri" w:hAnsi="Calibri" w:cs="Calibri"/>
          <w:sz w:val="21"/>
          <w:szCs w:val="21"/>
        </w:rPr>
        <w:t>Ł</w:t>
      </w:r>
      <w:r w:rsidRPr="00E62070">
        <w:rPr>
          <w:rStyle w:val="markedcontent"/>
          <w:rFonts w:ascii="Calibri" w:hAnsi="Calibri" w:cs="Calibri"/>
          <w:sz w:val="21"/>
          <w:szCs w:val="21"/>
        </w:rPr>
        <w:t>ączna WARTOŚĆ NETTO W ZŁ z pozycji „</w:t>
      </w:r>
      <w:r w:rsidR="005C73D7" w:rsidRPr="00E62070">
        <w:rPr>
          <w:rStyle w:val="markedcontent"/>
          <w:rFonts w:ascii="Calibri" w:hAnsi="Calibri" w:cs="Calibri"/>
          <w:sz w:val="21"/>
          <w:szCs w:val="21"/>
        </w:rPr>
        <w:t>G</w:t>
      </w:r>
      <w:r w:rsidRPr="00E62070">
        <w:rPr>
          <w:rStyle w:val="markedcontent"/>
          <w:rFonts w:ascii="Calibri" w:hAnsi="Calibri" w:cs="Calibri"/>
          <w:sz w:val="21"/>
          <w:szCs w:val="21"/>
        </w:rPr>
        <w:t>.</w:t>
      </w:r>
      <w:r w:rsidR="00E62070" w:rsidRPr="00E62070">
        <w:rPr>
          <w:rStyle w:val="markedcontent"/>
          <w:rFonts w:ascii="Calibri" w:hAnsi="Calibri" w:cs="Calibri"/>
          <w:sz w:val="21"/>
          <w:szCs w:val="21"/>
        </w:rPr>
        <w:t>23</w:t>
      </w:r>
      <w:r w:rsidRPr="00E62070">
        <w:rPr>
          <w:rStyle w:val="markedcontent"/>
          <w:rFonts w:ascii="Calibri" w:hAnsi="Calibri" w:cs="Calibri"/>
          <w:sz w:val="21"/>
          <w:szCs w:val="21"/>
        </w:rPr>
        <w:t xml:space="preserve">” to suma </w:t>
      </w:r>
      <w:r w:rsidRPr="00E62070">
        <w:rPr>
          <w:rFonts w:ascii="Calibri" w:hAnsi="Calibri" w:cs="Calibri"/>
          <w:sz w:val="21"/>
          <w:szCs w:val="21"/>
        </w:rPr>
        <w:t xml:space="preserve">iloczynów ilości podanych przez zamawiającego </w:t>
      </w:r>
      <w:r w:rsidRPr="00E62070">
        <w:rPr>
          <w:rFonts w:ascii="Calibri" w:hAnsi="Calibri" w:cs="Calibri"/>
          <w:sz w:val="21"/>
          <w:szCs w:val="21"/>
        </w:rPr>
        <w:br/>
        <w:t xml:space="preserve">w KOLUMNIE </w:t>
      </w:r>
      <w:r w:rsidR="005C73D7" w:rsidRPr="00E62070">
        <w:rPr>
          <w:rFonts w:ascii="Calibri" w:hAnsi="Calibri" w:cs="Calibri"/>
          <w:sz w:val="21"/>
          <w:szCs w:val="21"/>
        </w:rPr>
        <w:t>E</w:t>
      </w:r>
      <w:r w:rsidRPr="00E62070">
        <w:rPr>
          <w:rFonts w:ascii="Calibri" w:hAnsi="Calibri" w:cs="Calibri"/>
          <w:sz w:val="21"/>
          <w:szCs w:val="21"/>
        </w:rPr>
        <w:t xml:space="preserve"> – „ILOŚĆ” i podanych przez wykonawcę cen jednostkowych (netto) w pozycjach od 8 do </w:t>
      </w:r>
      <w:r w:rsidR="00E62070" w:rsidRPr="00E62070">
        <w:rPr>
          <w:rFonts w:ascii="Calibri" w:hAnsi="Calibri" w:cs="Calibri"/>
          <w:sz w:val="21"/>
          <w:szCs w:val="21"/>
        </w:rPr>
        <w:t>22</w:t>
      </w:r>
      <w:r w:rsidRPr="00E62070">
        <w:rPr>
          <w:rFonts w:ascii="Calibri" w:hAnsi="Calibri" w:cs="Calibri"/>
          <w:sz w:val="21"/>
          <w:szCs w:val="21"/>
        </w:rPr>
        <w:t xml:space="preserve"> </w:t>
      </w:r>
      <w:r w:rsidRPr="00E62070">
        <w:rPr>
          <w:rFonts w:ascii="Calibri" w:hAnsi="Calibri" w:cs="Calibri"/>
          <w:sz w:val="21"/>
          <w:szCs w:val="21"/>
        </w:rPr>
        <w:br/>
        <w:t xml:space="preserve">w KOLUMNIE </w:t>
      </w:r>
      <w:r w:rsidR="005C73D7" w:rsidRPr="00E62070">
        <w:rPr>
          <w:rFonts w:ascii="Calibri" w:hAnsi="Calibri" w:cs="Calibri"/>
          <w:sz w:val="21"/>
          <w:szCs w:val="21"/>
        </w:rPr>
        <w:t>F</w:t>
      </w:r>
      <w:r w:rsidRPr="00E62070">
        <w:rPr>
          <w:rFonts w:ascii="Calibri" w:hAnsi="Calibri" w:cs="Calibri"/>
          <w:sz w:val="21"/>
          <w:szCs w:val="21"/>
        </w:rPr>
        <w:t xml:space="preserve"> – „CENA JEDN. NETTO W ZŁ”;</w:t>
      </w:r>
    </w:p>
    <w:p w14:paraId="2DA1B873" w14:textId="06735200" w:rsidR="00144CF2" w:rsidRPr="00E62070" w:rsidRDefault="00144CF2" w:rsidP="00144CF2">
      <w:pPr>
        <w:pStyle w:val="Akapitzlist"/>
        <w:numPr>
          <w:ilvl w:val="1"/>
          <w:numId w:val="40"/>
        </w:numPr>
        <w:tabs>
          <w:tab w:val="clear" w:pos="2520"/>
          <w:tab w:val="num" w:pos="851"/>
        </w:tabs>
        <w:ind w:left="851" w:hanging="425"/>
        <w:contextualSpacing/>
        <w:jc w:val="both"/>
        <w:rPr>
          <w:rStyle w:val="markedcontent"/>
          <w:rFonts w:ascii="Calibri" w:hAnsi="Calibri" w:cs="Calibri"/>
          <w:sz w:val="21"/>
          <w:szCs w:val="21"/>
        </w:rPr>
      </w:pPr>
      <w:r w:rsidRPr="00E62070">
        <w:rPr>
          <w:rFonts w:ascii="Calibri" w:hAnsi="Calibri" w:cs="Calibri"/>
          <w:sz w:val="21"/>
          <w:szCs w:val="21"/>
        </w:rPr>
        <w:t xml:space="preserve">Łączna WARTOŚĆ BRUTTO W ZŁ z pozycji </w:t>
      </w:r>
      <w:r w:rsidRPr="00E62070">
        <w:rPr>
          <w:rStyle w:val="markedcontent"/>
          <w:rFonts w:ascii="Calibri" w:hAnsi="Calibri" w:cs="Calibri"/>
          <w:sz w:val="21"/>
          <w:szCs w:val="21"/>
        </w:rPr>
        <w:t>„</w:t>
      </w:r>
      <w:r w:rsidR="005C73D7" w:rsidRPr="00E62070">
        <w:rPr>
          <w:rStyle w:val="markedcontent"/>
          <w:rFonts w:ascii="Calibri" w:hAnsi="Calibri" w:cs="Calibri"/>
          <w:sz w:val="21"/>
          <w:szCs w:val="21"/>
        </w:rPr>
        <w:t>I</w:t>
      </w:r>
      <w:r w:rsidRPr="00E62070">
        <w:rPr>
          <w:rStyle w:val="markedcontent"/>
          <w:rFonts w:ascii="Calibri" w:hAnsi="Calibri" w:cs="Calibri"/>
          <w:sz w:val="21"/>
          <w:szCs w:val="21"/>
        </w:rPr>
        <w:t>.</w:t>
      </w:r>
      <w:r w:rsidR="00E62070" w:rsidRPr="00E62070">
        <w:rPr>
          <w:rStyle w:val="markedcontent"/>
          <w:rFonts w:ascii="Calibri" w:hAnsi="Calibri" w:cs="Calibri"/>
          <w:sz w:val="21"/>
          <w:szCs w:val="21"/>
        </w:rPr>
        <w:t>23</w:t>
      </w:r>
      <w:r w:rsidRPr="00E62070">
        <w:rPr>
          <w:rStyle w:val="markedcontent"/>
          <w:rFonts w:ascii="Calibri" w:hAnsi="Calibri" w:cs="Calibri"/>
          <w:sz w:val="21"/>
          <w:szCs w:val="21"/>
        </w:rPr>
        <w:t>” stanowi iloczyn pozycji „</w:t>
      </w:r>
      <w:r w:rsidR="005C73D7" w:rsidRPr="00E62070">
        <w:rPr>
          <w:rStyle w:val="markedcontent"/>
          <w:rFonts w:ascii="Calibri" w:hAnsi="Calibri" w:cs="Calibri"/>
          <w:sz w:val="21"/>
          <w:szCs w:val="21"/>
        </w:rPr>
        <w:t>G</w:t>
      </w:r>
      <w:r w:rsidRPr="00E62070">
        <w:rPr>
          <w:rStyle w:val="markedcontent"/>
          <w:rFonts w:ascii="Calibri" w:hAnsi="Calibri" w:cs="Calibri"/>
          <w:sz w:val="21"/>
          <w:szCs w:val="21"/>
        </w:rPr>
        <w:t>.</w:t>
      </w:r>
      <w:r w:rsidR="00E62070" w:rsidRPr="00E62070">
        <w:rPr>
          <w:rStyle w:val="markedcontent"/>
          <w:rFonts w:ascii="Calibri" w:hAnsi="Calibri" w:cs="Calibri"/>
          <w:sz w:val="21"/>
          <w:szCs w:val="21"/>
        </w:rPr>
        <w:t>23</w:t>
      </w:r>
      <w:r w:rsidRPr="00E62070">
        <w:rPr>
          <w:rStyle w:val="markedcontent"/>
          <w:rFonts w:ascii="Calibri" w:hAnsi="Calibri" w:cs="Calibri"/>
          <w:sz w:val="21"/>
          <w:szCs w:val="21"/>
        </w:rPr>
        <w:t>” (</w:t>
      </w:r>
      <w:r w:rsidRPr="00E62070">
        <w:rPr>
          <w:rFonts w:ascii="Calibri" w:hAnsi="Calibri" w:cs="Calibri"/>
          <w:sz w:val="21"/>
          <w:szCs w:val="21"/>
        </w:rPr>
        <w:t>Ł</w:t>
      </w:r>
      <w:r w:rsidRPr="00E62070">
        <w:rPr>
          <w:rStyle w:val="markedcontent"/>
          <w:rFonts w:ascii="Calibri" w:hAnsi="Calibri" w:cs="Calibri"/>
          <w:sz w:val="21"/>
          <w:szCs w:val="21"/>
        </w:rPr>
        <w:t xml:space="preserve">ączna WARTOŚĆ NETTO W ZŁ) oraz stawki podatku VAT w wysokości 23 %, </w:t>
      </w:r>
      <w:r w:rsidRPr="00E62070">
        <w:rPr>
          <w:rStyle w:val="markedcontent"/>
          <w:rFonts w:ascii="Calibri" w:hAnsi="Calibri" w:cs="Calibri"/>
          <w:b/>
          <w:bCs/>
          <w:sz w:val="21"/>
          <w:szCs w:val="21"/>
        </w:rPr>
        <w:t>dlatego też wykonawca, który dla stosownej pozycji</w:t>
      </w:r>
      <w:r w:rsidRPr="00E62070">
        <w:rPr>
          <w:rStyle w:val="markedcontent"/>
          <w:rFonts w:ascii="Calibri" w:hAnsi="Calibri" w:cs="Calibri"/>
          <w:sz w:val="21"/>
          <w:szCs w:val="21"/>
        </w:rPr>
        <w:t xml:space="preserve"> </w:t>
      </w:r>
      <w:r w:rsidRPr="00E62070">
        <w:rPr>
          <w:rFonts w:ascii="Calibri" w:hAnsi="Calibri" w:cs="Calibri"/>
          <w:b/>
          <w:bCs/>
          <w:sz w:val="21"/>
          <w:szCs w:val="21"/>
        </w:rPr>
        <w:t>wskazuje inną niż podstawowa stawka podatku VAT, zobowiązany jest dokonać odpowiedniej modyfikacji</w:t>
      </w:r>
      <w:r w:rsidR="005C73D7" w:rsidRPr="00E62070">
        <w:rPr>
          <w:rFonts w:ascii="Calibri" w:hAnsi="Calibri" w:cs="Calibri"/>
          <w:b/>
          <w:bCs/>
          <w:sz w:val="21"/>
          <w:szCs w:val="21"/>
        </w:rPr>
        <w:t xml:space="preserve"> </w:t>
      </w:r>
      <w:r w:rsidRPr="00E62070">
        <w:rPr>
          <w:rFonts w:ascii="Calibri" w:hAnsi="Calibri" w:cs="Calibri"/>
          <w:b/>
          <w:bCs/>
          <w:sz w:val="21"/>
          <w:szCs w:val="21"/>
        </w:rPr>
        <w:t>wprowadzonej przez zamawiającego formuły, zarówno dla poszczególnej pozycji z KOLUMNY „</w:t>
      </w:r>
      <w:r w:rsidR="005C73D7" w:rsidRPr="00E62070">
        <w:rPr>
          <w:rFonts w:ascii="Calibri" w:hAnsi="Calibri" w:cs="Calibri"/>
          <w:b/>
          <w:bCs/>
          <w:sz w:val="21"/>
          <w:szCs w:val="21"/>
        </w:rPr>
        <w:t>I</w:t>
      </w:r>
      <w:r w:rsidRPr="00E62070">
        <w:rPr>
          <w:rFonts w:ascii="Calibri" w:hAnsi="Calibri" w:cs="Calibri"/>
          <w:b/>
          <w:bCs/>
          <w:sz w:val="21"/>
          <w:szCs w:val="21"/>
        </w:rPr>
        <w:t xml:space="preserve">”, jak </w:t>
      </w:r>
      <w:r w:rsidRPr="00E62070">
        <w:rPr>
          <w:rFonts w:ascii="Calibri" w:hAnsi="Calibri" w:cs="Calibri"/>
          <w:b/>
          <w:bCs/>
          <w:sz w:val="21"/>
          <w:szCs w:val="21"/>
        </w:rPr>
        <w:br/>
        <w:t>i formuły sumy z pozycji „</w:t>
      </w:r>
      <w:r w:rsidR="005C73D7" w:rsidRPr="00E62070">
        <w:rPr>
          <w:rFonts w:ascii="Calibri" w:hAnsi="Calibri" w:cs="Calibri"/>
          <w:b/>
          <w:bCs/>
          <w:sz w:val="21"/>
          <w:szCs w:val="21"/>
        </w:rPr>
        <w:t>I</w:t>
      </w:r>
      <w:r w:rsidRPr="00E62070">
        <w:rPr>
          <w:rFonts w:ascii="Calibri" w:hAnsi="Calibri" w:cs="Calibri"/>
          <w:b/>
          <w:bCs/>
          <w:sz w:val="21"/>
          <w:szCs w:val="21"/>
        </w:rPr>
        <w:t>.</w:t>
      </w:r>
      <w:r w:rsidR="00E62070" w:rsidRPr="00E62070">
        <w:rPr>
          <w:rFonts w:ascii="Calibri" w:hAnsi="Calibri" w:cs="Calibri"/>
          <w:b/>
          <w:bCs/>
          <w:sz w:val="21"/>
          <w:szCs w:val="21"/>
        </w:rPr>
        <w:t>23</w:t>
      </w:r>
      <w:r w:rsidRPr="00E62070">
        <w:rPr>
          <w:rFonts w:ascii="Calibri" w:hAnsi="Calibri" w:cs="Calibri"/>
          <w:b/>
          <w:bCs/>
          <w:sz w:val="21"/>
          <w:szCs w:val="21"/>
        </w:rPr>
        <w:t>” oraz stawki wskazanej w KOLUMNIE „</w:t>
      </w:r>
      <w:r w:rsidR="005C73D7" w:rsidRPr="00E62070">
        <w:rPr>
          <w:rFonts w:ascii="Calibri" w:hAnsi="Calibri" w:cs="Calibri"/>
          <w:b/>
          <w:bCs/>
          <w:sz w:val="21"/>
          <w:szCs w:val="21"/>
        </w:rPr>
        <w:t>H</w:t>
      </w:r>
      <w:r w:rsidRPr="00E62070">
        <w:rPr>
          <w:rFonts w:ascii="Calibri" w:hAnsi="Calibri" w:cs="Calibri"/>
          <w:b/>
          <w:bCs/>
          <w:sz w:val="21"/>
          <w:szCs w:val="21"/>
        </w:rPr>
        <w:t>”.</w:t>
      </w:r>
    </w:p>
    <w:p w14:paraId="6ABCF231" w14:textId="77777777" w:rsidR="00144CF2" w:rsidRPr="00E62070" w:rsidRDefault="00144CF2" w:rsidP="0001097C">
      <w:pPr>
        <w:pStyle w:val="Akapitzlist"/>
        <w:numPr>
          <w:ilvl w:val="0"/>
          <w:numId w:val="42"/>
        </w:numPr>
        <w:tabs>
          <w:tab w:val="left" w:pos="426"/>
        </w:tabs>
        <w:ind w:left="426" w:hanging="426"/>
        <w:contextualSpacing/>
        <w:jc w:val="both"/>
        <w:rPr>
          <w:rStyle w:val="markedcontent"/>
          <w:rFonts w:ascii="Calibri" w:hAnsi="Calibri" w:cs="Calibri"/>
          <w:sz w:val="21"/>
          <w:szCs w:val="21"/>
        </w:rPr>
      </w:pPr>
      <w:r w:rsidRPr="00E62070">
        <w:rPr>
          <w:rFonts w:ascii="Calibri" w:hAnsi="Calibri" w:cs="Calibri"/>
          <w:sz w:val="21"/>
          <w:szCs w:val="21"/>
        </w:rPr>
        <w:t>W</w:t>
      </w:r>
      <w:r w:rsidRPr="00E62070">
        <w:rPr>
          <w:rStyle w:val="markedcontent"/>
          <w:rFonts w:ascii="Calibri" w:hAnsi="Calibri" w:cs="Calibri"/>
          <w:sz w:val="21"/>
          <w:szCs w:val="21"/>
        </w:rPr>
        <w:t>ykonawca winien w tabeli w formularzu oferty:</w:t>
      </w:r>
    </w:p>
    <w:p w14:paraId="6DA43603" w14:textId="003BCB49" w:rsidR="00144CF2" w:rsidRPr="00E62070" w:rsidRDefault="00144CF2" w:rsidP="0001097C">
      <w:pPr>
        <w:pStyle w:val="Akapitzlist"/>
        <w:numPr>
          <w:ilvl w:val="0"/>
          <w:numId w:val="43"/>
        </w:numPr>
        <w:tabs>
          <w:tab w:val="left" w:pos="851"/>
        </w:tabs>
        <w:ind w:left="851" w:hanging="425"/>
        <w:contextualSpacing/>
        <w:jc w:val="both"/>
        <w:rPr>
          <w:rFonts w:ascii="Calibri" w:hAnsi="Calibri" w:cs="Calibri"/>
          <w:sz w:val="21"/>
          <w:szCs w:val="21"/>
        </w:rPr>
      </w:pPr>
      <w:r w:rsidRPr="00E62070">
        <w:rPr>
          <w:rStyle w:val="markedcontent"/>
          <w:rFonts w:ascii="Calibri" w:hAnsi="Calibri" w:cs="Calibri"/>
          <w:sz w:val="21"/>
          <w:szCs w:val="21"/>
        </w:rPr>
        <w:t xml:space="preserve">Do KOLUMNY 1 – „KWOTA BRUTTO”, przenieść wartość z poz. </w:t>
      </w:r>
      <w:r w:rsidRPr="00E62070">
        <w:rPr>
          <w:rFonts w:ascii="Calibri" w:hAnsi="Calibri" w:cs="Calibri"/>
          <w:b/>
          <w:bCs/>
          <w:sz w:val="21"/>
          <w:szCs w:val="21"/>
        </w:rPr>
        <w:t>„</w:t>
      </w:r>
      <w:r w:rsidR="005C73D7" w:rsidRPr="00E62070">
        <w:rPr>
          <w:rFonts w:ascii="Calibri" w:hAnsi="Calibri" w:cs="Calibri"/>
          <w:b/>
          <w:bCs/>
          <w:sz w:val="21"/>
          <w:szCs w:val="21"/>
        </w:rPr>
        <w:t>I</w:t>
      </w:r>
      <w:r w:rsidRPr="00E62070">
        <w:rPr>
          <w:rFonts w:ascii="Calibri" w:hAnsi="Calibri" w:cs="Calibri"/>
          <w:b/>
          <w:bCs/>
          <w:sz w:val="21"/>
          <w:szCs w:val="21"/>
        </w:rPr>
        <w:t>.</w:t>
      </w:r>
      <w:r w:rsidR="00E62070" w:rsidRPr="00E62070">
        <w:rPr>
          <w:rFonts w:ascii="Calibri" w:hAnsi="Calibri" w:cs="Calibri"/>
          <w:b/>
          <w:bCs/>
          <w:sz w:val="21"/>
          <w:szCs w:val="21"/>
        </w:rPr>
        <w:t>23</w:t>
      </w:r>
      <w:r w:rsidRPr="00E62070">
        <w:rPr>
          <w:rFonts w:ascii="Calibri" w:hAnsi="Calibri" w:cs="Calibri"/>
          <w:sz w:val="21"/>
          <w:szCs w:val="21"/>
        </w:rPr>
        <w:t>” formularza cenowego;</w:t>
      </w:r>
    </w:p>
    <w:p w14:paraId="4FB906BA" w14:textId="0A725188" w:rsidR="00144CF2" w:rsidRPr="00E62070" w:rsidRDefault="00144CF2" w:rsidP="0001097C">
      <w:pPr>
        <w:pStyle w:val="Akapitzlist"/>
        <w:numPr>
          <w:ilvl w:val="0"/>
          <w:numId w:val="43"/>
        </w:numPr>
        <w:tabs>
          <w:tab w:val="left" w:pos="851"/>
        </w:tabs>
        <w:ind w:left="851" w:hanging="425"/>
        <w:contextualSpacing/>
        <w:jc w:val="both"/>
        <w:rPr>
          <w:rFonts w:ascii="Calibri" w:hAnsi="Calibri" w:cs="Calibri"/>
          <w:sz w:val="21"/>
          <w:szCs w:val="21"/>
        </w:rPr>
      </w:pPr>
      <w:r w:rsidRPr="00E62070">
        <w:rPr>
          <w:rFonts w:ascii="Calibri" w:hAnsi="Calibri" w:cs="Calibri"/>
          <w:sz w:val="21"/>
          <w:szCs w:val="21"/>
        </w:rPr>
        <w:t xml:space="preserve">Do KOLUMNY 2 – „KWOTA NETTO”, przenieść wartość </w:t>
      </w:r>
      <w:r w:rsidRPr="00E62070">
        <w:rPr>
          <w:rStyle w:val="markedcontent"/>
          <w:rFonts w:ascii="Calibri" w:hAnsi="Calibri" w:cs="Calibri"/>
          <w:sz w:val="21"/>
          <w:szCs w:val="21"/>
        </w:rPr>
        <w:t xml:space="preserve">z poz. </w:t>
      </w:r>
      <w:r w:rsidRPr="00E62070">
        <w:rPr>
          <w:rFonts w:ascii="Calibri" w:hAnsi="Calibri" w:cs="Calibri"/>
          <w:b/>
          <w:bCs/>
          <w:sz w:val="21"/>
          <w:szCs w:val="21"/>
        </w:rPr>
        <w:t>„</w:t>
      </w:r>
      <w:r w:rsidR="005C73D7" w:rsidRPr="00E62070">
        <w:rPr>
          <w:rFonts w:ascii="Calibri" w:hAnsi="Calibri" w:cs="Calibri"/>
          <w:b/>
          <w:bCs/>
          <w:sz w:val="21"/>
          <w:szCs w:val="21"/>
        </w:rPr>
        <w:t>G</w:t>
      </w:r>
      <w:r w:rsidRPr="00E62070">
        <w:rPr>
          <w:rFonts w:ascii="Calibri" w:hAnsi="Calibri" w:cs="Calibri"/>
          <w:b/>
          <w:bCs/>
          <w:sz w:val="21"/>
          <w:szCs w:val="21"/>
        </w:rPr>
        <w:t>.</w:t>
      </w:r>
      <w:r w:rsidR="00E62070" w:rsidRPr="00E62070">
        <w:rPr>
          <w:rFonts w:ascii="Calibri" w:hAnsi="Calibri" w:cs="Calibri"/>
          <w:b/>
          <w:bCs/>
          <w:sz w:val="21"/>
          <w:szCs w:val="21"/>
        </w:rPr>
        <w:t>23</w:t>
      </w:r>
      <w:r w:rsidRPr="00E62070">
        <w:rPr>
          <w:rFonts w:ascii="Calibri" w:hAnsi="Calibri" w:cs="Calibri"/>
          <w:sz w:val="21"/>
          <w:szCs w:val="21"/>
        </w:rPr>
        <w:t>” formularza cenowego;</w:t>
      </w:r>
    </w:p>
    <w:p w14:paraId="0843EE4E" w14:textId="53FC45CC" w:rsidR="00144CF2" w:rsidRPr="00E62070" w:rsidRDefault="00144CF2" w:rsidP="0001097C">
      <w:pPr>
        <w:pStyle w:val="Akapitzlist"/>
        <w:numPr>
          <w:ilvl w:val="0"/>
          <w:numId w:val="43"/>
        </w:numPr>
        <w:tabs>
          <w:tab w:val="left" w:pos="851"/>
        </w:tabs>
        <w:ind w:left="851" w:hanging="425"/>
        <w:contextualSpacing/>
        <w:jc w:val="both"/>
        <w:rPr>
          <w:rStyle w:val="markedcontent"/>
          <w:rFonts w:ascii="Calibri" w:hAnsi="Calibri" w:cs="Calibri"/>
          <w:sz w:val="21"/>
          <w:szCs w:val="21"/>
        </w:rPr>
      </w:pPr>
      <w:r w:rsidRPr="00E62070">
        <w:rPr>
          <w:rStyle w:val="markedcontent"/>
          <w:rFonts w:ascii="Calibri" w:hAnsi="Calibri" w:cs="Calibri"/>
          <w:sz w:val="21"/>
          <w:szCs w:val="21"/>
        </w:rPr>
        <w:t>W KOLUMNIE 3 „</w:t>
      </w:r>
      <w:r w:rsidRPr="00E62070">
        <w:rPr>
          <w:rFonts w:ascii="Calibri" w:hAnsi="Calibri"/>
          <w:bCs/>
          <w:sz w:val="21"/>
          <w:szCs w:val="21"/>
        </w:rPr>
        <w:t xml:space="preserve">STAWKA(I) / KWOTA VAT”, wpisać zastosowaną(i) stawkę(i) należnego podatku VAT [w %] oraz kwotę podatku VAT wynikającą z różnicy pomiędzy poz. </w:t>
      </w:r>
      <w:r w:rsidRPr="00E62070">
        <w:rPr>
          <w:rFonts w:ascii="Calibri" w:hAnsi="Calibri" w:cs="Calibri"/>
          <w:b/>
          <w:bCs/>
          <w:sz w:val="21"/>
          <w:szCs w:val="21"/>
        </w:rPr>
        <w:t>„</w:t>
      </w:r>
      <w:r w:rsidR="005C73D7" w:rsidRPr="00E62070">
        <w:rPr>
          <w:rFonts w:ascii="Calibri" w:hAnsi="Calibri" w:cs="Calibri"/>
          <w:b/>
          <w:bCs/>
          <w:sz w:val="21"/>
          <w:szCs w:val="21"/>
        </w:rPr>
        <w:t>I</w:t>
      </w:r>
      <w:r w:rsidRPr="00E62070">
        <w:rPr>
          <w:rFonts w:ascii="Calibri" w:hAnsi="Calibri" w:cs="Calibri"/>
          <w:b/>
          <w:bCs/>
          <w:sz w:val="21"/>
          <w:szCs w:val="21"/>
        </w:rPr>
        <w:t>.</w:t>
      </w:r>
      <w:r w:rsidR="00E62070" w:rsidRPr="00E62070">
        <w:rPr>
          <w:rFonts w:ascii="Calibri" w:hAnsi="Calibri" w:cs="Calibri"/>
          <w:b/>
          <w:bCs/>
          <w:sz w:val="21"/>
          <w:szCs w:val="21"/>
        </w:rPr>
        <w:t>23</w:t>
      </w:r>
      <w:r w:rsidRPr="00E62070">
        <w:rPr>
          <w:rFonts w:ascii="Calibri" w:hAnsi="Calibri" w:cs="Calibri"/>
          <w:sz w:val="21"/>
          <w:szCs w:val="21"/>
        </w:rPr>
        <w:t>” a „</w:t>
      </w:r>
      <w:r w:rsidR="005C73D7" w:rsidRPr="00E62070">
        <w:rPr>
          <w:rFonts w:ascii="Calibri" w:hAnsi="Calibri" w:cs="Calibri"/>
          <w:b/>
          <w:bCs/>
          <w:sz w:val="21"/>
          <w:szCs w:val="21"/>
        </w:rPr>
        <w:t>G</w:t>
      </w:r>
      <w:r w:rsidRPr="00E62070">
        <w:rPr>
          <w:rFonts w:ascii="Calibri" w:hAnsi="Calibri" w:cs="Calibri"/>
          <w:b/>
          <w:bCs/>
          <w:sz w:val="21"/>
          <w:szCs w:val="21"/>
        </w:rPr>
        <w:t>.</w:t>
      </w:r>
      <w:r w:rsidR="00E62070" w:rsidRPr="00E62070">
        <w:rPr>
          <w:rFonts w:ascii="Calibri" w:hAnsi="Calibri" w:cs="Calibri"/>
          <w:b/>
          <w:bCs/>
          <w:sz w:val="21"/>
          <w:szCs w:val="21"/>
        </w:rPr>
        <w:t>23</w:t>
      </w:r>
      <w:r w:rsidRPr="00E62070">
        <w:rPr>
          <w:rFonts w:ascii="Calibri" w:hAnsi="Calibri" w:cs="Calibri"/>
          <w:sz w:val="21"/>
          <w:szCs w:val="21"/>
        </w:rPr>
        <w:t>”.</w:t>
      </w:r>
    </w:p>
    <w:p w14:paraId="4AA2D142" w14:textId="77777777" w:rsidR="00144CF2" w:rsidRPr="00E62070" w:rsidRDefault="00144CF2" w:rsidP="0001097C">
      <w:pPr>
        <w:numPr>
          <w:ilvl w:val="0"/>
          <w:numId w:val="42"/>
        </w:numPr>
        <w:tabs>
          <w:tab w:val="left" w:pos="426"/>
        </w:tabs>
        <w:ind w:left="426" w:hanging="426"/>
        <w:contextualSpacing/>
        <w:jc w:val="both"/>
        <w:rPr>
          <w:rFonts w:ascii="Calibri" w:hAnsi="Calibri"/>
          <w:b/>
          <w:iCs/>
          <w:sz w:val="21"/>
          <w:szCs w:val="21"/>
        </w:rPr>
      </w:pPr>
      <w:r w:rsidRPr="00E62070">
        <w:rPr>
          <w:rFonts w:ascii="Calibri" w:hAnsi="Calibri"/>
          <w:b/>
          <w:iCs/>
          <w:sz w:val="21"/>
          <w:szCs w:val="21"/>
        </w:rPr>
        <w:t xml:space="preserve">Utworzenie przez zamawiającego formuł obliczeń we wzorze formularza cenowego, nie zwalnia wykonawcy </w:t>
      </w:r>
      <w:r w:rsidRPr="00E62070">
        <w:rPr>
          <w:rFonts w:ascii="Calibri" w:hAnsi="Calibri"/>
          <w:b/>
          <w:iCs/>
          <w:sz w:val="21"/>
          <w:szCs w:val="21"/>
        </w:rPr>
        <w:br/>
        <w:t>z obowiązku sprawdzenia ich poprawności.</w:t>
      </w:r>
    </w:p>
    <w:p w14:paraId="3D51F0AD" w14:textId="77777777" w:rsidR="008F41BB" w:rsidRPr="008F41BB" w:rsidRDefault="00D90B7A" w:rsidP="00F12E1C">
      <w:pPr>
        <w:numPr>
          <w:ilvl w:val="0"/>
          <w:numId w:val="42"/>
        </w:numPr>
        <w:tabs>
          <w:tab w:val="left" w:pos="426"/>
        </w:tabs>
        <w:ind w:left="426" w:hanging="426"/>
        <w:contextualSpacing/>
        <w:jc w:val="both"/>
        <w:rPr>
          <w:rFonts w:ascii="Calibri" w:hAnsi="Calibri" w:cs="Calibri"/>
          <w:sz w:val="21"/>
          <w:szCs w:val="21"/>
          <w:lang w:val="x-none" w:eastAsia="ar-SA"/>
        </w:rPr>
      </w:pPr>
      <w:r w:rsidRPr="00E62070">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 opłaty; wykonawca winien wkalkulować w cenę wszystkie koszty, które mogą wystąpić w związku z realizacją dostawy stanowiącej przedmiot zamówienia, zgodnie z wymaganiami zamawiającego zawartymi w SWZ</w:t>
      </w:r>
      <w:r w:rsidR="008F41BB">
        <w:rPr>
          <w:rFonts w:ascii="Calibri" w:hAnsi="Calibri" w:cs="Calibri"/>
          <w:sz w:val="21"/>
          <w:szCs w:val="21"/>
          <w:lang w:eastAsia="x-none"/>
        </w:rPr>
        <w:t>,</w:t>
      </w:r>
      <w:r w:rsidR="00E62070">
        <w:rPr>
          <w:rFonts w:ascii="Calibri" w:hAnsi="Calibri" w:cs="Calibri"/>
          <w:sz w:val="21"/>
          <w:szCs w:val="21"/>
          <w:lang w:eastAsia="x-none"/>
        </w:rPr>
        <w:t xml:space="preserve"> </w:t>
      </w:r>
      <w:r w:rsidR="008F41BB" w:rsidRPr="008F41BB">
        <w:rPr>
          <w:rFonts w:ascii="Calibri" w:hAnsi="Calibri" w:cs="Calibri"/>
          <w:sz w:val="21"/>
          <w:szCs w:val="21"/>
          <w:lang w:eastAsia="x-none"/>
        </w:rPr>
        <w:t>w szczególności koszty:</w:t>
      </w:r>
    </w:p>
    <w:p w14:paraId="174BDFF5" w14:textId="77777777" w:rsidR="008F41BB" w:rsidRPr="008C5BC2" w:rsidRDefault="008F41BB" w:rsidP="008F41BB">
      <w:pPr>
        <w:pStyle w:val="Akapitzlist"/>
        <w:numPr>
          <w:ilvl w:val="1"/>
          <w:numId w:val="70"/>
        </w:numPr>
        <w:tabs>
          <w:tab w:val="clear" w:pos="2520"/>
          <w:tab w:val="left" w:pos="851"/>
          <w:tab w:val="num" w:pos="1134"/>
        </w:tabs>
        <w:ind w:left="1134" w:hanging="708"/>
        <w:contextualSpacing/>
        <w:jc w:val="both"/>
        <w:rPr>
          <w:rFonts w:asciiTheme="minorHAnsi" w:hAnsiTheme="minorHAnsi" w:cstheme="minorHAnsi"/>
          <w:sz w:val="21"/>
          <w:szCs w:val="21"/>
        </w:rPr>
      </w:pPr>
      <w:r w:rsidRPr="008C5BC2">
        <w:rPr>
          <w:rFonts w:asciiTheme="minorHAnsi" w:hAnsiTheme="minorHAnsi" w:cstheme="minorHAnsi"/>
          <w:sz w:val="21"/>
          <w:szCs w:val="21"/>
        </w:rPr>
        <w:t>Każdorazowego transportu przedmiotu zamówienia i jego rozładunku w siedzibie zamawiającego;</w:t>
      </w:r>
    </w:p>
    <w:p w14:paraId="54DB8AED" w14:textId="77777777" w:rsidR="008F41BB" w:rsidRPr="00E51AC5" w:rsidRDefault="008F41BB" w:rsidP="008F41BB">
      <w:pPr>
        <w:pStyle w:val="Akapitzlist"/>
        <w:numPr>
          <w:ilvl w:val="1"/>
          <w:numId w:val="70"/>
        </w:numPr>
        <w:tabs>
          <w:tab w:val="clear" w:pos="2520"/>
          <w:tab w:val="num" w:pos="851"/>
        </w:tabs>
        <w:ind w:left="1134" w:hanging="708"/>
        <w:contextualSpacing/>
        <w:jc w:val="both"/>
        <w:rPr>
          <w:rFonts w:asciiTheme="minorHAnsi" w:hAnsiTheme="minorHAnsi" w:cstheme="minorHAnsi"/>
          <w:sz w:val="21"/>
          <w:szCs w:val="21"/>
        </w:rPr>
      </w:pPr>
      <w:r w:rsidRPr="008C5BC2">
        <w:rPr>
          <w:rFonts w:asciiTheme="minorHAnsi" w:hAnsiTheme="minorHAnsi" w:cstheme="minorHAnsi"/>
          <w:sz w:val="21"/>
          <w:szCs w:val="21"/>
        </w:rPr>
        <w:t>Każdorazow</w:t>
      </w:r>
      <w:r w:rsidRPr="008C5BC2">
        <w:rPr>
          <w:rFonts w:asciiTheme="minorHAnsi" w:hAnsiTheme="minorHAnsi" w:cstheme="minorHAnsi"/>
          <w:sz w:val="21"/>
          <w:szCs w:val="21"/>
          <w:lang w:val="pl-PL"/>
        </w:rPr>
        <w:t>ego dojazdu</w:t>
      </w:r>
      <w:r w:rsidRPr="008C5BC2">
        <w:rPr>
          <w:rFonts w:asciiTheme="minorHAnsi" w:hAnsiTheme="minorHAnsi" w:cstheme="minorHAnsi"/>
          <w:sz w:val="21"/>
          <w:szCs w:val="21"/>
        </w:rPr>
        <w:t xml:space="preserve"> wykonawcy do siedziby zamawiającego</w:t>
      </w:r>
      <w:r w:rsidRPr="00E51AC5">
        <w:rPr>
          <w:rFonts w:asciiTheme="minorHAnsi" w:hAnsiTheme="minorHAnsi" w:cstheme="minorHAnsi"/>
          <w:sz w:val="21"/>
          <w:szCs w:val="21"/>
        </w:rPr>
        <w:t>;</w:t>
      </w:r>
    </w:p>
    <w:p w14:paraId="056D8689" w14:textId="77777777" w:rsidR="008F41BB" w:rsidRPr="00E51AC5" w:rsidRDefault="008F41BB" w:rsidP="008F41BB">
      <w:pPr>
        <w:pStyle w:val="Akapitzlist"/>
        <w:numPr>
          <w:ilvl w:val="1"/>
          <w:numId w:val="70"/>
        </w:numPr>
        <w:tabs>
          <w:tab w:val="clear" w:pos="2520"/>
          <w:tab w:val="num" w:pos="851"/>
        </w:tabs>
        <w:ind w:left="851" w:hanging="425"/>
        <w:contextualSpacing/>
        <w:jc w:val="both"/>
        <w:rPr>
          <w:rFonts w:asciiTheme="minorHAnsi" w:hAnsiTheme="minorHAnsi" w:cstheme="minorHAnsi"/>
          <w:sz w:val="21"/>
          <w:szCs w:val="21"/>
        </w:rPr>
      </w:pPr>
      <w:r w:rsidRPr="00E51AC5">
        <w:rPr>
          <w:rFonts w:asciiTheme="minorHAnsi" w:hAnsiTheme="minorHAnsi" w:cstheme="minorHAnsi"/>
          <w:sz w:val="21"/>
          <w:szCs w:val="21"/>
        </w:rPr>
        <w:t>Każdora</w:t>
      </w:r>
      <w:r w:rsidRPr="00E51AC5">
        <w:rPr>
          <w:rFonts w:asciiTheme="minorHAnsi" w:hAnsiTheme="minorHAnsi" w:cstheme="minorHAnsi"/>
          <w:sz w:val="21"/>
          <w:szCs w:val="21"/>
          <w:lang w:val="pl-PL"/>
        </w:rPr>
        <w:t>zowej</w:t>
      </w:r>
      <w:r w:rsidRPr="00E51AC5">
        <w:rPr>
          <w:rFonts w:asciiTheme="minorHAnsi" w:hAnsiTheme="minorHAnsi" w:cstheme="minorHAnsi"/>
          <w:sz w:val="21"/>
          <w:szCs w:val="21"/>
        </w:rPr>
        <w:t xml:space="preserve"> </w:t>
      </w:r>
      <w:r w:rsidRPr="00E51AC5">
        <w:rPr>
          <w:rFonts w:asciiTheme="minorHAnsi" w:hAnsiTheme="minorHAnsi" w:cstheme="minorHAnsi"/>
          <w:sz w:val="21"/>
          <w:szCs w:val="21"/>
          <w:lang w:val="pl-PL"/>
        </w:rPr>
        <w:t>przesyłki</w:t>
      </w:r>
      <w:r w:rsidRPr="00E51AC5">
        <w:rPr>
          <w:rFonts w:asciiTheme="minorHAnsi" w:hAnsiTheme="minorHAnsi" w:cstheme="minorHAnsi"/>
          <w:sz w:val="21"/>
          <w:szCs w:val="21"/>
        </w:rPr>
        <w:t xml:space="preserve"> (</w:t>
      </w:r>
      <w:r w:rsidRPr="00E51AC5">
        <w:rPr>
          <w:rFonts w:asciiTheme="minorHAnsi" w:hAnsiTheme="minorHAnsi" w:cstheme="minorHAnsi"/>
          <w:sz w:val="21"/>
          <w:szCs w:val="21"/>
          <w:lang w:val="pl-PL"/>
        </w:rPr>
        <w:t>odbioru</w:t>
      </w:r>
      <w:r w:rsidRPr="00E51AC5">
        <w:rPr>
          <w:rFonts w:asciiTheme="minorHAnsi" w:hAnsiTheme="minorHAnsi" w:cstheme="minorHAnsi"/>
          <w:sz w:val="21"/>
          <w:szCs w:val="21"/>
        </w:rPr>
        <w:t xml:space="preserve"> i dostaw</w:t>
      </w:r>
      <w:r w:rsidRPr="00E51AC5">
        <w:rPr>
          <w:rFonts w:asciiTheme="minorHAnsi" w:hAnsiTheme="minorHAnsi" w:cstheme="minorHAnsi"/>
          <w:sz w:val="21"/>
          <w:szCs w:val="21"/>
          <w:lang w:val="pl-PL"/>
        </w:rPr>
        <w:t>y</w:t>
      </w:r>
      <w:r w:rsidRPr="00E51AC5">
        <w:rPr>
          <w:rFonts w:asciiTheme="minorHAnsi" w:hAnsiTheme="minorHAnsi" w:cstheme="minorHAnsi"/>
          <w:sz w:val="21"/>
          <w:szCs w:val="21"/>
        </w:rPr>
        <w:t>) asortymentu wymienianego na nowy</w:t>
      </w:r>
      <w:r w:rsidRPr="00E51AC5">
        <w:rPr>
          <w:rFonts w:asciiTheme="minorHAnsi" w:eastAsia="Calibri" w:hAnsiTheme="minorHAnsi" w:cstheme="minorHAnsi"/>
          <w:sz w:val="21"/>
          <w:szCs w:val="21"/>
        </w:rPr>
        <w:t xml:space="preserve">, w okresie obowiązywania gwarancji jakościowej, zgodnie z </w:t>
      </w:r>
      <w:r w:rsidRPr="00E51AC5">
        <w:rPr>
          <w:rFonts w:asciiTheme="minorHAnsi" w:hAnsiTheme="minorHAnsi" w:cstheme="minorHAnsi"/>
          <w:sz w:val="21"/>
          <w:szCs w:val="21"/>
        </w:rPr>
        <w:t>warunkami umowy w sprawie zamówienia</w:t>
      </w:r>
      <w:r w:rsidRPr="00E51AC5">
        <w:rPr>
          <w:rFonts w:asciiTheme="minorHAnsi" w:hAnsiTheme="minorHAnsi" w:cstheme="minorHAnsi"/>
          <w:sz w:val="21"/>
          <w:szCs w:val="21"/>
          <w:lang w:val="pl-PL"/>
        </w:rPr>
        <w:t>;</w:t>
      </w:r>
    </w:p>
    <w:p w14:paraId="55CEE07A" w14:textId="3A597755" w:rsidR="008F41BB" w:rsidRPr="008F41BB" w:rsidRDefault="008F41BB" w:rsidP="008F41BB">
      <w:pPr>
        <w:pStyle w:val="Akapitzlist"/>
        <w:numPr>
          <w:ilvl w:val="1"/>
          <w:numId w:val="70"/>
        </w:numPr>
        <w:tabs>
          <w:tab w:val="clear" w:pos="2520"/>
          <w:tab w:val="num" w:pos="851"/>
        </w:tabs>
        <w:ind w:left="1134" w:hanging="708"/>
        <w:contextualSpacing/>
        <w:jc w:val="both"/>
        <w:rPr>
          <w:rFonts w:asciiTheme="minorHAnsi" w:hAnsiTheme="minorHAnsi" w:cstheme="minorHAnsi"/>
          <w:sz w:val="21"/>
          <w:szCs w:val="21"/>
        </w:rPr>
      </w:pPr>
      <w:r w:rsidRPr="00E51AC5">
        <w:rPr>
          <w:rFonts w:asciiTheme="minorHAnsi" w:hAnsiTheme="minorHAnsi" w:cstheme="minorHAnsi"/>
          <w:sz w:val="21"/>
          <w:szCs w:val="21"/>
          <w:lang w:val="pl-PL"/>
        </w:rPr>
        <w:t xml:space="preserve">Dostarczenia zamawiającemu dokumentów, o których mowa </w:t>
      </w:r>
      <w:r w:rsidRPr="00E51AC5">
        <w:rPr>
          <w:rFonts w:asciiTheme="minorHAnsi" w:hAnsiTheme="minorHAnsi" w:cstheme="minorHAnsi"/>
          <w:sz w:val="21"/>
          <w:szCs w:val="21"/>
        </w:rPr>
        <w:t xml:space="preserve">w § </w:t>
      </w:r>
      <w:r>
        <w:rPr>
          <w:rFonts w:asciiTheme="minorHAnsi" w:hAnsiTheme="minorHAnsi" w:cstheme="minorHAnsi"/>
          <w:sz w:val="21"/>
          <w:szCs w:val="21"/>
        </w:rPr>
        <w:t>4</w:t>
      </w:r>
      <w:r w:rsidRPr="00E51AC5">
        <w:rPr>
          <w:rFonts w:asciiTheme="minorHAnsi" w:hAnsiTheme="minorHAnsi" w:cstheme="minorHAnsi"/>
          <w:sz w:val="21"/>
          <w:szCs w:val="21"/>
        </w:rPr>
        <w:t xml:space="preserve"> pkt </w:t>
      </w:r>
      <w:r w:rsidRPr="00E51AC5">
        <w:rPr>
          <w:rFonts w:asciiTheme="minorHAnsi" w:hAnsiTheme="minorHAnsi" w:cstheme="minorHAnsi"/>
          <w:sz w:val="21"/>
          <w:szCs w:val="21"/>
          <w:lang w:val="pl-PL"/>
        </w:rPr>
        <w:t>1</w:t>
      </w:r>
      <w:r w:rsidRPr="00E51AC5">
        <w:rPr>
          <w:rFonts w:asciiTheme="minorHAnsi" w:hAnsiTheme="minorHAnsi" w:cstheme="minorHAnsi"/>
          <w:sz w:val="21"/>
          <w:szCs w:val="21"/>
        </w:rPr>
        <w:t xml:space="preserve"> </w:t>
      </w:r>
      <w:r w:rsidRPr="00E51AC5">
        <w:rPr>
          <w:rFonts w:asciiTheme="minorHAnsi" w:hAnsiTheme="minorHAnsi" w:cstheme="minorHAnsi"/>
          <w:sz w:val="21"/>
          <w:szCs w:val="21"/>
          <w:lang w:val="pl-PL"/>
        </w:rPr>
        <w:t xml:space="preserve">projektu </w:t>
      </w:r>
      <w:r w:rsidRPr="00E51AC5">
        <w:rPr>
          <w:rFonts w:asciiTheme="minorHAnsi" w:hAnsiTheme="minorHAnsi" w:cstheme="minorHAnsi"/>
          <w:sz w:val="21"/>
          <w:szCs w:val="21"/>
        </w:rPr>
        <w:t>umowy</w:t>
      </w:r>
      <w:r w:rsidRPr="00E51AC5">
        <w:rPr>
          <w:rFonts w:asciiTheme="minorHAnsi" w:hAnsiTheme="minorHAnsi" w:cstheme="minorHAnsi"/>
          <w:sz w:val="21"/>
          <w:szCs w:val="21"/>
          <w:lang w:val="pl-PL"/>
        </w:rPr>
        <w:t>;</w:t>
      </w:r>
    </w:p>
    <w:p w14:paraId="6345986E" w14:textId="7C0B8405" w:rsidR="008F41BB" w:rsidRPr="008E1F3B" w:rsidRDefault="008F41BB" w:rsidP="00AE51E4">
      <w:pPr>
        <w:pStyle w:val="Akapitzlist"/>
        <w:numPr>
          <w:ilvl w:val="1"/>
          <w:numId w:val="70"/>
        </w:numPr>
        <w:tabs>
          <w:tab w:val="clear" w:pos="2520"/>
          <w:tab w:val="left" w:pos="426"/>
          <w:tab w:val="num" w:pos="851"/>
        </w:tabs>
        <w:ind w:left="1134" w:hanging="708"/>
        <w:contextualSpacing/>
        <w:jc w:val="both"/>
        <w:rPr>
          <w:rFonts w:ascii="Calibri" w:hAnsi="Calibri" w:cs="Calibri"/>
          <w:sz w:val="21"/>
          <w:szCs w:val="21"/>
        </w:rPr>
      </w:pPr>
      <w:r w:rsidRPr="008F41BB">
        <w:rPr>
          <w:rFonts w:asciiTheme="minorHAnsi" w:hAnsiTheme="minorHAnsi" w:cstheme="minorHAnsi"/>
          <w:sz w:val="21"/>
          <w:szCs w:val="21"/>
          <w:lang w:val="pl-PL"/>
        </w:rPr>
        <w:t xml:space="preserve">Zrealizowania </w:t>
      </w:r>
      <w:r w:rsidRPr="008F41BB">
        <w:rPr>
          <w:rFonts w:asciiTheme="minorHAnsi" w:hAnsiTheme="minorHAnsi" w:cstheme="minorHAnsi"/>
          <w:sz w:val="21"/>
          <w:szCs w:val="21"/>
        </w:rPr>
        <w:t xml:space="preserve">szkoleń, o których mowa w § </w:t>
      </w:r>
      <w:r>
        <w:rPr>
          <w:rFonts w:asciiTheme="minorHAnsi" w:hAnsiTheme="minorHAnsi" w:cstheme="minorHAnsi"/>
          <w:sz w:val="21"/>
          <w:szCs w:val="21"/>
        </w:rPr>
        <w:t>4</w:t>
      </w:r>
      <w:r w:rsidRPr="008F41BB">
        <w:rPr>
          <w:rFonts w:asciiTheme="minorHAnsi" w:hAnsiTheme="minorHAnsi" w:cstheme="minorHAnsi"/>
          <w:sz w:val="21"/>
          <w:szCs w:val="21"/>
        </w:rPr>
        <w:t xml:space="preserve"> pkt 3 </w:t>
      </w:r>
      <w:r w:rsidRPr="008F41BB">
        <w:rPr>
          <w:rFonts w:asciiTheme="minorHAnsi" w:hAnsiTheme="minorHAnsi" w:cstheme="minorHAnsi"/>
          <w:sz w:val="21"/>
          <w:szCs w:val="21"/>
          <w:lang w:val="pl-PL"/>
        </w:rPr>
        <w:t xml:space="preserve">projektu </w:t>
      </w:r>
      <w:r w:rsidRPr="008F41BB">
        <w:rPr>
          <w:rFonts w:asciiTheme="minorHAnsi" w:hAnsiTheme="minorHAnsi" w:cstheme="minorHAnsi"/>
          <w:sz w:val="21"/>
          <w:szCs w:val="21"/>
        </w:rPr>
        <w:t>umowy</w:t>
      </w:r>
      <w:r>
        <w:rPr>
          <w:rFonts w:asciiTheme="minorHAnsi" w:hAnsiTheme="minorHAnsi" w:cstheme="minorHAnsi"/>
          <w:sz w:val="21"/>
          <w:szCs w:val="21"/>
        </w:rPr>
        <w:t>.</w:t>
      </w:r>
    </w:p>
    <w:p w14:paraId="0711D31F" w14:textId="77777777" w:rsidR="008E1F3B" w:rsidRDefault="008E1F3B" w:rsidP="008E1F3B">
      <w:pPr>
        <w:tabs>
          <w:tab w:val="left" w:pos="426"/>
          <w:tab w:val="num" w:pos="851"/>
        </w:tabs>
        <w:ind w:left="426"/>
        <w:contextualSpacing/>
        <w:jc w:val="both"/>
        <w:rPr>
          <w:rFonts w:ascii="Calibri" w:hAnsi="Calibri" w:cs="Calibri"/>
          <w:sz w:val="21"/>
          <w:szCs w:val="21"/>
        </w:rPr>
      </w:pPr>
    </w:p>
    <w:p w14:paraId="0CB41F6D" w14:textId="77777777" w:rsidR="008E1F3B" w:rsidRDefault="008E1F3B" w:rsidP="008E1F3B">
      <w:pPr>
        <w:tabs>
          <w:tab w:val="left" w:pos="426"/>
          <w:tab w:val="num" w:pos="851"/>
        </w:tabs>
        <w:ind w:left="426"/>
        <w:contextualSpacing/>
        <w:jc w:val="both"/>
        <w:rPr>
          <w:rFonts w:ascii="Calibri" w:hAnsi="Calibri" w:cs="Calibri"/>
          <w:sz w:val="21"/>
          <w:szCs w:val="21"/>
        </w:rPr>
      </w:pPr>
    </w:p>
    <w:p w14:paraId="5B2FB054" w14:textId="77777777" w:rsidR="008E1F3B" w:rsidRPr="008E1F3B" w:rsidRDefault="008E1F3B" w:rsidP="008E1F3B">
      <w:pPr>
        <w:tabs>
          <w:tab w:val="left" w:pos="426"/>
          <w:tab w:val="num" w:pos="851"/>
        </w:tabs>
        <w:ind w:left="426"/>
        <w:contextualSpacing/>
        <w:jc w:val="both"/>
        <w:rPr>
          <w:rFonts w:ascii="Calibri" w:hAnsi="Calibri" w:cs="Calibri"/>
          <w:sz w:val="21"/>
          <w:szCs w:val="21"/>
        </w:rPr>
      </w:pPr>
    </w:p>
    <w:p w14:paraId="66000DE5" w14:textId="29F8FAC2" w:rsidR="00D90B7A" w:rsidRPr="00E62070" w:rsidRDefault="00D90B7A" w:rsidP="00F12E1C">
      <w:pPr>
        <w:numPr>
          <w:ilvl w:val="0"/>
          <w:numId w:val="42"/>
        </w:numPr>
        <w:tabs>
          <w:tab w:val="left" w:pos="426"/>
        </w:tabs>
        <w:suppressAutoHyphens/>
        <w:ind w:left="426" w:hanging="426"/>
        <w:contextualSpacing/>
        <w:jc w:val="both"/>
        <w:rPr>
          <w:rFonts w:ascii="Calibri" w:hAnsi="Calibri" w:cs="Calibri"/>
          <w:sz w:val="21"/>
          <w:szCs w:val="21"/>
          <w:lang w:eastAsia="x-none"/>
        </w:rPr>
      </w:pPr>
      <w:r w:rsidRPr="00E62070">
        <w:rPr>
          <w:rFonts w:ascii="Calibri" w:hAnsi="Calibri" w:cs="Calibri"/>
          <w:sz w:val="21"/>
          <w:szCs w:val="21"/>
          <w:lang w:eastAsia="x-none"/>
        </w:rPr>
        <w:lastRenderedPageBreak/>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B220586" w14:textId="77631DF8" w:rsidR="00D90B7A" w:rsidRPr="00E62070" w:rsidRDefault="00D90B7A" w:rsidP="00F12E1C">
      <w:pPr>
        <w:numPr>
          <w:ilvl w:val="0"/>
          <w:numId w:val="42"/>
        </w:numPr>
        <w:tabs>
          <w:tab w:val="left" w:pos="426"/>
        </w:tabs>
        <w:suppressAutoHyphens/>
        <w:ind w:left="426" w:hanging="426"/>
        <w:contextualSpacing/>
        <w:jc w:val="both"/>
        <w:rPr>
          <w:rFonts w:ascii="Calibri" w:hAnsi="Calibri" w:cs="Calibri"/>
          <w:sz w:val="21"/>
          <w:szCs w:val="21"/>
          <w:lang w:eastAsia="x-none"/>
        </w:rPr>
      </w:pPr>
      <w:r w:rsidRPr="00E62070">
        <w:rPr>
          <w:rFonts w:ascii="Calibri" w:hAnsi="Calibri" w:cs="Calibri"/>
          <w:sz w:val="21"/>
          <w:szCs w:val="21"/>
          <w:lang w:eastAsia="x-none"/>
        </w:rPr>
        <w:t xml:space="preserve">Składając ofertę, wykonawca zobowiązany jest poinformować zamawiającego, czy jej wybór będzie prowadzić </w:t>
      </w:r>
      <w:r w:rsidR="00144CF2" w:rsidRPr="00E62070">
        <w:rPr>
          <w:rFonts w:ascii="Calibri" w:hAnsi="Calibri" w:cs="Calibri"/>
          <w:sz w:val="21"/>
          <w:szCs w:val="21"/>
          <w:lang w:eastAsia="x-none"/>
        </w:rPr>
        <w:br/>
      </w:r>
      <w:r w:rsidRPr="00E62070">
        <w:rPr>
          <w:rFonts w:ascii="Calibri" w:hAnsi="Calibri" w:cs="Calibri"/>
          <w:sz w:val="21"/>
          <w:szCs w:val="21"/>
          <w:lang w:eastAsia="x-none"/>
        </w:rPr>
        <w:t xml:space="preserve">do powstania obowiązku podatkowego zamawiającego, zgodnie z ustawą z dnia 11 marca 2004 roku o podatku </w:t>
      </w:r>
      <w:r w:rsidR="00144CF2" w:rsidRPr="00E62070">
        <w:rPr>
          <w:rFonts w:ascii="Calibri" w:hAnsi="Calibri" w:cs="Calibri"/>
          <w:sz w:val="21"/>
          <w:szCs w:val="21"/>
          <w:lang w:eastAsia="x-none"/>
        </w:rPr>
        <w:br/>
      </w:r>
      <w:r w:rsidRPr="00E62070">
        <w:rPr>
          <w:rFonts w:ascii="Calibri" w:hAnsi="Calibri" w:cs="Calibri"/>
          <w:sz w:val="21"/>
          <w:szCs w:val="21"/>
          <w:lang w:eastAsia="x-none"/>
        </w:rPr>
        <w:t xml:space="preserve">od towarów i usług przepisami o podatku od towarów i usług; w takim przypadku wykonawca ma obowiązek – </w:t>
      </w:r>
      <w:r w:rsidR="00144CF2" w:rsidRPr="00E62070">
        <w:rPr>
          <w:rFonts w:ascii="Calibri" w:hAnsi="Calibri" w:cs="Calibri"/>
          <w:sz w:val="21"/>
          <w:szCs w:val="21"/>
          <w:lang w:eastAsia="x-none"/>
        </w:rPr>
        <w:br/>
      </w:r>
      <w:r w:rsidRPr="00E62070">
        <w:rPr>
          <w:rFonts w:ascii="Calibri" w:hAnsi="Calibri" w:cs="Calibri"/>
          <w:sz w:val="21"/>
          <w:szCs w:val="21"/>
          <w:lang w:eastAsia="x-none"/>
        </w:rPr>
        <w:t>w formularzu oferty, w SEKCJI IV: POZOSTAŁE INFORMACJE:</w:t>
      </w:r>
    </w:p>
    <w:p w14:paraId="533ABEC5"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Poinformowania zamawiającego, że wybór jego oferty będzie prowadził do powstania u zamawiającego obowiązku podatkowego;</w:t>
      </w:r>
    </w:p>
    <w:p w14:paraId="0FB56449"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Wskazania nazwy (rodzaju) towaru lub usługi, których dostawa lub świadczenie będą prowadziły do powstania obowiązku podatkowego;</w:t>
      </w:r>
    </w:p>
    <w:p w14:paraId="3CD4FA65"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Wskazania wartości towaru lub usługi objętego obowiązkiem podatkowym zamawiającego, bez kwoty podatku;</w:t>
      </w:r>
    </w:p>
    <w:p w14:paraId="5196BF2B"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Wskazania stawki podatku od towarów i usług, która zgodnie z wiedzą wykonawcy, będzie miała zastosowanie.</w:t>
      </w:r>
    </w:p>
    <w:p w14:paraId="662068F6" w14:textId="77777777" w:rsidR="00881425" w:rsidRPr="00D36271" w:rsidRDefault="00881425" w:rsidP="005D5FA0">
      <w:pPr>
        <w:pStyle w:val="Akapitzlist"/>
        <w:ind w:left="0"/>
        <w:jc w:val="both"/>
        <w:rPr>
          <w:rFonts w:ascii="Calibri" w:hAnsi="Calibri" w:cs="Calibri"/>
          <w:sz w:val="21"/>
          <w:szCs w:val="21"/>
          <w:lang w:val="pl-PL"/>
        </w:rPr>
      </w:pPr>
    </w:p>
    <w:p w14:paraId="677DA798" w14:textId="77777777" w:rsidR="00F47173"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5D5FA0">
      <w:pPr>
        <w:widowControl w:val="0"/>
        <w:tabs>
          <w:tab w:val="left" w:pos="426"/>
        </w:tabs>
        <w:autoSpaceDE w:val="0"/>
        <w:autoSpaceDN w:val="0"/>
        <w:adjustRightInd w:val="0"/>
        <w:ind w:right="74"/>
        <w:jc w:val="both"/>
        <w:rPr>
          <w:rFonts w:ascii="Calibri" w:hAnsi="Calibri" w:cs="Calibri"/>
          <w:b/>
          <w:sz w:val="21"/>
          <w:szCs w:val="21"/>
        </w:rPr>
      </w:pPr>
    </w:p>
    <w:p w14:paraId="114826C1" w14:textId="77777777" w:rsidR="000F4FD8" w:rsidRPr="00D36271" w:rsidRDefault="000F4FD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ppkt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77777777" w:rsidR="004B7F5E"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A30DB1">
      <w:pPr>
        <w:pStyle w:val="Akapitzlist"/>
        <w:numPr>
          <w:ilvl w:val="0"/>
          <w:numId w:val="34"/>
        </w:numPr>
        <w:ind w:left="425"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F46F30">
      <w:pPr>
        <w:pStyle w:val="Akapitzlist"/>
        <w:numPr>
          <w:ilvl w:val="0"/>
          <w:numId w:val="38"/>
        </w:numPr>
        <w:tabs>
          <w:tab w:val="left" w:pos="851"/>
        </w:tabs>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F46F30">
      <w:pPr>
        <w:pStyle w:val="Akapitzlist"/>
        <w:numPr>
          <w:ilvl w:val="0"/>
          <w:numId w:val="38"/>
        </w:numPr>
        <w:tabs>
          <w:tab w:val="left" w:pos="851"/>
        </w:tabs>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5D5FA0">
      <w:pPr>
        <w:pStyle w:val="Akapitzlist"/>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224BA3B8" w14:textId="77777777" w:rsidR="001728C5" w:rsidRDefault="001728C5" w:rsidP="005D5FA0">
      <w:pPr>
        <w:pStyle w:val="Bezodstpw"/>
        <w:tabs>
          <w:tab w:val="left" w:pos="426"/>
        </w:tabs>
        <w:jc w:val="both"/>
        <w:rPr>
          <w:rFonts w:ascii="Calibri" w:hAnsi="Calibri" w:cs="Calibri"/>
          <w:sz w:val="21"/>
          <w:szCs w:val="21"/>
        </w:rPr>
      </w:pPr>
    </w:p>
    <w:p w14:paraId="1C9EE1B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15</w:t>
      </w:r>
    </w:p>
    <w:p w14:paraId="1645D49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5D5FA0">
      <w:pPr>
        <w:pStyle w:val="Akapitzlist"/>
        <w:tabs>
          <w:tab w:val="left" w:pos="567"/>
        </w:tabs>
        <w:jc w:val="both"/>
        <w:rPr>
          <w:rFonts w:ascii="Calibri" w:hAnsi="Calibri" w:cs="Calibri"/>
          <w:b/>
          <w:sz w:val="21"/>
          <w:szCs w:val="21"/>
          <w:lang w:val="pl-PL"/>
        </w:rPr>
      </w:pPr>
    </w:p>
    <w:p w14:paraId="4BCC967C" w14:textId="77777777" w:rsidR="000713C9" w:rsidRPr="00571ECD"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34177B13" w14:textId="77777777" w:rsidR="00E62070" w:rsidRPr="00D36271" w:rsidRDefault="00E62070" w:rsidP="005D5FA0">
      <w:pPr>
        <w:pStyle w:val="Bezodstpw"/>
        <w:tabs>
          <w:tab w:val="left" w:pos="426"/>
        </w:tabs>
        <w:jc w:val="both"/>
        <w:rPr>
          <w:rFonts w:ascii="Calibri" w:hAnsi="Calibri" w:cs="Calibri"/>
          <w:sz w:val="21"/>
          <w:szCs w:val="21"/>
        </w:rPr>
      </w:pPr>
    </w:p>
    <w:p w14:paraId="4A61B1E0"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5D5FA0">
      <w:pPr>
        <w:pStyle w:val="Bezodstpw"/>
        <w:tabs>
          <w:tab w:val="left" w:pos="567"/>
        </w:tabs>
        <w:jc w:val="both"/>
        <w:rPr>
          <w:rFonts w:ascii="Calibri" w:hAnsi="Calibri" w:cs="Calibri"/>
          <w:color w:val="00B0F0"/>
          <w:sz w:val="21"/>
          <w:szCs w:val="21"/>
        </w:rPr>
      </w:pPr>
    </w:p>
    <w:p w14:paraId="12C63586" w14:textId="77777777" w:rsidR="009451BE"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5D5FA0">
      <w:pPr>
        <w:pStyle w:val="Bezodstpw"/>
        <w:tabs>
          <w:tab w:val="left" w:pos="426"/>
        </w:tabs>
        <w:ind w:left="426"/>
        <w:jc w:val="both"/>
        <w:rPr>
          <w:rFonts w:ascii="Calibri" w:hAnsi="Calibri" w:cs="Calibri"/>
          <w:sz w:val="21"/>
          <w:szCs w:val="21"/>
        </w:rPr>
      </w:pPr>
    </w:p>
    <w:p w14:paraId="4C7A6DD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5D5FA0">
      <w:pPr>
        <w:pStyle w:val="Tekstpodstawowywcity2"/>
        <w:tabs>
          <w:tab w:val="left" w:pos="426"/>
        </w:tabs>
        <w:spacing w:after="0" w:line="240" w:lineRule="auto"/>
        <w:ind w:left="0"/>
        <w:jc w:val="both"/>
        <w:rPr>
          <w:rFonts w:ascii="Calibri" w:hAnsi="Calibri" w:cs="Calibri"/>
          <w:sz w:val="21"/>
          <w:szCs w:val="21"/>
        </w:rPr>
      </w:pPr>
      <w:bookmarkStart w:id="6" w:name="_Hlk85787208"/>
    </w:p>
    <w:p w14:paraId="1F6EECAD" w14:textId="77777777" w:rsidR="009451BE" w:rsidRPr="00D36271" w:rsidRDefault="009451BE" w:rsidP="005D5FA0">
      <w:pPr>
        <w:pStyle w:val="Tekstpodstawowywcity2"/>
        <w:tabs>
          <w:tab w:val="left" w:pos="426"/>
        </w:tabs>
        <w:spacing w:after="0" w:line="240" w:lineRule="auto"/>
        <w:ind w:left="0"/>
        <w:jc w:val="both"/>
        <w:rPr>
          <w:rFonts w:ascii="Calibri" w:hAnsi="Calibri" w:cs="Calibri"/>
          <w:color w:val="808080"/>
          <w:sz w:val="21"/>
          <w:szCs w:val="21"/>
        </w:rPr>
      </w:pPr>
      <w:r w:rsidRPr="00D36271">
        <w:rPr>
          <w:rFonts w:ascii="Calibri" w:hAnsi="Calibri" w:cs="Calibri"/>
          <w:sz w:val="21"/>
          <w:szCs w:val="21"/>
        </w:rPr>
        <w:t>Zamawiający nie wymaga w przedmiotowy</w:t>
      </w:r>
      <w:r w:rsidR="0056532E">
        <w:rPr>
          <w:rFonts w:ascii="Calibri" w:hAnsi="Calibri" w:cs="Calibri"/>
          <w:sz w:val="21"/>
          <w:szCs w:val="21"/>
        </w:rPr>
        <w:t>m</w:t>
      </w:r>
      <w:r w:rsidRPr="00D36271">
        <w:rPr>
          <w:rFonts w:ascii="Calibri" w:hAnsi="Calibri" w:cs="Calibri"/>
          <w:sz w:val="21"/>
          <w:szCs w:val="21"/>
        </w:rPr>
        <w:t xml:space="preserve"> postępowaniu złożenia przedmiotowych lub podmiotowych środków dowodowych.</w:t>
      </w:r>
    </w:p>
    <w:bookmarkEnd w:id="6"/>
    <w:p w14:paraId="7D7A6610" w14:textId="77777777" w:rsidR="009D7416" w:rsidRDefault="009D7416" w:rsidP="005D5FA0">
      <w:pPr>
        <w:pStyle w:val="Tekstpodstawowywcity2"/>
        <w:tabs>
          <w:tab w:val="left" w:pos="426"/>
        </w:tabs>
        <w:spacing w:after="0" w:line="240" w:lineRule="auto"/>
        <w:ind w:left="0"/>
        <w:jc w:val="both"/>
        <w:rPr>
          <w:rFonts w:ascii="Calibri" w:hAnsi="Calibri" w:cs="Calibri"/>
          <w:b/>
          <w:sz w:val="21"/>
          <w:szCs w:val="21"/>
        </w:rPr>
      </w:pPr>
    </w:p>
    <w:p w14:paraId="5BAA5D03" w14:textId="77777777" w:rsidR="00F47173"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5D5FA0">
      <w:pPr>
        <w:pStyle w:val="Bezodstpw"/>
        <w:tabs>
          <w:tab w:val="left" w:pos="851"/>
        </w:tabs>
        <w:jc w:val="both"/>
        <w:rPr>
          <w:rFonts w:ascii="Calibri" w:hAnsi="Calibri" w:cs="Calibri"/>
          <w:b/>
          <w:sz w:val="21"/>
          <w:szCs w:val="21"/>
        </w:rPr>
      </w:pPr>
    </w:p>
    <w:p w14:paraId="25EC716E" w14:textId="77777777" w:rsidR="005E411C" w:rsidRPr="00D36271" w:rsidRDefault="00B61AB7"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Default="0054244D"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lastRenderedPageBreak/>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57341E26" w:rsidR="000D5186" w:rsidRDefault="000D5186"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w:t>
      </w:r>
      <w:r w:rsidR="00CC295F">
        <w:rPr>
          <w:rFonts w:ascii="Calibri" w:hAnsi="Calibri" w:cs="Calibri"/>
          <w:sz w:val="21"/>
          <w:szCs w:val="21"/>
        </w:rPr>
        <w:t xml:space="preserve"> </w:t>
      </w:r>
      <w:r w:rsidRPr="00D36271">
        <w:rPr>
          <w:rFonts w:ascii="Calibri" w:hAnsi="Calibri" w:cs="Calibri"/>
          <w:sz w:val="21"/>
          <w:szCs w:val="21"/>
        </w:rPr>
        <w:t>na rzecz</w:t>
      </w:r>
      <w:r w:rsidR="00E62070">
        <w:rPr>
          <w:rFonts w:ascii="Calibri" w:hAnsi="Calibri" w:cs="Calibri"/>
          <w:sz w:val="21"/>
          <w:szCs w:val="21"/>
        </w:rPr>
        <w:t xml:space="preserve"> </w:t>
      </w:r>
      <w:r w:rsidRPr="00D36271">
        <w:rPr>
          <w:rFonts w:ascii="Calibri" w:hAnsi="Calibri" w:cs="Calibri"/>
          <w:sz w:val="21"/>
          <w:szCs w:val="21"/>
        </w:rPr>
        <w:t>i w imieniu wszystkich partnerów / członków konsorcjum razem i każdego z osobna.</w:t>
      </w:r>
    </w:p>
    <w:p w14:paraId="067B8E45" w14:textId="77777777" w:rsidR="00E62070" w:rsidRPr="00D36271" w:rsidRDefault="00E62070" w:rsidP="00E62070">
      <w:pPr>
        <w:pStyle w:val="Bezodstpw"/>
        <w:tabs>
          <w:tab w:val="left" w:pos="851"/>
        </w:tabs>
        <w:ind w:left="426"/>
        <w:jc w:val="both"/>
        <w:rPr>
          <w:rFonts w:ascii="Calibri" w:hAnsi="Calibri" w:cs="Calibri"/>
          <w:sz w:val="21"/>
          <w:szCs w:val="21"/>
        </w:rPr>
      </w:pPr>
    </w:p>
    <w:p w14:paraId="12332251" w14:textId="77777777" w:rsidR="00ED7E02"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5D5FA0">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5D5FA0">
      <w:pPr>
        <w:pStyle w:val="Akapitzlist"/>
        <w:numPr>
          <w:ilvl w:val="3"/>
          <w:numId w:val="18"/>
        </w:numPr>
        <w:tabs>
          <w:tab w:val="left" w:pos="426"/>
        </w:tabs>
        <w:autoSpaceDE w:val="0"/>
        <w:autoSpaceDN w:val="0"/>
        <w:adjustRightInd w:val="0"/>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r w:rsidR="00AB415C" w:rsidRPr="00D36271">
        <w:rPr>
          <w:rFonts w:ascii="Calibri" w:hAnsi="Calibri" w:cs="Calibri"/>
          <w:bCs/>
          <w:sz w:val="21"/>
          <w:szCs w:val="21"/>
          <w:u w:val="single"/>
        </w:rPr>
        <w:t>amawiający</w:t>
      </w:r>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7" w:name="_Toc360706317"/>
      <w:bookmarkStart w:id="8" w:name="_Toc366665627"/>
    </w:p>
    <w:p w14:paraId="68E855EC" w14:textId="77777777" w:rsidR="007A6A22" w:rsidRDefault="007A6A2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C897763" w14:textId="77777777" w:rsidR="0089056E" w:rsidRPr="00D36271" w:rsidRDefault="0089056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5D5FA0">
      <w:pPr>
        <w:pStyle w:val="Bezodstpw"/>
        <w:tabs>
          <w:tab w:val="left" w:pos="567"/>
        </w:tabs>
        <w:jc w:val="both"/>
        <w:rPr>
          <w:rFonts w:ascii="Calibri" w:hAnsi="Calibri" w:cs="Calibri"/>
          <w:sz w:val="21"/>
          <w:szCs w:val="21"/>
          <w:lang w:val="x-none"/>
        </w:rPr>
      </w:pPr>
    </w:p>
    <w:p w14:paraId="2147E0DA" w14:textId="761F58EC" w:rsidR="00681E59"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w:t>
      </w:r>
      <w:r w:rsidR="00CC295F">
        <w:rPr>
          <w:rFonts w:ascii="Calibri" w:hAnsi="Calibri" w:cs="Calibri"/>
          <w:sz w:val="21"/>
          <w:szCs w:val="21"/>
        </w:rPr>
        <w:t xml:space="preserve"> </w:t>
      </w:r>
      <w:r w:rsidRPr="00D36271">
        <w:rPr>
          <w:rFonts w:ascii="Calibri" w:hAnsi="Calibri" w:cs="Calibri"/>
          <w:sz w:val="21"/>
          <w:szCs w:val="21"/>
        </w:rPr>
        <w:t>2016 r</w:t>
      </w:r>
      <w:r w:rsidR="009D7416">
        <w:rPr>
          <w:rFonts w:ascii="Calibri" w:hAnsi="Calibri" w:cs="Calibri"/>
          <w:sz w:val="21"/>
          <w:szCs w:val="21"/>
        </w:rPr>
        <w:t>oku</w:t>
      </w:r>
      <w:r w:rsidR="00E621B9">
        <w:rPr>
          <w:rFonts w:ascii="Calibri" w:hAnsi="Calibri" w:cs="Calibri"/>
          <w:sz w:val="21"/>
          <w:szCs w:val="21"/>
        </w:rPr>
        <w:t xml:space="preserve"> </w:t>
      </w:r>
      <w:r w:rsidRPr="00D36271">
        <w:rPr>
          <w:rFonts w:ascii="Calibri" w:hAnsi="Calibri" w:cs="Calibri"/>
          <w:sz w:val="21"/>
          <w:szCs w:val="21"/>
        </w:rPr>
        <w:t>w sprawie ochrony osób fizycznych w związku z przetwarzaniem danych osobowych i w sprawie swobodnego</w:t>
      </w:r>
      <w:r w:rsidR="00CC295F">
        <w:rPr>
          <w:rFonts w:ascii="Calibri" w:hAnsi="Calibri" w:cs="Calibri"/>
          <w:sz w:val="21"/>
          <w:szCs w:val="21"/>
        </w:rPr>
        <w:t xml:space="preserve"> </w:t>
      </w:r>
      <w:r w:rsidRPr="00D36271">
        <w:rPr>
          <w:rFonts w:ascii="Calibri" w:hAnsi="Calibri" w:cs="Calibri"/>
          <w:sz w:val="21"/>
          <w:szCs w:val="21"/>
        </w:rPr>
        <w:t>przepływu takich danych oraz uchylenia dyrektywy 95/46/WE (ogólne rozporządzenie o ochroni</w:t>
      </w:r>
      <w:r w:rsidR="00681E59" w:rsidRPr="00D36271">
        <w:rPr>
          <w:rFonts w:ascii="Calibri" w:hAnsi="Calibri" w:cs="Calibri"/>
          <w:sz w:val="21"/>
          <w:szCs w:val="21"/>
        </w:rPr>
        <w:t>e danych) (Dz. Urz. UE L 119 z</w:t>
      </w:r>
      <w:r w:rsidR="00CC295F">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2B2A7430" w:rsidR="00D53398" w:rsidRPr="00AF67ED"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CZECHOWSKA</w:t>
      </w:r>
      <w:r w:rsidR="00CC295F">
        <w:rPr>
          <w:rFonts w:ascii="Calibri" w:hAnsi="Calibri" w:cs="Calibri"/>
          <w:sz w:val="21"/>
          <w:szCs w:val="21"/>
        </w:rPr>
        <w:t>-</w:t>
      </w:r>
      <w:r w:rsidRPr="00D36271">
        <w:rPr>
          <w:rFonts w:ascii="Calibri" w:hAnsi="Calibri" w:cs="Calibri"/>
          <w:sz w:val="21"/>
          <w:szCs w:val="21"/>
        </w:rPr>
        <w:t xml:space="preserve">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0EB81889" w:rsidR="002003B7" w:rsidRPr="0023739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t xml:space="preserve">Pani/Pana dane osobowe przetwarzane będą na podstawie art. 6 ust. 1 lit. c RODO w celu związanym z postępowaniem o udzielenie zamówienia pod nazwą: </w:t>
      </w:r>
      <w:r w:rsidR="00894415" w:rsidRPr="002F1AD1">
        <w:rPr>
          <w:rFonts w:ascii="Calibri" w:hAnsi="Calibri" w:cs="Calibri"/>
          <w:sz w:val="21"/>
          <w:szCs w:val="21"/>
        </w:rPr>
        <w:t>„</w:t>
      </w:r>
      <w:r w:rsidR="002F1AD1" w:rsidRPr="002F1AD1">
        <w:rPr>
          <w:rFonts w:ascii="Calibri" w:hAnsi="Calibri" w:cs="Arial"/>
          <w:iCs/>
          <w:sz w:val="21"/>
          <w:szCs w:val="21"/>
        </w:rPr>
        <w:t xml:space="preserve">SUKCESYWNA DOSTAWA WODOMIERZY OBJĘTOŚCIOWYCH </w:t>
      </w:r>
      <w:r w:rsidR="002F1AD1">
        <w:rPr>
          <w:rFonts w:ascii="Calibri" w:hAnsi="Calibri" w:cs="Arial"/>
          <w:iCs/>
          <w:sz w:val="21"/>
          <w:szCs w:val="21"/>
        </w:rPr>
        <w:br/>
      </w:r>
      <w:r w:rsidR="002F1AD1" w:rsidRPr="002F1AD1">
        <w:rPr>
          <w:rFonts w:ascii="Calibri" w:hAnsi="Calibri" w:cs="Arial"/>
          <w:iCs/>
          <w:sz w:val="21"/>
          <w:szCs w:val="21"/>
        </w:rPr>
        <w:t>I JEDNOSTRUMIENIOWYCH WRAZ Z MODUŁAMI DO RADIOWEGO SYSTEMU DO ZDALNEGO ODCZYTU</w:t>
      </w:r>
      <w:r w:rsidR="00894415" w:rsidRPr="002F1AD1">
        <w:rPr>
          <w:rFonts w:ascii="Calibri" w:hAnsi="Calibri" w:cs="Calibri"/>
          <w:sz w:val="21"/>
          <w:szCs w:val="21"/>
        </w:rPr>
        <w:t>”</w:t>
      </w:r>
      <w:r w:rsidRPr="00C014ED">
        <w:rPr>
          <w:rFonts w:ascii="Calibri" w:hAnsi="Calibri" w:cs="Calibri"/>
          <w:sz w:val="21"/>
          <w:szCs w:val="21"/>
        </w:rPr>
        <w:t>;</w:t>
      </w:r>
      <w:r w:rsidR="00FE3461" w:rsidRPr="0014653F">
        <w:rPr>
          <w:rFonts w:ascii="Calibri" w:hAnsi="Calibri" w:cs="Calibri"/>
          <w:bCs/>
          <w:sz w:val="21"/>
          <w:szCs w:val="21"/>
        </w:rPr>
        <w:t xml:space="preserve"> </w:t>
      </w:r>
      <w:r w:rsidRPr="0014653F">
        <w:rPr>
          <w:rFonts w:ascii="Calibri" w:hAnsi="Calibri" w:cs="Calibri"/>
          <w:bCs/>
          <w:sz w:val="21"/>
          <w:szCs w:val="21"/>
        </w:rPr>
        <w:t>odbiorcami</w:t>
      </w:r>
      <w:r w:rsidRPr="0014653F">
        <w:rPr>
          <w:rFonts w:ascii="Calibri" w:hAnsi="Calibri" w:cs="Calibri"/>
          <w:sz w:val="21"/>
          <w:szCs w:val="21"/>
        </w:rPr>
        <w:t xml:space="preserve"> Pani/Pana danych osobowych będą osoby lub podmioty, którym udostępniona zostanie dokumentacja postępowania, w szczególności w oparciu o § </w:t>
      </w:r>
      <w:r w:rsidRPr="0014653F">
        <w:rPr>
          <w:rFonts w:ascii="Calibri" w:eastAsia="TimesNewRoman" w:hAnsi="Calibri" w:cs="Calibri"/>
          <w:sz w:val="21"/>
          <w:szCs w:val="21"/>
          <w:lang w:eastAsia="en-US"/>
        </w:rPr>
        <w:t>8 ust. 3 regulaminu</w:t>
      </w:r>
      <w:r w:rsidRPr="0014653F">
        <w:rPr>
          <w:rFonts w:ascii="Calibri" w:hAnsi="Calibri" w:cs="Calibri"/>
          <w:sz w:val="21"/>
          <w:szCs w:val="21"/>
        </w:rPr>
        <w:t>;</w:t>
      </w:r>
    </w:p>
    <w:p w14:paraId="538D09A9" w14:textId="64944622"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w:t>
      </w:r>
      <w:r w:rsidR="004B5860">
        <w:rPr>
          <w:rFonts w:ascii="Calibri" w:hAnsi="Calibri" w:cs="Calibri"/>
          <w:sz w:val="21"/>
          <w:szCs w:val="21"/>
        </w:rPr>
        <w:t xml:space="preserve"> </w:t>
      </w:r>
      <w:r w:rsidRPr="00D36271">
        <w:rPr>
          <w:rFonts w:ascii="Calibri" w:hAnsi="Calibri" w:cs="Calibri"/>
          <w:sz w:val="21"/>
          <w:szCs w:val="21"/>
        </w:rPr>
        <w:t>o udzielenie zamówienia, a jeżeli czas trwania umowy przekracza 4 lata, okres przechowywania obejmuje cały czas trwania umowy;</w:t>
      </w:r>
    </w:p>
    <w:p w14:paraId="64B872E8"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Default="002003B7" w:rsidP="005D5FA0">
      <w:pPr>
        <w:widowControl w:val="0"/>
        <w:numPr>
          <w:ilvl w:val="4"/>
          <w:numId w:val="24"/>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5D5FA0">
      <w:pPr>
        <w:widowControl w:val="0"/>
        <w:autoSpaceDE w:val="0"/>
        <w:autoSpaceDN w:val="0"/>
        <w:adjustRightInd w:val="0"/>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379441DD"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w:t>
      </w:r>
      <w:r w:rsidR="00CC295F">
        <w:rPr>
          <w:rFonts w:ascii="Calibri" w:hAnsi="Calibri" w:cs="Calibri"/>
          <w:sz w:val="21"/>
          <w:szCs w:val="21"/>
        </w:rPr>
        <w:t xml:space="preserve"> </w:t>
      </w:r>
      <w:r w:rsidRPr="00D36271">
        <w:rPr>
          <w:rFonts w:ascii="Calibri" w:hAnsi="Calibri" w:cs="Calibri"/>
          <w:sz w:val="21"/>
          <w:szCs w:val="21"/>
        </w:rPr>
        <w:t>że przetwarzanie danych osobowych Pani/Pana dotyczących narusza przepisy RODO;</w:t>
      </w:r>
    </w:p>
    <w:p w14:paraId="65DF24C9"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lastRenderedPageBreak/>
        <w:t>Nie przysługuje Pani/Panu prawo do:</w:t>
      </w:r>
    </w:p>
    <w:p w14:paraId="3C931015" w14:textId="77777777" w:rsidR="002003B7" w:rsidRPr="00D36271" w:rsidRDefault="002003B7" w:rsidP="005D5FA0">
      <w:pPr>
        <w:widowControl w:val="0"/>
        <w:numPr>
          <w:ilvl w:val="0"/>
          <w:numId w:val="22"/>
        </w:numPr>
        <w:tabs>
          <w:tab w:val="clear" w:pos="360"/>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21196C0C" w:rsidR="00DA70F5" w:rsidRDefault="00DA70F5"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4A8EDAC0" w14:textId="77777777" w:rsidR="007A6A22" w:rsidRDefault="007A6A22" w:rsidP="005D5FA0">
      <w:pPr>
        <w:pStyle w:val="Bezodstpw"/>
        <w:tabs>
          <w:tab w:val="left" w:pos="851"/>
        </w:tabs>
        <w:jc w:val="both"/>
        <w:rPr>
          <w:rFonts w:ascii="Calibri" w:hAnsi="Calibri" w:cs="Calibri"/>
          <w:b/>
          <w:sz w:val="21"/>
          <w:szCs w:val="21"/>
        </w:rPr>
      </w:pPr>
    </w:p>
    <w:p w14:paraId="789A2B25" w14:textId="7777777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5D5FA0">
      <w:pPr>
        <w:pStyle w:val="Bezodstpw"/>
        <w:tabs>
          <w:tab w:val="left" w:pos="426"/>
        </w:tabs>
        <w:jc w:val="both"/>
        <w:rPr>
          <w:rFonts w:ascii="Calibri" w:hAnsi="Calibri" w:cs="Calibri"/>
          <w:b/>
          <w:sz w:val="21"/>
          <w:szCs w:val="21"/>
        </w:rPr>
      </w:pPr>
    </w:p>
    <w:p w14:paraId="466E1814" w14:textId="77777777" w:rsidR="00D379D8" w:rsidRPr="00D36271" w:rsidRDefault="00D379D8" w:rsidP="005D5FA0">
      <w:pPr>
        <w:pStyle w:val="Bezodstpw"/>
        <w:numPr>
          <w:ilvl w:val="2"/>
          <w:numId w:val="26"/>
        </w:numPr>
        <w:tabs>
          <w:tab w:val="left" w:pos="426"/>
        </w:tabs>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4A70ABA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67A4C49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 xml:space="preserve">rozporządzeniu 269/2014 albo wpisana na listę lub będąca takim beneficjentem rzeczywistym </w:t>
      </w:r>
      <w:r w:rsidR="00237397">
        <w:rPr>
          <w:rFonts w:ascii="Calibri" w:hAnsi="Calibri" w:cs="Calibri"/>
          <w:sz w:val="21"/>
          <w:szCs w:val="21"/>
        </w:rPr>
        <w:br/>
      </w:r>
      <w:r w:rsidRPr="00D36271">
        <w:rPr>
          <w:rFonts w:ascii="Calibri" w:hAnsi="Calibri" w:cs="Calibri"/>
          <w:sz w:val="21"/>
          <w:szCs w:val="21"/>
        </w:rPr>
        <w:t>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3717F2FC"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237397">
        <w:rPr>
          <w:rFonts w:ascii="Calibri" w:hAnsi="Calibri" w:cs="Calibri"/>
          <w:sz w:val="21"/>
          <w:szCs w:val="21"/>
        </w:rPr>
        <w:br/>
      </w:r>
      <w:r w:rsidRPr="00D36271">
        <w:rPr>
          <w:rFonts w:ascii="Calibri" w:hAnsi="Calibri" w:cs="Calibri"/>
          <w:sz w:val="21"/>
          <w:szCs w:val="21"/>
        </w:rPr>
        <w:t>z takim wykonawcą negocjacji, odpowiednio do etapu prowadzonego postępowania o udzielenie zamówienia publicznego.</w:t>
      </w:r>
    </w:p>
    <w:p w14:paraId="4591F915" w14:textId="77777777" w:rsidR="00DB5CAE" w:rsidRPr="006B3CC4" w:rsidRDefault="00DB5CAE" w:rsidP="005D5FA0">
      <w:pPr>
        <w:pStyle w:val="Bezodstpw"/>
        <w:tabs>
          <w:tab w:val="left" w:pos="851"/>
        </w:tabs>
        <w:jc w:val="both"/>
        <w:rPr>
          <w:rFonts w:ascii="Calibri" w:hAnsi="Calibri" w:cs="Calibri"/>
          <w:b/>
          <w:sz w:val="18"/>
          <w:szCs w:val="18"/>
        </w:rPr>
      </w:pPr>
    </w:p>
    <w:p w14:paraId="3F447FB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5D5FA0">
      <w:pPr>
        <w:widowControl w:val="0"/>
        <w:tabs>
          <w:tab w:val="left" w:pos="426"/>
        </w:tabs>
        <w:autoSpaceDE w:val="0"/>
        <w:autoSpaceDN w:val="0"/>
        <w:adjustRightInd w:val="0"/>
        <w:ind w:right="-36"/>
        <w:jc w:val="both"/>
        <w:rPr>
          <w:rFonts w:ascii="Calibri" w:hAnsi="Calibri" w:cs="Calibri"/>
          <w:sz w:val="20"/>
          <w:szCs w:val="20"/>
        </w:rPr>
      </w:pPr>
    </w:p>
    <w:p w14:paraId="56334F9D" w14:textId="069E8AA4"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C014ED"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3B281956" w:rsidR="0076635D" w:rsidRPr="00D36271" w:rsidRDefault="00D6554E"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b/>
          <w:bCs/>
          <w:sz w:val="21"/>
          <w:szCs w:val="21"/>
        </w:rPr>
        <w:lastRenderedPageBreak/>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5D5FA0">
      <w:pPr>
        <w:widowControl w:val="0"/>
        <w:tabs>
          <w:tab w:val="left" w:pos="426"/>
        </w:tabs>
        <w:autoSpaceDE w:val="0"/>
        <w:autoSpaceDN w:val="0"/>
        <w:adjustRightInd w:val="0"/>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4CD50C97" w14:textId="77777777" w:rsidR="007A6A22" w:rsidRPr="00D36271" w:rsidRDefault="007A6A22" w:rsidP="005D5FA0">
      <w:pPr>
        <w:pStyle w:val="Bezodstpw"/>
        <w:tabs>
          <w:tab w:val="left" w:pos="567"/>
        </w:tabs>
        <w:jc w:val="both"/>
        <w:rPr>
          <w:rFonts w:ascii="Calibri" w:hAnsi="Calibri" w:cs="Calibri"/>
          <w:sz w:val="21"/>
          <w:szCs w:val="21"/>
        </w:rPr>
      </w:pPr>
    </w:p>
    <w:p w14:paraId="756572AE" w14:textId="77777777" w:rsidR="009B602C" w:rsidRPr="00D36271" w:rsidRDefault="009B602C"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5D5FA0">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163931F6"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Projekt umowy w sprawie zamówienia</w:t>
            </w:r>
          </w:p>
          <w:p w14:paraId="4C792706" w14:textId="77777777" w:rsidR="003F1F52" w:rsidRPr="00D36271" w:rsidRDefault="003F1F52" w:rsidP="005D5FA0">
            <w:pPr>
              <w:pStyle w:val="Bezodstpw"/>
              <w:rPr>
                <w:rFonts w:ascii="Calibri" w:hAnsi="Calibri" w:cs="Calibri"/>
                <w:sz w:val="21"/>
                <w:szCs w:val="21"/>
              </w:rPr>
            </w:pPr>
          </w:p>
        </w:tc>
      </w:tr>
      <w:tr w:rsidR="005E67A2" w:rsidRPr="00D36271" w14:paraId="128D8887" w14:textId="77777777" w:rsidTr="006B3CC4">
        <w:trPr>
          <w:trHeight w:val="261"/>
        </w:trPr>
        <w:tc>
          <w:tcPr>
            <w:tcW w:w="1702" w:type="dxa"/>
          </w:tcPr>
          <w:p w14:paraId="1200934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2B3E6A22"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Wzór formularza oferty</w:t>
            </w:r>
          </w:p>
          <w:p w14:paraId="3B1E4017" w14:textId="77777777" w:rsidR="003F1F52" w:rsidRPr="00D36271" w:rsidRDefault="003F1F52" w:rsidP="005D5FA0">
            <w:pPr>
              <w:pStyle w:val="Bezodstpw"/>
              <w:rPr>
                <w:rFonts w:ascii="Calibri" w:hAnsi="Calibri" w:cs="Calibri"/>
                <w:sz w:val="21"/>
                <w:szCs w:val="21"/>
              </w:rPr>
            </w:pPr>
          </w:p>
        </w:tc>
      </w:tr>
      <w:tr w:rsidR="00E621B9" w:rsidRPr="00D36271" w14:paraId="444AF812" w14:textId="77777777" w:rsidTr="006B3CC4">
        <w:trPr>
          <w:trHeight w:val="261"/>
        </w:trPr>
        <w:tc>
          <w:tcPr>
            <w:tcW w:w="1702" w:type="dxa"/>
          </w:tcPr>
          <w:p w14:paraId="284234B9" w14:textId="003DD82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3</w:t>
            </w:r>
          </w:p>
        </w:tc>
        <w:tc>
          <w:tcPr>
            <w:tcW w:w="8646" w:type="dxa"/>
          </w:tcPr>
          <w:p w14:paraId="42D6CFA3" w14:textId="08330D16" w:rsidR="00E621B9" w:rsidRDefault="00E621B9" w:rsidP="00E621B9">
            <w:pPr>
              <w:pStyle w:val="Bezodstpw"/>
              <w:rPr>
                <w:rFonts w:ascii="Calibri" w:hAnsi="Calibri" w:cs="Calibri"/>
                <w:sz w:val="21"/>
                <w:szCs w:val="21"/>
              </w:rPr>
            </w:pPr>
            <w:r w:rsidRPr="00D36271">
              <w:rPr>
                <w:rFonts w:ascii="Calibri" w:hAnsi="Calibri" w:cs="Calibri"/>
                <w:sz w:val="21"/>
                <w:szCs w:val="21"/>
              </w:rPr>
              <w:t xml:space="preserve">Wzór formularza </w:t>
            </w:r>
            <w:r>
              <w:rPr>
                <w:rFonts w:ascii="Calibri" w:hAnsi="Calibri" w:cs="Calibri"/>
                <w:sz w:val="21"/>
                <w:szCs w:val="21"/>
              </w:rPr>
              <w:t>cenowego</w:t>
            </w:r>
          </w:p>
          <w:p w14:paraId="0EED6511" w14:textId="77777777" w:rsidR="00E621B9" w:rsidRPr="00D36271" w:rsidRDefault="00E621B9" w:rsidP="00E621B9">
            <w:pPr>
              <w:pStyle w:val="Bezodstpw"/>
              <w:rPr>
                <w:rFonts w:ascii="Calibri" w:hAnsi="Calibri" w:cs="Calibri"/>
                <w:sz w:val="21"/>
                <w:szCs w:val="21"/>
              </w:rPr>
            </w:pPr>
          </w:p>
        </w:tc>
      </w:tr>
      <w:tr w:rsidR="00E621B9" w:rsidRPr="00D36271" w14:paraId="1C8F9190" w14:textId="77777777" w:rsidTr="006B3CC4">
        <w:trPr>
          <w:trHeight w:val="70"/>
        </w:trPr>
        <w:tc>
          <w:tcPr>
            <w:tcW w:w="1702" w:type="dxa"/>
          </w:tcPr>
          <w:p w14:paraId="43C2A870" w14:textId="23DB40B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4</w:t>
            </w:r>
          </w:p>
        </w:tc>
        <w:tc>
          <w:tcPr>
            <w:tcW w:w="8646" w:type="dxa"/>
          </w:tcPr>
          <w:p w14:paraId="1DC4A8E1" w14:textId="77777777" w:rsidR="00E621B9" w:rsidRPr="00587F8A" w:rsidRDefault="00E621B9" w:rsidP="00E621B9">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15 ust. 2 regulaminu)</w:t>
            </w:r>
          </w:p>
        </w:tc>
      </w:tr>
    </w:tbl>
    <w:p w14:paraId="4AD00246" w14:textId="77777777" w:rsidR="00137643" w:rsidRPr="00D36271" w:rsidRDefault="00137643" w:rsidP="005D5FA0">
      <w:pPr>
        <w:autoSpaceDE w:val="0"/>
        <w:autoSpaceDN w:val="0"/>
        <w:adjustRightInd w:val="0"/>
        <w:jc w:val="both"/>
        <w:rPr>
          <w:rFonts w:ascii="Calibri" w:eastAsia="Calibri" w:hAnsi="Calibri" w:cs="Calibri"/>
          <w:b/>
          <w:color w:val="FF0000"/>
          <w:sz w:val="21"/>
          <w:szCs w:val="21"/>
          <w:lang w:eastAsia="en-US"/>
        </w:rPr>
      </w:pPr>
    </w:p>
    <w:sectPr w:rsidR="00137643" w:rsidRPr="00D36271" w:rsidSect="008215B4">
      <w:headerReference w:type="default" r:id="rId17"/>
      <w:footerReference w:type="even" r:id="rId18"/>
      <w:footerReference w:type="default" r:id="rId19"/>
      <w:headerReference w:type="first" r:id="rId20"/>
      <w:pgSz w:w="11906" w:h="16838" w:code="9"/>
      <w:pgMar w:top="284"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EDF4" w14:textId="77777777" w:rsidR="003D714B" w:rsidRDefault="003D714B">
      <w:r>
        <w:separator/>
      </w:r>
    </w:p>
  </w:endnote>
  <w:endnote w:type="continuationSeparator" w:id="0">
    <w:p w14:paraId="70999B2D" w14:textId="77777777" w:rsidR="003D714B" w:rsidRDefault="003D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3D714B" w:rsidRDefault="003D714B"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3D714B" w:rsidRDefault="003D714B" w:rsidP="001067F3">
    <w:pPr>
      <w:pStyle w:val="Stopka"/>
      <w:ind w:right="360"/>
    </w:pPr>
  </w:p>
  <w:p w14:paraId="315DBD20" w14:textId="77777777" w:rsidR="003D714B" w:rsidRDefault="003D714B"/>
  <w:p w14:paraId="742D3D4D" w14:textId="77777777" w:rsidR="003D714B" w:rsidRDefault="003D71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891773270"/>
      <w:docPartObj>
        <w:docPartGallery w:val="Page Numbers (Bottom of Page)"/>
        <w:docPartUnique/>
      </w:docPartObj>
    </w:sdtPr>
    <w:sdtEndPr/>
    <w:sdtContent>
      <w:p w14:paraId="79E04073" w14:textId="525C82B4" w:rsidR="00A30DB1" w:rsidRPr="00A30DB1" w:rsidRDefault="00A30DB1">
        <w:pPr>
          <w:pStyle w:val="Stopka"/>
          <w:jc w:val="right"/>
          <w:rPr>
            <w:rFonts w:asciiTheme="minorHAnsi" w:eastAsiaTheme="majorEastAsia" w:hAnsiTheme="minorHAnsi" w:cstheme="minorHAnsi"/>
            <w:sz w:val="18"/>
            <w:szCs w:val="18"/>
          </w:rPr>
        </w:pPr>
        <w:r w:rsidRPr="00A30DB1">
          <w:rPr>
            <w:rFonts w:asciiTheme="minorHAnsi" w:eastAsiaTheme="majorEastAsia" w:hAnsiTheme="minorHAnsi" w:cstheme="minorHAnsi"/>
            <w:sz w:val="18"/>
            <w:szCs w:val="18"/>
          </w:rPr>
          <w:t xml:space="preserve">str. </w:t>
        </w:r>
        <w:r w:rsidRPr="00A30DB1">
          <w:rPr>
            <w:rFonts w:asciiTheme="minorHAnsi" w:eastAsiaTheme="minorEastAsia" w:hAnsiTheme="minorHAnsi" w:cstheme="minorHAnsi"/>
            <w:sz w:val="18"/>
            <w:szCs w:val="18"/>
          </w:rPr>
          <w:fldChar w:fldCharType="begin"/>
        </w:r>
        <w:r w:rsidRPr="00A30DB1">
          <w:rPr>
            <w:rFonts w:asciiTheme="minorHAnsi" w:hAnsiTheme="minorHAnsi" w:cstheme="minorHAnsi"/>
            <w:sz w:val="18"/>
            <w:szCs w:val="18"/>
          </w:rPr>
          <w:instrText>PAGE    \* MERGEFORMAT</w:instrText>
        </w:r>
        <w:r w:rsidRPr="00A30DB1">
          <w:rPr>
            <w:rFonts w:asciiTheme="minorHAnsi" w:eastAsiaTheme="minorEastAsia" w:hAnsiTheme="minorHAnsi" w:cstheme="minorHAnsi"/>
            <w:sz w:val="18"/>
            <w:szCs w:val="18"/>
          </w:rPr>
          <w:fldChar w:fldCharType="separate"/>
        </w:r>
        <w:r w:rsidRPr="00A30DB1">
          <w:rPr>
            <w:rFonts w:asciiTheme="minorHAnsi" w:eastAsiaTheme="majorEastAsia" w:hAnsiTheme="minorHAnsi" w:cstheme="minorHAnsi"/>
            <w:sz w:val="18"/>
            <w:szCs w:val="18"/>
          </w:rPr>
          <w:t>2</w:t>
        </w:r>
        <w:r w:rsidRPr="00A30DB1">
          <w:rPr>
            <w:rFonts w:asciiTheme="minorHAnsi" w:eastAsiaTheme="majorEastAsia" w:hAnsiTheme="minorHAnsi" w:cstheme="minorHAnsi"/>
            <w:sz w:val="18"/>
            <w:szCs w:val="18"/>
          </w:rPr>
          <w:fldChar w:fldCharType="end"/>
        </w:r>
      </w:p>
    </w:sdtContent>
  </w:sdt>
  <w:p w14:paraId="4D30DD5C" w14:textId="2F7A1765" w:rsidR="003D714B" w:rsidRPr="009F33E9" w:rsidRDefault="003D714B" w:rsidP="00CF44D8">
    <w:pPr>
      <w:pStyle w:val="Stopka"/>
      <w:jc w:val="center"/>
      <w:rPr>
        <w:rFonts w:ascii="Calibri" w:hAnsi="Calibri"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380B" w14:textId="77777777" w:rsidR="003D714B" w:rsidRDefault="003D714B">
      <w:r>
        <w:separator/>
      </w:r>
    </w:p>
  </w:footnote>
  <w:footnote w:type="continuationSeparator" w:id="0">
    <w:p w14:paraId="6AD8F72B" w14:textId="77777777" w:rsidR="003D714B" w:rsidRDefault="003D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74516384" w:rsidR="003D714B" w:rsidRPr="007810A7" w:rsidRDefault="003D714B"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741FE1">
      <w:rPr>
        <w:rFonts w:ascii="Calibri" w:hAnsi="Calibri"/>
        <w:b/>
        <w:sz w:val="21"/>
        <w:szCs w:val="21"/>
      </w:rPr>
      <w:t>104</w:t>
    </w:r>
    <w:r w:rsidRPr="00EC63CB">
      <w:rPr>
        <w:rFonts w:ascii="Calibri" w:hAnsi="Calibri"/>
        <w:b/>
        <w:sz w:val="21"/>
        <w:szCs w:val="21"/>
      </w:rPr>
      <w:t>/202</w:t>
    </w:r>
    <w:r>
      <w:rPr>
        <w:rFonts w:ascii="Calibri" w:hAnsi="Calibri"/>
        <w:b/>
        <w:sz w:val="21"/>
        <w:szCs w:val="21"/>
      </w:rPr>
      <w:t>4</w:t>
    </w:r>
    <w:r w:rsidRPr="00EC63CB">
      <w:rPr>
        <w:rFonts w:ascii="Calibri" w:hAnsi="Calibri"/>
        <w:b/>
        <w:sz w:val="21"/>
        <w:szCs w:val="21"/>
      </w:rPr>
      <w:t>/</w:t>
    </w:r>
    <w:r w:rsidR="00741FE1">
      <w:rPr>
        <w:rFonts w:ascii="Calibri" w:hAnsi="Calibri"/>
        <w:b/>
        <w:sz w:val="21"/>
        <w:szCs w:val="21"/>
      </w:rPr>
      <w:t>TR</w:t>
    </w:r>
    <w:r w:rsidRPr="00EC63CB">
      <w:rPr>
        <w:rFonts w:ascii="Calibri" w:hAnsi="Calibri"/>
        <w:b/>
        <w:sz w:val="21"/>
        <w:szCs w:val="21"/>
      </w:rPr>
      <w:t>/KP</w:t>
    </w:r>
  </w:p>
  <w:p w14:paraId="489025CD" w14:textId="77777777" w:rsidR="003D714B" w:rsidRDefault="003D714B"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3D714B" w:rsidRPr="00D73DE6" w:rsidRDefault="003D714B"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4" w15:restartNumberingAfterBreak="0">
    <w:nsid w:val="03435FEB"/>
    <w:multiLevelType w:val="hybridMultilevel"/>
    <w:tmpl w:val="AA702678"/>
    <w:lvl w:ilvl="0" w:tplc="2B26B194">
      <w:start w:val="1"/>
      <w:numFmt w:val="decimal"/>
      <w:lvlText w:val="%1)"/>
      <w:lvlJc w:val="left"/>
      <w:pPr>
        <w:ind w:left="786" w:hanging="360"/>
      </w:pPr>
      <w:rPr>
        <w:b w:val="0"/>
        <w:b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547338F"/>
    <w:multiLevelType w:val="hybridMultilevel"/>
    <w:tmpl w:val="892037B6"/>
    <w:lvl w:ilvl="0" w:tplc="D64005F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13706308"/>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13"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0C6579"/>
    <w:multiLevelType w:val="hybridMultilevel"/>
    <w:tmpl w:val="258487F0"/>
    <w:lvl w:ilvl="0" w:tplc="04150017">
      <w:start w:val="1"/>
      <w:numFmt w:val="lowerLetter"/>
      <w:lvlText w:val="%1)"/>
      <w:lvlJc w:val="left"/>
      <w:pPr>
        <w:ind w:left="1484" w:hanging="360"/>
      </w:pPr>
      <w:rPr>
        <w:rFonts w:hint="default"/>
      </w:rPr>
    </w:lvl>
    <w:lvl w:ilvl="1" w:tplc="FFFFFFFF" w:tentative="1">
      <w:start w:val="1"/>
      <w:numFmt w:val="bullet"/>
      <w:lvlText w:val="o"/>
      <w:lvlJc w:val="left"/>
      <w:pPr>
        <w:ind w:left="2204" w:hanging="360"/>
      </w:pPr>
      <w:rPr>
        <w:rFonts w:ascii="Courier New" w:hAnsi="Courier New" w:cs="Courier New"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15"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B971BD5"/>
    <w:multiLevelType w:val="hybridMultilevel"/>
    <w:tmpl w:val="FB12A09E"/>
    <w:lvl w:ilvl="0" w:tplc="D6400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8"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9" w15:restartNumberingAfterBreak="0">
    <w:nsid w:val="22D73F08"/>
    <w:multiLevelType w:val="hybridMultilevel"/>
    <w:tmpl w:val="C8E200A0"/>
    <w:lvl w:ilvl="0" w:tplc="D64005F4">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20" w15:restartNumberingAfterBreak="0">
    <w:nsid w:val="238C5834"/>
    <w:multiLevelType w:val="hybridMultilevel"/>
    <w:tmpl w:val="FE64E300"/>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2"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3" w15:restartNumberingAfterBreak="0">
    <w:nsid w:val="278E3D0A"/>
    <w:multiLevelType w:val="hybridMultilevel"/>
    <w:tmpl w:val="4EE2AE0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B923B20"/>
    <w:multiLevelType w:val="hybridMultilevel"/>
    <w:tmpl w:val="7110FB3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7" w15:restartNumberingAfterBreak="0">
    <w:nsid w:val="2F7E32C0"/>
    <w:multiLevelType w:val="hybridMultilevel"/>
    <w:tmpl w:val="DBF2888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379B6FF4"/>
    <w:multiLevelType w:val="hybridMultilevel"/>
    <w:tmpl w:val="EFA8A21C"/>
    <w:lvl w:ilvl="0" w:tplc="857C720E">
      <w:start w:val="1"/>
      <w:numFmt w:val="decimal"/>
      <w:lvlText w:val="%1."/>
      <w:lvlJc w:val="left"/>
      <w:pPr>
        <w:ind w:left="786" w:hanging="360"/>
      </w:pPr>
      <w:rPr>
        <w:rFonts w:hint="default"/>
        <w:b w:val="0"/>
        <w:bCs/>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9ED0322"/>
    <w:multiLevelType w:val="hybridMultilevel"/>
    <w:tmpl w:val="DE0ADDA8"/>
    <w:lvl w:ilvl="0" w:tplc="4DFC1B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5B69AD"/>
    <w:multiLevelType w:val="hybridMultilevel"/>
    <w:tmpl w:val="162C1B6E"/>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C3B5BAA"/>
    <w:multiLevelType w:val="hybridMultilevel"/>
    <w:tmpl w:val="C0DA1A2A"/>
    <w:lvl w:ilvl="0" w:tplc="D64005F4">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3"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15:restartNumberingAfterBreak="0">
    <w:nsid w:val="3D5063A3"/>
    <w:multiLevelType w:val="hybridMultilevel"/>
    <w:tmpl w:val="203E40EE"/>
    <w:lvl w:ilvl="0" w:tplc="04150017">
      <w:start w:val="1"/>
      <w:numFmt w:val="lowerLetter"/>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35" w15:restartNumberingAfterBreak="0">
    <w:nsid w:val="406064B2"/>
    <w:multiLevelType w:val="hybridMultilevel"/>
    <w:tmpl w:val="A8CAD4B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4BE68B2"/>
    <w:multiLevelType w:val="hybridMultilevel"/>
    <w:tmpl w:val="A56CD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9"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0E6213"/>
    <w:multiLevelType w:val="hybridMultilevel"/>
    <w:tmpl w:val="AF88A096"/>
    <w:lvl w:ilvl="0" w:tplc="1A18553E">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4A7A5E33"/>
    <w:multiLevelType w:val="hybridMultilevel"/>
    <w:tmpl w:val="06CC0716"/>
    <w:lvl w:ilvl="0" w:tplc="04150001">
      <w:start w:val="1"/>
      <w:numFmt w:val="bullet"/>
      <w:lvlText w:val=""/>
      <w:lvlJc w:val="left"/>
      <w:pPr>
        <w:ind w:left="3337" w:hanging="360"/>
      </w:pPr>
      <w:rPr>
        <w:rFonts w:ascii="Symbol" w:hAnsi="Symbol" w:hint="default"/>
      </w:rPr>
    </w:lvl>
    <w:lvl w:ilvl="1" w:tplc="04150003" w:tentative="1">
      <w:start w:val="1"/>
      <w:numFmt w:val="bullet"/>
      <w:lvlText w:val="o"/>
      <w:lvlJc w:val="left"/>
      <w:pPr>
        <w:ind w:left="4057" w:hanging="360"/>
      </w:pPr>
      <w:rPr>
        <w:rFonts w:ascii="Courier New" w:hAnsi="Courier New" w:cs="Courier New" w:hint="default"/>
      </w:rPr>
    </w:lvl>
    <w:lvl w:ilvl="2" w:tplc="04150005" w:tentative="1">
      <w:start w:val="1"/>
      <w:numFmt w:val="bullet"/>
      <w:lvlText w:val=""/>
      <w:lvlJc w:val="left"/>
      <w:pPr>
        <w:ind w:left="4777" w:hanging="360"/>
      </w:pPr>
      <w:rPr>
        <w:rFonts w:ascii="Wingdings" w:hAnsi="Wingdings" w:hint="default"/>
      </w:rPr>
    </w:lvl>
    <w:lvl w:ilvl="3" w:tplc="04150001" w:tentative="1">
      <w:start w:val="1"/>
      <w:numFmt w:val="bullet"/>
      <w:lvlText w:val=""/>
      <w:lvlJc w:val="left"/>
      <w:pPr>
        <w:ind w:left="5497" w:hanging="360"/>
      </w:pPr>
      <w:rPr>
        <w:rFonts w:ascii="Symbol" w:hAnsi="Symbol" w:hint="default"/>
      </w:rPr>
    </w:lvl>
    <w:lvl w:ilvl="4" w:tplc="04150003" w:tentative="1">
      <w:start w:val="1"/>
      <w:numFmt w:val="bullet"/>
      <w:lvlText w:val="o"/>
      <w:lvlJc w:val="left"/>
      <w:pPr>
        <w:ind w:left="6217" w:hanging="360"/>
      </w:pPr>
      <w:rPr>
        <w:rFonts w:ascii="Courier New" w:hAnsi="Courier New" w:cs="Courier New" w:hint="default"/>
      </w:rPr>
    </w:lvl>
    <w:lvl w:ilvl="5" w:tplc="04150005" w:tentative="1">
      <w:start w:val="1"/>
      <w:numFmt w:val="bullet"/>
      <w:lvlText w:val=""/>
      <w:lvlJc w:val="left"/>
      <w:pPr>
        <w:ind w:left="6937" w:hanging="360"/>
      </w:pPr>
      <w:rPr>
        <w:rFonts w:ascii="Wingdings" w:hAnsi="Wingdings" w:hint="default"/>
      </w:rPr>
    </w:lvl>
    <w:lvl w:ilvl="6" w:tplc="04150001" w:tentative="1">
      <w:start w:val="1"/>
      <w:numFmt w:val="bullet"/>
      <w:lvlText w:val=""/>
      <w:lvlJc w:val="left"/>
      <w:pPr>
        <w:ind w:left="7657" w:hanging="360"/>
      </w:pPr>
      <w:rPr>
        <w:rFonts w:ascii="Symbol" w:hAnsi="Symbol" w:hint="default"/>
      </w:rPr>
    </w:lvl>
    <w:lvl w:ilvl="7" w:tplc="04150003" w:tentative="1">
      <w:start w:val="1"/>
      <w:numFmt w:val="bullet"/>
      <w:lvlText w:val="o"/>
      <w:lvlJc w:val="left"/>
      <w:pPr>
        <w:ind w:left="8377" w:hanging="360"/>
      </w:pPr>
      <w:rPr>
        <w:rFonts w:ascii="Courier New" w:hAnsi="Courier New" w:cs="Courier New" w:hint="default"/>
      </w:rPr>
    </w:lvl>
    <w:lvl w:ilvl="8" w:tplc="04150005" w:tentative="1">
      <w:start w:val="1"/>
      <w:numFmt w:val="bullet"/>
      <w:lvlText w:val=""/>
      <w:lvlJc w:val="left"/>
      <w:pPr>
        <w:ind w:left="9097" w:hanging="360"/>
      </w:pPr>
      <w:rPr>
        <w:rFonts w:ascii="Wingdings" w:hAnsi="Wingdings" w:hint="default"/>
      </w:rPr>
    </w:lvl>
  </w:abstractNum>
  <w:abstractNum w:abstractNumId="42"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2E152AF"/>
    <w:multiLevelType w:val="hybridMultilevel"/>
    <w:tmpl w:val="14A09544"/>
    <w:lvl w:ilvl="0" w:tplc="D6400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5" w15:restartNumberingAfterBreak="0">
    <w:nsid w:val="57257A22"/>
    <w:multiLevelType w:val="hybridMultilevel"/>
    <w:tmpl w:val="76C499D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7"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2"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65E7921"/>
    <w:multiLevelType w:val="hybridMultilevel"/>
    <w:tmpl w:val="5122FE1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671601D3"/>
    <w:multiLevelType w:val="hybridMultilevel"/>
    <w:tmpl w:val="E5F8EB30"/>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690C4C81"/>
    <w:multiLevelType w:val="hybridMultilevel"/>
    <w:tmpl w:val="1C5C4108"/>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6B0743FB"/>
    <w:multiLevelType w:val="hybridMultilevel"/>
    <w:tmpl w:val="EEA0F6CE"/>
    <w:lvl w:ilvl="0" w:tplc="F1E45E74">
      <w:start w:val="1"/>
      <w:numFmt w:val="lowerLetter"/>
      <w:lvlText w:val="%1)"/>
      <w:lvlJc w:val="left"/>
      <w:pPr>
        <w:ind w:left="1146" w:hanging="360"/>
      </w:pPr>
      <w:rPr>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B212065"/>
    <w:multiLevelType w:val="hybridMultilevel"/>
    <w:tmpl w:val="513A885E"/>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61"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2" w15:restartNumberingAfterBreak="0">
    <w:nsid w:val="72307DAF"/>
    <w:multiLevelType w:val="hybridMultilevel"/>
    <w:tmpl w:val="787CC8CC"/>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781A4B10"/>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5"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7C9C4106"/>
    <w:multiLevelType w:val="hybridMultilevel"/>
    <w:tmpl w:val="73AE532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8"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0904287">
    <w:abstractNumId w:val="1"/>
  </w:num>
  <w:num w:numId="2" w16cid:durableId="7278482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354543">
    <w:abstractNumId w:val="0"/>
  </w:num>
  <w:num w:numId="4" w16cid:durableId="483938612">
    <w:abstractNumId w:val="2"/>
  </w:num>
  <w:num w:numId="5" w16cid:durableId="364601424">
    <w:abstractNumId w:val="38"/>
  </w:num>
  <w:num w:numId="6" w16cid:durableId="1344548023">
    <w:abstractNumId w:val="0"/>
  </w:num>
  <w:num w:numId="7" w16cid:durableId="827869642">
    <w:abstractNumId w:val="46"/>
  </w:num>
  <w:num w:numId="8" w16cid:durableId="971404592">
    <w:abstractNumId w:val="11"/>
  </w:num>
  <w:num w:numId="9" w16cid:durableId="1763599914">
    <w:abstractNumId w:val="65"/>
  </w:num>
  <w:num w:numId="10" w16cid:durableId="2061051029">
    <w:abstractNumId w:val="25"/>
  </w:num>
  <w:num w:numId="11" w16cid:durableId="733626941">
    <w:abstractNumId w:val="22"/>
  </w:num>
  <w:num w:numId="12" w16cid:durableId="356196727">
    <w:abstractNumId w:val="26"/>
  </w:num>
  <w:num w:numId="13" w16cid:durableId="1910261530">
    <w:abstractNumId w:val="3"/>
  </w:num>
  <w:num w:numId="14" w16cid:durableId="518131326">
    <w:abstractNumId w:val="18"/>
  </w:num>
  <w:num w:numId="15" w16cid:durableId="821123793">
    <w:abstractNumId w:val="68"/>
  </w:num>
  <w:num w:numId="16" w16cid:durableId="96486280">
    <w:abstractNumId w:val="40"/>
  </w:num>
  <w:num w:numId="17" w16cid:durableId="2115199815">
    <w:abstractNumId w:val="57"/>
  </w:num>
  <w:num w:numId="18" w16cid:durableId="338586361">
    <w:abstractNumId w:val="52"/>
  </w:num>
  <w:num w:numId="19" w16cid:durableId="794299730">
    <w:abstractNumId w:val="42"/>
  </w:num>
  <w:num w:numId="20" w16cid:durableId="625046023">
    <w:abstractNumId w:val="5"/>
  </w:num>
  <w:num w:numId="21" w16cid:durableId="1811436800">
    <w:abstractNumId w:val="28"/>
  </w:num>
  <w:num w:numId="22" w16cid:durableId="1785806679">
    <w:abstractNumId w:val="61"/>
  </w:num>
  <w:num w:numId="23" w16cid:durableId="7316630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664649">
    <w:abstractNumId w:val="50"/>
  </w:num>
  <w:num w:numId="25" w16cid:durableId="1358385040">
    <w:abstractNumId w:val="37"/>
  </w:num>
  <w:num w:numId="26" w16cid:durableId="302731827">
    <w:abstractNumId w:val="55"/>
  </w:num>
  <w:num w:numId="27" w16cid:durableId="1874535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107586">
    <w:abstractNumId w:val="51"/>
  </w:num>
  <w:num w:numId="29" w16cid:durableId="1542933418">
    <w:abstractNumId w:val="44"/>
  </w:num>
  <w:num w:numId="30" w16cid:durableId="983511215">
    <w:abstractNumId w:val="47"/>
  </w:num>
  <w:num w:numId="31" w16cid:durableId="286353853">
    <w:abstractNumId w:val="49"/>
  </w:num>
  <w:num w:numId="32" w16cid:durableId="195121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8294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115682">
    <w:abstractNumId w:val="39"/>
  </w:num>
  <w:num w:numId="35" w16cid:durableId="1824276414">
    <w:abstractNumId w:val="15"/>
  </w:num>
  <w:num w:numId="36" w16cid:durableId="1433089666">
    <w:abstractNumId w:val="8"/>
  </w:num>
  <w:num w:numId="37" w16cid:durableId="1544171037">
    <w:abstractNumId w:val="17"/>
  </w:num>
  <w:num w:numId="38" w16cid:durableId="199173476">
    <w:abstractNumId w:val="13"/>
  </w:num>
  <w:num w:numId="39" w16cid:durableId="3462520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9423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6018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9196792">
    <w:abstractNumId w:val="29"/>
  </w:num>
  <w:num w:numId="43" w16cid:durableId="1110667773">
    <w:abstractNumId w:val="7"/>
  </w:num>
  <w:num w:numId="44" w16cid:durableId="112556300">
    <w:abstractNumId w:val="4"/>
  </w:num>
  <w:num w:numId="45" w16cid:durableId="2137286663">
    <w:abstractNumId w:val="20"/>
  </w:num>
  <w:num w:numId="46" w16cid:durableId="692609466">
    <w:abstractNumId w:val="45"/>
  </w:num>
  <w:num w:numId="47" w16cid:durableId="1232732623">
    <w:abstractNumId w:val="16"/>
  </w:num>
  <w:num w:numId="48" w16cid:durableId="308247990">
    <w:abstractNumId w:val="6"/>
  </w:num>
  <w:num w:numId="49" w16cid:durableId="1067344243">
    <w:abstractNumId w:val="32"/>
  </w:num>
  <w:num w:numId="50" w16cid:durableId="239407749">
    <w:abstractNumId w:val="34"/>
  </w:num>
  <w:num w:numId="51" w16cid:durableId="2037463758">
    <w:abstractNumId w:val="62"/>
  </w:num>
  <w:num w:numId="52" w16cid:durableId="1858932659">
    <w:abstractNumId w:val="66"/>
  </w:num>
  <w:num w:numId="53" w16cid:durableId="790320167">
    <w:abstractNumId w:val="14"/>
  </w:num>
  <w:num w:numId="54" w16cid:durableId="2134984455">
    <w:abstractNumId w:val="59"/>
  </w:num>
  <w:num w:numId="55" w16cid:durableId="1067531502">
    <w:abstractNumId w:val="35"/>
  </w:num>
  <w:num w:numId="56" w16cid:durableId="1861747102">
    <w:abstractNumId w:val="24"/>
  </w:num>
  <w:num w:numId="57" w16cid:durableId="1471052700">
    <w:abstractNumId w:val="60"/>
  </w:num>
  <w:num w:numId="58" w16cid:durableId="1047023693">
    <w:abstractNumId w:val="43"/>
  </w:num>
  <w:num w:numId="59" w16cid:durableId="1478886463">
    <w:abstractNumId w:val="31"/>
  </w:num>
  <w:num w:numId="60" w16cid:durableId="587344207">
    <w:abstractNumId w:val="27"/>
  </w:num>
  <w:num w:numId="61" w16cid:durableId="2023698595">
    <w:abstractNumId w:val="23"/>
  </w:num>
  <w:num w:numId="62" w16cid:durableId="879167354">
    <w:abstractNumId w:val="54"/>
  </w:num>
  <w:num w:numId="63" w16cid:durableId="313923200">
    <w:abstractNumId w:val="53"/>
  </w:num>
  <w:num w:numId="64" w16cid:durableId="1381322645">
    <w:abstractNumId w:val="36"/>
  </w:num>
  <w:num w:numId="65" w16cid:durableId="144973708">
    <w:abstractNumId w:val="58"/>
  </w:num>
  <w:num w:numId="66" w16cid:durableId="679622763">
    <w:abstractNumId w:val="19"/>
  </w:num>
  <w:num w:numId="67" w16cid:durableId="1570115386">
    <w:abstractNumId w:val="41"/>
  </w:num>
  <w:num w:numId="68" w16cid:durableId="651328651">
    <w:abstractNumId w:val="30"/>
  </w:num>
  <w:num w:numId="69" w16cid:durableId="1065490279">
    <w:abstractNumId w:val="56"/>
  </w:num>
  <w:num w:numId="70" w16cid:durableId="78647738">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A2"/>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7C"/>
    <w:rsid w:val="000109D6"/>
    <w:rsid w:val="000115FC"/>
    <w:rsid w:val="000118C5"/>
    <w:rsid w:val="0001195D"/>
    <w:rsid w:val="00011BD5"/>
    <w:rsid w:val="000121BB"/>
    <w:rsid w:val="000129B9"/>
    <w:rsid w:val="000138B3"/>
    <w:rsid w:val="00013B40"/>
    <w:rsid w:val="00014033"/>
    <w:rsid w:val="0001476C"/>
    <w:rsid w:val="000155BC"/>
    <w:rsid w:val="000159D3"/>
    <w:rsid w:val="00015E68"/>
    <w:rsid w:val="00016090"/>
    <w:rsid w:val="000169D3"/>
    <w:rsid w:val="00016C94"/>
    <w:rsid w:val="0001747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527"/>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621"/>
    <w:rsid w:val="00055E91"/>
    <w:rsid w:val="00056AE8"/>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A8"/>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576"/>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39B2"/>
    <w:rsid w:val="000A429E"/>
    <w:rsid w:val="000A42B4"/>
    <w:rsid w:val="000A44DD"/>
    <w:rsid w:val="000A4500"/>
    <w:rsid w:val="000A46AA"/>
    <w:rsid w:val="000A50A1"/>
    <w:rsid w:val="000A5F75"/>
    <w:rsid w:val="000A698D"/>
    <w:rsid w:val="000A6C47"/>
    <w:rsid w:val="000A70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4FA"/>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303"/>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7AC"/>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54B"/>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9B"/>
    <w:rsid w:val="001250E4"/>
    <w:rsid w:val="001250F0"/>
    <w:rsid w:val="001251EA"/>
    <w:rsid w:val="001255B5"/>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37F67"/>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4CF2"/>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267E"/>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8C5"/>
    <w:rsid w:val="00172F73"/>
    <w:rsid w:val="00172FEC"/>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C70"/>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09C8"/>
    <w:rsid w:val="001C136F"/>
    <w:rsid w:val="001C13A4"/>
    <w:rsid w:val="001C1B11"/>
    <w:rsid w:val="001C218A"/>
    <w:rsid w:val="001C2577"/>
    <w:rsid w:val="001C2632"/>
    <w:rsid w:val="001C27D0"/>
    <w:rsid w:val="001C2C86"/>
    <w:rsid w:val="001C343F"/>
    <w:rsid w:val="001C36E2"/>
    <w:rsid w:val="001C4414"/>
    <w:rsid w:val="001C4784"/>
    <w:rsid w:val="001C491B"/>
    <w:rsid w:val="001C4980"/>
    <w:rsid w:val="001C4E10"/>
    <w:rsid w:val="001C5B1B"/>
    <w:rsid w:val="001C5CF1"/>
    <w:rsid w:val="001C5F6E"/>
    <w:rsid w:val="001C6325"/>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EB8"/>
    <w:rsid w:val="001E1F6F"/>
    <w:rsid w:val="001E2242"/>
    <w:rsid w:val="001E2961"/>
    <w:rsid w:val="001E306A"/>
    <w:rsid w:val="001E31BD"/>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325"/>
    <w:rsid w:val="001F1FA5"/>
    <w:rsid w:val="001F208E"/>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15"/>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6E"/>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397"/>
    <w:rsid w:val="00237D43"/>
    <w:rsid w:val="002407CA"/>
    <w:rsid w:val="00241157"/>
    <w:rsid w:val="0024163D"/>
    <w:rsid w:val="0024174E"/>
    <w:rsid w:val="00241826"/>
    <w:rsid w:val="002419E9"/>
    <w:rsid w:val="00242125"/>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3B9"/>
    <w:rsid w:val="002536F3"/>
    <w:rsid w:val="00253951"/>
    <w:rsid w:val="002544D7"/>
    <w:rsid w:val="00254BBE"/>
    <w:rsid w:val="002550C1"/>
    <w:rsid w:val="00255739"/>
    <w:rsid w:val="0025601B"/>
    <w:rsid w:val="002561B6"/>
    <w:rsid w:val="00256619"/>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6B2"/>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1D6C"/>
    <w:rsid w:val="00281EEA"/>
    <w:rsid w:val="00282063"/>
    <w:rsid w:val="002823FC"/>
    <w:rsid w:val="002836B9"/>
    <w:rsid w:val="002837E5"/>
    <w:rsid w:val="00283804"/>
    <w:rsid w:val="00283A0E"/>
    <w:rsid w:val="00283A42"/>
    <w:rsid w:val="00283C17"/>
    <w:rsid w:val="00284CD3"/>
    <w:rsid w:val="0028553B"/>
    <w:rsid w:val="00285B46"/>
    <w:rsid w:val="00285BDC"/>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6A9D"/>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A82"/>
    <w:rsid w:val="002A5D6E"/>
    <w:rsid w:val="002A5DC5"/>
    <w:rsid w:val="002A605F"/>
    <w:rsid w:val="002A642D"/>
    <w:rsid w:val="002A66EB"/>
    <w:rsid w:val="002A73B6"/>
    <w:rsid w:val="002A7688"/>
    <w:rsid w:val="002A76CA"/>
    <w:rsid w:val="002A7A78"/>
    <w:rsid w:val="002A7C8B"/>
    <w:rsid w:val="002B1552"/>
    <w:rsid w:val="002B1DD1"/>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11C"/>
    <w:rsid w:val="002C1223"/>
    <w:rsid w:val="002C168D"/>
    <w:rsid w:val="002C1EE4"/>
    <w:rsid w:val="002C256F"/>
    <w:rsid w:val="002C27BA"/>
    <w:rsid w:val="002C2830"/>
    <w:rsid w:val="002C2A9E"/>
    <w:rsid w:val="002C2C59"/>
    <w:rsid w:val="002C2E32"/>
    <w:rsid w:val="002C2F87"/>
    <w:rsid w:val="002C3303"/>
    <w:rsid w:val="002C39EA"/>
    <w:rsid w:val="002C3D18"/>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5FF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3C2"/>
    <w:rsid w:val="002E6AE4"/>
    <w:rsid w:val="002E6B9D"/>
    <w:rsid w:val="002E715B"/>
    <w:rsid w:val="002E737F"/>
    <w:rsid w:val="002E78EA"/>
    <w:rsid w:val="002E7F34"/>
    <w:rsid w:val="002F0C97"/>
    <w:rsid w:val="002F0F3C"/>
    <w:rsid w:val="002F1AD1"/>
    <w:rsid w:val="002F1E35"/>
    <w:rsid w:val="002F1E54"/>
    <w:rsid w:val="002F1FD8"/>
    <w:rsid w:val="002F2074"/>
    <w:rsid w:val="002F2411"/>
    <w:rsid w:val="002F2698"/>
    <w:rsid w:val="002F290C"/>
    <w:rsid w:val="002F2B24"/>
    <w:rsid w:val="002F311A"/>
    <w:rsid w:val="002F3127"/>
    <w:rsid w:val="002F3499"/>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48E"/>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1714B"/>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6A3"/>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636"/>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2D8C"/>
    <w:rsid w:val="00352E86"/>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429"/>
    <w:rsid w:val="00363F27"/>
    <w:rsid w:val="00363F46"/>
    <w:rsid w:val="00364124"/>
    <w:rsid w:val="003641BE"/>
    <w:rsid w:val="0036428C"/>
    <w:rsid w:val="0036428E"/>
    <w:rsid w:val="0036432A"/>
    <w:rsid w:val="003651F6"/>
    <w:rsid w:val="00365E74"/>
    <w:rsid w:val="0036623A"/>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1A4"/>
    <w:rsid w:val="003859C5"/>
    <w:rsid w:val="00385C54"/>
    <w:rsid w:val="00385E9F"/>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A9E"/>
    <w:rsid w:val="00393B6A"/>
    <w:rsid w:val="00393DD2"/>
    <w:rsid w:val="0039465F"/>
    <w:rsid w:val="00394D26"/>
    <w:rsid w:val="00395BDE"/>
    <w:rsid w:val="0039716E"/>
    <w:rsid w:val="0039785F"/>
    <w:rsid w:val="003A0970"/>
    <w:rsid w:val="003A0B87"/>
    <w:rsid w:val="003A1235"/>
    <w:rsid w:val="003A1665"/>
    <w:rsid w:val="003A2586"/>
    <w:rsid w:val="003A2665"/>
    <w:rsid w:val="003A2748"/>
    <w:rsid w:val="003A2896"/>
    <w:rsid w:val="003A309D"/>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872"/>
    <w:rsid w:val="003B39F0"/>
    <w:rsid w:val="003B4A5A"/>
    <w:rsid w:val="003B5879"/>
    <w:rsid w:val="003B5B73"/>
    <w:rsid w:val="003B5CA2"/>
    <w:rsid w:val="003B5F3B"/>
    <w:rsid w:val="003B6BA9"/>
    <w:rsid w:val="003B7703"/>
    <w:rsid w:val="003B77C3"/>
    <w:rsid w:val="003B78BD"/>
    <w:rsid w:val="003B7CE2"/>
    <w:rsid w:val="003B7F77"/>
    <w:rsid w:val="003C01E0"/>
    <w:rsid w:val="003C0383"/>
    <w:rsid w:val="003C03E4"/>
    <w:rsid w:val="003C07AB"/>
    <w:rsid w:val="003C2CAA"/>
    <w:rsid w:val="003C3099"/>
    <w:rsid w:val="003C33E1"/>
    <w:rsid w:val="003C3AF6"/>
    <w:rsid w:val="003C42A8"/>
    <w:rsid w:val="003C4657"/>
    <w:rsid w:val="003C51A3"/>
    <w:rsid w:val="003C5735"/>
    <w:rsid w:val="003C57AB"/>
    <w:rsid w:val="003C59BC"/>
    <w:rsid w:val="003C5CB7"/>
    <w:rsid w:val="003C5E9D"/>
    <w:rsid w:val="003C6724"/>
    <w:rsid w:val="003C72D5"/>
    <w:rsid w:val="003C7A2F"/>
    <w:rsid w:val="003D0ACF"/>
    <w:rsid w:val="003D0BEA"/>
    <w:rsid w:val="003D0E73"/>
    <w:rsid w:val="003D10E0"/>
    <w:rsid w:val="003D1616"/>
    <w:rsid w:val="003D17E6"/>
    <w:rsid w:val="003D18C3"/>
    <w:rsid w:val="003D1920"/>
    <w:rsid w:val="003D2004"/>
    <w:rsid w:val="003D208F"/>
    <w:rsid w:val="003D243D"/>
    <w:rsid w:val="003D3A83"/>
    <w:rsid w:val="003D3A89"/>
    <w:rsid w:val="003D433D"/>
    <w:rsid w:val="003D45F1"/>
    <w:rsid w:val="003D4698"/>
    <w:rsid w:val="003D4837"/>
    <w:rsid w:val="003D598E"/>
    <w:rsid w:val="003D600F"/>
    <w:rsid w:val="003D60A8"/>
    <w:rsid w:val="003D613E"/>
    <w:rsid w:val="003D6E1B"/>
    <w:rsid w:val="003D714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C81"/>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4C43"/>
    <w:rsid w:val="003F50B4"/>
    <w:rsid w:val="003F512D"/>
    <w:rsid w:val="003F5447"/>
    <w:rsid w:val="003F5FD2"/>
    <w:rsid w:val="003F67D2"/>
    <w:rsid w:val="003F696E"/>
    <w:rsid w:val="003F6C90"/>
    <w:rsid w:val="003F6CE9"/>
    <w:rsid w:val="003F6E8C"/>
    <w:rsid w:val="003F6EFD"/>
    <w:rsid w:val="003F7069"/>
    <w:rsid w:val="003F74A7"/>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2FFF"/>
    <w:rsid w:val="0041306B"/>
    <w:rsid w:val="004137E0"/>
    <w:rsid w:val="0041438B"/>
    <w:rsid w:val="0041452F"/>
    <w:rsid w:val="00414ACD"/>
    <w:rsid w:val="00414CDB"/>
    <w:rsid w:val="00414CF8"/>
    <w:rsid w:val="004155CE"/>
    <w:rsid w:val="0041575D"/>
    <w:rsid w:val="00415766"/>
    <w:rsid w:val="00416452"/>
    <w:rsid w:val="00416607"/>
    <w:rsid w:val="00416685"/>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0C0"/>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323"/>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6A28"/>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5860"/>
    <w:rsid w:val="004B6C69"/>
    <w:rsid w:val="004B7F5E"/>
    <w:rsid w:val="004C00F0"/>
    <w:rsid w:val="004C03C8"/>
    <w:rsid w:val="004C0454"/>
    <w:rsid w:val="004C05BD"/>
    <w:rsid w:val="004C0A83"/>
    <w:rsid w:val="004C12DF"/>
    <w:rsid w:val="004C1698"/>
    <w:rsid w:val="004C16A9"/>
    <w:rsid w:val="004C18F1"/>
    <w:rsid w:val="004C2215"/>
    <w:rsid w:val="004C2893"/>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9E"/>
    <w:rsid w:val="004D05F6"/>
    <w:rsid w:val="004D09F6"/>
    <w:rsid w:val="004D12E7"/>
    <w:rsid w:val="004D1348"/>
    <w:rsid w:val="004D18C9"/>
    <w:rsid w:val="004D1E7A"/>
    <w:rsid w:val="004D206D"/>
    <w:rsid w:val="004D21B9"/>
    <w:rsid w:val="004D2206"/>
    <w:rsid w:val="004D239E"/>
    <w:rsid w:val="004D2554"/>
    <w:rsid w:val="004D280C"/>
    <w:rsid w:val="004D2853"/>
    <w:rsid w:val="004D2EC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D7F3E"/>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4751"/>
    <w:rsid w:val="004E54E4"/>
    <w:rsid w:val="004E6079"/>
    <w:rsid w:val="004E6BE6"/>
    <w:rsid w:val="004E7248"/>
    <w:rsid w:val="004E794D"/>
    <w:rsid w:val="004F003B"/>
    <w:rsid w:val="004F013B"/>
    <w:rsid w:val="004F01DD"/>
    <w:rsid w:val="004F0288"/>
    <w:rsid w:val="004F034F"/>
    <w:rsid w:val="004F04E7"/>
    <w:rsid w:val="004F0AD3"/>
    <w:rsid w:val="004F0BED"/>
    <w:rsid w:val="004F0C16"/>
    <w:rsid w:val="004F0F46"/>
    <w:rsid w:val="004F100F"/>
    <w:rsid w:val="004F1772"/>
    <w:rsid w:val="004F1875"/>
    <w:rsid w:val="004F1CA2"/>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1D6E"/>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4A0"/>
    <w:rsid w:val="00507565"/>
    <w:rsid w:val="00507944"/>
    <w:rsid w:val="00507F78"/>
    <w:rsid w:val="00510A37"/>
    <w:rsid w:val="0051104B"/>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3C1"/>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3CEC"/>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AA2"/>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871"/>
    <w:rsid w:val="00546953"/>
    <w:rsid w:val="00546CD3"/>
    <w:rsid w:val="005471EA"/>
    <w:rsid w:val="0054753A"/>
    <w:rsid w:val="005476E8"/>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00"/>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698"/>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5FC4"/>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3D7"/>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5FA0"/>
    <w:rsid w:val="005D62FE"/>
    <w:rsid w:val="005D69FD"/>
    <w:rsid w:val="005D6F97"/>
    <w:rsid w:val="005D72D0"/>
    <w:rsid w:val="005D7739"/>
    <w:rsid w:val="005D7A31"/>
    <w:rsid w:val="005E0168"/>
    <w:rsid w:val="005E1620"/>
    <w:rsid w:val="005E1869"/>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C3"/>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96A"/>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8A3"/>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5A0A"/>
    <w:rsid w:val="00656DC1"/>
    <w:rsid w:val="006576D5"/>
    <w:rsid w:val="00657998"/>
    <w:rsid w:val="00660599"/>
    <w:rsid w:val="006605E9"/>
    <w:rsid w:val="0066097D"/>
    <w:rsid w:val="00660DCA"/>
    <w:rsid w:val="00661472"/>
    <w:rsid w:val="00661CFA"/>
    <w:rsid w:val="00661E75"/>
    <w:rsid w:val="00662538"/>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4E"/>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4F23"/>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24"/>
    <w:rsid w:val="006C5B32"/>
    <w:rsid w:val="006C5C58"/>
    <w:rsid w:val="006C5C76"/>
    <w:rsid w:val="006C5DD6"/>
    <w:rsid w:val="006C737E"/>
    <w:rsid w:val="006C738C"/>
    <w:rsid w:val="006C7817"/>
    <w:rsid w:val="006D009B"/>
    <w:rsid w:val="006D153E"/>
    <w:rsid w:val="006D1544"/>
    <w:rsid w:val="006D1F17"/>
    <w:rsid w:val="006D1F1E"/>
    <w:rsid w:val="006D1FCF"/>
    <w:rsid w:val="006D22EE"/>
    <w:rsid w:val="006D23A5"/>
    <w:rsid w:val="006D293A"/>
    <w:rsid w:val="006D2C05"/>
    <w:rsid w:val="006D3187"/>
    <w:rsid w:val="006D3251"/>
    <w:rsid w:val="006D34BF"/>
    <w:rsid w:val="006D36C0"/>
    <w:rsid w:val="006D3F20"/>
    <w:rsid w:val="006D3FA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1A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7B4"/>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39"/>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60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1FE1"/>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529"/>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0BDE"/>
    <w:rsid w:val="00781061"/>
    <w:rsid w:val="007810A7"/>
    <w:rsid w:val="007812F5"/>
    <w:rsid w:val="00782499"/>
    <w:rsid w:val="00782550"/>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16"/>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6A22"/>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6AD"/>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D4E"/>
    <w:rsid w:val="007F7E93"/>
    <w:rsid w:val="007F7FD8"/>
    <w:rsid w:val="008000D5"/>
    <w:rsid w:val="008001F1"/>
    <w:rsid w:val="0080048E"/>
    <w:rsid w:val="008009F6"/>
    <w:rsid w:val="00800B61"/>
    <w:rsid w:val="00800CA6"/>
    <w:rsid w:val="00800ECD"/>
    <w:rsid w:val="008011BB"/>
    <w:rsid w:val="00801C5A"/>
    <w:rsid w:val="00801D6E"/>
    <w:rsid w:val="00802E8D"/>
    <w:rsid w:val="00803B00"/>
    <w:rsid w:val="00804DE0"/>
    <w:rsid w:val="00805080"/>
    <w:rsid w:val="008051D6"/>
    <w:rsid w:val="00805389"/>
    <w:rsid w:val="00805597"/>
    <w:rsid w:val="008060E2"/>
    <w:rsid w:val="00806127"/>
    <w:rsid w:val="008068A9"/>
    <w:rsid w:val="008068D0"/>
    <w:rsid w:val="00806CA3"/>
    <w:rsid w:val="00807819"/>
    <w:rsid w:val="00807C56"/>
    <w:rsid w:val="00807E30"/>
    <w:rsid w:val="00810A46"/>
    <w:rsid w:val="00810CF6"/>
    <w:rsid w:val="00811024"/>
    <w:rsid w:val="00811F17"/>
    <w:rsid w:val="008120E3"/>
    <w:rsid w:val="00812682"/>
    <w:rsid w:val="00812F03"/>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5B4"/>
    <w:rsid w:val="0082163F"/>
    <w:rsid w:val="00821C82"/>
    <w:rsid w:val="0082215A"/>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D"/>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09C"/>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25"/>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668"/>
    <w:rsid w:val="00886806"/>
    <w:rsid w:val="008868C9"/>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D31"/>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9E2"/>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B6D"/>
    <w:rsid w:val="008C4CBF"/>
    <w:rsid w:val="008C547B"/>
    <w:rsid w:val="008C573C"/>
    <w:rsid w:val="008C5D42"/>
    <w:rsid w:val="008C6053"/>
    <w:rsid w:val="008C610F"/>
    <w:rsid w:val="008C6EAC"/>
    <w:rsid w:val="008C7E5E"/>
    <w:rsid w:val="008C7ED6"/>
    <w:rsid w:val="008D0115"/>
    <w:rsid w:val="008D05F9"/>
    <w:rsid w:val="008D078E"/>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5FF1"/>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1F3B"/>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1BB"/>
    <w:rsid w:val="008F4298"/>
    <w:rsid w:val="008F43CC"/>
    <w:rsid w:val="008F44D6"/>
    <w:rsid w:val="008F4D05"/>
    <w:rsid w:val="008F5729"/>
    <w:rsid w:val="008F5978"/>
    <w:rsid w:val="008F62CD"/>
    <w:rsid w:val="008F66F9"/>
    <w:rsid w:val="008F6B48"/>
    <w:rsid w:val="008F6BA1"/>
    <w:rsid w:val="008F72B7"/>
    <w:rsid w:val="008F76F2"/>
    <w:rsid w:val="008F797A"/>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4D2"/>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27E7E"/>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136"/>
    <w:rsid w:val="00947AF8"/>
    <w:rsid w:val="0095065C"/>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512"/>
    <w:rsid w:val="0099668C"/>
    <w:rsid w:val="00996790"/>
    <w:rsid w:val="00997511"/>
    <w:rsid w:val="00997804"/>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59F0"/>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202"/>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29F1"/>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791"/>
    <w:rsid w:val="00A06D6C"/>
    <w:rsid w:val="00A072C5"/>
    <w:rsid w:val="00A076E4"/>
    <w:rsid w:val="00A077A4"/>
    <w:rsid w:val="00A10067"/>
    <w:rsid w:val="00A101DF"/>
    <w:rsid w:val="00A105A9"/>
    <w:rsid w:val="00A105BA"/>
    <w:rsid w:val="00A105D6"/>
    <w:rsid w:val="00A107BB"/>
    <w:rsid w:val="00A10939"/>
    <w:rsid w:val="00A10ACD"/>
    <w:rsid w:val="00A1126F"/>
    <w:rsid w:val="00A11496"/>
    <w:rsid w:val="00A11851"/>
    <w:rsid w:val="00A11A4D"/>
    <w:rsid w:val="00A121C0"/>
    <w:rsid w:val="00A12287"/>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DBA"/>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23B"/>
    <w:rsid w:val="00A2672A"/>
    <w:rsid w:val="00A269BF"/>
    <w:rsid w:val="00A26EE4"/>
    <w:rsid w:val="00A27BA0"/>
    <w:rsid w:val="00A27DCA"/>
    <w:rsid w:val="00A300C3"/>
    <w:rsid w:val="00A30513"/>
    <w:rsid w:val="00A30DB1"/>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4C7"/>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7E9"/>
    <w:rsid w:val="00A64F69"/>
    <w:rsid w:val="00A65167"/>
    <w:rsid w:val="00A651C7"/>
    <w:rsid w:val="00A65252"/>
    <w:rsid w:val="00A657F3"/>
    <w:rsid w:val="00A661CA"/>
    <w:rsid w:val="00A662D2"/>
    <w:rsid w:val="00A66473"/>
    <w:rsid w:val="00A66950"/>
    <w:rsid w:val="00A671F9"/>
    <w:rsid w:val="00A67383"/>
    <w:rsid w:val="00A6796B"/>
    <w:rsid w:val="00A67A8E"/>
    <w:rsid w:val="00A67BBA"/>
    <w:rsid w:val="00A67C4F"/>
    <w:rsid w:val="00A70CEA"/>
    <w:rsid w:val="00A71FC7"/>
    <w:rsid w:val="00A724C0"/>
    <w:rsid w:val="00A7250E"/>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B1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4ED6"/>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1BB7"/>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0F06"/>
    <w:rsid w:val="00AB17CE"/>
    <w:rsid w:val="00AB18D3"/>
    <w:rsid w:val="00AB20CD"/>
    <w:rsid w:val="00AB2884"/>
    <w:rsid w:val="00AB28F0"/>
    <w:rsid w:val="00AB2D01"/>
    <w:rsid w:val="00AB33B4"/>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78D"/>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DFF"/>
    <w:rsid w:val="00B51F98"/>
    <w:rsid w:val="00B521C8"/>
    <w:rsid w:val="00B52233"/>
    <w:rsid w:val="00B523B7"/>
    <w:rsid w:val="00B52A0E"/>
    <w:rsid w:val="00B52F91"/>
    <w:rsid w:val="00B52FD8"/>
    <w:rsid w:val="00B533E4"/>
    <w:rsid w:val="00B538E0"/>
    <w:rsid w:val="00B53BB2"/>
    <w:rsid w:val="00B53BBB"/>
    <w:rsid w:val="00B540CA"/>
    <w:rsid w:val="00B542AC"/>
    <w:rsid w:val="00B5431F"/>
    <w:rsid w:val="00B5439F"/>
    <w:rsid w:val="00B543D9"/>
    <w:rsid w:val="00B549FE"/>
    <w:rsid w:val="00B54A16"/>
    <w:rsid w:val="00B54C7A"/>
    <w:rsid w:val="00B54FD4"/>
    <w:rsid w:val="00B55134"/>
    <w:rsid w:val="00B568C7"/>
    <w:rsid w:val="00B57302"/>
    <w:rsid w:val="00B5732E"/>
    <w:rsid w:val="00B57BD5"/>
    <w:rsid w:val="00B57C4F"/>
    <w:rsid w:val="00B57DEE"/>
    <w:rsid w:val="00B6040B"/>
    <w:rsid w:val="00B6071B"/>
    <w:rsid w:val="00B612B2"/>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23C"/>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636"/>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395"/>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5E1"/>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5E5"/>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6FC2"/>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711"/>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4D3"/>
    <w:rsid w:val="00BF7CA3"/>
    <w:rsid w:val="00BF7F38"/>
    <w:rsid w:val="00C00230"/>
    <w:rsid w:val="00C0065A"/>
    <w:rsid w:val="00C007F9"/>
    <w:rsid w:val="00C00C05"/>
    <w:rsid w:val="00C00ED3"/>
    <w:rsid w:val="00C0125A"/>
    <w:rsid w:val="00C0127C"/>
    <w:rsid w:val="00C01383"/>
    <w:rsid w:val="00C014ED"/>
    <w:rsid w:val="00C0191F"/>
    <w:rsid w:val="00C01A4B"/>
    <w:rsid w:val="00C01DAF"/>
    <w:rsid w:val="00C01F1C"/>
    <w:rsid w:val="00C01F64"/>
    <w:rsid w:val="00C02691"/>
    <w:rsid w:val="00C02AA3"/>
    <w:rsid w:val="00C02AB3"/>
    <w:rsid w:val="00C0326D"/>
    <w:rsid w:val="00C039B2"/>
    <w:rsid w:val="00C03B2E"/>
    <w:rsid w:val="00C03CAE"/>
    <w:rsid w:val="00C043CB"/>
    <w:rsid w:val="00C04714"/>
    <w:rsid w:val="00C04789"/>
    <w:rsid w:val="00C047EE"/>
    <w:rsid w:val="00C05178"/>
    <w:rsid w:val="00C05216"/>
    <w:rsid w:val="00C05323"/>
    <w:rsid w:val="00C05958"/>
    <w:rsid w:val="00C05E36"/>
    <w:rsid w:val="00C06B73"/>
    <w:rsid w:val="00C07290"/>
    <w:rsid w:val="00C079ED"/>
    <w:rsid w:val="00C10AD3"/>
    <w:rsid w:val="00C11015"/>
    <w:rsid w:val="00C1106A"/>
    <w:rsid w:val="00C114E9"/>
    <w:rsid w:val="00C119EE"/>
    <w:rsid w:val="00C11E17"/>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6F12"/>
    <w:rsid w:val="00C17846"/>
    <w:rsid w:val="00C17B77"/>
    <w:rsid w:val="00C20955"/>
    <w:rsid w:val="00C20FAA"/>
    <w:rsid w:val="00C218EC"/>
    <w:rsid w:val="00C21E16"/>
    <w:rsid w:val="00C21F21"/>
    <w:rsid w:val="00C22039"/>
    <w:rsid w:val="00C22694"/>
    <w:rsid w:val="00C22A69"/>
    <w:rsid w:val="00C23BEB"/>
    <w:rsid w:val="00C23C77"/>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041"/>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B87"/>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4F90"/>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295F"/>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B5F"/>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61D"/>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1B5"/>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19CA"/>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6E97"/>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B7A"/>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482"/>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BAD"/>
    <w:rsid w:val="00E33CBD"/>
    <w:rsid w:val="00E3456F"/>
    <w:rsid w:val="00E35025"/>
    <w:rsid w:val="00E3510B"/>
    <w:rsid w:val="00E354EF"/>
    <w:rsid w:val="00E35661"/>
    <w:rsid w:val="00E35DE6"/>
    <w:rsid w:val="00E365C6"/>
    <w:rsid w:val="00E370BB"/>
    <w:rsid w:val="00E371CA"/>
    <w:rsid w:val="00E379A8"/>
    <w:rsid w:val="00E40647"/>
    <w:rsid w:val="00E40975"/>
    <w:rsid w:val="00E40B38"/>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070"/>
    <w:rsid w:val="00E62110"/>
    <w:rsid w:val="00E621B9"/>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6B0"/>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208"/>
    <w:rsid w:val="00E9231E"/>
    <w:rsid w:val="00E92387"/>
    <w:rsid w:val="00E925E9"/>
    <w:rsid w:val="00E92745"/>
    <w:rsid w:val="00E92864"/>
    <w:rsid w:val="00E92887"/>
    <w:rsid w:val="00E928CC"/>
    <w:rsid w:val="00E933CC"/>
    <w:rsid w:val="00E933FD"/>
    <w:rsid w:val="00E93485"/>
    <w:rsid w:val="00E940D6"/>
    <w:rsid w:val="00E94207"/>
    <w:rsid w:val="00E94691"/>
    <w:rsid w:val="00E9530D"/>
    <w:rsid w:val="00E95DC1"/>
    <w:rsid w:val="00E968FD"/>
    <w:rsid w:val="00E96C8A"/>
    <w:rsid w:val="00E970F2"/>
    <w:rsid w:val="00E979C3"/>
    <w:rsid w:val="00EA090C"/>
    <w:rsid w:val="00EA0D12"/>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0F2"/>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022"/>
    <w:rsid w:val="00EC23FB"/>
    <w:rsid w:val="00EC26A4"/>
    <w:rsid w:val="00EC2887"/>
    <w:rsid w:val="00EC2FCA"/>
    <w:rsid w:val="00EC39B3"/>
    <w:rsid w:val="00EC3A67"/>
    <w:rsid w:val="00EC3DD6"/>
    <w:rsid w:val="00EC3F2B"/>
    <w:rsid w:val="00EC4E48"/>
    <w:rsid w:val="00EC51AF"/>
    <w:rsid w:val="00EC5969"/>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64E"/>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0DC0"/>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2E1C"/>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1FE"/>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06"/>
    <w:rsid w:val="00F36983"/>
    <w:rsid w:val="00F36A53"/>
    <w:rsid w:val="00F370B8"/>
    <w:rsid w:val="00F3756F"/>
    <w:rsid w:val="00F377EB"/>
    <w:rsid w:val="00F40091"/>
    <w:rsid w:val="00F402EA"/>
    <w:rsid w:val="00F40417"/>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6F3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1B7"/>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2A5"/>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873DE"/>
    <w:rsid w:val="00F909EA"/>
    <w:rsid w:val="00F90A39"/>
    <w:rsid w:val="00F90D8C"/>
    <w:rsid w:val="00F90E68"/>
    <w:rsid w:val="00F917F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65B2"/>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781"/>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8A7"/>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DDB"/>
    <w:rsid w:val="00FD7F1C"/>
    <w:rsid w:val="00FE02C3"/>
    <w:rsid w:val="00FE0300"/>
    <w:rsid w:val="00FE03FB"/>
    <w:rsid w:val="00FE058B"/>
    <w:rsid w:val="00FE0A0C"/>
    <w:rsid w:val="00FE0AAA"/>
    <w:rsid w:val="00FE177C"/>
    <w:rsid w:val="00FE2722"/>
    <w:rsid w:val="00FE28A1"/>
    <w:rsid w:val="00FE3461"/>
    <w:rsid w:val="00FE491F"/>
    <w:rsid w:val="00FE4D16"/>
    <w:rsid w:val="00FE4F79"/>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5FB2"/>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FontStyle15">
    <w:name w:val="Font Style15"/>
    <w:rsid w:val="00EA0D12"/>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514D-2925-450F-B7F5-0DAE8BE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15</Pages>
  <Words>8222</Words>
  <Characters>49333</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57441</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392</cp:revision>
  <cp:lastPrinted>2023-11-07T11:45:00Z</cp:lastPrinted>
  <dcterms:created xsi:type="dcterms:W3CDTF">2023-08-18T09:25:00Z</dcterms:created>
  <dcterms:modified xsi:type="dcterms:W3CDTF">2024-11-19T10:32:00Z</dcterms:modified>
</cp:coreProperties>
</file>