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50" w:rsidRDefault="006B5950">
      <w:pPr>
        <w:pStyle w:val="Standard"/>
        <w:spacing w:line="276" w:lineRule="auto"/>
        <w:jc w:val="right"/>
        <w:rPr>
          <w:sz w:val="22"/>
        </w:rPr>
      </w:pPr>
    </w:p>
    <w:p w:rsidR="006B5950" w:rsidRDefault="00392763">
      <w:pPr>
        <w:pStyle w:val="Standard"/>
        <w:spacing w:line="276" w:lineRule="auto"/>
        <w:jc w:val="center"/>
        <w:rPr>
          <w:b/>
          <w:sz w:val="28"/>
          <w:szCs w:val="28"/>
        </w:rPr>
      </w:pPr>
      <w:r>
        <w:rPr>
          <w:b/>
          <w:sz w:val="28"/>
          <w:szCs w:val="28"/>
        </w:rPr>
        <w:t>Opis Przedmiotu Zamówienia</w:t>
      </w:r>
    </w:p>
    <w:p w:rsidR="006B5950" w:rsidRDefault="006B5950">
      <w:pPr>
        <w:pStyle w:val="Standard"/>
        <w:spacing w:line="276" w:lineRule="auto"/>
        <w:jc w:val="center"/>
      </w:pPr>
    </w:p>
    <w:p w:rsidR="006B5950" w:rsidRDefault="00392763">
      <w:pPr>
        <w:pStyle w:val="NormalnyWeb"/>
        <w:spacing w:before="0" w:after="0"/>
        <w:ind w:left="851"/>
        <w:jc w:val="center"/>
      </w:pPr>
      <w:r>
        <w:rPr>
          <w:rStyle w:val="Domylnaczcionkaakapitu1"/>
          <w:b/>
          <w:bCs/>
        </w:rPr>
        <w:t>„</w:t>
      </w:r>
      <w:r>
        <w:rPr>
          <w:rStyle w:val="Domylnaczcionkaakapitu1"/>
          <w:b/>
          <w:bCs/>
          <w:sz w:val="22"/>
        </w:rPr>
        <w:t xml:space="preserve">Dostawa </w:t>
      </w:r>
      <w:r>
        <w:rPr>
          <w:rStyle w:val="Domylnaczcionkaakapitu1"/>
          <w:rFonts w:eastAsia="Lucida Sans Unicode"/>
          <w:b/>
          <w:sz w:val="22"/>
        </w:rPr>
        <w:t xml:space="preserve">materiałów metalowych na obiekty Miejskiego Ośrodka Sportu  </w:t>
      </w:r>
      <w:r>
        <w:rPr>
          <w:rStyle w:val="Domylnaczcionkaakapitu1"/>
          <w:rFonts w:eastAsia="Lucida Sans Unicode"/>
          <w:b/>
          <w:sz w:val="22"/>
        </w:rPr>
        <w:br/>
        <w:t>i Rekreacji „Bystrzyca” w Lublinie”</w:t>
      </w:r>
    </w:p>
    <w:p w:rsidR="006B5950" w:rsidRDefault="006B5950">
      <w:pPr>
        <w:pStyle w:val="Standard"/>
        <w:tabs>
          <w:tab w:val="left" w:pos="426"/>
        </w:tabs>
        <w:spacing w:line="276" w:lineRule="auto"/>
        <w:jc w:val="both"/>
      </w:pPr>
    </w:p>
    <w:p w:rsidR="006B5950" w:rsidRDefault="00392763">
      <w:pPr>
        <w:pStyle w:val="Standard"/>
        <w:numPr>
          <w:ilvl w:val="0"/>
          <w:numId w:val="13"/>
        </w:numPr>
        <w:tabs>
          <w:tab w:val="left" w:pos="1131"/>
        </w:tabs>
        <w:spacing w:line="276" w:lineRule="auto"/>
        <w:ind w:left="705" w:hanging="285"/>
        <w:jc w:val="both"/>
        <w:rPr>
          <w:sz w:val="22"/>
        </w:rPr>
      </w:pPr>
      <w:r>
        <w:rPr>
          <w:sz w:val="22"/>
        </w:rPr>
        <w:t>Informacje ogólne:</w:t>
      </w:r>
    </w:p>
    <w:p w:rsidR="006B5950" w:rsidRDefault="00392763">
      <w:pPr>
        <w:pStyle w:val="Standard"/>
        <w:tabs>
          <w:tab w:val="left" w:pos="1131"/>
        </w:tabs>
        <w:spacing w:line="276" w:lineRule="auto"/>
        <w:ind w:left="705"/>
        <w:jc w:val="both"/>
        <w:rPr>
          <w:rFonts w:eastAsia="Tahoma"/>
          <w:b/>
          <w:bCs/>
          <w:i/>
          <w:sz w:val="22"/>
          <w:u w:val="single"/>
        </w:rPr>
      </w:pPr>
      <w:r>
        <w:rPr>
          <w:rFonts w:eastAsia="Tahoma"/>
          <w:b/>
          <w:bCs/>
          <w:i/>
          <w:sz w:val="22"/>
          <w:u w:val="single"/>
        </w:rPr>
        <w:t xml:space="preserve">Przedmiotem zamówienia są dostawy materiałów metalowych dla potrzeb obiektów </w:t>
      </w:r>
      <w:proofErr w:type="spellStart"/>
      <w:r>
        <w:rPr>
          <w:rFonts w:eastAsia="Tahoma"/>
          <w:b/>
          <w:bCs/>
          <w:i/>
          <w:sz w:val="22"/>
          <w:u w:val="single"/>
        </w:rPr>
        <w:t>MOSiR</w:t>
      </w:r>
      <w:proofErr w:type="spellEnd"/>
      <w:r>
        <w:rPr>
          <w:rFonts w:eastAsia="Tahoma"/>
          <w:b/>
          <w:bCs/>
          <w:i/>
          <w:sz w:val="22"/>
          <w:u w:val="single"/>
        </w:rPr>
        <w:t xml:space="preserve"> „Bystrzyca” w Lublinie Sp. z o.o.</w:t>
      </w:r>
    </w:p>
    <w:p w:rsidR="006B5950" w:rsidRDefault="00392763">
      <w:pPr>
        <w:pStyle w:val="Standard"/>
        <w:tabs>
          <w:tab w:val="left" w:pos="1131"/>
        </w:tabs>
        <w:spacing w:line="276" w:lineRule="auto"/>
        <w:ind w:left="705"/>
        <w:jc w:val="both"/>
        <w:rPr>
          <w:rFonts w:eastAsia="Tahoma"/>
          <w:b/>
          <w:bCs/>
          <w:i/>
          <w:sz w:val="22"/>
        </w:rPr>
      </w:pPr>
      <w:r>
        <w:rPr>
          <w:rFonts w:eastAsia="Tahoma"/>
          <w:b/>
          <w:bCs/>
          <w:i/>
          <w:sz w:val="22"/>
        </w:rPr>
        <w:t>Specyfikację dostaw zawiera załącznik nr 2  („Kosztorys ofertowy”).</w:t>
      </w:r>
    </w:p>
    <w:p w:rsidR="006B5950" w:rsidRDefault="00392763">
      <w:pPr>
        <w:pStyle w:val="Standard"/>
        <w:tabs>
          <w:tab w:val="left" w:pos="1129"/>
        </w:tabs>
        <w:spacing w:line="276" w:lineRule="auto"/>
        <w:ind w:left="703"/>
        <w:jc w:val="both"/>
        <w:rPr>
          <w:rFonts w:eastAsia="Tahoma"/>
          <w:i/>
          <w:sz w:val="22"/>
        </w:rPr>
      </w:pPr>
      <w:r>
        <w:rPr>
          <w:rFonts w:eastAsia="Tahoma"/>
          <w:i/>
          <w:sz w:val="22"/>
        </w:rPr>
        <w:t>Podane w kosztorysie ofertowym ilości dotyczą okresu 1 roku. Dostawy będą odbywać się transportem na koszt Wykonawcy, sukcesywnie na każdorazowe wezwanie Zamawiającego wg zasad określonych w umowie, przy założeniu minimum logistycznego w wysokości 500 zł netto.</w:t>
      </w:r>
    </w:p>
    <w:p w:rsidR="006B5950" w:rsidRDefault="00392763">
      <w:pPr>
        <w:pStyle w:val="Standard"/>
        <w:tabs>
          <w:tab w:val="left" w:pos="1129"/>
        </w:tabs>
        <w:spacing w:line="276" w:lineRule="auto"/>
        <w:ind w:left="703"/>
        <w:jc w:val="both"/>
        <w:rPr>
          <w:rFonts w:eastAsia="Tahoma"/>
          <w:i/>
          <w:sz w:val="22"/>
        </w:rPr>
      </w:pPr>
      <w:r>
        <w:rPr>
          <w:rFonts w:eastAsia="Tahoma"/>
          <w:i/>
          <w:sz w:val="22"/>
        </w:rPr>
        <w:t>Lokalizacje dostaw dla Zmawiającego:</w:t>
      </w:r>
    </w:p>
    <w:p w:rsidR="006B5950" w:rsidRDefault="00392763">
      <w:pPr>
        <w:pStyle w:val="Standard"/>
        <w:tabs>
          <w:tab w:val="left" w:pos="1129"/>
        </w:tabs>
        <w:spacing w:line="276" w:lineRule="auto"/>
        <w:ind w:left="703"/>
        <w:jc w:val="both"/>
        <w:rPr>
          <w:rFonts w:eastAsia="Tahoma"/>
          <w:i/>
          <w:sz w:val="22"/>
        </w:rPr>
      </w:pPr>
      <w:r>
        <w:rPr>
          <w:rFonts w:eastAsia="Tahoma"/>
          <w:i/>
          <w:sz w:val="22"/>
        </w:rPr>
        <w:t>– ARENA Lublin – ul. Stadionowa 1, Lublin,</w:t>
      </w:r>
    </w:p>
    <w:p w:rsidR="006B5950" w:rsidRDefault="00392763">
      <w:pPr>
        <w:pStyle w:val="Standard"/>
        <w:tabs>
          <w:tab w:val="left" w:pos="1129"/>
        </w:tabs>
        <w:spacing w:line="276" w:lineRule="auto"/>
        <w:ind w:left="703"/>
        <w:jc w:val="both"/>
        <w:rPr>
          <w:rFonts w:eastAsia="Tahoma"/>
          <w:i/>
          <w:sz w:val="22"/>
        </w:rPr>
      </w:pPr>
      <w:r>
        <w:rPr>
          <w:rFonts w:eastAsia="Tahoma"/>
          <w:i/>
          <w:sz w:val="22"/>
        </w:rPr>
        <w:t>– Stadiony i boiska – al. Zygmuntowskie 5, Lublin,</w:t>
      </w:r>
    </w:p>
    <w:p w:rsidR="006B5950" w:rsidRDefault="00392763">
      <w:pPr>
        <w:pStyle w:val="Standard"/>
        <w:tabs>
          <w:tab w:val="left" w:pos="1129"/>
        </w:tabs>
        <w:spacing w:line="276" w:lineRule="auto"/>
        <w:ind w:left="703"/>
        <w:jc w:val="both"/>
        <w:rPr>
          <w:rFonts w:eastAsia="Tahoma"/>
          <w:i/>
          <w:sz w:val="22"/>
        </w:rPr>
      </w:pPr>
      <w:r>
        <w:rPr>
          <w:rFonts w:eastAsia="Tahoma"/>
          <w:i/>
          <w:sz w:val="22"/>
        </w:rPr>
        <w:t>– AQUA Lublin – al. Zygmuntowskie 4, Lublin,</w:t>
      </w:r>
    </w:p>
    <w:p w:rsidR="006B5950" w:rsidRDefault="00392763">
      <w:pPr>
        <w:pStyle w:val="Standard"/>
        <w:tabs>
          <w:tab w:val="left" w:pos="1129"/>
        </w:tabs>
        <w:spacing w:line="276" w:lineRule="auto"/>
        <w:ind w:left="703"/>
        <w:jc w:val="both"/>
        <w:rPr>
          <w:rFonts w:eastAsia="Tahoma"/>
          <w:i/>
          <w:sz w:val="22"/>
        </w:rPr>
      </w:pPr>
      <w:r>
        <w:rPr>
          <w:rFonts w:eastAsia="Tahoma"/>
          <w:i/>
          <w:sz w:val="22"/>
        </w:rPr>
        <w:t>– CSR Łabędzia – ul. Łabędzia 4, Lublin,</w:t>
      </w:r>
    </w:p>
    <w:p w:rsidR="006B5950" w:rsidRDefault="00392763">
      <w:pPr>
        <w:pStyle w:val="Standard"/>
        <w:tabs>
          <w:tab w:val="left" w:pos="1129"/>
        </w:tabs>
        <w:spacing w:line="276" w:lineRule="auto"/>
        <w:ind w:left="703"/>
        <w:jc w:val="both"/>
        <w:rPr>
          <w:rFonts w:eastAsia="Tahoma"/>
          <w:i/>
          <w:sz w:val="22"/>
        </w:rPr>
      </w:pPr>
      <w:r>
        <w:rPr>
          <w:rFonts w:eastAsia="Tahoma"/>
          <w:i/>
          <w:sz w:val="22"/>
        </w:rPr>
        <w:t>– Obiekty Zygmuntowskie 4- al. Zygmuntowskie 4, Lublin,</w:t>
      </w:r>
    </w:p>
    <w:p w:rsidR="006B5950" w:rsidRDefault="00392763">
      <w:pPr>
        <w:pStyle w:val="Standard"/>
        <w:tabs>
          <w:tab w:val="left" w:pos="1129"/>
        </w:tabs>
        <w:spacing w:line="276" w:lineRule="auto"/>
        <w:ind w:left="703"/>
        <w:jc w:val="both"/>
        <w:rPr>
          <w:rFonts w:eastAsia="Tahoma"/>
          <w:i/>
          <w:sz w:val="22"/>
        </w:rPr>
      </w:pPr>
      <w:r>
        <w:rPr>
          <w:rFonts w:eastAsia="Tahoma"/>
          <w:i/>
          <w:sz w:val="22"/>
        </w:rPr>
        <w:t>– Hala Globus i budynek Berlin– ul. Kazimierza Wielkiego 8, Lublin</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 xml:space="preserve">– Obiekty nad Zalewem </w:t>
      </w:r>
      <w:proofErr w:type="spellStart"/>
      <w:r>
        <w:rPr>
          <w:rFonts w:eastAsia="Tahoma"/>
          <w:i/>
          <w:iCs/>
          <w:sz w:val="22"/>
        </w:rPr>
        <w:t>Zemborzyckim</w:t>
      </w:r>
      <w:proofErr w:type="spellEnd"/>
      <w:r>
        <w:rPr>
          <w:rFonts w:eastAsia="Tahoma"/>
          <w:i/>
          <w:iCs/>
          <w:sz w:val="22"/>
        </w:rPr>
        <w:t xml:space="preserve"> – ul. </w:t>
      </w:r>
      <w:proofErr w:type="spellStart"/>
      <w:r>
        <w:rPr>
          <w:rFonts w:eastAsia="Tahoma"/>
          <w:i/>
          <w:iCs/>
          <w:sz w:val="22"/>
        </w:rPr>
        <w:t>Krężnicka</w:t>
      </w:r>
      <w:proofErr w:type="spellEnd"/>
      <w:r>
        <w:rPr>
          <w:rFonts w:eastAsia="Tahoma"/>
          <w:i/>
          <w:iCs/>
          <w:sz w:val="22"/>
        </w:rPr>
        <w:t xml:space="preserve"> 6, Lublin</w:t>
      </w:r>
    </w:p>
    <w:p w:rsidR="006B5950" w:rsidRDefault="006B5950">
      <w:pPr>
        <w:pStyle w:val="Standard"/>
        <w:tabs>
          <w:tab w:val="left" w:pos="1129"/>
        </w:tabs>
        <w:spacing w:line="276" w:lineRule="auto"/>
        <w:ind w:left="703"/>
        <w:jc w:val="both"/>
        <w:rPr>
          <w:rFonts w:eastAsia="Tahoma"/>
          <w:i/>
          <w:sz w:val="22"/>
        </w:rPr>
      </w:pPr>
    </w:p>
    <w:p w:rsidR="006B5950" w:rsidRDefault="00392763">
      <w:pPr>
        <w:pStyle w:val="Standard"/>
        <w:tabs>
          <w:tab w:val="left" w:pos="1129"/>
        </w:tabs>
        <w:spacing w:line="276" w:lineRule="auto"/>
        <w:ind w:left="703"/>
        <w:jc w:val="both"/>
        <w:rPr>
          <w:i/>
          <w:sz w:val="22"/>
        </w:rPr>
      </w:pPr>
      <w:r>
        <w:rPr>
          <w:rFonts w:eastAsia="Tahoma"/>
          <w:i/>
          <w:sz w:val="22"/>
        </w:rPr>
        <w:t>lub</w:t>
      </w:r>
    </w:p>
    <w:p w:rsidR="006B5950" w:rsidRDefault="006B5950">
      <w:pPr>
        <w:pStyle w:val="Standard"/>
        <w:tabs>
          <w:tab w:val="left" w:pos="1131"/>
        </w:tabs>
        <w:spacing w:after="113" w:line="276" w:lineRule="auto"/>
        <w:ind w:left="705"/>
        <w:jc w:val="both"/>
        <w:rPr>
          <w:rFonts w:eastAsia="Tahoma"/>
          <w:i/>
          <w:sz w:val="22"/>
        </w:rPr>
      </w:pPr>
    </w:p>
    <w:p w:rsidR="006B5950" w:rsidRDefault="00392763">
      <w:pPr>
        <w:pStyle w:val="Standard"/>
        <w:tabs>
          <w:tab w:val="left" w:pos="1131"/>
        </w:tabs>
        <w:spacing w:after="113" w:line="276" w:lineRule="auto"/>
        <w:ind w:left="705"/>
        <w:jc w:val="both"/>
        <w:rPr>
          <w:rFonts w:eastAsia="Tahoma"/>
          <w:i/>
          <w:sz w:val="22"/>
        </w:rPr>
      </w:pPr>
      <w:r>
        <w:rPr>
          <w:rFonts w:eastAsia="Tahoma"/>
          <w:i/>
          <w:sz w:val="22"/>
        </w:rPr>
        <w:t xml:space="preserve">Zamawiający uprawniony jest do osobistego odbioru zamówionych Umową materiałów przez osoby upoważnione zgodnie z wykazem osób stanowiącym załącznik nr 4 do Umowy.   </w:t>
      </w:r>
    </w:p>
    <w:p w:rsidR="006B5950" w:rsidRDefault="00392763">
      <w:pPr>
        <w:pStyle w:val="Standard"/>
        <w:tabs>
          <w:tab w:val="left" w:pos="1131"/>
        </w:tabs>
        <w:spacing w:line="276" w:lineRule="auto"/>
        <w:ind w:left="705"/>
        <w:jc w:val="both"/>
        <w:rPr>
          <w:sz w:val="22"/>
        </w:rPr>
      </w:pPr>
      <w:r>
        <w:rPr>
          <w:sz w:val="22"/>
        </w:rPr>
        <w:t>Oznaczenie przedmiotu zamówienia według Wspólnego Słownika Zamówień:</w:t>
      </w:r>
    </w:p>
    <w:p w:rsidR="006B5950" w:rsidRDefault="00392763">
      <w:pPr>
        <w:pStyle w:val="Textbody"/>
        <w:spacing w:before="57" w:after="57"/>
        <w:ind w:left="680"/>
        <w:rPr>
          <w:i/>
          <w:sz w:val="22"/>
        </w:rPr>
      </w:pPr>
      <w:r>
        <w:rPr>
          <w:i/>
          <w:sz w:val="22"/>
        </w:rPr>
        <w:t>44192000-2 Inne różne materiały budowlane</w:t>
      </w:r>
    </w:p>
    <w:p w:rsidR="006B5950" w:rsidRDefault="00392763">
      <w:pPr>
        <w:pStyle w:val="Textbody"/>
        <w:spacing w:before="57" w:after="57"/>
        <w:ind w:left="680"/>
        <w:rPr>
          <w:i/>
          <w:sz w:val="22"/>
        </w:rPr>
      </w:pPr>
      <w:r>
        <w:rPr>
          <w:i/>
          <w:sz w:val="22"/>
        </w:rPr>
        <w:t>44300000-3 Kabel, drut i podobne wyroby</w:t>
      </w:r>
    </w:p>
    <w:p w:rsidR="006B5950" w:rsidRDefault="00392763">
      <w:pPr>
        <w:pStyle w:val="Textbody"/>
        <w:spacing w:before="57" w:after="57"/>
        <w:ind w:left="680"/>
        <w:rPr>
          <w:i/>
          <w:sz w:val="22"/>
        </w:rPr>
      </w:pPr>
      <w:r>
        <w:rPr>
          <w:i/>
          <w:sz w:val="22"/>
        </w:rPr>
        <w:t>44500000-5 Narzędzia, zamki, klucze, zawiasy, mocowania, łańcuchy i sprężyny</w:t>
      </w:r>
    </w:p>
    <w:p w:rsidR="006B5950" w:rsidRDefault="006B5950">
      <w:pPr>
        <w:pStyle w:val="Textbody"/>
        <w:spacing w:before="57" w:after="57"/>
        <w:ind w:left="680"/>
        <w:rPr>
          <w:i/>
          <w:sz w:val="22"/>
        </w:rPr>
      </w:pPr>
    </w:p>
    <w:p w:rsidR="006B5950" w:rsidRDefault="006B5950">
      <w:pPr>
        <w:pStyle w:val="Standard"/>
        <w:tabs>
          <w:tab w:val="left" w:pos="1131"/>
        </w:tabs>
        <w:spacing w:line="276" w:lineRule="auto"/>
        <w:ind w:left="705"/>
        <w:jc w:val="both"/>
        <w:rPr>
          <w:sz w:val="22"/>
        </w:rPr>
      </w:pPr>
    </w:p>
    <w:p w:rsidR="006B5950" w:rsidRDefault="00392763">
      <w:pPr>
        <w:pStyle w:val="Standard"/>
        <w:numPr>
          <w:ilvl w:val="0"/>
          <w:numId w:val="1"/>
        </w:numPr>
        <w:tabs>
          <w:tab w:val="left" w:pos="1131"/>
        </w:tabs>
        <w:spacing w:line="276" w:lineRule="auto"/>
        <w:ind w:left="705" w:hanging="285"/>
        <w:jc w:val="both"/>
        <w:rPr>
          <w:sz w:val="22"/>
        </w:rPr>
      </w:pPr>
      <w:r>
        <w:rPr>
          <w:sz w:val="22"/>
        </w:rPr>
        <w:t>Termin realizacji zamówienia:</w:t>
      </w:r>
    </w:p>
    <w:p w:rsidR="006B5950" w:rsidRDefault="00392763">
      <w:pPr>
        <w:pStyle w:val="Standard"/>
        <w:tabs>
          <w:tab w:val="left" w:pos="1131"/>
        </w:tabs>
        <w:spacing w:line="276" w:lineRule="auto"/>
        <w:ind w:left="705"/>
        <w:jc w:val="both"/>
        <w:rPr>
          <w:i/>
          <w:iCs/>
          <w:sz w:val="22"/>
        </w:rPr>
      </w:pPr>
      <w:r>
        <w:rPr>
          <w:i/>
          <w:iCs/>
          <w:sz w:val="22"/>
        </w:rPr>
        <w:t xml:space="preserve">Przedmiot zamówienia realizowany będzie sukcesywnie wg bieżących potrzeb Zamawiającego określonych w składanych zamówieniach kolejnych partii towaru po cenach jednostkowych </w:t>
      </w:r>
      <w:r>
        <w:rPr>
          <w:i/>
          <w:iCs/>
          <w:sz w:val="22"/>
        </w:rPr>
        <w:br/>
        <w:t>nie wyższych niż ustalone w formularzu cenowym przez okres 12 miesięcy od daty zawarcia umowy, chyba, że wcześniej wyczerpana zostanie kwota brutto Zamówienia.</w:t>
      </w:r>
    </w:p>
    <w:p w:rsidR="006B5950" w:rsidRDefault="00392763">
      <w:pPr>
        <w:pStyle w:val="Standard"/>
        <w:tabs>
          <w:tab w:val="left" w:pos="1131"/>
        </w:tabs>
        <w:spacing w:before="57" w:line="276" w:lineRule="auto"/>
        <w:ind w:left="705"/>
        <w:jc w:val="both"/>
        <w:rPr>
          <w:i/>
          <w:iCs/>
          <w:sz w:val="22"/>
        </w:rPr>
      </w:pPr>
      <w:r>
        <w:rPr>
          <w:i/>
          <w:iCs/>
          <w:sz w:val="22"/>
        </w:rPr>
        <w:t xml:space="preserve">Dostawy przedmiotu zamówienia będą realizowane na podstawie zamówień składanych </w:t>
      </w:r>
      <w:proofErr w:type="spellStart"/>
      <w:r>
        <w:rPr>
          <w:i/>
          <w:iCs/>
          <w:sz w:val="22"/>
        </w:rPr>
        <w:t>faxem</w:t>
      </w:r>
      <w:proofErr w:type="spellEnd"/>
      <w:r>
        <w:rPr>
          <w:i/>
          <w:iCs/>
          <w:sz w:val="22"/>
        </w:rPr>
        <w:t xml:space="preserve"> lub </w:t>
      </w:r>
      <w:proofErr w:type="spellStart"/>
      <w:r>
        <w:rPr>
          <w:i/>
          <w:iCs/>
          <w:sz w:val="22"/>
        </w:rPr>
        <w:t>e</w:t>
      </w:r>
      <w:r>
        <w:rPr>
          <w:i/>
          <w:iCs/>
          <w:sz w:val="22"/>
        </w:rPr>
        <w:noBreakHyphen/>
        <w:t>mailem</w:t>
      </w:r>
      <w:proofErr w:type="spellEnd"/>
      <w:r>
        <w:rPr>
          <w:i/>
          <w:iCs/>
          <w:sz w:val="22"/>
        </w:rPr>
        <w:t xml:space="preserve"> przez osoby wskazane przez Zamawiającego w załączniku nr 4. Wykonawca zobowiązuje się zrealizować zamówienie  w terminie:</w:t>
      </w:r>
    </w:p>
    <w:p w:rsidR="006B5950" w:rsidRDefault="00392763">
      <w:pPr>
        <w:pStyle w:val="Standard"/>
        <w:numPr>
          <w:ilvl w:val="0"/>
          <w:numId w:val="14"/>
        </w:numPr>
        <w:tabs>
          <w:tab w:val="left" w:pos="1131"/>
        </w:tabs>
        <w:spacing w:line="276" w:lineRule="auto"/>
        <w:ind w:left="705"/>
        <w:jc w:val="both"/>
        <w:rPr>
          <w:i/>
          <w:iCs/>
          <w:sz w:val="22"/>
        </w:rPr>
      </w:pPr>
      <w:r>
        <w:rPr>
          <w:i/>
          <w:iCs/>
          <w:sz w:val="22"/>
        </w:rPr>
        <w:t>do 2 dni roboczych dla materiałów na cito oznaczonych symbolem P1,</w:t>
      </w:r>
    </w:p>
    <w:p w:rsidR="006B5950" w:rsidRDefault="00392763">
      <w:pPr>
        <w:pStyle w:val="Standard"/>
        <w:numPr>
          <w:ilvl w:val="0"/>
          <w:numId w:val="14"/>
        </w:numPr>
        <w:tabs>
          <w:tab w:val="left" w:pos="1131"/>
        </w:tabs>
        <w:spacing w:line="276" w:lineRule="auto"/>
        <w:ind w:left="705"/>
        <w:jc w:val="both"/>
        <w:rPr>
          <w:i/>
          <w:iCs/>
          <w:sz w:val="22"/>
        </w:rPr>
      </w:pPr>
      <w:r>
        <w:rPr>
          <w:i/>
          <w:iCs/>
          <w:sz w:val="22"/>
        </w:rPr>
        <w:t>do 5 dni roboczych dla materiałów podstawowych oznaczonych symbolem P2.</w:t>
      </w:r>
    </w:p>
    <w:p w:rsidR="006B5950" w:rsidRDefault="006B5950">
      <w:pPr>
        <w:pStyle w:val="Standard"/>
        <w:tabs>
          <w:tab w:val="left" w:pos="1131"/>
        </w:tabs>
        <w:spacing w:before="57" w:line="276" w:lineRule="auto"/>
        <w:ind w:left="705"/>
        <w:jc w:val="both"/>
        <w:rPr>
          <w:i/>
          <w:iCs/>
          <w:sz w:val="22"/>
        </w:rPr>
      </w:pPr>
    </w:p>
    <w:p w:rsidR="006B5950" w:rsidRDefault="00392763">
      <w:pPr>
        <w:pStyle w:val="Standard"/>
        <w:tabs>
          <w:tab w:val="left" w:pos="1131"/>
        </w:tabs>
        <w:spacing w:before="57" w:line="276" w:lineRule="auto"/>
        <w:ind w:left="705"/>
        <w:jc w:val="both"/>
        <w:rPr>
          <w:i/>
          <w:iCs/>
          <w:sz w:val="22"/>
        </w:rPr>
      </w:pPr>
      <w:r>
        <w:rPr>
          <w:i/>
          <w:iCs/>
          <w:sz w:val="22"/>
        </w:rPr>
        <w:t>Dostawa przedmiotu zamówienia nastąpi na adres Zamawiającego (jak w p. 1 powyżej), w godz. 8.00-14.00, w dni robocze (tzn. od poniedziałku do piątku). Wykonawca dostarczać będzie przedmiot zamówienia transportem własnym, na swój koszt i ryzyko wraz z rozładunkiem.</w:t>
      </w:r>
    </w:p>
    <w:p w:rsidR="006B5950" w:rsidRDefault="006B5950">
      <w:pPr>
        <w:pStyle w:val="Standard"/>
        <w:tabs>
          <w:tab w:val="left" w:pos="426"/>
        </w:tabs>
        <w:spacing w:line="276" w:lineRule="auto"/>
        <w:jc w:val="both"/>
        <w:rPr>
          <w:sz w:val="22"/>
        </w:rPr>
      </w:pPr>
    </w:p>
    <w:p w:rsidR="006B5950" w:rsidRDefault="006B5950">
      <w:pPr>
        <w:pStyle w:val="Standard"/>
        <w:tabs>
          <w:tab w:val="left" w:pos="426"/>
        </w:tabs>
        <w:spacing w:line="276" w:lineRule="auto"/>
        <w:jc w:val="both"/>
        <w:rPr>
          <w:sz w:val="22"/>
        </w:rPr>
      </w:pPr>
    </w:p>
    <w:p w:rsidR="006B5950" w:rsidRDefault="006B5950">
      <w:pPr>
        <w:pStyle w:val="Standard"/>
        <w:tabs>
          <w:tab w:val="left" w:pos="426"/>
        </w:tabs>
        <w:spacing w:line="276" w:lineRule="auto"/>
        <w:jc w:val="both"/>
        <w:rPr>
          <w:sz w:val="22"/>
        </w:rPr>
      </w:pPr>
    </w:p>
    <w:p w:rsidR="006B5950" w:rsidRDefault="00392763">
      <w:pPr>
        <w:pStyle w:val="Standard"/>
        <w:numPr>
          <w:ilvl w:val="0"/>
          <w:numId w:val="15"/>
        </w:numPr>
        <w:tabs>
          <w:tab w:val="left" w:pos="1131"/>
        </w:tabs>
        <w:spacing w:line="276" w:lineRule="auto"/>
        <w:ind w:left="705" w:hanging="285"/>
        <w:jc w:val="both"/>
        <w:rPr>
          <w:sz w:val="22"/>
        </w:rPr>
      </w:pPr>
      <w:r>
        <w:rPr>
          <w:sz w:val="22"/>
        </w:rPr>
        <w:t>Warunki realizacji:</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 xml:space="preserve">Wykonawca gwarantuje, że dostarczony przedmiot zamówienia będzie fabrycznie nowy, </w:t>
      </w:r>
      <w:r>
        <w:rPr>
          <w:rFonts w:eastAsia="Tahoma"/>
          <w:i/>
          <w:iCs/>
          <w:sz w:val="22"/>
        </w:rPr>
        <w:br/>
        <w:t>w I gatunku i wolny od wad i uszkodzeń, fabrycznie zapakowany, bez oznak przechowywania, nieregenerowany.</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Oferowane materiały muszą posiadać aktualne certyfikaty dopuszczenia dostosowania na terenie Polski, świadectwa zgodności z polskimi normami, certyfikaty lub aprobaty techniczne oraz inne ewentualne atesty wymagane przepisami szczególnymi.</w:t>
      </w:r>
    </w:p>
    <w:p w:rsidR="006B5950" w:rsidRDefault="00392763">
      <w:pPr>
        <w:pStyle w:val="Standard"/>
        <w:tabs>
          <w:tab w:val="left" w:pos="1131"/>
        </w:tabs>
        <w:spacing w:line="276" w:lineRule="auto"/>
        <w:ind w:left="705"/>
        <w:jc w:val="both"/>
        <w:rPr>
          <w:rFonts w:eastAsia="Tahoma"/>
          <w:i/>
          <w:iCs/>
          <w:sz w:val="22"/>
        </w:rPr>
      </w:pPr>
      <w:r>
        <w:rPr>
          <w:rFonts w:eastAsia="Tahoma"/>
          <w:i/>
          <w:iCs/>
          <w:sz w:val="22"/>
        </w:rPr>
        <w:t>Wszystkie materiały muszą posiadać na opakowaniach jednostkowych oraz zbiorczych etykiety w języku polskim, zawierające co najmniej nazwę producenta oraz produktu, sposób użycia, przeznaczenie, informacje o zagrożeniach, środkach bezpieczeństwa oraz sposobie przechowywania.</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 xml:space="preserve">Zamawiający zastrzega sobie prawo realizowania zamówień na towar w ilościach uzależnionych od swoich rzeczywistych potrzeb oraz do ograniczenia zamówienia w zakresie rzeczowym i ilościowym, co nie stanowi odstąpienia od umowy nawet w części i nie stwarza </w:t>
      </w:r>
      <w:r>
        <w:rPr>
          <w:rFonts w:eastAsia="Tahoma"/>
          <w:i/>
          <w:iCs/>
          <w:sz w:val="22"/>
        </w:rPr>
        <w:br/>
        <w:t>po stronie Wykonawcy jakichkolwiek roszczeń, w tym odszkodowawczych.</w:t>
      </w:r>
    </w:p>
    <w:p w:rsidR="006B5950" w:rsidRDefault="006B5950">
      <w:pPr>
        <w:pStyle w:val="Standard"/>
        <w:tabs>
          <w:tab w:val="left" w:pos="1129"/>
        </w:tabs>
        <w:spacing w:line="276" w:lineRule="auto"/>
        <w:ind w:left="703"/>
        <w:jc w:val="both"/>
        <w:rPr>
          <w:rFonts w:eastAsia="Tahoma"/>
          <w:i/>
          <w:iCs/>
          <w:sz w:val="20"/>
          <w:szCs w:val="20"/>
        </w:rPr>
      </w:pPr>
    </w:p>
    <w:p w:rsidR="006B5950" w:rsidRDefault="00392763">
      <w:pPr>
        <w:pStyle w:val="Standard"/>
        <w:numPr>
          <w:ilvl w:val="0"/>
          <w:numId w:val="1"/>
        </w:numPr>
        <w:tabs>
          <w:tab w:val="left" w:pos="1131"/>
        </w:tabs>
        <w:spacing w:line="276" w:lineRule="auto"/>
        <w:ind w:left="705" w:hanging="285"/>
        <w:jc w:val="both"/>
        <w:rPr>
          <w:sz w:val="22"/>
        </w:rPr>
      </w:pPr>
      <w:r>
        <w:rPr>
          <w:sz w:val="22"/>
        </w:rPr>
        <w:t>Oferty równoważne:</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Występowanie w opisie przedmiotu zamówienia jakiegokolwiek znaku towarowego, patentu, czy pochodzenia, oznacza, że Zamawiający dopuszcza dostarczenie produktów równoważnych, ale wówczas na Wykonawcy leży obowiązek udowodnienia, że oferowane przez niego produkty spełniają wymagania określone przez Zamawiającego. W takich przypadkach, wykonawca w kosztorysie ofertowym uzupełni kolumnę nr 6, dołączy do oferty opis techniczny równoważnego artykułu, kartę katalogową lub inny dokument potwierdzający spełnienie wymagań Zamawiającego.</w:t>
      </w:r>
    </w:p>
    <w:p w:rsidR="006B5950" w:rsidRDefault="00392763">
      <w:pPr>
        <w:pStyle w:val="Standard"/>
        <w:tabs>
          <w:tab w:val="left" w:pos="1129"/>
        </w:tabs>
        <w:spacing w:line="276" w:lineRule="auto"/>
        <w:ind w:left="703"/>
        <w:jc w:val="both"/>
        <w:rPr>
          <w:rFonts w:eastAsia="Tahoma"/>
          <w:i/>
          <w:iCs/>
          <w:sz w:val="22"/>
        </w:rPr>
      </w:pPr>
      <w:r>
        <w:rPr>
          <w:rFonts w:eastAsia="Tahoma"/>
          <w:i/>
          <w:iCs/>
          <w:sz w:val="22"/>
        </w:rPr>
        <w:t>Brak wpisu w kolumnie 6 w kosztorysie ofertowym oznaczać będzie, że wykonawca dostarczy produkt wskazany przez Zamawiającego w opisie przedmiotu zamówienia i takiego produktu Zamawiający będzie wymagał przy dostawie</w:t>
      </w:r>
    </w:p>
    <w:p w:rsidR="006B5950" w:rsidRDefault="006B5950">
      <w:pPr>
        <w:pStyle w:val="Standard"/>
        <w:tabs>
          <w:tab w:val="left" w:pos="1129"/>
        </w:tabs>
        <w:spacing w:line="276" w:lineRule="auto"/>
        <w:ind w:left="703"/>
        <w:jc w:val="both"/>
        <w:rPr>
          <w:rFonts w:eastAsia="Tahoma"/>
          <w:i/>
          <w:iCs/>
          <w:sz w:val="20"/>
          <w:szCs w:val="20"/>
        </w:rPr>
      </w:pPr>
    </w:p>
    <w:p w:rsidR="006B5950" w:rsidRDefault="00392763">
      <w:pPr>
        <w:pStyle w:val="Standard"/>
        <w:numPr>
          <w:ilvl w:val="0"/>
          <w:numId w:val="1"/>
        </w:numPr>
        <w:tabs>
          <w:tab w:val="left" w:pos="1131"/>
        </w:tabs>
        <w:spacing w:line="276" w:lineRule="auto"/>
        <w:ind w:left="705" w:hanging="285"/>
        <w:jc w:val="both"/>
        <w:rPr>
          <w:sz w:val="22"/>
        </w:rPr>
      </w:pPr>
      <w:r>
        <w:rPr>
          <w:sz w:val="22"/>
        </w:rPr>
        <w:t>Warunki gwarancji:</w:t>
      </w:r>
    </w:p>
    <w:p w:rsidR="006B5950" w:rsidRDefault="00392763">
      <w:pPr>
        <w:pStyle w:val="Standard"/>
        <w:tabs>
          <w:tab w:val="left" w:pos="1129"/>
        </w:tabs>
        <w:spacing w:line="276" w:lineRule="auto"/>
        <w:ind w:left="703"/>
        <w:jc w:val="both"/>
        <w:rPr>
          <w:i/>
          <w:sz w:val="22"/>
        </w:rPr>
      </w:pPr>
      <w:r>
        <w:rPr>
          <w:i/>
          <w:sz w:val="22"/>
        </w:rPr>
        <w:t>Wykonawca udzieli minimum 12 miesięcznej gwarancji na oferowany asortyment, od daty podpisania protokołu zdawczo-odbiorczego</w:t>
      </w:r>
    </w:p>
    <w:p w:rsidR="006B5950" w:rsidRDefault="006B5950">
      <w:pPr>
        <w:pStyle w:val="Standard"/>
        <w:tabs>
          <w:tab w:val="left" w:pos="1129"/>
        </w:tabs>
        <w:spacing w:line="276" w:lineRule="auto"/>
        <w:ind w:left="703"/>
        <w:jc w:val="both"/>
        <w:rPr>
          <w:rFonts w:eastAsia="Tahoma"/>
          <w:i/>
          <w:sz w:val="22"/>
          <w:u w:val="single"/>
        </w:rPr>
      </w:pPr>
    </w:p>
    <w:p w:rsidR="006B5950" w:rsidRDefault="00392763">
      <w:pPr>
        <w:pStyle w:val="Standard"/>
        <w:numPr>
          <w:ilvl w:val="0"/>
          <w:numId w:val="1"/>
        </w:numPr>
        <w:tabs>
          <w:tab w:val="left" w:pos="1131"/>
        </w:tabs>
        <w:spacing w:line="276" w:lineRule="auto"/>
        <w:ind w:left="705" w:hanging="285"/>
        <w:jc w:val="both"/>
        <w:rPr>
          <w:sz w:val="22"/>
        </w:rPr>
      </w:pPr>
      <w:r>
        <w:rPr>
          <w:sz w:val="22"/>
        </w:rPr>
        <w:t>Reklamacje:</w:t>
      </w:r>
    </w:p>
    <w:p w:rsidR="006B5950" w:rsidRDefault="00392763">
      <w:pPr>
        <w:pStyle w:val="Standard"/>
        <w:tabs>
          <w:tab w:val="left" w:pos="1131"/>
        </w:tabs>
        <w:spacing w:line="276" w:lineRule="auto"/>
        <w:ind w:left="705"/>
        <w:jc w:val="both"/>
        <w:rPr>
          <w:i/>
          <w:sz w:val="22"/>
        </w:rPr>
      </w:pPr>
      <w:r>
        <w:rPr>
          <w:i/>
          <w:sz w:val="22"/>
        </w:rPr>
        <w:t xml:space="preserve">W przypadku stwierdzenia wady dostarczonego towaru Zamawiający zawiadomi Wykonawcę </w:t>
      </w:r>
      <w:r>
        <w:rPr>
          <w:i/>
          <w:sz w:val="22"/>
        </w:rPr>
        <w:br/>
        <w:t xml:space="preserve">o rodzaju wady w terminie 7 dni od jej wykrycia (zgłoszenie </w:t>
      </w:r>
      <w:proofErr w:type="spellStart"/>
      <w:r>
        <w:rPr>
          <w:i/>
          <w:sz w:val="22"/>
        </w:rPr>
        <w:t>faxem</w:t>
      </w:r>
      <w:proofErr w:type="spellEnd"/>
      <w:r>
        <w:rPr>
          <w:i/>
          <w:sz w:val="22"/>
        </w:rPr>
        <w:t xml:space="preserve"> lub e-mailem).</w:t>
      </w:r>
    </w:p>
    <w:p w:rsidR="006B5950" w:rsidRDefault="00392763">
      <w:pPr>
        <w:pStyle w:val="Standard"/>
        <w:tabs>
          <w:tab w:val="left" w:pos="1131"/>
        </w:tabs>
        <w:spacing w:line="276" w:lineRule="auto"/>
        <w:ind w:left="705"/>
        <w:jc w:val="both"/>
        <w:rPr>
          <w:i/>
          <w:sz w:val="22"/>
        </w:rPr>
      </w:pPr>
      <w:r>
        <w:rPr>
          <w:i/>
          <w:sz w:val="22"/>
        </w:rPr>
        <w:t>Wykonawca zobowiązuje się do usunięcia zgłoszonych wad, na swój koszt, w terminie 10 dni roboczych licząc od dnia zgłoszenia usterki zawiadomienia o ich stwierdzeniu, a jeśli wady nie będzie można usunąć, do wymiany towaru na taki sam, wolny od wad, w terminie 10 dni roboczych.</w:t>
      </w:r>
    </w:p>
    <w:p w:rsidR="006B5950" w:rsidRDefault="006B5950">
      <w:pPr>
        <w:pStyle w:val="NormalnyWeb"/>
        <w:tabs>
          <w:tab w:val="left" w:pos="1131"/>
        </w:tabs>
        <w:spacing w:line="276" w:lineRule="auto"/>
        <w:ind w:left="705"/>
        <w:jc w:val="both"/>
        <w:rPr>
          <w:iCs/>
          <w:sz w:val="22"/>
        </w:rPr>
      </w:pPr>
    </w:p>
    <w:sectPr w:rsidR="006B5950" w:rsidSect="006B5950">
      <w:headerReference w:type="default" r:id="rId7"/>
      <w:footerReference w:type="default" r:id="rId8"/>
      <w:pgSz w:w="11906" w:h="16838"/>
      <w:pgMar w:top="1020" w:right="1247" w:bottom="1020" w:left="1247"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B9" w:rsidRDefault="00C905B9" w:rsidP="006B5950">
      <w:r>
        <w:separator/>
      </w:r>
    </w:p>
  </w:endnote>
  <w:endnote w:type="continuationSeparator" w:id="0">
    <w:p w:rsidR="00C905B9" w:rsidRDefault="00C905B9" w:rsidP="006B5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50" w:rsidRDefault="006B5950">
    <w:pPr>
      <w:pStyle w:val="Standard"/>
      <w:jc w:val="center"/>
    </w:pPr>
    <w:r>
      <w:rPr>
        <w:sz w:val="20"/>
        <w:szCs w:val="20"/>
      </w:rPr>
      <w:t xml:space="preserve">Strona </w:t>
    </w:r>
    <w:r w:rsidR="00211C7B">
      <w:rPr>
        <w:sz w:val="20"/>
        <w:szCs w:val="20"/>
      </w:rPr>
      <w:fldChar w:fldCharType="begin"/>
    </w:r>
    <w:r>
      <w:rPr>
        <w:sz w:val="20"/>
        <w:szCs w:val="20"/>
      </w:rPr>
      <w:instrText xml:space="preserve"> PAGE </w:instrText>
    </w:r>
    <w:r w:rsidR="00211C7B">
      <w:rPr>
        <w:sz w:val="20"/>
        <w:szCs w:val="20"/>
      </w:rPr>
      <w:fldChar w:fldCharType="separate"/>
    </w:r>
    <w:r w:rsidR="00F8499C">
      <w:rPr>
        <w:noProof/>
        <w:sz w:val="20"/>
        <w:szCs w:val="20"/>
      </w:rPr>
      <w:t>1</w:t>
    </w:r>
    <w:r w:rsidR="00211C7B">
      <w:rPr>
        <w:sz w:val="20"/>
        <w:szCs w:val="20"/>
      </w:rPr>
      <w:fldChar w:fldCharType="end"/>
    </w:r>
    <w:r>
      <w:rPr>
        <w:sz w:val="20"/>
        <w:szCs w:val="20"/>
      </w:rPr>
      <w:t xml:space="preserve"> z </w:t>
    </w:r>
    <w:r w:rsidR="00211C7B">
      <w:rPr>
        <w:sz w:val="20"/>
        <w:szCs w:val="20"/>
      </w:rPr>
      <w:fldChar w:fldCharType="begin"/>
    </w:r>
    <w:r>
      <w:rPr>
        <w:sz w:val="20"/>
        <w:szCs w:val="20"/>
      </w:rPr>
      <w:instrText xml:space="preserve"> NUMPAGES \* ARABIC </w:instrText>
    </w:r>
    <w:r w:rsidR="00211C7B">
      <w:rPr>
        <w:sz w:val="20"/>
        <w:szCs w:val="20"/>
      </w:rPr>
      <w:fldChar w:fldCharType="separate"/>
    </w:r>
    <w:r w:rsidR="00F8499C">
      <w:rPr>
        <w:noProof/>
        <w:sz w:val="20"/>
        <w:szCs w:val="20"/>
      </w:rPr>
      <w:t>2</w:t>
    </w:r>
    <w:r w:rsidR="00211C7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B9" w:rsidRDefault="00C905B9" w:rsidP="006B5950">
      <w:r w:rsidRPr="006B5950">
        <w:rPr>
          <w:color w:val="000000"/>
        </w:rPr>
        <w:separator/>
      </w:r>
    </w:p>
  </w:footnote>
  <w:footnote w:type="continuationSeparator" w:id="0">
    <w:p w:rsidR="00C905B9" w:rsidRDefault="00C905B9" w:rsidP="006B5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4F" w:rsidRDefault="0075174F" w:rsidP="0075174F">
    <w:pPr>
      <w:tabs>
        <w:tab w:val="right" w:pos="9072"/>
      </w:tabs>
      <w:jc w:val="both"/>
      <w:rPr>
        <w:rFonts w:ascii="Times New Roman" w:hAnsi="Times New Roman" w:cs="Times New Roman"/>
      </w:rPr>
    </w:pPr>
    <w:r>
      <w:rPr>
        <w:rFonts w:ascii="Times New Roman" w:hAnsi="Times New Roman" w:cs="Times New Roman"/>
      </w:rPr>
      <w:t xml:space="preserve">Oznaczenie sprawy: ZZP.263.17.2021                                                         </w:t>
    </w:r>
  </w:p>
  <w:p w:rsidR="006B5950" w:rsidRDefault="006B5950">
    <w:pPr>
      <w:pStyle w:val="Standard"/>
      <w:keepNext/>
      <w:spacing w:line="276" w:lineRule="auto"/>
      <w:jc w:val="right"/>
      <w:rPr>
        <w:b/>
        <w:sz w:val="22"/>
      </w:rPr>
    </w:pPr>
    <w:r>
      <w:rPr>
        <w:b/>
        <w:sz w:val="22"/>
      </w:rPr>
      <w:t xml:space="preserve">Załącznik nr </w:t>
    </w:r>
    <w:r w:rsidR="0075174F">
      <w:rPr>
        <w:b/>
        <w:sz w:val="2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86"/>
    <w:multiLevelType w:val="multilevel"/>
    <w:tmpl w:val="2618C512"/>
    <w:styleLink w:val="WW8Num4"/>
    <w:lvl w:ilvl="0">
      <w:start w:val="1"/>
      <w:numFmt w:val="decimal"/>
      <w:lvlText w:val="%1."/>
      <w:lvlJc w:val="left"/>
      <w:rPr>
        <w:rFonts w:ascii="Symbol" w:hAnsi="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D1384A"/>
    <w:multiLevelType w:val="multilevel"/>
    <w:tmpl w:val="6352C948"/>
    <w:styleLink w:val="WW8Num1"/>
    <w:lvl w:ilvl="0">
      <w:start w:val="1"/>
      <w:numFmt w:val="decimal"/>
      <w:lvlText w:val=" %1."/>
      <w:lvlJc w:val="left"/>
      <w:rPr>
        <w:rFonts w:ascii="Times New Roman" w:eastAsia="Tahoma" w:hAnsi="Times New Roman" w:cs="Times New Roman"/>
        <w:b w:val="0"/>
        <w:bCs w:val="0"/>
        <w:i w:val="0"/>
        <w:iCs w:val="0"/>
        <w:strike w:val="0"/>
        <w:dstrike w:val="0"/>
        <w:sz w:val="22"/>
        <w:szCs w:val="22"/>
      </w:rPr>
    </w:lvl>
    <w:lvl w:ilvl="1">
      <w:start w:val="1"/>
      <w:numFmt w:val="decimal"/>
      <w:lvlText w:val=" %1.%2."/>
      <w:lvlJc w:val="left"/>
    </w:lvl>
    <w:lvl w:ilvl="2">
      <w:start w:val="1"/>
      <w:numFmt w:val="lowerLetter"/>
      <w:lvlText w:val=" %3)"/>
      <w:lvlJc w:val="left"/>
      <w:rPr>
        <w:rFonts w:ascii="Times New Roman" w:hAnsi="Times New Roman" w:cs="Times New Roman"/>
        <w:sz w:val="22"/>
        <w:szCs w:val="22"/>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
    <w:nsid w:val="0B26514D"/>
    <w:multiLevelType w:val="multilevel"/>
    <w:tmpl w:val="5B20341E"/>
    <w:styleLink w:val="WW8Num6"/>
    <w:lvl w:ilvl="0">
      <w:start w:val="1"/>
      <w:numFmt w:val="decimal"/>
      <w:lvlText w:val="%1)"/>
      <w:lvlJc w:val="left"/>
      <w:rPr>
        <w:rFonts w:ascii="Symbol" w:hAnsi="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B4F5839"/>
    <w:multiLevelType w:val="multilevel"/>
    <w:tmpl w:val="A7B664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4A756B9"/>
    <w:multiLevelType w:val="multilevel"/>
    <w:tmpl w:val="6E10D6DE"/>
    <w:styleLink w:val="WW8Num2"/>
    <w:lvl w:ilvl="0">
      <w:start w:val="1"/>
      <w:numFmt w:val="none"/>
      <w:lvlText w:val="%1"/>
      <w:lvlJc w:val="left"/>
      <w:rPr>
        <w:rFonts w:ascii="Symbol" w:hAnsi="Symbol" w:cs="OpenSymbol"/>
        <w:strike w:val="0"/>
        <w:dstrike w:val="0"/>
      </w:rPr>
    </w:lvl>
    <w:lvl w:ilvl="1">
      <w:start w:val="1"/>
      <w:numFmt w:val="none"/>
      <w:lvlText w:val="%2"/>
      <w:lvlJc w:val="left"/>
      <w:rPr>
        <w:sz w:val="22"/>
        <w:szCs w:val="22"/>
      </w:rPr>
    </w:lvl>
    <w:lvl w:ilvl="2">
      <w:start w:val="1"/>
      <w:numFmt w:val="none"/>
      <w:lvlText w:val="%3"/>
      <w:lvlJc w:val="left"/>
      <w:rPr>
        <w:rFonts w:cs="Times New Roman"/>
        <w:i/>
        <w:iCs/>
        <w:strike w:val="0"/>
        <w:dstrike w:val="0"/>
        <w:sz w:val="22"/>
        <w:szCs w:val="22"/>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9AA18A6"/>
    <w:multiLevelType w:val="multilevel"/>
    <w:tmpl w:val="AA4CA73A"/>
    <w:styleLink w:val="WW8Num11"/>
    <w:lvl w:ilvl="0">
      <w:start w:val="1"/>
      <w:numFmt w:val="lowerLetter"/>
      <w:lvlText w:val="%1)"/>
      <w:lvlJc w:val="left"/>
      <w:rPr>
        <w:rFonts w:ascii="Symbol" w:hAnsi="Symbol" w:cs="Open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75726F9"/>
    <w:multiLevelType w:val="multilevel"/>
    <w:tmpl w:val="968AA4E6"/>
    <w:styleLink w:val="WW8Num8"/>
    <w:lvl w:ilvl="0">
      <w:start w:val="1"/>
      <w:numFmt w:val="decimal"/>
      <w:lvlText w:val="%1."/>
      <w:lvlJc w:val="left"/>
      <w:rPr>
        <w:rFonts w:ascii="Symbol" w:hAnsi="Symbol" w:cs="Open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7AA75C4"/>
    <w:multiLevelType w:val="multilevel"/>
    <w:tmpl w:val="6BD89C1E"/>
    <w:styleLink w:val="WW8Num9"/>
    <w:lvl w:ilvl="0">
      <w:start w:val="1"/>
      <w:numFmt w:val="decimal"/>
      <w:lvlText w:val="%1)"/>
      <w:lvlJc w:val="left"/>
      <w:rPr>
        <w:rFonts w:ascii="Symbol" w:hAnsi="Symbol" w:cs="OpenSymbo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7837BCA"/>
    <w:multiLevelType w:val="multilevel"/>
    <w:tmpl w:val="B0229D24"/>
    <w:styleLink w:val="WW8Num3"/>
    <w:lvl w:ilvl="0">
      <w:start w:val="1"/>
      <w:numFmt w:val="decimal"/>
      <w:lvlText w:val="%1."/>
      <w:lvlJc w:val="left"/>
      <w:rPr>
        <w:rFonts w:ascii="Symbol" w:hAnsi="Symbol" w:cs="Open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11F3B2B"/>
    <w:multiLevelType w:val="multilevel"/>
    <w:tmpl w:val="419C54DC"/>
    <w:styleLink w:val="WW8Num5"/>
    <w:lvl w:ilvl="0">
      <w:start w:val="1"/>
      <w:numFmt w:val="lowerLetter"/>
      <w:lvlText w:val="%1)"/>
      <w:lvlJc w:val="left"/>
      <w:rPr>
        <w:rFonts w:ascii="Symbol" w:hAnsi="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92A3755"/>
    <w:multiLevelType w:val="multilevel"/>
    <w:tmpl w:val="F0326878"/>
    <w:styleLink w:val="WW8Num10"/>
    <w:lvl w:ilvl="0">
      <w:start w:val="1"/>
      <w:numFmt w:val="decimal"/>
      <w:lvlText w:val="%1)"/>
      <w:lvlJc w:val="left"/>
      <w:rPr>
        <w:rFonts w:ascii="Symbol" w:hAnsi="Symbol" w:cs="Open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B2C45C8"/>
    <w:multiLevelType w:val="multilevel"/>
    <w:tmpl w:val="8472716A"/>
    <w:styleLink w:val="WW8Num7"/>
    <w:lvl w:ilvl="0">
      <w:start w:val="1"/>
      <w:numFmt w:val="lowerLetter"/>
      <w:lvlText w:val="%1)"/>
      <w:lvlJc w:val="left"/>
      <w:rPr>
        <w:rFonts w:ascii="Symbol" w:hAnsi="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27426B5"/>
    <w:multiLevelType w:val="multilevel"/>
    <w:tmpl w:val="5BA05D1C"/>
    <w:styleLink w:val="WW8Num12"/>
    <w:lvl w:ilvl="0">
      <w:start w:val="1"/>
      <w:numFmt w:val="lowerLetter"/>
      <w:lvlText w:val="%1)"/>
      <w:lvlJc w:val="left"/>
      <w:rPr>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4"/>
  </w:num>
  <w:num w:numId="3">
    <w:abstractNumId w:val="8"/>
  </w:num>
  <w:num w:numId="4">
    <w:abstractNumId w:val="0"/>
  </w:num>
  <w:num w:numId="5">
    <w:abstractNumId w:val="9"/>
  </w:num>
  <w:num w:numId="6">
    <w:abstractNumId w:val="2"/>
  </w:num>
  <w:num w:numId="7">
    <w:abstractNumId w:val="11"/>
  </w:num>
  <w:num w:numId="8">
    <w:abstractNumId w:val="6"/>
  </w:num>
  <w:num w:numId="9">
    <w:abstractNumId w:val="7"/>
  </w:num>
  <w:num w:numId="10">
    <w:abstractNumId w:val="10"/>
  </w:num>
  <w:num w:numId="11">
    <w:abstractNumId w:val="5"/>
  </w:num>
  <w:num w:numId="12">
    <w:abstractNumId w:val="12"/>
  </w:num>
  <w:num w:numId="13">
    <w:abstractNumId w:val="1"/>
    <w:lvlOverride w:ilvl="0">
      <w:startOverride w:val="1"/>
    </w:lvlOverride>
  </w:num>
  <w:num w:numId="14">
    <w:abstractNumId w:val="3"/>
  </w:num>
  <w:num w:numId="1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6B5950"/>
    <w:rsid w:val="000D41CF"/>
    <w:rsid w:val="00211C7B"/>
    <w:rsid w:val="00392763"/>
    <w:rsid w:val="00452F12"/>
    <w:rsid w:val="006B5950"/>
    <w:rsid w:val="0075174F"/>
    <w:rsid w:val="00850324"/>
    <w:rsid w:val="00C905B9"/>
    <w:rsid w:val="00F8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1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5950"/>
    <w:rPr>
      <w:rFonts w:ascii="Times New Roman" w:eastAsia="Calibri" w:hAnsi="Times New Roman" w:cs="Times New Roman"/>
      <w:szCs w:val="22"/>
      <w:lang w:bidi="ar-SA"/>
    </w:rPr>
  </w:style>
  <w:style w:type="paragraph" w:customStyle="1" w:styleId="Heading">
    <w:name w:val="Heading"/>
    <w:basedOn w:val="Standard"/>
    <w:next w:val="Textbody"/>
    <w:rsid w:val="006B5950"/>
    <w:pPr>
      <w:keepNext/>
      <w:spacing w:before="240" w:after="120"/>
    </w:pPr>
    <w:rPr>
      <w:rFonts w:ascii="Arial" w:eastAsia="Microsoft YaHei" w:hAnsi="Arial" w:cs="Mangal"/>
      <w:sz w:val="28"/>
      <w:szCs w:val="28"/>
    </w:rPr>
  </w:style>
  <w:style w:type="paragraph" w:customStyle="1" w:styleId="Textbody">
    <w:name w:val="Text body"/>
    <w:basedOn w:val="Standard"/>
    <w:rsid w:val="006B5950"/>
    <w:pPr>
      <w:widowControl w:val="0"/>
      <w:spacing w:after="120"/>
    </w:pPr>
    <w:rPr>
      <w:rFonts w:eastAsia="Lucida Sans Unicode"/>
      <w:szCs w:val="24"/>
    </w:rPr>
  </w:style>
  <w:style w:type="paragraph" w:styleId="Lista">
    <w:name w:val="List"/>
    <w:basedOn w:val="Textbody"/>
    <w:rsid w:val="006B5950"/>
    <w:rPr>
      <w:rFonts w:cs="Mangal"/>
    </w:rPr>
  </w:style>
  <w:style w:type="paragraph" w:customStyle="1" w:styleId="Caption">
    <w:name w:val="Caption"/>
    <w:basedOn w:val="Standard"/>
    <w:rsid w:val="006B5950"/>
    <w:pPr>
      <w:suppressLineNumbers/>
      <w:spacing w:before="120" w:after="120"/>
    </w:pPr>
    <w:rPr>
      <w:rFonts w:cs="Mangal"/>
      <w:i/>
      <w:iCs/>
      <w:szCs w:val="24"/>
    </w:rPr>
  </w:style>
  <w:style w:type="paragraph" w:customStyle="1" w:styleId="Index">
    <w:name w:val="Index"/>
    <w:basedOn w:val="Standard"/>
    <w:rsid w:val="006B5950"/>
    <w:pPr>
      <w:suppressLineNumbers/>
    </w:pPr>
    <w:rPr>
      <w:rFonts w:cs="Mangal"/>
    </w:rPr>
  </w:style>
  <w:style w:type="paragraph" w:customStyle="1" w:styleId="Nagwek3">
    <w:name w:val="Nagłówek3"/>
    <w:basedOn w:val="Standard"/>
    <w:next w:val="Textbody"/>
    <w:rsid w:val="006B5950"/>
    <w:pPr>
      <w:keepNext/>
      <w:spacing w:before="240" w:after="120"/>
    </w:pPr>
    <w:rPr>
      <w:rFonts w:ascii="Arial" w:eastAsia="Microsoft YaHei" w:hAnsi="Arial" w:cs="Mangal"/>
      <w:sz w:val="28"/>
      <w:szCs w:val="28"/>
    </w:rPr>
  </w:style>
  <w:style w:type="paragraph" w:customStyle="1" w:styleId="Podpis3">
    <w:name w:val="Podpis3"/>
    <w:basedOn w:val="Standard"/>
    <w:rsid w:val="006B5950"/>
    <w:pPr>
      <w:suppressLineNumbers/>
      <w:spacing w:before="120" w:after="120"/>
    </w:pPr>
    <w:rPr>
      <w:rFonts w:cs="Mangal"/>
      <w:i/>
      <w:iCs/>
      <w:szCs w:val="24"/>
    </w:rPr>
  </w:style>
  <w:style w:type="paragraph" w:customStyle="1" w:styleId="Nagwek2">
    <w:name w:val="Nagłówek2"/>
    <w:basedOn w:val="Standard"/>
    <w:next w:val="Textbody"/>
    <w:rsid w:val="006B5950"/>
    <w:pPr>
      <w:keepNext/>
      <w:spacing w:before="240" w:after="120"/>
    </w:pPr>
    <w:rPr>
      <w:rFonts w:ascii="Arial" w:eastAsia="Microsoft YaHei" w:hAnsi="Arial" w:cs="Mangal"/>
      <w:sz w:val="28"/>
      <w:szCs w:val="28"/>
    </w:rPr>
  </w:style>
  <w:style w:type="paragraph" w:customStyle="1" w:styleId="Podpis2">
    <w:name w:val="Podpis2"/>
    <w:basedOn w:val="Standard"/>
    <w:rsid w:val="006B5950"/>
    <w:pPr>
      <w:suppressLineNumbers/>
      <w:spacing w:before="120" w:after="120"/>
    </w:pPr>
    <w:rPr>
      <w:rFonts w:cs="Mangal"/>
      <w:i/>
      <w:iCs/>
      <w:szCs w:val="24"/>
    </w:rPr>
  </w:style>
  <w:style w:type="paragraph" w:customStyle="1" w:styleId="Nagwek1">
    <w:name w:val="Nagłówek1"/>
    <w:basedOn w:val="Standard"/>
    <w:next w:val="Textbody"/>
    <w:rsid w:val="006B5950"/>
    <w:pPr>
      <w:keepNext/>
      <w:spacing w:before="240" w:after="120"/>
    </w:pPr>
    <w:rPr>
      <w:rFonts w:ascii="Arial" w:eastAsia="Arial Unicode MS" w:hAnsi="Arial" w:cs="Mangal"/>
      <w:sz w:val="28"/>
      <w:szCs w:val="28"/>
    </w:rPr>
  </w:style>
  <w:style w:type="paragraph" w:customStyle="1" w:styleId="Podpis1">
    <w:name w:val="Podpis1"/>
    <w:basedOn w:val="Standard"/>
    <w:rsid w:val="006B5950"/>
    <w:pPr>
      <w:suppressLineNumbers/>
      <w:spacing w:before="120" w:after="120"/>
    </w:pPr>
    <w:rPr>
      <w:rFonts w:cs="Mangal"/>
      <w:i/>
      <w:iCs/>
      <w:szCs w:val="24"/>
    </w:rPr>
  </w:style>
  <w:style w:type="paragraph" w:styleId="Tekstdymka">
    <w:name w:val="Balloon Text"/>
    <w:basedOn w:val="Standard"/>
    <w:rsid w:val="006B5950"/>
    <w:rPr>
      <w:rFonts w:ascii="Tahoma" w:hAnsi="Tahoma" w:cs="Tahoma"/>
      <w:sz w:val="16"/>
      <w:szCs w:val="16"/>
    </w:rPr>
  </w:style>
  <w:style w:type="paragraph" w:customStyle="1" w:styleId="Header">
    <w:name w:val="Header"/>
    <w:basedOn w:val="Standard"/>
    <w:rsid w:val="006B5950"/>
    <w:pPr>
      <w:tabs>
        <w:tab w:val="center" w:pos="4536"/>
        <w:tab w:val="right" w:pos="9072"/>
      </w:tabs>
    </w:pPr>
  </w:style>
  <w:style w:type="paragraph" w:customStyle="1" w:styleId="Footer">
    <w:name w:val="Footer"/>
    <w:basedOn w:val="Standard"/>
    <w:rsid w:val="006B5950"/>
    <w:pPr>
      <w:tabs>
        <w:tab w:val="center" w:pos="4536"/>
        <w:tab w:val="right" w:pos="9072"/>
      </w:tabs>
    </w:pPr>
  </w:style>
  <w:style w:type="paragraph" w:customStyle="1" w:styleId="Tekstkomentarza1">
    <w:name w:val="Tekst komentarza1"/>
    <w:basedOn w:val="Standard"/>
    <w:rsid w:val="006B5950"/>
    <w:rPr>
      <w:sz w:val="20"/>
      <w:szCs w:val="20"/>
    </w:rPr>
  </w:style>
  <w:style w:type="paragraph" w:styleId="Tematkomentarza">
    <w:name w:val="annotation subject"/>
    <w:basedOn w:val="Tekstkomentarza1"/>
    <w:next w:val="Tekstkomentarza1"/>
    <w:rsid w:val="006B5950"/>
    <w:rPr>
      <w:b/>
      <w:bCs/>
    </w:rPr>
  </w:style>
  <w:style w:type="paragraph" w:styleId="NormalnyWeb">
    <w:name w:val="Normal (Web)"/>
    <w:basedOn w:val="Standard"/>
    <w:rsid w:val="006B5950"/>
    <w:pPr>
      <w:suppressAutoHyphens w:val="0"/>
      <w:spacing w:before="280" w:after="119"/>
    </w:pPr>
  </w:style>
  <w:style w:type="paragraph" w:customStyle="1" w:styleId="NormalnyWeb3">
    <w:name w:val="Normalny (Web)3"/>
    <w:basedOn w:val="Standard"/>
    <w:rsid w:val="006B5950"/>
    <w:pPr>
      <w:suppressAutoHyphens w:val="0"/>
      <w:spacing w:before="100" w:after="100" w:line="100" w:lineRule="atLeast"/>
    </w:pPr>
  </w:style>
  <w:style w:type="paragraph" w:customStyle="1" w:styleId="Default">
    <w:name w:val="Default"/>
    <w:rsid w:val="006B5950"/>
    <w:pPr>
      <w:autoSpaceDE w:val="0"/>
    </w:pPr>
    <w:rPr>
      <w:rFonts w:ascii="Times New Roman" w:eastAsia="Times New Roman" w:hAnsi="Times New Roman" w:cs="Times New Roman"/>
      <w:color w:val="000000"/>
      <w:lang w:bidi="ar-SA"/>
    </w:rPr>
  </w:style>
  <w:style w:type="paragraph" w:customStyle="1" w:styleId="Tekstpodstawowywcity21">
    <w:name w:val="Tekst podstawowy wcięty 21"/>
    <w:basedOn w:val="Standard"/>
    <w:rsid w:val="006B5950"/>
    <w:pPr>
      <w:widowControl w:val="0"/>
      <w:ind w:left="360"/>
      <w:jc w:val="both"/>
    </w:pPr>
    <w:rPr>
      <w:lang w:bidi="hi-IN"/>
    </w:rPr>
  </w:style>
  <w:style w:type="paragraph" w:styleId="Akapitzlist">
    <w:name w:val="List Paragraph"/>
    <w:basedOn w:val="Standard"/>
    <w:rsid w:val="006B5950"/>
    <w:pPr>
      <w:spacing w:after="200" w:line="276" w:lineRule="auto"/>
      <w:ind w:left="720"/>
    </w:pPr>
    <w:rPr>
      <w:rFonts w:ascii="Calibri" w:hAnsi="Calibri" w:cs="Calibri"/>
      <w:sz w:val="22"/>
    </w:rPr>
  </w:style>
  <w:style w:type="paragraph" w:customStyle="1" w:styleId="Normalny1">
    <w:name w:val="Normalny1"/>
    <w:rsid w:val="006B5950"/>
    <w:pPr>
      <w:spacing w:line="100" w:lineRule="atLeast"/>
    </w:pPr>
    <w:rPr>
      <w:rFonts w:ascii="Times New Roman" w:eastAsia="Arial" w:hAnsi="Times New Roman" w:cs="Times New Roman"/>
      <w:lang w:bidi="ar-SA"/>
    </w:rPr>
  </w:style>
  <w:style w:type="paragraph" w:customStyle="1" w:styleId="western">
    <w:name w:val="western"/>
    <w:basedOn w:val="Standard"/>
    <w:rsid w:val="006B5950"/>
    <w:pPr>
      <w:suppressAutoHyphens w:val="0"/>
      <w:spacing w:before="280" w:after="280"/>
    </w:pPr>
    <w:rPr>
      <w:sz w:val="28"/>
      <w:szCs w:val="28"/>
    </w:rPr>
  </w:style>
  <w:style w:type="paragraph" w:customStyle="1" w:styleId="Heading1">
    <w:name w:val="Heading 1"/>
    <w:basedOn w:val="Standard"/>
    <w:next w:val="Standard"/>
    <w:rsid w:val="006B5950"/>
    <w:pPr>
      <w:keepNext/>
      <w:spacing w:before="240" w:after="60"/>
      <w:outlineLvl w:val="0"/>
    </w:pPr>
    <w:rPr>
      <w:rFonts w:ascii="Cambria" w:hAnsi="Cambria" w:cs="Cambria"/>
      <w:b/>
      <w:bCs/>
      <w:sz w:val="32"/>
      <w:szCs w:val="32"/>
    </w:rPr>
  </w:style>
  <w:style w:type="paragraph" w:customStyle="1" w:styleId="TableContents">
    <w:name w:val="Table Contents"/>
    <w:basedOn w:val="Standard"/>
    <w:rsid w:val="006B5950"/>
    <w:pPr>
      <w:suppressLineNumbers/>
    </w:pPr>
  </w:style>
  <w:style w:type="paragraph" w:customStyle="1" w:styleId="TableHeading">
    <w:name w:val="Table Heading"/>
    <w:basedOn w:val="TableContents"/>
    <w:rsid w:val="006B5950"/>
    <w:pPr>
      <w:jc w:val="center"/>
    </w:pPr>
    <w:rPr>
      <w:b/>
      <w:bCs/>
    </w:rPr>
  </w:style>
  <w:style w:type="character" w:customStyle="1" w:styleId="WW8Num1z0">
    <w:name w:val="WW8Num1z0"/>
    <w:rsid w:val="006B5950"/>
    <w:rPr>
      <w:rFonts w:ascii="Times New Roman" w:eastAsia="Tahoma" w:hAnsi="Times New Roman" w:cs="Times New Roman"/>
      <w:b w:val="0"/>
      <w:bCs w:val="0"/>
      <w:i w:val="0"/>
      <w:iCs w:val="0"/>
      <w:strike w:val="0"/>
      <w:dstrike w:val="0"/>
      <w:sz w:val="22"/>
      <w:szCs w:val="22"/>
    </w:rPr>
  </w:style>
  <w:style w:type="character" w:customStyle="1" w:styleId="WW8Num1z1">
    <w:name w:val="WW8Num1z1"/>
    <w:rsid w:val="006B5950"/>
  </w:style>
  <w:style w:type="character" w:customStyle="1" w:styleId="WW8Num1z2">
    <w:name w:val="WW8Num1z2"/>
    <w:rsid w:val="006B5950"/>
    <w:rPr>
      <w:rFonts w:ascii="Times New Roman" w:hAnsi="Times New Roman" w:cs="Times New Roman"/>
      <w:sz w:val="22"/>
      <w:szCs w:val="22"/>
    </w:rPr>
  </w:style>
  <w:style w:type="character" w:customStyle="1" w:styleId="WW8Num1z3">
    <w:name w:val="WW8Num1z3"/>
    <w:rsid w:val="006B5950"/>
  </w:style>
  <w:style w:type="character" w:customStyle="1" w:styleId="WW8Num2z0">
    <w:name w:val="WW8Num2z0"/>
    <w:rsid w:val="006B5950"/>
    <w:rPr>
      <w:rFonts w:ascii="Symbol" w:hAnsi="Symbol" w:cs="OpenSymbol"/>
      <w:strike w:val="0"/>
      <w:dstrike w:val="0"/>
    </w:rPr>
  </w:style>
  <w:style w:type="character" w:customStyle="1" w:styleId="WW8Num2z1">
    <w:name w:val="WW8Num2z1"/>
    <w:rsid w:val="006B5950"/>
    <w:rPr>
      <w:sz w:val="22"/>
      <w:szCs w:val="22"/>
    </w:rPr>
  </w:style>
  <w:style w:type="character" w:customStyle="1" w:styleId="WW8Num2z2">
    <w:name w:val="WW8Num2z2"/>
    <w:rsid w:val="006B5950"/>
    <w:rPr>
      <w:rFonts w:cs="Times New Roman"/>
      <w:i/>
      <w:iCs/>
      <w:strike w:val="0"/>
      <w:dstrike w:val="0"/>
      <w:sz w:val="22"/>
      <w:szCs w:val="22"/>
    </w:rPr>
  </w:style>
  <w:style w:type="character" w:customStyle="1" w:styleId="WW8Num2z3">
    <w:name w:val="WW8Num2z3"/>
    <w:rsid w:val="006B5950"/>
  </w:style>
  <w:style w:type="character" w:customStyle="1" w:styleId="WW8Num2z4">
    <w:name w:val="WW8Num2z4"/>
    <w:rsid w:val="006B5950"/>
  </w:style>
  <w:style w:type="character" w:customStyle="1" w:styleId="WW8Num2z5">
    <w:name w:val="WW8Num2z5"/>
    <w:rsid w:val="006B5950"/>
  </w:style>
  <w:style w:type="character" w:customStyle="1" w:styleId="WW8Num2z6">
    <w:name w:val="WW8Num2z6"/>
    <w:rsid w:val="006B5950"/>
  </w:style>
  <w:style w:type="character" w:customStyle="1" w:styleId="WW8Num2z7">
    <w:name w:val="WW8Num2z7"/>
    <w:rsid w:val="006B5950"/>
  </w:style>
  <w:style w:type="character" w:customStyle="1" w:styleId="WW8Num2z8">
    <w:name w:val="WW8Num2z8"/>
    <w:rsid w:val="006B5950"/>
  </w:style>
  <w:style w:type="character" w:customStyle="1" w:styleId="Domylnaczcionkaakapitu4">
    <w:name w:val="Domyślna czcionka akapitu4"/>
    <w:rsid w:val="006B5950"/>
  </w:style>
  <w:style w:type="character" w:customStyle="1" w:styleId="WW8Num3z0">
    <w:name w:val="WW8Num3z0"/>
    <w:rsid w:val="006B5950"/>
    <w:rPr>
      <w:rFonts w:ascii="Symbol" w:hAnsi="Symbol" w:cs="OpenSymbol"/>
      <w:strike w:val="0"/>
      <w:dstrike w:val="0"/>
    </w:rPr>
  </w:style>
  <w:style w:type="character" w:customStyle="1" w:styleId="WW8Num3z1">
    <w:name w:val="WW8Num3z1"/>
    <w:rsid w:val="006B5950"/>
  </w:style>
  <w:style w:type="character" w:customStyle="1" w:styleId="WW8Num3z2">
    <w:name w:val="WW8Num3z2"/>
    <w:rsid w:val="006B5950"/>
  </w:style>
  <w:style w:type="character" w:customStyle="1" w:styleId="WW8Num3z3">
    <w:name w:val="WW8Num3z3"/>
    <w:rsid w:val="006B5950"/>
  </w:style>
  <w:style w:type="character" w:customStyle="1" w:styleId="WW8Num3z4">
    <w:name w:val="WW8Num3z4"/>
    <w:rsid w:val="006B5950"/>
  </w:style>
  <w:style w:type="character" w:customStyle="1" w:styleId="WW8Num3z5">
    <w:name w:val="WW8Num3z5"/>
    <w:rsid w:val="006B5950"/>
  </w:style>
  <w:style w:type="character" w:customStyle="1" w:styleId="WW8Num3z6">
    <w:name w:val="WW8Num3z6"/>
    <w:rsid w:val="006B5950"/>
  </w:style>
  <w:style w:type="character" w:customStyle="1" w:styleId="WW8Num3z7">
    <w:name w:val="WW8Num3z7"/>
    <w:rsid w:val="006B5950"/>
  </w:style>
  <w:style w:type="character" w:customStyle="1" w:styleId="WW8Num3z8">
    <w:name w:val="WW8Num3z8"/>
    <w:rsid w:val="006B5950"/>
  </w:style>
  <w:style w:type="character" w:customStyle="1" w:styleId="WW8Num4z0">
    <w:name w:val="WW8Num4z0"/>
    <w:rsid w:val="006B5950"/>
    <w:rPr>
      <w:rFonts w:ascii="Symbol" w:hAnsi="Symbol" w:cs="OpenSymbol"/>
    </w:rPr>
  </w:style>
  <w:style w:type="character" w:customStyle="1" w:styleId="WW8Num4z1">
    <w:name w:val="WW8Num4z1"/>
    <w:rsid w:val="006B5950"/>
  </w:style>
  <w:style w:type="character" w:customStyle="1" w:styleId="WW8Num4z2">
    <w:name w:val="WW8Num4z2"/>
    <w:rsid w:val="006B5950"/>
  </w:style>
  <w:style w:type="character" w:customStyle="1" w:styleId="WW8Num4z3">
    <w:name w:val="WW8Num4z3"/>
    <w:rsid w:val="006B5950"/>
  </w:style>
  <w:style w:type="character" w:customStyle="1" w:styleId="WW8Num4z4">
    <w:name w:val="WW8Num4z4"/>
    <w:rsid w:val="006B5950"/>
  </w:style>
  <w:style w:type="character" w:customStyle="1" w:styleId="WW8Num4z5">
    <w:name w:val="WW8Num4z5"/>
    <w:rsid w:val="006B5950"/>
  </w:style>
  <w:style w:type="character" w:customStyle="1" w:styleId="WW8Num4z6">
    <w:name w:val="WW8Num4z6"/>
    <w:rsid w:val="006B5950"/>
  </w:style>
  <w:style w:type="character" w:customStyle="1" w:styleId="WW8Num4z7">
    <w:name w:val="WW8Num4z7"/>
    <w:rsid w:val="006B5950"/>
  </w:style>
  <w:style w:type="character" w:customStyle="1" w:styleId="WW8Num4z8">
    <w:name w:val="WW8Num4z8"/>
    <w:rsid w:val="006B5950"/>
  </w:style>
  <w:style w:type="character" w:customStyle="1" w:styleId="WW8Num5z0">
    <w:name w:val="WW8Num5z0"/>
    <w:rsid w:val="006B5950"/>
    <w:rPr>
      <w:rFonts w:ascii="Symbol" w:hAnsi="Symbol" w:cs="OpenSymbol"/>
    </w:rPr>
  </w:style>
  <w:style w:type="character" w:customStyle="1" w:styleId="WW8Num5z1">
    <w:name w:val="WW8Num5z1"/>
    <w:rsid w:val="006B5950"/>
  </w:style>
  <w:style w:type="character" w:customStyle="1" w:styleId="WW8Num5z2">
    <w:name w:val="WW8Num5z2"/>
    <w:rsid w:val="006B5950"/>
  </w:style>
  <w:style w:type="character" w:customStyle="1" w:styleId="WW8Num5z3">
    <w:name w:val="WW8Num5z3"/>
    <w:rsid w:val="006B5950"/>
  </w:style>
  <w:style w:type="character" w:customStyle="1" w:styleId="WW8Num5z4">
    <w:name w:val="WW8Num5z4"/>
    <w:rsid w:val="006B5950"/>
  </w:style>
  <w:style w:type="character" w:customStyle="1" w:styleId="WW8Num5z5">
    <w:name w:val="WW8Num5z5"/>
    <w:rsid w:val="006B5950"/>
  </w:style>
  <w:style w:type="character" w:customStyle="1" w:styleId="WW8Num5z6">
    <w:name w:val="WW8Num5z6"/>
    <w:rsid w:val="006B5950"/>
  </w:style>
  <w:style w:type="character" w:customStyle="1" w:styleId="WW8Num5z7">
    <w:name w:val="WW8Num5z7"/>
    <w:rsid w:val="006B5950"/>
  </w:style>
  <w:style w:type="character" w:customStyle="1" w:styleId="WW8Num5z8">
    <w:name w:val="WW8Num5z8"/>
    <w:rsid w:val="006B5950"/>
  </w:style>
  <w:style w:type="character" w:customStyle="1" w:styleId="WW8Num6z0">
    <w:name w:val="WW8Num6z0"/>
    <w:rsid w:val="006B5950"/>
    <w:rPr>
      <w:rFonts w:ascii="Symbol" w:hAnsi="Symbol" w:cs="OpenSymbol"/>
    </w:rPr>
  </w:style>
  <w:style w:type="character" w:customStyle="1" w:styleId="WW8Num6z1">
    <w:name w:val="WW8Num6z1"/>
    <w:rsid w:val="006B5950"/>
  </w:style>
  <w:style w:type="character" w:customStyle="1" w:styleId="WW8Num6z2">
    <w:name w:val="WW8Num6z2"/>
    <w:rsid w:val="006B5950"/>
  </w:style>
  <w:style w:type="character" w:customStyle="1" w:styleId="WW8Num6z3">
    <w:name w:val="WW8Num6z3"/>
    <w:rsid w:val="006B5950"/>
  </w:style>
  <w:style w:type="character" w:customStyle="1" w:styleId="WW8Num6z4">
    <w:name w:val="WW8Num6z4"/>
    <w:rsid w:val="006B5950"/>
  </w:style>
  <w:style w:type="character" w:customStyle="1" w:styleId="WW8Num6z5">
    <w:name w:val="WW8Num6z5"/>
    <w:rsid w:val="006B5950"/>
  </w:style>
  <w:style w:type="character" w:customStyle="1" w:styleId="WW8Num6z6">
    <w:name w:val="WW8Num6z6"/>
    <w:rsid w:val="006B5950"/>
  </w:style>
  <w:style w:type="character" w:customStyle="1" w:styleId="WW8Num6z7">
    <w:name w:val="WW8Num6z7"/>
    <w:rsid w:val="006B5950"/>
  </w:style>
  <w:style w:type="character" w:customStyle="1" w:styleId="WW8Num6z8">
    <w:name w:val="WW8Num6z8"/>
    <w:rsid w:val="006B5950"/>
  </w:style>
  <w:style w:type="character" w:customStyle="1" w:styleId="Domylnaczcionkaakapitu3">
    <w:name w:val="Domyślna czcionka akapitu3"/>
    <w:rsid w:val="006B5950"/>
  </w:style>
  <w:style w:type="character" w:customStyle="1" w:styleId="WW8Num1z4">
    <w:name w:val="WW8Num1z4"/>
    <w:rsid w:val="006B5950"/>
  </w:style>
  <w:style w:type="character" w:customStyle="1" w:styleId="WW8Num1z5">
    <w:name w:val="WW8Num1z5"/>
    <w:rsid w:val="006B5950"/>
  </w:style>
  <w:style w:type="character" w:customStyle="1" w:styleId="WW8Num1z6">
    <w:name w:val="WW8Num1z6"/>
    <w:rsid w:val="006B5950"/>
  </w:style>
  <w:style w:type="character" w:customStyle="1" w:styleId="WW8Num1z7">
    <w:name w:val="WW8Num1z7"/>
    <w:rsid w:val="006B5950"/>
  </w:style>
  <w:style w:type="character" w:customStyle="1" w:styleId="WW8Num1z8">
    <w:name w:val="WW8Num1z8"/>
    <w:rsid w:val="006B5950"/>
  </w:style>
  <w:style w:type="character" w:customStyle="1" w:styleId="Absatz-Standardschriftart">
    <w:name w:val="Absatz-Standardschriftart"/>
    <w:rsid w:val="006B5950"/>
  </w:style>
  <w:style w:type="character" w:customStyle="1" w:styleId="WW-Absatz-Standardschriftart">
    <w:name w:val="WW-Absatz-Standardschriftart"/>
    <w:rsid w:val="006B5950"/>
  </w:style>
  <w:style w:type="character" w:customStyle="1" w:styleId="WW-Absatz-Standardschriftart1">
    <w:name w:val="WW-Absatz-Standardschriftart1"/>
    <w:rsid w:val="006B5950"/>
  </w:style>
  <w:style w:type="character" w:customStyle="1" w:styleId="WW8Num7z0">
    <w:name w:val="WW8Num7z0"/>
    <w:rsid w:val="006B5950"/>
    <w:rPr>
      <w:rFonts w:ascii="Symbol" w:hAnsi="Symbol" w:cs="OpenSymbol"/>
    </w:rPr>
  </w:style>
  <w:style w:type="character" w:customStyle="1" w:styleId="WW8Num8z0">
    <w:name w:val="WW8Num8z0"/>
    <w:rsid w:val="006B5950"/>
    <w:rPr>
      <w:rFonts w:ascii="Symbol" w:hAnsi="Symbol" w:cs="OpenSymbol"/>
    </w:rPr>
  </w:style>
  <w:style w:type="character" w:customStyle="1" w:styleId="WW8Num9z0">
    <w:name w:val="WW8Num9z0"/>
    <w:rsid w:val="006B5950"/>
    <w:rPr>
      <w:rFonts w:ascii="Symbol" w:hAnsi="Symbol" w:cs="OpenSymbol"/>
    </w:rPr>
  </w:style>
  <w:style w:type="character" w:customStyle="1" w:styleId="WW-Absatz-Standardschriftart11">
    <w:name w:val="WW-Absatz-Standardschriftart11"/>
    <w:rsid w:val="006B5950"/>
  </w:style>
  <w:style w:type="character" w:customStyle="1" w:styleId="WW-Absatz-Standardschriftart111">
    <w:name w:val="WW-Absatz-Standardschriftart111"/>
    <w:rsid w:val="006B5950"/>
  </w:style>
  <w:style w:type="character" w:customStyle="1" w:styleId="WW-Absatz-Standardschriftart1111">
    <w:name w:val="WW-Absatz-Standardschriftart1111"/>
    <w:rsid w:val="006B5950"/>
  </w:style>
  <w:style w:type="character" w:customStyle="1" w:styleId="WW-Absatz-Standardschriftart11111">
    <w:name w:val="WW-Absatz-Standardschriftart11111"/>
    <w:rsid w:val="006B5950"/>
  </w:style>
  <w:style w:type="character" w:customStyle="1" w:styleId="WW-Absatz-Standardschriftart111111">
    <w:name w:val="WW-Absatz-Standardschriftart111111"/>
    <w:rsid w:val="006B5950"/>
  </w:style>
  <w:style w:type="character" w:customStyle="1" w:styleId="WW8Num10z0">
    <w:name w:val="WW8Num10z0"/>
    <w:rsid w:val="006B5950"/>
    <w:rPr>
      <w:rFonts w:ascii="Symbol" w:hAnsi="Symbol" w:cs="OpenSymbol"/>
    </w:rPr>
  </w:style>
  <w:style w:type="character" w:customStyle="1" w:styleId="WW8Num11z0">
    <w:name w:val="WW8Num11z0"/>
    <w:rsid w:val="006B5950"/>
    <w:rPr>
      <w:rFonts w:ascii="Symbol" w:hAnsi="Symbol" w:cs="OpenSymbol"/>
    </w:rPr>
  </w:style>
  <w:style w:type="character" w:customStyle="1" w:styleId="WW-Absatz-Standardschriftart1111111">
    <w:name w:val="WW-Absatz-Standardschriftart1111111"/>
    <w:rsid w:val="006B5950"/>
  </w:style>
  <w:style w:type="character" w:customStyle="1" w:styleId="WW-Absatz-Standardschriftart11111111">
    <w:name w:val="WW-Absatz-Standardschriftart11111111"/>
    <w:rsid w:val="006B5950"/>
  </w:style>
  <w:style w:type="character" w:customStyle="1" w:styleId="WW-Absatz-Standardschriftart111111111">
    <w:name w:val="WW-Absatz-Standardschriftart111111111"/>
    <w:rsid w:val="006B5950"/>
  </w:style>
  <w:style w:type="character" w:customStyle="1" w:styleId="WW-Absatz-Standardschriftart1111111111">
    <w:name w:val="WW-Absatz-Standardschriftart1111111111"/>
    <w:rsid w:val="006B5950"/>
  </w:style>
  <w:style w:type="character" w:customStyle="1" w:styleId="WW-Absatz-Standardschriftart11111111111">
    <w:name w:val="WW-Absatz-Standardschriftart11111111111"/>
    <w:rsid w:val="006B5950"/>
  </w:style>
  <w:style w:type="character" w:customStyle="1" w:styleId="Domylnaczcionkaakapitu2">
    <w:name w:val="Domyślna czcionka akapitu2"/>
    <w:rsid w:val="006B5950"/>
  </w:style>
  <w:style w:type="character" w:customStyle="1" w:styleId="TekstpodstawowyZnak">
    <w:name w:val="Tekst podstawowy Znak"/>
    <w:basedOn w:val="Domylnaczcionkaakapitu2"/>
    <w:rsid w:val="006B5950"/>
    <w:rPr>
      <w:rFonts w:eastAsia="Lucida Sans Unicode"/>
      <w:sz w:val="24"/>
      <w:szCs w:val="24"/>
    </w:rPr>
  </w:style>
  <w:style w:type="character" w:customStyle="1" w:styleId="TekstdymkaZnak">
    <w:name w:val="Tekst dymka Znak"/>
    <w:basedOn w:val="Domylnaczcionkaakapitu2"/>
    <w:rsid w:val="006B5950"/>
    <w:rPr>
      <w:rFonts w:ascii="Tahoma" w:hAnsi="Tahoma" w:cs="Tahoma"/>
      <w:sz w:val="16"/>
      <w:szCs w:val="16"/>
    </w:rPr>
  </w:style>
  <w:style w:type="character" w:customStyle="1" w:styleId="NumberingSymbols">
    <w:name w:val="Numbering Symbols"/>
    <w:rsid w:val="006B5950"/>
  </w:style>
  <w:style w:type="character" w:customStyle="1" w:styleId="BulletSymbols">
    <w:name w:val="Bullet Symbols"/>
    <w:rsid w:val="006B5950"/>
    <w:rPr>
      <w:rFonts w:ascii="OpenSymbol" w:eastAsia="OpenSymbol" w:hAnsi="OpenSymbol" w:cs="OpenSymbol"/>
    </w:rPr>
  </w:style>
  <w:style w:type="character" w:customStyle="1" w:styleId="Domylnaczcionkaakapitu1">
    <w:name w:val="Domyślna czcionka akapitu1"/>
    <w:rsid w:val="006B5950"/>
  </w:style>
  <w:style w:type="character" w:customStyle="1" w:styleId="StrongEmphasis">
    <w:name w:val="Strong Emphasis"/>
    <w:basedOn w:val="Domylnaczcionkaakapitu3"/>
    <w:rsid w:val="006B5950"/>
    <w:rPr>
      <w:b/>
      <w:bCs/>
    </w:rPr>
  </w:style>
  <w:style w:type="character" w:customStyle="1" w:styleId="Internetlink">
    <w:name w:val="Internet link"/>
    <w:basedOn w:val="Domylnaczcionkaakapitu3"/>
    <w:rsid w:val="006B5950"/>
    <w:rPr>
      <w:color w:val="0000FF"/>
      <w:u w:val="single"/>
    </w:rPr>
  </w:style>
  <w:style w:type="character" w:customStyle="1" w:styleId="NagwekZnak">
    <w:name w:val="Nagłówek Znak"/>
    <w:basedOn w:val="Domylnaczcionkaakapitu3"/>
    <w:rsid w:val="006B5950"/>
    <w:rPr>
      <w:rFonts w:eastAsia="Calibri"/>
      <w:sz w:val="24"/>
      <w:szCs w:val="22"/>
    </w:rPr>
  </w:style>
  <w:style w:type="character" w:customStyle="1" w:styleId="StopkaZnak">
    <w:name w:val="Stopka Znak"/>
    <w:basedOn w:val="Domylnaczcionkaakapitu3"/>
    <w:rsid w:val="006B5950"/>
    <w:rPr>
      <w:rFonts w:eastAsia="Calibri"/>
      <w:sz w:val="24"/>
      <w:szCs w:val="22"/>
    </w:rPr>
  </w:style>
  <w:style w:type="character" w:customStyle="1" w:styleId="Odwoaniedokomentarza1">
    <w:name w:val="Odwołanie do komentarza1"/>
    <w:basedOn w:val="Domylnaczcionkaakapitu4"/>
    <w:rsid w:val="006B5950"/>
    <w:rPr>
      <w:sz w:val="16"/>
      <w:szCs w:val="16"/>
    </w:rPr>
  </w:style>
  <w:style w:type="character" w:customStyle="1" w:styleId="TekstkomentarzaZnak">
    <w:name w:val="Tekst komentarza Znak"/>
    <w:basedOn w:val="Domylnaczcionkaakapitu4"/>
    <w:rsid w:val="006B5950"/>
    <w:rPr>
      <w:rFonts w:eastAsia="Calibri"/>
    </w:rPr>
  </w:style>
  <w:style w:type="character" w:customStyle="1" w:styleId="TematkomentarzaZnak">
    <w:name w:val="Temat komentarza Znak"/>
    <w:basedOn w:val="TekstkomentarzaZnak"/>
    <w:rsid w:val="006B5950"/>
    <w:rPr>
      <w:b/>
      <w:bCs/>
    </w:rPr>
  </w:style>
  <w:style w:type="character" w:customStyle="1" w:styleId="Nagwek1Znak">
    <w:name w:val="Nagłówek 1 Znak"/>
    <w:rsid w:val="006B5950"/>
    <w:rPr>
      <w:rFonts w:ascii="Cambria" w:hAnsi="Cambria" w:cs="Cambria"/>
      <w:b/>
      <w:bCs/>
      <w:kern w:val="3"/>
      <w:sz w:val="32"/>
      <w:szCs w:val="32"/>
      <w:lang w:eastAsia="zh-CN"/>
    </w:rPr>
  </w:style>
  <w:style w:type="character" w:customStyle="1" w:styleId="WW8Num12z3">
    <w:name w:val="WW8Num12z3"/>
    <w:rsid w:val="006B5950"/>
    <w:rPr>
      <w:rFonts w:ascii="Symbol" w:hAnsi="Symbol" w:cs="Symbol"/>
    </w:rPr>
  </w:style>
  <w:style w:type="character" w:customStyle="1" w:styleId="WW8Num12z2">
    <w:name w:val="WW8Num12z2"/>
    <w:rsid w:val="006B5950"/>
    <w:rPr>
      <w:rFonts w:ascii="Wingdings" w:hAnsi="Wingdings" w:cs="Wingdings"/>
    </w:rPr>
  </w:style>
  <w:style w:type="character" w:customStyle="1" w:styleId="WW8Num12z1">
    <w:name w:val="WW8Num12z1"/>
    <w:rsid w:val="006B5950"/>
    <w:rPr>
      <w:rFonts w:ascii="Courier New" w:hAnsi="Courier New" w:cs="Courier New"/>
    </w:rPr>
  </w:style>
  <w:style w:type="character" w:customStyle="1" w:styleId="WW8Num12z0">
    <w:name w:val="WW8Num12z0"/>
    <w:rsid w:val="006B5950"/>
    <w:rPr>
      <w:b/>
    </w:rPr>
  </w:style>
  <w:style w:type="character" w:customStyle="1" w:styleId="WW8Num11z8">
    <w:name w:val="WW8Num11z8"/>
    <w:rsid w:val="006B5950"/>
  </w:style>
  <w:style w:type="character" w:customStyle="1" w:styleId="WW8Num11z7">
    <w:name w:val="WW8Num11z7"/>
    <w:rsid w:val="006B5950"/>
  </w:style>
  <w:style w:type="character" w:customStyle="1" w:styleId="WW8Num11z6">
    <w:name w:val="WW8Num11z6"/>
    <w:rsid w:val="006B5950"/>
  </w:style>
  <w:style w:type="character" w:customStyle="1" w:styleId="WW8Num11z5">
    <w:name w:val="WW8Num11z5"/>
    <w:rsid w:val="006B5950"/>
  </w:style>
  <w:style w:type="character" w:customStyle="1" w:styleId="WW8Num11z4">
    <w:name w:val="WW8Num11z4"/>
    <w:rsid w:val="006B5950"/>
  </w:style>
  <w:style w:type="character" w:customStyle="1" w:styleId="WW8Num11z3">
    <w:name w:val="WW8Num11z3"/>
    <w:rsid w:val="006B5950"/>
  </w:style>
  <w:style w:type="character" w:customStyle="1" w:styleId="WW8Num11z2">
    <w:name w:val="WW8Num11z2"/>
    <w:rsid w:val="006B5950"/>
  </w:style>
  <w:style w:type="character" w:customStyle="1" w:styleId="WW8Num11z1">
    <w:name w:val="WW8Num11z1"/>
    <w:rsid w:val="006B5950"/>
  </w:style>
  <w:style w:type="character" w:customStyle="1" w:styleId="WW8Num10z8">
    <w:name w:val="WW8Num10z8"/>
    <w:rsid w:val="006B5950"/>
  </w:style>
  <w:style w:type="character" w:customStyle="1" w:styleId="WW8Num10z7">
    <w:name w:val="WW8Num10z7"/>
    <w:rsid w:val="006B5950"/>
  </w:style>
  <w:style w:type="character" w:customStyle="1" w:styleId="WW8Num10z6">
    <w:name w:val="WW8Num10z6"/>
    <w:rsid w:val="006B5950"/>
  </w:style>
  <w:style w:type="character" w:customStyle="1" w:styleId="WW8Num10z5">
    <w:name w:val="WW8Num10z5"/>
    <w:rsid w:val="006B5950"/>
  </w:style>
  <w:style w:type="character" w:customStyle="1" w:styleId="WW8Num10z4">
    <w:name w:val="WW8Num10z4"/>
    <w:rsid w:val="006B5950"/>
  </w:style>
  <w:style w:type="character" w:customStyle="1" w:styleId="WW8Num10z3">
    <w:name w:val="WW8Num10z3"/>
    <w:rsid w:val="006B5950"/>
  </w:style>
  <w:style w:type="character" w:customStyle="1" w:styleId="WW8Num10z2">
    <w:name w:val="WW8Num10z2"/>
    <w:rsid w:val="006B5950"/>
  </w:style>
  <w:style w:type="character" w:customStyle="1" w:styleId="WW8Num10z1">
    <w:name w:val="WW8Num10z1"/>
    <w:rsid w:val="006B5950"/>
  </w:style>
  <w:style w:type="character" w:customStyle="1" w:styleId="WW8Num9z8">
    <w:name w:val="WW8Num9z8"/>
    <w:rsid w:val="006B5950"/>
  </w:style>
  <w:style w:type="character" w:customStyle="1" w:styleId="WW8Num9z7">
    <w:name w:val="WW8Num9z7"/>
    <w:rsid w:val="006B5950"/>
  </w:style>
  <w:style w:type="character" w:customStyle="1" w:styleId="WW8Num9z6">
    <w:name w:val="WW8Num9z6"/>
    <w:rsid w:val="006B5950"/>
  </w:style>
  <w:style w:type="character" w:customStyle="1" w:styleId="WW8Num9z5">
    <w:name w:val="WW8Num9z5"/>
    <w:rsid w:val="006B5950"/>
  </w:style>
  <w:style w:type="character" w:customStyle="1" w:styleId="WW8Num9z4">
    <w:name w:val="WW8Num9z4"/>
    <w:rsid w:val="006B5950"/>
  </w:style>
  <w:style w:type="character" w:customStyle="1" w:styleId="WW8Num9z3">
    <w:name w:val="WW8Num9z3"/>
    <w:rsid w:val="006B5950"/>
  </w:style>
  <w:style w:type="character" w:customStyle="1" w:styleId="WW8Num9z2">
    <w:name w:val="WW8Num9z2"/>
    <w:rsid w:val="006B5950"/>
  </w:style>
  <w:style w:type="character" w:customStyle="1" w:styleId="WW8Num9z1">
    <w:name w:val="WW8Num9z1"/>
    <w:rsid w:val="006B5950"/>
  </w:style>
  <w:style w:type="character" w:customStyle="1" w:styleId="WW8Num8z8">
    <w:name w:val="WW8Num8z8"/>
    <w:rsid w:val="006B5950"/>
  </w:style>
  <w:style w:type="character" w:customStyle="1" w:styleId="WW8Num8z7">
    <w:name w:val="WW8Num8z7"/>
    <w:rsid w:val="006B5950"/>
  </w:style>
  <w:style w:type="character" w:customStyle="1" w:styleId="WW8Num8z6">
    <w:name w:val="WW8Num8z6"/>
    <w:rsid w:val="006B5950"/>
  </w:style>
  <w:style w:type="character" w:customStyle="1" w:styleId="WW8Num8z5">
    <w:name w:val="WW8Num8z5"/>
    <w:rsid w:val="006B5950"/>
  </w:style>
  <w:style w:type="character" w:customStyle="1" w:styleId="WW8Num8z4">
    <w:name w:val="WW8Num8z4"/>
    <w:rsid w:val="006B5950"/>
  </w:style>
  <w:style w:type="character" w:customStyle="1" w:styleId="WW8Num8z3">
    <w:name w:val="WW8Num8z3"/>
    <w:rsid w:val="006B5950"/>
  </w:style>
  <w:style w:type="character" w:customStyle="1" w:styleId="WW8Num8z2">
    <w:name w:val="WW8Num8z2"/>
    <w:rsid w:val="006B5950"/>
  </w:style>
  <w:style w:type="character" w:customStyle="1" w:styleId="WW8Num8z1">
    <w:name w:val="WW8Num8z1"/>
    <w:rsid w:val="006B5950"/>
  </w:style>
  <w:style w:type="numbering" w:customStyle="1" w:styleId="WW8Num1">
    <w:name w:val="WW8Num1"/>
    <w:basedOn w:val="Bezlisty"/>
    <w:rsid w:val="006B5950"/>
    <w:pPr>
      <w:numPr>
        <w:numId w:val="1"/>
      </w:numPr>
    </w:pPr>
  </w:style>
  <w:style w:type="numbering" w:customStyle="1" w:styleId="WW8Num2">
    <w:name w:val="WW8Num2"/>
    <w:basedOn w:val="Bezlisty"/>
    <w:rsid w:val="006B5950"/>
    <w:pPr>
      <w:numPr>
        <w:numId w:val="2"/>
      </w:numPr>
    </w:pPr>
  </w:style>
  <w:style w:type="numbering" w:customStyle="1" w:styleId="WW8Num3">
    <w:name w:val="WW8Num3"/>
    <w:basedOn w:val="Bezlisty"/>
    <w:rsid w:val="006B5950"/>
    <w:pPr>
      <w:numPr>
        <w:numId w:val="3"/>
      </w:numPr>
    </w:pPr>
  </w:style>
  <w:style w:type="numbering" w:customStyle="1" w:styleId="WW8Num4">
    <w:name w:val="WW8Num4"/>
    <w:basedOn w:val="Bezlisty"/>
    <w:rsid w:val="006B5950"/>
    <w:pPr>
      <w:numPr>
        <w:numId w:val="4"/>
      </w:numPr>
    </w:pPr>
  </w:style>
  <w:style w:type="numbering" w:customStyle="1" w:styleId="WW8Num5">
    <w:name w:val="WW8Num5"/>
    <w:basedOn w:val="Bezlisty"/>
    <w:rsid w:val="006B5950"/>
    <w:pPr>
      <w:numPr>
        <w:numId w:val="5"/>
      </w:numPr>
    </w:pPr>
  </w:style>
  <w:style w:type="numbering" w:customStyle="1" w:styleId="WW8Num6">
    <w:name w:val="WW8Num6"/>
    <w:basedOn w:val="Bezlisty"/>
    <w:rsid w:val="006B5950"/>
    <w:pPr>
      <w:numPr>
        <w:numId w:val="6"/>
      </w:numPr>
    </w:pPr>
  </w:style>
  <w:style w:type="numbering" w:customStyle="1" w:styleId="WW8Num7">
    <w:name w:val="WW8Num7"/>
    <w:basedOn w:val="Bezlisty"/>
    <w:rsid w:val="006B5950"/>
    <w:pPr>
      <w:numPr>
        <w:numId w:val="7"/>
      </w:numPr>
    </w:pPr>
  </w:style>
  <w:style w:type="numbering" w:customStyle="1" w:styleId="WW8Num8">
    <w:name w:val="WW8Num8"/>
    <w:basedOn w:val="Bezlisty"/>
    <w:rsid w:val="006B5950"/>
    <w:pPr>
      <w:numPr>
        <w:numId w:val="8"/>
      </w:numPr>
    </w:pPr>
  </w:style>
  <w:style w:type="numbering" w:customStyle="1" w:styleId="WW8Num9">
    <w:name w:val="WW8Num9"/>
    <w:basedOn w:val="Bezlisty"/>
    <w:rsid w:val="006B5950"/>
    <w:pPr>
      <w:numPr>
        <w:numId w:val="9"/>
      </w:numPr>
    </w:pPr>
  </w:style>
  <w:style w:type="numbering" w:customStyle="1" w:styleId="WW8Num10">
    <w:name w:val="WW8Num10"/>
    <w:basedOn w:val="Bezlisty"/>
    <w:rsid w:val="006B5950"/>
    <w:pPr>
      <w:numPr>
        <w:numId w:val="10"/>
      </w:numPr>
    </w:pPr>
  </w:style>
  <w:style w:type="numbering" w:customStyle="1" w:styleId="WW8Num11">
    <w:name w:val="WW8Num11"/>
    <w:basedOn w:val="Bezlisty"/>
    <w:rsid w:val="006B5950"/>
    <w:pPr>
      <w:numPr>
        <w:numId w:val="11"/>
      </w:numPr>
    </w:pPr>
  </w:style>
  <w:style w:type="numbering" w:customStyle="1" w:styleId="WW8Num12">
    <w:name w:val="WW8Num12"/>
    <w:basedOn w:val="Bezlisty"/>
    <w:rsid w:val="006B5950"/>
    <w:pPr>
      <w:numPr>
        <w:numId w:val="12"/>
      </w:numPr>
    </w:pPr>
  </w:style>
  <w:style w:type="paragraph" w:styleId="Nagwek">
    <w:name w:val="header"/>
    <w:basedOn w:val="Normalny"/>
    <w:link w:val="NagwekZnak1"/>
    <w:uiPriority w:val="99"/>
    <w:semiHidden/>
    <w:unhideWhenUsed/>
    <w:rsid w:val="006B5950"/>
    <w:pPr>
      <w:tabs>
        <w:tab w:val="center" w:pos="4680"/>
        <w:tab w:val="right" w:pos="9360"/>
      </w:tabs>
    </w:pPr>
    <w:rPr>
      <w:rFonts w:cs="Mangal"/>
      <w:szCs w:val="21"/>
    </w:rPr>
  </w:style>
  <w:style w:type="character" w:customStyle="1" w:styleId="NagwekZnak1">
    <w:name w:val="Nagłówek Znak1"/>
    <w:basedOn w:val="Domylnaczcionkaakapitu"/>
    <w:link w:val="Nagwek"/>
    <w:uiPriority w:val="99"/>
    <w:semiHidden/>
    <w:rsid w:val="006B5950"/>
    <w:rPr>
      <w:rFonts w:cs="Mangal"/>
      <w:szCs w:val="21"/>
    </w:rPr>
  </w:style>
  <w:style w:type="paragraph" w:styleId="Stopka">
    <w:name w:val="footer"/>
    <w:basedOn w:val="Normalny"/>
    <w:link w:val="StopkaZnak1"/>
    <w:uiPriority w:val="99"/>
    <w:semiHidden/>
    <w:unhideWhenUsed/>
    <w:rsid w:val="006B5950"/>
    <w:pPr>
      <w:tabs>
        <w:tab w:val="center" w:pos="4680"/>
        <w:tab w:val="right" w:pos="9360"/>
      </w:tabs>
    </w:pPr>
    <w:rPr>
      <w:rFonts w:cs="Mangal"/>
      <w:szCs w:val="21"/>
    </w:rPr>
  </w:style>
  <w:style w:type="character" w:customStyle="1" w:styleId="StopkaZnak1">
    <w:name w:val="Stopka Znak1"/>
    <w:basedOn w:val="Domylnaczcionkaakapitu"/>
    <w:link w:val="Stopka"/>
    <w:uiPriority w:val="99"/>
    <w:semiHidden/>
    <w:rsid w:val="006B5950"/>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Lebiedzka - Nowakowska</dc:creator>
  <cp:lastModifiedBy>Monika Wac</cp:lastModifiedBy>
  <cp:revision>2</cp:revision>
  <cp:lastPrinted>2021-05-18T06:14:00Z</cp:lastPrinted>
  <dcterms:created xsi:type="dcterms:W3CDTF">2021-05-18T06:14:00Z</dcterms:created>
  <dcterms:modified xsi:type="dcterms:W3CDTF">2021-05-18T06:14:00Z</dcterms:modified>
</cp:coreProperties>
</file>