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3957"/>
        <w:gridCol w:w="5371"/>
      </w:tblGrid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003" w14:textId="0940086E" w:rsidR="009B589D" w:rsidRPr="00037F07" w:rsidRDefault="009B589D" w:rsidP="00E3145B">
            <w:pPr>
              <w:tabs>
                <w:tab w:val="left" w:pos="245"/>
              </w:tabs>
              <w:spacing w:before="24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9835258" w14:textId="1D0F5B53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2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302E5081" w14:textId="7763758E" w:rsidR="001E374A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</w:p>
    <w:p w14:paraId="58730881" w14:textId="77777777" w:rsidR="00E3145B" w:rsidRDefault="00E3145B" w:rsidP="00E3145B">
      <w:pPr>
        <w:shd w:val="clear" w:color="auto" w:fill="D9D9D9"/>
        <w:suppressAutoHyphens/>
        <w:spacing w:after="60" w:line="240" w:lineRule="auto"/>
      </w:pPr>
      <w:r w:rsidRPr="00E3145B">
        <w:t>Montaż czujek ruchu na podczerwień z funkcją czujnika obecności 360 stopni</w:t>
      </w:r>
    </w:p>
    <w:p w14:paraId="4E1CE6C5" w14:textId="42FBFF04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Ja, niżej podpisany</w:t>
      </w:r>
    </w:p>
    <w:p w14:paraId="084A5E42" w14:textId="77777777" w:rsidR="009B589D" w:rsidRPr="00EE3F51" w:rsidRDefault="009B589D" w:rsidP="00EE3F51">
      <w:pPr>
        <w:suppressAutoHyphens/>
        <w:spacing w:after="60" w:line="240" w:lineRule="auto"/>
        <w:ind w:firstLine="2268"/>
        <w:jc w:val="both"/>
        <w:rPr>
          <w:rFonts w:ascii="Verdana" w:eastAsia="Times New Roman" w:hAnsi="Verdana" w:cs="Arial"/>
          <w:i/>
          <w:sz w:val="12"/>
          <w:szCs w:val="12"/>
          <w:lang w:eastAsia="zh-CN"/>
        </w:rPr>
      </w:pP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 xml:space="preserve">………………………….................................................................................................... </w:t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br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i/>
          <w:sz w:val="12"/>
          <w:szCs w:val="12"/>
          <w:lang w:eastAsia="zh-CN"/>
        </w:rPr>
        <w:t>(imię i nazwisko)</w:t>
      </w:r>
    </w:p>
    <w:p w14:paraId="2BC2CB3C" w14:textId="77777777" w:rsidR="00AC5C61" w:rsidRDefault="00AC5C61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bookmarkStart w:id="0" w:name="_GoBack"/>
      <w:bookmarkEnd w:id="0"/>
    </w:p>
    <w:p w14:paraId="280EC3AC" w14:textId="15446F58" w:rsidR="009B589D" w:rsidRPr="00EE3F51" w:rsidRDefault="009B589D" w:rsidP="00EE3F51">
      <w:pPr>
        <w:suppressAutoHyphens/>
        <w:spacing w:after="60" w:line="240" w:lineRule="auto"/>
        <w:rPr>
          <w:rFonts w:ascii="Verdana" w:eastAsia="Times New Roman" w:hAnsi="Verdana" w:cs="Arial"/>
          <w:i/>
          <w:sz w:val="12"/>
          <w:szCs w:val="12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reprezentując</w:t>
      </w:r>
      <w:r w:rsidR="00EE3F51">
        <w:rPr>
          <w:rFonts w:ascii="Verdana" w:eastAsia="Times New Roman" w:hAnsi="Verdana" w:cs="Arial"/>
          <w:sz w:val="16"/>
          <w:szCs w:val="16"/>
          <w:lang w:eastAsia="zh-CN"/>
        </w:rPr>
        <w:t xml:space="preserve">  </w:t>
      </w:r>
      <w:r w:rsidR="00EE3F51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>......................</w:t>
      </w:r>
      <w:r w:rsidR="00EE3F51">
        <w:rPr>
          <w:rFonts w:ascii="Verdana" w:eastAsia="Times New Roman" w:hAnsi="Verdana" w:cs="Arial"/>
          <w:sz w:val="12"/>
          <w:szCs w:val="12"/>
          <w:lang w:eastAsia="zh-CN"/>
        </w:rPr>
        <w:t>.................</w:t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>................................................................................................</w:t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br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sz w:val="12"/>
          <w:szCs w:val="12"/>
          <w:lang w:eastAsia="zh-CN"/>
        </w:rPr>
        <w:tab/>
      </w:r>
      <w:r w:rsidRPr="00EE3F51">
        <w:rPr>
          <w:rFonts w:ascii="Verdana" w:eastAsia="Times New Roman" w:hAnsi="Verdana" w:cs="Arial"/>
          <w:i/>
          <w:sz w:val="12"/>
          <w:szCs w:val="12"/>
          <w:lang w:eastAsia="zh-CN"/>
        </w:rPr>
        <w:t>(nazwa i adres Wykonawcy)</w:t>
      </w:r>
    </w:p>
    <w:p w14:paraId="59757214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oświadczam, że:</w:t>
      </w:r>
    </w:p>
    <w:p w14:paraId="09A645E1" w14:textId="47CAD84F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nie jestem powiązana/y osobowo lub kapitałowo z Zamawiającym tj. </w:t>
      </w:r>
      <w:r w:rsidR="001E374A" w:rsidRPr="00E3145B">
        <w:rPr>
          <w:rFonts w:ascii="Verdana" w:eastAsia="Times New Roman" w:hAnsi="Verdana" w:cs="Arial"/>
          <w:sz w:val="16"/>
          <w:szCs w:val="16"/>
          <w:lang w:eastAsia="zh-CN"/>
        </w:rPr>
        <w:t>Akademią Muzyczną im. Karola Lipińskiego we Wrocławiu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. 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 w:rsidR="00EE3F51">
        <w:rPr>
          <w:rFonts w:ascii="Verdana" w:eastAsia="Times New Roman" w:hAnsi="Verdana" w:cs="Arial"/>
          <w:sz w:val="16"/>
          <w:szCs w:val="16"/>
          <w:lang w:eastAsia="zh-CN"/>
        </w:rPr>
        <w:t> 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przeprowadzeniem procedury wyboru Wykonawcy (oferenta), a Wykonawcą (oferentem), polegające w</w:t>
      </w:r>
      <w:r w:rsidR="00EE3F51">
        <w:rPr>
          <w:rFonts w:ascii="Verdana" w:eastAsia="Times New Roman" w:hAnsi="Verdana" w:cs="Arial"/>
          <w:sz w:val="16"/>
          <w:szCs w:val="16"/>
          <w:lang w:eastAsia="zh-CN"/>
        </w:rPr>
        <w:t> 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szczególności na:</w:t>
      </w:r>
    </w:p>
    <w:p w14:paraId="4AD38FB2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uczestniczeniu w spółce, jako wspólnik spółki cywilnej lub spółki osobowej;</w:t>
      </w:r>
    </w:p>
    <w:p w14:paraId="313C7A07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posiadaniu co najmniej 10% udziałów lub akcji;</w:t>
      </w:r>
    </w:p>
    <w:p w14:paraId="78223AA0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 kurateli. ......................................................................</w:t>
      </w:r>
    </w:p>
    <w:p w14:paraId="53B1948A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Jednocześnie oświadczam, że:</w:t>
      </w:r>
    </w:p>
    <w:p w14:paraId="5E9C4B98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nie podlegamy wykluczeniu z postępowania na podstawie: art. 7 ust. 1 ustawy z dnia 13 kwietnia 2022 r. o </w:t>
      </w:r>
      <w:r w:rsidRPr="00E3145B">
        <w:rPr>
          <w:rFonts w:ascii="Verdana" w:eastAsia="Calibri" w:hAnsi="Verdana" w:cs="Calibri"/>
          <w:sz w:val="16"/>
          <w:szCs w:val="16"/>
          <w:lang w:eastAsia="zh-CN"/>
        </w:rPr>
        <w:t>szczególnych rozwiązaniach w zakresie przeciwdziałania wspieraniu agresji na Ukrainę oraz służących ochronie bezpieczeństwa narodowego (Dz. U. z 2022 r. poz. 835 z późn. zm.)</w:t>
      </w:r>
    </w:p>
    <w:p w14:paraId="2E17D7FE" w14:textId="77777777" w:rsidR="009B589D" w:rsidRPr="00E3145B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wszystkie informacje podane w powyższym oświadczeniu są aktualne </w:t>
      </w: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7D704DD2" w:rsidR="009B589D" w:rsidRPr="00E3145B" w:rsidRDefault="009B589D" w:rsidP="00E3145B">
      <w:pPr>
        <w:suppressAutoHyphens/>
        <w:spacing w:after="60"/>
        <w:jc w:val="center"/>
        <w:rPr>
          <w:rFonts w:ascii="Verdana" w:eastAsia="Times New Roman" w:hAnsi="Verdana" w:cs="Calibri"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……………………………………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                       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  <w:t xml:space="preserve">         ………………………………………………………………</w:t>
      </w:r>
    </w:p>
    <w:p w14:paraId="022A25AA" w14:textId="6A00846B" w:rsidR="009B589D" w:rsidRPr="00E3145B" w:rsidRDefault="00EE3F51" w:rsidP="00E3145B">
      <w:pPr>
        <w:suppressAutoHyphens/>
        <w:spacing w:after="60" w:line="240" w:lineRule="auto"/>
        <w:ind w:firstLine="708"/>
        <w:jc w:val="center"/>
        <w:rPr>
          <w:rFonts w:ascii="Verdana" w:eastAsia="Times New Roman" w:hAnsi="Verdana" w:cs="Times New Roman"/>
          <w:i/>
          <w:sz w:val="16"/>
          <w:szCs w:val="16"/>
          <w:lang w:eastAsia="zh-CN"/>
        </w:rPr>
      </w:pPr>
      <w:r>
        <w:rPr>
          <w:rFonts w:ascii="Verdana" w:eastAsia="Times New Roman" w:hAnsi="Verdana" w:cs="Calibri"/>
          <w:i/>
          <w:sz w:val="16"/>
          <w:szCs w:val="16"/>
          <w:lang w:eastAsia="zh-CN"/>
        </w:rPr>
        <w:t>d</w:t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>ata</w:t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="009B589D"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  <w:t xml:space="preserve">pieczęć i </w:t>
      </w:r>
      <w:r w:rsidR="009B589D"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podpis Wykonawcy lub osoby upoważnionej</w:t>
      </w:r>
    </w:p>
    <w:p w14:paraId="11976DA0" w14:textId="46AA8B3A" w:rsidR="006F3448" w:rsidRPr="00E3145B" w:rsidRDefault="009B589D" w:rsidP="00E3145B">
      <w:pPr>
        <w:suppressAutoHyphens/>
        <w:spacing w:after="60" w:line="240" w:lineRule="auto"/>
        <w:ind w:left="4248" w:firstLine="708"/>
        <w:jc w:val="both"/>
        <w:rPr>
          <w:i/>
        </w:rPr>
      </w:pP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do występowania w imieniu Wykonawcy</w:t>
      </w:r>
    </w:p>
    <w:p w14:paraId="33429701" w14:textId="1E71B714" w:rsidR="00AB587F" w:rsidRPr="00AB587F" w:rsidRDefault="00AB587F" w:rsidP="00052F7D"/>
    <w:sectPr w:rsidR="00AB587F" w:rsidRPr="00AB587F" w:rsidSect="00E3145B">
      <w:headerReference w:type="default" r:id="rId10"/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2CFB8" w14:textId="77777777" w:rsidR="009F613B" w:rsidRDefault="009F613B" w:rsidP="006911DE">
      <w:pPr>
        <w:spacing w:after="0" w:line="240" w:lineRule="auto"/>
      </w:pPr>
      <w:r>
        <w:separator/>
      </w:r>
    </w:p>
  </w:endnote>
  <w:endnote w:type="continuationSeparator" w:id="0">
    <w:p w14:paraId="74CE4258" w14:textId="77777777" w:rsidR="009F613B" w:rsidRDefault="009F613B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B95" w14:textId="56D8684E" w:rsidR="009F2F53" w:rsidRDefault="009F2F53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8F10" w14:textId="77777777" w:rsidR="009F613B" w:rsidRDefault="009F613B" w:rsidP="006911DE">
      <w:pPr>
        <w:spacing w:after="0" w:line="240" w:lineRule="auto"/>
      </w:pPr>
      <w:r>
        <w:separator/>
      </w:r>
    </w:p>
  </w:footnote>
  <w:footnote w:type="continuationSeparator" w:id="0">
    <w:p w14:paraId="5D931A3F" w14:textId="77777777" w:rsidR="009F613B" w:rsidRDefault="009F613B" w:rsidP="006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42C" w14:textId="695E70A0" w:rsidR="00E3145B" w:rsidRPr="00EE3F51" w:rsidRDefault="00E3145B" w:rsidP="00E3145B">
    <w:pPr>
      <w:pStyle w:val="Nagwek"/>
      <w:jc w:val="right"/>
      <w:rPr>
        <w:i/>
        <w:sz w:val="20"/>
        <w:szCs w:val="20"/>
      </w:rPr>
    </w:pPr>
    <w:r w:rsidRPr="00EE3F51">
      <w:rPr>
        <w:i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E"/>
    <w:rsid w:val="00052F7D"/>
    <w:rsid w:val="00053C7E"/>
    <w:rsid w:val="000733BC"/>
    <w:rsid w:val="000C3B7E"/>
    <w:rsid w:val="00115BF6"/>
    <w:rsid w:val="00120C15"/>
    <w:rsid w:val="00126503"/>
    <w:rsid w:val="001D4606"/>
    <w:rsid w:val="001E374A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51880"/>
    <w:rsid w:val="00367765"/>
    <w:rsid w:val="00370BFE"/>
    <w:rsid w:val="00393275"/>
    <w:rsid w:val="003E70DF"/>
    <w:rsid w:val="00404C84"/>
    <w:rsid w:val="00410BD1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046F9"/>
    <w:rsid w:val="00573DDC"/>
    <w:rsid w:val="005A6BDF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B589D"/>
    <w:rsid w:val="009F23B5"/>
    <w:rsid w:val="009F2F53"/>
    <w:rsid w:val="009F613B"/>
    <w:rsid w:val="00A069BF"/>
    <w:rsid w:val="00A24116"/>
    <w:rsid w:val="00A325F9"/>
    <w:rsid w:val="00A74C99"/>
    <w:rsid w:val="00AB4F5C"/>
    <w:rsid w:val="00AB587F"/>
    <w:rsid w:val="00AC5C61"/>
    <w:rsid w:val="00AD25DB"/>
    <w:rsid w:val="00B0068F"/>
    <w:rsid w:val="00B01085"/>
    <w:rsid w:val="00B32C5C"/>
    <w:rsid w:val="00B5316D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3145B"/>
    <w:rsid w:val="00E4053B"/>
    <w:rsid w:val="00E523A3"/>
    <w:rsid w:val="00E860BF"/>
    <w:rsid w:val="00EB2A67"/>
    <w:rsid w:val="00EE3F51"/>
    <w:rsid w:val="00EE577C"/>
    <w:rsid w:val="00EF7880"/>
    <w:rsid w:val="00F03F28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Marek Gumienny</cp:lastModifiedBy>
  <cp:revision>3</cp:revision>
  <cp:lastPrinted>2024-03-26T10:45:00Z</cp:lastPrinted>
  <dcterms:created xsi:type="dcterms:W3CDTF">2024-04-30T09:07:00Z</dcterms:created>
  <dcterms:modified xsi:type="dcterms:W3CDTF">2024-04-30T09:13:00Z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