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1F57" w14:textId="56EB0D02" w:rsidR="00AA2316" w:rsidRPr="000A525B" w:rsidRDefault="00AA2316" w:rsidP="00AA2316">
      <w:pPr>
        <w:spacing w:line="220" w:lineRule="atLeast"/>
        <w:jc w:val="right"/>
        <w:rPr>
          <w:bCs/>
          <w:sz w:val="22"/>
          <w:szCs w:val="22"/>
        </w:rPr>
      </w:pPr>
      <w:r w:rsidRPr="000A525B">
        <w:rPr>
          <w:bCs/>
          <w:sz w:val="22"/>
          <w:szCs w:val="22"/>
        </w:rPr>
        <w:t>Załącznik nr  7</w:t>
      </w:r>
      <w:r w:rsidR="00D95BB0">
        <w:rPr>
          <w:bCs/>
          <w:sz w:val="22"/>
          <w:szCs w:val="22"/>
        </w:rPr>
        <w:t>a</w:t>
      </w:r>
      <w:r w:rsidRPr="000A525B">
        <w:rPr>
          <w:bCs/>
          <w:sz w:val="22"/>
          <w:szCs w:val="22"/>
        </w:rPr>
        <w:t xml:space="preserve"> do SWZ</w:t>
      </w:r>
    </w:p>
    <w:p w14:paraId="5CA90D72" w14:textId="4F877F71" w:rsidR="00AA2316" w:rsidRPr="000A525B" w:rsidRDefault="00AA2316" w:rsidP="00AA2316">
      <w:pPr>
        <w:spacing w:line="220" w:lineRule="atLeast"/>
        <w:jc w:val="right"/>
        <w:rPr>
          <w:b/>
          <w:color w:val="FF0000"/>
          <w:sz w:val="22"/>
          <w:szCs w:val="22"/>
        </w:rPr>
      </w:pPr>
      <w:r w:rsidRPr="000A525B">
        <w:rPr>
          <w:b/>
          <w:color w:val="FF0000"/>
          <w:sz w:val="22"/>
          <w:szCs w:val="22"/>
        </w:rPr>
        <w:t xml:space="preserve">(dla części </w:t>
      </w:r>
      <w:r w:rsidR="005E267A">
        <w:rPr>
          <w:b/>
          <w:color w:val="FF0000"/>
          <w:sz w:val="22"/>
          <w:szCs w:val="22"/>
        </w:rPr>
        <w:t>od 2 do 4</w:t>
      </w:r>
      <w:r w:rsidRPr="000A525B">
        <w:rPr>
          <w:b/>
          <w:color w:val="FF0000"/>
          <w:sz w:val="22"/>
          <w:szCs w:val="22"/>
        </w:rPr>
        <w:t xml:space="preserve"> zamówienia)</w:t>
      </w:r>
    </w:p>
    <w:p w14:paraId="3D5D2865" w14:textId="77777777" w:rsidR="00AA2316" w:rsidRPr="000A525B" w:rsidRDefault="00AA2316" w:rsidP="00AA2316">
      <w:pPr>
        <w:spacing w:line="220" w:lineRule="atLeast"/>
        <w:jc w:val="right"/>
        <w:rPr>
          <w:sz w:val="22"/>
          <w:szCs w:val="22"/>
        </w:rPr>
      </w:pPr>
      <w:r w:rsidRPr="000A525B">
        <w:rPr>
          <w:bCs/>
          <w:sz w:val="22"/>
          <w:szCs w:val="22"/>
        </w:rPr>
        <w:t>Projektowane postanowienia umowy</w:t>
      </w:r>
    </w:p>
    <w:p w14:paraId="39E371B9" w14:textId="77777777" w:rsidR="00AA2316" w:rsidRPr="000A525B" w:rsidRDefault="00AA2316" w:rsidP="00AA2316">
      <w:pPr>
        <w:spacing w:line="220" w:lineRule="atLeast"/>
        <w:jc w:val="right"/>
        <w:rPr>
          <w:bCs/>
          <w:sz w:val="22"/>
          <w:szCs w:val="22"/>
        </w:rPr>
      </w:pPr>
    </w:p>
    <w:p w14:paraId="658EA789" w14:textId="77777777" w:rsidR="00AA2316" w:rsidRPr="000A525B" w:rsidRDefault="00AA2316" w:rsidP="00AA2316">
      <w:pPr>
        <w:widowControl w:val="0"/>
        <w:tabs>
          <w:tab w:val="left" w:pos="408"/>
          <w:tab w:val="center" w:pos="4601"/>
        </w:tabs>
        <w:suppressAutoHyphens w:val="0"/>
        <w:jc w:val="center"/>
        <w:rPr>
          <w:sz w:val="22"/>
          <w:szCs w:val="22"/>
        </w:rPr>
      </w:pPr>
      <w:r w:rsidRPr="000A525B">
        <w:rPr>
          <w:b/>
          <w:bCs/>
          <w:sz w:val="22"/>
          <w:szCs w:val="22"/>
          <w:lang w:eastAsia="ar-SA"/>
        </w:rPr>
        <w:t>Umowa  nr ………………</w:t>
      </w:r>
    </w:p>
    <w:p w14:paraId="2CBE311A" w14:textId="77777777" w:rsidR="00AA2316" w:rsidRPr="000A525B" w:rsidRDefault="00AA2316" w:rsidP="00AA2316">
      <w:pPr>
        <w:widowControl w:val="0"/>
        <w:tabs>
          <w:tab w:val="left" w:pos="408"/>
          <w:tab w:val="center" w:pos="4601"/>
        </w:tabs>
        <w:suppressAutoHyphens w:val="0"/>
        <w:jc w:val="center"/>
        <w:rPr>
          <w:sz w:val="22"/>
          <w:szCs w:val="22"/>
        </w:rPr>
      </w:pPr>
      <w:r w:rsidRPr="000A525B">
        <w:rPr>
          <w:b/>
          <w:bCs/>
          <w:sz w:val="22"/>
          <w:szCs w:val="22"/>
          <w:lang w:eastAsia="ar-SA"/>
        </w:rPr>
        <w:t xml:space="preserve">do zamówienia publicznego nr </w:t>
      </w:r>
      <w:r w:rsidRPr="000A525B">
        <w:rPr>
          <w:rFonts w:eastAsia="Calibri"/>
          <w:b/>
          <w:bCs/>
          <w:color w:val="434343"/>
          <w:sz w:val="22"/>
          <w:szCs w:val="22"/>
          <w:lang w:eastAsia="ar-SA"/>
        </w:rPr>
        <w:t xml:space="preserve">RZPiFZ.271.1.2024.MW </w:t>
      </w:r>
    </w:p>
    <w:p w14:paraId="176E6F5D" w14:textId="77777777" w:rsidR="00AA2316" w:rsidRPr="000A525B" w:rsidRDefault="00AA2316" w:rsidP="00AA2316">
      <w:pPr>
        <w:spacing w:line="220" w:lineRule="atLeast"/>
        <w:rPr>
          <w:rFonts w:eastAsia="Calibri"/>
          <w:b/>
          <w:bCs/>
          <w:sz w:val="22"/>
          <w:szCs w:val="22"/>
        </w:rPr>
      </w:pPr>
    </w:p>
    <w:p w14:paraId="02B3101D" w14:textId="77777777" w:rsidR="00AA2316" w:rsidRPr="000A525B" w:rsidRDefault="00AA2316" w:rsidP="00AA2316">
      <w:pPr>
        <w:rPr>
          <w:sz w:val="22"/>
          <w:szCs w:val="22"/>
        </w:rPr>
      </w:pPr>
      <w:r w:rsidRPr="000A525B">
        <w:rPr>
          <w:sz w:val="22"/>
          <w:szCs w:val="22"/>
        </w:rPr>
        <w:t>zawarta w dniu …………….. r. w Wejherowie</w:t>
      </w:r>
    </w:p>
    <w:p w14:paraId="2E631FC3" w14:textId="77777777" w:rsidR="00581B00" w:rsidRDefault="00581B00" w:rsidP="00AA2316">
      <w:pPr>
        <w:jc w:val="both"/>
        <w:rPr>
          <w:sz w:val="22"/>
          <w:szCs w:val="22"/>
        </w:rPr>
      </w:pPr>
    </w:p>
    <w:p w14:paraId="3C0912C3" w14:textId="6D7B4DC3" w:rsidR="00AA2316" w:rsidRPr="000A525B" w:rsidRDefault="00AA2316" w:rsidP="00AA2316">
      <w:pPr>
        <w:jc w:val="both"/>
        <w:rPr>
          <w:sz w:val="22"/>
          <w:szCs w:val="22"/>
        </w:rPr>
      </w:pPr>
      <w:r w:rsidRPr="000A525B">
        <w:rPr>
          <w:sz w:val="22"/>
          <w:szCs w:val="22"/>
        </w:rPr>
        <w:t>pomiędzy Gminą Wejherowo, ul. Transportowa 1, 84-200 Wejherowo, NIP 588-237-58-50,</w:t>
      </w:r>
    </w:p>
    <w:p w14:paraId="43218FDE" w14:textId="77777777" w:rsidR="00AA2316" w:rsidRPr="000A525B" w:rsidRDefault="00AA2316" w:rsidP="00AA2316">
      <w:pPr>
        <w:jc w:val="both"/>
        <w:rPr>
          <w:sz w:val="22"/>
          <w:szCs w:val="22"/>
        </w:rPr>
      </w:pPr>
      <w:r w:rsidRPr="000A525B">
        <w:rPr>
          <w:sz w:val="22"/>
          <w:szCs w:val="22"/>
        </w:rPr>
        <w:t>reprezentowaną przez:</w:t>
      </w:r>
    </w:p>
    <w:p w14:paraId="799906FF" w14:textId="77777777" w:rsidR="00AA2316" w:rsidRPr="00F27589" w:rsidRDefault="00AA2316" w:rsidP="00AA2316">
      <w:pPr>
        <w:rPr>
          <w:bCs/>
          <w:sz w:val="22"/>
          <w:szCs w:val="22"/>
        </w:rPr>
      </w:pPr>
      <w:r w:rsidRPr="00F27589">
        <w:rPr>
          <w:bCs/>
          <w:sz w:val="22"/>
          <w:szCs w:val="22"/>
        </w:rPr>
        <w:t>…………………………………………………………………………………………………</w:t>
      </w:r>
    </w:p>
    <w:p w14:paraId="7EAE4C2F" w14:textId="77777777" w:rsidR="00AA2316" w:rsidRPr="000A525B" w:rsidRDefault="00AA2316" w:rsidP="00AA2316">
      <w:pPr>
        <w:rPr>
          <w:sz w:val="22"/>
          <w:szCs w:val="22"/>
        </w:rPr>
      </w:pPr>
      <w:r w:rsidRPr="000A525B">
        <w:rPr>
          <w:sz w:val="22"/>
          <w:szCs w:val="22"/>
        </w:rPr>
        <w:t>zwaną dalej „Zamawiającym”,</w:t>
      </w:r>
    </w:p>
    <w:p w14:paraId="7FADA879" w14:textId="77777777" w:rsidR="00AA2316" w:rsidRPr="000A525B" w:rsidRDefault="00AA2316" w:rsidP="00AA2316">
      <w:pPr>
        <w:jc w:val="both"/>
        <w:rPr>
          <w:sz w:val="22"/>
          <w:szCs w:val="22"/>
        </w:rPr>
      </w:pPr>
      <w:r w:rsidRPr="000A525B">
        <w:rPr>
          <w:sz w:val="22"/>
          <w:szCs w:val="22"/>
        </w:rPr>
        <w:t>a</w:t>
      </w:r>
    </w:p>
    <w:p w14:paraId="44251E78" w14:textId="77777777" w:rsidR="00AA2316" w:rsidRPr="00F27589" w:rsidRDefault="00AA2316" w:rsidP="00AA2316">
      <w:pPr>
        <w:jc w:val="both"/>
        <w:rPr>
          <w:bCs/>
          <w:sz w:val="22"/>
          <w:szCs w:val="22"/>
        </w:rPr>
      </w:pPr>
      <w:r w:rsidRPr="00F27589">
        <w:rPr>
          <w:bCs/>
          <w:sz w:val="22"/>
          <w:szCs w:val="22"/>
        </w:rPr>
        <w:t>…………………………………………………………………………………………………</w:t>
      </w:r>
    </w:p>
    <w:p w14:paraId="5F0ECCD1" w14:textId="77777777" w:rsidR="00AA2316" w:rsidRPr="000A525B" w:rsidRDefault="00AA2316" w:rsidP="00AA2316">
      <w:pPr>
        <w:rPr>
          <w:sz w:val="22"/>
          <w:szCs w:val="22"/>
        </w:rPr>
      </w:pPr>
      <w:r w:rsidRPr="000A525B">
        <w:rPr>
          <w:sz w:val="22"/>
          <w:szCs w:val="22"/>
        </w:rPr>
        <w:t>zwanym dalej „Wykonawcą”,</w:t>
      </w:r>
    </w:p>
    <w:p w14:paraId="55D444FE" w14:textId="77777777" w:rsidR="00AA2316" w:rsidRPr="000A525B" w:rsidRDefault="00AA2316" w:rsidP="00AA2316">
      <w:pPr>
        <w:jc w:val="both"/>
        <w:rPr>
          <w:sz w:val="22"/>
          <w:szCs w:val="22"/>
        </w:rPr>
      </w:pPr>
      <w:r w:rsidRPr="000A525B">
        <w:rPr>
          <w:sz w:val="22"/>
          <w:szCs w:val="22"/>
        </w:rPr>
        <w:t xml:space="preserve">a łącznie zwanych dalej także „Stronami”, a z osobna „Stroną”, </w:t>
      </w:r>
    </w:p>
    <w:p w14:paraId="4B67A0A9" w14:textId="77777777" w:rsidR="00AA2316" w:rsidRPr="000A525B" w:rsidRDefault="00AA2316" w:rsidP="00AA2316">
      <w:pPr>
        <w:jc w:val="both"/>
        <w:rPr>
          <w:sz w:val="22"/>
          <w:szCs w:val="22"/>
        </w:rPr>
      </w:pPr>
    </w:p>
    <w:p w14:paraId="618B4BCF" w14:textId="77777777" w:rsidR="00AA2316" w:rsidRPr="000A525B" w:rsidRDefault="00AA2316" w:rsidP="00AA2316">
      <w:pPr>
        <w:jc w:val="both"/>
        <w:rPr>
          <w:sz w:val="22"/>
          <w:szCs w:val="22"/>
        </w:rPr>
      </w:pPr>
      <w:r w:rsidRPr="000A525B">
        <w:rPr>
          <w:sz w:val="22"/>
          <w:szCs w:val="22"/>
        </w:rPr>
        <w:t xml:space="preserve">w wyniku rozstrzygniętego postępowania o udzielenie zamówienia publicznego prowadzonego w trybie podstawowym, na podstawie art. 275 pkt 1 ustawy z dnia 11 września 2019 r. – Prawo zamówień publicznych (Dz. U. z 2023 r. poz. 1605 z </w:t>
      </w:r>
      <w:proofErr w:type="spellStart"/>
      <w:r w:rsidRPr="000A525B">
        <w:rPr>
          <w:sz w:val="22"/>
          <w:szCs w:val="22"/>
        </w:rPr>
        <w:t>późn</w:t>
      </w:r>
      <w:proofErr w:type="spellEnd"/>
      <w:r w:rsidRPr="000A525B">
        <w:rPr>
          <w:sz w:val="22"/>
          <w:szCs w:val="22"/>
        </w:rPr>
        <w:t xml:space="preserve">. zm.) – dalej jako „ustawa </w:t>
      </w:r>
      <w:proofErr w:type="spellStart"/>
      <w:r w:rsidRPr="000A525B">
        <w:rPr>
          <w:sz w:val="22"/>
          <w:szCs w:val="22"/>
        </w:rPr>
        <w:t>Pzp</w:t>
      </w:r>
      <w:proofErr w:type="spellEnd"/>
      <w:r w:rsidRPr="000A525B">
        <w:rPr>
          <w:sz w:val="22"/>
          <w:szCs w:val="22"/>
        </w:rPr>
        <w:t xml:space="preserve">”, została zawarta umowa  (dalej jako „Umowa”)  o następującej treści: </w:t>
      </w:r>
    </w:p>
    <w:p w14:paraId="37E82AED" w14:textId="77777777" w:rsidR="00AA2316" w:rsidRPr="000A525B" w:rsidRDefault="00AA2316" w:rsidP="00AA2316">
      <w:pPr>
        <w:jc w:val="both"/>
        <w:rPr>
          <w:sz w:val="22"/>
          <w:szCs w:val="22"/>
        </w:rPr>
      </w:pPr>
    </w:p>
    <w:p w14:paraId="60C3A10F" w14:textId="77777777" w:rsidR="00AA2316" w:rsidRPr="000A525B" w:rsidRDefault="00AA2316" w:rsidP="00AA2316">
      <w:pPr>
        <w:jc w:val="center"/>
        <w:rPr>
          <w:sz w:val="22"/>
          <w:szCs w:val="22"/>
        </w:rPr>
      </w:pPr>
      <w:r w:rsidRPr="000A525B">
        <w:rPr>
          <w:bCs/>
          <w:sz w:val="22"/>
          <w:szCs w:val="22"/>
        </w:rPr>
        <w:t>§ 1</w:t>
      </w:r>
    </w:p>
    <w:p w14:paraId="4C06A9EB" w14:textId="672F2B64" w:rsidR="00AA2316" w:rsidRPr="000A525B" w:rsidRDefault="00AA2316" w:rsidP="001855A7">
      <w:pPr>
        <w:ind w:left="284"/>
        <w:jc w:val="center"/>
        <w:rPr>
          <w:sz w:val="22"/>
          <w:szCs w:val="22"/>
        </w:rPr>
      </w:pPr>
      <w:r w:rsidRPr="000A525B">
        <w:rPr>
          <w:b/>
          <w:bCs/>
          <w:kern w:val="2"/>
          <w:sz w:val="22"/>
          <w:szCs w:val="22"/>
        </w:rPr>
        <w:t>Przedmiot Umowy</w:t>
      </w:r>
    </w:p>
    <w:p w14:paraId="36B184AC" w14:textId="77777777" w:rsidR="00AA2316" w:rsidRPr="000A525B" w:rsidRDefault="00AA2316" w:rsidP="00AA2316">
      <w:pPr>
        <w:numPr>
          <w:ilvl w:val="0"/>
          <w:numId w:val="1"/>
        </w:numPr>
        <w:ind w:left="426"/>
        <w:jc w:val="both"/>
        <w:rPr>
          <w:sz w:val="22"/>
          <w:szCs w:val="22"/>
        </w:rPr>
      </w:pPr>
      <w:r w:rsidRPr="000A525B">
        <w:rPr>
          <w:bCs/>
          <w:kern w:val="2"/>
          <w:sz w:val="22"/>
          <w:szCs w:val="22"/>
        </w:rPr>
        <w:t xml:space="preserve">Przedmiot Umowy obejmuje wykonanie </w:t>
      </w:r>
      <w:r w:rsidRPr="000A525B">
        <w:rPr>
          <w:sz w:val="22"/>
          <w:szCs w:val="22"/>
        </w:rPr>
        <w:t>opracowania dokumentacji projektowej dróg na terenie Gminy Wejherowo, na warunkach określonych w specyfikacji warunków zamówienia (dalej jako „SWZ"), w tym w opisie przedmiotu zamówienia (dalej jako „OPZ”) stanowiącym Załącznik nr 1 do Umowy i w Umowie .</w:t>
      </w:r>
    </w:p>
    <w:p w14:paraId="45305ADE" w14:textId="77777777" w:rsidR="00331EA5" w:rsidRPr="0097652F" w:rsidRDefault="00331EA5" w:rsidP="00331EA5">
      <w:pPr>
        <w:numPr>
          <w:ilvl w:val="0"/>
          <w:numId w:val="1"/>
        </w:numPr>
        <w:ind w:left="426"/>
        <w:jc w:val="both"/>
      </w:pPr>
      <w:r>
        <w:rPr>
          <w:bCs/>
          <w:kern w:val="2"/>
          <w:sz w:val="22"/>
          <w:szCs w:val="22"/>
        </w:rPr>
        <w:t xml:space="preserve">Przedmiot Umowy obejmuje: </w:t>
      </w:r>
    </w:p>
    <w:p w14:paraId="6B1AD4FB" w14:textId="0EAA7F2B" w:rsidR="00331EA5" w:rsidRPr="003A5F90" w:rsidRDefault="00331EA5" w:rsidP="00331EA5">
      <w:pPr>
        <w:jc w:val="both"/>
        <w:rPr>
          <w:bCs/>
          <w:i/>
          <w:kern w:val="2"/>
          <w:sz w:val="22"/>
          <w:szCs w:val="22"/>
        </w:rPr>
      </w:pPr>
      <w:r w:rsidRPr="0097652F">
        <w:rPr>
          <w:b/>
          <w:bCs/>
          <w:i/>
          <w:color w:val="FF0000"/>
          <w:kern w:val="2"/>
          <w:sz w:val="22"/>
          <w:szCs w:val="22"/>
        </w:rPr>
        <w:t>część 2</w:t>
      </w:r>
      <w:r w:rsidRPr="003A5F90">
        <w:rPr>
          <w:bCs/>
          <w:i/>
          <w:kern w:val="2"/>
          <w:sz w:val="22"/>
          <w:szCs w:val="22"/>
        </w:rPr>
        <w:t xml:space="preserve"> – </w:t>
      </w:r>
      <w:r>
        <w:rPr>
          <w:bCs/>
          <w:i/>
          <w:kern w:val="2"/>
          <w:sz w:val="22"/>
          <w:szCs w:val="22"/>
        </w:rPr>
        <w:t>opracowanie d</w:t>
      </w:r>
      <w:r w:rsidRPr="003A5F90">
        <w:rPr>
          <w:bCs/>
          <w:i/>
          <w:kern w:val="2"/>
          <w:sz w:val="22"/>
          <w:szCs w:val="22"/>
        </w:rPr>
        <w:t>okumentacj</w:t>
      </w:r>
      <w:r>
        <w:rPr>
          <w:bCs/>
          <w:i/>
          <w:kern w:val="2"/>
          <w:sz w:val="22"/>
          <w:szCs w:val="22"/>
        </w:rPr>
        <w:t>i</w:t>
      </w:r>
      <w:r w:rsidRPr="003A5F90">
        <w:rPr>
          <w:bCs/>
          <w:i/>
          <w:kern w:val="2"/>
          <w:sz w:val="22"/>
          <w:szCs w:val="22"/>
        </w:rPr>
        <w:t xml:space="preserve"> projektow</w:t>
      </w:r>
      <w:r>
        <w:rPr>
          <w:bCs/>
          <w:i/>
          <w:kern w:val="2"/>
          <w:sz w:val="22"/>
          <w:szCs w:val="22"/>
        </w:rPr>
        <w:t>ej</w:t>
      </w:r>
      <w:r w:rsidRPr="003A5F90">
        <w:rPr>
          <w:bCs/>
          <w:i/>
          <w:kern w:val="2"/>
          <w:sz w:val="22"/>
          <w:szCs w:val="22"/>
        </w:rPr>
        <w:t xml:space="preserve"> kanalizacji deszczowej wra</w:t>
      </w:r>
      <w:r>
        <w:rPr>
          <w:bCs/>
          <w:i/>
          <w:kern w:val="2"/>
          <w:sz w:val="22"/>
          <w:szCs w:val="22"/>
        </w:rPr>
        <w:t xml:space="preserve">z z utwardzeniem </w:t>
      </w:r>
      <w:r w:rsidR="000C5F1C">
        <w:rPr>
          <w:bCs/>
          <w:i/>
          <w:kern w:val="2"/>
          <w:sz w:val="22"/>
          <w:szCs w:val="22"/>
        </w:rPr>
        <w:br/>
      </w:r>
      <w:r>
        <w:rPr>
          <w:bCs/>
          <w:i/>
          <w:kern w:val="2"/>
          <w:sz w:val="22"/>
          <w:szCs w:val="22"/>
        </w:rPr>
        <w:t xml:space="preserve">ul. Klonowej w </w:t>
      </w:r>
      <w:r w:rsidRPr="003A5F90">
        <w:rPr>
          <w:bCs/>
          <w:i/>
          <w:kern w:val="2"/>
          <w:sz w:val="22"/>
          <w:szCs w:val="22"/>
        </w:rPr>
        <w:t>Bolszewie;</w:t>
      </w:r>
    </w:p>
    <w:p w14:paraId="7F699552" w14:textId="77777777" w:rsidR="00331EA5" w:rsidRPr="003A5F90" w:rsidRDefault="00331EA5" w:rsidP="00331EA5">
      <w:pPr>
        <w:jc w:val="both"/>
        <w:rPr>
          <w:bCs/>
          <w:i/>
          <w:kern w:val="2"/>
          <w:sz w:val="22"/>
          <w:szCs w:val="22"/>
        </w:rPr>
      </w:pPr>
      <w:r w:rsidRPr="0097652F">
        <w:rPr>
          <w:b/>
          <w:bCs/>
          <w:i/>
          <w:color w:val="FF0000"/>
          <w:kern w:val="2"/>
          <w:sz w:val="22"/>
          <w:szCs w:val="22"/>
        </w:rPr>
        <w:t>część 3</w:t>
      </w:r>
      <w:r w:rsidRPr="003A5F90">
        <w:rPr>
          <w:bCs/>
          <w:i/>
          <w:kern w:val="2"/>
          <w:sz w:val="22"/>
          <w:szCs w:val="22"/>
        </w:rPr>
        <w:t xml:space="preserve"> – </w:t>
      </w:r>
      <w:r>
        <w:rPr>
          <w:bCs/>
          <w:i/>
          <w:kern w:val="2"/>
          <w:sz w:val="22"/>
          <w:szCs w:val="22"/>
        </w:rPr>
        <w:t>opracowanie d</w:t>
      </w:r>
      <w:r w:rsidRPr="003A5F90">
        <w:rPr>
          <w:bCs/>
          <w:i/>
          <w:kern w:val="2"/>
          <w:sz w:val="22"/>
          <w:szCs w:val="22"/>
        </w:rPr>
        <w:t>okumentacj</w:t>
      </w:r>
      <w:r>
        <w:rPr>
          <w:bCs/>
          <w:i/>
          <w:kern w:val="2"/>
          <w:sz w:val="22"/>
          <w:szCs w:val="22"/>
        </w:rPr>
        <w:t>i</w:t>
      </w:r>
      <w:r w:rsidRPr="003A5F90">
        <w:rPr>
          <w:bCs/>
          <w:i/>
          <w:kern w:val="2"/>
          <w:sz w:val="22"/>
          <w:szCs w:val="22"/>
        </w:rPr>
        <w:t xml:space="preserve"> projektow</w:t>
      </w:r>
      <w:r>
        <w:rPr>
          <w:bCs/>
          <w:i/>
          <w:kern w:val="2"/>
          <w:sz w:val="22"/>
          <w:szCs w:val="22"/>
        </w:rPr>
        <w:t>ej</w:t>
      </w:r>
      <w:r w:rsidRPr="003A5F90">
        <w:rPr>
          <w:bCs/>
          <w:i/>
          <w:kern w:val="2"/>
          <w:sz w:val="22"/>
          <w:szCs w:val="22"/>
        </w:rPr>
        <w:t xml:space="preserve"> przebudowy ul. Lipowej w Kąpinie;</w:t>
      </w:r>
    </w:p>
    <w:p w14:paraId="1092599C" w14:textId="77777777" w:rsidR="00331EA5" w:rsidRDefault="00331EA5" w:rsidP="00331EA5">
      <w:pPr>
        <w:jc w:val="both"/>
        <w:rPr>
          <w:bCs/>
          <w:i/>
          <w:kern w:val="2"/>
          <w:sz w:val="22"/>
          <w:szCs w:val="22"/>
        </w:rPr>
      </w:pPr>
      <w:r w:rsidRPr="0097652F">
        <w:rPr>
          <w:b/>
          <w:bCs/>
          <w:i/>
          <w:color w:val="FF0000"/>
          <w:kern w:val="2"/>
          <w:sz w:val="22"/>
          <w:szCs w:val="22"/>
        </w:rPr>
        <w:t>część 4</w:t>
      </w:r>
      <w:r>
        <w:rPr>
          <w:bCs/>
          <w:i/>
          <w:kern w:val="2"/>
          <w:sz w:val="22"/>
          <w:szCs w:val="22"/>
        </w:rPr>
        <w:t xml:space="preserve"> – opracowanie d</w:t>
      </w:r>
      <w:r w:rsidRPr="003A5F90">
        <w:rPr>
          <w:bCs/>
          <w:i/>
          <w:kern w:val="2"/>
          <w:sz w:val="22"/>
          <w:szCs w:val="22"/>
        </w:rPr>
        <w:t>okumentacj</w:t>
      </w:r>
      <w:r>
        <w:rPr>
          <w:bCs/>
          <w:i/>
          <w:kern w:val="2"/>
          <w:sz w:val="22"/>
          <w:szCs w:val="22"/>
        </w:rPr>
        <w:t>i</w:t>
      </w:r>
      <w:r w:rsidRPr="003A5F90">
        <w:rPr>
          <w:bCs/>
          <w:i/>
          <w:kern w:val="2"/>
          <w:sz w:val="22"/>
          <w:szCs w:val="22"/>
        </w:rPr>
        <w:t xml:space="preserve"> projektow</w:t>
      </w:r>
      <w:r>
        <w:rPr>
          <w:bCs/>
          <w:i/>
          <w:kern w:val="2"/>
          <w:sz w:val="22"/>
          <w:szCs w:val="22"/>
        </w:rPr>
        <w:t>ej</w:t>
      </w:r>
      <w:r w:rsidRPr="003A5F90">
        <w:rPr>
          <w:bCs/>
          <w:i/>
          <w:kern w:val="2"/>
          <w:sz w:val="22"/>
          <w:szCs w:val="22"/>
        </w:rPr>
        <w:t xml:space="preserve"> przebudowy ul. Robakowskiej w Gościcinie. </w:t>
      </w:r>
      <w:r>
        <w:rPr>
          <w:bCs/>
          <w:i/>
          <w:kern w:val="2"/>
          <w:sz w:val="22"/>
          <w:szCs w:val="22"/>
        </w:rPr>
        <w:t>*</w:t>
      </w:r>
    </w:p>
    <w:p w14:paraId="59848206" w14:textId="77777777" w:rsidR="00331EA5" w:rsidRDefault="00331EA5" w:rsidP="00331EA5">
      <w:pPr>
        <w:ind w:left="720"/>
        <w:jc w:val="both"/>
        <w:rPr>
          <w:bCs/>
          <w:kern w:val="2"/>
          <w:sz w:val="22"/>
          <w:szCs w:val="22"/>
        </w:rPr>
      </w:pPr>
      <w:r>
        <w:rPr>
          <w:bCs/>
          <w:i/>
          <w:kern w:val="2"/>
          <w:sz w:val="22"/>
          <w:szCs w:val="22"/>
        </w:rPr>
        <w:t>*wpisać w zależności od części zamówienia</w:t>
      </w:r>
    </w:p>
    <w:p w14:paraId="4B7CFD8A" w14:textId="77777777" w:rsidR="00331EA5" w:rsidRPr="0097652F" w:rsidRDefault="00331EA5" w:rsidP="00331EA5">
      <w:pPr>
        <w:jc w:val="both"/>
        <w:rPr>
          <w:b/>
          <w:bCs/>
          <w:i/>
          <w:color w:val="FF0000"/>
          <w:kern w:val="2"/>
          <w:sz w:val="22"/>
          <w:szCs w:val="22"/>
        </w:rPr>
      </w:pPr>
      <w:r w:rsidRPr="0097652F">
        <w:rPr>
          <w:b/>
          <w:bCs/>
          <w:i/>
          <w:color w:val="FF0000"/>
          <w:kern w:val="2"/>
          <w:sz w:val="22"/>
          <w:szCs w:val="22"/>
        </w:rPr>
        <w:t>dotyczy części 2 - 4</w:t>
      </w:r>
    </w:p>
    <w:p w14:paraId="09564D8D" w14:textId="15177D6A" w:rsidR="00AA2316" w:rsidRPr="000A525B" w:rsidRDefault="00331EA5" w:rsidP="00331EA5">
      <w:pPr>
        <w:ind w:left="426"/>
        <w:jc w:val="both"/>
        <w:rPr>
          <w:sz w:val="22"/>
          <w:szCs w:val="22"/>
        </w:rPr>
      </w:pPr>
      <w:r>
        <w:rPr>
          <w:bCs/>
          <w:kern w:val="2"/>
          <w:sz w:val="22"/>
          <w:szCs w:val="22"/>
        </w:rPr>
        <w:t>oraz uzyskanie decyzji administracyjnej zezwalającej na realizację inwestycji drogowej (w części nr 2 opcjonalnie pozwolenie na budowę) wraz z  dwukrotną aktualizacją kosztorysu inwestorskiego na wezwanie Zamawiającego.</w:t>
      </w:r>
    </w:p>
    <w:p w14:paraId="512437AB" w14:textId="10076D29" w:rsidR="00AA2316" w:rsidRPr="000A525B" w:rsidRDefault="00AA2316" w:rsidP="001855A7">
      <w:pPr>
        <w:pStyle w:val="Akapitzlist"/>
        <w:numPr>
          <w:ilvl w:val="0"/>
          <w:numId w:val="1"/>
        </w:numPr>
        <w:ind w:left="426"/>
        <w:jc w:val="both"/>
        <w:rPr>
          <w:sz w:val="22"/>
          <w:szCs w:val="22"/>
        </w:rPr>
      </w:pPr>
      <w:r w:rsidRPr="000A525B">
        <w:rPr>
          <w:sz w:val="22"/>
          <w:szCs w:val="22"/>
        </w:rPr>
        <w:t xml:space="preserve">Szczegółowy opis przedmiotu umowy określają: zapisy SWZ </w:t>
      </w:r>
      <w:r w:rsidR="00790960">
        <w:rPr>
          <w:sz w:val="22"/>
          <w:szCs w:val="22"/>
        </w:rPr>
        <w:t xml:space="preserve">w tym </w:t>
      </w:r>
      <w:bookmarkStart w:id="0" w:name="_Hlk158891982"/>
      <w:r w:rsidR="00790960">
        <w:rPr>
          <w:sz w:val="22"/>
          <w:szCs w:val="22"/>
        </w:rPr>
        <w:t>OPZ wraz z</w:t>
      </w:r>
      <w:r w:rsidRPr="000A525B">
        <w:rPr>
          <w:sz w:val="22"/>
          <w:szCs w:val="22"/>
        </w:rPr>
        <w:t xml:space="preserve"> odpowiedzi</w:t>
      </w:r>
      <w:r w:rsidR="00790960">
        <w:rPr>
          <w:sz w:val="22"/>
          <w:szCs w:val="22"/>
        </w:rPr>
        <w:t>ami</w:t>
      </w:r>
      <w:r w:rsidRPr="000A525B">
        <w:rPr>
          <w:sz w:val="22"/>
          <w:szCs w:val="22"/>
        </w:rPr>
        <w:t xml:space="preserve"> na pytania Wykonawców i modyfikacj</w:t>
      </w:r>
      <w:r w:rsidR="00790960">
        <w:rPr>
          <w:sz w:val="22"/>
          <w:szCs w:val="22"/>
        </w:rPr>
        <w:t>ami</w:t>
      </w:r>
      <w:r w:rsidRPr="000A525B">
        <w:rPr>
          <w:sz w:val="22"/>
          <w:szCs w:val="22"/>
        </w:rPr>
        <w:t xml:space="preserve"> SWZ</w:t>
      </w:r>
      <w:bookmarkEnd w:id="0"/>
      <w:r w:rsidRPr="000A525B">
        <w:rPr>
          <w:sz w:val="22"/>
          <w:szCs w:val="22"/>
        </w:rPr>
        <w:t xml:space="preserve">, </w:t>
      </w:r>
      <w:r w:rsidR="00790960" w:rsidRPr="000A525B">
        <w:rPr>
          <w:sz w:val="22"/>
          <w:szCs w:val="22"/>
        </w:rPr>
        <w:t xml:space="preserve">stanowiące Załącznik nr 1 do Umowy </w:t>
      </w:r>
      <w:r w:rsidRPr="000A525B">
        <w:rPr>
          <w:sz w:val="22"/>
          <w:szCs w:val="22"/>
        </w:rPr>
        <w:t xml:space="preserve">oraz oferta Wykonawcy, stanowiąca Załącznik nr </w:t>
      </w:r>
      <w:r w:rsidR="00790960">
        <w:rPr>
          <w:sz w:val="22"/>
          <w:szCs w:val="22"/>
        </w:rPr>
        <w:t>2</w:t>
      </w:r>
      <w:r w:rsidRPr="000A525B">
        <w:rPr>
          <w:sz w:val="22"/>
          <w:szCs w:val="22"/>
        </w:rPr>
        <w:t xml:space="preserve"> do Umowy</w:t>
      </w:r>
      <w:r w:rsidR="00790960">
        <w:rPr>
          <w:sz w:val="22"/>
          <w:szCs w:val="22"/>
        </w:rPr>
        <w:t>.</w:t>
      </w:r>
    </w:p>
    <w:p w14:paraId="0FED8DBA" w14:textId="77777777" w:rsidR="00331EA5" w:rsidRDefault="00331EA5" w:rsidP="001855A7">
      <w:pPr>
        <w:jc w:val="center"/>
        <w:rPr>
          <w:sz w:val="22"/>
          <w:szCs w:val="22"/>
        </w:rPr>
      </w:pPr>
    </w:p>
    <w:p w14:paraId="0654077B" w14:textId="3E77AB25" w:rsidR="00AA2316" w:rsidRPr="000A525B" w:rsidRDefault="00AA2316" w:rsidP="001855A7">
      <w:pPr>
        <w:jc w:val="center"/>
        <w:rPr>
          <w:sz w:val="22"/>
          <w:szCs w:val="22"/>
        </w:rPr>
      </w:pPr>
      <w:r w:rsidRPr="000A525B">
        <w:rPr>
          <w:sz w:val="22"/>
          <w:szCs w:val="22"/>
        </w:rPr>
        <w:t>§ 2</w:t>
      </w:r>
    </w:p>
    <w:p w14:paraId="60AF9F85" w14:textId="58F952FF" w:rsidR="00AA2316" w:rsidRPr="000A525B" w:rsidRDefault="00AA2316" w:rsidP="001855A7">
      <w:pPr>
        <w:jc w:val="center"/>
        <w:rPr>
          <w:b/>
          <w:sz w:val="22"/>
          <w:szCs w:val="22"/>
        </w:rPr>
      </w:pPr>
      <w:r w:rsidRPr="000A525B">
        <w:rPr>
          <w:b/>
          <w:sz w:val="22"/>
          <w:szCs w:val="22"/>
        </w:rPr>
        <w:t>Termin wykonania przedmiotu umowy</w:t>
      </w:r>
    </w:p>
    <w:p w14:paraId="0B227EF8" w14:textId="3A4926DB" w:rsidR="00AA2316" w:rsidRPr="000A525B" w:rsidRDefault="00AA2316" w:rsidP="00EF01BB">
      <w:pPr>
        <w:numPr>
          <w:ilvl w:val="0"/>
          <w:numId w:val="6"/>
        </w:numPr>
        <w:ind w:left="284"/>
        <w:jc w:val="both"/>
        <w:rPr>
          <w:sz w:val="22"/>
          <w:szCs w:val="22"/>
        </w:rPr>
      </w:pPr>
      <w:r w:rsidRPr="000A525B">
        <w:rPr>
          <w:bCs/>
          <w:sz w:val="22"/>
          <w:szCs w:val="22"/>
        </w:rPr>
        <w:t xml:space="preserve">Wykonawca zrealizuje </w:t>
      </w:r>
      <w:r w:rsidR="00331EA5">
        <w:rPr>
          <w:bCs/>
          <w:sz w:val="22"/>
          <w:szCs w:val="22"/>
        </w:rPr>
        <w:t>przedmiot umowy</w:t>
      </w:r>
      <w:r w:rsidRPr="000A525B">
        <w:rPr>
          <w:bCs/>
          <w:sz w:val="22"/>
          <w:szCs w:val="22"/>
        </w:rPr>
        <w:t xml:space="preserve"> – w terminie </w:t>
      </w:r>
      <w:r w:rsidR="00331EA5" w:rsidRPr="00FA6D56">
        <w:rPr>
          <w:b/>
          <w:sz w:val="22"/>
          <w:szCs w:val="22"/>
        </w:rPr>
        <w:t>18</w:t>
      </w:r>
      <w:r w:rsidRPr="00FA6D56">
        <w:rPr>
          <w:b/>
          <w:sz w:val="22"/>
          <w:szCs w:val="22"/>
        </w:rPr>
        <w:t xml:space="preserve"> miesięcy</w:t>
      </w:r>
      <w:r w:rsidRPr="000A525B">
        <w:rPr>
          <w:bCs/>
          <w:sz w:val="22"/>
          <w:szCs w:val="22"/>
        </w:rPr>
        <w:t xml:space="preserve"> od dnia zawarcia Umowy tj. do dnia ……………… r. z tym, że:</w:t>
      </w:r>
    </w:p>
    <w:p w14:paraId="456DA07F" w14:textId="77777777" w:rsidR="00AA2316" w:rsidRPr="000A525B" w:rsidRDefault="00AA2316" w:rsidP="00AA2316">
      <w:pPr>
        <w:numPr>
          <w:ilvl w:val="0"/>
          <w:numId w:val="7"/>
        </w:numPr>
        <w:jc w:val="both"/>
        <w:rPr>
          <w:sz w:val="22"/>
          <w:szCs w:val="22"/>
        </w:rPr>
      </w:pPr>
      <w:r w:rsidRPr="000A525B">
        <w:rPr>
          <w:sz w:val="22"/>
          <w:szCs w:val="22"/>
        </w:rPr>
        <w:t xml:space="preserve">w terminie </w:t>
      </w:r>
      <w:r w:rsidRPr="00FA6D56">
        <w:rPr>
          <w:b/>
          <w:bCs/>
          <w:sz w:val="22"/>
          <w:szCs w:val="22"/>
        </w:rPr>
        <w:t>60 dni</w:t>
      </w:r>
      <w:r w:rsidRPr="000A525B">
        <w:rPr>
          <w:sz w:val="22"/>
          <w:szCs w:val="22"/>
        </w:rPr>
        <w:t xml:space="preserve"> od dnia zawarcia Umowy, tj. do dnia .................. r., Wykonawca zobowiązany jest przekazać Zamawiającemu dwuwariantową koncepcję wraz z obliczeniami orientacyjnych kosztów realizacji zadania dla każdego wariantu i zgłosić Zamawiającemu gotowości dokonania ich prezentacji,</w:t>
      </w:r>
    </w:p>
    <w:p w14:paraId="19B30F04" w14:textId="6AD5B3B5" w:rsidR="00AA2316" w:rsidRPr="000A525B" w:rsidRDefault="00AA2316" w:rsidP="00AA2316">
      <w:pPr>
        <w:numPr>
          <w:ilvl w:val="0"/>
          <w:numId w:val="7"/>
        </w:numPr>
        <w:jc w:val="both"/>
        <w:rPr>
          <w:sz w:val="22"/>
          <w:szCs w:val="22"/>
        </w:rPr>
      </w:pPr>
      <w:r w:rsidRPr="000A525B">
        <w:rPr>
          <w:sz w:val="22"/>
          <w:szCs w:val="22"/>
        </w:rPr>
        <w:t xml:space="preserve">w terminie </w:t>
      </w:r>
      <w:r w:rsidR="00331EA5" w:rsidRPr="00FA6D56">
        <w:rPr>
          <w:b/>
          <w:bCs/>
          <w:sz w:val="22"/>
          <w:szCs w:val="22"/>
        </w:rPr>
        <w:t>12</w:t>
      </w:r>
      <w:r w:rsidRPr="00FA6D56">
        <w:rPr>
          <w:b/>
          <w:bCs/>
          <w:sz w:val="22"/>
          <w:szCs w:val="22"/>
        </w:rPr>
        <w:t xml:space="preserve"> miesięcy</w:t>
      </w:r>
      <w:r w:rsidRPr="000A525B">
        <w:rPr>
          <w:sz w:val="22"/>
          <w:szCs w:val="22"/>
        </w:rPr>
        <w:t xml:space="preserve"> od dnia zawarcia Umowy, tj. do dnia ............... r., Wykonawca zobowiązany jest przekazać do zatwierdzenia Zamawiającemu wstępny projekt </w:t>
      </w:r>
      <w:r w:rsidR="00790960">
        <w:rPr>
          <w:sz w:val="22"/>
          <w:szCs w:val="22"/>
        </w:rPr>
        <w:t xml:space="preserve">zagospodarowania wraz z projektem </w:t>
      </w:r>
      <w:proofErr w:type="spellStart"/>
      <w:r w:rsidR="00790960">
        <w:rPr>
          <w:sz w:val="22"/>
          <w:szCs w:val="22"/>
        </w:rPr>
        <w:t>architektoniczno</w:t>
      </w:r>
      <w:proofErr w:type="spellEnd"/>
      <w:r w:rsidR="00790960">
        <w:rPr>
          <w:sz w:val="22"/>
          <w:szCs w:val="22"/>
        </w:rPr>
        <w:t xml:space="preserve"> – budowlanym</w:t>
      </w:r>
      <w:r w:rsidRPr="000A525B">
        <w:rPr>
          <w:sz w:val="22"/>
          <w:szCs w:val="22"/>
        </w:rPr>
        <w:t>, wstępny wniosek o wydanie decyzji zezwalającej na realizację inwestycji drogowej</w:t>
      </w:r>
      <w:r w:rsidR="00331EA5">
        <w:rPr>
          <w:sz w:val="22"/>
          <w:szCs w:val="22"/>
        </w:rPr>
        <w:t xml:space="preserve"> (dalej ZRID)</w:t>
      </w:r>
      <w:r w:rsidR="00614C11">
        <w:rPr>
          <w:sz w:val="22"/>
          <w:szCs w:val="22"/>
        </w:rPr>
        <w:t xml:space="preserve"> </w:t>
      </w:r>
      <w:r w:rsidR="00331EA5">
        <w:rPr>
          <w:sz w:val="22"/>
          <w:szCs w:val="22"/>
        </w:rPr>
        <w:t xml:space="preserve">lub </w:t>
      </w:r>
      <w:r w:rsidR="00331EA5" w:rsidRPr="00331EA5">
        <w:rPr>
          <w:color w:val="FF0000"/>
          <w:sz w:val="22"/>
          <w:szCs w:val="22"/>
        </w:rPr>
        <w:t xml:space="preserve">(w przypadku </w:t>
      </w:r>
      <w:r w:rsidR="00331EA5" w:rsidRPr="00331EA5">
        <w:rPr>
          <w:color w:val="FF0000"/>
          <w:sz w:val="22"/>
          <w:szCs w:val="22"/>
        </w:rPr>
        <w:lastRenderedPageBreak/>
        <w:t>części 2)</w:t>
      </w:r>
      <w:r w:rsidR="00331EA5">
        <w:rPr>
          <w:sz w:val="22"/>
          <w:szCs w:val="22"/>
        </w:rPr>
        <w:t xml:space="preserve"> pozwolenia na budowę </w:t>
      </w:r>
      <w:r w:rsidRPr="000A525B">
        <w:rPr>
          <w:sz w:val="22"/>
          <w:szCs w:val="22"/>
        </w:rPr>
        <w:t xml:space="preserve"> oraz inwentaryzację nieruchomości przejmowanych pod pas drogowy. </w:t>
      </w:r>
    </w:p>
    <w:p w14:paraId="0553CEFE" w14:textId="31DAD555" w:rsidR="00AA2316" w:rsidRPr="000A525B" w:rsidRDefault="00AA2316" w:rsidP="00AA2316">
      <w:pPr>
        <w:jc w:val="both"/>
        <w:rPr>
          <w:sz w:val="22"/>
          <w:szCs w:val="22"/>
        </w:rPr>
      </w:pPr>
      <w:r w:rsidRPr="000A525B">
        <w:rPr>
          <w:sz w:val="22"/>
          <w:szCs w:val="22"/>
        </w:rPr>
        <w:t xml:space="preserve">Przed odbiorem przez Zamawiającego wstępnego projektu </w:t>
      </w:r>
      <w:r w:rsidR="00790960">
        <w:rPr>
          <w:sz w:val="22"/>
          <w:szCs w:val="22"/>
        </w:rPr>
        <w:t xml:space="preserve">jw. </w:t>
      </w:r>
      <w:r w:rsidRPr="000A525B">
        <w:rPr>
          <w:sz w:val="22"/>
          <w:szCs w:val="22"/>
        </w:rPr>
        <w:t>oraz wstępnego wniosku o wydanie ww. decyzji</w:t>
      </w:r>
      <w:r w:rsidR="001855A7" w:rsidRPr="000A525B">
        <w:rPr>
          <w:sz w:val="22"/>
          <w:szCs w:val="22"/>
        </w:rPr>
        <w:t>,</w:t>
      </w:r>
      <w:r w:rsidRPr="000A525B">
        <w:rPr>
          <w:sz w:val="22"/>
          <w:szCs w:val="22"/>
        </w:rPr>
        <w:t xml:space="preserve"> Wykonawca nie może złożyć wniosku do Starostwa Powiatowego w Wejherowie,</w:t>
      </w:r>
    </w:p>
    <w:p w14:paraId="7B38A523" w14:textId="4987E4F0" w:rsidR="00AA2316" w:rsidRPr="000A525B" w:rsidRDefault="00AA2316" w:rsidP="00AA2316">
      <w:pPr>
        <w:numPr>
          <w:ilvl w:val="0"/>
          <w:numId w:val="7"/>
        </w:numPr>
        <w:jc w:val="both"/>
        <w:rPr>
          <w:sz w:val="22"/>
          <w:szCs w:val="22"/>
        </w:rPr>
      </w:pPr>
      <w:r w:rsidRPr="000A525B">
        <w:rPr>
          <w:sz w:val="22"/>
          <w:szCs w:val="22"/>
        </w:rPr>
        <w:t xml:space="preserve">w terminie </w:t>
      </w:r>
      <w:r w:rsidR="00331EA5" w:rsidRPr="00FA6D56">
        <w:rPr>
          <w:b/>
          <w:bCs/>
          <w:sz w:val="22"/>
          <w:szCs w:val="22"/>
        </w:rPr>
        <w:t>16</w:t>
      </w:r>
      <w:r w:rsidRPr="00FA6D56">
        <w:rPr>
          <w:b/>
          <w:bCs/>
          <w:sz w:val="22"/>
          <w:szCs w:val="22"/>
        </w:rPr>
        <w:t xml:space="preserve"> miesięcy</w:t>
      </w:r>
      <w:r w:rsidRPr="000A525B">
        <w:rPr>
          <w:sz w:val="22"/>
          <w:szCs w:val="22"/>
        </w:rPr>
        <w:t xml:space="preserve"> od dnia zawarcia Umowy tj. do dnia ............... r. Wykonawca zobowiązany jest przekazać Zamawiającemu uzyskaną decyzję </w:t>
      </w:r>
      <w:r w:rsidR="00331EA5">
        <w:rPr>
          <w:sz w:val="22"/>
          <w:szCs w:val="22"/>
        </w:rPr>
        <w:t>ZRID</w:t>
      </w:r>
      <w:r w:rsidR="00B26C3F">
        <w:rPr>
          <w:sz w:val="22"/>
          <w:szCs w:val="22"/>
        </w:rPr>
        <w:t xml:space="preserve"> lub</w:t>
      </w:r>
      <w:r w:rsidR="00C65C6C">
        <w:rPr>
          <w:sz w:val="22"/>
          <w:szCs w:val="22"/>
        </w:rPr>
        <w:t xml:space="preserve"> </w:t>
      </w:r>
      <w:r w:rsidR="00C65C6C" w:rsidRPr="00C65C6C">
        <w:rPr>
          <w:color w:val="FF0000"/>
          <w:sz w:val="22"/>
          <w:szCs w:val="22"/>
        </w:rPr>
        <w:t>(w przypadku części 2)</w:t>
      </w:r>
      <w:r w:rsidR="00C65C6C" w:rsidRPr="00C65C6C">
        <w:rPr>
          <w:sz w:val="22"/>
          <w:szCs w:val="22"/>
        </w:rPr>
        <w:t xml:space="preserve"> </w:t>
      </w:r>
      <w:r w:rsidR="00C65C6C">
        <w:rPr>
          <w:sz w:val="22"/>
          <w:szCs w:val="22"/>
        </w:rPr>
        <w:t>pozwolenia na budowę</w:t>
      </w:r>
      <w:r w:rsidRPr="000A525B">
        <w:rPr>
          <w:sz w:val="22"/>
          <w:szCs w:val="22"/>
        </w:rPr>
        <w:t xml:space="preserve"> oraz pozostały zakre</w:t>
      </w:r>
      <w:r w:rsidR="00331EA5">
        <w:rPr>
          <w:sz w:val="22"/>
          <w:szCs w:val="22"/>
        </w:rPr>
        <w:t>s przedmiotu umowy</w:t>
      </w:r>
      <w:r w:rsidRPr="000A525B">
        <w:rPr>
          <w:sz w:val="22"/>
          <w:szCs w:val="22"/>
        </w:rPr>
        <w:t xml:space="preserve">. </w:t>
      </w:r>
    </w:p>
    <w:p w14:paraId="472418C4" w14:textId="00ECBFD2" w:rsidR="00AA2316" w:rsidRPr="000A525B" w:rsidRDefault="00AA2316" w:rsidP="00AA2316">
      <w:pPr>
        <w:numPr>
          <w:ilvl w:val="0"/>
          <w:numId w:val="7"/>
        </w:numPr>
        <w:jc w:val="both"/>
        <w:rPr>
          <w:sz w:val="22"/>
          <w:szCs w:val="22"/>
        </w:rPr>
      </w:pPr>
      <w:r w:rsidRPr="000A525B">
        <w:rPr>
          <w:sz w:val="22"/>
          <w:szCs w:val="22"/>
        </w:rPr>
        <w:t xml:space="preserve">w terminie </w:t>
      </w:r>
      <w:r w:rsidR="00331EA5" w:rsidRPr="00FA6D56">
        <w:rPr>
          <w:b/>
          <w:bCs/>
          <w:sz w:val="22"/>
          <w:szCs w:val="22"/>
        </w:rPr>
        <w:t>18</w:t>
      </w:r>
      <w:r w:rsidRPr="00FA6D56">
        <w:rPr>
          <w:b/>
          <w:bCs/>
          <w:sz w:val="22"/>
          <w:szCs w:val="22"/>
        </w:rPr>
        <w:t xml:space="preserve"> miesięcy</w:t>
      </w:r>
      <w:r w:rsidRPr="000A525B">
        <w:rPr>
          <w:sz w:val="22"/>
          <w:szCs w:val="22"/>
        </w:rPr>
        <w:t xml:space="preserve"> od dnia zawarcia Umowy, tj. do dnia ............... r. Wykonawca wykona </w:t>
      </w:r>
      <w:r w:rsidR="00331EA5">
        <w:rPr>
          <w:sz w:val="22"/>
          <w:szCs w:val="22"/>
        </w:rPr>
        <w:t>przedmiot umowy</w:t>
      </w:r>
      <w:r w:rsidRPr="000A525B">
        <w:rPr>
          <w:sz w:val="22"/>
          <w:szCs w:val="22"/>
        </w:rPr>
        <w:t>.</w:t>
      </w:r>
    </w:p>
    <w:p w14:paraId="4ED6E427" w14:textId="59541438" w:rsidR="00AA2316" w:rsidRPr="000A525B" w:rsidRDefault="00AA2316" w:rsidP="001855A7">
      <w:pPr>
        <w:numPr>
          <w:ilvl w:val="0"/>
          <w:numId w:val="6"/>
        </w:numPr>
        <w:ind w:left="426"/>
        <w:jc w:val="both"/>
        <w:rPr>
          <w:sz w:val="22"/>
          <w:szCs w:val="22"/>
        </w:rPr>
      </w:pPr>
      <w:r w:rsidRPr="000A525B">
        <w:rPr>
          <w:sz w:val="22"/>
          <w:szCs w:val="22"/>
        </w:rPr>
        <w:t xml:space="preserve">Za termin wykonania </w:t>
      </w:r>
      <w:r w:rsidR="00331EA5">
        <w:rPr>
          <w:sz w:val="22"/>
          <w:szCs w:val="22"/>
        </w:rPr>
        <w:t>przedmiotu umowy</w:t>
      </w:r>
      <w:r w:rsidRPr="000A525B">
        <w:rPr>
          <w:sz w:val="22"/>
          <w:szCs w:val="22"/>
        </w:rPr>
        <w:t xml:space="preserve"> rozumie się wykonanie dokumentacji projektowej bez wad wraz z uzyskaniem ostatecznej</w:t>
      </w:r>
      <w:r w:rsidR="00B26C3F">
        <w:rPr>
          <w:sz w:val="22"/>
          <w:szCs w:val="22"/>
        </w:rPr>
        <w:t>/prawomocnej</w:t>
      </w:r>
      <w:r w:rsidRPr="000A525B">
        <w:rPr>
          <w:sz w:val="22"/>
          <w:szCs w:val="22"/>
        </w:rPr>
        <w:t xml:space="preserve"> decyzji </w:t>
      </w:r>
      <w:r w:rsidR="00331EA5" w:rsidRPr="000A525B">
        <w:rPr>
          <w:sz w:val="22"/>
          <w:szCs w:val="22"/>
        </w:rPr>
        <w:t>/ZRID/</w:t>
      </w:r>
      <w:r w:rsidR="00331EA5">
        <w:rPr>
          <w:sz w:val="22"/>
          <w:szCs w:val="22"/>
        </w:rPr>
        <w:t xml:space="preserve"> lub</w:t>
      </w:r>
      <w:r w:rsidR="00C65C6C">
        <w:rPr>
          <w:sz w:val="22"/>
          <w:szCs w:val="22"/>
        </w:rPr>
        <w:t xml:space="preserve"> </w:t>
      </w:r>
      <w:r w:rsidR="00C65C6C" w:rsidRPr="00C65C6C">
        <w:rPr>
          <w:color w:val="FF0000"/>
          <w:sz w:val="22"/>
          <w:szCs w:val="22"/>
        </w:rPr>
        <w:t>(w przypadku części 2)</w:t>
      </w:r>
      <w:r w:rsidR="00331EA5">
        <w:rPr>
          <w:sz w:val="22"/>
          <w:szCs w:val="22"/>
        </w:rPr>
        <w:t xml:space="preserve"> </w:t>
      </w:r>
      <w:r w:rsidRPr="000A525B">
        <w:rPr>
          <w:sz w:val="22"/>
          <w:szCs w:val="22"/>
        </w:rPr>
        <w:t>pozwolenia na budowę.</w:t>
      </w:r>
    </w:p>
    <w:p w14:paraId="367FFD8F" w14:textId="77777777" w:rsidR="001855A7" w:rsidRPr="000A525B" w:rsidRDefault="001855A7" w:rsidP="001855A7">
      <w:pPr>
        <w:jc w:val="center"/>
        <w:rPr>
          <w:sz w:val="22"/>
          <w:szCs w:val="22"/>
        </w:rPr>
      </w:pPr>
    </w:p>
    <w:p w14:paraId="6B04C6BF" w14:textId="4CCED9A2" w:rsidR="001855A7" w:rsidRPr="000A525B" w:rsidRDefault="001855A7" w:rsidP="001855A7">
      <w:pPr>
        <w:jc w:val="center"/>
        <w:rPr>
          <w:sz w:val="22"/>
          <w:szCs w:val="22"/>
        </w:rPr>
      </w:pPr>
      <w:r w:rsidRPr="000A525B">
        <w:rPr>
          <w:sz w:val="22"/>
          <w:szCs w:val="22"/>
        </w:rPr>
        <w:t>§ 3</w:t>
      </w:r>
    </w:p>
    <w:p w14:paraId="3149808D" w14:textId="77777777" w:rsidR="001855A7" w:rsidRPr="000A525B" w:rsidRDefault="001855A7" w:rsidP="001855A7">
      <w:pPr>
        <w:spacing w:after="120"/>
        <w:jc w:val="center"/>
        <w:rPr>
          <w:sz w:val="22"/>
          <w:szCs w:val="22"/>
        </w:rPr>
      </w:pPr>
      <w:r w:rsidRPr="000A525B">
        <w:rPr>
          <w:b/>
          <w:sz w:val="22"/>
          <w:szCs w:val="22"/>
        </w:rPr>
        <w:t>Wynagrodzenie</w:t>
      </w:r>
    </w:p>
    <w:p w14:paraId="6BD5821A" w14:textId="6B7FD70B" w:rsidR="001855A7" w:rsidRPr="000A525B" w:rsidRDefault="001855A7" w:rsidP="001855A7">
      <w:pPr>
        <w:numPr>
          <w:ilvl w:val="0"/>
          <w:numId w:val="8"/>
        </w:numPr>
        <w:tabs>
          <w:tab w:val="clear" w:pos="720"/>
        </w:tabs>
        <w:spacing w:after="120"/>
        <w:ind w:left="284" w:hanging="284"/>
        <w:jc w:val="both"/>
        <w:rPr>
          <w:sz w:val="22"/>
          <w:szCs w:val="22"/>
        </w:rPr>
      </w:pPr>
      <w:r w:rsidRPr="000A525B">
        <w:rPr>
          <w:sz w:val="22"/>
          <w:szCs w:val="22"/>
        </w:rPr>
        <w:t xml:space="preserve">Strony ustalają wynagrodzenie ryczałtowe za wykonanie przedmiotu umowy w wysokości: </w:t>
      </w:r>
      <w:r w:rsidRPr="000A525B">
        <w:rPr>
          <w:bCs/>
          <w:sz w:val="22"/>
          <w:szCs w:val="22"/>
        </w:rPr>
        <w:t>…………………………………………………………………………………………</w:t>
      </w:r>
    </w:p>
    <w:p w14:paraId="41CF8BDC" w14:textId="77777777" w:rsidR="001855A7" w:rsidRPr="000A525B" w:rsidRDefault="001855A7" w:rsidP="001855A7">
      <w:pPr>
        <w:numPr>
          <w:ilvl w:val="0"/>
          <w:numId w:val="8"/>
        </w:numPr>
        <w:tabs>
          <w:tab w:val="clear" w:pos="720"/>
        </w:tabs>
        <w:spacing w:after="120"/>
        <w:ind w:left="284" w:hanging="284"/>
        <w:jc w:val="both"/>
        <w:rPr>
          <w:sz w:val="22"/>
          <w:szCs w:val="22"/>
        </w:rPr>
      </w:pPr>
      <w:r w:rsidRPr="000A525B">
        <w:rPr>
          <w:bCs/>
          <w:sz w:val="22"/>
          <w:szCs w:val="22"/>
        </w:rPr>
        <w:t xml:space="preserve">Wynagrodzenie Wykonawcy podlega waloryzacji, zgodnie z postanowieniami § 15 Umowy. </w:t>
      </w:r>
    </w:p>
    <w:p w14:paraId="52354D63" w14:textId="77777777" w:rsidR="001855A7" w:rsidRDefault="001855A7" w:rsidP="008622DC">
      <w:pPr>
        <w:numPr>
          <w:ilvl w:val="0"/>
          <w:numId w:val="8"/>
        </w:numPr>
        <w:tabs>
          <w:tab w:val="clear" w:pos="720"/>
        </w:tabs>
        <w:ind w:left="284" w:hanging="284"/>
        <w:jc w:val="both"/>
        <w:rPr>
          <w:sz w:val="22"/>
          <w:szCs w:val="22"/>
        </w:rPr>
      </w:pPr>
      <w:r w:rsidRPr="000A525B">
        <w:rPr>
          <w:sz w:val="22"/>
          <w:szCs w:val="22"/>
        </w:rPr>
        <w:t xml:space="preserve">Wynagrodzenie za wykonanie Przedmiotu Umowy rozliczane będzie zgodnie z Umową oraz nastąpi za faktycznie wykonane i odebrane opracowania i czynności. </w:t>
      </w:r>
    </w:p>
    <w:p w14:paraId="27B4E5BE" w14:textId="77777777" w:rsidR="008622DC" w:rsidRDefault="008622DC" w:rsidP="008622DC">
      <w:pPr>
        <w:ind w:left="284"/>
        <w:jc w:val="both"/>
        <w:rPr>
          <w:sz w:val="22"/>
          <w:szCs w:val="22"/>
        </w:rPr>
      </w:pPr>
    </w:p>
    <w:p w14:paraId="6EA405C7" w14:textId="77777777" w:rsidR="001855A7" w:rsidRPr="000A525B" w:rsidRDefault="001855A7" w:rsidP="001855A7">
      <w:pPr>
        <w:jc w:val="center"/>
        <w:rPr>
          <w:sz w:val="22"/>
          <w:szCs w:val="22"/>
        </w:rPr>
      </w:pPr>
      <w:r w:rsidRPr="000A525B">
        <w:rPr>
          <w:sz w:val="22"/>
          <w:szCs w:val="22"/>
        </w:rPr>
        <w:t>§ 4</w:t>
      </w:r>
    </w:p>
    <w:p w14:paraId="257E9B41" w14:textId="77777777" w:rsidR="001855A7" w:rsidRPr="000A525B" w:rsidRDefault="001855A7" w:rsidP="001855A7">
      <w:pPr>
        <w:jc w:val="center"/>
        <w:rPr>
          <w:sz w:val="22"/>
          <w:szCs w:val="22"/>
        </w:rPr>
      </w:pPr>
      <w:r w:rsidRPr="000A525B">
        <w:rPr>
          <w:b/>
          <w:sz w:val="22"/>
          <w:szCs w:val="22"/>
        </w:rPr>
        <w:t>Obowiązki i prawa Wykonawcy</w:t>
      </w:r>
    </w:p>
    <w:p w14:paraId="0516DF1D" w14:textId="77777777" w:rsidR="001855A7" w:rsidRPr="000A525B" w:rsidRDefault="001855A7" w:rsidP="001855A7">
      <w:pPr>
        <w:numPr>
          <w:ilvl w:val="0"/>
          <w:numId w:val="11"/>
        </w:numPr>
        <w:suppressAutoHyphens w:val="0"/>
        <w:ind w:left="284" w:hanging="284"/>
        <w:jc w:val="both"/>
        <w:rPr>
          <w:sz w:val="22"/>
          <w:szCs w:val="22"/>
        </w:rPr>
      </w:pPr>
      <w:r w:rsidRPr="000A525B">
        <w:rPr>
          <w:sz w:val="22"/>
          <w:szCs w:val="22"/>
        </w:rPr>
        <w:t>Wykonawca zobowiązuje się wykonać Przedmiot Umowy zgodnie z wymaganiami  Zamawiającego określonymi w SWZ wraz z załącznikami, zasadami współczesnej wiedzy technicznej, obowiązującymi w tym zakresie właściwymi przepisami, w szczególności zgodnie z art. 20 Prawa budowlanego oraz obowiązującymi normami.</w:t>
      </w:r>
    </w:p>
    <w:p w14:paraId="597A0E7C" w14:textId="77777777" w:rsidR="001855A7" w:rsidRPr="000A525B" w:rsidRDefault="001855A7" w:rsidP="001855A7">
      <w:pPr>
        <w:numPr>
          <w:ilvl w:val="0"/>
          <w:numId w:val="11"/>
        </w:numPr>
        <w:suppressAutoHyphens w:val="0"/>
        <w:ind w:left="284" w:hanging="284"/>
        <w:jc w:val="both"/>
        <w:rPr>
          <w:sz w:val="22"/>
          <w:szCs w:val="22"/>
        </w:rPr>
      </w:pPr>
      <w:r w:rsidRPr="000A525B">
        <w:rPr>
          <w:sz w:val="22"/>
          <w:szCs w:val="22"/>
          <w:lang w:eastAsia="pl-PL"/>
        </w:rPr>
        <w:t>Wykonawca zapewni w pełni wykwalifikowany personel do wykonywania usług projektowych</w:t>
      </w:r>
      <w:r w:rsidRPr="000A525B">
        <w:rPr>
          <w:sz w:val="22"/>
          <w:szCs w:val="22"/>
        </w:rPr>
        <w:t xml:space="preserve"> </w:t>
      </w:r>
      <w:r w:rsidRPr="000A525B">
        <w:rPr>
          <w:sz w:val="22"/>
          <w:szCs w:val="22"/>
          <w:lang w:eastAsia="pl-PL"/>
        </w:rPr>
        <w:t>przewidzianych Umową, zgodnie ze złożoną ofertą.</w:t>
      </w:r>
    </w:p>
    <w:p w14:paraId="3A8A98AB" w14:textId="77777777" w:rsidR="001855A7" w:rsidRPr="000A525B" w:rsidRDefault="001855A7" w:rsidP="001855A7">
      <w:pPr>
        <w:numPr>
          <w:ilvl w:val="0"/>
          <w:numId w:val="11"/>
        </w:numPr>
        <w:suppressAutoHyphens w:val="0"/>
        <w:autoSpaceDE w:val="0"/>
        <w:ind w:left="284" w:hanging="284"/>
        <w:rPr>
          <w:sz w:val="22"/>
          <w:szCs w:val="22"/>
        </w:rPr>
      </w:pPr>
      <w:r w:rsidRPr="000A525B">
        <w:rPr>
          <w:sz w:val="22"/>
          <w:szCs w:val="22"/>
          <w:lang w:eastAsia="pl-PL"/>
        </w:rPr>
        <w:t>Wykonawca odpowiada za działania i zaniechania osób, z których pomocą wykonuje Przedmiot Umowy, jak również osób, którym wykonanie przedmiotu umowy powierza, jak za własne działanie i zaniechanie.</w:t>
      </w:r>
    </w:p>
    <w:p w14:paraId="720FA7FE" w14:textId="77777777" w:rsidR="001855A7" w:rsidRPr="000A525B" w:rsidRDefault="001855A7" w:rsidP="001855A7">
      <w:pPr>
        <w:numPr>
          <w:ilvl w:val="0"/>
          <w:numId w:val="11"/>
        </w:numPr>
        <w:suppressAutoHyphens w:val="0"/>
        <w:autoSpaceDE w:val="0"/>
        <w:ind w:left="284" w:hanging="284"/>
        <w:jc w:val="both"/>
        <w:rPr>
          <w:sz w:val="22"/>
          <w:szCs w:val="22"/>
        </w:rPr>
      </w:pPr>
      <w:r w:rsidRPr="000A525B">
        <w:rPr>
          <w:sz w:val="22"/>
          <w:szCs w:val="22"/>
          <w:lang w:eastAsia="pl-PL"/>
        </w:rPr>
        <w:t>Wykonawca zobowiązany jest do:</w:t>
      </w:r>
    </w:p>
    <w:p w14:paraId="5DACAD3D"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rPr>
        <w:t xml:space="preserve">wykonania prac w sposób należyty, zgodnie z OPZ, w oparciu o wymagania określone w obowiązujących ustawach i przepisach, w tym art. 99-102 ustawy </w:t>
      </w:r>
      <w:proofErr w:type="spellStart"/>
      <w:r w:rsidRPr="000A525B">
        <w:rPr>
          <w:sz w:val="22"/>
          <w:szCs w:val="22"/>
        </w:rPr>
        <w:t>Pzp</w:t>
      </w:r>
      <w:proofErr w:type="spellEnd"/>
      <w:r w:rsidRPr="000A525B">
        <w:rPr>
          <w:sz w:val="22"/>
          <w:szCs w:val="22"/>
        </w:rPr>
        <w:t>;</w:t>
      </w:r>
    </w:p>
    <w:p w14:paraId="447EE1A4"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rPr>
        <w:t>projektowania w sposób zapewniający formę architektoniczną dostosowaną do krajobrazu i otaczającej zabudowy, zapewniający optymalną ekonomiczność budowy i jej eksploatacji oraz zapewniający dostęp do inwestycji osobom niepełnosprawnych i osobom o szczególnych potrzebach;</w:t>
      </w:r>
    </w:p>
    <w:p w14:paraId="52A31A4F"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rPr>
        <w:t>konsultowania z Zamawiającym istotnych rozwiązań konstrukcyjnych i materiałowych mających wpływ na koszty realizacji robót budowlanych oraz późniejszą eksploatację;</w:t>
      </w:r>
    </w:p>
    <w:p w14:paraId="56351859"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rPr>
        <w:t>współdziałania z Zamawiającym na każdym etapie realizacji Umowy i uwzględniania jego uwag i spostrzeżeń;</w:t>
      </w:r>
    </w:p>
    <w:p w14:paraId="4DF3EB64"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rPr>
        <w:t xml:space="preserve">opisywania proponowanych materiałów i urządzeń za pomocą parametrów technicznych, tzn. bez podawania ich nazw. Pod pojęciem „parametry” rozumie się funkcjonalność, przeznaczenie, kolorystykę, strukturę, rodzaj materiału, kształt, wielkość, bezpieczeństwo i wytrzymałość oraz pozostałe parametry przypisane poszczególnym materiałom i urządzeniom; </w:t>
      </w:r>
    </w:p>
    <w:p w14:paraId="219A4C19"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rPr>
        <w:t xml:space="preserve">wykonania dokumentacji projektowej, która będzie wzajemnie spójna technicznie i kompletna z punktu widzenia realizacji przedmiotu objętego projektem. Dokumentacja projektowa zawierać będzie wymagane dokumenty, w szczególności decyzje, analizy, </w:t>
      </w:r>
      <w:r w:rsidRPr="000A525B">
        <w:rPr>
          <w:color w:val="000000"/>
          <w:sz w:val="22"/>
          <w:szCs w:val="22"/>
          <w:lang w:eastAsia="pl-PL"/>
        </w:rPr>
        <w:t>ekspertyzy, opinie, uzgodnienia, zgody i pozwolenia w zakresie wynikającym z przepisów, a także spis wszystkich części dokumentacji;</w:t>
      </w:r>
    </w:p>
    <w:p w14:paraId="37661CB8" w14:textId="77777777" w:rsidR="001855A7" w:rsidRPr="000A525B" w:rsidRDefault="001855A7" w:rsidP="001855A7">
      <w:pPr>
        <w:numPr>
          <w:ilvl w:val="0"/>
          <w:numId w:val="12"/>
        </w:numPr>
        <w:suppressAutoHyphens w:val="0"/>
        <w:autoSpaceDE w:val="0"/>
        <w:jc w:val="both"/>
        <w:rPr>
          <w:sz w:val="22"/>
          <w:szCs w:val="22"/>
        </w:rPr>
      </w:pPr>
      <w:r w:rsidRPr="000A525B">
        <w:rPr>
          <w:color w:val="000000"/>
          <w:sz w:val="22"/>
          <w:szCs w:val="22"/>
          <w:lang w:eastAsia="pl-PL"/>
        </w:rPr>
        <w:lastRenderedPageBreak/>
        <w:t>uzyskania warunków technicznych oraz uzyskanie wszystkich niezbędnych decyzji, zezwoleń, pozwoleń, opinii i uzgodnień, jak również wykonanie wszelkich badań, ekspertyz, pomiarów i innych w zakresie niezbędnym do wykonania Przedmiotu Umowy. Wszystkie decyzje administracyjne winny zawierać klauzulę ostateczności;</w:t>
      </w:r>
    </w:p>
    <w:p w14:paraId="63689D2D"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lang w:eastAsia="pl-PL"/>
        </w:rPr>
        <w:t>złożenia w imieniu Zamawiającego wniosku o wydanie decyzji Zezwolenia na Realizację Inwestycji Drogowej/pozwolenia na budowę oraz jej uzyskanie;</w:t>
      </w:r>
    </w:p>
    <w:p w14:paraId="3F62BB7D"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lang w:eastAsia="pl-PL"/>
        </w:rPr>
        <w:t>współpracy z Zamawiającym i aktywnego uczestniczenia w postępowaniach administracyjnych, uzupełniania i poprawiania przekazanych materiałów na wezwanie/postanowienie organu administracyjnego, a w przypadku przekroczenia terminów określonych w kodeksie postępowania administracyjnego wysłania ponaglenia do właściwego organu w celu rozpatrzenia sprawy w ustawowym terminie,</w:t>
      </w:r>
    </w:p>
    <w:p w14:paraId="49BF72B7" w14:textId="77777777" w:rsidR="001855A7" w:rsidRPr="000A525B" w:rsidRDefault="001855A7" w:rsidP="001855A7">
      <w:pPr>
        <w:numPr>
          <w:ilvl w:val="0"/>
          <w:numId w:val="12"/>
        </w:numPr>
        <w:suppressAutoHyphens w:val="0"/>
        <w:autoSpaceDE w:val="0"/>
        <w:jc w:val="both"/>
        <w:rPr>
          <w:sz w:val="22"/>
          <w:szCs w:val="22"/>
        </w:rPr>
      </w:pPr>
      <w:r w:rsidRPr="000A525B">
        <w:rPr>
          <w:color w:val="000000"/>
          <w:sz w:val="22"/>
          <w:szCs w:val="22"/>
          <w:lang w:eastAsia="pl-PL"/>
        </w:rPr>
        <w:t>przesłania kopii uzyskanych warunków technicznych oraz wszystkich niezbędnych decyzji, zezwoleń, pozwoleń, opinii i uzgodnień nie później, niż w terminie 7 dni od dnia ich otrzymania;</w:t>
      </w:r>
    </w:p>
    <w:p w14:paraId="50A0BB2F" w14:textId="77777777" w:rsidR="001855A7" w:rsidRPr="000A525B" w:rsidRDefault="001855A7" w:rsidP="001855A7">
      <w:pPr>
        <w:numPr>
          <w:ilvl w:val="0"/>
          <w:numId w:val="12"/>
        </w:numPr>
        <w:suppressAutoHyphens w:val="0"/>
        <w:autoSpaceDE w:val="0"/>
        <w:jc w:val="both"/>
        <w:rPr>
          <w:sz w:val="22"/>
          <w:szCs w:val="22"/>
        </w:rPr>
      </w:pPr>
      <w:r w:rsidRPr="000A525B">
        <w:rPr>
          <w:color w:val="000000"/>
          <w:sz w:val="22"/>
          <w:szCs w:val="22"/>
          <w:lang w:eastAsia="pl-PL"/>
        </w:rPr>
        <w:t>przekazania Zamawiającemu kompletu oryginałów wszystkich uzyskanych warunków technicznych, decyzji, zezwoleń, pozwoleń, opinii i uzgodnień wraz z tabelarycznym zestawieniem wszystkich przekazanych pism;</w:t>
      </w:r>
    </w:p>
    <w:p w14:paraId="4139D8B5" w14:textId="77777777" w:rsidR="001855A7" w:rsidRPr="000A525B" w:rsidRDefault="001855A7" w:rsidP="001855A7">
      <w:pPr>
        <w:numPr>
          <w:ilvl w:val="0"/>
          <w:numId w:val="12"/>
        </w:numPr>
        <w:suppressAutoHyphens w:val="0"/>
        <w:autoSpaceDE w:val="0"/>
        <w:jc w:val="both"/>
        <w:rPr>
          <w:sz w:val="22"/>
          <w:szCs w:val="22"/>
        </w:rPr>
      </w:pPr>
      <w:r w:rsidRPr="000A525B">
        <w:rPr>
          <w:color w:val="000000"/>
          <w:sz w:val="22"/>
          <w:szCs w:val="22"/>
          <w:lang w:eastAsia="pl-PL"/>
        </w:rPr>
        <w:t>sprawdzania opracowanej dokumentacji projektowej pod względem zgodności z obowiązującymi przepisami (m.in. techniczno-budowlanymi, Polskimi Normami) przez osobę posiadającą odpowiednie uprawnienia budowlane do projektowania oraz zapewnienie weryfikacji międzybranżowej i potwierdzenie tego faktu stosownym oświadczeniem;</w:t>
      </w:r>
    </w:p>
    <w:p w14:paraId="633B8167" w14:textId="77777777" w:rsidR="001855A7" w:rsidRPr="000A525B" w:rsidRDefault="001855A7" w:rsidP="001855A7">
      <w:pPr>
        <w:numPr>
          <w:ilvl w:val="0"/>
          <w:numId w:val="12"/>
        </w:numPr>
        <w:suppressAutoHyphens w:val="0"/>
        <w:autoSpaceDE w:val="0"/>
        <w:jc w:val="both"/>
        <w:rPr>
          <w:sz w:val="22"/>
          <w:szCs w:val="22"/>
        </w:rPr>
      </w:pPr>
      <w:r w:rsidRPr="000A525B">
        <w:rPr>
          <w:color w:val="000000"/>
          <w:sz w:val="22"/>
          <w:szCs w:val="22"/>
          <w:lang w:eastAsia="pl-PL"/>
        </w:rPr>
        <w:t>ponoszenia odpowiedzialności za:</w:t>
      </w:r>
    </w:p>
    <w:p w14:paraId="7CE02A99" w14:textId="77777777" w:rsidR="001855A7" w:rsidRPr="000A525B" w:rsidRDefault="001855A7" w:rsidP="001855A7">
      <w:pPr>
        <w:numPr>
          <w:ilvl w:val="0"/>
          <w:numId w:val="13"/>
        </w:numPr>
        <w:suppressAutoHyphens w:val="0"/>
        <w:autoSpaceDE w:val="0"/>
        <w:ind w:left="1071" w:hanging="357"/>
        <w:jc w:val="both"/>
        <w:rPr>
          <w:sz w:val="22"/>
          <w:szCs w:val="22"/>
        </w:rPr>
      </w:pPr>
      <w:r w:rsidRPr="000A525B">
        <w:rPr>
          <w:color w:val="000000"/>
          <w:sz w:val="22"/>
          <w:szCs w:val="22"/>
          <w:lang w:eastAsia="pl-PL"/>
        </w:rPr>
        <w:t>przestrzeganie terminów ustawowych i umownych,</w:t>
      </w:r>
    </w:p>
    <w:p w14:paraId="3ECF3C26" w14:textId="77777777" w:rsidR="001855A7" w:rsidRPr="000A525B" w:rsidRDefault="001855A7" w:rsidP="001855A7">
      <w:pPr>
        <w:numPr>
          <w:ilvl w:val="0"/>
          <w:numId w:val="13"/>
        </w:numPr>
        <w:suppressAutoHyphens w:val="0"/>
        <w:autoSpaceDE w:val="0"/>
        <w:ind w:left="1071" w:hanging="357"/>
        <w:jc w:val="both"/>
        <w:rPr>
          <w:sz w:val="22"/>
          <w:szCs w:val="22"/>
        </w:rPr>
      </w:pPr>
      <w:r w:rsidRPr="000A525B">
        <w:rPr>
          <w:color w:val="000000"/>
          <w:sz w:val="22"/>
          <w:szCs w:val="22"/>
          <w:lang w:eastAsia="pl-PL"/>
        </w:rPr>
        <w:t>uzyskanie i kompletność wymaganych, w szczególności opinii, zezwoleń, pozwoleń, uzgodnień i decyzji,</w:t>
      </w:r>
    </w:p>
    <w:p w14:paraId="2F434E5B" w14:textId="77777777" w:rsidR="001855A7" w:rsidRPr="000A525B" w:rsidRDefault="001855A7" w:rsidP="001855A7">
      <w:pPr>
        <w:numPr>
          <w:ilvl w:val="0"/>
          <w:numId w:val="13"/>
        </w:numPr>
        <w:suppressAutoHyphens w:val="0"/>
        <w:autoSpaceDE w:val="0"/>
        <w:ind w:left="1071" w:hanging="357"/>
        <w:jc w:val="both"/>
        <w:rPr>
          <w:sz w:val="22"/>
          <w:szCs w:val="22"/>
        </w:rPr>
      </w:pPr>
      <w:r w:rsidRPr="000A525B">
        <w:rPr>
          <w:color w:val="000000"/>
          <w:sz w:val="22"/>
          <w:szCs w:val="22"/>
          <w:lang w:eastAsia="pl-PL"/>
        </w:rPr>
        <w:t>zgodność wersji elektronicznej z wersją papierową,</w:t>
      </w:r>
    </w:p>
    <w:p w14:paraId="4421B6A6" w14:textId="77777777" w:rsidR="001855A7" w:rsidRPr="000A525B" w:rsidRDefault="001855A7" w:rsidP="001855A7">
      <w:pPr>
        <w:numPr>
          <w:ilvl w:val="0"/>
          <w:numId w:val="13"/>
        </w:numPr>
        <w:suppressAutoHyphens w:val="0"/>
        <w:autoSpaceDE w:val="0"/>
        <w:ind w:left="1071" w:hanging="357"/>
        <w:jc w:val="both"/>
        <w:rPr>
          <w:sz w:val="22"/>
          <w:szCs w:val="22"/>
        </w:rPr>
      </w:pPr>
      <w:r w:rsidRPr="000A525B">
        <w:rPr>
          <w:color w:val="000000"/>
          <w:sz w:val="22"/>
          <w:szCs w:val="22"/>
          <w:lang w:eastAsia="pl-PL"/>
        </w:rPr>
        <w:t>prace wykonane przez podwykonawców w związku z realizacją Przedmiotu Umowy;</w:t>
      </w:r>
    </w:p>
    <w:p w14:paraId="5C68E3FB" w14:textId="77777777" w:rsidR="001855A7" w:rsidRPr="000A525B" w:rsidRDefault="001855A7" w:rsidP="001855A7">
      <w:pPr>
        <w:numPr>
          <w:ilvl w:val="0"/>
          <w:numId w:val="12"/>
        </w:numPr>
        <w:suppressAutoHyphens w:val="0"/>
        <w:autoSpaceDE w:val="0"/>
        <w:jc w:val="both"/>
        <w:rPr>
          <w:sz w:val="22"/>
          <w:szCs w:val="22"/>
        </w:rPr>
      </w:pPr>
      <w:r w:rsidRPr="000A525B">
        <w:rPr>
          <w:color w:val="000000"/>
          <w:sz w:val="22"/>
          <w:szCs w:val="22"/>
          <w:lang w:eastAsia="pl-PL"/>
        </w:rPr>
        <w:t xml:space="preserve">udziału w naradach koordynacyjnych w celu bieżącego omówienia postępów realizacji Przedmiotu Umowy oraz uwag i problemów, jakie powstały w trakcie jego realizacji, w miejscu wskazanym przez Zamawiającego. Terminy narad koordynacyjnych będą ustalane przez Zamawiającego według potrzeb. Każdorazowo Zamawiający zawiadomi Wykonawcę telefonicznie lub drogą mailową o terminie narady koordynacyjnej i konieczności pojawienia się projektantów konkretnych branż; </w:t>
      </w:r>
    </w:p>
    <w:p w14:paraId="3EFF00AE"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lang w:eastAsia="pl-PL"/>
        </w:rPr>
        <w:t>informowania Zamawiającego o problemach lub okolicznościach mogących wpłynąć na jakość lub termin zakończenia wykonania przedmiotu umowy;</w:t>
      </w:r>
    </w:p>
    <w:p w14:paraId="57C9EDA6"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lang w:eastAsia="pl-PL"/>
        </w:rPr>
        <w:t>przestrzegania praw patentowych i licencji;</w:t>
      </w:r>
    </w:p>
    <w:p w14:paraId="78AEDC5B" w14:textId="77777777" w:rsidR="001855A7" w:rsidRPr="000A525B" w:rsidRDefault="001855A7" w:rsidP="001855A7">
      <w:pPr>
        <w:numPr>
          <w:ilvl w:val="0"/>
          <w:numId w:val="12"/>
        </w:numPr>
        <w:suppressAutoHyphens w:val="0"/>
        <w:autoSpaceDE w:val="0"/>
        <w:jc w:val="both"/>
        <w:rPr>
          <w:sz w:val="22"/>
          <w:szCs w:val="22"/>
        </w:rPr>
      </w:pPr>
      <w:r w:rsidRPr="000A525B">
        <w:rPr>
          <w:color w:val="000000"/>
          <w:sz w:val="22"/>
          <w:szCs w:val="22"/>
          <w:lang w:eastAsia="pl-PL"/>
        </w:rPr>
        <w:t>wykonania dokumentacji projektowej uzupełniającej i pokrycia w całości kosztów jej wykonania w przypadku niekompletności dokumentacji projektowej objętej Przedmiotem Umowy;</w:t>
      </w:r>
    </w:p>
    <w:p w14:paraId="67489434" w14:textId="70152BBA" w:rsidR="001855A7" w:rsidRPr="000A525B" w:rsidRDefault="001855A7" w:rsidP="001855A7">
      <w:pPr>
        <w:numPr>
          <w:ilvl w:val="0"/>
          <w:numId w:val="12"/>
        </w:numPr>
        <w:suppressAutoHyphens w:val="0"/>
        <w:autoSpaceDE w:val="0"/>
        <w:jc w:val="both"/>
        <w:rPr>
          <w:sz w:val="22"/>
          <w:szCs w:val="22"/>
        </w:rPr>
      </w:pPr>
      <w:r w:rsidRPr="000A525B">
        <w:rPr>
          <w:sz w:val="22"/>
          <w:szCs w:val="22"/>
        </w:rPr>
        <w:t xml:space="preserve"> dwukrotnego wykonania aktualizacji kosztorysu inwestorskiego, w tym w okresie rękojmi za wady i gwarancji, w terminie  7 dni od przekazania przez Zamawiającego wezwania do  jego aktualizacji, w ramach wynagrodzenia za wykonanie </w:t>
      </w:r>
      <w:r w:rsidR="00FA6D56">
        <w:rPr>
          <w:sz w:val="22"/>
          <w:szCs w:val="22"/>
        </w:rPr>
        <w:t>przedmiotu umowy</w:t>
      </w:r>
      <w:r w:rsidRPr="000A525B">
        <w:rPr>
          <w:sz w:val="22"/>
          <w:szCs w:val="22"/>
        </w:rPr>
        <w:t xml:space="preserve">; </w:t>
      </w:r>
    </w:p>
    <w:p w14:paraId="666A868D"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rPr>
        <w:t>wykonywania uszczegółowień, korekt i zmian w zakresie wykonanej przez siebie dokumentacji projektowej;</w:t>
      </w:r>
    </w:p>
    <w:p w14:paraId="1FB8AC23"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rPr>
        <w:t>przedstawienia pisemnego sprawozdania o stanie zaawansowania prac, nad przedmiotem umowy, na koniec każdego kwartału.</w:t>
      </w:r>
    </w:p>
    <w:p w14:paraId="0AB07730" w14:textId="77777777" w:rsidR="001855A7" w:rsidRPr="000A525B" w:rsidRDefault="001855A7" w:rsidP="001855A7">
      <w:pPr>
        <w:numPr>
          <w:ilvl w:val="0"/>
          <w:numId w:val="11"/>
        </w:numPr>
        <w:suppressAutoHyphens w:val="0"/>
        <w:ind w:left="357" w:hanging="357"/>
        <w:jc w:val="both"/>
        <w:rPr>
          <w:sz w:val="22"/>
          <w:szCs w:val="22"/>
        </w:rPr>
      </w:pPr>
      <w:r w:rsidRPr="000A525B">
        <w:rPr>
          <w:sz w:val="22"/>
          <w:szCs w:val="22"/>
        </w:rPr>
        <w:t>Wykonawca ma obowiązek udzielania odpowiedzi na zapytania Zamawiającego lub skierowanie do Zamawiającego zapytania od wykonawców ubiegających się o realizację inwestycji, wykonywanej na podstawie dokumentacji projektowej, stanowiącej Przedmiot Umowy oraz udzielanie wyjaśnień w trakcie realizacji inwestycji,  w terminach określonych przez Zamawiającego.</w:t>
      </w:r>
    </w:p>
    <w:p w14:paraId="47FB68E7" w14:textId="77777777" w:rsidR="001855A7" w:rsidRPr="000A525B" w:rsidRDefault="001855A7" w:rsidP="001855A7">
      <w:pPr>
        <w:numPr>
          <w:ilvl w:val="0"/>
          <w:numId w:val="11"/>
        </w:numPr>
        <w:suppressAutoHyphens w:val="0"/>
        <w:ind w:left="357" w:hanging="357"/>
        <w:jc w:val="both"/>
        <w:rPr>
          <w:sz w:val="22"/>
          <w:szCs w:val="22"/>
        </w:rPr>
      </w:pPr>
      <w:r w:rsidRPr="000A525B">
        <w:rPr>
          <w:sz w:val="22"/>
          <w:szCs w:val="22"/>
        </w:rPr>
        <w:t>W przypadku zaproponowania w ofertach Wykonawców na realizację robót budowlanych objętych Przedmiotem Umowy, materiałów lub urządzeń ,,równoważnych”, tzn. o parametrach nie gorszych niż przedstawione w opracowanej dokumentacji projektowej – Wykonawca zobowiązuje się do wydania, na etapie analizy ofert i na wniosek Zamawiającego, pisemnej opinii na temat parametrów tych materiałów lub urządzeń.</w:t>
      </w:r>
    </w:p>
    <w:p w14:paraId="54BC81D1" w14:textId="7AFC9C0C" w:rsidR="00AA2316" w:rsidRPr="000A525B" w:rsidRDefault="001855A7" w:rsidP="001855A7">
      <w:pPr>
        <w:numPr>
          <w:ilvl w:val="0"/>
          <w:numId w:val="11"/>
        </w:numPr>
        <w:suppressAutoHyphens w:val="0"/>
        <w:ind w:left="357" w:hanging="357"/>
        <w:jc w:val="both"/>
        <w:rPr>
          <w:sz w:val="22"/>
          <w:szCs w:val="22"/>
        </w:rPr>
      </w:pPr>
      <w:r w:rsidRPr="000A525B">
        <w:rPr>
          <w:sz w:val="22"/>
          <w:szCs w:val="22"/>
        </w:rPr>
        <w:lastRenderedPageBreak/>
        <w:t>Wy</w:t>
      </w:r>
      <w:r w:rsidRPr="000A525B">
        <w:rPr>
          <w:sz w:val="22"/>
          <w:szCs w:val="22"/>
          <w:lang w:eastAsia="pl-PL"/>
        </w:rPr>
        <w:t xml:space="preserve">konawca zobowiązany jest, w imieniu Zamawiającego, do spełnienia obowiązku informacyjnego wynikającego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0A525B">
        <w:rPr>
          <w:sz w:val="22"/>
          <w:szCs w:val="22"/>
          <w:lang w:eastAsia="pl-PL"/>
        </w:rPr>
        <w:t>wyłączeń</w:t>
      </w:r>
      <w:proofErr w:type="spellEnd"/>
      <w:r w:rsidRPr="000A525B">
        <w:rPr>
          <w:sz w:val="22"/>
          <w:szCs w:val="22"/>
          <w:lang w:eastAsia="pl-PL"/>
        </w:rPr>
        <w:t>, o których mowa w art. 14 ust. 5 RODO.</w:t>
      </w:r>
    </w:p>
    <w:p w14:paraId="2899537D" w14:textId="77777777" w:rsidR="008622DC" w:rsidRDefault="008622DC" w:rsidP="00E36994">
      <w:pPr>
        <w:suppressAutoHyphens w:val="0"/>
        <w:autoSpaceDE w:val="0"/>
        <w:jc w:val="center"/>
        <w:rPr>
          <w:color w:val="000000"/>
          <w:sz w:val="22"/>
          <w:szCs w:val="22"/>
          <w:lang w:eastAsia="pl-PL"/>
        </w:rPr>
      </w:pPr>
    </w:p>
    <w:p w14:paraId="46A3F676" w14:textId="58FE2333" w:rsidR="00E36994" w:rsidRPr="000A525B" w:rsidRDefault="00E36994" w:rsidP="00E36994">
      <w:pPr>
        <w:suppressAutoHyphens w:val="0"/>
        <w:autoSpaceDE w:val="0"/>
        <w:jc w:val="center"/>
        <w:rPr>
          <w:sz w:val="22"/>
          <w:szCs w:val="22"/>
        </w:rPr>
      </w:pPr>
      <w:r w:rsidRPr="000A525B">
        <w:rPr>
          <w:color w:val="000000"/>
          <w:sz w:val="22"/>
          <w:szCs w:val="22"/>
          <w:lang w:eastAsia="pl-PL"/>
        </w:rPr>
        <w:t>§ 5</w:t>
      </w:r>
    </w:p>
    <w:p w14:paraId="1B32E55C" w14:textId="77777777" w:rsidR="00E36994" w:rsidRPr="000A525B" w:rsidRDefault="00E36994" w:rsidP="00E36994">
      <w:pPr>
        <w:jc w:val="center"/>
        <w:rPr>
          <w:sz w:val="22"/>
          <w:szCs w:val="22"/>
        </w:rPr>
      </w:pPr>
      <w:r w:rsidRPr="000A525B">
        <w:rPr>
          <w:b/>
          <w:bCs/>
          <w:sz w:val="22"/>
          <w:szCs w:val="22"/>
        </w:rPr>
        <w:t>Podwykonawcy</w:t>
      </w:r>
    </w:p>
    <w:p w14:paraId="0A95C1C2" w14:textId="77777777" w:rsidR="00E36994" w:rsidRPr="000A525B" w:rsidRDefault="00E36994" w:rsidP="00E36994">
      <w:pPr>
        <w:numPr>
          <w:ilvl w:val="0"/>
          <w:numId w:val="14"/>
        </w:numPr>
        <w:suppressAutoHyphens w:val="0"/>
        <w:jc w:val="both"/>
        <w:rPr>
          <w:sz w:val="22"/>
          <w:szCs w:val="22"/>
        </w:rPr>
      </w:pPr>
      <w:r w:rsidRPr="000A525B">
        <w:rPr>
          <w:sz w:val="22"/>
          <w:szCs w:val="22"/>
          <w:lang w:eastAsia="pl-PL"/>
        </w:rPr>
        <w:t>Wykonawca może zlecić część zamówienia podwykonawcom.</w:t>
      </w:r>
    </w:p>
    <w:p w14:paraId="2E36DFF5" w14:textId="77777777" w:rsidR="00E36994" w:rsidRPr="000A525B" w:rsidRDefault="00E36994" w:rsidP="00E36994">
      <w:pPr>
        <w:numPr>
          <w:ilvl w:val="0"/>
          <w:numId w:val="14"/>
        </w:numPr>
        <w:tabs>
          <w:tab w:val="left" w:pos="1068"/>
        </w:tabs>
        <w:suppressAutoHyphens w:val="0"/>
        <w:jc w:val="both"/>
        <w:rPr>
          <w:sz w:val="22"/>
          <w:szCs w:val="22"/>
        </w:rPr>
      </w:pPr>
      <w:r w:rsidRPr="000A525B">
        <w:rPr>
          <w:sz w:val="22"/>
          <w:szCs w:val="22"/>
          <w:lang w:eastAsia="pl-PL"/>
        </w:rPr>
        <w:t xml:space="preserve">Wykonanie części zamówienia przez podwykonawców nie zwalnia Wykonawcy </w:t>
      </w:r>
      <w:r w:rsidRPr="000A525B">
        <w:rPr>
          <w:sz w:val="22"/>
          <w:szCs w:val="22"/>
          <w:lang w:eastAsia="pl-PL"/>
        </w:rPr>
        <w:br/>
        <w:t>od odpowiedzialności i zobowiązań wynikających z warunków niniejszej umowy.</w:t>
      </w:r>
    </w:p>
    <w:p w14:paraId="0A3A817D" w14:textId="77777777" w:rsidR="00E36994" w:rsidRPr="000A525B" w:rsidRDefault="00E36994" w:rsidP="00E36994">
      <w:pPr>
        <w:numPr>
          <w:ilvl w:val="0"/>
          <w:numId w:val="14"/>
        </w:numPr>
        <w:tabs>
          <w:tab w:val="left" w:pos="360"/>
          <w:tab w:val="left" w:pos="1068"/>
        </w:tabs>
        <w:suppressAutoHyphens w:val="0"/>
        <w:jc w:val="both"/>
        <w:rPr>
          <w:sz w:val="22"/>
          <w:szCs w:val="22"/>
        </w:rPr>
      </w:pPr>
      <w:r w:rsidRPr="000A525B">
        <w:rPr>
          <w:sz w:val="22"/>
          <w:szCs w:val="22"/>
          <w:lang w:eastAsia="pl-PL"/>
        </w:rPr>
        <w:t>Wykonawca zobowiązany jest do koordynacji prac realizowanych przez podwykonawców.</w:t>
      </w:r>
    </w:p>
    <w:p w14:paraId="018656D4" w14:textId="77777777" w:rsidR="00E36994" w:rsidRPr="000A525B" w:rsidRDefault="00E36994" w:rsidP="00E36994">
      <w:pPr>
        <w:numPr>
          <w:ilvl w:val="0"/>
          <w:numId w:val="14"/>
        </w:numPr>
        <w:tabs>
          <w:tab w:val="left" w:pos="360"/>
          <w:tab w:val="left" w:pos="1068"/>
        </w:tabs>
        <w:suppressAutoHyphens w:val="0"/>
        <w:jc w:val="both"/>
        <w:rPr>
          <w:sz w:val="22"/>
          <w:szCs w:val="22"/>
        </w:rPr>
      </w:pPr>
      <w:r w:rsidRPr="000A525B">
        <w:rPr>
          <w:sz w:val="22"/>
          <w:szCs w:val="22"/>
          <w:lang w:eastAsia="pl-PL"/>
        </w:rPr>
        <w:t>Przedmiotem umowy o podwykonawstwo jest wyłącznie wykonanie usług, które ściśle odpowiadają zamówieniu określonemu umową zawartą pomiędzy Zamawiającym, a Wykonawcą.</w:t>
      </w:r>
    </w:p>
    <w:p w14:paraId="19BDC242" w14:textId="77777777" w:rsidR="00E36994" w:rsidRPr="000A525B" w:rsidRDefault="00E36994" w:rsidP="00E36994">
      <w:pPr>
        <w:suppressAutoHyphens w:val="0"/>
        <w:autoSpaceDE w:val="0"/>
        <w:jc w:val="center"/>
        <w:rPr>
          <w:color w:val="000000"/>
          <w:sz w:val="22"/>
          <w:szCs w:val="22"/>
          <w:lang w:eastAsia="pl-PL"/>
        </w:rPr>
      </w:pPr>
    </w:p>
    <w:p w14:paraId="1FD21D25" w14:textId="77777777" w:rsidR="00E36994" w:rsidRPr="000A525B" w:rsidRDefault="00E36994" w:rsidP="00E36994">
      <w:pPr>
        <w:suppressAutoHyphens w:val="0"/>
        <w:autoSpaceDE w:val="0"/>
        <w:jc w:val="center"/>
        <w:rPr>
          <w:sz w:val="22"/>
          <w:szCs w:val="22"/>
        </w:rPr>
      </w:pPr>
      <w:r w:rsidRPr="000A525B">
        <w:rPr>
          <w:color w:val="000000"/>
          <w:sz w:val="22"/>
          <w:szCs w:val="22"/>
          <w:lang w:eastAsia="pl-PL"/>
        </w:rPr>
        <w:t>§ 6</w:t>
      </w:r>
    </w:p>
    <w:p w14:paraId="66D4A80B" w14:textId="77777777" w:rsidR="00E36994" w:rsidRPr="000A525B" w:rsidRDefault="00E36994" w:rsidP="00E36994">
      <w:pPr>
        <w:suppressAutoHyphens w:val="0"/>
        <w:autoSpaceDE w:val="0"/>
        <w:jc w:val="center"/>
        <w:rPr>
          <w:sz w:val="22"/>
          <w:szCs w:val="22"/>
        </w:rPr>
      </w:pPr>
      <w:r w:rsidRPr="000A525B">
        <w:rPr>
          <w:b/>
          <w:bCs/>
          <w:color w:val="000000"/>
          <w:sz w:val="22"/>
          <w:szCs w:val="22"/>
          <w:lang w:eastAsia="pl-PL"/>
        </w:rPr>
        <w:t>Obowiązki Zamawiającego</w:t>
      </w:r>
    </w:p>
    <w:p w14:paraId="073F90C1" w14:textId="77777777" w:rsidR="00E36994" w:rsidRPr="000A525B" w:rsidRDefault="00E36994" w:rsidP="00E36994">
      <w:pPr>
        <w:numPr>
          <w:ilvl w:val="0"/>
          <w:numId w:val="15"/>
        </w:numPr>
        <w:tabs>
          <w:tab w:val="left" w:pos="284"/>
        </w:tabs>
        <w:suppressAutoHyphens w:val="0"/>
        <w:autoSpaceDE w:val="0"/>
        <w:ind w:left="284" w:hanging="284"/>
        <w:jc w:val="both"/>
        <w:rPr>
          <w:sz w:val="22"/>
          <w:szCs w:val="22"/>
        </w:rPr>
      </w:pPr>
      <w:r w:rsidRPr="000A525B">
        <w:rPr>
          <w:color w:val="000000"/>
          <w:sz w:val="22"/>
          <w:szCs w:val="22"/>
          <w:lang w:eastAsia="pl-PL"/>
        </w:rPr>
        <w:t xml:space="preserve">Zamawiający przekaże Wykonawcy, niezbędne do realizacji Przedmiotu Umowy informacje, materiały, dane wyjściowe i dokumenty, znajdujące się w jego posiadaniu, w </w:t>
      </w:r>
      <w:r w:rsidRPr="000A525B">
        <w:rPr>
          <w:sz w:val="22"/>
          <w:szCs w:val="22"/>
          <w:lang w:eastAsia="pl-PL"/>
        </w:rPr>
        <w:t>terminie 7 dni od daty zawarcia Umowy.</w:t>
      </w:r>
    </w:p>
    <w:p w14:paraId="2CA0FF07" w14:textId="77777777" w:rsidR="00E36994" w:rsidRPr="000A525B" w:rsidRDefault="00E36994" w:rsidP="00E36994">
      <w:pPr>
        <w:numPr>
          <w:ilvl w:val="0"/>
          <w:numId w:val="15"/>
        </w:numPr>
        <w:tabs>
          <w:tab w:val="left" w:pos="284"/>
        </w:tabs>
        <w:suppressAutoHyphens w:val="0"/>
        <w:autoSpaceDE w:val="0"/>
        <w:ind w:left="284" w:hanging="284"/>
        <w:jc w:val="both"/>
        <w:rPr>
          <w:sz w:val="22"/>
          <w:szCs w:val="22"/>
        </w:rPr>
      </w:pPr>
      <w:r w:rsidRPr="000A525B">
        <w:rPr>
          <w:color w:val="000000"/>
          <w:sz w:val="22"/>
          <w:szCs w:val="22"/>
          <w:lang w:eastAsia="pl-PL"/>
        </w:rPr>
        <w:t>Zamawiający, w razie potrzeby, udzieli Wykonawcy pisemnego pełnomocnictwa do reprezentowania Zamawiającego w sprawach związanych z realizacją Przedmiotu Umowy.</w:t>
      </w:r>
    </w:p>
    <w:p w14:paraId="37646AE3" w14:textId="77777777" w:rsidR="00E36994" w:rsidRPr="000A525B" w:rsidRDefault="00E36994" w:rsidP="00E36994">
      <w:pPr>
        <w:numPr>
          <w:ilvl w:val="0"/>
          <w:numId w:val="15"/>
        </w:numPr>
        <w:tabs>
          <w:tab w:val="left" w:pos="284"/>
        </w:tabs>
        <w:suppressAutoHyphens w:val="0"/>
        <w:autoSpaceDE w:val="0"/>
        <w:ind w:left="284" w:hanging="284"/>
        <w:jc w:val="both"/>
        <w:rPr>
          <w:sz w:val="22"/>
          <w:szCs w:val="22"/>
        </w:rPr>
      </w:pPr>
      <w:r w:rsidRPr="000A525B">
        <w:rPr>
          <w:sz w:val="22"/>
          <w:szCs w:val="22"/>
          <w:lang w:eastAsia="pl-PL"/>
        </w:rPr>
        <w:t>Zamawiający zobowiązuje się do niezwłocznego udzielania Wykonawcy informacji niezbędnych do realizacji Przedmiotu Umowy.</w:t>
      </w:r>
    </w:p>
    <w:p w14:paraId="7B5C13CA" w14:textId="77777777" w:rsidR="00E36994" w:rsidRPr="000A525B" w:rsidRDefault="00E36994" w:rsidP="00E36994">
      <w:pPr>
        <w:numPr>
          <w:ilvl w:val="0"/>
          <w:numId w:val="15"/>
        </w:numPr>
        <w:tabs>
          <w:tab w:val="left" w:pos="284"/>
        </w:tabs>
        <w:suppressAutoHyphens w:val="0"/>
        <w:autoSpaceDE w:val="0"/>
        <w:ind w:left="284" w:hanging="284"/>
        <w:jc w:val="both"/>
        <w:rPr>
          <w:sz w:val="22"/>
          <w:szCs w:val="22"/>
        </w:rPr>
      </w:pPr>
      <w:r w:rsidRPr="000A525B">
        <w:rPr>
          <w:sz w:val="22"/>
          <w:szCs w:val="22"/>
          <w:lang w:eastAsia="pl-PL"/>
        </w:rPr>
        <w:t>Zamawiający zobowiązuje się do uzgadniania dokumentacji.</w:t>
      </w:r>
    </w:p>
    <w:p w14:paraId="3E41D288" w14:textId="5CFDF773" w:rsidR="001855A7" w:rsidRPr="000A525B" w:rsidRDefault="00E36994" w:rsidP="002F2416">
      <w:pPr>
        <w:numPr>
          <w:ilvl w:val="0"/>
          <w:numId w:val="15"/>
        </w:numPr>
        <w:tabs>
          <w:tab w:val="clear" w:pos="720"/>
        </w:tabs>
        <w:suppressAutoHyphens w:val="0"/>
        <w:autoSpaceDE w:val="0"/>
        <w:ind w:left="284" w:hanging="284"/>
        <w:jc w:val="both"/>
        <w:rPr>
          <w:sz w:val="22"/>
          <w:szCs w:val="22"/>
        </w:rPr>
      </w:pPr>
      <w:r w:rsidRPr="000A525B">
        <w:rPr>
          <w:sz w:val="22"/>
          <w:szCs w:val="22"/>
        </w:rPr>
        <w:t>Obowiązki Zamawiającego, o których mowa w Umowie, nie wyłączają ani nie ograniczają odpowiedzialności Wykonawcy za należyte wykonanie Przedmiotu Umowy.</w:t>
      </w:r>
    </w:p>
    <w:p w14:paraId="3BAC6422" w14:textId="77777777" w:rsidR="00E36994" w:rsidRPr="000A525B" w:rsidRDefault="00E36994" w:rsidP="00E36994">
      <w:pPr>
        <w:tabs>
          <w:tab w:val="left" w:pos="284"/>
        </w:tabs>
        <w:suppressAutoHyphens w:val="0"/>
        <w:autoSpaceDE w:val="0"/>
        <w:jc w:val="both"/>
        <w:rPr>
          <w:sz w:val="22"/>
          <w:szCs w:val="22"/>
        </w:rPr>
      </w:pPr>
    </w:p>
    <w:p w14:paraId="6AC448AF" w14:textId="77777777" w:rsidR="00E36994" w:rsidRPr="000A525B" w:rsidRDefault="00E36994" w:rsidP="00E36994">
      <w:pPr>
        <w:jc w:val="center"/>
        <w:rPr>
          <w:sz w:val="22"/>
          <w:szCs w:val="22"/>
        </w:rPr>
      </w:pPr>
      <w:r w:rsidRPr="000A525B">
        <w:rPr>
          <w:sz w:val="22"/>
          <w:szCs w:val="22"/>
        </w:rPr>
        <w:t>§ 7</w:t>
      </w:r>
    </w:p>
    <w:p w14:paraId="07254FF0" w14:textId="77777777" w:rsidR="00E36994" w:rsidRPr="000A525B" w:rsidRDefault="00E36994" w:rsidP="00E36994">
      <w:pPr>
        <w:jc w:val="center"/>
        <w:rPr>
          <w:sz w:val="22"/>
          <w:szCs w:val="22"/>
        </w:rPr>
      </w:pPr>
      <w:r w:rsidRPr="000A525B">
        <w:rPr>
          <w:b/>
          <w:sz w:val="22"/>
          <w:szCs w:val="22"/>
        </w:rPr>
        <w:t>Odbiór dokumentacji</w:t>
      </w:r>
    </w:p>
    <w:p w14:paraId="3D7863CF" w14:textId="794945D4" w:rsidR="00E36994" w:rsidRPr="000A525B" w:rsidRDefault="00E36994" w:rsidP="00043510">
      <w:pPr>
        <w:pStyle w:val="Akapitzlist"/>
        <w:numPr>
          <w:ilvl w:val="0"/>
          <w:numId w:val="17"/>
        </w:numPr>
        <w:tabs>
          <w:tab w:val="clear" w:pos="0"/>
        </w:tabs>
        <w:spacing w:after="120"/>
        <w:ind w:left="284" w:hanging="284"/>
        <w:jc w:val="both"/>
        <w:rPr>
          <w:sz w:val="22"/>
          <w:szCs w:val="22"/>
        </w:rPr>
      </w:pPr>
      <w:r w:rsidRPr="000A525B">
        <w:rPr>
          <w:bCs/>
          <w:kern w:val="2"/>
          <w:sz w:val="22"/>
          <w:szCs w:val="22"/>
        </w:rPr>
        <w:t>Odbiorowi podlegać będzie opracowana dokumentacja budowlana, łącznie z dokumentem</w:t>
      </w:r>
      <w:r w:rsidR="00043510" w:rsidRPr="000A525B">
        <w:rPr>
          <w:bCs/>
          <w:kern w:val="2"/>
          <w:sz w:val="22"/>
          <w:szCs w:val="22"/>
        </w:rPr>
        <w:t xml:space="preserve"> </w:t>
      </w:r>
      <w:r w:rsidRPr="000A525B">
        <w:rPr>
          <w:bCs/>
          <w:kern w:val="2"/>
          <w:sz w:val="22"/>
          <w:szCs w:val="22"/>
        </w:rPr>
        <w:t>uprawniającym do realizacji robót budowlanych, w szczególności:</w:t>
      </w:r>
    </w:p>
    <w:p w14:paraId="4E99C9D3" w14:textId="77777777" w:rsidR="00E36994" w:rsidRPr="000A525B" w:rsidRDefault="00E36994" w:rsidP="00043510">
      <w:pPr>
        <w:numPr>
          <w:ilvl w:val="0"/>
          <w:numId w:val="20"/>
        </w:numPr>
        <w:spacing w:after="120"/>
        <w:ind w:left="709"/>
        <w:jc w:val="both"/>
        <w:rPr>
          <w:sz w:val="22"/>
          <w:szCs w:val="22"/>
        </w:rPr>
      </w:pPr>
      <w:r w:rsidRPr="000A525B">
        <w:rPr>
          <w:bCs/>
          <w:kern w:val="2"/>
          <w:sz w:val="22"/>
          <w:szCs w:val="22"/>
        </w:rPr>
        <w:t>zatwierdzona przez Zamawiającego ostateczna wersja koncepcji,</w:t>
      </w:r>
    </w:p>
    <w:p w14:paraId="7CE08462" w14:textId="3AD36874" w:rsidR="00E36994" w:rsidRPr="000A525B" w:rsidRDefault="00E36994" w:rsidP="00043510">
      <w:pPr>
        <w:numPr>
          <w:ilvl w:val="0"/>
          <w:numId w:val="20"/>
        </w:numPr>
        <w:spacing w:after="120"/>
        <w:ind w:left="709"/>
        <w:jc w:val="both"/>
        <w:rPr>
          <w:sz w:val="22"/>
          <w:szCs w:val="22"/>
        </w:rPr>
      </w:pPr>
      <w:r w:rsidRPr="000A525B">
        <w:rPr>
          <w:sz w:val="22"/>
          <w:szCs w:val="22"/>
        </w:rPr>
        <w:t>dokumentacja geotechniczna – 3 egz.</w:t>
      </w:r>
    </w:p>
    <w:p w14:paraId="4C43908C" w14:textId="77777777" w:rsidR="00E36994" w:rsidRPr="000A525B" w:rsidRDefault="00E36994" w:rsidP="00043510">
      <w:pPr>
        <w:numPr>
          <w:ilvl w:val="0"/>
          <w:numId w:val="20"/>
        </w:numPr>
        <w:spacing w:after="120"/>
        <w:ind w:left="709"/>
        <w:jc w:val="both"/>
        <w:rPr>
          <w:sz w:val="22"/>
          <w:szCs w:val="22"/>
        </w:rPr>
      </w:pPr>
      <w:r w:rsidRPr="000A525B">
        <w:rPr>
          <w:sz w:val="22"/>
          <w:szCs w:val="22"/>
        </w:rPr>
        <w:t>projekt docelowej organizacji ruchu zatwierdzonej w Starostwie Powiatowym w Wejherowie – 5 egz.</w:t>
      </w:r>
    </w:p>
    <w:p w14:paraId="570D28E5" w14:textId="77777777" w:rsidR="00E36994" w:rsidRPr="000A525B" w:rsidRDefault="00E36994" w:rsidP="00043510">
      <w:pPr>
        <w:numPr>
          <w:ilvl w:val="0"/>
          <w:numId w:val="20"/>
        </w:numPr>
        <w:spacing w:after="120"/>
        <w:ind w:left="709"/>
        <w:jc w:val="both"/>
        <w:rPr>
          <w:sz w:val="22"/>
          <w:szCs w:val="22"/>
        </w:rPr>
      </w:pPr>
      <w:r w:rsidRPr="000A525B">
        <w:rPr>
          <w:sz w:val="22"/>
          <w:szCs w:val="22"/>
        </w:rPr>
        <w:t>mapa z projektowanym podziałem nieruchomości (jeśli zajdzie taka konieczność)</w:t>
      </w:r>
    </w:p>
    <w:p w14:paraId="2EE6B175" w14:textId="77777777" w:rsidR="00E36994" w:rsidRPr="000A525B" w:rsidRDefault="00E36994" w:rsidP="00043510">
      <w:pPr>
        <w:numPr>
          <w:ilvl w:val="0"/>
          <w:numId w:val="20"/>
        </w:numPr>
        <w:spacing w:after="120"/>
        <w:ind w:left="709"/>
        <w:jc w:val="both"/>
        <w:rPr>
          <w:sz w:val="22"/>
          <w:szCs w:val="22"/>
        </w:rPr>
      </w:pPr>
      <w:r w:rsidRPr="000A525B">
        <w:rPr>
          <w:sz w:val="22"/>
          <w:szCs w:val="22"/>
        </w:rPr>
        <w:t>analiza powiązania projektowanej drogi z innymi drogami publicznym, niezbędnej do złożenia wniosku z ZRID (jeśli zajdzie taka konieczność) – 1 egz.</w:t>
      </w:r>
    </w:p>
    <w:p w14:paraId="6332AE4B" w14:textId="77777777" w:rsidR="00E36994" w:rsidRPr="000A525B" w:rsidRDefault="00E36994" w:rsidP="00043510">
      <w:pPr>
        <w:numPr>
          <w:ilvl w:val="0"/>
          <w:numId w:val="20"/>
        </w:numPr>
        <w:spacing w:after="120"/>
        <w:ind w:left="709"/>
        <w:jc w:val="both"/>
        <w:rPr>
          <w:sz w:val="22"/>
          <w:szCs w:val="22"/>
        </w:rPr>
      </w:pPr>
      <w:r w:rsidRPr="000A525B">
        <w:rPr>
          <w:sz w:val="22"/>
          <w:szCs w:val="22"/>
        </w:rPr>
        <w:t>mapa podziału nieruchomości,</w:t>
      </w:r>
    </w:p>
    <w:p w14:paraId="2A555674" w14:textId="77777777" w:rsidR="00E36994" w:rsidRPr="000A525B" w:rsidRDefault="00E36994" w:rsidP="00043510">
      <w:pPr>
        <w:numPr>
          <w:ilvl w:val="0"/>
          <w:numId w:val="20"/>
        </w:numPr>
        <w:spacing w:after="120"/>
        <w:ind w:left="709"/>
        <w:jc w:val="both"/>
        <w:rPr>
          <w:sz w:val="22"/>
          <w:szCs w:val="22"/>
        </w:rPr>
      </w:pPr>
      <w:r w:rsidRPr="000A525B">
        <w:rPr>
          <w:sz w:val="22"/>
          <w:szCs w:val="22"/>
        </w:rPr>
        <w:t>Karta Informacyjna Przedsięwzięcia (jeśli zajdzie taka konieczność) – 3 egz.</w:t>
      </w:r>
    </w:p>
    <w:p w14:paraId="26E26680" w14:textId="77777777" w:rsidR="00E36994" w:rsidRPr="000A525B" w:rsidRDefault="00E36994" w:rsidP="00043510">
      <w:pPr>
        <w:numPr>
          <w:ilvl w:val="0"/>
          <w:numId w:val="20"/>
        </w:numPr>
        <w:spacing w:after="120"/>
        <w:ind w:left="709"/>
        <w:jc w:val="both"/>
        <w:rPr>
          <w:sz w:val="22"/>
          <w:szCs w:val="22"/>
        </w:rPr>
      </w:pPr>
      <w:r w:rsidRPr="000A525B">
        <w:rPr>
          <w:bCs/>
          <w:kern w:val="2"/>
          <w:sz w:val="22"/>
          <w:szCs w:val="22"/>
        </w:rPr>
        <w:t xml:space="preserve">projekt zagospodarowania terenu oraz projekt </w:t>
      </w:r>
      <w:proofErr w:type="spellStart"/>
      <w:r w:rsidRPr="000A525B">
        <w:rPr>
          <w:bCs/>
          <w:kern w:val="2"/>
          <w:sz w:val="22"/>
          <w:szCs w:val="22"/>
        </w:rPr>
        <w:t>architektoniczno</w:t>
      </w:r>
      <w:proofErr w:type="spellEnd"/>
      <w:r w:rsidRPr="000A525B">
        <w:rPr>
          <w:bCs/>
          <w:kern w:val="2"/>
          <w:sz w:val="22"/>
          <w:szCs w:val="22"/>
        </w:rPr>
        <w:t xml:space="preserve"> – budowlany (PAB) – 5 egz.</w:t>
      </w:r>
    </w:p>
    <w:p w14:paraId="5683057B" w14:textId="7D721961" w:rsidR="00E36994" w:rsidRPr="000A525B" w:rsidRDefault="00E36994" w:rsidP="00043510">
      <w:pPr>
        <w:numPr>
          <w:ilvl w:val="0"/>
          <w:numId w:val="20"/>
        </w:numPr>
        <w:spacing w:after="120"/>
        <w:ind w:left="709"/>
        <w:jc w:val="both"/>
        <w:rPr>
          <w:sz w:val="22"/>
          <w:szCs w:val="22"/>
        </w:rPr>
      </w:pPr>
      <w:r w:rsidRPr="000A525B">
        <w:rPr>
          <w:sz w:val="22"/>
          <w:szCs w:val="22"/>
        </w:rPr>
        <w:t xml:space="preserve">projekt techniczny – 3 egz. – w ciągu 1 miesiąca po uzyskaniu </w:t>
      </w:r>
      <w:r w:rsidR="00C24F6B">
        <w:rPr>
          <w:sz w:val="22"/>
          <w:szCs w:val="22"/>
        </w:rPr>
        <w:t>ostatecznej</w:t>
      </w:r>
      <w:r w:rsidRPr="000A525B">
        <w:rPr>
          <w:sz w:val="22"/>
          <w:szCs w:val="22"/>
        </w:rPr>
        <w:t xml:space="preserve"> decyzji Zezwolenia na Realizację Inwestycji Drogowej/innej zgody budowlanej,</w:t>
      </w:r>
    </w:p>
    <w:p w14:paraId="7B76165F" w14:textId="77777777" w:rsidR="00E36994" w:rsidRPr="000A525B" w:rsidRDefault="00E36994" w:rsidP="00043510">
      <w:pPr>
        <w:numPr>
          <w:ilvl w:val="0"/>
          <w:numId w:val="20"/>
        </w:numPr>
        <w:spacing w:after="120"/>
        <w:ind w:left="709"/>
        <w:jc w:val="both"/>
        <w:rPr>
          <w:sz w:val="22"/>
          <w:szCs w:val="22"/>
        </w:rPr>
      </w:pPr>
      <w:r w:rsidRPr="000A525B">
        <w:rPr>
          <w:sz w:val="22"/>
          <w:szCs w:val="22"/>
        </w:rPr>
        <w:t xml:space="preserve"> niezbędne prawem decyzje, opinie i uzgodnienia (w tym branżowe) oraz warunki techniczne dla istniejącej infrastruktury – 1 egz.</w:t>
      </w:r>
    </w:p>
    <w:p w14:paraId="7C4540C8" w14:textId="77777777" w:rsidR="00E36994" w:rsidRPr="000A525B" w:rsidRDefault="00E36994" w:rsidP="00043510">
      <w:pPr>
        <w:numPr>
          <w:ilvl w:val="0"/>
          <w:numId w:val="20"/>
        </w:numPr>
        <w:spacing w:after="120"/>
        <w:ind w:left="709"/>
        <w:jc w:val="both"/>
        <w:rPr>
          <w:sz w:val="22"/>
          <w:szCs w:val="22"/>
        </w:rPr>
      </w:pPr>
      <w:r w:rsidRPr="000A525B">
        <w:rPr>
          <w:sz w:val="22"/>
          <w:szCs w:val="22"/>
        </w:rPr>
        <w:t xml:space="preserve"> decyzje o środowiskowych uwarunkowaniach zgody na realizację przedsięwzięcia – dla całego zakresu projektu z uwzględnieniem terenu wymagającego czasowego zajęcia do przebudowy kolidującej infrastruktury, wraz z uzyskaniem decyzji środowiskowej (jeśli zajdzie taka konieczność – 1 egz.</w:t>
      </w:r>
    </w:p>
    <w:p w14:paraId="07D325AE" w14:textId="77777777" w:rsidR="00E36994" w:rsidRPr="000A525B" w:rsidRDefault="00E36994" w:rsidP="00043510">
      <w:pPr>
        <w:numPr>
          <w:ilvl w:val="0"/>
          <w:numId w:val="20"/>
        </w:numPr>
        <w:spacing w:after="120"/>
        <w:ind w:left="709"/>
        <w:jc w:val="both"/>
        <w:rPr>
          <w:sz w:val="22"/>
          <w:szCs w:val="22"/>
        </w:rPr>
      </w:pPr>
      <w:r w:rsidRPr="000A525B">
        <w:rPr>
          <w:sz w:val="22"/>
          <w:szCs w:val="22"/>
        </w:rPr>
        <w:lastRenderedPageBreak/>
        <w:t xml:space="preserve"> raport o odziaływaniu inwestycji na środowisko zgodnie z obowiązującymi przepisami  (jeśli zajdzie taka konieczność) – 4 egz.</w:t>
      </w:r>
    </w:p>
    <w:p w14:paraId="4A5942C7" w14:textId="77777777" w:rsidR="00E36994" w:rsidRPr="000A525B" w:rsidRDefault="00E36994" w:rsidP="00043510">
      <w:pPr>
        <w:numPr>
          <w:ilvl w:val="0"/>
          <w:numId w:val="20"/>
        </w:numPr>
        <w:spacing w:after="120"/>
        <w:ind w:left="709"/>
        <w:jc w:val="both"/>
        <w:rPr>
          <w:sz w:val="22"/>
          <w:szCs w:val="22"/>
        </w:rPr>
      </w:pPr>
      <w:r w:rsidRPr="000A525B">
        <w:rPr>
          <w:sz w:val="22"/>
          <w:szCs w:val="22"/>
        </w:rPr>
        <w:t xml:space="preserve"> materiały do złożenia wniosku wraz z wypełnieniem i złożeniem wniosku o wydanie pozwolenia wodnoprawnego i uzyskaniem pozwolenia wodnoprawnego, operat </w:t>
      </w:r>
      <w:proofErr w:type="spellStart"/>
      <w:r w:rsidRPr="000A525B">
        <w:rPr>
          <w:sz w:val="22"/>
          <w:szCs w:val="22"/>
        </w:rPr>
        <w:t>wodno</w:t>
      </w:r>
      <w:proofErr w:type="spellEnd"/>
      <w:r w:rsidRPr="000A525B">
        <w:rPr>
          <w:sz w:val="22"/>
          <w:szCs w:val="22"/>
        </w:rPr>
        <w:t xml:space="preserve"> – prawny – 4 egz.</w:t>
      </w:r>
    </w:p>
    <w:p w14:paraId="5D639978" w14:textId="77777777" w:rsidR="00E36994" w:rsidRPr="000A525B" w:rsidRDefault="00E36994" w:rsidP="00043510">
      <w:pPr>
        <w:numPr>
          <w:ilvl w:val="0"/>
          <w:numId w:val="20"/>
        </w:numPr>
        <w:spacing w:after="120"/>
        <w:ind w:left="709"/>
        <w:jc w:val="both"/>
        <w:rPr>
          <w:sz w:val="22"/>
          <w:szCs w:val="22"/>
        </w:rPr>
      </w:pPr>
      <w:r w:rsidRPr="000A525B">
        <w:rPr>
          <w:sz w:val="22"/>
          <w:szCs w:val="22"/>
        </w:rPr>
        <w:t xml:space="preserve"> materiały do złożenia skutecznego wniosku o uzyskanie decyzji ZRID – 1 egz.</w:t>
      </w:r>
    </w:p>
    <w:p w14:paraId="51036DE1" w14:textId="77777777" w:rsidR="00E36994" w:rsidRPr="000A525B" w:rsidRDefault="00E36994" w:rsidP="00043510">
      <w:pPr>
        <w:numPr>
          <w:ilvl w:val="0"/>
          <w:numId w:val="20"/>
        </w:numPr>
        <w:spacing w:after="120"/>
        <w:ind w:left="709"/>
        <w:jc w:val="both"/>
        <w:rPr>
          <w:sz w:val="22"/>
          <w:szCs w:val="22"/>
        </w:rPr>
      </w:pPr>
      <w:r w:rsidRPr="000A525B">
        <w:rPr>
          <w:sz w:val="22"/>
          <w:szCs w:val="22"/>
        </w:rPr>
        <w:t xml:space="preserve"> projekty wykonawcze branżowe wraz z projektami usunięcia kolizji – 5 egz.</w:t>
      </w:r>
    </w:p>
    <w:p w14:paraId="0B9B300D" w14:textId="77777777" w:rsidR="00E36994" w:rsidRPr="000A525B" w:rsidRDefault="00E36994" w:rsidP="00043510">
      <w:pPr>
        <w:numPr>
          <w:ilvl w:val="0"/>
          <w:numId w:val="20"/>
        </w:numPr>
        <w:spacing w:after="120"/>
        <w:ind w:left="709"/>
        <w:jc w:val="both"/>
        <w:rPr>
          <w:sz w:val="22"/>
          <w:szCs w:val="22"/>
        </w:rPr>
      </w:pPr>
      <w:r w:rsidRPr="000A525B">
        <w:rPr>
          <w:sz w:val="22"/>
          <w:szCs w:val="22"/>
        </w:rPr>
        <w:t xml:space="preserve"> specyfikacja techniczna wykonania i odbioru robót budowlanych – 3 egz.</w:t>
      </w:r>
    </w:p>
    <w:p w14:paraId="5B8F17FF" w14:textId="77777777" w:rsidR="00E36994" w:rsidRPr="000A525B" w:rsidRDefault="00E36994" w:rsidP="00043510">
      <w:pPr>
        <w:numPr>
          <w:ilvl w:val="0"/>
          <w:numId w:val="20"/>
        </w:numPr>
        <w:spacing w:after="120"/>
        <w:ind w:left="709"/>
        <w:jc w:val="both"/>
        <w:rPr>
          <w:sz w:val="22"/>
          <w:szCs w:val="22"/>
        </w:rPr>
      </w:pPr>
      <w:r w:rsidRPr="000A525B">
        <w:rPr>
          <w:sz w:val="22"/>
          <w:szCs w:val="22"/>
        </w:rPr>
        <w:t xml:space="preserve"> przedmiary robót – 3 egz.</w:t>
      </w:r>
    </w:p>
    <w:p w14:paraId="1B987119" w14:textId="77777777" w:rsidR="00E36994" w:rsidRPr="000A525B" w:rsidRDefault="00E36994" w:rsidP="00043510">
      <w:pPr>
        <w:numPr>
          <w:ilvl w:val="0"/>
          <w:numId w:val="20"/>
        </w:numPr>
        <w:spacing w:after="120"/>
        <w:ind w:left="709"/>
        <w:jc w:val="both"/>
        <w:rPr>
          <w:sz w:val="22"/>
          <w:szCs w:val="22"/>
        </w:rPr>
      </w:pPr>
      <w:r w:rsidRPr="000A525B">
        <w:rPr>
          <w:sz w:val="22"/>
          <w:szCs w:val="22"/>
        </w:rPr>
        <w:t xml:space="preserve"> kosztorys inwestorski opracowany metodą kalkulacji szczegółowej – 3 egz.</w:t>
      </w:r>
    </w:p>
    <w:p w14:paraId="42378F4B" w14:textId="77777777" w:rsidR="00E36994" w:rsidRPr="000A525B" w:rsidRDefault="00E36994" w:rsidP="00043510">
      <w:pPr>
        <w:numPr>
          <w:ilvl w:val="0"/>
          <w:numId w:val="20"/>
        </w:numPr>
        <w:spacing w:after="120"/>
        <w:ind w:left="709"/>
        <w:jc w:val="both"/>
        <w:rPr>
          <w:sz w:val="22"/>
          <w:szCs w:val="22"/>
        </w:rPr>
      </w:pPr>
      <w:r w:rsidRPr="000A525B">
        <w:rPr>
          <w:sz w:val="22"/>
          <w:szCs w:val="22"/>
        </w:rPr>
        <w:t xml:space="preserve"> ostateczna decyzja Zezwolenia na Realizację Inwestycji Drogowej/inna forma zgody budowlanej z wymaganymi załącznikami, z czego 1 egz. Stanowi kopia potwierdzona przez projektanta za zgodność z oryginałem – 3 egz.</w:t>
      </w:r>
    </w:p>
    <w:p w14:paraId="68810776" w14:textId="61E7E9EA" w:rsidR="00E36994" w:rsidRPr="000A525B" w:rsidRDefault="00E36994" w:rsidP="00043510">
      <w:pPr>
        <w:numPr>
          <w:ilvl w:val="0"/>
          <w:numId w:val="20"/>
        </w:numPr>
        <w:spacing w:after="120"/>
        <w:ind w:left="709"/>
        <w:jc w:val="both"/>
        <w:rPr>
          <w:sz w:val="22"/>
          <w:szCs w:val="22"/>
        </w:rPr>
      </w:pPr>
      <w:r w:rsidRPr="000A525B">
        <w:rPr>
          <w:sz w:val="22"/>
          <w:szCs w:val="22"/>
        </w:rPr>
        <w:t xml:space="preserve"> stabilizacja nowych granic zgodnie z </w:t>
      </w:r>
      <w:r w:rsidR="00C24F6B">
        <w:rPr>
          <w:sz w:val="22"/>
          <w:szCs w:val="22"/>
        </w:rPr>
        <w:t>ostateczną</w:t>
      </w:r>
      <w:r w:rsidRPr="000A525B">
        <w:rPr>
          <w:sz w:val="22"/>
          <w:szCs w:val="22"/>
        </w:rPr>
        <w:t xml:space="preserve"> decyzją ZRID (jeśli zajdzie taka konieczność)</w:t>
      </w:r>
    </w:p>
    <w:p w14:paraId="39082431" w14:textId="77777777" w:rsidR="00E36994" w:rsidRPr="000A525B" w:rsidRDefault="00E36994" w:rsidP="00043510">
      <w:pPr>
        <w:numPr>
          <w:ilvl w:val="0"/>
          <w:numId w:val="20"/>
        </w:numPr>
        <w:spacing w:after="120"/>
        <w:ind w:left="709"/>
        <w:jc w:val="both"/>
        <w:rPr>
          <w:sz w:val="22"/>
          <w:szCs w:val="22"/>
        </w:rPr>
      </w:pPr>
      <w:r w:rsidRPr="000A525B">
        <w:rPr>
          <w:bCs/>
          <w:kern w:val="2"/>
          <w:sz w:val="22"/>
          <w:szCs w:val="22"/>
        </w:rPr>
        <w:t>mapa do celów projektowych – 2 egz.</w:t>
      </w:r>
    </w:p>
    <w:p w14:paraId="08613BFA" w14:textId="77777777" w:rsidR="00E36994" w:rsidRPr="000A525B" w:rsidRDefault="00E36994" w:rsidP="00043510">
      <w:pPr>
        <w:numPr>
          <w:ilvl w:val="0"/>
          <w:numId w:val="20"/>
        </w:numPr>
        <w:spacing w:after="120"/>
        <w:ind w:left="709"/>
        <w:jc w:val="both"/>
        <w:rPr>
          <w:sz w:val="22"/>
          <w:szCs w:val="22"/>
        </w:rPr>
      </w:pPr>
      <w:r w:rsidRPr="000A525B">
        <w:rPr>
          <w:bCs/>
          <w:kern w:val="2"/>
          <w:sz w:val="22"/>
          <w:szCs w:val="22"/>
        </w:rPr>
        <w:t>wersja elektroniczna dokumentacji – 2 egz. na nośniku elektronicznym (pendrive)</w:t>
      </w:r>
    </w:p>
    <w:p w14:paraId="1546A6F0" w14:textId="77777777" w:rsidR="00E36994" w:rsidRPr="000A525B" w:rsidRDefault="00E36994" w:rsidP="00043510">
      <w:pPr>
        <w:numPr>
          <w:ilvl w:val="0"/>
          <w:numId w:val="20"/>
        </w:numPr>
        <w:spacing w:after="120"/>
        <w:ind w:left="709"/>
        <w:jc w:val="both"/>
        <w:rPr>
          <w:sz w:val="22"/>
          <w:szCs w:val="22"/>
        </w:rPr>
      </w:pPr>
      <w:r w:rsidRPr="000A525B">
        <w:rPr>
          <w:bCs/>
          <w:kern w:val="2"/>
          <w:sz w:val="22"/>
          <w:szCs w:val="22"/>
        </w:rPr>
        <w:t>inne dokumenty jeżeli nie określono inaczej – 2 egz.</w:t>
      </w:r>
    </w:p>
    <w:p w14:paraId="527EF2BE" w14:textId="77777777" w:rsidR="00E36994" w:rsidRPr="000A525B" w:rsidRDefault="00E36994" w:rsidP="002F2416">
      <w:pPr>
        <w:numPr>
          <w:ilvl w:val="0"/>
          <w:numId w:val="16"/>
        </w:numPr>
        <w:tabs>
          <w:tab w:val="clear" w:pos="0"/>
        </w:tabs>
        <w:ind w:left="284" w:hanging="284"/>
        <w:jc w:val="both"/>
        <w:rPr>
          <w:sz w:val="22"/>
          <w:szCs w:val="22"/>
        </w:rPr>
      </w:pPr>
      <w:r w:rsidRPr="000A525B">
        <w:rPr>
          <w:sz w:val="22"/>
          <w:szCs w:val="22"/>
        </w:rPr>
        <w:t>Wersję elektroniczną Przedmiotu Umowy, należy przedstawić na nośniku elektronicznym (pendrive). Wersja edytowalna, wersja *.pdf oraz wersja *.pdf do odczytu (w układzie tożsamym z wersją papierową) oznacza, że jest ona odzwierciedleniem wersji papierowej w jednym pliku. Pliki nie mogą posiadać zabezpieczenia przed kopiowaniem.</w:t>
      </w:r>
    </w:p>
    <w:p w14:paraId="6B334DA5" w14:textId="77777777" w:rsidR="00E36994" w:rsidRPr="000A525B" w:rsidRDefault="00E36994" w:rsidP="002F2416">
      <w:pPr>
        <w:ind w:left="284" w:hanging="284"/>
        <w:jc w:val="both"/>
        <w:rPr>
          <w:sz w:val="22"/>
          <w:szCs w:val="22"/>
        </w:rPr>
      </w:pPr>
      <w:r w:rsidRPr="000A525B">
        <w:rPr>
          <w:sz w:val="22"/>
          <w:szCs w:val="22"/>
        </w:rPr>
        <w:t>Do dokumentacji projektowo-kosztorysowej składanej Zamawiającemu Wykonawca załączy wykaz opracowań wchodzących w skład dokumentacji oraz pisemne oświadczenie, że dokumentacja będąca przedmiotem niniejszej umowy jest wykonana zgodnie z umową i jest kompletna z punktu widzenia celu, któremu ma służyć oraz jest zgodna z obowiązującymi przepisami, normami oraz zasadami wiedzy technicznej. Wykaz opracowań oraz pisemne oświadczenie, o jakich mowa wyżej stanowią integralną część przedmiotu umowy.</w:t>
      </w:r>
    </w:p>
    <w:p w14:paraId="2A369EFD" w14:textId="77777777" w:rsidR="00E36994" w:rsidRPr="000A525B" w:rsidRDefault="00E36994" w:rsidP="002F2416">
      <w:pPr>
        <w:numPr>
          <w:ilvl w:val="0"/>
          <w:numId w:val="16"/>
        </w:numPr>
        <w:tabs>
          <w:tab w:val="clear" w:pos="0"/>
        </w:tabs>
        <w:ind w:left="284" w:hanging="284"/>
        <w:jc w:val="both"/>
        <w:rPr>
          <w:sz w:val="22"/>
          <w:szCs w:val="22"/>
        </w:rPr>
      </w:pPr>
      <w:r w:rsidRPr="000A525B">
        <w:rPr>
          <w:sz w:val="22"/>
          <w:szCs w:val="22"/>
        </w:rPr>
        <w:t>Miejscem odbioru wykonanych prac projektowych będzie siedziba Zamawiającego.</w:t>
      </w:r>
    </w:p>
    <w:p w14:paraId="0C7E270E" w14:textId="77777777" w:rsidR="00E36994" w:rsidRPr="000A525B" w:rsidRDefault="00E36994" w:rsidP="002F2416">
      <w:pPr>
        <w:numPr>
          <w:ilvl w:val="0"/>
          <w:numId w:val="16"/>
        </w:numPr>
        <w:tabs>
          <w:tab w:val="clear" w:pos="0"/>
        </w:tabs>
        <w:ind w:left="284" w:hanging="284"/>
        <w:jc w:val="both"/>
        <w:rPr>
          <w:sz w:val="22"/>
          <w:szCs w:val="22"/>
        </w:rPr>
      </w:pPr>
      <w:r w:rsidRPr="000A525B">
        <w:rPr>
          <w:sz w:val="22"/>
          <w:szCs w:val="22"/>
        </w:rPr>
        <w:t>Dokumentem potwierdzającym przyjęcie przez Zamawiającego wykonanej dokumentacji projektowej jest protokół zdawczo-odbiorczy, podpisany przez obie strony w dniu przekazania dokumentacji Zamawiającemu, potwierdzający jedynie datę i stan ilościowy przekazanego opracowania.</w:t>
      </w:r>
    </w:p>
    <w:p w14:paraId="5EAD0113" w14:textId="77777777" w:rsidR="00E36994" w:rsidRPr="000A525B" w:rsidRDefault="00E36994" w:rsidP="002F2416">
      <w:pPr>
        <w:numPr>
          <w:ilvl w:val="0"/>
          <w:numId w:val="16"/>
        </w:numPr>
        <w:tabs>
          <w:tab w:val="clear" w:pos="0"/>
        </w:tabs>
        <w:ind w:left="284" w:hanging="284"/>
        <w:jc w:val="both"/>
        <w:rPr>
          <w:sz w:val="22"/>
          <w:szCs w:val="22"/>
        </w:rPr>
      </w:pPr>
      <w:r w:rsidRPr="000A525B">
        <w:rPr>
          <w:sz w:val="22"/>
          <w:szCs w:val="22"/>
        </w:rPr>
        <w:t>W ciągu 14 dni od daty dostarczenia dokumentacji projektowej Zamawiający sporządzi protokół odbioru przekazanego opracowania. W protokole tym Zamawiający określi kompletność przekazanej dokumentacji oraz przekaże Wykonawcy opinię zawierającą ewentualne uwagi z uwzględnieniem jednorazowego terminu na usunięcie stwierdzonych wad lub braków. W przypadku stwierdzenia istotnych braków lub wad w dokumentacji Zamawiający może wstrzymać czynność odbioru do czasu usunięcia wad lub braków.</w:t>
      </w:r>
    </w:p>
    <w:p w14:paraId="2E0F3090" w14:textId="77777777" w:rsidR="00E36994" w:rsidRPr="000A525B" w:rsidRDefault="00E36994" w:rsidP="002F2416">
      <w:pPr>
        <w:numPr>
          <w:ilvl w:val="0"/>
          <w:numId w:val="16"/>
        </w:numPr>
        <w:tabs>
          <w:tab w:val="clear" w:pos="0"/>
        </w:tabs>
        <w:ind w:left="284" w:hanging="284"/>
        <w:jc w:val="both"/>
        <w:rPr>
          <w:sz w:val="22"/>
          <w:szCs w:val="22"/>
        </w:rPr>
      </w:pPr>
      <w:r w:rsidRPr="000A525B">
        <w:rPr>
          <w:sz w:val="22"/>
          <w:szCs w:val="22"/>
        </w:rPr>
        <w:t>Po usunięciu przez Wykonawcę wszelkich wad i usterek, jak również po wprowadzeniu wymaganych przez Zamawiającego uzupełnień, sporządzony zostanie protokół końcowy wykonania przedmiotu umowy, który stanowić będzie podstawę do wystawienia faktury.</w:t>
      </w:r>
    </w:p>
    <w:p w14:paraId="5902B030" w14:textId="77777777" w:rsidR="00E36994" w:rsidRPr="000A525B" w:rsidRDefault="00E36994" w:rsidP="002F2416">
      <w:pPr>
        <w:numPr>
          <w:ilvl w:val="0"/>
          <w:numId w:val="16"/>
        </w:numPr>
        <w:tabs>
          <w:tab w:val="clear" w:pos="0"/>
        </w:tabs>
        <w:ind w:left="284" w:hanging="284"/>
        <w:jc w:val="both"/>
        <w:rPr>
          <w:sz w:val="22"/>
          <w:szCs w:val="22"/>
        </w:rPr>
      </w:pPr>
      <w:r w:rsidRPr="000A525B">
        <w:rPr>
          <w:sz w:val="22"/>
          <w:szCs w:val="22"/>
        </w:rPr>
        <w:t>Podpisanie protokołu zdawczo-odbiorczego przez Zamawiającego nie oznacza przyjęcia dokumentacji lub jej części bez zastrzeżeń. Zastrzeżenia, błędy, usterki i braki oraz wady w projekcie mogą być zgłaszane w każdym czasie i będą przez Wykonawcę uzupełnione lub poprawione w terminie wyznaczonym przez Zamawiającego, uwzględniającym możliwości techniczne ich usunięcia, bez dodatkowego wynagrodzenia, przez cały okres realizacji inwestycji oraz w okresie gwarancji i rękojmi.</w:t>
      </w:r>
    </w:p>
    <w:p w14:paraId="5890C201" w14:textId="31605DFE" w:rsidR="00E36994" w:rsidRPr="000A525B" w:rsidRDefault="00E36994" w:rsidP="002F2416">
      <w:pPr>
        <w:numPr>
          <w:ilvl w:val="0"/>
          <w:numId w:val="16"/>
        </w:numPr>
        <w:tabs>
          <w:tab w:val="clear" w:pos="0"/>
        </w:tabs>
        <w:ind w:left="284" w:hanging="284"/>
        <w:jc w:val="both"/>
        <w:rPr>
          <w:sz w:val="22"/>
          <w:szCs w:val="22"/>
        </w:rPr>
      </w:pPr>
      <w:r w:rsidRPr="000A525B">
        <w:rPr>
          <w:sz w:val="22"/>
          <w:szCs w:val="22"/>
        </w:rPr>
        <w:t xml:space="preserve">Zamawiający nie ma obowiązku sprawdzania dostarczonej dokumentacji projektowej pod względem jej zgodności z obowiązującymi normami i przepisami techniczno-budowlanymi oraz pod względem </w:t>
      </w:r>
      <w:r w:rsidRPr="000A525B">
        <w:rPr>
          <w:sz w:val="22"/>
          <w:szCs w:val="22"/>
        </w:rPr>
        <w:lastRenderedPageBreak/>
        <w:t>kompletności, a tym samym Wykonawca nie może zwolnić się z odpowiedzialności za prawidłowość i kompletność wykonanego Przedmiotu Umowy.</w:t>
      </w:r>
    </w:p>
    <w:p w14:paraId="75E2541C" w14:textId="77777777" w:rsidR="002F2416" w:rsidRPr="000A525B" w:rsidRDefault="002F2416" w:rsidP="002F2416">
      <w:pPr>
        <w:ind w:left="-76"/>
        <w:jc w:val="center"/>
        <w:rPr>
          <w:bCs/>
          <w:sz w:val="22"/>
          <w:szCs w:val="22"/>
        </w:rPr>
      </w:pPr>
    </w:p>
    <w:p w14:paraId="127AED51" w14:textId="65187235" w:rsidR="002F2416" w:rsidRPr="000A525B" w:rsidRDefault="002F2416" w:rsidP="002F2416">
      <w:pPr>
        <w:ind w:left="-76"/>
        <w:jc w:val="center"/>
        <w:rPr>
          <w:sz w:val="22"/>
          <w:szCs w:val="22"/>
        </w:rPr>
      </w:pPr>
      <w:r w:rsidRPr="000A525B">
        <w:rPr>
          <w:bCs/>
          <w:sz w:val="22"/>
          <w:szCs w:val="22"/>
        </w:rPr>
        <w:t>§ 8</w:t>
      </w:r>
    </w:p>
    <w:p w14:paraId="10EF04E2" w14:textId="77777777" w:rsidR="002F2416" w:rsidRPr="000A525B" w:rsidRDefault="002F2416" w:rsidP="002F2416">
      <w:pPr>
        <w:ind w:left="-76"/>
        <w:jc w:val="center"/>
        <w:rPr>
          <w:sz w:val="22"/>
          <w:szCs w:val="22"/>
        </w:rPr>
      </w:pPr>
      <w:r w:rsidRPr="000A525B">
        <w:rPr>
          <w:b/>
          <w:sz w:val="22"/>
          <w:szCs w:val="22"/>
        </w:rPr>
        <w:t>Prawa autorskie</w:t>
      </w:r>
    </w:p>
    <w:p w14:paraId="3C9B1E61" w14:textId="77777777" w:rsidR="002F2416" w:rsidRPr="000A525B" w:rsidRDefault="002F2416" w:rsidP="002F2416">
      <w:pPr>
        <w:numPr>
          <w:ilvl w:val="0"/>
          <w:numId w:val="18"/>
        </w:numPr>
        <w:tabs>
          <w:tab w:val="clear" w:pos="0"/>
        </w:tabs>
        <w:ind w:left="284" w:hanging="284"/>
        <w:jc w:val="both"/>
        <w:rPr>
          <w:sz w:val="22"/>
          <w:szCs w:val="22"/>
        </w:rPr>
      </w:pPr>
      <w:r w:rsidRPr="000A525B">
        <w:rPr>
          <w:sz w:val="22"/>
          <w:szCs w:val="22"/>
        </w:rPr>
        <w:t>Dokumentacja projektowa, jak również jej części stanowiące Przedmiot Umowy (dalej zwanym w tym paragrafie: Utwór), podlegają ochronie, zgodnie z przepisami ustawy o prawie autorskim i prawach pokrewnych.</w:t>
      </w:r>
    </w:p>
    <w:p w14:paraId="25E945A2" w14:textId="77777777" w:rsidR="002F2416" w:rsidRPr="000A525B" w:rsidRDefault="002F2416" w:rsidP="002F2416">
      <w:pPr>
        <w:numPr>
          <w:ilvl w:val="0"/>
          <w:numId w:val="18"/>
        </w:numPr>
        <w:tabs>
          <w:tab w:val="clear" w:pos="0"/>
        </w:tabs>
        <w:ind w:left="284" w:hanging="284"/>
        <w:jc w:val="both"/>
        <w:rPr>
          <w:sz w:val="22"/>
          <w:szCs w:val="22"/>
        </w:rPr>
      </w:pPr>
      <w:r w:rsidRPr="000A525B">
        <w:rPr>
          <w:sz w:val="22"/>
          <w:szCs w:val="22"/>
        </w:rPr>
        <w:t xml:space="preserve">Wykonawca zezwala na rozporządzanie i wykonywanie zależnych praw autorskich </w:t>
      </w:r>
      <w:r w:rsidRPr="000A525B">
        <w:rPr>
          <w:sz w:val="22"/>
          <w:szCs w:val="22"/>
        </w:rPr>
        <w:br/>
        <w:t xml:space="preserve">do Utworu, w postaci wykonywania zmian, przeróbek, modyfikacji wraz z możliwością ich  zlecenia osobom trzecim. Dotyczy to również pełnienia nadzoru autorskiego, o którym mowa w art. 20 ust. 1 pkt 4 ustawy z dnia 7 lipca 1994r. Prawo budowlane </w:t>
      </w:r>
      <w:bookmarkStart w:id="1" w:name="_Hlk136208700"/>
      <w:r w:rsidRPr="000A525B">
        <w:rPr>
          <w:sz w:val="22"/>
          <w:szCs w:val="22"/>
        </w:rPr>
        <w:t xml:space="preserve">( </w:t>
      </w:r>
      <w:r w:rsidRPr="000A525B">
        <w:rPr>
          <w:bCs/>
          <w:sz w:val="22"/>
          <w:szCs w:val="22"/>
        </w:rPr>
        <w:t>Dz.U. z 2023 r., poz. 682).</w:t>
      </w:r>
      <w:bookmarkEnd w:id="1"/>
    </w:p>
    <w:p w14:paraId="01211BE4" w14:textId="08B87B9D" w:rsidR="002F2416" w:rsidRPr="000A525B" w:rsidRDefault="002F2416" w:rsidP="002F2416">
      <w:pPr>
        <w:numPr>
          <w:ilvl w:val="0"/>
          <w:numId w:val="18"/>
        </w:numPr>
        <w:tabs>
          <w:tab w:val="clear" w:pos="0"/>
        </w:tabs>
        <w:ind w:left="284" w:hanging="284"/>
        <w:jc w:val="both"/>
        <w:rPr>
          <w:sz w:val="22"/>
          <w:szCs w:val="22"/>
        </w:rPr>
      </w:pPr>
      <w:r w:rsidRPr="000A525B">
        <w:rPr>
          <w:sz w:val="22"/>
          <w:szCs w:val="22"/>
        </w:rPr>
        <w:t xml:space="preserve">W ramach ustalonego w umowie wynagrodzenia za wykonanie </w:t>
      </w:r>
      <w:r w:rsidR="00331EA5">
        <w:rPr>
          <w:sz w:val="22"/>
          <w:szCs w:val="22"/>
        </w:rPr>
        <w:t>przedmiotu umowy</w:t>
      </w:r>
      <w:r w:rsidRPr="000A525B">
        <w:rPr>
          <w:sz w:val="22"/>
          <w:szCs w:val="22"/>
        </w:rPr>
        <w:t xml:space="preserve"> Wykonawca, łącznie z przekazanym Utworem, przenosi na rzecz Zamawiającego prawa autorskie majątkowe do wykorzystania Przedmiotu Umowy na następujących polach eksploatacji:</w:t>
      </w:r>
    </w:p>
    <w:p w14:paraId="6E37AA9B"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w zakresie używania w formie zapisu na papierze i/lub zapisu magnetycznego;</w:t>
      </w:r>
    </w:p>
    <w:p w14:paraId="6898DFAA"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w zakresie wykorzystania i udostępniania w całości lub w części;</w:t>
      </w:r>
    </w:p>
    <w:p w14:paraId="4BC95C97"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w zakresie utrwalania i zwielokrotnienia całości lub jego części;</w:t>
      </w:r>
    </w:p>
    <w:p w14:paraId="06F1F2E9"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w zakresie rozpowszechniania w całości lub w części, w tym wielokrotnego wykorzystania Utworów w postępowaniu o udzielenie zamówienia publicznego, w szczególności do włączenia ich do SWZ oraz udostępnienia dokumentacji lub jej części wszystkim zainteresowanym ubiegającym się o uzyskanie zamówienia publicznego oraz realizacji robót budowlanych; </w:t>
      </w:r>
    </w:p>
    <w:p w14:paraId="0B009742"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wielokrotnego i dokonywanego w ramach wynagrodzenia umownego zezwalania oraz wykorzystania Utworów i danych w nich zawartych w celu wykonania ich aktualizacji (w przypadku, gdy utraciły aktualność), adaptacji lub zmian; </w:t>
      </w:r>
    </w:p>
    <w:p w14:paraId="30B784D0"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wykorzystywania Utworów, w tym projektów, wszelkich zawartych w przekazanej dokumentacji wizualizacji, ilustracji, rysunków, a także zawartych w dokumentacji opisów w materiałach promocyjnych dotyczących Zamawiającego, a także do publicznego prezentowania projektu w dowolnej formie zarówno w siedzibie Zamawiającego, jak i w innych miejscach w celu promocji działalności Zamawiającego, a także w celach informacyjnych; </w:t>
      </w:r>
    </w:p>
    <w:p w14:paraId="0B6EDE22"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14:paraId="374C652A"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wprowadzania do obrotu; </w:t>
      </w:r>
    </w:p>
    <w:p w14:paraId="08D1D98C"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wprowadzania Utworów do pamięci komputera na dowolnej liczbie stanowisk komputerowych oraz do sieci multimedialnej, telekomunikacyjnej, komputerowej, w tym do </w:t>
      </w:r>
      <w:proofErr w:type="spellStart"/>
      <w:r w:rsidRPr="000A525B">
        <w:rPr>
          <w:sz w:val="22"/>
          <w:szCs w:val="22"/>
        </w:rPr>
        <w:t>internetu</w:t>
      </w:r>
      <w:proofErr w:type="spellEnd"/>
      <w:r w:rsidRPr="000A525B">
        <w:rPr>
          <w:sz w:val="22"/>
          <w:szCs w:val="22"/>
        </w:rPr>
        <w:t xml:space="preserve">; </w:t>
      </w:r>
    </w:p>
    <w:p w14:paraId="759388CD"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wystawiania, ekspozycji, wyświetlania i publicznego odtwarzania Utworu; </w:t>
      </w:r>
    </w:p>
    <w:p w14:paraId="37F42279"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wymiany nośników, na których Utwór utrwalono; </w:t>
      </w:r>
    </w:p>
    <w:p w14:paraId="2BDB5B7E"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wykorzystania w utworach audiowizualnych; </w:t>
      </w:r>
    </w:p>
    <w:p w14:paraId="1951BAF5"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wykorzystywania całości lub fragmentów Utworu do celów promocyjnych i reklamy; </w:t>
      </w:r>
    </w:p>
    <w:p w14:paraId="6F7DF5BC"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wprowadzania zmian, skrótów; </w:t>
      </w:r>
    </w:p>
    <w:p w14:paraId="4E4917FF"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sporządzenia wersji obcojęzycznych, zarówno przy użyciu napisów, jak i lektora; </w:t>
      </w:r>
    </w:p>
    <w:p w14:paraId="652A5E49"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publicznego udostępniania Utworu w taki sposób, aby każdy mógł mieć do niego dostęp w miejscu i w czasie przez niego wybranym; </w:t>
      </w:r>
    </w:p>
    <w:p w14:paraId="25700FC1"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udzielania licencji na wykorzystanie. </w:t>
      </w:r>
    </w:p>
    <w:p w14:paraId="571934E8" w14:textId="77777777" w:rsidR="002F2416" w:rsidRPr="000A525B" w:rsidRDefault="002F2416" w:rsidP="00043510">
      <w:pPr>
        <w:numPr>
          <w:ilvl w:val="0"/>
          <w:numId w:val="18"/>
        </w:numPr>
        <w:tabs>
          <w:tab w:val="clear" w:pos="0"/>
        </w:tabs>
        <w:ind w:left="284" w:hanging="284"/>
        <w:jc w:val="both"/>
        <w:rPr>
          <w:sz w:val="22"/>
          <w:szCs w:val="22"/>
        </w:rPr>
      </w:pPr>
      <w:r w:rsidRPr="000A525B">
        <w:rPr>
          <w:sz w:val="22"/>
          <w:szCs w:val="22"/>
        </w:rPr>
        <w:t xml:space="preserve">Przeniesienie praw autorskich majątkowych, o jakich mowa w ust. 2 i 3 następuje z chwilą przekazania Zamawiającemu Przedmiotu Umowy lub jego fragmentu.  </w:t>
      </w:r>
    </w:p>
    <w:p w14:paraId="7D0F814B" w14:textId="77777777" w:rsidR="002F2416" w:rsidRPr="000A525B" w:rsidRDefault="002F2416" w:rsidP="00043510">
      <w:pPr>
        <w:numPr>
          <w:ilvl w:val="0"/>
          <w:numId w:val="18"/>
        </w:numPr>
        <w:tabs>
          <w:tab w:val="clear" w:pos="0"/>
        </w:tabs>
        <w:ind w:left="284" w:hanging="284"/>
        <w:jc w:val="both"/>
        <w:rPr>
          <w:sz w:val="22"/>
          <w:szCs w:val="22"/>
        </w:rPr>
      </w:pPr>
      <w:r w:rsidRPr="000A525B">
        <w:rPr>
          <w:sz w:val="22"/>
          <w:szCs w:val="22"/>
        </w:rPr>
        <w:t>Wraz z przekazaniem Zamawiającemu Utworu, Wykonawca zobowiązany jest przekazać listę twórców dokumentacji wraz z ich oświadczeniami o przeniesieniu ich praw autorskich majątkowych i praw zależnych na Wykonawcę oraz dalszego przeniesienia tych praw przez Wykonawcę na Zamawiającego.</w:t>
      </w:r>
    </w:p>
    <w:p w14:paraId="56E0125B" w14:textId="77777777" w:rsidR="002F2416" w:rsidRPr="000A525B" w:rsidRDefault="002F2416" w:rsidP="00043510">
      <w:pPr>
        <w:numPr>
          <w:ilvl w:val="0"/>
          <w:numId w:val="18"/>
        </w:numPr>
        <w:tabs>
          <w:tab w:val="clear" w:pos="0"/>
        </w:tabs>
        <w:ind w:left="284" w:hanging="284"/>
        <w:jc w:val="both"/>
        <w:rPr>
          <w:sz w:val="22"/>
          <w:szCs w:val="22"/>
        </w:rPr>
      </w:pPr>
      <w:r w:rsidRPr="000A525B">
        <w:rPr>
          <w:sz w:val="22"/>
          <w:szCs w:val="22"/>
        </w:rPr>
        <w:t>Osobiste prawa autorskie, jako niezbywalne, pozostają własnością autora dokumentacji projektowej.</w:t>
      </w:r>
    </w:p>
    <w:p w14:paraId="6D2D0D7D" w14:textId="77777777" w:rsidR="002F2416" w:rsidRPr="000A525B" w:rsidRDefault="002F2416" w:rsidP="00043510">
      <w:pPr>
        <w:numPr>
          <w:ilvl w:val="0"/>
          <w:numId w:val="18"/>
        </w:numPr>
        <w:tabs>
          <w:tab w:val="clear" w:pos="0"/>
        </w:tabs>
        <w:ind w:left="284" w:hanging="284"/>
        <w:jc w:val="both"/>
        <w:rPr>
          <w:sz w:val="22"/>
          <w:szCs w:val="22"/>
        </w:rPr>
      </w:pPr>
      <w:r w:rsidRPr="000A525B">
        <w:rPr>
          <w:sz w:val="22"/>
          <w:szCs w:val="22"/>
        </w:rPr>
        <w:lastRenderedPageBreak/>
        <w:t xml:space="preserve">Na podstawie niniejszej umowy Wykonawca zapewnia Zamawiającemu możliwość powielania rysunków, opisów, specyfikacji i innych dokumentów do celów informacji </w:t>
      </w:r>
      <w:r w:rsidRPr="000A525B">
        <w:rPr>
          <w:sz w:val="22"/>
          <w:szCs w:val="22"/>
        </w:rPr>
        <w:br/>
        <w:t>i promocji idei budowy inwestycji tego typu.</w:t>
      </w:r>
    </w:p>
    <w:p w14:paraId="746B6BD8" w14:textId="77777777" w:rsidR="002F2416" w:rsidRPr="000A525B" w:rsidRDefault="002F2416" w:rsidP="00043510">
      <w:pPr>
        <w:numPr>
          <w:ilvl w:val="0"/>
          <w:numId w:val="18"/>
        </w:numPr>
        <w:tabs>
          <w:tab w:val="clear" w:pos="0"/>
        </w:tabs>
        <w:ind w:left="284" w:hanging="284"/>
        <w:jc w:val="both"/>
        <w:rPr>
          <w:sz w:val="22"/>
          <w:szCs w:val="22"/>
        </w:rPr>
      </w:pPr>
      <w:r w:rsidRPr="000A525B">
        <w:rPr>
          <w:sz w:val="22"/>
          <w:szCs w:val="22"/>
        </w:rPr>
        <w:t>Wniesienie lub rozesłanie dokumentacji projektowej do właściwych instytucji celem realizacji ustawowych zadań wykonywanych przez Zamawiającego nie będzie traktowane, jako publikacja naruszająca zastrzeżone prawa Wykonawcy i autorów projektu.</w:t>
      </w:r>
    </w:p>
    <w:p w14:paraId="58152BFD" w14:textId="77777777" w:rsidR="002F2416" w:rsidRPr="000A525B" w:rsidRDefault="002F2416" w:rsidP="00043510">
      <w:pPr>
        <w:numPr>
          <w:ilvl w:val="0"/>
          <w:numId w:val="18"/>
        </w:numPr>
        <w:tabs>
          <w:tab w:val="clear" w:pos="0"/>
        </w:tabs>
        <w:ind w:left="284" w:hanging="284"/>
        <w:jc w:val="both"/>
        <w:rPr>
          <w:sz w:val="22"/>
          <w:szCs w:val="22"/>
        </w:rPr>
      </w:pPr>
      <w:r w:rsidRPr="000A525B">
        <w:rPr>
          <w:sz w:val="22"/>
          <w:szCs w:val="22"/>
        </w:rPr>
        <w:t>Wykonawca ponosi wyłączną odpowiedzialność za wszelkie roszczenia osób trzecich</w:t>
      </w:r>
      <w:r w:rsidRPr="000A525B">
        <w:rPr>
          <w:sz w:val="22"/>
          <w:szCs w:val="22"/>
        </w:rPr>
        <w:br/>
        <w:t xml:space="preserve">z tytułu naruszenia przez niego cudzych praw autorskich, w związku z realizacją Utworu, w tym: </w:t>
      </w:r>
    </w:p>
    <w:p w14:paraId="3F455FC1" w14:textId="0095C44B" w:rsidR="002F2416" w:rsidRPr="000A525B" w:rsidRDefault="002F2416" w:rsidP="00043510">
      <w:pPr>
        <w:pStyle w:val="Akapitzlist"/>
        <w:numPr>
          <w:ilvl w:val="0"/>
          <w:numId w:val="21"/>
        </w:numPr>
        <w:ind w:left="709" w:hanging="425"/>
        <w:jc w:val="both"/>
        <w:rPr>
          <w:sz w:val="22"/>
          <w:szCs w:val="22"/>
        </w:rPr>
      </w:pPr>
      <w:r w:rsidRPr="000A525B">
        <w:rPr>
          <w:sz w:val="22"/>
          <w:szCs w:val="22"/>
        </w:rPr>
        <w:t xml:space="preserve">przyjmie na siebie pełną odpowiedzialność za powstanie oraz wszelkie skutki powyższych zdarzeń, w tym za powstałą szkodę; </w:t>
      </w:r>
    </w:p>
    <w:p w14:paraId="63773698" w14:textId="04C218C0" w:rsidR="002F2416" w:rsidRPr="000A525B" w:rsidRDefault="002F2416" w:rsidP="00043510">
      <w:pPr>
        <w:pStyle w:val="Akapitzlist"/>
        <w:numPr>
          <w:ilvl w:val="0"/>
          <w:numId w:val="21"/>
        </w:numPr>
        <w:ind w:left="709" w:hanging="425"/>
        <w:jc w:val="both"/>
        <w:rPr>
          <w:sz w:val="22"/>
          <w:szCs w:val="22"/>
        </w:rPr>
      </w:pPr>
      <w:r w:rsidRPr="000A525B">
        <w:rPr>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7F1C8380" w14:textId="77777777" w:rsidR="00043510" w:rsidRPr="000A525B" w:rsidRDefault="002F2416" w:rsidP="00043510">
      <w:pPr>
        <w:pStyle w:val="Akapitzlist"/>
        <w:numPr>
          <w:ilvl w:val="0"/>
          <w:numId w:val="21"/>
        </w:numPr>
        <w:ind w:left="709" w:hanging="425"/>
        <w:jc w:val="both"/>
        <w:rPr>
          <w:sz w:val="22"/>
          <w:szCs w:val="22"/>
        </w:rPr>
      </w:pPr>
      <w:r w:rsidRPr="000A525B">
        <w:rPr>
          <w:sz w:val="22"/>
          <w:szCs w:val="22"/>
        </w:rPr>
        <w:t xml:space="preserve">poniesie wszelkie koszty związane z ewentualnym pokryciem roszczeń majątkowych i niemajątkowych związanych z naruszeniem praw autorskich majątkowych lub osobistych osoby lub osób zgłaszających roszczenia. </w:t>
      </w:r>
    </w:p>
    <w:p w14:paraId="22CA90CE" w14:textId="37F76575" w:rsidR="002F2416" w:rsidRPr="000A525B" w:rsidRDefault="002F2416" w:rsidP="00043510">
      <w:pPr>
        <w:pStyle w:val="Akapitzlist"/>
        <w:numPr>
          <w:ilvl w:val="0"/>
          <w:numId w:val="18"/>
        </w:numPr>
        <w:tabs>
          <w:tab w:val="clear" w:pos="0"/>
        </w:tabs>
        <w:ind w:left="284" w:hanging="284"/>
        <w:jc w:val="both"/>
        <w:rPr>
          <w:sz w:val="22"/>
          <w:szCs w:val="22"/>
        </w:rPr>
      </w:pPr>
      <w:r w:rsidRPr="000A525B">
        <w:rPr>
          <w:sz w:val="22"/>
          <w:szCs w:val="22"/>
        </w:rPr>
        <w:t xml:space="preserve">Zapłata wynagrodzenia określonego w § 3 ust. </w:t>
      </w:r>
      <w:r w:rsidR="00745C25">
        <w:rPr>
          <w:sz w:val="22"/>
          <w:szCs w:val="22"/>
        </w:rPr>
        <w:t>1</w:t>
      </w:r>
      <w:r w:rsidRPr="000A525B">
        <w:rPr>
          <w:sz w:val="22"/>
          <w:szCs w:val="22"/>
        </w:rPr>
        <w:t xml:space="preserve"> Umowy wyczerpuje wszelkie roszczenia Wykonawcy z tytułu przeniesienia na rzecz Zamawiającego autorskich praw majątkowych na wszystkich polach eksploatacji, o jakich mowa w ust. 3 niniejszego paragrafu, praw zależnych oraz przeniesienia własności egzemplarzy dokumentacji projektowej.</w:t>
      </w:r>
    </w:p>
    <w:p w14:paraId="63E072F0" w14:textId="77777777" w:rsidR="00043510" w:rsidRPr="000A525B" w:rsidRDefault="00043510" w:rsidP="00043510">
      <w:pPr>
        <w:jc w:val="both"/>
        <w:rPr>
          <w:sz w:val="22"/>
          <w:szCs w:val="22"/>
        </w:rPr>
      </w:pPr>
    </w:p>
    <w:p w14:paraId="7D22B0D0" w14:textId="77777777" w:rsidR="00043510" w:rsidRPr="000A525B" w:rsidRDefault="00043510" w:rsidP="00043510">
      <w:pPr>
        <w:jc w:val="center"/>
        <w:rPr>
          <w:sz w:val="22"/>
          <w:szCs w:val="22"/>
        </w:rPr>
      </w:pPr>
      <w:r w:rsidRPr="000A525B">
        <w:rPr>
          <w:sz w:val="22"/>
          <w:szCs w:val="22"/>
        </w:rPr>
        <w:t>§ 9</w:t>
      </w:r>
    </w:p>
    <w:p w14:paraId="36E60942" w14:textId="77777777" w:rsidR="00043510" w:rsidRPr="000A525B" w:rsidRDefault="00043510" w:rsidP="00043510">
      <w:pPr>
        <w:jc w:val="center"/>
        <w:rPr>
          <w:sz w:val="22"/>
          <w:szCs w:val="22"/>
        </w:rPr>
      </w:pPr>
      <w:r w:rsidRPr="000A525B">
        <w:rPr>
          <w:b/>
          <w:sz w:val="22"/>
          <w:szCs w:val="22"/>
        </w:rPr>
        <w:t>Rozliczenie przedmiotu umowy</w:t>
      </w:r>
    </w:p>
    <w:p w14:paraId="784BE2C4" w14:textId="77777777" w:rsidR="00043510" w:rsidRPr="000A525B" w:rsidRDefault="00043510" w:rsidP="00043510">
      <w:pPr>
        <w:numPr>
          <w:ilvl w:val="0"/>
          <w:numId w:val="24"/>
        </w:numPr>
        <w:jc w:val="both"/>
        <w:rPr>
          <w:sz w:val="22"/>
          <w:szCs w:val="22"/>
        </w:rPr>
      </w:pPr>
      <w:r w:rsidRPr="000A525B">
        <w:rPr>
          <w:sz w:val="22"/>
          <w:szCs w:val="22"/>
        </w:rPr>
        <w:t>Wykonawca będzie uprawniony do wystawienia dwóch faktur częściowych:</w:t>
      </w:r>
    </w:p>
    <w:p w14:paraId="12478459" w14:textId="288FBF65" w:rsidR="00043510" w:rsidRPr="000A525B" w:rsidRDefault="00043510" w:rsidP="00043510">
      <w:pPr>
        <w:numPr>
          <w:ilvl w:val="0"/>
          <w:numId w:val="25"/>
        </w:numPr>
        <w:jc w:val="both"/>
        <w:rPr>
          <w:sz w:val="22"/>
          <w:szCs w:val="22"/>
        </w:rPr>
      </w:pPr>
      <w:r w:rsidRPr="000A525B">
        <w:rPr>
          <w:sz w:val="22"/>
          <w:szCs w:val="22"/>
        </w:rPr>
        <w:t xml:space="preserve">w wysokości do 30% wynagrodzenia umownego, określonego w </w:t>
      </w:r>
      <w:r w:rsidRPr="000A525B">
        <w:rPr>
          <w:bCs/>
          <w:sz w:val="22"/>
          <w:szCs w:val="22"/>
        </w:rPr>
        <w:t xml:space="preserve">§ 3 ust. 1 Umowy </w:t>
      </w:r>
      <w:r w:rsidRPr="000A525B">
        <w:rPr>
          <w:sz w:val="22"/>
          <w:szCs w:val="22"/>
        </w:rPr>
        <w:t>po wykonaniu dwuwariantowej koncepcji,</w:t>
      </w:r>
      <w:r w:rsidR="00745C25">
        <w:rPr>
          <w:sz w:val="22"/>
          <w:szCs w:val="22"/>
        </w:rPr>
        <w:t xml:space="preserve"> </w:t>
      </w:r>
      <w:r w:rsidRPr="000A525B">
        <w:rPr>
          <w:sz w:val="22"/>
          <w:szCs w:val="22"/>
        </w:rPr>
        <w:t>przekazaniu opracowania geologicznego, mapy do celów projektowych</w:t>
      </w:r>
      <w:r w:rsidR="00C24F6B">
        <w:rPr>
          <w:sz w:val="22"/>
          <w:szCs w:val="22"/>
        </w:rPr>
        <w:t xml:space="preserve"> </w:t>
      </w:r>
      <w:r w:rsidRPr="000A525B">
        <w:rPr>
          <w:sz w:val="22"/>
          <w:szCs w:val="22"/>
        </w:rPr>
        <w:t>oraz zgodzie Zamawiającego na przygotowywanie projektów budowlanych,</w:t>
      </w:r>
    </w:p>
    <w:p w14:paraId="5CAD09A5" w14:textId="65037E2C" w:rsidR="00043510" w:rsidRPr="000A525B" w:rsidRDefault="00043510" w:rsidP="00043510">
      <w:pPr>
        <w:numPr>
          <w:ilvl w:val="0"/>
          <w:numId w:val="25"/>
        </w:numPr>
        <w:jc w:val="both"/>
        <w:rPr>
          <w:sz w:val="22"/>
          <w:szCs w:val="22"/>
        </w:rPr>
      </w:pPr>
      <w:r w:rsidRPr="000A525B">
        <w:rPr>
          <w:sz w:val="22"/>
          <w:szCs w:val="22"/>
        </w:rPr>
        <w:t xml:space="preserve">w wysokości do </w:t>
      </w:r>
      <w:r w:rsidR="00614C11">
        <w:rPr>
          <w:sz w:val="22"/>
          <w:szCs w:val="22"/>
        </w:rPr>
        <w:t>5</w:t>
      </w:r>
      <w:r w:rsidRPr="000A525B">
        <w:rPr>
          <w:sz w:val="22"/>
          <w:szCs w:val="22"/>
        </w:rPr>
        <w:t xml:space="preserve">0% wynagrodzenia umownego, określonego w </w:t>
      </w:r>
      <w:r w:rsidRPr="000A525B">
        <w:rPr>
          <w:bCs/>
          <w:sz w:val="22"/>
          <w:szCs w:val="22"/>
        </w:rPr>
        <w:t xml:space="preserve">§ 3 ust. 1 Umowy </w:t>
      </w:r>
      <w:r w:rsidRPr="000A525B">
        <w:rPr>
          <w:sz w:val="22"/>
          <w:szCs w:val="22"/>
        </w:rPr>
        <w:t>po uzyskaniu ZRID</w:t>
      </w:r>
      <w:r w:rsidR="00C24F6B">
        <w:rPr>
          <w:sz w:val="22"/>
          <w:szCs w:val="22"/>
        </w:rPr>
        <w:t>,</w:t>
      </w:r>
    </w:p>
    <w:p w14:paraId="7557EB6F" w14:textId="734735B4" w:rsidR="00043510" w:rsidRPr="000A525B" w:rsidRDefault="00043510" w:rsidP="00043510">
      <w:pPr>
        <w:numPr>
          <w:ilvl w:val="0"/>
          <w:numId w:val="25"/>
        </w:numPr>
        <w:jc w:val="both"/>
        <w:rPr>
          <w:sz w:val="22"/>
          <w:szCs w:val="22"/>
        </w:rPr>
      </w:pPr>
      <w:r w:rsidRPr="000A525B">
        <w:rPr>
          <w:sz w:val="22"/>
          <w:szCs w:val="22"/>
        </w:rPr>
        <w:t xml:space="preserve">faktura końcowa może być wystawiona po protokolarnym odbiorze kompletu dokumentacji bez wad i usterek, potwierdzonym przez Strony oraz uzyskaniu </w:t>
      </w:r>
      <w:r w:rsidR="00C24F6B">
        <w:rPr>
          <w:sz w:val="22"/>
          <w:szCs w:val="22"/>
        </w:rPr>
        <w:t>ostatecznej</w:t>
      </w:r>
      <w:r w:rsidR="009A7B4E">
        <w:rPr>
          <w:sz w:val="22"/>
          <w:szCs w:val="22"/>
        </w:rPr>
        <w:t>/prawomocnej</w:t>
      </w:r>
      <w:r w:rsidRPr="000A525B">
        <w:rPr>
          <w:sz w:val="22"/>
          <w:szCs w:val="22"/>
        </w:rPr>
        <w:t xml:space="preserve"> decyzji </w:t>
      </w:r>
      <w:r w:rsidR="00745C25">
        <w:rPr>
          <w:sz w:val="22"/>
          <w:szCs w:val="22"/>
        </w:rPr>
        <w:t>ZRID lub ostatecznej</w:t>
      </w:r>
      <w:r w:rsidR="009A7B4E">
        <w:rPr>
          <w:sz w:val="22"/>
          <w:szCs w:val="22"/>
        </w:rPr>
        <w:t>/prawomocnej</w:t>
      </w:r>
      <w:r w:rsidR="00745C25">
        <w:rPr>
          <w:sz w:val="22"/>
          <w:szCs w:val="22"/>
        </w:rPr>
        <w:t xml:space="preserve"> decyzji pozwolenia na budowę</w:t>
      </w:r>
      <w:r w:rsidRPr="000A525B">
        <w:rPr>
          <w:sz w:val="22"/>
          <w:szCs w:val="22"/>
        </w:rPr>
        <w:t>, wykonaniu stabilizacji granic w terenie.</w:t>
      </w:r>
    </w:p>
    <w:p w14:paraId="48F00220" w14:textId="5E3C04BF" w:rsidR="00043510" w:rsidRPr="000A525B" w:rsidRDefault="00043510" w:rsidP="00043510">
      <w:pPr>
        <w:numPr>
          <w:ilvl w:val="0"/>
          <w:numId w:val="24"/>
        </w:numPr>
        <w:tabs>
          <w:tab w:val="clear" w:pos="360"/>
        </w:tabs>
        <w:ind w:left="284" w:hanging="284"/>
        <w:jc w:val="both"/>
        <w:rPr>
          <w:sz w:val="22"/>
          <w:szCs w:val="22"/>
        </w:rPr>
      </w:pPr>
      <w:r w:rsidRPr="000A525B">
        <w:rPr>
          <w:sz w:val="22"/>
          <w:szCs w:val="22"/>
        </w:rPr>
        <w:t>Podstawą do wystawienia końcowej faktury VAT wskazanej w ust.1 będzie protokół odbioru kompletnej dokumentacji wg zakresu umownego wraz z ostateczną</w:t>
      </w:r>
      <w:r w:rsidR="009A7B4E">
        <w:rPr>
          <w:sz w:val="22"/>
          <w:szCs w:val="22"/>
        </w:rPr>
        <w:t>/prawomocną</w:t>
      </w:r>
      <w:r w:rsidRPr="000A525B">
        <w:rPr>
          <w:sz w:val="22"/>
          <w:szCs w:val="22"/>
        </w:rPr>
        <w:t xml:space="preserve"> decyzją ZRID lub ostatecznym</w:t>
      </w:r>
      <w:r w:rsidR="009A7B4E">
        <w:rPr>
          <w:sz w:val="22"/>
          <w:szCs w:val="22"/>
        </w:rPr>
        <w:t>/prawomocnym</w:t>
      </w:r>
      <w:r w:rsidRPr="000A525B">
        <w:rPr>
          <w:sz w:val="22"/>
          <w:szCs w:val="22"/>
        </w:rPr>
        <w:t xml:space="preserve"> pozwoleniem na budowę.</w:t>
      </w:r>
    </w:p>
    <w:p w14:paraId="045599DF" w14:textId="77777777" w:rsidR="00043510" w:rsidRPr="000A525B" w:rsidRDefault="00043510" w:rsidP="00043510">
      <w:pPr>
        <w:numPr>
          <w:ilvl w:val="0"/>
          <w:numId w:val="24"/>
        </w:numPr>
        <w:tabs>
          <w:tab w:val="clear" w:pos="360"/>
        </w:tabs>
        <w:ind w:left="284" w:hanging="284"/>
        <w:jc w:val="both"/>
        <w:rPr>
          <w:sz w:val="22"/>
          <w:szCs w:val="22"/>
        </w:rPr>
      </w:pPr>
      <w:r w:rsidRPr="000A525B">
        <w:rPr>
          <w:sz w:val="22"/>
          <w:szCs w:val="22"/>
        </w:rPr>
        <w:t>Rozliczenie przedmiotu umowy nastąpi przelewem na konto Wykonawcy nr ……………………………………………………….., w ciągu 30 dni, licząc od dnia złożenia prawidłowo wystawionej faktury wraz z protokołem odbioru.</w:t>
      </w:r>
    </w:p>
    <w:p w14:paraId="62FCA6BF" w14:textId="77777777" w:rsidR="00043510" w:rsidRPr="000A525B" w:rsidRDefault="00043510" w:rsidP="00043510">
      <w:pPr>
        <w:numPr>
          <w:ilvl w:val="0"/>
          <w:numId w:val="24"/>
        </w:numPr>
        <w:tabs>
          <w:tab w:val="clear" w:pos="360"/>
        </w:tabs>
        <w:suppressAutoHyphens w:val="0"/>
        <w:ind w:left="284" w:hanging="284"/>
        <w:rPr>
          <w:sz w:val="22"/>
          <w:szCs w:val="22"/>
        </w:rPr>
      </w:pPr>
      <w:r w:rsidRPr="000A525B">
        <w:rPr>
          <w:sz w:val="22"/>
          <w:szCs w:val="22"/>
        </w:rPr>
        <w:t xml:space="preserve">Faktury za wykonanie przedmiotu umowy należy wystawić dla płatnika: </w:t>
      </w:r>
    </w:p>
    <w:p w14:paraId="1195EA12" w14:textId="77777777" w:rsidR="00043510" w:rsidRPr="000A525B" w:rsidRDefault="00043510" w:rsidP="00043510">
      <w:pPr>
        <w:suppressAutoHyphens w:val="0"/>
        <w:ind w:left="284" w:hanging="284"/>
        <w:rPr>
          <w:sz w:val="22"/>
          <w:szCs w:val="22"/>
        </w:rPr>
      </w:pPr>
      <w:r w:rsidRPr="000A525B">
        <w:rPr>
          <w:sz w:val="22"/>
          <w:szCs w:val="22"/>
        </w:rPr>
        <w:t xml:space="preserve">Gmina Wejherowo, </w:t>
      </w:r>
    </w:p>
    <w:p w14:paraId="3F41719B" w14:textId="77777777" w:rsidR="00043510" w:rsidRPr="000A525B" w:rsidRDefault="00043510" w:rsidP="00043510">
      <w:pPr>
        <w:suppressAutoHyphens w:val="0"/>
        <w:ind w:left="284" w:hanging="284"/>
        <w:rPr>
          <w:sz w:val="22"/>
          <w:szCs w:val="22"/>
        </w:rPr>
      </w:pPr>
      <w:r w:rsidRPr="000A525B">
        <w:rPr>
          <w:sz w:val="22"/>
          <w:szCs w:val="22"/>
        </w:rPr>
        <w:t xml:space="preserve">84-200 Wejherowo, </w:t>
      </w:r>
    </w:p>
    <w:p w14:paraId="4CB02292" w14:textId="77777777" w:rsidR="00043510" w:rsidRPr="000A525B" w:rsidRDefault="00043510" w:rsidP="00043510">
      <w:pPr>
        <w:suppressAutoHyphens w:val="0"/>
        <w:ind w:left="284" w:hanging="284"/>
        <w:rPr>
          <w:sz w:val="22"/>
          <w:szCs w:val="22"/>
        </w:rPr>
      </w:pPr>
      <w:r w:rsidRPr="000A525B">
        <w:rPr>
          <w:sz w:val="22"/>
          <w:szCs w:val="22"/>
        </w:rPr>
        <w:t xml:space="preserve">ul. Transportowa 1, </w:t>
      </w:r>
    </w:p>
    <w:p w14:paraId="1C2B1E06" w14:textId="77777777" w:rsidR="00043510" w:rsidRPr="000A525B" w:rsidRDefault="00043510" w:rsidP="00043510">
      <w:pPr>
        <w:suppressAutoHyphens w:val="0"/>
        <w:ind w:left="284" w:hanging="284"/>
        <w:rPr>
          <w:sz w:val="22"/>
          <w:szCs w:val="22"/>
        </w:rPr>
      </w:pPr>
      <w:r w:rsidRPr="000A525B">
        <w:rPr>
          <w:sz w:val="22"/>
          <w:szCs w:val="22"/>
        </w:rPr>
        <w:t>NIP 588-237-58-50.</w:t>
      </w:r>
    </w:p>
    <w:p w14:paraId="3D2B7DA2" w14:textId="77777777" w:rsidR="00043510" w:rsidRPr="000A525B" w:rsidRDefault="00043510" w:rsidP="00043510">
      <w:pPr>
        <w:numPr>
          <w:ilvl w:val="0"/>
          <w:numId w:val="24"/>
        </w:numPr>
        <w:tabs>
          <w:tab w:val="clear" w:pos="360"/>
        </w:tabs>
        <w:ind w:left="284" w:hanging="284"/>
        <w:jc w:val="both"/>
        <w:rPr>
          <w:sz w:val="22"/>
          <w:szCs w:val="22"/>
        </w:rPr>
      </w:pPr>
      <w:r w:rsidRPr="000A525B">
        <w:rPr>
          <w:sz w:val="22"/>
          <w:szCs w:val="22"/>
        </w:rPr>
        <w:t>Termin płatności uważa się za zachowany z datą obciążenia rachunku Zamawiającego.</w:t>
      </w:r>
    </w:p>
    <w:p w14:paraId="487F8532" w14:textId="77777777" w:rsidR="00043510" w:rsidRPr="000A525B" w:rsidRDefault="00043510" w:rsidP="00043510">
      <w:pPr>
        <w:numPr>
          <w:ilvl w:val="0"/>
          <w:numId w:val="24"/>
        </w:numPr>
        <w:tabs>
          <w:tab w:val="clear" w:pos="360"/>
        </w:tabs>
        <w:ind w:left="284" w:hanging="284"/>
        <w:jc w:val="both"/>
        <w:rPr>
          <w:sz w:val="22"/>
          <w:szCs w:val="22"/>
        </w:rPr>
      </w:pPr>
      <w:r w:rsidRPr="000A525B">
        <w:rPr>
          <w:sz w:val="22"/>
          <w:szCs w:val="22"/>
        </w:rPr>
        <w:t xml:space="preserve">Zamawiający będzie dokonywał płatności z wykorzystaniem mechanizmu podzielonej   </w:t>
      </w:r>
      <w:r w:rsidRPr="000A525B">
        <w:rPr>
          <w:sz w:val="22"/>
          <w:szCs w:val="22"/>
        </w:rPr>
        <w:br/>
        <w:t xml:space="preserve"> płatności na rachunki bankowe związane z prowadzoną działalnością gospodarczą oraz  </w:t>
      </w:r>
      <w:r w:rsidRPr="000A525B">
        <w:rPr>
          <w:sz w:val="22"/>
          <w:szCs w:val="22"/>
        </w:rPr>
        <w:br/>
        <w:t xml:space="preserve"> wskazane na tzw. „Białej liście podatników VAT”, chyba że Wykonawcy nie dotyczy </w:t>
      </w:r>
      <w:r w:rsidRPr="000A525B">
        <w:rPr>
          <w:sz w:val="22"/>
          <w:szCs w:val="22"/>
        </w:rPr>
        <w:br/>
        <w:t xml:space="preserve"> obowiązek ujawnienia na tzw. Białej liście podatników VAT”.</w:t>
      </w:r>
    </w:p>
    <w:p w14:paraId="5F25A4BB" w14:textId="77777777" w:rsidR="00043510" w:rsidRPr="000A525B" w:rsidRDefault="00043510" w:rsidP="00043510">
      <w:pPr>
        <w:numPr>
          <w:ilvl w:val="0"/>
          <w:numId w:val="24"/>
        </w:numPr>
        <w:tabs>
          <w:tab w:val="clear" w:pos="360"/>
        </w:tabs>
        <w:ind w:left="284" w:hanging="284"/>
        <w:jc w:val="both"/>
        <w:rPr>
          <w:sz w:val="22"/>
          <w:szCs w:val="22"/>
        </w:rPr>
      </w:pPr>
      <w:r w:rsidRPr="000A525B">
        <w:rPr>
          <w:sz w:val="22"/>
          <w:szCs w:val="22"/>
        </w:rPr>
        <w:t xml:space="preserve">Brak Wykonawcy na tzw. „Białej liście podatników VAT”, wskazanie przez Wykonawcę rachunku bankowego innego, niż związany z prowadzoną działalnością gospodarczą lub niewskazanego na tzw. „Białej liście podatników VAT” uprawnia Zamawiającego w szczególności do zapłaty </w:t>
      </w:r>
      <w:r w:rsidRPr="000A525B">
        <w:rPr>
          <w:sz w:val="22"/>
          <w:szCs w:val="22"/>
        </w:rPr>
        <w:lastRenderedPageBreak/>
        <w:t>wynagrodzenia na rachunek bankowy Wykonawcy, podwykonawcy lub dalszego podwykonawcy wskazany na tzw. „Białej liście podatników VAT”.</w:t>
      </w:r>
    </w:p>
    <w:p w14:paraId="422D8468" w14:textId="77777777" w:rsidR="00043510" w:rsidRPr="000A525B" w:rsidRDefault="00043510" w:rsidP="00043510">
      <w:pPr>
        <w:ind w:left="284" w:hanging="284"/>
        <w:contextualSpacing/>
        <w:jc w:val="both"/>
        <w:rPr>
          <w:sz w:val="22"/>
          <w:szCs w:val="22"/>
        </w:rPr>
      </w:pPr>
      <w:r w:rsidRPr="000A525B">
        <w:rPr>
          <w:sz w:val="22"/>
          <w:szCs w:val="22"/>
        </w:rPr>
        <w:t>Taka okoliczność nie jest okolicznością, za którą ponosi odpowiedzialność Zamawiający i w takim przypadku nie jest on zobowiązany do zapłaty odsetek za opóźnienie w płatności.</w:t>
      </w:r>
    </w:p>
    <w:p w14:paraId="673D67E4" w14:textId="77777777" w:rsidR="00043510" w:rsidRPr="000A525B" w:rsidRDefault="00043510" w:rsidP="00043510">
      <w:pPr>
        <w:numPr>
          <w:ilvl w:val="0"/>
          <w:numId w:val="23"/>
        </w:numPr>
        <w:tabs>
          <w:tab w:val="clear" w:pos="0"/>
        </w:tabs>
        <w:ind w:left="284" w:hanging="284"/>
        <w:contextualSpacing/>
        <w:jc w:val="both"/>
        <w:rPr>
          <w:sz w:val="22"/>
          <w:szCs w:val="22"/>
        </w:rPr>
      </w:pPr>
      <w:r w:rsidRPr="000A525B">
        <w:rPr>
          <w:sz w:val="22"/>
          <w:szCs w:val="22"/>
        </w:rPr>
        <w:t>Zapłata przez Zamawiającego na rachunek bankowy wskazany na tzw. „Białej liście podatników VAT” zwalnia Zamawiającego w stosunku do Wykonawcy z zobowiązania do zapłaty wynagrodzenia za wykonane prace, w wysokości zapłaconej kwoty.</w:t>
      </w:r>
    </w:p>
    <w:p w14:paraId="0CD0CA50" w14:textId="77777777" w:rsidR="00043510" w:rsidRPr="000A525B" w:rsidRDefault="00043510" w:rsidP="00043510">
      <w:pPr>
        <w:numPr>
          <w:ilvl w:val="0"/>
          <w:numId w:val="23"/>
        </w:numPr>
        <w:tabs>
          <w:tab w:val="clear" w:pos="0"/>
        </w:tabs>
        <w:ind w:left="284" w:hanging="284"/>
        <w:contextualSpacing/>
        <w:jc w:val="both"/>
        <w:rPr>
          <w:sz w:val="22"/>
          <w:szCs w:val="22"/>
        </w:rPr>
      </w:pPr>
      <w:r w:rsidRPr="000A525B">
        <w:rPr>
          <w:sz w:val="22"/>
          <w:szCs w:val="22"/>
        </w:rPr>
        <w:t xml:space="preserve">Wykonawca oświadcza, iż </w:t>
      </w:r>
      <w:r w:rsidRPr="000A525B">
        <w:rPr>
          <w:b/>
          <w:bCs/>
          <w:sz w:val="22"/>
          <w:szCs w:val="22"/>
        </w:rPr>
        <w:t>jest / nie jest</w:t>
      </w:r>
      <w:r w:rsidRPr="000A525B">
        <w:rPr>
          <w:sz w:val="22"/>
          <w:szCs w:val="22"/>
        </w:rPr>
        <w:t>* (*niepotrzebne skreślić) zarejestrowanym czynnym podatnikiem podatku VAT oraz nie zawiesił i nie zaprzestał wykonywania działalności gospodarczej oraz zobowiązuje się do niezwłocznego pisemnego powiadomienia o zmianach powyższego statusu.</w:t>
      </w:r>
    </w:p>
    <w:p w14:paraId="250EF37F" w14:textId="20AD7032" w:rsidR="00043510" w:rsidRPr="000A525B" w:rsidRDefault="00043510" w:rsidP="00043510">
      <w:pPr>
        <w:numPr>
          <w:ilvl w:val="0"/>
          <w:numId w:val="23"/>
        </w:numPr>
        <w:tabs>
          <w:tab w:val="clear" w:pos="0"/>
        </w:tabs>
        <w:ind w:left="284" w:hanging="284"/>
        <w:contextualSpacing/>
        <w:jc w:val="both"/>
        <w:rPr>
          <w:sz w:val="22"/>
          <w:szCs w:val="22"/>
        </w:rPr>
      </w:pPr>
      <w:r w:rsidRPr="000A525B">
        <w:rPr>
          <w:sz w:val="22"/>
          <w:szCs w:val="22"/>
        </w:rPr>
        <w:t>Wykonawca zobowiązuje się, że w przypadku wykreślenia go z rejestru podatników VAT czynnych, niezwłocznie zawiadomi o tym fakcie Zamawiającego i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i kary, do zapłaty których Zamawiający jest zobowiązany zgodnie z przepisami prawa.</w:t>
      </w:r>
    </w:p>
    <w:p w14:paraId="3459255B" w14:textId="77777777" w:rsidR="00043510" w:rsidRPr="000A525B" w:rsidRDefault="00043510" w:rsidP="00043510">
      <w:pPr>
        <w:contextualSpacing/>
        <w:jc w:val="both"/>
        <w:rPr>
          <w:sz w:val="22"/>
          <w:szCs w:val="22"/>
        </w:rPr>
      </w:pPr>
    </w:p>
    <w:p w14:paraId="620650BB" w14:textId="77777777" w:rsidR="00043510" w:rsidRPr="000A525B" w:rsidRDefault="00043510" w:rsidP="00043510">
      <w:pPr>
        <w:widowControl w:val="0"/>
        <w:tabs>
          <w:tab w:val="right" w:pos="900"/>
        </w:tabs>
        <w:autoSpaceDE w:val="0"/>
        <w:jc w:val="center"/>
        <w:rPr>
          <w:sz w:val="22"/>
          <w:szCs w:val="22"/>
        </w:rPr>
      </w:pPr>
      <w:r w:rsidRPr="000A525B">
        <w:rPr>
          <w:bCs/>
          <w:sz w:val="22"/>
          <w:szCs w:val="22"/>
        </w:rPr>
        <w:t>§ 10</w:t>
      </w:r>
    </w:p>
    <w:p w14:paraId="27540414" w14:textId="77777777" w:rsidR="00043510" w:rsidRPr="000A525B" w:rsidRDefault="00043510" w:rsidP="00043510">
      <w:pPr>
        <w:widowControl w:val="0"/>
        <w:tabs>
          <w:tab w:val="right" w:pos="900"/>
        </w:tabs>
        <w:autoSpaceDE w:val="0"/>
        <w:jc w:val="center"/>
        <w:rPr>
          <w:sz w:val="22"/>
          <w:szCs w:val="22"/>
        </w:rPr>
      </w:pPr>
      <w:r w:rsidRPr="000A525B">
        <w:rPr>
          <w:b/>
          <w:bCs/>
          <w:sz w:val="22"/>
          <w:szCs w:val="22"/>
        </w:rPr>
        <w:t>Gwarancja i rękojmia</w:t>
      </w:r>
    </w:p>
    <w:p w14:paraId="5D2D4D8E" w14:textId="77777777" w:rsidR="00043510" w:rsidRPr="000A525B" w:rsidRDefault="00043510" w:rsidP="00043510">
      <w:pPr>
        <w:numPr>
          <w:ilvl w:val="0"/>
          <w:numId w:val="26"/>
        </w:numPr>
        <w:ind w:left="357" w:hanging="357"/>
        <w:jc w:val="both"/>
        <w:rPr>
          <w:sz w:val="22"/>
          <w:szCs w:val="22"/>
        </w:rPr>
      </w:pPr>
      <w:r w:rsidRPr="000A525B">
        <w:rPr>
          <w:sz w:val="22"/>
          <w:szCs w:val="22"/>
        </w:rPr>
        <w:t>Okres gwarancji i rękojmi ustala się na 72 miesiące licząc od daty przekazania przedmiotowej dokumentacji.</w:t>
      </w:r>
    </w:p>
    <w:p w14:paraId="2E0515B5" w14:textId="77777777" w:rsidR="00043510" w:rsidRPr="000A525B" w:rsidRDefault="00043510" w:rsidP="00043510">
      <w:pPr>
        <w:numPr>
          <w:ilvl w:val="0"/>
          <w:numId w:val="26"/>
        </w:numPr>
        <w:ind w:left="357" w:hanging="357"/>
        <w:jc w:val="both"/>
        <w:rPr>
          <w:sz w:val="22"/>
          <w:szCs w:val="22"/>
        </w:rPr>
      </w:pPr>
      <w:r w:rsidRPr="000A525B">
        <w:rPr>
          <w:sz w:val="22"/>
          <w:szCs w:val="22"/>
        </w:rPr>
        <w:t xml:space="preserve">Wykonawca udziela Zamawiającemu gwarancji jakości oraz rękojmi za wady </w:t>
      </w:r>
      <w:r w:rsidRPr="000A525B">
        <w:rPr>
          <w:sz w:val="22"/>
          <w:szCs w:val="22"/>
        </w:rPr>
        <w:br/>
        <w:t xml:space="preserve">na wykonaną dokumentację projektową. Z tytułu udzielonej rękojmi Wykonawca jest odpowiedzialny wobec Zamawiającego za wady przedmiotu umowy określonego w § 1, zmniejszające jego wartość lub użyteczność ze względu na cel określony w Umowie lub wynikający z jego przeznaczenia, a w szczególności za rozwiązania niezgodne </w:t>
      </w:r>
      <w:r w:rsidRPr="000A525B">
        <w:rPr>
          <w:sz w:val="22"/>
          <w:szCs w:val="22"/>
        </w:rPr>
        <w:br/>
        <w:t>z obowiązującymi przepisami prawa i normami technicznymi.</w:t>
      </w:r>
    </w:p>
    <w:p w14:paraId="141E816C" w14:textId="77777777" w:rsidR="00043510" w:rsidRPr="000A525B" w:rsidRDefault="00043510" w:rsidP="00043510">
      <w:pPr>
        <w:numPr>
          <w:ilvl w:val="0"/>
          <w:numId w:val="26"/>
        </w:numPr>
        <w:ind w:left="357" w:hanging="357"/>
        <w:jc w:val="both"/>
        <w:rPr>
          <w:sz w:val="22"/>
          <w:szCs w:val="22"/>
        </w:rPr>
      </w:pPr>
      <w:r w:rsidRPr="000A525B">
        <w:rPr>
          <w:sz w:val="22"/>
          <w:szCs w:val="22"/>
        </w:rPr>
        <w:t>Wykonawca zobowiązuje się usunąć wady dokumentacji projektowej ujawnione w okresie gwarancji i rękojmi, w terminie 7 dni od daty zawiadomienia Wykonawcy, niezależnie od pozostałych uprawnień z tytułu rękojmi.</w:t>
      </w:r>
    </w:p>
    <w:p w14:paraId="7157B657" w14:textId="77777777" w:rsidR="00043510" w:rsidRPr="000A525B" w:rsidRDefault="00043510" w:rsidP="00043510">
      <w:pPr>
        <w:numPr>
          <w:ilvl w:val="0"/>
          <w:numId w:val="26"/>
        </w:numPr>
        <w:ind w:left="357" w:hanging="357"/>
        <w:jc w:val="both"/>
        <w:rPr>
          <w:sz w:val="22"/>
          <w:szCs w:val="22"/>
        </w:rPr>
      </w:pPr>
      <w:r w:rsidRPr="000A525B">
        <w:rPr>
          <w:sz w:val="22"/>
          <w:szCs w:val="22"/>
        </w:rPr>
        <w:t xml:space="preserve">Strony </w:t>
      </w:r>
      <w:r w:rsidRPr="000A525B">
        <w:rPr>
          <w:bCs/>
          <w:sz w:val="22"/>
          <w:szCs w:val="22"/>
        </w:rPr>
        <w:t xml:space="preserve">rozszerzają odpowiedzialność </w:t>
      </w:r>
      <w:r w:rsidRPr="000A525B">
        <w:rPr>
          <w:sz w:val="22"/>
          <w:szCs w:val="22"/>
        </w:rPr>
        <w:t>Wykonawcy</w:t>
      </w:r>
      <w:r w:rsidRPr="000A525B">
        <w:rPr>
          <w:bCs/>
          <w:sz w:val="22"/>
          <w:szCs w:val="22"/>
        </w:rPr>
        <w:t xml:space="preserve"> z tytułu rękojmi za wady </w:t>
      </w:r>
      <w:r w:rsidRPr="000A525B">
        <w:rPr>
          <w:sz w:val="22"/>
          <w:szCs w:val="22"/>
        </w:rPr>
        <w:t xml:space="preserve">dokumentacji projektowej </w:t>
      </w:r>
      <w:r w:rsidRPr="000A525B">
        <w:rPr>
          <w:bCs/>
          <w:sz w:val="22"/>
          <w:szCs w:val="22"/>
        </w:rPr>
        <w:t xml:space="preserve">i ustalają, że uprawnienia Zamawiającego z tego tytułu wygasają w stosunku </w:t>
      </w:r>
      <w:r w:rsidRPr="000A525B">
        <w:rPr>
          <w:bCs/>
          <w:sz w:val="22"/>
          <w:szCs w:val="22"/>
        </w:rPr>
        <w:br/>
        <w:t xml:space="preserve">do </w:t>
      </w:r>
      <w:r w:rsidRPr="000A525B">
        <w:rPr>
          <w:sz w:val="22"/>
          <w:szCs w:val="22"/>
        </w:rPr>
        <w:t>Wykonawcy</w:t>
      </w:r>
      <w:r w:rsidRPr="000A525B">
        <w:rPr>
          <w:bCs/>
          <w:sz w:val="22"/>
          <w:szCs w:val="22"/>
        </w:rPr>
        <w:t xml:space="preserve"> wraz z wygaśnięciem odpowiedzialności </w:t>
      </w:r>
      <w:r w:rsidRPr="000A525B">
        <w:rPr>
          <w:sz w:val="22"/>
          <w:szCs w:val="22"/>
        </w:rPr>
        <w:t>wykonawcy robót</w:t>
      </w:r>
      <w:r w:rsidRPr="000A525B">
        <w:rPr>
          <w:bCs/>
          <w:sz w:val="22"/>
          <w:szCs w:val="22"/>
        </w:rPr>
        <w:t xml:space="preserve"> </w:t>
      </w:r>
      <w:r w:rsidRPr="000A525B">
        <w:rPr>
          <w:sz w:val="22"/>
          <w:szCs w:val="22"/>
        </w:rPr>
        <w:t>z tytułu rękojmi za wady robót budowlanych, wykonanych na podstawie dokumentacji projektowej.</w:t>
      </w:r>
    </w:p>
    <w:p w14:paraId="4CFB2AF4" w14:textId="77777777" w:rsidR="00043510" w:rsidRPr="000A525B" w:rsidRDefault="00043510" w:rsidP="00043510">
      <w:pPr>
        <w:numPr>
          <w:ilvl w:val="0"/>
          <w:numId w:val="26"/>
        </w:numPr>
        <w:ind w:left="357" w:hanging="357"/>
        <w:jc w:val="both"/>
        <w:rPr>
          <w:sz w:val="22"/>
          <w:szCs w:val="22"/>
        </w:rPr>
      </w:pPr>
      <w:r w:rsidRPr="000A525B">
        <w:rPr>
          <w:sz w:val="22"/>
          <w:szCs w:val="22"/>
        </w:rPr>
        <w:t xml:space="preserve">Wykonawca </w:t>
      </w:r>
      <w:r w:rsidRPr="000A525B">
        <w:rPr>
          <w:bCs/>
          <w:sz w:val="22"/>
          <w:szCs w:val="22"/>
        </w:rPr>
        <w:t xml:space="preserve">odpowiada za wadę </w:t>
      </w:r>
      <w:r w:rsidRPr="000A525B">
        <w:rPr>
          <w:sz w:val="22"/>
          <w:szCs w:val="22"/>
        </w:rPr>
        <w:t xml:space="preserve">dokumentacji projektowej </w:t>
      </w:r>
      <w:r w:rsidRPr="000A525B">
        <w:rPr>
          <w:bCs/>
          <w:sz w:val="22"/>
          <w:szCs w:val="22"/>
        </w:rPr>
        <w:t>również po upływie okresu gwarancji i rękojmi, o ile Zamawiający zawiadomił go o wadzie przed upływem okresu gwarancji i rękojmi.</w:t>
      </w:r>
    </w:p>
    <w:p w14:paraId="5C6BF563" w14:textId="77777777" w:rsidR="00043510" w:rsidRPr="000A525B" w:rsidRDefault="00043510" w:rsidP="00043510">
      <w:pPr>
        <w:numPr>
          <w:ilvl w:val="0"/>
          <w:numId w:val="26"/>
        </w:numPr>
        <w:ind w:left="357" w:hanging="357"/>
        <w:jc w:val="both"/>
        <w:rPr>
          <w:sz w:val="22"/>
          <w:szCs w:val="22"/>
        </w:rPr>
      </w:pPr>
      <w:r w:rsidRPr="000A525B">
        <w:rPr>
          <w:bCs/>
          <w:sz w:val="22"/>
          <w:szCs w:val="22"/>
        </w:rPr>
        <w:t>Wykonawca nie może odmówić usunięcia wad ze względu na wysokość kosztów ich usunięcia.</w:t>
      </w:r>
    </w:p>
    <w:p w14:paraId="65073EEF" w14:textId="1099194A" w:rsidR="00043510" w:rsidRPr="000A525B" w:rsidRDefault="00043510" w:rsidP="00043510">
      <w:pPr>
        <w:numPr>
          <w:ilvl w:val="0"/>
          <w:numId w:val="26"/>
        </w:numPr>
        <w:ind w:left="357" w:hanging="357"/>
        <w:jc w:val="both"/>
        <w:rPr>
          <w:sz w:val="22"/>
          <w:szCs w:val="22"/>
        </w:rPr>
      </w:pPr>
      <w:r w:rsidRPr="000A525B">
        <w:rPr>
          <w:sz w:val="22"/>
          <w:szCs w:val="22"/>
        </w:rPr>
        <w:t xml:space="preserve">W przypadku gdy Wykonawca odmówi usunięcia wad lub nie usunie ich w terminie wyznaczonym przez Zamawiającego lub z okoliczności wynika, iż nie zdoła ich usunąć </w:t>
      </w:r>
      <w:r w:rsidRPr="000A525B">
        <w:rPr>
          <w:sz w:val="22"/>
          <w:szCs w:val="22"/>
        </w:rPr>
        <w:br/>
        <w:t xml:space="preserve">w tym terminie, Zamawiający ma prawo zlecić usunięcie tych wad osobie trzeciej </w:t>
      </w:r>
      <w:r w:rsidRPr="000A525B">
        <w:rPr>
          <w:sz w:val="22"/>
          <w:szCs w:val="22"/>
        </w:rPr>
        <w:br/>
        <w:t xml:space="preserve">na koszt i ryzyko Wykonawcy oraz potrącić koszty zastępczego usunięcia wad </w:t>
      </w:r>
      <w:r w:rsidRPr="000A525B">
        <w:rPr>
          <w:sz w:val="22"/>
          <w:szCs w:val="22"/>
        </w:rPr>
        <w:br/>
        <w:t>z wynagrodzenia Wykonawcy, na co Wykonawca wyraża zgodę.</w:t>
      </w:r>
    </w:p>
    <w:p w14:paraId="2084A882" w14:textId="77777777" w:rsidR="002F29E8" w:rsidRPr="000A525B" w:rsidRDefault="002F29E8" w:rsidP="002F29E8">
      <w:pPr>
        <w:spacing w:line="180" w:lineRule="atLeast"/>
        <w:jc w:val="center"/>
        <w:rPr>
          <w:bCs/>
          <w:sz w:val="22"/>
          <w:szCs w:val="22"/>
        </w:rPr>
      </w:pPr>
    </w:p>
    <w:p w14:paraId="2F3A31A7" w14:textId="29AB0251" w:rsidR="002F29E8" w:rsidRPr="000A525B" w:rsidRDefault="002F29E8" w:rsidP="002F29E8">
      <w:pPr>
        <w:spacing w:line="180" w:lineRule="atLeast"/>
        <w:jc w:val="center"/>
        <w:rPr>
          <w:sz w:val="22"/>
          <w:szCs w:val="22"/>
        </w:rPr>
      </w:pPr>
      <w:r w:rsidRPr="000A525B">
        <w:rPr>
          <w:bCs/>
          <w:sz w:val="22"/>
          <w:szCs w:val="22"/>
        </w:rPr>
        <w:t>§ 11</w:t>
      </w:r>
    </w:p>
    <w:p w14:paraId="668FAD18" w14:textId="77777777" w:rsidR="002F29E8" w:rsidRPr="000A525B" w:rsidRDefault="002F29E8" w:rsidP="002F29E8">
      <w:pPr>
        <w:jc w:val="center"/>
        <w:rPr>
          <w:sz w:val="22"/>
          <w:szCs w:val="22"/>
        </w:rPr>
      </w:pPr>
      <w:r w:rsidRPr="000A525B">
        <w:rPr>
          <w:b/>
          <w:sz w:val="22"/>
          <w:szCs w:val="22"/>
        </w:rPr>
        <w:t>Kary umowne</w:t>
      </w:r>
    </w:p>
    <w:p w14:paraId="30F0569C" w14:textId="77777777" w:rsidR="002F29E8" w:rsidRPr="000A525B" w:rsidRDefault="002F29E8" w:rsidP="002F29E8">
      <w:pPr>
        <w:spacing w:line="180" w:lineRule="atLeast"/>
        <w:jc w:val="both"/>
        <w:rPr>
          <w:sz w:val="22"/>
          <w:szCs w:val="22"/>
        </w:rPr>
      </w:pPr>
      <w:r w:rsidRPr="000A525B">
        <w:rPr>
          <w:bCs/>
          <w:sz w:val="22"/>
          <w:szCs w:val="22"/>
        </w:rPr>
        <w:t xml:space="preserve">1. Wykonawca jest zobowiązany do zapłaty Zamawiającemu kar umownych w następujących </w:t>
      </w:r>
      <w:r w:rsidRPr="000A525B">
        <w:rPr>
          <w:bCs/>
          <w:sz w:val="22"/>
          <w:szCs w:val="22"/>
        </w:rPr>
        <w:br/>
        <w:t xml:space="preserve">    przypadkach i wysokościach:</w:t>
      </w:r>
    </w:p>
    <w:p w14:paraId="0F377B96" w14:textId="77777777" w:rsidR="002F29E8" w:rsidRPr="000A525B" w:rsidRDefault="002F29E8" w:rsidP="002F29E8">
      <w:pPr>
        <w:pStyle w:val="Tekstpodstawowy21"/>
        <w:numPr>
          <w:ilvl w:val="0"/>
          <w:numId w:val="28"/>
        </w:numPr>
        <w:rPr>
          <w:rFonts w:ascii="Times New Roman" w:hAnsi="Times New Roman" w:cs="Times New Roman"/>
          <w:szCs w:val="22"/>
        </w:rPr>
      </w:pPr>
      <w:r w:rsidRPr="000A525B">
        <w:rPr>
          <w:rFonts w:ascii="Times New Roman" w:hAnsi="Times New Roman" w:cs="Times New Roman"/>
          <w:szCs w:val="22"/>
        </w:rPr>
        <w:t xml:space="preserve">odstąpienia od umowy przez którąkolwiek ze stron z przyczyn leżących po stronie Wykonawcy — w wysokości 10 % wynagrodzenia umownego brutto określonego w § 3 ust. 1 umowy; oświadczenie o odstąpieniu powinno zostać złożone w ciągu 14 dni od dnia powzięcia informacji o zdarzeniu uzasadniającym odstąpienie; </w:t>
      </w:r>
    </w:p>
    <w:p w14:paraId="5E8CE5F5" w14:textId="095C0C45" w:rsidR="002F29E8" w:rsidRPr="000A525B" w:rsidRDefault="002F29E8" w:rsidP="002F29E8">
      <w:pPr>
        <w:pStyle w:val="Tekstpodstawowy21"/>
        <w:numPr>
          <w:ilvl w:val="0"/>
          <w:numId w:val="28"/>
        </w:numPr>
        <w:rPr>
          <w:rFonts w:ascii="Times New Roman" w:hAnsi="Times New Roman" w:cs="Times New Roman"/>
          <w:szCs w:val="22"/>
        </w:rPr>
      </w:pPr>
      <w:r w:rsidRPr="000A525B">
        <w:rPr>
          <w:rFonts w:ascii="Times New Roman" w:hAnsi="Times New Roman" w:cs="Times New Roman"/>
          <w:szCs w:val="22"/>
        </w:rPr>
        <w:t>w przypadku przekroczenia terminów, o jakich mowa w § 2 ust. 1 z przyczyn leżących po stronie Wykonawcy, w wysokości 0,1 % wynagrodzenia ryczałtowego  brutto, o jakim mowa w § 3 ust. 1 Umowy – za każdy dzień zwłoki,</w:t>
      </w:r>
    </w:p>
    <w:p w14:paraId="5E5ED83F" w14:textId="2B4F5E9B" w:rsidR="002F29E8" w:rsidRPr="000A525B" w:rsidRDefault="002F29E8" w:rsidP="002F29E8">
      <w:pPr>
        <w:pStyle w:val="Tekstpodstawowy21"/>
        <w:numPr>
          <w:ilvl w:val="0"/>
          <w:numId w:val="28"/>
        </w:numPr>
        <w:rPr>
          <w:rFonts w:ascii="Times New Roman" w:hAnsi="Times New Roman" w:cs="Times New Roman"/>
          <w:szCs w:val="22"/>
        </w:rPr>
      </w:pPr>
      <w:r w:rsidRPr="000A525B">
        <w:rPr>
          <w:rFonts w:ascii="Times New Roman" w:hAnsi="Times New Roman" w:cs="Times New Roman"/>
          <w:szCs w:val="22"/>
        </w:rPr>
        <w:lastRenderedPageBreak/>
        <w:t>w przypadku zwłoki w usunięciu wad lub błędów opracowania w wysokości 0,05 % wynagrodzenia ryczałtowego brutto, o jakim mowa w § 3 ust. 1 Umowy – za każdy dzień zwłoki, licząc od następnego dnia po upływie terminu określonego przez Zamawiającego do usunięcia wad;</w:t>
      </w:r>
    </w:p>
    <w:p w14:paraId="779AC678" w14:textId="1EED18DF" w:rsidR="002F29E8" w:rsidRPr="000A525B" w:rsidRDefault="002F29E8" w:rsidP="002F29E8">
      <w:pPr>
        <w:pStyle w:val="Tekstpodstawowy21"/>
        <w:numPr>
          <w:ilvl w:val="0"/>
          <w:numId w:val="28"/>
        </w:numPr>
        <w:rPr>
          <w:rFonts w:ascii="Times New Roman" w:hAnsi="Times New Roman" w:cs="Times New Roman"/>
          <w:szCs w:val="22"/>
        </w:rPr>
      </w:pPr>
      <w:r w:rsidRPr="000A525B">
        <w:rPr>
          <w:rFonts w:ascii="Times New Roman" w:hAnsi="Times New Roman" w:cs="Times New Roman"/>
          <w:szCs w:val="22"/>
        </w:rPr>
        <w:t>w przypadku przekroczenia terminu o jakim mowa w § 4 ust. 4 pkt 20 umowy, w wysokości 0,1% wynagrodzenia ryczałtowego brutto określonego w § 3 ust. 1 umowy – za każdy dzień zwłoki,</w:t>
      </w:r>
    </w:p>
    <w:p w14:paraId="708A035E" w14:textId="77777777" w:rsidR="002F29E8" w:rsidRPr="000A525B" w:rsidRDefault="002F29E8" w:rsidP="002F29E8">
      <w:pPr>
        <w:spacing w:line="180" w:lineRule="atLeast"/>
        <w:ind w:left="284" w:hanging="284"/>
        <w:jc w:val="both"/>
        <w:rPr>
          <w:sz w:val="22"/>
          <w:szCs w:val="22"/>
        </w:rPr>
      </w:pPr>
      <w:r w:rsidRPr="000A525B">
        <w:rPr>
          <w:bCs/>
          <w:sz w:val="22"/>
          <w:szCs w:val="22"/>
        </w:rPr>
        <w:t>2. Zamawiający ma prawo do naliczenia kary, o jakiej mowa w ust. 1 niezwłocznie po stwierdzeniu zaistnienia zdarzenia stanowiącego podstawę do jej naliczania i potrącania z należności objętej fakturą, wystawioną przez Wykonawcę lub wezwania Wykonawcy do jej zapłaty, w terminie wskazanym w wezwaniu.</w:t>
      </w:r>
    </w:p>
    <w:p w14:paraId="79B02F25" w14:textId="77777777" w:rsidR="002F29E8" w:rsidRPr="000A525B" w:rsidRDefault="002F29E8" w:rsidP="002F29E8">
      <w:pPr>
        <w:numPr>
          <w:ilvl w:val="0"/>
          <w:numId w:val="27"/>
        </w:numPr>
        <w:tabs>
          <w:tab w:val="left" w:pos="284"/>
        </w:tabs>
        <w:ind w:left="284" w:hanging="284"/>
        <w:jc w:val="both"/>
        <w:rPr>
          <w:sz w:val="22"/>
          <w:szCs w:val="22"/>
        </w:rPr>
      </w:pPr>
      <w:r w:rsidRPr="000A525B">
        <w:rPr>
          <w:sz w:val="22"/>
          <w:szCs w:val="22"/>
        </w:rPr>
        <w:t>Zamawiający zastrzega sobie prawo do odszkodowania uzupełniającego przekraczającego wysokość zastrzeżonych kar umownych – do wysokości poniesionej szkody.</w:t>
      </w:r>
    </w:p>
    <w:p w14:paraId="5CE536C1" w14:textId="77777777" w:rsidR="002F29E8" w:rsidRPr="000A525B" w:rsidRDefault="002F29E8" w:rsidP="002F29E8">
      <w:pPr>
        <w:numPr>
          <w:ilvl w:val="0"/>
          <w:numId w:val="27"/>
        </w:numPr>
        <w:tabs>
          <w:tab w:val="left" w:pos="284"/>
        </w:tabs>
        <w:ind w:left="284" w:hanging="284"/>
        <w:jc w:val="both"/>
        <w:rPr>
          <w:sz w:val="22"/>
          <w:szCs w:val="22"/>
        </w:rPr>
      </w:pPr>
      <w:r w:rsidRPr="000A525B">
        <w:rPr>
          <w:sz w:val="22"/>
          <w:szCs w:val="22"/>
        </w:rPr>
        <w:t>Postanowienia niniejszego paragrafu obowiązują także po rozwiązaniu, odstąpieniu lub wygaśnięciu umowy.</w:t>
      </w:r>
    </w:p>
    <w:p w14:paraId="33D28B63" w14:textId="537C26B1" w:rsidR="002F29E8" w:rsidRPr="000A525B" w:rsidRDefault="002F29E8" w:rsidP="002F29E8">
      <w:pPr>
        <w:numPr>
          <w:ilvl w:val="0"/>
          <w:numId w:val="27"/>
        </w:numPr>
        <w:tabs>
          <w:tab w:val="left" w:pos="284"/>
        </w:tabs>
        <w:ind w:left="284" w:hanging="284"/>
        <w:jc w:val="both"/>
        <w:rPr>
          <w:sz w:val="22"/>
          <w:szCs w:val="22"/>
        </w:rPr>
      </w:pPr>
      <w:r w:rsidRPr="000A525B">
        <w:rPr>
          <w:sz w:val="22"/>
          <w:szCs w:val="22"/>
        </w:rPr>
        <w:t>Łączna maksymalna wysokość kar umownych, których mogą dochodzić strony nie może przekroczyć 40%  wartości Umowy określonej w jej § 3 ust. 1.</w:t>
      </w:r>
    </w:p>
    <w:p w14:paraId="39EF7FE9" w14:textId="77777777" w:rsidR="002F29E8" w:rsidRPr="000A525B" w:rsidRDefault="002F29E8" w:rsidP="002F29E8">
      <w:pPr>
        <w:spacing w:line="200" w:lineRule="atLeast"/>
        <w:jc w:val="center"/>
        <w:rPr>
          <w:bCs/>
          <w:sz w:val="22"/>
          <w:szCs w:val="22"/>
        </w:rPr>
      </w:pPr>
    </w:p>
    <w:p w14:paraId="16D52890" w14:textId="4928B689" w:rsidR="002F29E8" w:rsidRPr="000A525B" w:rsidRDefault="002F29E8" w:rsidP="002F29E8">
      <w:pPr>
        <w:spacing w:line="200" w:lineRule="atLeast"/>
        <w:jc w:val="center"/>
        <w:rPr>
          <w:sz w:val="22"/>
          <w:szCs w:val="22"/>
        </w:rPr>
      </w:pPr>
      <w:r w:rsidRPr="000A525B">
        <w:rPr>
          <w:bCs/>
          <w:sz w:val="22"/>
          <w:szCs w:val="22"/>
        </w:rPr>
        <w:t>§ 12</w:t>
      </w:r>
    </w:p>
    <w:p w14:paraId="0A81E944" w14:textId="77777777" w:rsidR="002F29E8" w:rsidRPr="000A525B" w:rsidRDefault="002F29E8" w:rsidP="002F29E8">
      <w:pPr>
        <w:spacing w:line="200" w:lineRule="atLeast"/>
        <w:jc w:val="center"/>
        <w:rPr>
          <w:sz w:val="22"/>
          <w:szCs w:val="22"/>
        </w:rPr>
      </w:pPr>
      <w:r w:rsidRPr="000A525B">
        <w:rPr>
          <w:b/>
          <w:bCs/>
          <w:sz w:val="22"/>
          <w:szCs w:val="22"/>
        </w:rPr>
        <w:t>Odstąpienie od umowy</w:t>
      </w:r>
    </w:p>
    <w:p w14:paraId="34DE9E16" w14:textId="77777777" w:rsidR="002F29E8" w:rsidRPr="000A525B" w:rsidRDefault="002F29E8" w:rsidP="002F29E8">
      <w:pPr>
        <w:numPr>
          <w:ilvl w:val="0"/>
          <w:numId w:val="29"/>
        </w:numPr>
        <w:tabs>
          <w:tab w:val="clear" w:pos="1222"/>
        </w:tabs>
        <w:snapToGrid w:val="0"/>
        <w:ind w:left="360"/>
        <w:jc w:val="both"/>
        <w:rPr>
          <w:sz w:val="22"/>
          <w:szCs w:val="22"/>
        </w:rPr>
      </w:pPr>
      <w:r w:rsidRPr="000A525B">
        <w:rPr>
          <w:sz w:val="22"/>
          <w:szCs w:val="22"/>
        </w:rPr>
        <w:t>Zamawiający może odstąpić od umowy w trybie natychmiastowym, zgodnie z art. 492 k.c., bez wyznaczania dodatkowego terminu, z przyczyn leżących po stronie Wykonawcy, w szczególności   gdy:</w:t>
      </w:r>
    </w:p>
    <w:p w14:paraId="5B63774D" w14:textId="77777777" w:rsidR="002F29E8" w:rsidRPr="000A525B" w:rsidRDefault="002F29E8" w:rsidP="002F29E8">
      <w:pPr>
        <w:numPr>
          <w:ilvl w:val="1"/>
          <w:numId w:val="29"/>
        </w:numPr>
        <w:tabs>
          <w:tab w:val="clear" w:pos="1582"/>
        </w:tabs>
        <w:snapToGrid w:val="0"/>
        <w:ind w:left="720"/>
        <w:jc w:val="both"/>
        <w:rPr>
          <w:sz w:val="22"/>
          <w:szCs w:val="22"/>
        </w:rPr>
      </w:pPr>
      <w:r w:rsidRPr="000A525B">
        <w:rPr>
          <w:sz w:val="22"/>
          <w:szCs w:val="22"/>
        </w:rPr>
        <w:t>Wykonawca nie wykonuje prac zgodnie z umową lub pisemnymi zastrzeżeniami Zamawiającego albo przerywa prace ze swojej winy na okres dłuższy niż 14 dni lub opóźnia się z wykonaniem prac przez okres 14 dni;</w:t>
      </w:r>
    </w:p>
    <w:p w14:paraId="11E49F7D" w14:textId="77777777" w:rsidR="002F29E8" w:rsidRPr="000A525B" w:rsidRDefault="002F29E8" w:rsidP="002F29E8">
      <w:pPr>
        <w:numPr>
          <w:ilvl w:val="1"/>
          <w:numId w:val="29"/>
        </w:numPr>
        <w:tabs>
          <w:tab w:val="clear" w:pos="1582"/>
        </w:tabs>
        <w:snapToGrid w:val="0"/>
        <w:ind w:left="720"/>
        <w:jc w:val="both"/>
        <w:rPr>
          <w:sz w:val="22"/>
          <w:szCs w:val="22"/>
        </w:rPr>
      </w:pPr>
      <w:r w:rsidRPr="000A525B">
        <w:rPr>
          <w:sz w:val="22"/>
          <w:szCs w:val="22"/>
        </w:rPr>
        <w:t>Wykonawca opóźnia się z rozpoczęciem wykonywania przedmiotu umowy o okres dłuższy niż 14 dni lub nie kontynuuje prac mimo wezwania złożonego na piśmie przez Zamawiającego;</w:t>
      </w:r>
    </w:p>
    <w:p w14:paraId="0AC74213" w14:textId="77777777" w:rsidR="002F29E8" w:rsidRPr="000A525B" w:rsidRDefault="002F29E8" w:rsidP="002F29E8">
      <w:pPr>
        <w:numPr>
          <w:ilvl w:val="1"/>
          <w:numId w:val="29"/>
        </w:numPr>
        <w:tabs>
          <w:tab w:val="clear" w:pos="1582"/>
        </w:tabs>
        <w:snapToGrid w:val="0"/>
        <w:ind w:left="720"/>
        <w:jc w:val="both"/>
        <w:rPr>
          <w:sz w:val="22"/>
          <w:szCs w:val="22"/>
        </w:rPr>
      </w:pPr>
      <w:r w:rsidRPr="000A525B">
        <w:rPr>
          <w:sz w:val="22"/>
          <w:szCs w:val="22"/>
        </w:rPr>
        <w:t xml:space="preserve">Wykonawca nie wykonuje poleceń Zamawiającego w zakresie terminów realizacji poszczególnych elementów Przedmiotu Umowy lub jeżeli stopień zaawansowania realizacji Przedmiotu Umowy w ocenie Zamawiającego będzie wskazywał, iż termin jego wykonania jest zagrożony; </w:t>
      </w:r>
    </w:p>
    <w:p w14:paraId="193E8734" w14:textId="1C1EBB78" w:rsidR="002F29E8" w:rsidRPr="000A525B" w:rsidRDefault="002F29E8" w:rsidP="002F29E8">
      <w:pPr>
        <w:numPr>
          <w:ilvl w:val="1"/>
          <w:numId w:val="29"/>
        </w:numPr>
        <w:tabs>
          <w:tab w:val="clear" w:pos="1582"/>
        </w:tabs>
        <w:snapToGrid w:val="0"/>
        <w:ind w:left="851" w:hanging="425"/>
        <w:jc w:val="both"/>
        <w:rPr>
          <w:sz w:val="22"/>
          <w:szCs w:val="22"/>
        </w:rPr>
      </w:pPr>
      <w:r w:rsidRPr="000A525B">
        <w:rPr>
          <w:sz w:val="22"/>
          <w:szCs w:val="22"/>
        </w:rPr>
        <w:t xml:space="preserve">okoliczności </w:t>
      </w:r>
      <w:r w:rsidR="000541E5" w:rsidRPr="000A525B">
        <w:rPr>
          <w:sz w:val="22"/>
          <w:szCs w:val="22"/>
        </w:rPr>
        <w:t xml:space="preserve">dotyczą </w:t>
      </w:r>
      <w:r w:rsidRPr="000A525B">
        <w:rPr>
          <w:sz w:val="22"/>
          <w:szCs w:val="22"/>
        </w:rPr>
        <w:t>Wykonawcy:</w:t>
      </w:r>
    </w:p>
    <w:p w14:paraId="0ED5A77E" w14:textId="77777777" w:rsidR="002F29E8" w:rsidRPr="000A525B" w:rsidRDefault="002F29E8" w:rsidP="002F29E8">
      <w:pPr>
        <w:numPr>
          <w:ilvl w:val="0"/>
          <w:numId w:val="30"/>
        </w:numPr>
        <w:tabs>
          <w:tab w:val="clear" w:pos="1068"/>
        </w:tabs>
        <w:snapToGrid w:val="0"/>
        <w:jc w:val="both"/>
        <w:rPr>
          <w:sz w:val="22"/>
          <w:szCs w:val="22"/>
        </w:rPr>
      </w:pPr>
      <w:r w:rsidRPr="000A525B">
        <w:rPr>
          <w:sz w:val="22"/>
          <w:szCs w:val="22"/>
        </w:rPr>
        <w:t>likwidacji Wykonawcy, z wyjątkiem dobrowolności likwidacji w celu połączenia lub reorganizacji,</w:t>
      </w:r>
    </w:p>
    <w:p w14:paraId="358738D5" w14:textId="77777777" w:rsidR="002F29E8" w:rsidRPr="000A525B" w:rsidRDefault="002F29E8" w:rsidP="002F29E8">
      <w:pPr>
        <w:numPr>
          <w:ilvl w:val="0"/>
          <w:numId w:val="30"/>
        </w:numPr>
        <w:tabs>
          <w:tab w:val="clear" w:pos="1068"/>
        </w:tabs>
        <w:snapToGrid w:val="0"/>
        <w:jc w:val="both"/>
        <w:rPr>
          <w:sz w:val="22"/>
          <w:szCs w:val="22"/>
        </w:rPr>
      </w:pPr>
      <w:r w:rsidRPr="000A525B">
        <w:rPr>
          <w:sz w:val="22"/>
          <w:szCs w:val="22"/>
        </w:rPr>
        <w:t>wszczęcia postępowania egzekucyjnego z majątku Wykonawcy, w zakresie uniemożliwiającym wykonanie przedmiotowego zamówienia;</w:t>
      </w:r>
    </w:p>
    <w:p w14:paraId="1F9C15BA" w14:textId="77777777" w:rsidR="002F29E8" w:rsidRPr="000A525B" w:rsidRDefault="002F29E8" w:rsidP="002F29E8">
      <w:pPr>
        <w:numPr>
          <w:ilvl w:val="0"/>
          <w:numId w:val="29"/>
        </w:numPr>
        <w:tabs>
          <w:tab w:val="clear" w:pos="1222"/>
        </w:tabs>
        <w:snapToGrid w:val="0"/>
        <w:ind w:left="360"/>
        <w:jc w:val="both"/>
        <w:rPr>
          <w:sz w:val="22"/>
          <w:szCs w:val="22"/>
        </w:rPr>
      </w:pPr>
      <w:r w:rsidRPr="000A525B">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zgodnie z protokołem zaawansowania prac.</w:t>
      </w:r>
    </w:p>
    <w:p w14:paraId="41FA4BF3" w14:textId="77777777" w:rsidR="002F29E8" w:rsidRPr="000A525B" w:rsidRDefault="002F29E8" w:rsidP="002F29E8">
      <w:pPr>
        <w:numPr>
          <w:ilvl w:val="0"/>
          <w:numId w:val="29"/>
        </w:numPr>
        <w:tabs>
          <w:tab w:val="clear" w:pos="1222"/>
        </w:tabs>
        <w:snapToGrid w:val="0"/>
        <w:ind w:left="360"/>
        <w:jc w:val="both"/>
        <w:rPr>
          <w:sz w:val="22"/>
          <w:szCs w:val="22"/>
        </w:rPr>
      </w:pPr>
      <w:r w:rsidRPr="000A525B">
        <w:rPr>
          <w:color w:val="000000"/>
          <w:sz w:val="22"/>
          <w:szCs w:val="22"/>
          <w:lang w:eastAsia="pl-PL"/>
        </w:rPr>
        <w:t xml:space="preserve">W przypadku odstąpienia od Umowy z przyczyn leżących po stronie Wykonawcy, Zamawiający może powierzyć realizację Przedmiotu Umowy osobie trzeciej, bez konieczności uzyskiwania w tym zakresie odrębnego upoważnienia, w tym upoważnienia Sądu. </w:t>
      </w:r>
    </w:p>
    <w:p w14:paraId="27F775D3" w14:textId="77777777" w:rsidR="002F29E8" w:rsidRPr="000A525B" w:rsidRDefault="002F29E8" w:rsidP="002F29E8">
      <w:pPr>
        <w:numPr>
          <w:ilvl w:val="0"/>
          <w:numId w:val="29"/>
        </w:numPr>
        <w:tabs>
          <w:tab w:val="clear" w:pos="1222"/>
        </w:tabs>
        <w:snapToGrid w:val="0"/>
        <w:ind w:left="360"/>
        <w:jc w:val="both"/>
        <w:rPr>
          <w:sz w:val="22"/>
          <w:szCs w:val="22"/>
        </w:rPr>
      </w:pPr>
      <w:r w:rsidRPr="000A525B">
        <w:rPr>
          <w:color w:val="000000"/>
          <w:sz w:val="22"/>
          <w:szCs w:val="22"/>
          <w:lang w:eastAsia="pl-PL"/>
        </w:rPr>
        <w:t xml:space="preserve">W przypadku odstąpienia od Umowy w mocy pozostają wszystkie postanowienia Umowy w odniesieniu do zrealizowanej części świadczenia, w szczególności postanowienia § 10 dotyczące rękojmi za wady i gwarancji. </w:t>
      </w:r>
    </w:p>
    <w:p w14:paraId="2353EC91" w14:textId="14053CBA" w:rsidR="002F29E8" w:rsidRPr="000A525B" w:rsidRDefault="002F29E8" w:rsidP="002F29E8">
      <w:pPr>
        <w:numPr>
          <w:ilvl w:val="0"/>
          <w:numId w:val="29"/>
        </w:numPr>
        <w:tabs>
          <w:tab w:val="clear" w:pos="1222"/>
        </w:tabs>
        <w:snapToGrid w:val="0"/>
        <w:ind w:left="360"/>
        <w:jc w:val="both"/>
        <w:rPr>
          <w:sz w:val="22"/>
          <w:szCs w:val="22"/>
        </w:rPr>
      </w:pPr>
      <w:r w:rsidRPr="000A525B">
        <w:rPr>
          <w:color w:val="000000"/>
          <w:sz w:val="22"/>
          <w:szCs w:val="22"/>
          <w:lang w:eastAsia="pl-PL"/>
        </w:rPr>
        <w:t>W przypadku odstąpienia od Umowy Zamawiający ma prawo do naliczenia kar umownych zgodnych z § 11 Umowy.</w:t>
      </w:r>
    </w:p>
    <w:p w14:paraId="65F52533" w14:textId="77777777" w:rsidR="000541E5" w:rsidRPr="000A525B" w:rsidRDefault="000541E5" w:rsidP="000541E5">
      <w:pPr>
        <w:jc w:val="center"/>
        <w:rPr>
          <w:sz w:val="22"/>
          <w:szCs w:val="22"/>
        </w:rPr>
      </w:pPr>
      <w:r w:rsidRPr="000A525B">
        <w:rPr>
          <w:bCs/>
          <w:sz w:val="22"/>
          <w:szCs w:val="22"/>
        </w:rPr>
        <w:t>§ 13</w:t>
      </w:r>
    </w:p>
    <w:p w14:paraId="08A115BC" w14:textId="77777777" w:rsidR="000541E5" w:rsidRPr="000A525B" w:rsidRDefault="000541E5" w:rsidP="000541E5">
      <w:pPr>
        <w:jc w:val="center"/>
        <w:rPr>
          <w:sz w:val="22"/>
          <w:szCs w:val="22"/>
        </w:rPr>
      </w:pPr>
      <w:r w:rsidRPr="000A525B">
        <w:rPr>
          <w:b/>
          <w:bCs/>
          <w:sz w:val="22"/>
          <w:szCs w:val="22"/>
        </w:rPr>
        <w:t>Przedstawiciele stron:</w:t>
      </w:r>
    </w:p>
    <w:p w14:paraId="26CB789B" w14:textId="77777777" w:rsidR="000541E5" w:rsidRPr="000A525B" w:rsidRDefault="000541E5" w:rsidP="000541E5">
      <w:pPr>
        <w:numPr>
          <w:ilvl w:val="0"/>
          <w:numId w:val="31"/>
        </w:numPr>
        <w:tabs>
          <w:tab w:val="clear" w:pos="720"/>
          <w:tab w:val="left" w:pos="-360"/>
        </w:tabs>
        <w:ind w:left="284" w:hanging="284"/>
        <w:jc w:val="both"/>
        <w:rPr>
          <w:sz w:val="22"/>
          <w:szCs w:val="22"/>
        </w:rPr>
      </w:pPr>
      <w:r w:rsidRPr="000A525B">
        <w:rPr>
          <w:sz w:val="22"/>
          <w:szCs w:val="22"/>
        </w:rPr>
        <w:t>Do kierowania pracami projektowymi stanowiącymi przedmiot umowy Wykonawca wyznacza …………………………………………………………………………………....</w:t>
      </w:r>
    </w:p>
    <w:p w14:paraId="66DEABB2" w14:textId="77777777" w:rsidR="000541E5" w:rsidRPr="000A525B" w:rsidRDefault="000541E5" w:rsidP="000541E5">
      <w:pPr>
        <w:numPr>
          <w:ilvl w:val="0"/>
          <w:numId w:val="31"/>
        </w:numPr>
        <w:tabs>
          <w:tab w:val="clear" w:pos="720"/>
        </w:tabs>
        <w:suppressAutoHyphens w:val="0"/>
        <w:autoSpaceDE w:val="0"/>
        <w:ind w:left="284" w:hanging="284"/>
        <w:jc w:val="both"/>
        <w:rPr>
          <w:sz w:val="22"/>
          <w:szCs w:val="22"/>
        </w:rPr>
      </w:pPr>
      <w:r w:rsidRPr="000A525B">
        <w:rPr>
          <w:sz w:val="22"/>
          <w:szCs w:val="22"/>
          <w:lang w:eastAsia="pl-PL"/>
        </w:rPr>
        <w:t>Funkcje projektantów w zależności od branży pełnić będą:</w:t>
      </w:r>
    </w:p>
    <w:p w14:paraId="076DC042" w14:textId="77777777" w:rsidR="000541E5" w:rsidRPr="000A525B" w:rsidRDefault="000541E5" w:rsidP="000541E5">
      <w:pPr>
        <w:numPr>
          <w:ilvl w:val="1"/>
          <w:numId w:val="29"/>
        </w:numPr>
        <w:tabs>
          <w:tab w:val="clear" w:pos="1582"/>
        </w:tabs>
        <w:suppressAutoHyphens w:val="0"/>
        <w:autoSpaceDE w:val="0"/>
        <w:ind w:left="567"/>
        <w:rPr>
          <w:sz w:val="22"/>
          <w:szCs w:val="22"/>
        </w:rPr>
      </w:pPr>
      <w:r w:rsidRPr="000A525B">
        <w:rPr>
          <w:sz w:val="22"/>
          <w:szCs w:val="22"/>
          <w:lang w:eastAsia="pl-PL"/>
        </w:rPr>
        <w:lastRenderedPageBreak/>
        <w:t xml:space="preserve">………………………………………… - jako projektanta wiodącego w branży </w:t>
      </w:r>
      <w:r w:rsidRPr="000A525B">
        <w:rPr>
          <w:sz w:val="22"/>
          <w:szCs w:val="22"/>
        </w:rPr>
        <w:t>drogowej,</w:t>
      </w:r>
    </w:p>
    <w:p w14:paraId="668C6720" w14:textId="77777777" w:rsidR="000541E5" w:rsidRPr="000A525B" w:rsidRDefault="000541E5" w:rsidP="000541E5">
      <w:pPr>
        <w:numPr>
          <w:ilvl w:val="1"/>
          <w:numId w:val="29"/>
        </w:numPr>
        <w:tabs>
          <w:tab w:val="clear" w:pos="1582"/>
        </w:tabs>
        <w:suppressAutoHyphens w:val="0"/>
        <w:autoSpaceDE w:val="0"/>
        <w:ind w:left="567"/>
        <w:rPr>
          <w:sz w:val="22"/>
          <w:szCs w:val="22"/>
        </w:rPr>
      </w:pPr>
      <w:r w:rsidRPr="000A525B">
        <w:rPr>
          <w:sz w:val="22"/>
          <w:szCs w:val="22"/>
        </w:rPr>
        <w:t>…………………………. - jako projektanta branży sanitarnej,</w:t>
      </w:r>
    </w:p>
    <w:p w14:paraId="335D1782" w14:textId="77777777" w:rsidR="000541E5" w:rsidRPr="000A525B" w:rsidRDefault="000541E5" w:rsidP="000541E5">
      <w:pPr>
        <w:numPr>
          <w:ilvl w:val="1"/>
          <w:numId w:val="29"/>
        </w:numPr>
        <w:tabs>
          <w:tab w:val="clear" w:pos="1582"/>
        </w:tabs>
        <w:suppressAutoHyphens w:val="0"/>
        <w:autoSpaceDE w:val="0"/>
        <w:ind w:left="567"/>
        <w:rPr>
          <w:sz w:val="22"/>
          <w:szCs w:val="22"/>
        </w:rPr>
      </w:pPr>
      <w:r w:rsidRPr="000A525B">
        <w:rPr>
          <w:sz w:val="22"/>
          <w:szCs w:val="22"/>
        </w:rPr>
        <w:t>…………………………. - jako projektanta branży elektrycznej i elektroenergetycznej</w:t>
      </w:r>
    </w:p>
    <w:p w14:paraId="155BAAC0" w14:textId="77777777" w:rsidR="000541E5" w:rsidRPr="000A525B" w:rsidRDefault="000541E5" w:rsidP="000541E5">
      <w:pPr>
        <w:suppressAutoHyphens w:val="0"/>
        <w:autoSpaceDE w:val="0"/>
        <w:ind w:left="720"/>
        <w:rPr>
          <w:sz w:val="22"/>
          <w:szCs w:val="22"/>
        </w:rPr>
      </w:pPr>
    </w:p>
    <w:p w14:paraId="50279EA1" w14:textId="70FCA7F9" w:rsidR="000541E5" w:rsidRPr="000A525B" w:rsidRDefault="000541E5" w:rsidP="000541E5">
      <w:pPr>
        <w:pStyle w:val="Akapitzlist"/>
        <w:numPr>
          <w:ilvl w:val="0"/>
          <w:numId w:val="31"/>
        </w:numPr>
        <w:tabs>
          <w:tab w:val="clear" w:pos="720"/>
        </w:tabs>
        <w:snapToGrid w:val="0"/>
        <w:ind w:left="284" w:hanging="284"/>
        <w:jc w:val="both"/>
        <w:rPr>
          <w:sz w:val="22"/>
          <w:szCs w:val="22"/>
        </w:rPr>
      </w:pPr>
      <w:r w:rsidRPr="000A525B">
        <w:rPr>
          <w:sz w:val="22"/>
          <w:szCs w:val="22"/>
        </w:rPr>
        <w:t>Jako koordynatora w zakresie realizacji obowiązków umownych Zamawiającego, Zamawiający wyznacza: ……………………………………………………………………</w:t>
      </w:r>
    </w:p>
    <w:p w14:paraId="5996E8EB" w14:textId="77777777" w:rsidR="000541E5" w:rsidRPr="000A525B" w:rsidRDefault="000541E5" w:rsidP="000541E5">
      <w:pPr>
        <w:snapToGrid w:val="0"/>
        <w:jc w:val="both"/>
        <w:rPr>
          <w:sz w:val="22"/>
          <w:szCs w:val="22"/>
        </w:rPr>
      </w:pPr>
    </w:p>
    <w:p w14:paraId="7A60158D" w14:textId="5ED91F94" w:rsidR="000541E5" w:rsidRPr="008622DC" w:rsidRDefault="00B93D42" w:rsidP="008622DC">
      <w:pPr>
        <w:snapToGrid w:val="0"/>
        <w:jc w:val="center"/>
        <w:rPr>
          <w:b/>
          <w:bCs/>
          <w:sz w:val="22"/>
          <w:szCs w:val="22"/>
        </w:rPr>
      </w:pPr>
      <w:r w:rsidRPr="008622DC">
        <w:rPr>
          <w:b/>
          <w:bCs/>
          <w:sz w:val="22"/>
          <w:szCs w:val="22"/>
        </w:rPr>
        <w:t>§ 14</w:t>
      </w:r>
    </w:p>
    <w:p w14:paraId="464DA9D8" w14:textId="77777777" w:rsidR="008622DC" w:rsidRPr="008622DC" w:rsidRDefault="008622DC" w:rsidP="008622DC">
      <w:pPr>
        <w:spacing w:after="120"/>
        <w:jc w:val="center"/>
        <w:rPr>
          <w:b/>
          <w:sz w:val="22"/>
          <w:szCs w:val="22"/>
        </w:rPr>
      </w:pPr>
      <w:r w:rsidRPr="008622DC">
        <w:rPr>
          <w:b/>
          <w:bCs/>
          <w:sz w:val="22"/>
          <w:szCs w:val="22"/>
        </w:rPr>
        <w:t>Zmiany umowy</w:t>
      </w:r>
    </w:p>
    <w:p w14:paraId="4FD13A2A" w14:textId="77777777" w:rsidR="008622DC" w:rsidRPr="008622DC" w:rsidRDefault="008622DC" w:rsidP="008622DC">
      <w:pPr>
        <w:numPr>
          <w:ilvl w:val="0"/>
          <w:numId w:val="32"/>
        </w:numPr>
        <w:tabs>
          <w:tab w:val="clear" w:pos="0"/>
        </w:tabs>
        <w:spacing w:after="120"/>
        <w:ind w:left="284" w:hanging="284"/>
        <w:jc w:val="both"/>
        <w:rPr>
          <w:bCs/>
          <w:sz w:val="22"/>
          <w:szCs w:val="22"/>
        </w:rPr>
      </w:pPr>
      <w:r w:rsidRPr="008622DC">
        <w:rPr>
          <w:bCs/>
          <w:sz w:val="22"/>
          <w:szCs w:val="22"/>
        </w:rPr>
        <w:t>Zakazana jest istotna zmiana postanowień zawartej umowy w stosunku do treści oferty,</w:t>
      </w:r>
      <w:r w:rsidRPr="008622DC">
        <w:rPr>
          <w:bCs/>
          <w:sz w:val="22"/>
          <w:szCs w:val="22"/>
        </w:rPr>
        <w:br/>
        <w:t xml:space="preserve">na podstawie której dokonano wyboru Wykonawcy, z zastrzeżeniem możliwości dokonania zmian w umowie w przypadkach określonych w ustawie </w:t>
      </w:r>
      <w:proofErr w:type="spellStart"/>
      <w:r w:rsidRPr="008622DC">
        <w:rPr>
          <w:bCs/>
          <w:sz w:val="22"/>
          <w:szCs w:val="22"/>
        </w:rPr>
        <w:t>Pzp</w:t>
      </w:r>
      <w:proofErr w:type="spellEnd"/>
      <w:r w:rsidRPr="008622DC">
        <w:rPr>
          <w:bCs/>
          <w:sz w:val="22"/>
          <w:szCs w:val="22"/>
        </w:rPr>
        <w:t xml:space="preserve"> oraz zmian, o jakich mowa w Umowie.</w:t>
      </w:r>
    </w:p>
    <w:p w14:paraId="28B14256" w14:textId="77777777" w:rsidR="008622DC" w:rsidRPr="008622DC" w:rsidRDefault="008622DC" w:rsidP="008622DC">
      <w:pPr>
        <w:numPr>
          <w:ilvl w:val="0"/>
          <w:numId w:val="32"/>
        </w:numPr>
        <w:tabs>
          <w:tab w:val="clear" w:pos="0"/>
        </w:tabs>
        <w:spacing w:after="120"/>
        <w:ind w:left="284" w:hanging="284"/>
        <w:jc w:val="both"/>
        <w:rPr>
          <w:bCs/>
          <w:sz w:val="22"/>
          <w:szCs w:val="22"/>
        </w:rPr>
      </w:pPr>
      <w:r w:rsidRPr="008622DC">
        <w:rPr>
          <w:bCs/>
          <w:sz w:val="22"/>
          <w:szCs w:val="22"/>
        </w:rPr>
        <w:t>Dopuszczalne są następujące rodzaje i warunki istotnej zmiany treści Umowy w zakresie:</w:t>
      </w:r>
    </w:p>
    <w:p w14:paraId="334AB85B" w14:textId="77777777" w:rsidR="008622DC" w:rsidRPr="008622DC" w:rsidRDefault="008622DC" w:rsidP="008622DC">
      <w:pPr>
        <w:numPr>
          <w:ilvl w:val="0"/>
          <w:numId w:val="39"/>
        </w:numPr>
        <w:spacing w:after="120"/>
        <w:ind w:left="567"/>
        <w:jc w:val="both"/>
        <w:rPr>
          <w:bCs/>
          <w:sz w:val="22"/>
          <w:szCs w:val="22"/>
        </w:rPr>
      </w:pPr>
      <w:r w:rsidRPr="008622DC">
        <w:rPr>
          <w:bCs/>
          <w:sz w:val="22"/>
          <w:szCs w:val="22"/>
        </w:rPr>
        <w:t>zmiany terminu realizacji Przedmiotu Umowy w przypadku:</w:t>
      </w:r>
    </w:p>
    <w:p w14:paraId="548F501A"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wystąpienia braków w dokumentacji uzbrojenia terenu, wszystkich mediów przebiegających pod projektowaną inwestycją,</w:t>
      </w:r>
    </w:p>
    <w:p w14:paraId="1900D582"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w związku z rozszerzeniem warunków technicznych,</w:t>
      </w:r>
    </w:p>
    <w:p w14:paraId="500B8A75" w14:textId="790D5B16" w:rsidR="008622DC" w:rsidRPr="008622DC" w:rsidRDefault="008622DC" w:rsidP="008622DC">
      <w:pPr>
        <w:numPr>
          <w:ilvl w:val="0"/>
          <w:numId w:val="36"/>
        </w:numPr>
        <w:spacing w:after="120"/>
        <w:ind w:left="993"/>
        <w:jc w:val="both"/>
        <w:rPr>
          <w:bCs/>
          <w:sz w:val="22"/>
          <w:szCs w:val="22"/>
        </w:rPr>
      </w:pPr>
      <w:r w:rsidRPr="008622DC">
        <w:rPr>
          <w:bCs/>
          <w:sz w:val="22"/>
          <w:szCs w:val="22"/>
        </w:rPr>
        <w:t>zwłok</w:t>
      </w:r>
      <w:r w:rsidR="00C11401">
        <w:rPr>
          <w:bCs/>
          <w:sz w:val="22"/>
          <w:szCs w:val="22"/>
        </w:rPr>
        <w:t>i</w:t>
      </w:r>
      <w:r w:rsidRPr="008622DC">
        <w:rPr>
          <w:bCs/>
          <w:sz w:val="22"/>
          <w:szCs w:val="22"/>
        </w:rPr>
        <w:t xml:space="preserve"> w wydaniu przez podmioty niebędące organami administracji rządowej i samorządowej wymaganych decyzji, zezwoleń, opinii, uzgodnień, postanowień itp., z przyczyn niezawinionych przez Wykonawcę wynoszącą powyżej 30 dni liczonych od dnia złożenia przez Wykonawcę wniosku o wydanie decyzji, zezwolenia, opinii, uzgodnienia, postanowienia itp. przez ww. podmioty, </w:t>
      </w:r>
    </w:p>
    <w:p w14:paraId="65CB871D"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przekroczenia zakreślonych przez prawo terminów wydawania właściwych decyzji, zezwoleń, postanowień, warunków, opinii lub uzgodnień wymaganych przepisami prawa lub niniejszą umową przez  organy administracji, jak również organy i podmioty, których działalność wymaga wydania ww. dokumentów, z przyczyn niezależnych od Wykonawcy,</w:t>
      </w:r>
    </w:p>
    <w:p w14:paraId="4C0B50DB"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odmowy lub zwłoki w wydaniu przez organy administracji, jak również organy lub inne  podmioty, wymaganych decyzji, zezwoleń, opinii, uzgodnień, postanowień itp., z przyczyn niezawinionych przez Wykonawcę;</w:t>
      </w:r>
    </w:p>
    <w:p w14:paraId="6929BBEC"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odmową lub zwłoką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011B28D3"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 xml:space="preserve">nałożeniem przez organ dodatkowych, nieprzewidzianych obowiązków (w tym wykonania dodatkowych prac) i czynności proceduralnych, w tym konieczności uzyskania wyroku sądu lub innego orzeczenia sądu albo decyzji (stanowiska) innego organu, czego Wykonawca nie mógł przewidzieć przy zachowaniu należytej staranności,  </w:t>
      </w:r>
    </w:p>
    <w:p w14:paraId="09F9E333"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wystąpienia konieczności zaspokojenia roszczeń osób trzecich, nieartykułowanych lub niemożliwych do jednoznacznego przewidzenia w chwili zawarcia Umowy, a które uniemożliwiają dalsze wykonanie przedmiotu zamówienia, w szczególności uzyskanie odpowiednich decyzji, zezwoleń, uzgodnień wydawanych przez organy administracji publicznej, a także uzyskanie warunków przyłączeniowych od gestorów sieci,</w:t>
      </w:r>
    </w:p>
    <w:p w14:paraId="528DC603"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w:t>
      </w:r>
      <w:r w:rsidRPr="008622DC">
        <w:rPr>
          <w:bCs/>
          <w:sz w:val="22"/>
          <w:szCs w:val="22"/>
        </w:rPr>
        <w:br/>
        <w:t>do wykonania przedmiotu umowy,</w:t>
      </w:r>
    </w:p>
    <w:p w14:paraId="23F2460F"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lastRenderedPageBreak/>
        <w:t>zmiany warunków technicznych gestorów sieci, w szczególności sieci energetycznych, gazowych, wodociągowo-kanalizacyjnych, co uniemożliwia realizację przez Wykonawcę obowiązków wynikających z umowy,</w:t>
      </w:r>
    </w:p>
    <w:p w14:paraId="20766AE5"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konieczności wykonania dodatkowych badań i ekspertyz,</w:t>
      </w:r>
    </w:p>
    <w:p w14:paraId="79EF8491"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realizacji w drodze odrębnej umowy prac projektowych powiązanych z przedmiotem niniejszej umowy, wymuszającej konieczność skoordynowania prac projektowych</w:t>
      </w:r>
      <w:r w:rsidRPr="008622DC">
        <w:rPr>
          <w:bCs/>
          <w:sz w:val="22"/>
          <w:szCs w:val="22"/>
        </w:rPr>
        <w:br/>
        <w:t>i uwzględnienia wzajemnych powiązań, mających wpływ na uzgodniony termin zakończenia jego realizacji (powodujących konieczność jego wydłużenia),</w:t>
      </w:r>
    </w:p>
    <w:p w14:paraId="74BDA369"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wstrzymania przez Zamawiającego realizacji umowy,</w:t>
      </w:r>
    </w:p>
    <w:p w14:paraId="2A32F359"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zwłoki Zamawiającego w przekazaniu Wykonawcy dokumentów niezbędnych</w:t>
      </w:r>
      <w:r w:rsidRPr="008622DC">
        <w:rPr>
          <w:bCs/>
          <w:sz w:val="22"/>
          <w:szCs w:val="22"/>
        </w:rPr>
        <w:br/>
        <w:t>do wykonania przedmiotu umowy, których obowiązek przekazania Wykonawcy wynika z umowy,</w:t>
      </w:r>
    </w:p>
    <w:p w14:paraId="7FAE6F13"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zmian obowiązujących przepisów prawa wpływających na termin wykonania przedmiotu umowy, w tym w szczególności nałożenia na Wykonawcę obowiązku uzyskania dodatkowych decyzji administracyjnych, uzgodnień, zezwoleń, ekspertyz</w:t>
      </w:r>
      <w:r w:rsidRPr="008622DC">
        <w:rPr>
          <w:bCs/>
          <w:sz w:val="22"/>
          <w:szCs w:val="22"/>
        </w:rPr>
        <w:br/>
        <w:t>lub innych aktów administracyjnych niezbędnych do wykonania przedmiotu umowy, których uzyskanie nie było konieczne na etapie składania ofert,</w:t>
      </w:r>
    </w:p>
    <w:p w14:paraId="61E8329F"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wystąpienia warunków siły wyższej, które uniemożliwiły lub uniemożliwiają wykonanie umowy w określonym pierwotnie terminie,</w:t>
      </w:r>
    </w:p>
    <w:p w14:paraId="23EAEE62" w14:textId="77777777" w:rsidR="008622DC" w:rsidRPr="008622DC" w:rsidRDefault="008622DC" w:rsidP="008622DC">
      <w:pPr>
        <w:spacing w:after="120"/>
        <w:jc w:val="both"/>
        <w:rPr>
          <w:bCs/>
          <w:sz w:val="22"/>
          <w:szCs w:val="22"/>
        </w:rPr>
      </w:pPr>
      <w:r w:rsidRPr="008622DC">
        <w:rPr>
          <w:bCs/>
          <w:sz w:val="22"/>
          <w:szCs w:val="22"/>
        </w:rPr>
        <w:t>– termin wykonania umowy, może ulec zmianie o czas, o jaki wyżej wskazane okoliczności wpłynęły na termin wykonania umowy przez Wykonawcę, to jest uniemożliwiły Wykonawcy terminową realizację przedmiotu umowy;</w:t>
      </w:r>
    </w:p>
    <w:p w14:paraId="06C7D94E" w14:textId="77777777" w:rsidR="008622DC" w:rsidRPr="008622DC" w:rsidRDefault="008622DC" w:rsidP="006F6309">
      <w:pPr>
        <w:numPr>
          <w:ilvl w:val="0"/>
          <w:numId w:val="39"/>
        </w:numPr>
        <w:tabs>
          <w:tab w:val="clear" w:pos="0"/>
        </w:tabs>
        <w:spacing w:after="120"/>
        <w:ind w:left="284" w:hanging="284"/>
        <w:jc w:val="both"/>
        <w:rPr>
          <w:bCs/>
          <w:sz w:val="22"/>
          <w:szCs w:val="22"/>
        </w:rPr>
      </w:pPr>
      <w:r w:rsidRPr="008622DC">
        <w:rPr>
          <w:bCs/>
          <w:sz w:val="22"/>
          <w:szCs w:val="22"/>
        </w:rPr>
        <w:t>zmiany zakresu przedmiotu umowy w następujących przypadkach:</w:t>
      </w:r>
    </w:p>
    <w:p w14:paraId="3BE8458D" w14:textId="77777777" w:rsidR="008622DC" w:rsidRPr="008622DC" w:rsidRDefault="008622DC" w:rsidP="006F6309">
      <w:pPr>
        <w:numPr>
          <w:ilvl w:val="0"/>
          <w:numId w:val="37"/>
        </w:numPr>
        <w:spacing w:after="120"/>
        <w:ind w:left="993"/>
        <w:jc w:val="both"/>
        <w:rPr>
          <w:bCs/>
          <w:sz w:val="22"/>
          <w:szCs w:val="22"/>
        </w:rPr>
      </w:pPr>
      <w:r w:rsidRPr="008622DC">
        <w:rPr>
          <w:bCs/>
          <w:sz w:val="22"/>
          <w:szCs w:val="22"/>
        </w:rPr>
        <w:t>zmniejszenia zakresu przedmiotu zamówienia/ zaniechanie czynności lub prac w razie zaistnienia istotnej zmiany okoliczności powodującej, że wykonanie umowy w pierwotnym zakresie nie leży w interesie Zamawiającego lub interesie publicznym lub też okaże się, że realizacja przedmiotu umowy w pełnym zakresie nie jest konieczna lub okaże się niemożliwa, lub wykonanie niektórych prac nie jest konieczne lub okaże się niemożliwe, a także w przypadku wystąpienia siły wyższej – z jednoczesnym zmniejszeniem wynagrodzenia, przy czym zmniejszenie zakresu przedmiotu zamówienia jest dopuszczalne w granicach uzasadnionego interesu Zamawiającego lub interesu publicznego lub o zakres zaniechanych prac, z zastrzeżeniem, że zakres prac nie może ulec zmniejszeniu o więcej niż 30% zakresu finansowego przedmiotu zamówienia, przy czym powyższe ograniczenie zmniejszenia zakresu finansowego przedmiotu zamówienia nie dotyczy przypadków wystąpienia siły wyższej,</w:t>
      </w:r>
    </w:p>
    <w:p w14:paraId="58C0FF3F" w14:textId="77777777" w:rsidR="008622DC" w:rsidRPr="008622DC" w:rsidRDefault="008622DC" w:rsidP="006F6309">
      <w:pPr>
        <w:numPr>
          <w:ilvl w:val="0"/>
          <w:numId w:val="37"/>
        </w:numPr>
        <w:spacing w:after="120"/>
        <w:ind w:left="993"/>
        <w:jc w:val="both"/>
        <w:rPr>
          <w:bCs/>
          <w:sz w:val="22"/>
          <w:szCs w:val="22"/>
        </w:rPr>
      </w:pPr>
      <w:r w:rsidRPr="008622DC">
        <w:rPr>
          <w:bCs/>
          <w:sz w:val="22"/>
          <w:szCs w:val="22"/>
        </w:rPr>
        <w:t>wystąpienia konieczności wykonania czynności lub prac dodatkowych, jeśli stały się one niezbędne,</w:t>
      </w:r>
    </w:p>
    <w:p w14:paraId="7F0D0998" w14:textId="77777777" w:rsidR="008622DC" w:rsidRPr="008622DC" w:rsidRDefault="008622DC" w:rsidP="006F6309">
      <w:pPr>
        <w:numPr>
          <w:ilvl w:val="0"/>
          <w:numId w:val="37"/>
        </w:numPr>
        <w:spacing w:after="120"/>
        <w:ind w:left="993"/>
        <w:jc w:val="both"/>
        <w:rPr>
          <w:bCs/>
          <w:sz w:val="22"/>
          <w:szCs w:val="22"/>
        </w:rPr>
      </w:pPr>
      <w:r w:rsidRPr="008622DC">
        <w:rPr>
          <w:bCs/>
          <w:sz w:val="22"/>
          <w:szCs w:val="22"/>
        </w:rPr>
        <w:t>polecenia przez Zamawiającego dokonania zmian we wcześniej zaakceptowanych lub zatwierdzonych, lub uzgodnionych, lub zaopiniowanych przez Zamawiającego opracowaniach projektowych;</w:t>
      </w:r>
    </w:p>
    <w:p w14:paraId="32361A22" w14:textId="77777777" w:rsidR="008622DC" w:rsidRPr="008622DC" w:rsidRDefault="008622DC" w:rsidP="006F6309">
      <w:pPr>
        <w:numPr>
          <w:ilvl w:val="0"/>
          <w:numId w:val="37"/>
        </w:numPr>
        <w:spacing w:after="120"/>
        <w:ind w:left="993"/>
        <w:jc w:val="both"/>
        <w:rPr>
          <w:bCs/>
          <w:sz w:val="22"/>
          <w:szCs w:val="22"/>
        </w:rPr>
      </w:pPr>
      <w:r w:rsidRPr="008622DC">
        <w:rPr>
          <w:bCs/>
          <w:sz w:val="22"/>
          <w:szCs w:val="22"/>
        </w:rPr>
        <w:t>koniecznością wprowadzenia podziału Przedmiotu Umowy na etapy lub na kolejne etapy, lub dokonania zmian w Przedmiocie Umowy z przyczyn technicznych, technologicznych lub organizacyjnych leżących po stronie Zamawiającego lub w wyniku prowadzonych spraw sądowych, administracyjnych lub zaistnienia nieprzewidzianej, z zachowaniem należytej staranności, konieczności uzyskania decyzji administracyjnej;</w:t>
      </w:r>
    </w:p>
    <w:p w14:paraId="60956563" w14:textId="77777777" w:rsidR="008622DC" w:rsidRPr="008622DC" w:rsidRDefault="008622DC" w:rsidP="006F6309">
      <w:pPr>
        <w:numPr>
          <w:ilvl w:val="0"/>
          <w:numId w:val="37"/>
        </w:numPr>
        <w:spacing w:after="120"/>
        <w:ind w:left="993"/>
        <w:jc w:val="both"/>
        <w:rPr>
          <w:bCs/>
          <w:sz w:val="22"/>
          <w:szCs w:val="22"/>
        </w:rPr>
      </w:pPr>
      <w:r w:rsidRPr="008622DC">
        <w:rPr>
          <w:bCs/>
          <w:sz w:val="22"/>
          <w:szCs w:val="22"/>
        </w:rPr>
        <w:t xml:space="preserve">wystąpienia nieprzewidzianych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w:t>
      </w:r>
      <w:r w:rsidRPr="008622DC">
        <w:rPr>
          <w:bCs/>
          <w:sz w:val="22"/>
          <w:szCs w:val="22"/>
        </w:rPr>
        <w:lastRenderedPageBreak/>
        <w:t>zakresie cech, funkcjonalności lub innych wymagań Zamawiającego odnoszących się</w:t>
      </w:r>
      <w:r w:rsidRPr="008622DC">
        <w:rPr>
          <w:bCs/>
          <w:sz w:val="22"/>
          <w:szCs w:val="22"/>
        </w:rPr>
        <w:br/>
        <w:t>do projektowanego obiektu, a także zmian rozwiązań technicznych, technologicznych lub materiałowych,</w:t>
      </w:r>
    </w:p>
    <w:p w14:paraId="5E5F7B67" w14:textId="77777777" w:rsidR="008622DC" w:rsidRPr="008622DC" w:rsidRDefault="008622DC" w:rsidP="008622DC">
      <w:pPr>
        <w:spacing w:after="120"/>
        <w:jc w:val="both"/>
        <w:rPr>
          <w:bCs/>
          <w:sz w:val="22"/>
          <w:szCs w:val="22"/>
        </w:rPr>
      </w:pPr>
      <w:r w:rsidRPr="008622DC">
        <w:rPr>
          <w:bCs/>
          <w:sz w:val="22"/>
          <w:szCs w:val="22"/>
        </w:rPr>
        <w:t>- wystąpienie powyższych okoliczności uprawnia strony do zmiany umowy w zakresie, w jakim informacje znajdujące się w dokumentacji postępowania okażą się niezgodne</w:t>
      </w:r>
      <w:r w:rsidRPr="008622DC">
        <w:rPr>
          <w:bCs/>
          <w:sz w:val="22"/>
          <w:szCs w:val="22"/>
        </w:rPr>
        <w:br/>
        <w:t>z zastanym stanem rzeczywistym,</w:t>
      </w:r>
    </w:p>
    <w:p w14:paraId="100E029A" w14:textId="77777777" w:rsidR="008622DC" w:rsidRPr="008622DC" w:rsidRDefault="008622DC" w:rsidP="006F6309">
      <w:pPr>
        <w:numPr>
          <w:ilvl w:val="0"/>
          <w:numId w:val="37"/>
        </w:numPr>
        <w:spacing w:after="120"/>
        <w:ind w:left="993"/>
        <w:jc w:val="both"/>
        <w:rPr>
          <w:bCs/>
          <w:sz w:val="22"/>
          <w:szCs w:val="22"/>
        </w:rPr>
      </w:pPr>
      <w:r w:rsidRPr="008622DC">
        <w:rPr>
          <w:bCs/>
          <w:sz w:val="22"/>
          <w:szCs w:val="22"/>
        </w:rPr>
        <w:t>konieczności zmiany opisu przedmiotu zamówienia, której wprowadzenie jest wynikiem:</w:t>
      </w:r>
    </w:p>
    <w:p w14:paraId="04867BCE" w14:textId="77777777" w:rsidR="008622DC" w:rsidRPr="008622DC" w:rsidRDefault="008622DC" w:rsidP="006F6309">
      <w:pPr>
        <w:numPr>
          <w:ilvl w:val="0"/>
          <w:numId w:val="38"/>
        </w:numPr>
        <w:spacing w:after="120"/>
        <w:ind w:left="1276"/>
        <w:jc w:val="both"/>
        <w:rPr>
          <w:bCs/>
          <w:sz w:val="22"/>
          <w:szCs w:val="22"/>
        </w:rPr>
      </w:pPr>
      <w:r w:rsidRPr="008622DC">
        <w:rPr>
          <w:bCs/>
          <w:sz w:val="22"/>
          <w:szCs w:val="22"/>
        </w:rPr>
        <w:t>rozwoju technicznego, technologicznego lub w zakresie materiałów budowlanych,</w:t>
      </w:r>
      <w:r w:rsidRPr="008622DC">
        <w:rPr>
          <w:bCs/>
          <w:sz w:val="22"/>
          <w:szCs w:val="22"/>
        </w:rPr>
        <w:br/>
        <w:t>a wprowadzenie zmiany spowoduje, że zaprojektowane rozwiązanie będzie przewidywać najbardziej aktualne lub odpowiednie rozwiązania techniczne, technologiczne lub w zakresie stosowanych materiałów budowlanych,</w:t>
      </w:r>
    </w:p>
    <w:p w14:paraId="3648479B" w14:textId="77777777" w:rsidR="008622DC" w:rsidRPr="008622DC" w:rsidRDefault="008622DC" w:rsidP="006F6309">
      <w:pPr>
        <w:numPr>
          <w:ilvl w:val="0"/>
          <w:numId w:val="38"/>
        </w:numPr>
        <w:spacing w:after="120"/>
        <w:ind w:left="1276"/>
        <w:jc w:val="both"/>
        <w:rPr>
          <w:bCs/>
          <w:sz w:val="22"/>
          <w:szCs w:val="22"/>
        </w:rPr>
      </w:pPr>
      <w:r w:rsidRPr="008622DC">
        <w:rPr>
          <w:bCs/>
          <w:sz w:val="22"/>
          <w:szCs w:val="22"/>
        </w:rPr>
        <w:t>zmian wymagań Zamawiającego, co do przedmiotu zamówienia, które nie były przewidziane w pierwotnym opisie przedmiotu zamówienia, a ich wprowadzenie jest zasadne ze względów funkcjonalnych projektowanego obiektu,</w:t>
      </w:r>
    </w:p>
    <w:p w14:paraId="0DEFE0E0" w14:textId="77777777" w:rsidR="008622DC" w:rsidRPr="008622DC" w:rsidRDefault="008622DC" w:rsidP="006F6309">
      <w:pPr>
        <w:numPr>
          <w:ilvl w:val="0"/>
          <w:numId w:val="38"/>
        </w:numPr>
        <w:spacing w:after="120"/>
        <w:ind w:left="1276"/>
        <w:jc w:val="both"/>
        <w:rPr>
          <w:bCs/>
          <w:sz w:val="22"/>
          <w:szCs w:val="22"/>
        </w:rPr>
      </w:pPr>
      <w:r w:rsidRPr="008622DC">
        <w:rPr>
          <w:bCs/>
          <w:sz w:val="22"/>
          <w:szCs w:val="22"/>
        </w:rPr>
        <w:t>zmian obowiązujących przepisów prawa, które weszły w życie po terminie składania ofert, powodujących konieczność zmiany zakresu przedmiotu zamówienia, w tym</w:t>
      </w:r>
      <w:r w:rsidRPr="008622DC">
        <w:rPr>
          <w:bCs/>
          <w:sz w:val="22"/>
          <w:szCs w:val="22"/>
        </w:rPr>
        <w:br/>
        <w:t>w szczególności zmiany obowiązków Wykonawcy lub rozwiązań wynikających</w:t>
      </w:r>
      <w:r w:rsidRPr="008622DC">
        <w:rPr>
          <w:bCs/>
          <w:sz w:val="22"/>
          <w:szCs w:val="22"/>
        </w:rPr>
        <w:br/>
        <w:t>z opisu przedmiotu zamówienia,</w:t>
      </w:r>
    </w:p>
    <w:p w14:paraId="4692A381" w14:textId="77777777" w:rsidR="008622DC" w:rsidRPr="008622DC" w:rsidRDefault="008622DC" w:rsidP="006F6309">
      <w:pPr>
        <w:numPr>
          <w:ilvl w:val="0"/>
          <w:numId w:val="38"/>
        </w:numPr>
        <w:spacing w:after="120"/>
        <w:ind w:left="1276"/>
        <w:jc w:val="both"/>
        <w:rPr>
          <w:bCs/>
          <w:sz w:val="22"/>
          <w:szCs w:val="22"/>
        </w:rPr>
      </w:pPr>
      <w:r w:rsidRPr="008622DC">
        <w:rPr>
          <w:bCs/>
          <w:sz w:val="22"/>
          <w:szCs w:val="22"/>
        </w:rPr>
        <w:t>zaprzestania korzystania z rozwiązań, materiałów lub technologii przewidzianej</w:t>
      </w:r>
      <w:r w:rsidRPr="008622DC">
        <w:rPr>
          <w:bCs/>
          <w:sz w:val="22"/>
          <w:szCs w:val="22"/>
        </w:rPr>
        <w:br/>
        <w:t>w opisie przedmiotu zamówienia lub umowie i zastąpienie dotychczasowych postanowień w tym zakresie aktualnie stosowanymi rozwiązaniami, materiałami</w:t>
      </w:r>
      <w:r w:rsidRPr="008622DC">
        <w:rPr>
          <w:bCs/>
          <w:sz w:val="22"/>
          <w:szCs w:val="22"/>
        </w:rPr>
        <w:br/>
        <w:t>lub technologiami.</w:t>
      </w:r>
    </w:p>
    <w:p w14:paraId="02975333" w14:textId="28586448" w:rsidR="008622DC" w:rsidRPr="008622DC" w:rsidRDefault="008622DC" w:rsidP="008622DC">
      <w:pPr>
        <w:spacing w:after="120"/>
        <w:jc w:val="both"/>
        <w:rPr>
          <w:bCs/>
          <w:sz w:val="22"/>
          <w:szCs w:val="22"/>
        </w:rPr>
      </w:pPr>
      <w:r w:rsidRPr="008622DC">
        <w:rPr>
          <w:bCs/>
          <w:sz w:val="22"/>
          <w:szCs w:val="22"/>
        </w:rPr>
        <w:t>Wystąpienie powyższych okoliczności umożliwia stronom zmianę umowy poprzez zmianę obowiązków Wykonawcy lub opisu przedmiotu zamówienia, w tym przede wszystkim poprzez wprowadzenie nowych lub innych rozwiązań technicznych, technologicznych, jakie mają być zastosowane w projektowanym obiekcie, albo zmiany materiałów oczekiwanych dotychczas przez Zamawiającego, pod warunkiem, że wprowadzane modyfikacje</w:t>
      </w:r>
      <w:r w:rsidR="006F6309">
        <w:rPr>
          <w:bCs/>
          <w:sz w:val="22"/>
          <w:szCs w:val="22"/>
        </w:rPr>
        <w:t xml:space="preserve"> </w:t>
      </w:r>
      <w:r w:rsidRPr="008622DC">
        <w:rPr>
          <w:bCs/>
          <w:sz w:val="22"/>
          <w:szCs w:val="22"/>
        </w:rPr>
        <w:t>nie zmieniają przeznaczenia projektowanego obiektu oraz ogólnego charakteru umowy,</w:t>
      </w:r>
      <w:r w:rsidR="006F6309">
        <w:rPr>
          <w:bCs/>
          <w:sz w:val="22"/>
          <w:szCs w:val="22"/>
        </w:rPr>
        <w:t xml:space="preserve"> </w:t>
      </w:r>
      <w:r w:rsidRPr="008622DC">
        <w:rPr>
          <w:bCs/>
          <w:sz w:val="22"/>
          <w:szCs w:val="22"/>
        </w:rPr>
        <w:t>a przy tym są niezbędne do realizacji celu umowy, co Strony są w stanie wykazać;</w:t>
      </w:r>
    </w:p>
    <w:p w14:paraId="025F7C03" w14:textId="77777777" w:rsidR="008622DC" w:rsidRPr="008622DC" w:rsidRDefault="008622DC" w:rsidP="006F6309">
      <w:pPr>
        <w:numPr>
          <w:ilvl w:val="0"/>
          <w:numId w:val="39"/>
        </w:numPr>
        <w:spacing w:after="120"/>
        <w:ind w:left="426"/>
        <w:jc w:val="both"/>
        <w:rPr>
          <w:bCs/>
          <w:sz w:val="22"/>
          <w:szCs w:val="22"/>
        </w:rPr>
      </w:pPr>
      <w:r w:rsidRPr="008622DC">
        <w:rPr>
          <w:bCs/>
          <w:sz w:val="22"/>
          <w:szCs w:val="22"/>
        </w:rPr>
        <w:t>zmiany osób skierowanych do realizacji zamówienia lub podwykonawcy:</w:t>
      </w:r>
    </w:p>
    <w:p w14:paraId="24252036" w14:textId="77777777" w:rsidR="008622DC" w:rsidRPr="008622DC" w:rsidRDefault="008622DC" w:rsidP="006F6309">
      <w:pPr>
        <w:numPr>
          <w:ilvl w:val="0"/>
          <w:numId w:val="40"/>
        </w:numPr>
        <w:spacing w:after="120"/>
        <w:ind w:left="993"/>
        <w:jc w:val="both"/>
        <w:rPr>
          <w:bCs/>
          <w:sz w:val="22"/>
          <w:szCs w:val="22"/>
        </w:rPr>
      </w:pPr>
      <w:r w:rsidRPr="008622DC">
        <w:rPr>
          <w:bCs/>
          <w:sz w:val="22"/>
          <w:szCs w:val="22"/>
        </w:rPr>
        <w:t xml:space="preserve">dopuszczalna jest zmiana osób skierowanych do realizacji zamówienia w odniesieniu do osób wskazanych przez Wykonawcę na etapie postępowania o udzielenie zamówienia publicznego w sytuacji, gdy zmiana będzie polegać na zastąpieniu dotychczasowej osoby inną osobą, która będzie posiadać doświadczenie potwierdzające spełnienie warunków udziału w postępowaniu przez Wykonawcę, </w:t>
      </w:r>
    </w:p>
    <w:p w14:paraId="3F518D08" w14:textId="77777777" w:rsidR="008622DC" w:rsidRPr="008622DC" w:rsidRDefault="008622DC" w:rsidP="006F6309">
      <w:pPr>
        <w:numPr>
          <w:ilvl w:val="0"/>
          <w:numId w:val="40"/>
        </w:numPr>
        <w:spacing w:after="120"/>
        <w:ind w:left="993"/>
        <w:jc w:val="both"/>
        <w:rPr>
          <w:bCs/>
          <w:sz w:val="22"/>
          <w:szCs w:val="22"/>
        </w:rPr>
      </w:pPr>
      <w:r w:rsidRPr="008622DC">
        <w:rPr>
          <w:bCs/>
          <w:sz w:val="22"/>
          <w:szCs w:val="22"/>
        </w:rPr>
        <w:t>dopuszczalna jest zmiana podwykonawcy, na którego zdolnościach technicznych</w:t>
      </w:r>
      <w:r w:rsidRPr="008622DC">
        <w:rPr>
          <w:bCs/>
          <w:sz w:val="22"/>
          <w:szCs w:val="22"/>
        </w:rPr>
        <w:br/>
        <w:t>lub zawodowych lub sytuacji finansowej lub ekonomicznej polegał Wykonawca, ubiegając się o udzielenie zamówienia w sytuacji, gdy nie będzie już dysponować zasobami wskazanego w ofercie podmiotu – jeżeli wykaże on, że zastępujący podmiot spełnia określone w dokumentach zamówienia warunki udziału w postępowaniu.</w:t>
      </w:r>
    </w:p>
    <w:p w14:paraId="369C40CD" w14:textId="77777777" w:rsidR="008622DC" w:rsidRPr="008622DC" w:rsidRDefault="008622DC" w:rsidP="006F6309">
      <w:pPr>
        <w:numPr>
          <w:ilvl w:val="0"/>
          <w:numId w:val="39"/>
        </w:numPr>
        <w:spacing w:after="120"/>
        <w:ind w:left="426"/>
        <w:jc w:val="both"/>
        <w:rPr>
          <w:bCs/>
          <w:sz w:val="22"/>
          <w:szCs w:val="22"/>
        </w:rPr>
      </w:pPr>
      <w:r w:rsidRPr="008622DC">
        <w:rPr>
          <w:bCs/>
          <w:sz w:val="22"/>
          <w:szCs w:val="22"/>
        </w:rPr>
        <w:t>zmiany danych teleadresowych,</w:t>
      </w:r>
    </w:p>
    <w:p w14:paraId="236ECA99" w14:textId="77777777" w:rsidR="008622DC" w:rsidRPr="008622DC" w:rsidRDefault="008622DC" w:rsidP="006F6309">
      <w:pPr>
        <w:numPr>
          <w:ilvl w:val="0"/>
          <w:numId w:val="39"/>
        </w:numPr>
        <w:spacing w:after="120"/>
        <w:ind w:left="426"/>
        <w:jc w:val="both"/>
        <w:rPr>
          <w:bCs/>
          <w:sz w:val="22"/>
          <w:szCs w:val="22"/>
        </w:rPr>
      </w:pPr>
      <w:r w:rsidRPr="008622DC">
        <w:rPr>
          <w:bCs/>
          <w:sz w:val="22"/>
          <w:szCs w:val="22"/>
        </w:rPr>
        <w:t>zastąpienia Wykonawcy nowym wykonawcą:</w:t>
      </w:r>
    </w:p>
    <w:p w14:paraId="6C5F060D" w14:textId="77777777" w:rsidR="008622DC" w:rsidRPr="008622DC" w:rsidRDefault="008622DC" w:rsidP="008622DC">
      <w:pPr>
        <w:numPr>
          <w:ilvl w:val="1"/>
          <w:numId w:val="31"/>
        </w:numPr>
        <w:spacing w:after="120"/>
        <w:jc w:val="both"/>
        <w:rPr>
          <w:bCs/>
          <w:sz w:val="22"/>
          <w:szCs w:val="22"/>
        </w:rPr>
      </w:pPr>
      <w:r w:rsidRPr="008622DC">
        <w:rPr>
          <w:bCs/>
          <w:sz w:val="22"/>
          <w:szCs w:val="22"/>
        </w:rPr>
        <w:t>w wyniku śmierci lub ustania bytu prawnego jednego z członków konsorcjum będącego Wykonawcą (dotyczy przypadku, gdy zamówienie realizowane jest przez konsorcjum), o ile pozostali członkowie konsorcjum spełniają warunki udziału w postępowaniu o udzielenie zamówienia, lub</w:t>
      </w:r>
    </w:p>
    <w:p w14:paraId="147822F3" w14:textId="77777777" w:rsidR="008622DC" w:rsidRPr="008622DC" w:rsidRDefault="008622DC" w:rsidP="008622DC">
      <w:pPr>
        <w:numPr>
          <w:ilvl w:val="1"/>
          <w:numId w:val="31"/>
        </w:numPr>
        <w:spacing w:after="120"/>
        <w:jc w:val="both"/>
        <w:rPr>
          <w:bCs/>
          <w:sz w:val="22"/>
          <w:szCs w:val="22"/>
        </w:rPr>
      </w:pPr>
      <w:r w:rsidRPr="008622DC">
        <w:rPr>
          <w:bCs/>
          <w:sz w:val="22"/>
          <w:szCs w:val="22"/>
        </w:rPr>
        <w:t xml:space="preserve">w wyniku sukcesji, wstępując w prawa i obowiązki Wykonawcy, w następstwie przejęcia, połączenia, podziału, przekształcenia, upadłości, restrukturyzacji, dziedziczenia lub </w:t>
      </w:r>
      <w:r w:rsidRPr="008622DC">
        <w:rPr>
          <w:bCs/>
          <w:sz w:val="22"/>
          <w:szCs w:val="22"/>
        </w:rPr>
        <w:lastRenderedPageBreak/>
        <w:t>nabycia dotychczasowego Wykonawcy, lub jego przedsiębiorstwa, o ile nowy wykonawca spełnia warunki udziału w postępowaniu o udzielenie zamówienia, nie zachodzą wobec niego podstawy wykluczenia oraz nie pociąga to za sobą innych istotnych zmian Umowy, a także nie ma na celu uniknięcia stosowania przepisów Prawa zamówień publicznych, lub w wyniku przejęcia przez Zamawiającego zobowiązań Wykonawcy względem jego podwykonawców, w szczególności na skutek utraty płynności finansowej przez Wykonawcę i niezapłacenia należności podwykonawców.</w:t>
      </w:r>
    </w:p>
    <w:p w14:paraId="5FE1926D" w14:textId="77777777" w:rsidR="008622DC" w:rsidRPr="008622DC" w:rsidRDefault="008622DC" w:rsidP="006F6309">
      <w:pPr>
        <w:numPr>
          <w:ilvl w:val="0"/>
          <w:numId w:val="32"/>
        </w:numPr>
        <w:tabs>
          <w:tab w:val="clear" w:pos="0"/>
        </w:tabs>
        <w:spacing w:after="120"/>
        <w:ind w:left="284" w:hanging="284"/>
        <w:jc w:val="both"/>
        <w:rPr>
          <w:bCs/>
          <w:sz w:val="22"/>
          <w:szCs w:val="22"/>
        </w:rPr>
      </w:pPr>
      <w:r w:rsidRPr="008622DC">
        <w:rPr>
          <w:bCs/>
          <w:sz w:val="22"/>
          <w:szCs w:val="22"/>
        </w:rPr>
        <w:t>W wyniku zaistnienia okoliczności, o których mowa w ust. 2 zmianie ulegną postanowienia Umowy, na które ww. okoliczności mają wpływ, w szczególności termin realizacji Przedmiotu Umowy, zakres świadczenia oraz sposób zrealizowania Przedmiotu Umowy, a także wynagrodzenie Wykonawcy.</w:t>
      </w:r>
    </w:p>
    <w:p w14:paraId="6BBB4ABE" w14:textId="77777777" w:rsidR="008622DC" w:rsidRPr="008622DC" w:rsidRDefault="008622DC" w:rsidP="006F6309">
      <w:pPr>
        <w:numPr>
          <w:ilvl w:val="0"/>
          <w:numId w:val="32"/>
        </w:numPr>
        <w:tabs>
          <w:tab w:val="clear" w:pos="0"/>
        </w:tabs>
        <w:spacing w:after="120"/>
        <w:ind w:left="284" w:hanging="284"/>
        <w:jc w:val="both"/>
        <w:rPr>
          <w:bCs/>
          <w:sz w:val="22"/>
          <w:szCs w:val="22"/>
        </w:rPr>
      </w:pPr>
      <w:r w:rsidRPr="008622DC">
        <w:rPr>
          <w:bCs/>
          <w:sz w:val="22"/>
          <w:szCs w:val="22"/>
        </w:rPr>
        <w:t>Wniosek o zmianę postanowień Umowy musi być wyrażony na piśmie. Strona występująca</w:t>
      </w:r>
      <w:r w:rsidRPr="008622DC">
        <w:rPr>
          <w:bCs/>
          <w:sz w:val="22"/>
          <w:szCs w:val="22"/>
        </w:rPr>
        <w:br/>
        <w:t xml:space="preserve">o zmianę postanowień Umowy zobowiązana jest do udokumentowania zaistnienia okoliczności stanowiących podstawę takiej zmiany, charakter oraz warunki wprowadzenia zmiany. </w:t>
      </w:r>
    </w:p>
    <w:p w14:paraId="26830B72" w14:textId="77777777" w:rsidR="006F6309" w:rsidRDefault="008622DC" w:rsidP="008622DC">
      <w:pPr>
        <w:numPr>
          <w:ilvl w:val="0"/>
          <w:numId w:val="32"/>
        </w:numPr>
        <w:tabs>
          <w:tab w:val="clear" w:pos="0"/>
        </w:tabs>
        <w:spacing w:after="120"/>
        <w:ind w:left="284" w:hanging="284"/>
        <w:jc w:val="both"/>
        <w:rPr>
          <w:bCs/>
          <w:sz w:val="22"/>
          <w:szCs w:val="22"/>
        </w:rPr>
      </w:pPr>
      <w:r w:rsidRPr="008622DC">
        <w:rPr>
          <w:bCs/>
          <w:sz w:val="22"/>
          <w:szCs w:val="22"/>
        </w:rPr>
        <w:t>Wszystkie postanowienia ust. 2 stanowią katalog zmian, na które Zamawiający może wyrazić zgodę lub odmówić jej wyrażenia bez potrzeby podawania uzasadnienia.</w:t>
      </w:r>
    </w:p>
    <w:p w14:paraId="6379A524" w14:textId="7E3DDE38" w:rsidR="00B93D42" w:rsidRPr="006F6309" w:rsidRDefault="008622DC" w:rsidP="008622DC">
      <w:pPr>
        <w:numPr>
          <w:ilvl w:val="0"/>
          <w:numId w:val="32"/>
        </w:numPr>
        <w:tabs>
          <w:tab w:val="clear" w:pos="0"/>
        </w:tabs>
        <w:spacing w:after="120"/>
        <w:ind w:left="284" w:hanging="284"/>
        <w:jc w:val="both"/>
        <w:rPr>
          <w:bCs/>
          <w:sz w:val="22"/>
          <w:szCs w:val="22"/>
        </w:rPr>
      </w:pPr>
      <w:r w:rsidRPr="006F6309">
        <w:rPr>
          <w:bCs/>
          <w:sz w:val="22"/>
          <w:szCs w:val="22"/>
        </w:rPr>
        <w:t>Wszelkie zmiany Umowy wymagają pod rygorem nieważności zgody obu stron, wyrażonej w formie pisemnego aneksu do Umowy, z wyjątkiem zmian, o których mowa w ust. 2 pkt. 3 i pkt 4.</w:t>
      </w:r>
    </w:p>
    <w:p w14:paraId="4AF5D9BF" w14:textId="4DC2C3C1" w:rsidR="00B93D42" w:rsidRPr="000A525B" w:rsidRDefault="00B93D42" w:rsidP="00B93D42">
      <w:pPr>
        <w:spacing w:after="120"/>
        <w:jc w:val="center"/>
        <w:rPr>
          <w:sz w:val="22"/>
          <w:szCs w:val="22"/>
        </w:rPr>
      </w:pPr>
      <w:r w:rsidRPr="000A525B">
        <w:rPr>
          <w:b/>
          <w:sz w:val="22"/>
          <w:szCs w:val="22"/>
        </w:rPr>
        <w:t>§15</w:t>
      </w:r>
    </w:p>
    <w:p w14:paraId="54AF5BDD" w14:textId="77777777" w:rsidR="00B93D42" w:rsidRPr="000A525B" w:rsidRDefault="00B93D42" w:rsidP="00B93D42">
      <w:pPr>
        <w:pStyle w:val="Default"/>
        <w:jc w:val="center"/>
        <w:rPr>
          <w:rFonts w:ascii="Times New Roman" w:hAnsi="Times New Roman" w:cs="Times New Roman"/>
          <w:sz w:val="22"/>
          <w:szCs w:val="22"/>
        </w:rPr>
      </w:pPr>
      <w:r w:rsidRPr="000A525B">
        <w:rPr>
          <w:rFonts w:ascii="Times New Roman" w:hAnsi="Times New Roman" w:cs="Times New Roman"/>
          <w:b/>
          <w:bCs/>
          <w:sz w:val="22"/>
          <w:szCs w:val="22"/>
        </w:rPr>
        <w:t>Zmiana wynagrodzenia</w:t>
      </w:r>
    </w:p>
    <w:p w14:paraId="258F1284" w14:textId="77777777" w:rsidR="00B93D42" w:rsidRPr="000A525B" w:rsidRDefault="00B93D42" w:rsidP="00B93D42">
      <w:pPr>
        <w:pStyle w:val="Default"/>
        <w:numPr>
          <w:ilvl w:val="3"/>
          <w:numId w:val="32"/>
        </w:numPr>
        <w:tabs>
          <w:tab w:val="clear" w:pos="0"/>
        </w:tabs>
        <w:ind w:left="284" w:hanging="284"/>
        <w:jc w:val="both"/>
        <w:rPr>
          <w:rFonts w:ascii="Times New Roman" w:hAnsi="Times New Roman" w:cs="Times New Roman"/>
          <w:sz w:val="22"/>
          <w:szCs w:val="22"/>
        </w:rPr>
      </w:pPr>
      <w:r w:rsidRPr="000A525B">
        <w:rPr>
          <w:rFonts w:ascii="Times New Roman" w:hAnsi="Times New Roman" w:cs="Times New Roman"/>
          <w:sz w:val="22"/>
          <w:szCs w:val="22"/>
        </w:rPr>
        <w:t xml:space="preserve">Zamawiający przewiduje możliwość zmiany wysokości wynagrodzenia, jeżeli zmiany te będą miały wpływ na koszty wykonania Umowy przez Wykonawcę, w następujących przypadkach: </w:t>
      </w:r>
    </w:p>
    <w:p w14:paraId="7CC617A2" w14:textId="77777777" w:rsidR="00B93D42" w:rsidRPr="000A525B" w:rsidRDefault="00B93D42" w:rsidP="00B93D42">
      <w:pPr>
        <w:pStyle w:val="Default"/>
        <w:numPr>
          <w:ilvl w:val="2"/>
          <w:numId w:val="30"/>
        </w:numPr>
        <w:spacing w:after="14"/>
        <w:ind w:left="709" w:hanging="283"/>
        <w:jc w:val="both"/>
        <w:rPr>
          <w:rFonts w:ascii="Times New Roman" w:hAnsi="Times New Roman" w:cs="Times New Roman"/>
          <w:sz w:val="22"/>
          <w:szCs w:val="22"/>
        </w:rPr>
      </w:pPr>
      <w:r w:rsidRPr="000A525B">
        <w:rPr>
          <w:rFonts w:ascii="Times New Roman" w:hAnsi="Times New Roman" w:cs="Times New Roman"/>
          <w:sz w:val="22"/>
          <w:szCs w:val="22"/>
        </w:rPr>
        <w:t xml:space="preserve">w przypadku zmiany stawki podatku od towarów i usług, </w:t>
      </w:r>
    </w:p>
    <w:p w14:paraId="56859F35" w14:textId="77777777" w:rsidR="00B93D42" w:rsidRPr="000A525B" w:rsidRDefault="00B93D42" w:rsidP="00B93D42">
      <w:pPr>
        <w:pStyle w:val="Default"/>
        <w:numPr>
          <w:ilvl w:val="2"/>
          <w:numId w:val="30"/>
        </w:numPr>
        <w:spacing w:after="14"/>
        <w:ind w:left="709" w:hanging="283"/>
        <w:jc w:val="both"/>
        <w:rPr>
          <w:rFonts w:ascii="Times New Roman" w:hAnsi="Times New Roman" w:cs="Times New Roman"/>
          <w:sz w:val="22"/>
          <w:szCs w:val="22"/>
        </w:rPr>
      </w:pPr>
      <w:r w:rsidRPr="000A525B">
        <w:rPr>
          <w:rFonts w:ascii="Times New Roman" w:hAnsi="Times New Roman" w:cs="Times New Roman"/>
          <w:sz w:val="22"/>
          <w:szCs w:val="22"/>
        </w:rPr>
        <w:t xml:space="preserve">w przypadku zmiany wysokości minimalnego wynagrodzenia za pracę, albo wysokości minimalnej stawki godzinowej, ustalonych na podstawie ustawy z dnia 10 października 2002r. o minimalnym wynagrodzeniu za pracę, </w:t>
      </w:r>
    </w:p>
    <w:p w14:paraId="5F3989BF" w14:textId="77777777" w:rsidR="00B93D42" w:rsidRPr="000A525B" w:rsidRDefault="00B93D42" w:rsidP="00B93D42">
      <w:pPr>
        <w:pStyle w:val="Default"/>
        <w:numPr>
          <w:ilvl w:val="2"/>
          <w:numId w:val="30"/>
        </w:numPr>
        <w:spacing w:after="14"/>
        <w:ind w:left="709" w:hanging="283"/>
        <w:jc w:val="both"/>
        <w:rPr>
          <w:rFonts w:ascii="Times New Roman" w:hAnsi="Times New Roman" w:cs="Times New Roman"/>
          <w:sz w:val="22"/>
          <w:szCs w:val="22"/>
        </w:rPr>
      </w:pPr>
      <w:r w:rsidRPr="000A525B">
        <w:rPr>
          <w:rFonts w:ascii="Times New Roman" w:hAnsi="Times New Roman" w:cs="Times New Roman"/>
          <w:sz w:val="22"/>
          <w:szCs w:val="22"/>
        </w:rPr>
        <w:t xml:space="preserve">w przypadku zmian zasad podlegania ubezpieczeniom społecznym lub ubezpieczeniu zdrowotnemu lub zmiany wysokości stawki składki na ubezpieczenia społeczne lub zdrowotne, </w:t>
      </w:r>
    </w:p>
    <w:p w14:paraId="3D6647E4" w14:textId="77777777" w:rsidR="00B93D42" w:rsidRPr="000A525B" w:rsidRDefault="00B93D42" w:rsidP="00B93D42">
      <w:pPr>
        <w:pStyle w:val="Default"/>
        <w:numPr>
          <w:ilvl w:val="2"/>
          <w:numId w:val="30"/>
        </w:numPr>
        <w:spacing w:after="14"/>
        <w:ind w:left="709" w:hanging="283"/>
        <w:jc w:val="both"/>
        <w:rPr>
          <w:rFonts w:ascii="Times New Roman" w:hAnsi="Times New Roman" w:cs="Times New Roman"/>
          <w:sz w:val="22"/>
          <w:szCs w:val="22"/>
        </w:rPr>
      </w:pPr>
      <w:r w:rsidRPr="000A525B">
        <w:rPr>
          <w:rFonts w:ascii="Times New Roman" w:hAnsi="Times New Roman" w:cs="Times New Roman"/>
          <w:sz w:val="22"/>
          <w:szCs w:val="22"/>
        </w:rPr>
        <w:t xml:space="preserve">zasad gromadzenia i wysokości wpłat do pracowniczych planów kapitałowych, o których mowa w ustawie z dnia 4 października 2018 r. o pracowniczych planach kapitałowych. </w:t>
      </w:r>
    </w:p>
    <w:p w14:paraId="17E0D810" w14:textId="77777777" w:rsidR="00B93D42" w:rsidRPr="000A525B" w:rsidRDefault="00B93D42" w:rsidP="00B93D42">
      <w:pPr>
        <w:pStyle w:val="Default"/>
        <w:numPr>
          <w:ilvl w:val="3"/>
          <w:numId w:val="32"/>
        </w:numPr>
        <w:spacing w:after="14"/>
        <w:ind w:left="284" w:hanging="284"/>
        <w:jc w:val="both"/>
        <w:rPr>
          <w:rFonts w:ascii="Times New Roman" w:hAnsi="Times New Roman" w:cs="Times New Roman"/>
          <w:sz w:val="22"/>
          <w:szCs w:val="22"/>
        </w:rPr>
      </w:pPr>
      <w:r w:rsidRPr="000A525B">
        <w:rPr>
          <w:rFonts w:ascii="Times New Roman" w:hAnsi="Times New Roman" w:cs="Times New Roman"/>
          <w:sz w:val="22"/>
          <w:szCs w:val="22"/>
        </w:rPr>
        <w:t xml:space="preserve">W sytuacji wystąpienia okoliczności wskazanych w ust. 1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27CD964F" w14:textId="77777777" w:rsidR="00B93D42" w:rsidRPr="000A525B" w:rsidRDefault="00B93D42" w:rsidP="00B93D42">
      <w:pPr>
        <w:pStyle w:val="Default"/>
        <w:numPr>
          <w:ilvl w:val="3"/>
          <w:numId w:val="32"/>
        </w:numPr>
        <w:spacing w:after="14"/>
        <w:ind w:left="284" w:hanging="284"/>
        <w:jc w:val="both"/>
        <w:rPr>
          <w:rFonts w:ascii="Times New Roman" w:hAnsi="Times New Roman" w:cs="Times New Roman"/>
          <w:sz w:val="22"/>
          <w:szCs w:val="22"/>
        </w:rPr>
      </w:pPr>
      <w:r w:rsidRPr="000A525B">
        <w:rPr>
          <w:rFonts w:ascii="Times New Roman" w:hAnsi="Times New Roman" w:cs="Times New Roman"/>
          <w:sz w:val="22"/>
          <w:szCs w:val="22"/>
        </w:rPr>
        <w:t xml:space="preserve">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150C2CE5" w14:textId="77777777" w:rsidR="00B93D42" w:rsidRPr="000A525B" w:rsidRDefault="00B93D42" w:rsidP="00B93D42">
      <w:pPr>
        <w:pStyle w:val="Default"/>
        <w:numPr>
          <w:ilvl w:val="3"/>
          <w:numId w:val="32"/>
        </w:numPr>
        <w:spacing w:after="14"/>
        <w:ind w:left="284" w:hanging="284"/>
        <w:jc w:val="both"/>
        <w:rPr>
          <w:rFonts w:ascii="Times New Roman" w:hAnsi="Times New Roman" w:cs="Times New Roman"/>
          <w:sz w:val="22"/>
          <w:szCs w:val="22"/>
        </w:rPr>
      </w:pPr>
      <w:r w:rsidRPr="000A525B">
        <w:rPr>
          <w:rFonts w:ascii="Times New Roman" w:hAnsi="Times New Roman" w:cs="Times New Roman"/>
          <w:sz w:val="22"/>
          <w:szCs w:val="22"/>
        </w:rPr>
        <w:t xml:space="preserve">W sytuacji wystąpienia okoliczności wskazanych w ust. 1 pkt 3 Wykonawca jest uprawniony złożyć Zamawiającemu pisemny wniosek o zmianę Umowy w zakresie płatności wynikających z faktur wystawionych po zmianie zasad podlegania ubezpieczeniom społecznym lub ubezpieczeniu </w:t>
      </w:r>
      <w:r w:rsidRPr="000A525B">
        <w:rPr>
          <w:rFonts w:ascii="Times New Roman" w:hAnsi="Times New Roman" w:cs="Times New Roman"/>
          <w:sz w:val="22"/>
          <w:szCs w:val="22"/>
        </w:rPr>
        <w:lastRenderedPageBreak/>
        <w:t xml:space="preserve">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na kalkulację wynagrodzenia. Wniosek może obejmować jedynie dodatkowe koszty realizacji Umowy, które Wykonawca obowiązkowo ponosi w związku ze zmianą zasad, o których mowa w ust. 1 pkt 3. </w:t>
      </w:r>
    </w:p>
    <w:p w14:paraId="0F22F8A7" w14:textId="77777777" w:rsidR="00B93D42" w:rsidRPr="000A525B" w:rsidRDefault="00B93D42" w:rsidP="00B93D42">
      <w:pPr>
        <w:pStyle w:val="Default"/>
        <w:numPr>
          <w:ilvl w:val="3"/>
          <w:numId w:val="32"/>
        </w:numPr>
        <w:spacing w:after="14"/>
        <w:ind w:left="284" w:hanging="284"/>
        <w:jc w:val="both"/>
        <w:rPr>
          <w:rFonts w:ascii="Times New Roman" w:hAnsi="Times New Roman" w:cs="Times New Roman"/>
          <w:sz w:val="22"/>
          <w:szCs w:val="22"/>
        </w:rPr>
      </w:pPr>
      <w:r w:rsidRPr="000A525B">
        <w:rPr>
          <w:rFonts w:ascii="Times New Roman" w:hAnsi="Times New Roman" w:cs="Times New Roman"/>
          <w:sz w:val="22"/>
          <w:szCs w:val="22"/>
        </w:rPr>
        <w:t xml:space="preserve">W sytuacji wystąpienia okoliczności wskazanych w ust. 1 pkt 4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4 na kalkulację wynagrodzenia. Wniosek może obejmować jedynie dodatkowe koszty realizacji Umowy, które Wykonawca obowiązkowo ponosi w związku ze zmianą zasad, o których mowa w ust. 1 pkt 4. </w:t>
      </w:r>
    </w:p>
    <w:p w14:paraId="4BA9DFA1" w14:textId="77777777" w:rsidR="00B93D42" w:rsidRPr="000A525B" w:rsidRDefault="00B93D42" w:rsidP="00B93D42">
      <w:pPr>
        <w:pStyle w:val="Default"/>
        <w:numPr>
          <w:ilvl w:val="3"/>
          <w:numId w:val="32"/>
        </w:numPr>
        <w:spacing w:after="14"/>
        <w:ind w:left="284" w:hanging="284"/>
        <w:jc w:val="both"/>
        <w:rPr>
          <w:rFonts w:ascii="Times New Roman" w:hAnsi="Times New Roman" w:cs="Times New Roman"/>
          <w:sz w:val="22"/>
          <w:szCs w:val="22"/>
        </w:rPr>
      </w:pPr>
      <w:r w:rsidRPr="000A525B">
        <w:rPr>
          <w:rFonts w:ascii="Times New Roman" w:hAnsi="Times New Roman" w:cs="Times New Roman"/>
          <w:sz w:val="22"/>
          <w:szCs w:val="22"/>
        </w:rPr>
        <w:t xml:space="preserve">Zmiana Umowy w zakresie zmiany wynagrodzenia z przyczyn określonych w ust. 1 pkt 1 - 4 obejmować będzie wyłącznie płatności za usługi, których w dniu zmiany jeszcze nie wykonano. </w:t>
      </w:r>
    </w:p>
    <w:p w14:paraId="4EF50FD6" w14:textId="77777777" w:rsidR="00B93D42" w:rsidRPr="000A525B" w:rsidRDefault="00B93D42" w:rsidP="00B93D42">
      <w:pPr>
        <w:pStyle w:val="Default"/>
        <w:numPr>
          <w:ilvl w:val="3"/>
          <w:numId w:val="32"/>
        </w:numPr>
        <w:spacing w:after="14"/>
        <w:ind w:left="284" w:hanging="284"/>
        <w:jc w:val="both"/>
        <w:rPr>
          <w:rFonts w:ascii="Times New Roman" w:hAnsi="Times New Roman" w:cs="Times New Roman"/>
          <w:sz w:val="22"/>
          <w:szCs w:val="22"/>
        </w:rPr>
      </w:pPr>
      <w:r w:rsidRPr="000A525B">
        <w:rPr>
          <w:rFonts w:ascii="Times New Roman" w:hAnsi="Times New Roman" w:cs="Times New Roman"/>
          <w:sz w:val="22"/>
          <w:szCs w:val="22"/>
        </w:rPr>
        <w:t xml:space="preserve">Obowiązek udowodnienia wpływu zmian, o których mowa w ust. 1 na zmianę wynagrodzenia należy do Wykonawcy, pod rygorem odmowy dokonania zmiany Umowy przez Zamawiającego. </w:t>
      </w:r>
    </w:p>
    <w:p w14:paraId="2A6D513F" w14:textId="77777777" w:rsidR="00B93D42" w:rsidRPr="000A525B" w:rsidRDefault="00B93D42" w:rsidP="00B93D42">
      <w:pPr>
        <w:pStyle w:val="Default"/>
        <w:numPr>
          <w:ilvl w:val="3"/>
          <w:numId w:val="32"/>
        </w:numPr>
        <w:spacing w:after="14"/>
        <w:ind w:left="284" w:hanging="284"/>
        <w:jc w:val="both"/>
        <w:rPr>
          <w:rFonts w:ascii="Times New Roman" w:hAnsi="Times New Roman" w:cs="Times New Roman"/>
          <w:sz w:val="22"/>
          <w:szCs w:val="22"/>
        </w:rPr>
      </w:pPr>
      <w:r w:rsidRPr="000A525B">
        <w:rPr>
          <w:rFonts w:ascii="Times New Roman" w:hAnsi="Times New Roman" w:cs="Times New Roman"/>
          <w:sz w:val="22"/>
          <w:szCs w:val="22"/>
        </w:rPr>
        <w:t xml:space="preserve">Zmiany o których mowa w ust. 1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 </w:t>
      </w:r>
    </w:p>
    <w:p w14:paraId="3ED2A2D2" w14:textId="77777777" w:rsidR="00B93D42" w:rsidRPr="000A525B" w:rsidRDefault="00B93D42" w:rsidP="00B93D42">
      <w:pPr>
        <w:pStyle w:val="Default"/>
        <w:numPr>
          <w:ilvl w:val="3"/>
          <w:numId w:val="32"/>
        </w:numPr>
        <w:spacing w:after="14"/>
        <w:ind w:left="284" w:hanging="284"/>
        <w:jc w:val="both"/>
        <w:rPr>
          <w:rFonts w:ascii="Times New Roman" w:hAnsi="Times New Roman" w:cs="Times New Roman"/>
          <w:sz w:val="22"/>
          <w:szCs w:val="22"/>
        </w:rPr>
      </w:pPr>
      <w:r w:rsidRPr="000A525B">
        <w:rPr>
          <w:rFonts w:ascii="Times New Roman" w:hAnsi="Times New Roman" w:cs="Times New Roman"/>
          <w:sz w:val="22"/>
          <w:szCs w:val="22"/>
        </w:rPr>
        <w:t>Zamawiający przewiduje możliwość waloryzacji wynagrodzenia należnego Wykonawcy dla oddania wzrostów  lub spadków kosztów związanych z realizacją zamówienia, zgodnie z poniższymi zasadami:</w:t>
      </w:r>
    </w:p>
    <w:p w14:paraId="31BD3053" w14:textId="12772A02" w:rsidR="00B93D42" w:rsidRPr="000A525B" w:rsidRDefault="00B93D42" w:rsidP="00B93D42">
      <w:pPr>
        <w:pStyle w:val="Default"/>
        <w:numPr>
          <w:ilvl w:val="0"/>
          <w:numId w:val="35"/>
        </w:numPr>
        <w:spacing w:after="14"/>
        <w:jc w:val="both"/>
        <w:rPr>
          <w:rFonts w:ascii="Times New Roman" w:hAnsi="Times New Roman" w:cs="Times New Roman"/>
          <w:sz w:val="22"/>
          <w:szCs w:val="22"/>
        </w:rPr>
      </w:pPr>
      <w:r w:rsidRPr="000A525B">
        <w:rPr>
          <w:rFonts w:ascii="Times New Roman" w:hAnsi="Times New Roman" w:cs="Times New Roman"/>
          <w:sz w:val="22"/>
          <w:szCs w:val="22"/>
        </w:rPr>
        <w:t xml:space="preserve">wysokość wynagrodzeń Wykonawcy </w:t>
      </w:r>
      <w:r w:rsidRPr="000A525B">
        <w:rPr>
          <w:rFonts w:ascii="Times New Roman" w:hAnsi="Times New Roman" w:cs="Times New Roman"/>
          <w:sz w:val="22"/>
          <w:szCs w:val="22"/>
          <w:lang w:eastAsia="pl-PL"/>
        </w:rPr>
        <w:t xml:space="preserve">o którym mowa w § 3 ust. </w:t>
      </w:r>
      <w:r w:rsidR="00745C25">
        <w:rPr>
          <w:rFonts w:ascii="Times New Roman" w:hAnsi="Times New Roman" w:cs="Times New Roman"/>
          <w:sz w:val="22"/>
          <w:szCs w:val="22"/>
          <w:lang w:eastAsia="pl-PL"/>
        </w:rPr>
        <w:t>1</w:t>
      </w:r>
      <w:r w:rsidRPr="000A525B">
        <w:rPr>
          <w:rFonts w:ascii="Times New Roman" w:hAnsi="Times New Roman" w:cs="Times New Roman"/>
          <w:sz w:val="22"/>
          <w:szCs w:val="22"/>
          <w:lang w:eastAsia="pl-PL"/>
        </w:rPr>
        <w:t xml:space="preserve"> Umowy </w:t>
      </w:r>
      <w:r w:rsidRPr="000A525B">
        <w:rPr>
          <w:rFonts w:ascii="Times New Roman" w:hAnsi="Times New Roman" w:cs="Times New Roman"/>
          <w:sz w:val="22"/>
          <w:szCs w:val="22"/>
        </w:rPr>
        <w:t>będzie waloryzowana na żądanie Stron w oparciu o wzrost lub spadek wskaźnika cen towarów i usług konsumpcyjnych publikowanym przez Główny Urząd Statystyczny w Dzienniku Urzędowym Rzeczpospolitej Polskiej „Monitor Polski”, z zastrzeżeniem, że pierwsza waloryzacja wynagrodzenia nastąpi w 2025 r. po opublikowaniu wskaźnika W, o którym mowa w pkt 7 lit. c) poniżej,</w:t>
      </w:r>
    </w:p>
    <w:p w14:paraId="41F3B86B" w14:textId="77777777" w:rsidR="00B93D42" w:rsidRPr="000A525B" w:rsidRDefault="00B93D42" w:rsidP="00B93D42">
      <w:pPr>
        <w:pStyle w:val="Default"/>
        <w:numPr>
          <w:ilvl w:val="0"/>
          <w:numId w:val="35"/>
        </w:numPr>
        <w:spacing w:after="14"/>
        <w:jc w:val="both"/>
        <w:rPr>
          <w:rFonts w:ascii="Times New Roman" w:hAnsi="Times New Roman" w:cs="Times New Roman"/>
          <w:sz w:val="22"/>
          <w:szCs w:val="22"/>
        </w:rPr>
      </w:pPr>
      <w:r w:rsidRPr="000A525B">
        <w:rPr>
          <w:rFonts w:ascii="Times New Roman" w:hAnsi="Times New Roman" w:cs="Times New Roman"/>
          <w:sz w:val="22"/>
          <w:szCs w:val="22"/>
        </w:rPr>
        <w:t>w przypadku, gdyby te wskaźniki przestały być dostępne, zastosowanie będą miały inne, najbardziej zbliżone, wskaźniki publikowane przez Prezesa GUS,</w:t>
      </w:r>
    </w:p>
    <w:p w14:paraId="3DF6B9A9" w14:textId="77777777" w:rsidR="00B93D42" w:rsidRPr="000A525B" w:rsidRDefault="00B93D42" w:rsidP="00B93D42">
      <w:pPr>
        <w:pStyle w:val="Default"/>
        <w:numPr>
          <w:ilvl w:val="0"/>
          <w:numId w:val="35"/>
        </w:numPr>
        <w:spacing w:after="14"/>
        <w:jc w:val="both"/>
        <w:rPr>
          <w:rFonts w:ascii="Times New Roman" w:hAnsi="Times New Roman" w:cs="Times New Roman"/>
          <w:sz w:val="22"/>
          <w:szCs w:val="22"/>
        </w:rPr>
      </w:pPr>
      <w:r w:rsidRPr="000A525B">
        <w:rPr>
          <w:rFonts w:ascii="Times New Roman" w:hAnsi="Times New Roman" w:cs="Times New Roman"/>
          <w:sz w:val="22"/>
          <w:szCs w:val="22"/>
          <w:lang w:eastAsia="pl-PL"/>
        </w:rPr>
        <w:t>waloryzacji podlegać będzie wyłącznie wynagrodzenie Wykonawcy za usługi pozostałe do rozliczenia w okresie podlegającym waloryzacji,</w:t>
      </w:r>
    </w:p>
    <w:p w14:paraId="3D3D6B9A" w14:textId="77777777" w:rsidR="00B93D42" w:rsidRPr="000A525B" w:rsidRDefault="00B93D42" w:rsidP="00B93D42">
      <w:pPr>
        <w:pStyle w:val="Default"/>
        <w:numPr>
          <w:ilvl w:val="0"/>
          <w:numId w:val="35"/>
        </w:numPr>
        <w:spacing w:after="14"/>
        <w:jc w:val="both"/>
        <w:rPr>
          <w:rFonts w:ascii="Times New Roman" w:hAnsi="Times New Roman" w:cs="Times New Roman"/>
          <w:sz w:val="22"/>
          <w:szCs w:val="22"/>
        </w:rPr>
      </w:pPr>
      <w:r w:rsidRPr="000A525B">
        <w:rPr>
          <w:rFonts w:ascii="Times New Roman" w:hAnsi="Times New Roman" w:cs="Times New Roman"/>
          <w:sz w:val="22"/>
          <w:szCs w:val="22"/>
          <w:lang w:eastAsia="pl-PL"/>
        </w:rPr>
        <w:t xml:space="preserve">waloryzacji będą podlegać jedynie kwoty dotyczące zakresu Przedmiotu Umowy, z którego wykonaniem Wykonawca nie znajduje się w zwłoce, </w:t>
      </w:r>
    </w:p>
    <w:p w14:paraId="7855B94D" w14:textId="77777777" w:rsidR="00B93D42" w:rsidRPr="000A525B" w:rsidRDefault="00B93D42" w:rsidP="00B93D42">
      <w:pPr>
        <w:pStyle w:val="Default"/>
        <w:numPr>
          <w:ilvl w:val="0"/>
          <w:numId w:val="35"/>
        </w:numPr>
        <w:spacing w:after="14"/>
        <w:jc w:val="both"/>
        <w:rPr>
          <w:rFonts w:ascii="Times New Roman" w:hAnsi="Times New Roman" w:cs="Times New Roman"/>
          <w:sz w:val="22"/>
          <w:szCs w:val="22"/>
        </w:rPr>
      </w:pPr>
      <w:r w:rsidRPr="000A525B">
        <w:rPr>
          <w:rFonts w:ascii="Times New Roman" w:hAnsi="Times New Roman" w:cs="Times New Roman"/>
          <w:sz w:val="22"/>
          <w:szCs w:val="22"/>
          <w:lang w:eastAsia="pl-PL"/>
        </w:rPr>
        <w:t>waloryzacji nie będzie podlegać wynagrodzenie Wykonawcy za usługi związane ze zmianą sposobu świadczenia, w szczególności wykonanie czynności i prac dodatkowych, o jakich mowa w § 14 ust. 2 pkt 2 lit. b,</w:t>
      </w:r>
    </w:p>
    <w:p w14:paraId="0BB2AE52" w14:textId="77777777" w:rsidR="00B93D42" w:rsidRPr="000A525B" w:rsidRDefault="00B93D42" w:rsidP="00B93D42">
      <w:pPr>
        <w:pStyle w:val="Default"/>
        <w:numPr>
          <w:ilvl w:val="0"/>
          <w:numId w:val="35"/>
        </w:numPr>
        <w:spacing w:after="14"/>
        <w:jc w:val="both"/>
        <w:rPr>
          <w:rFonts w:ascii="Times New Roman" w:hAnsi="Times New Roman" w:cs="Times New Roman"/>
          <w:sz w:val="22"/>
          <w:szCs w:val="22"/>
        </w:rPr>
      </w:pPr>
      <w:r w:rsidRPr="000A525B">
        <w:rPr>
          <w:rFonts w:ascii="Times New Roman" w:hAnsi="Times New Roman" w:cs="Times New Roman"/>
          <w:sz w:val="22"/>
          <w:szCs w:val="22"/>
          <w:lang w:eastAsia="pl-PL"/>
        </w:rPr>
        <w:t>łączna zmiana wynagrodzenia Wykonawcy wynikająca z postanowień niniejszego ust. 9  dotyczących waloryzacji, nie może łącznie przekroczyć 10% w okresie obowiązywania Umowy.</w:t>
      </w:r>
    </w:p>
    <w:p w14:paraId="60D63044" w14:textId="77777777" w:rsidR="00B93D42" w:rsidRPr="000A525B" w:rsidRDefault="00B93D42" w:rsidP="00B93D42">
      <w:pPr>
        <w:pStyle w:val="Default"/>
        <w:spacing w:after="14"/>
        <w:ind w:left="720"/>
        <w:jc w:val="both"/>
        <w:rPr>
          <w:rFonts w:ascii="Times New Roman" w:hAnsi="Times New Roman" w:cs="Times New Roman"/>
          <w:sz w:val="22"/>
          <w:szCs w:val="22"/>
        </w:rPr>
      </w:pPr>
      <w:r w:rsidRPr="000A525B">
        <w:rPr>
          <w:rFonts w:ascii="Times New Roman" w:hAnsi="Times New Roman" w:cs="Times New Roman"/>
          <w:sz w:val="22"/>
          <w:szCs w:val="22"/>
        </w:rPr>
        <w:t>W zakresie, w jakim rekompensata za wzrost lub spadek kosztów nie jest objęta postanowieniami Umowy, będzie się uważało, że całkowite wynagrodzenie Wykonawcy uwzględnia takie wzrosty lub spadki kosztów.</w:t>
      </w:r>
    </w:p>
    <w:p w14:paraId="14068E8D" w14:textId="3EA06B7D" w:rsidR="00B93D42" w:rsidRPr="000A525B" w:rsidRDefault="00B93D42" w:rsidP="00B93D42">
      <w:pPr>
        <w:pStyle w:val="Default"/>
        <w:numPr>
          <w:ilvl w:val="0"/>
          <w:numId w:val="35"/>
        </w:numPr>
        <w:spacing w:after="14"/>
        <w:jc w:val="both"/>
        <w:rPr>
          <w:rFonts w:ascii="Times New Roman" w:hAnsi="Times New Roman" w:cs="Times New Roman"/>
          <w:sz w:val="22"/>
          <w:szCs w:val="22"/>
        </w:rPr>
      </w:pPr>
      <w:r w:rsidRPr="000A525B">
        <w:rPr>
          <w:rFonts w:ascii="Times New Roman" w:hAnsi="Times New Roman" w:cs="Times New Roman"/>
          <w:sz w:val="22"/>
          <w:szCs w:val="22"/>
        </w:rPr>
        <w:t xml:space="preserve">Począwszy od 2025 r. waloryzacja wynagrodzenia, </w:t>
      </w:r>
      <w:r w:rsidRPr="000A525B">
        <w:rPr>
          <w:rFonts w:ascii="Times New Roman" w:hAnsi="Times New Roman" w:cs="Times New Roman"/>
          <w:sz w:val="22"/>
          <w:szCs w:val="22"/>
          <w:lang w:eastAsia="pl-PL"/>
        </w:rPr>
        <w:t xml:space="preserve">odrębnie dla każdego wynagrodzenia, o którym mowa w § 3 ust. 2 </w:t>
      </w:r>
      <w:r w:rsidRPr="000A525B">
        <w:rPr>
          <w:rFonts w:ascii="Times New Roman" w:hAnsi="Times New Roman" w:cs="Times New Roman"/>
          <w:sz w:val="22"/>
          <w:szCs w:val="22"/>
        </w:rPr>
        <w:t xml:space="preserve">będzie dokonywana raz w roku, z zachowaniem następujących zasad i w następujący sposób: </w:t>
      </w:r>
    </w:p>
    <w:p w14:paraId="5A9775A3" w14:textId="77777777" w:rsidR="00B93D42" w:rsidRPr="000A525B" w:rsidRDefault="00B93D42" w:rsidP="00B93D42">
      <w:pPr>
        <w:pStyle w:val="Default"/>
        <w:numPr>
          <w:ilvl w:val="0"/>
          <w:numId w:val="33"/>
        </w:numPr>
        <w:spacing w:after="14"/>
        <w:ind w:left="1071" w:hanging="357"/>
        <w:jc w:val="both"/>
        <w:rPr>
          <w:rFonts w:ascii="Times New Roman" w:hAnsi="Times New Roman" w:cs="Times New Roman"/>
          <w:sz w:val="22"/>
          <w:szCs w:val="22"/>
        </w:rPr>
      </w:pPr>
      <w:r w:rsidRPr="000A525B">
        <w:rPr>
          <w:rFonts w:ascii="Times New Roman" w:hAnsi="Times New Roman" w:cs="Times New Roman"/>
          <w:sz w:val="22"/>
          <w:szCs w:val="22"/>
        </w:rPr>
        <w:t xml:space="preserve">waloryzacja będzie się odbywać w oparciu o roczny wskaźnik cen towarów i usług konsumpcyjnych publikowany przez Prezesa Głównego Urzędu Statystycznego, </w:t>
      </w:r>
    </w:p>
    <w:p w14:paraId="7F88D3D0" w14:textId="77777777" w:rsidR="00B93D42" w:rsidRPr="000A525B" w:rsidRDefault="00B93D42" w:rsidP="00B93D42">
      <w:pPr>
        <w:pStyle w:val="Default"/>
        <w:numPr>
          <w:ilvl w:val="0"/>
          <w:numId w:val="33"/>
        </w:numPr>
        <w:spacing w:after="14"/>
        <w:ind w:left="1071" w:hanging="357"/>
        <w:jc w:val="both"/>
        <w:rPr>
          <w:rFonts w:ascii="Times New Roman" w:hAnsi="Times New Roman" w:cs="Times New Roman"/>
          <w:sz w:val="22"/>
          <w:szCs w:val="22"/>
        </w:rPr>
      </w:pPr>
      <w:r w:rsidRPr="000A525B">
        <w:rPr>
          <w:rFonts w:ascii="Times New Roman" w:hAnsi="Times New Roman" w:cs="Times New Roman"/>
          <w:sz w:val="22"/>
          <w:szCs w:val="22"/>
        </w:rPr>
        <w:lastRenderedPageBreak/>
        <w:t>Strony, na wniosek, mogą żądać zmiany wynagrodzenia wyłącznie w przypadku, gdy wskaźnik W, o którym mowa w lit. a), będzie równy lub większy od wartości 105,0 lub będzie równy lub mniejszy od wartości 95,0 za poprzedni rok kalendarzowy (począwszy od 2025 r.),</w:t>
      </w:r>
    </w:p>
    <w:p w14:paraId="3F32DE74" w14:textId="77777777" w:rsidR="00B93D42" w:rsidRPr="000A525B" w:rsidRDefault="00B93D42" w:rsidP="00B93D42">
      <w:pPr>
        <w:pStyle w:val="Default"/>
        <w:numPr>
          <w:ilvl w:val="0"/>
          <w:numId w:val="33"/>
        </w:numPr>
        <w:spacing w:after="14"/>
        <w:ind w:left="1071" w:hanging="357"/>
        <w:jc w:val="both"/>
        <w:rPr>
          <w:rFonts w:ascii="Times New Roman" w:hAnsi="Times New Roman" w:cs="Times New Roman"/>
          <w:sz w:val="22"/>
          <w:szCs w:val="22"/>
        </w:rPr>
      </w:pPr>
      <w:r w:rsidRPr="000A525B">
        <w:rPr>
          <w:rFonts w:ascii="Times New Roman" w:hAnsi="Times New Roman" w:cs="Times New Roman"/>
          <w:sz w:val="22"/>
          <w:szCs w:val="22"/>
          <w:lang w:eastAsia="pl-PL"/>
        </w:rPr>
        <w:t>obliczenie wysokości kwot do zapłaty Wykonawcy z tytułu waloryzacji wynagrodzenia, nastąpi na podstawie wzoru:</w:t>
      </w:r>
    </w:p>
    <w:p w14:paraId="1D8CE6C7" w14:textId="77777777" w:rsidR="00B93D42" w:rsidRPr="000A525B" w:rsidRDefault="00B93D42" w:rsidP="00B93D42">
      <w:pPr>
        <w:pStyle w:val="Default"/>
        <w:spacing w:after="14"/>
        <w:ind w:left="1071"/>
        <w:jc w:val="both"/>
        <w:rPr>
          <w:rFonts w:ascii="Times New Roman" w:hAnsi="Times New Roman" w:cs="Times New Roman"/>
          <w:sz w:val="22"/>
          <w:szCs w:val="22"/>
        </w:rPr>
      </w:pPr>
    </w:p>
    <w:p w14:paraId="417E2394" w14:textId="77777777" w:rsidR="00B93D42" w:rsidRPr="000A525B" w:rsidRDefault="00B93D42" w:rsidP="00B93D42">
      <w:pPr>
        <w:pStyle w:val="Default"/>
        <w:jc w:val="center"/>
        <w:rPr>
          <w:rFonts w:ascii="Times New Roman" w:hAnsi="Times New Roman" w:cs="Times New Roman"/>
          <w:sz w:val="22"/>
          <w:szCs w:val="22"/>
        </w:rPr>
      </w:pPr>
      <w:r w:rsidRPr="000A525B">
        <w:rPr>
          <w:rFonts w:ascii="Times New Roman" w:hAnsi="Times New Roman" w:cs="Times New Roman"/>
          <w:sz w:val="22"/>
          <w:szCs w:val="22"/>
          <w:lang w:eastAsia="pl-PL"/>
        </w:rPr>
        <w:t>W</w:t>
      </w:r>
      <w:r w:rsidRPr="000A525B">
        <w:rPr>
          <w:rFonts w:ascii="Times New Roman" w:hAnsi="Times New Roman" w:cs="Times New Roman"/>
          <w:sz w:val="22"/>
          <w:szCs w:val="22"/>
          <w:vertAlign w:val="subscript"/>
          <w:lang w:eastAsia="pl-PL"/>
        </w:rPr>
        <w:t>P</w:t>
      </w:r>
      <w:r w:rsidRPr="000A525B">
        <w:rPr>
          <w:rFonts w:ascii="Times New Roman" w:hAnsi="Times New Roman" w:cs="Times New Roman"/>
          <w:sz w:val="22"/>
          <w:szCs w:val="22"/>
          <w:lang w:eastAsia="pl-PL"/>
        </w:rPr>
        <w:t xml:space="preserve"> = W</w:t>
      </w:r>
      <w:r w:rsidRPr="000A525B">
        <w:rPr>
          <w:rFonts w:ascii="Times New Roman" w:hAnsi="Times New Roman" w:cs="Times New Roman"/>
          <w:sz w:val="22"/>
          <w:szCs w:val="22"/>
          <w:vertAlign w:val="subscript"/>
          <w:lang w:eastAsia="pl-PL"/>
        </w:rPr>
        <w:t xml:space="preserve">W  </w:t>
      </w:r>
      <w:r w:rsidRPr="000A525B">
        <w:rPr>
          <w:rFonts w:ascii="Times New Roman" w:hAnsi="Times New Roman" w:cs="Times New Roman"/>
          <w:sz w:val="22"/>
          <w:szCs w:val="22"/>
          <w:lang w:eastAsia="pl-PL"/>
        </w:rPr>
        <w:t xml:space="preserve">x </w:t>
      </w:r>
      <w:bookmarkStart w:id="2" w:name="_Hlk158801620"/>
      <w:r w:rsidRPr="000A525B">
        <w:rPr>
          <w:rFonts w:ascii="Times New Roman" w:hAnsi="Times New Roman" w:cs="Times New Roman"/>
          <w:sz w:val="22"/>
          <w:szCs w:val="22"/>
          <w:lang w:eastAsia="pl-PL"/>
        </w:rPr>
        <w:t>W</w:t>
      </w:r>
      <w:r w:rsidRPr="000A525B">
        <w:rPr>
          <w:rFonts w:ascii="Times New Roman" w:hAnsi="Times New Roman" w:cs="Times New Roman"/>
          <w:sz w:val="22"/>
          <w:szCs w:val="22"/>
          <w:vertAlign w:val="subscript"/>
          <w:lang w:eastAsia="pl-PL"/>
        </w:rPr>
        <w:t>K</w:t>
      </w:r>
      <w:bookmarkEnd w:id="2"/>
    </w:p>
    <w:p w14:paraId="1F27C2F4" w14:textId="77777777" w:rsidR="00B93D42" w:rsidRPr="000A525B" w:rsidRDefault="00B93D42" w:rsidP="00B93D42">
      <w:pPr>
        <w:ind w:left="1500"/>
        <w:jc w:val="both"/>
        <w:rPr>
          <w:sz w:val="22"/>
          <w:szCs w:val="22"/>
          <w:lang w:eastAsia="pl-PL"/>
        </w:rPr>
      </w:pPr>
      <w:r w:rsidRPr="000A525B">
        <w:rPr>
          <w:sz w:val="22"/>
          <w:szCs w:val="22"/>
          <w:lang w:eastAsia="pl-PL"/>
        </w:rPr>
        <w:t>gdzie:</w:t>
      </w:r>
    </w:p>
    <w:p w14:paraId="536ECA7B" w14:textId="77777777" w:rsidR="00B93D42" w:rsidRPr="000A525B" w:rsidRDefault="00B93D42" w:rsidP="00B93D42">
      <w:pPr>
        <w:ind w:left="1500"/>
        <w:jc w:val="both"/>
        <w:rPr>
          <w:spacing w:val="4"/>
          <w:sz w:val="22"/>
          <w:szCs w:val="22"/>
          <w:lang w:eastAsia="pl-PL"/>
        </w:rPr>
      </w:pPr>
      <w:r w:rsidRPr="000A525B">
        <w:rPr>
          <w:sz w:val="22"/>
          <w:szCs w:val="22"/>
          <w:lang w:eastAsia="pl-PL"/>
        </w:rPr>
        <w:t>W</w:t>
      </w:r>
      <w:r w:rsidRPr="000A525B">
        <w:rPr>
          <w:sz w:val="22"/>
          <w:szCs w:val="22"/>
          <w:vertAlign w:val="subscript"/>
          <w:lang w:eastAsia="pl-PL"/>
        </w:rPr>
        <w:t>P</w:t>
      </w:r>
      <w:r w:rsidRPr="000A525B">
        <w:rPr>
          <w:spacing w:val="4"/>
          <w:sz w:val="22"/>
          <w:szCs w:val="22"/>
          <w:lang w:eastAsia="pl-PL"/>
        </w:rPr>
        <w:t xml:space="preserve">  – </w:t>
      </w:r>
      <w:r w:rsidRPr="000A525B">
        <w:rPr>
          <w:color w:val="000000"/>
          <w:sz w:val="22"/>
          <w:szCs w:val="22"/>
          <w:lang w:eastAsia="pl-PL"/>
        </w:rPr>
        <w:t xml:space="preserve">wysokość wynagrodzenia brutto po waloryzacji w PLN, z dokładnością do dwóch miejsc po przecinku; </w:t>
      </w:r>
    </w:p>
    <w:p w14:paraId="5C5AA13B" w14:textId="77777777" w:rsidR="00B93D42" w:rsidRPr="000A525B" w:rsidRDefault="00B93D42" w:rsidP="00B93D42">
      <w:pPr>
        <w:suppressAutoHyphens w:val="0"/>
        <w:autoSpaceDE w:val="0"/>
        <w:autoSpaceDN w:val="0"/>
        <w:adjustRightInd w:val="0"/>
        <w:ind w:left="1500"/>
        <w:rPr>
          <w:color w:val="000000"/>
          <w:sz w:val="22"/>
          <w:szCs w:val="22"/>
          <w:lang w:eastAsia="pl-PL"/>
        </w:rPr>
      </w:pPr>
      <w:r w:rsidRPr="000A525B">
        <w:rPr>
          <w:color w:val="000000"/>
          <w:sz w:val="22"/>
          <w:szCs w:val="22"/>
          <w:lang w:eastAsia="pl-PL"/>
        </w:rPr>
        <w:t>W</w:t>
      </w:r>
      <w:r w:rsidRPr="000A525B">
        <w:rPr>
          <w:color w:val="000000"/>
          <w:sz w:val="22"/>
          <w:szCs w:val="22"/>
          <w:vertAlign w:val="subscript"/>
          <w:lang w:eastAsia="pl-PL"/>
        </w:rPr>
        <w:t>W</w:t>
      </w:r>
      <w:r w:rsidRPr="000A525B">
        <w:rPr>
          <w:color w:val="000000"/>
          <w:sz w:val="22"/>
          <w:szCs w:val="22"/>
          <w:lang w:eastAsia="pl-PL"/>
        </w:rPr>
        <w:t xml:space="preserve">  – wysokość wynagrodzenia brutto podlegająca waloryzacji w PLN, z dokładnością do dwóch miejsc po przecinku; </w:t>
      </w:r>
    </w:p>
    <w:p w14:paraId="1BE83864" w14:textId="77777777" w:rsidR="00B93D42" w:rsidRPr="000A525B" w:rsidRDefault="00B93D42" w:rsidP="00B93D42">
      <w:pPr>
        <w:suppressAutoHyphens w:val="0"/>
        <w:autoSpaceDE w:val="0"/>
        <w:autoSpaceDN w:val="0"/>
        <w:adjustRightInd w:val="0"/>
        <w:ind w:left="1500"/>
        <w:rPr>
          <w:color w:val="000000"/>
          <w:sz w:val="22"/>
          <w:szCs w:val="22"/>
          <w:lang w:eastAsia="pl-PL"/>
        </w:rPr>
      </w:pPr>
      <w:r w:rsidRPr="000A525B">
        <w:rPr>
          <w:sz w:val="22"/>
          <w:szCs w:val="22"/>
          <w:lang w:eastAsia="pl-PL"/>
        </w:rPr>
        <w:t>W</w:t>
      </w:r>
      <w:r w:rsidRPr="000A525B">
        <w:rPr>
          <w:sz w:val="22"/>
          <w:szCs w:val="22"/>
          <w:vertAlign w:val="subscript"/>
          <w:lang w:eastAsia="pl-PL"/>
        </w:rPr>
        <w:t>K</w:t>
      </w:r>
      <w:r w:rsidRPr="000A525B">
        <w:rPr>
          <w:color w:val="000000"/>
          <w:sz w:val="22"/>
          <w:szCs w:val="22"/>
          <w:lang w:eastAsia="pl-PL"/>
        </w:rPr>
        <w:t xml:space="preserve">  – współczynnik korygujący, obliczany na podstawie poniższego wzoru, z dokładnością do czterech miejsc po przecinku: </w:t>
      </w:r>
    </w:p>
    <w:p w14:paraId="36C813A5" w14:textId="77777777" w:rsidR="00B93D42" w:rsidRPr="000A525B" w:rsidRDefault="00B93D42" w:rsidP="00B93D42">
      <w:pPr>
        <w:suppressAutoHyphens w:val="0"/>
        <w:autoSpaceDE w:val="0"/>
        <w:autoSpaceDN w:val="0"/>
        <w:adjustRightInd w:val="0"/>
        <w:ind w:left="1500"/>
        <w:rPr>
          <w:color w:val="000000"/>
          <w:sz w:val="22"/>
          <w:szCs w:val="22"/>
          <w:lang w:eastAsia="pl-PL"/>
        </w:rPr>
      </w:pPr>
    </w:p>
    <w:p w14:paraId="34A66713" w14:textId="79419FCE" w:rsidR="00B93D42" w:rsidRPr="000A525B" w:rsidRDefault="00B93D42" w:rsidP="00B93D42">
      <w:pPr>
        <w:suppressAutoHyphens w:val="0"/>
        <w:autoSpaceDE w:val="0"/>
        <w:autoSpaceDN w:val="0"/>
        <w:adjustRightInd w:val="0"/>
        <w:ind w:left="1418"/>
        <w:jc w:val="center"/>
        <w:rPr>
          <w:color w:val="000000"/>
          <w:sz w:val="22"/>
          <w:szCs w:val="22"/>
          <w:lang w:eastAsia="pl-PL"/>
        </w:rPr>
      </w:pPr>
      <w:r w:rsidRPr="000A525B">
        <w:rPr>
          <w:noProof/>
          <w:sz w:val="22"/>
          <w:szCs w:val="22"/>
          <w:lang w:eastAsia="pl-PL"/>
        </w:rPr>
        <mc:AlternateContent>
          <mc:Choice Requires="wpc">
            <w:drawing>
              <wp:inline distT="0" distB="0" distL="0" distR="0" wp14:anchorId="42D7A8AF" wp14:editId="2C6351B0">
                <wp:extent cx="2705100" cy="447675"/>
                <wp:effectExtent l="1270" t="1270" r="0" b="0"/>
                <wp:docPr id="1374530316" name="Kanwa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1732236888" name="Line 4"/>
                        <wps:cNvCnPr>
                          <a:cxnSpLocks noChangeShapeType="1"/>
                        </wps:cNvCnPr>
                        <wps:spPr bwMode="auto">
                          <a:xfrm flipH="1">
                            <a:off x="1268730" y="252730"/>
                            <a:ext cx="63309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3872556" name="Rectangle 5"/>
                        <wps:cNvSpPr>
                          <a:spLocks noChangeArrowheads="1"/>
                        </wps:cNvSpPr>
                        <wps:spPr bwMode="auto">
                          <a:xfrm>
                            <a:off x="531495" y="123825"/>
                            <a:ext cx="64833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0AB96" w14:textId="77777777" w:rsidR="00B93D42" w:rsidRDefault="00B93D42" w:rsidP="00B93D42">
                              <w:r>
                                <w:rPr>
                                  <w:color w:val="000000"/>
                                  <w:sz w:val="22"/>
                                  <w:szCs w:val="22"/>
                                  <w:lang w:val="en-US"/>
                                </w:rPr>
                                <w:t xml:space="preserve">1 +  [ 0,5 x </w:t>
                              </w:r>
                            </w:p>
                          </w:txbxContent>
                        </wps:txbx>
                        <wps:bodyPr rot="0" vert="horz" wrap="square" lIns="0" tIns="0" rIns="0" bIns="0" anchor="t" anchorCtr="0">
                          <a:noAutofit/>
                        </wps:bodyPr>
                      </wps:wsp>
                      <wps:wsp>
                        <wps:cNvPr id="1759729273" name="Rectangle 6"/>
                        <wps:cNvSpPr>
                          <a:spLocks noChangeArrowheads="1"/>
                        </wps:cNvSpPr>
                        <wps:spPr bwMode="auto">
                          <a:xfrm>
                            <a:off x="1395730" y="263525"/>
                            <a:ext cx="228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1377D" w14:textId="77777777" w:rsidR="00B93D42" w:rsidRPr="001213C5" w:rsidRDefault="00B93D42" w:rsidP="00B93D42">
                              <w:r w:rsidRPr="004E71CB">
                                <w:rPr>
                                  <w:color w:val="000000"/>
                                  <w:sz w:val="22"/>
                                  <w:szCs w:val="22"/>
                                  <w:lang w:val="en-US"/>
                                </w:rPr>
                                <w:t>100</w:t>
                              </w:r>
                            </w:p>
                          </w:txbxContent>
                        </wps:txbx>
                        <wps:bodyPr rot="0" vert="horz" wrap="square" lIns="0" tIns="0" rIns="0" bIns="0" anchor="t" anchorCtr="0">
                          <a:noAutofit/>
                        </wps:bodyPr>
                      </wps:wsp>
                      <wps:wsp>
                        <wps:cNvPr id="266321482" name="Rectangle 7"/>
                        <wps:cNvSpPr>
                          <a:spLocks noChangeArrowheads="1"/>
                        </wps:cNvSpPr>
                        <wps:spPr bwMode="auto">
                          <a:xfrm>
                            <a:off x="1285240" y="57150"/>
                            <a:ext cx="5511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F3137" w14:textId="77777777" w:rsidR="00B93D42" w:rsidRPr="004E71CB" w:rsidRDefault="00B93D42" w:rsidP="00B93D42">
                              <w:pPr>
                                <w:rPr>
                                  <w:sz w:val="22"/>
                                  <w:szCs w:val="22"/>
                                </w:rPr>
                              </w:pPr>
                              <w:r w:rsidRPr="004E71CB">
                                <w:rPr>
                                  <w:color w:val="000000"/>
                                  <w:sz w:val="22"/>
                                  <w:szCs w:val="22"/>
                                  <w:lang w:val="en-US"/>
                                </w:rPr>
                                <w:t>(W - 100)</w:t>
                              </w:r>
                            </w:p>
                          </w:txbxContent>
                        </wps:txbx>
                        <wps:bodyPr rot="0" vert="horz" wrap="none" lIns="0" tIns="0" rIns="0" bIns="0" anchor="t" anchorCtr="0">
                          <a:spAutoFit/>
                        </wps:bodyPr>
                      </wps:wsp>
                      <wps:wsp>
                        <wps:cNvPr id="1128149989" name="Rectangle 8"/>
                        <wps:cNvSpPr>
                          <a:spLocks noChangeArrowheads="1"/>
                        </wps:cNvSpPr>
                        <wps:spPr bwMode="auto">
                          <a:xfrm>
                            <a:off x="160655" y="123825"/>
                            <a:ext cx="194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83B1A" w14:textId="77777777" w:rsidR="00B93D42" w:rsidRPr="001213C5" w:rsidRDefault="00B93D42" w:rsidP="00B93D42">
                              <w:r w:rsidRPr="004E71CB">
                                <w:rPr>
                                  <w:color w:val="000000"/>
                                  <w:lang w:val="en-US"/>
                                </w:rPr>
                                <w:t>W</w:t>
                              </w:r>
                              <w:r w:rsidRPr="004E71CB">
                                <w:rPr>
                                  <w:color w:val="000000"/>
                                  <w:vertAlign w:val="subscript"/>
                                  <w:lang w:val="en-US"/>
                                </w:rPr>
                                <w:t>k</w:t>
                              </w:r>
                            </w:p>
                          </w:txbxContent>
                        </wps:txbx>
                        <wps:bodyPr rot="0" vert="horz" wrap="none" lIns="0" tIns="0" rIns="0" bIns="0" anchor="t" anchorCtr="0">
                          <a:spAutoFit/>
                        </wps:bodyPr>
                      </wps:wsp>
                      <wps:wsp>
                        <wps:cNvPr id="616858141" name="Rectangle 9"/>
                        <wps:cNvSpPr>
                          <a:spLocks noChangeArrowheads="1"/>
                        </wps:cNvSpPr>
                        <wps:spPr bwMode="auto">
                          <a:xfrm>
                            <a:off x="384175" y="10668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4BC88" w14:textId="77777777" w:rsidR="00B93D42" w:rsidRDefault="00B93D42" w:rsidP="00B93D42">
                              <w:r>
                                <w:rPr>
                                  <w:rFonts w:ascii="Symbol" w:hAnsi="Symbol" w:cs="Symbol"/>
                                  <w:color w:val="000000"/>
                                  <w:lang w:val="en-US"/>
                                </w:rPr>
                                <w:t>=</w:t>
                              </w:r>
                            </w:p>
                          </w:txbxContent>
                        </wps:txbx>
                        <wps:bodyPr rot="0" vert="horz" wrap="none" lIns="0" tIns="0" rIns="0" bIns="0" anchor="t" anchorCtr="0">
                          <a:spAutoFit/>
                        </wps:bodyPr>
                      </wps:wsp>
                      <wps:wsp>
                        <wps:cNvPr id="281705131" name="Rectangle 10"/>
                        <wps:cNvSpPr>
                          <a:spLocks noChangeArrowheads="1"/>
                        </wps:cNvSpPr>
                        <wps:spPr bwMode="auto">
                          <a:xfrm>
                            <a:off x="1960245" y="123825"/>
                            <a:ext cx="19113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220C" w14:textId="77777777" w:rsidR="00B93D42" w:rsidRDefault="00B93D42" w:rsidP="00B93D42">
                              <w:r>
                                <w:rPr>
                                  <w:color w:val="000000"/>
                                  <w:sz w:val="22"/>
                                  <w:szCs w:val="22"/>
                                  <w:lang w:val="en-US"/>
                                </w:rPr>
                                <w:t xml:space="preserve">] </w:t>
                              </w:r>
                            </w:p>
                          </w:txbxContent>
                        </wps:txbx>
                        <wps:bodyPr rot="0" vert="horz" wrap="square" lIns="0" tIns="0" rIns="0" bIns="0" anchor="t" anchorCtr="0">
                          <a:noAutofit/>
                        </wps:bodyPr>
                      </wps:wsp>
                    </wpc:wpc>
                  </a:graphicData>
                </a:graphic>
              </wp:inline>
            </w:drawing>
          </mc:Choice>
          <mc:Fallback>
            <w:pict>
              <v:group w14:anchorId="42D7A8AF" id="Kanwa 1" o:spid="_x0000_s1026" editas="canvas" style="width:213pt;height:35.25pt;mso-position-horizontal-relative:char;mso-position-vertical-relative:line" coordsize="2705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051;height:4476;visibility:visible;mso-wrap-style:square" filled="t">
                  <v:fill o:detectmouseclick="t"/>
                  <v:path o:connecttype="none"/>
                </v:shape>
                <v:line id="Line 4" o:spid="_x0000_s1028" style="position:absolute;flip:x;visibility:visible;mso-wrap-style:square" from="12687,2527" to="19018,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" strokeweight=".5pt"/>
                <v:rect id="Rectangle 5" o:spid="_x0000_s1029" style="position:absolute;left:5314;top:1238;width:6484;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" filled="f" stroked="f">
                  <v:textbox inset="0,0,0,0">
                    <w:txbxContent>
                      <w:p w14:paraId="4EC0AB96" w14:textId="77777777" w:rsidR="00B93D42" w:rsidRDefault="00B93D42" w:rsidP="00B93D42">
                        <w:r>
                          <w:rPr>
                            <w:color w:val="000000"/>
                            <w:sz w:val="22"/>
                            <w:szCs w:val="22"/>
                            <w:lang w:val="en-US"/>
                          </w:rPr>
                          <w:t xml:space="preserve">1 +  [ 0,5 x </w:t>
                        </w:r>
                      </w:p>
                    </w:txbxContent>
                  </v:textbox>
                </v:rect>
                <v:rect id="Rectangle 6" o:spid="_x0000_s1030" style="position:absolute;left:13957;top:2635;width:228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" filled="f" stroked="f">
                  <v:textbox inset="0,0,0,0">
                    <w:txbxContent>
                      <w:p w14:paraId="5DC1377D" w14:textId="77777777" w:rsidR="00B93D42" w:rsidRPr="001213C5" w:rsidRDefault="00B93D42" w:rsidP="00B93D42">
                        <w:r w:rsidRPr="004E71CB">
                          <w:rPr>
                            <w:color w:val="000000"/>
                            <w:sz w:val="22"/>
                            <w:szCs w:val="22"/>
                            <w:lang w:val="en-US"/>
                          </w:rPr>
                          <w:t>100</w:t>
                        </w:r>
                      </w:p>
                    </w:txbxContent>
                  </v:textbox>
                </v:rect>
                <v:rect id="Rectangle 7" o:spid="_x0000_s1031" style="position:absolute;left:12852;top:571;width:551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" filled="f" stroked="f">
                  <v:textbox style="mso-fit-shape-to-text:t" inset="0,0,0,0">
                    <w:txbxContent>
                      <w:p w14:paraId="746F3137" w14:textId="77777777" w:rsidR="00B93D42" w:rsidRPr="004E71CB" w:rsidRDefault="00B93D42" w:rsidP="00B93D42">
                        <w:pPr>
                          <w:rPr>
                            <w:sz w:val="22"/>
                            <w:szCs w:val="22"/>
                          </w:rPr>
                        </w:pPr>
                        <w:r w:rsidRPr="004E71CB">
                          <w:rPr>
                            <w:color w:val="000000"/>
                            <w:sz w:val="22"/>
                            <w:szCs w:val="22"/>
                            <w:lang w:val="en-US"/>
                          </w:rPr>
                          <w:t>(W - 100)</w:t>
                        </w:r>
                      </w:p>
                    </w:txbxContent>
                  </v:textbox>
                </v:rect>
                <v:rect id="Rectangle 8" o:spid="_x0000_s1032" style="position:absolute;left:1606;top:1238;width:195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" filled="f" stroked="f">
                  <v:textbox style="mso-fit-shape-to-text:t" inset="0,0,0,0">
                    <w:txbxContent>
                      <w:p w14:paraId="2A883B1A" w14:textId="77777777" w:rsidR="00B93D42" w:rsidRPr="001213C5" w:rsidRDefault="00B93D42" w:rsidP="00B93D42">
                        <w:proofErr w:type="spellStart"/>
                        <w:r w:rsidRPr="004E71CB">
                          <w:rPr>
                            <w:color w:val="000000"/>
                            <w:lang w:val="en-US"/>
                          </w:rPr>
                          <w:t>W</w:t>
                        </w:r>
                        <w:r w:rsidRPr="004E71CB">
                          <w:rPr>
                            <w:color w:val="000000"/>
                            <w:vertAlign w:val="subscript"/>
                            <w:lang w:val="en-US"/>
                          </w:rPr>
                          <w:t>k</w:t>
                        </w:r>
                        <w:proofErr w:type="spellEnd"/>
                      </w:p>
                    </w:txbxContent>
                  </v:textbox>
                </v:rect>
                <v:rect id="Rectangle 9" o:spid="_x0000_s1033" style="position:absolute;left:3841;top:1066;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" filled="f" stroked="f">
                  <v:textbox style="mso-fit-shape-to-text:t" inset="0,0,0,0">
                    <w:txbxContent>
                      <w:p w14:paraId="66E4BC88" w14:textId="77777777" w:rsidR="00B93D42" w:rsidRDefault="00B93D42" w:rsidP="00B93D42">
                        <w:r>
                          <w:rPr>
                            <w:rFonts w:ascii="Symbol" w:hAnsi="Symbol" w:cs="Symbol"/>
                            <w:color w:val="000000"/>
                            <w:lang w:val="en-US"/>
                          </w:rPr>
                          <w:t>=</w:t>
                        </w:r>
                      </w:p>
                    </w:txbxContent>
                  </v:textbox>
                </v:rect>
                <v:rect id="Rectangle 10" o:spid="_x0000_s1034" style="position:absolute;left:19602;top:1238;width:1911;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" filled="f" stroked="f">
                  <v:textbox inset="0,0,0,0">
                    <w:txbxContent>
                      <w:p w14:paraId="524E220C" w14:textId="77777777" w:rsidR="00B93D42" w:rsidRDefault="00B93D42" w:rsidP="00B93D42">
                        <w:r>
                          <w:rPr>
                            <w:color w:val="000000"/>
                            <w:sz w:val="22"/>
                            <w:szCs w:val="22"/>
                            <w:lang w:val="en-US"/>
                          </w:rPr>
                          <w:t xml:space="preserve">] </w:t>
                        </w:r>
                      </w:p>
                    </w:txbxContent>
                  </v:textbox>
                </v:rect>
                <w10:anchorlock/>
              </v:group>
            </w:pict>
          </mc:Fallback>
        </mc:AlternateContent>
      </w:r>
    </w:p>
    <w:p w14:paraId="6ECD1E57" w14:textId="77777777" w:rsidR="00B93D42" w:rsidRPr="000A525B" w:rsidRDefault="00B93D42" w:rsidP="00B93D42">
      <w:pPr>
        <w:suppressAutoHyphens w:val="0"/>
        <w:autoSpaceDE w:val="0"/>
        <w:autoSpaceDN w:val="0"/>
        <w:adjustRightInd w:val="0"/>
        <w:ind w:left="791" w:firstLine="709"/>
        <w:rPr>
          <w:color w:val="000000"/>
          <w:sz w:val="22"/>
          <w:szCs w:val="22"/>
          <w:lang w:eastAsia="pl-PL"/>
        </w:rPr>
      </w:pPr>
      <w:r w:rsidRPr="000A525B">
        <w:rPr>
          <w:color w:val="000000"/>
          <w:sz w:val="22"/>
          <w:szCs w:val="22"/>
          <w:lang w:eastAsia="pl-PL"/>
        </w:rPr>
        <w:t xml:space="preserve">gdzie: </w:t>
      </w:r>
    </w:p>
    <w:p w14:paraId="4E11D2A9" w14:textId="77777777" w:rsidR="00B93D42" w:rsidRPr="000A525B" w:rsidRDefault="00B93D42" w:rsidP="00B93D42">
      <w:pPr>
        <w:ind w:left="1500"/>
        <w:jc w:val="both"/>
        <w:rPr>
          <w:color w:val="000000"/>
          <w:sz w:val="22"/>
          <w:szCs w:val="22"/>
          <w:lang w:eastAsia="pl-PL"/>
        </w:rPr>
      </w:pPr>
      <w:r w:rsidRPr="000A525B">
        <w:rPr>
          <w:color w:val="000000"/>
          <w:sz w:val="22"/>
          <w:szCs w:val="22"/>
          <w:lang w:eastAsia="pl-PL"/>
        </w:rPr>
        <w:t>W – roczny wskaźnik cen towarów i usług konsumpcyjnych, publikowany przez Prezesa Głównego Urzędu Statystycznego Dzienniku Urzędowym Rzeczypospolitej Polskiej "Monitor Polski",</w:t>
      </w:r>
    </w:p>
    <w:p w14:paraId="1CCB7C55" w14:textId="77777777" w:rsidR="00B93D42" w:rsidRPr="000A525B" w:rsidRDefault="00B93D42" w:rsidP="00B93D42">
      <w:pPr>
        <w:pStyle w:val="Default"/>
        <w:numPr>
          <w:ilvl w:val="3"/>
          <w:numId w:val="34"/>
        </w:numPr>
        <w:tabs>
          <w:tab w:val="clear" w:pos="0"/>
        </w:tabs>
        <w:spacing w:after="14"/>
        <w:ind w:left="426" w:hanging="426"/>
        <w:jc w:val="both"/>
        <w:rPr>
          <w:rFonts w:ascii="Times New Roman" w:hAnsi="Times New Roman" w:cs="Times New Roman"/>
          <w:sz w:val="22"/>
          <w:szCs w:val="22"/>
        </w:rPr>
      </w:pPr>
      <w:r w:rsidRPr="000A525B">
        <w:rPr>
          <w:rFonts w:ascii="Times New Roman" w:hAnsi="Times New Roman" w:cs="Times New Roman"/>
          <w:sz w:val="22"/>
          <w:szCs w:val="22"/>
        </w:rPr>
        <w:t xml:space="preserve">Po ziszczeniu się okoliczności uprawniających Strony Umowy do żądania dokonania zmian wysokości wynagrodzenia należnego Wykonawcy w drodze waloryzacji, Strona wnioskująca sporządzi odpowiedni projekt aneksu do Umowy uwzględniający waloryzację cen dokonaną zgodnie z ust. 9 i przedłoży go drugiej Stronie wraz z dokumentami potwierdzającymi potrzebę jego zawarcia w celu uzgodnienia jego treści. Aneks, o treści uzgodnionej przez Strony, powinien być zawarty przez Strony w terminie 60 dni od daty uzgodnienia przez Strony jego projektu (wraz z wymaganymi dokumentami). </w:t>
      </w:r>
    </w:p>
    <w:p w14:paraId="456D81AD" w14:textId="77777777" w:rsidR="00B93D42" w:rsidRPr="000A525B" w:rsidRDefault="00B93D42" w:rsidP="00B93D42">
      <w:pPr>
        <w:pStyle w:val="Default"/>
        <w:numPr>
          <w:ilvl w:val="3"/>
          <w:numId w:val="34"/>
        </w:numPr>
        <w:tabs>
          <w:tab w:val="clear" w:pos="0"/>
        </w:tabs>
        <w:spacing w:after="14"/>
        <w:ind w:left="426" w:hanging="426"/>
        <w:jc w:val="both"/>
        <w:rPr>
          <w:rFonts w:ascii="Times New Roman" w:hAnsi="Times New Roman" w:cs="Times New Roman"/>
          <w:sz w:val="22"/>
          <w:szCs w:val="22"/>
        </w:rPr>
      </w:pPr>
      <w:r w:rsidRPr="000A525B">
        <w:rPr>
          <w:rFonts w:ascii="Times New Roman" w:hAnsi="Times New Roman" w:cs="Times New Roman"/>
          <w:sz w:val="22"/>
          <w:szCs w:val="22"/>
        </w:rPr>
        <w:t xml:space="preserve">Wykonawca, którego wynagrodzenie zostało zmienione zgodnie z ust. 9, w terminie 30 dni od daty podpisania aneksu przez obie strony, zobowiązany jest do zmiany wynagrodzenia przysługującego podwykonawcy, z którym zawarł on umowę, w zakresie odpowiadającym zmianom cen materiałów lub kosztów dotyczących zobowiązania podwykonawcy, jeżeli spełnione są warunki określone w art. 439 ust. 5 ustawy </w:t>
      </w:r>
      <w:proofErr w:type="spellStart"/>
      <w:r w:rsidRPr="000A525B">
        <w:rPr>
          <w:rFonts w:ascii="Times New Roman" w:hAnsi="Times New Roman" w:cs="Times New Roman"/>
          <w:sz w:val="22"/>
          <w:szCs w:val="22"/>
        </w:rPr>
        <w:t>Pzp</w:t>
      </w:r>
      <w:proofErr w:type="spellEnd"/>
      <w:r w:rsidRPr="000A525B">
        <w:rPr>
          <w:rFonts w:ascii="Times New Roman" w:hAnsi="Times New Roman" w:cs="Times New Roman"/>
          <w:sz w:val="22"/>
          <w:szCs w:val="22"/>
        </w:rPr>
        <w:t xml:space="preserve">. </w:t>
      </w:r>
    </w:p>
    <w:p w14:paraId="3320B468" w14:textId="77777777" w:rsidR="00B93D42" w:rsidRPr="000A525B" w:rsidRDefault="00B93D42" w:rsidP="000541E5">
      <w:pPr>
        <w:snapToGrid w:val="0"/>
        <w:jc w:val="both"/>
        <w:rPr>
          <w:sz w:val="22"/>
          <w:szCs w:val="22"/>
        </w:rPr>
      </w:pPr>
    </w:p>
    <w:p w14:paraId="5B4C29E6" w14:textId="77777777" w:rsidR="00804FDD" w:rsidRPr="00804FDD" w:rsidRDefault="00804FDD" w:rsidP="00745C25">
      <w:pPr>
        <w:snapToGrid w:val="0"/>
        <w:jc w:val="center"/>
        <w:rPr>
          <w:sz w:val="22"/>
          <w:szCs w:val="22"/>
        </w:rPr>
      </w:pPr>
      <w:bookmarkStart w:id="3" w:name="_Hlk64458656"/>
      <w:r w:rsidRPr="00804FDD">
        <w:rPr>
          <w:b/>
          <w:bCs/>
          <w:sz w:val="22"/>
          <w:szCs w:val="22"/>
        </w:rPr>
        <w:t>§ 16</w:t>
      </w:r>
    </w:p>
    <w:p w14:paraId="13F04382" w14:textId="77777777" w:rsidR="00804FDD" w:rsidRPr="00804FDD" w:rsidRDefault="00804FDD" w:rsidP="00745C25">
      <w:pPr>
        <w:snapToGrid w:val="0"/>
        <w:jc w:val="center"/>
        <w:rPr>
          <w:sz w:val="22"/>
          <w:szCs w:val="22"/>
        </w:rPr>
      </w:pPr>
      <w:r w:rsidRPr="00804FDD">
        <w:rPr>
          <w:b/>
          <w:bCs/>
          <w:sz w:val="22"/>
          <w:szCs w:val="22"/>
        </w:rPr>
        <w:t>Klauzula informacyjna dotycząca przetwarzania danych osobowych w związku z zawartą umową cywilnoprawną</w:t>
      </w:r>
    </w:p>
    <w:p w14:paraId="035A9BBC" w14:textId="77777777" w:rsidR="00804FDD" w:rsidRPr="00804FDD" w:rsidRDefault="00804FDD" w:rsidP="00804FDD">
      <w:pPr>
        <w:snapToGrid w:val="0"/>
        <w:jc w:val="both"/>
        <w:rPr>
          <w:sz w:val="22"/>
          <w:szCs w:val="22"/>
        </w:rPr>
      </w:pPr>
      <w:r w:rsidRPr="00804FDD">
        <w:rPr>
          <w:sz w:val="22"/>
          <w:szCs w:val="22"/>
        </w:rPr>
        <w:t xml:space="preserve">Zgodnie z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04.05.2016r., str. 1 z </w:t>
      </w:r>
      <w:proofErr w:type="spellStart"/>
      <w:r w:rsidRPr="00804FDD">
        <w:rPr>
          <w:sz w:val="22"/>
          <w:szCs w:val="22"/>
        </w:rPr>
        <w:t>późn</w:t>
      </w:r>
      <w:proofErr w:type="spellEnd"/>
      <w:r w:rsidRPr="00804FDD">
        <w:rPr>
          <w:sz w:val="22"/>
          <w:szCs w:val="22"/>
        </w:rPr>
        <w:t>. zm.), zwanego dalej „RODO”, informujemy o zasadach przetwarzania Państwa danych osobowych oraz o przysługujących Państwu prawach:</w:t>
      </w:r>
    </w:p>
    <w:p w14:paraId="4615360A" w14:textId="77777777" w:rsidR="00804FDD" w:rsidRPr="00804FDD" w:rsidRDefault="00804FDD" w:rsidP="00804FDD">
      <w:pPr>
        <w:numPr>
          <w:ilvl w:val="0"/>
          <w:numId w:val="41"/>
        </w:numPr>
        <w:snapToGrid w:val="0"/>
        <w:jc w:val="both"/>
        <w:rPr>
          <w:sz w:val="22"/>
          <w:szCs w:val="22"/>
        </w:rPr>
      </w:pPr>
      <w:r w:rsidRPr="00804FDD">
        <w:rPr>
          <w:sz w:val="22"/>
          <w:szCs w:val="22"/>
        </w:rPr>
        <w:t xml:space="preserve">administratorem Pani/Pana danych osobowych jest Wójt Gminy Wejherowo, ul. Transportowa 1, 84-200 Wejherowo,  tel. (58) 677 97 01, e-mail: </w:t>
      </w:r>
      <w:hyperlink r:id="rId5" w:history="1">
        <w:r w:rsidRPr="00804FDD">
          <w:rPr>
            <w:rStyle w:val="Hipercze"/>
            <w:sz w:val="22"/>
            <w:szCs w:val="22"/>
          </w:rPr>
          <w:t>sekretariat@ug.wejherowo.pl</w:t>
        </w:r>
      </w:hyperlink>
      <w:r w:rsidRPr="00804FDD">
        <w:rPr>
          <w:sz w:val="22"/>
          <w:szCs w:val="22"/>
          <w:u w:val="single"/>
        </w:rPr>
        <w:t>,</w:t>
      </w:r>
    </w:p>
    <w:p w14:paraId="36C7070F" w14:textId="77777777" w:rsidR="00804FDD" w:rsidRPr="00804FDD" w:rsidRDefault="00804FDD" w:rsidP="00804FDD">
      <w:pPr>
        <w:numPr>
          <w:ilvl w:val="0"/>
          <w:numId w:val="41"/>
        </w:numPr>
        <w:snapToGrid w:val="0"/>
        <w:jc w:val="both"/>
        <w:rPr>
          <w:sz w:val="22"/>
          <w:szCs w:val="22"/>
        </w:rPr>
      </w:pPr>
      <w:r w:rsidRPr="00804FDD">
        <w:rPr>
          <w:sz w:val="22"/>
          <w:szCs w:val="22"/>
        </w:rPr>
        <w:t xml:space="preserve">we wszystkich sprawach związanych z ochroną i przetwarzaniem danych osobowych mogą Państwo kontaktować się z Inspektorem Ochrony Danych Osobowych: ul. Transportowa 1, 84-200 Wejherowo,  tel. (58) 677 97 39, </w:t>
      </w:r>
      <w:hyperlink r:id="rId6" w:history="1">
        <w:r w:rsidRPr="00804FDD">
          <w:rPr>
            <w:rStyle w:val="Hipercze"/>
            <w:sz w:val="22"/>
            <w:szCs w:val="22"/>
          </w:rPr>
          <w:t>iod@ugwejherowo.pl</w:t>
        </w:r>
      </w:hyperlink>
      <w:r w:rsidRPr="00804FDD">
        <w:rPr>
          <w:sz w:val="22"/>
          <w:szCs w:val="22"/>
        </w:rPr>
        <w:t xml:space="preserve">, </w:t>
      </w:r>
    </w:p>
    <w:p w14:paraId="0C6693BC" w14:textId="77777777" w:rsidR="00804FDD" w:rsidRPr="00804FDD" w:rsidRDefault="00804FDD" w:rsidP="00804FDD">
      <w:pPr>
        <w:numPr>
          <w:ilvl w:val="0"/>
          <w:numId w:val="41"/>
        </w:numPr>
        <w:snapToGrid w:val="0"/>
        <w:jc w:val="both"/>
        <w:rPr>
          <w:sz w:val="22"/>
          <w:szCs w:val="22"/>
        </w:rPr>
      </w:pPr>
      <w:r w:rsidRPr="00804FDD">
        <w:rPr>
          <w:sz w:val="22"/>
          <w:szCs w:val="22"/>
        </w:rPr>
        <w:t>Pani/Pana dane osobowe przetwarzane będą w celu zawarcia i realizacji  umowy zlecenia, o dzieło, dostawy lub innej czynności o podobnym skutku prawnym na podstawie:</w:t>
      </w:r>
    </w:p>
    <w:p w14:paraId="563E3922" w14:textId="77777777" w:rsidR="00804FDD" w:rsidRPr="00804FDD" w:rsidRDefault="00804FDD" w:rsidP="00804FDD">
      <w:pPr>
        <w:numPr>
          <w:ilvl w:val="0"/>
          <w:numId w:val="41"/>
        </w:numPr>
        <w:snapToGrid w:val="0"/>
        <w:jc w:val="both"/>
        <w:rPr>
          <w:sz w:val="22"/>
          <w:szCs w:val="22"/>
        </w:rPr>
      </w:pPr>
      <w:r w:rsidRPr="00804FDD">
        <w:rPr>
          <w:sz w:val="22"/>
          <w:szCs w:val="22"/>
        </w:rPr>
        <w:t>art. 6 ust. 1 lit b RODO – przetwarzanie jest niezbędne do wykonania umowy, której stroną jest osoba, której dane dotyczą, lub do podjęcia działań na żądanie osoby, której dane dotyczą, przed zawarciem Umowy,</w:t>
      </w:r>
    </w:p>
    <w:p w14:paraId="2C22C324" w14:textId="77777777" w:rsidR="00804FDD" w:rsidRPr="00804FDD" w:rsidRDefault="00804FDD" w:rsidP="00804FDD">
      <w:pPr>
        <w:numPr>
          <w:ilvl w:val="0"/>
          <w:numId w:val="41"/>
        </w:numPr>
        <w:snapToGrid w:val="0"/>
        <w:jc w:val="both"/>
        <w:rPr>
          <w:sz w:val="22"/>
          <w:szCs w:val="22"/>
        </w:rPr>
      </w:pPr>
      <w:r w:rsidRPr="00804FDD">
        <w:rPr>
          <w:sz w:val="22"/>
          <w:szCs w:val="22"/>
        </w:rPr>
        <w:lastRenderedPageBreak/>
        <w:t>art. 6 ust. 1 lit c RODO – przetwarzanie jest niezbędne do wypełnienia obowiązku prawnego ciążącego na administratorze;</w:t>
      </w:r>
    </w:p>
    <w:p w14:paraId="4CA5043C" w14:textId="77777777" w:rsidR="00804FDD" w:rsidRPr="00804FDD" w:rsidRDefault="00804FDD" w:rsidP="00804FDD">
      <w:pPr>
        <w:numPr>
          <w:ilvl w:val="0"/>
          <w:numId w:val="41"/>
        </w:numPr>
        <w:snapToGrid w:val="0"/>
        <w:jc w:val="both"/>
        <w:rPr>
          <w:sz w:val="22"/>
          <w:szCs w:val="22"/>
        </w:rPr>
      </w:pPr>
      <w:r w:rsidRPr="00804FDD">
        <w:rPr>
          <w:sz w:val="22"/>
          <w:szCs w:val="22"/>
        </w:rPr>
        <w:t xml:space="preserve">art. 6 ust. 1 lit f RODO (dotyczy przedstawicieli stron umowy oraz osób wskazanych do kontaktu) – w celach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za prawnie uzasadnione interesy przy realizacji umowy uznaje się prowadzenie bieżących kontaktów pomiędzy stronami umowy, </w:t>
      </w:r>
    </w:p>
    <w:p w14:paraId="71A04890" w14:textId="77777777" w:rsidR="00804FDD" w:rsidRPr="00804FDD" w:rsidRDefault="00804FDD" w:rsidP="00804FDD">
      <w:pPr>
        <w:numPr>
          <w:ilvl w:val="0"/>
          <w:numId w:val="41"/>
        </w:numPr>
        <w:snapToGrid w:val="0"/>
        <w:jc w:val="both"/>
        <w:rPr>
          <w:sz w:val="22"/>
          <w:szCs w:val="22"/>
        </w:rPr>
      </w:pPr>
      <w:r w:rsidRPr="00804FDD">
        <w:rPr>
          <w:sz w:val="22"/>
          <w:szCs w:val="22"/>
        </w:rPr>
        <w:t xml:space="preserve">dobrowolne podanie wszelkich danych niewymaganych przepisami prawa jest traktowane, jak wyrażenie zgody na ich przetwarzanie; w takim przypadku podstawą przetwarzania jest art. 6 ust. 1 lit. a RODO. </w:t>
      </w:r>
    </w:p>
    <w:p w14:paraId="2D0CA331" w14:textId="77777777" w:rsidR="00804FDD" w:rsidRPr="00804FDD" w:rsidRDefault="00804FDD" w:rsidP="00804FDD">
      <w:pPr>
        <w:numPr>
          <w:ilvl w:val="0"/>
          <w:numId w:val="41"/>
        </w:numPr>
        <w:snapToGrid w:val="0"/>
        <w:jc w:val="both"/>
        <w:rPr>
          <w:sz w:val="22"/>
          <w:szCs w:val="22"/>
        </w:rPr>
      </w:pPr>
      <w:r w:rsidRPr="00804FDD">
        <w:rPr>
          <w:sz w:val="22"/>
          <w:szCs w:val="22"/>
        </w:rPr>
        <w:t xml:space="preserve">dane osobowe przetwarzane będą nie dłużej niż jest to niezbędne dla prawidłowej realizacji celu przetwarzania, w tym realizacji Umowy oraz przez okres wynikający z przepisów prawa dotyczących m.in. upływu terminu dochodzenia ewentualnych roszczeń, a po jego zakończeniu przez okres archiwizacji wynikający z ustawy z dnia 14 lipca 1983r. o narodowym zasobie archiwalnym i archiwach oraz rozporządzenia Prezesa Rady Ministrów z dnia 18 stycznia 2011 r. w sprawie instrukcji kancelaryjnej, jednolitych rzeczowych wykazów akt oraz instrukcji w sprawie organizacji i zakresu działania archiwów zakładowych, </w:t>
      </w:r>
    </w:p>
    <w:p w14:paraId="58DD5169" w14:textId="77777777" w:rsidR="00804FDD" w:rsidRPr="00804FDD" w:rsidRDefault="00804FDD" w:rsidP="00804FDD">
      <w:pPr>
        <w:numPr>
          <w:ilvl w:val="0"/>
          <w:numId w:val="41"/>
        </w:numPr>
        <w:snapToGrid w:val="0"/>
        <w:jc w:val="both"/>
        <w:rPr>
          <w:sz w:val="22"/>
          <w:szCs w:val="22"/>
        </w:rPr>
      </w:pPr>
      <w:r w:rsidRPr="00804FDD">
        <w:rPr>
          <w:sz w:val="22"/>
          <w:szCs w:val="22"/>
        </w:rPr>
        <w:t xml:space="preserve">odbiorcami danych osobowych będą inni administratorzy danych, którzy otrzymają dane w związku z realizacją własnych celów np. podmioty prowadzące działalność pocztową lub kurierską, podmioty, którym dane zostaną powierzone do zrealizowania celów przetwarzania, podmioty, którym należy udostępnić dane osobowe na podstawie przepisów prawa bądź wyrażonej zgody. </w:t>
      </w:r>
    </w:p>
    <w:p w14:paraId="3D891557" w14:textId="77777777" w:rsidR="00804FDD" w:rsidRPr="00804FDD" w:rsidRDefault="00804FDD" w:rsidP="00804FDD">
      <w:pPr>
        <w:numPr>
          <w:ilvl w:val="0"/>
          <w:numId w:val="41"/>
        </w:numPr>
        <w:snapToGrid w:val="0"/>
        <w:jc w:val="both"/>
        <w:rPr>
          <w:sz w:val="22"/>
          <w:szCs w:val="22"/>
        </w:rPr>
      </w:pPr>
      <w:r w:rsidRPr="00804FDD">
        <w:rPr>
          <w:sz w:val="22"/>
          <w:szCs w:val="22"/>
        </w:rPr>
        <w:t>dane osobowe:</w:t>
      </w:r>
    </w:p>
    <w:p w14:paraId="4F048F89" w14:textId="486B621C" w:rsidR="00804FDD" w:rsidRPr="00804FDD" w:rsidRDefault="00804FDD" w:rsidP="00804FDD">
      <w:pPr>
        <w:pStyle w:val="Akapitzlist"/>
        <w:numPr>
          <w:ilvl w:val="4"/>
          <w:numId w:val="44"/>
        </w:numPr>
        <w:snapToGrid w:val="0"/>
        <w:ind w:left="1134"/>
        <w:jc w:val="both"/>
        <w:rPr>
          <w:sz w:val="22"/>
          <w:szCs w:val="22"/>
        </w:rPr>
      </w:pPr>
      <w:r w:rsidRPr="00804FDD">
        <w:rPr>
          <w:sz w:val="22"/>
          <w:szCs w:val="22"/>
        </w:rPr>
        <w:t>osób reprezentujących stronę Umowy zostały pozyskane z odpowiednich rejestrów lub bezpośrednio od tych osób;</w:t>
      </w:r>
    </w:p>
    <w:p w14:paraId="7D0347F1" w14:textId="4C132B24" w:rsidR="00804FDD" w:rsidRPr="00804FDD" w:rsidRDefault="00804FDD" w:rsidP="00804FDD">
      <w:pPr>
        <w:pStyle w:val="Akapitzlist"/>
        <w:numPr>
          <w:ilvl w:val="0"/>
          <w:numId w:val="44"/>
        </w:numPr>
        <w:snapToGrid w:val="0"/>
        <w:ind w:left="1134"/>
        <w:jc w:val="both"/>
        <w:rPr>
          <w:sz w:val="22"/>
          <w:szCs w:val="22"/>
        </w:rPr>
      </w:pPr>
      <w:r w:rsidRPr="00804FDD">
        <w:rPr>
          <w:sz w:val="22"/>
          <w:szCs w:val="22"/>
        </w:rPr>
        <w:t>osób działających jako pełnomocnicy strony Umowy zostały pozyskane bezpośrednio od tych osób;</w:t>
      </w:r>
    </w:p>
    <w:p w14:paraId="52D13FE9" w14:textId="4FB9706A" w:rsidR="00804FDD" w:rsidRPr="00804FDD" w:rsidRDefault="00804FDD" w:rsidP="00804FDD">
      <w:pPr>
        <w:pStyle w:val="Akapitzlist"/>
        <w:numPr>
          <w:ilvl w:val="0"/>
          <w:numId w:val="44"/>
        </w:numPr>
        <w:snapToGrid w:val="0"/>
        <w:ind w:left="1134"/>
        <w:jc w:val="both"/>
        <w:rPr>
          <w:sz w:val="22"/>
          <w:szCs w:val="22"/>
        </w:rPr>
      </w:pPr>
      <w:r w:rsidRPr="00804FDD">
        <w:rPr>
          <w:sz w:val="22"/>
          <w:szCs w:val="22"/>
        </w:rPr>
        <w:t xml:space="preserve">osób wskazanych do kontaktu zostały pozyskane od podmiotów zawierających umowę. </w:t>
      </w:r>
    </w:p>
    <w:p w14:paraId="408DB041" w14:textId="77777777" w:rsidR="00804FDD" w:rsidRPr="00804FDD" w:rsidRDefault="00804FDD" w:rsidP="00804FDD">
      <w:pPr>
        <w:numPr>
          <w:ilvl w:val="0"/>
          <w:numId w:val="41"/>
        </w:numPr>
        <w:snapToGrid w:val="0"/>
        <w:jc w:val="both"/>
        <w:rPr>
          <w:sz w:val="22"/>
          <w:szCs w:val="22"/>
        </w:rPr>
      </w:pPr>
      <w:r w:rsidRPr="00804FDD">
        <w:rPr>
          <w:sz w:val="22"/>
          <w:szCs w:val="22"/>
        </w:rPr>
        <w:t xml:space="preserve">kategorie odnośnych danych osobowych: imię i nazwisko, adresy korespondencyjne, numer telefonu, adres e-mail, inne adresy wykorzystywane w korespondencji, dane dotyczące pełnionej funkcji w strukturze Wykonawcy, </w:t>
      </w:r>
    </w:p>
    <w:p w14:paraId="16AF7998" w14:textId="77777777" w:rsidR="00804FDD" w:rsidRPr="00804FDD" w:rsidRDefault="00804FDD" w:rsidP="00804FDD">
      <w:pPr>
        <w:numPr>
          <w:ilvl w:val="0"/>
          <w:numId w:val="41"/>
        </w:numPr>
        <w:snapToGrid w:val="0"/>
        <w:jc w:val="both"/>
        <w:rPr>
          <w:sz w:val="22"/>
          <w:szCs w:val="22"/>
        </w:rPr>
      </w:pPr>
      <w:r w:rsidRPr="00804FDD">
        <w:rPr>
          <w:bCs/>
          <w:sz w:val="22"/>
          <w:szCs w:val="22"/>
        </w:rPr>
        <w:t>w zakresie i w granicach określonych w RODO, w związku z przetwarzaniem Pani/Pana danych osobowych posiadają Państwo prawo dostępu do treści swoich danych, prawo ich sprostowania i uzupełnienia, prawo do ograniczenia przetwarzania oraz prawo do wniesienia sprzeciwu wobec przetwarzania danych,</w:t>
      </w:r>
    </w:p>
    <w:p w14:paraId="64D876BC" w14:textId="77777777" w:rsidR="00804FDD" w:rsidRPr="00804FDD" w:rsidRDefault="00804FDD" w:rsidP="00804FDD">
      <w:pPr>
        <w:numPr>
          <w:ilvl w:val="0"/>
          <w:numId w:val="41"/>
        </w:numPr>
        <w:snapToGrid w:val="0"/>
        <w:jc w:val="both"/>
        <w:rPr>
          <w:sz w:val="22"/>
          <w:szCs w:val="22"/>
        </w:rPr>
      </w:pPr>
      <w:r w:rsidRPr="00804FDD">
        <w:rPr>
          <w:sz w:val="22"/>
          <w:szCs w:val="22"/>
        </w:rPr>
        <w:t xml:space="preserve">w przypadku danych osobowych przetwarzanych na podstawie zgody przysługuje Pani/Panu prawo do cofnięcia zgody na przetwarzanie bez wpływu na zgodność z prawem przetwarzania, którego dokonano na podstawie zgody przed jej wycofaniem. </w:t>
      </w:r>
    </w:p>
    <w:p w14:paraId="5F50052D" w14:textId="77777777" w:rsidR="00804FDD" w:rsidRPr="00804FDD" w:rsidRDefault="00804FDD" w:rsidP="00804FDD">
      <w:pPr>
        <w:numPr>
          <w:ilvl w:val="0"/>
          <w:numId w:val="41"/>
        </w:numPr>
        <w:snapToGrid w:val="0"/>
        <w:jc w:val="both"/>
        <w:rPr>
          <w:sz w:val="22"/>
          <w:szCs w:val="22"/>
        </w:rPr>
      </w:pPr>
      <w:r w:rsidRPr="00804FDD">
        <w:rPr>
          <w:sz w:val="22"/>
          <w:szCs w:val="22"/>
        </w:rPr>
        <w:t>przysługuje Pani/Panu prawo wniesienia skargi do organu nadzorczego, tj. Prezesa Urzędu Ochrony Danych Osobowych (ul. Stawki 2, 00-193 Warszawa), gdy przetwarzanie przez Administratora danych osobowych narusza przepisy o ochronie danych osobowych,</w:t>
      </w:r>
    </w:p>
    <w:p w14:paraId="1BE38B5B" w14:textId="77777777" w:rsidR="00804FDD" w:rsidRPr="00804FDD" w:rsidRDefault="00804FDD" w:rsidP="00804FDD">
      <w:pPr>
        <w:numPr>
          <w:ilvl w:val="0"/>
          <w:numId w:val="41"/>
        </w:numPr>
        <w:snapToGrid w:val="0"/>
        <w:jc w:val="both"/>
        <w:rPr>
          <w:sz w:val="22"/>
          <w:szCs w:val="22"/>
        </w:rPr>
      </w:pPr>
      <w:r w:rsidRPr="00804FDD">
        <w:rPr>
          <w:sz w:val="22"/>
          <w:szCs w:val="22"/>
        </w:rPr>
        <w:t xml:space="preserve">podanie danych jest dobrowolne, lecz niezbędne do zawarcia umowy, </w:t>
      </w:r>
    </w:p>
    <w:p w14:paraId="0365ED24" w14:textId="77777777" w:rsidR="00804FDD" w:rsidRPr="00804FDD" w:rsidRDefault="00804FDD" w:rsidP="00804FDD">
      <w:pPr>
        <w:numPr>
          <w:ilvl w:val="0"/>
          <w:numId w:val="41"/>
        </w:numPr>
        <w:snapToGrid w:val="0"/>
        <w:jc w:val="both"/>
        <w:rPr>
          <w:sz w:val="22"/>
          <w:szCs w:val="22"/>
        </w:rPr>
      </w:pPr>
      <w:r w:rsidRPr="00804FDD">
        <w:rPr>
          <w:sz w:val="22"/>
          <w:szCs w:val="22"/>
        </w:rPr>
        <w:t>Pani/Pana dane osobowe nie będą przekazywane do państwa trzeciego i organizacji międzynarodowej,</w:t>
      </w:r>
    </w:p>
    <w:p w14:paraId="784731B3" w14:textId="77777777" w:rsidR="00804FDD" w:rsidRPr="00804FDD" w:rsidRDefault="00804FDD" w:rsidP="00804FDD">
      <w:pPr>
        <w:numPr>
          <w:ilvl w:val="0"/>
          <w:numId w:val="41"/>
        </w:numPr>
        <w:snapToGrid w:val="0"/>
        <w:jc w:val="both"/>
        <w:rPr>
          <w:sz w:val="22"/>
          <w:szCs w:val="22"/>
        </w:rPr>
      </w:pPr>
      <w:r w:rsidRPr="00804FDD">
        <w:rPr>
          <w:sz w:val="22"/>
          <w:szCs w:val="22"/>
        </w:rPr>
        <w:t xml:space="preserve">Pani/Pana dane nie będą przetwarzane w sposób zautomatyzowany, w tym również profilowane. </w:t>
      </w:r>
    </w:p>
    <w:p w14:paraId="5E4AA5FF" w14:textId="77777777" w:rsidR="00804FDD" w:rsidRPr="00804FDD" w:rsidRDefault="00804FDD" w:rsidP="00804FDD">
      <w:pPr>
        <w:snapToGrid w:val="0"/>
        <w:jc w:val="both"/>
        <w:rPr>
          <w:sz w:val="22"/>
          <w:szCs w:val="22"/>
        </w:rPr>
      </w:pPr>
    </w:p>
    <w:p w14:paraId="70CF1F25" w14:textId="1C07E5A7" w:rsidR="00804FDD" w:rsidRPr="00804FDD" w:rsidRDefault="00804FDD" w:rsidP="00804FDD">
      <w:pPr>
        <w:snapToGrid w:val="0"/>
        <w:jc w:val="center"/>
        <w:rPr>
          <w:sz w:val="22"/>
          <w:szCs w:val="22"/>
        </w:rPr>
      </w:pPr>
      <w:r w:rsidRPr="00804FDD">
        <w:rPr>
          <w:sz w:val="22"/>
          <w:szCs w:val="22"/>
        </w:rPr>
        <w:t>§ 1</w:t>
      </w:r>
      <w:r>
        <w:rPr>
          <w:sz w:val="22"/>
          <w:szCs w:val="22"/>
        </w:rPr>
        <w:t>7</w:t>
      </w:r>
    </w:p>
    <w:bookmarkEnd w:id="3"/>
    <w:p w14:paraId="4D659484" w14:textId="77777777" w:rsidR="00804FDD" w:rsidRPr="00804FDD" w:rsidRDefault="00804FDD" w:rsidP="00804FDD">
      <w:pPr>
        <w:snapToGrid w:val="0"/>
        <w:jc w:val="center"/>
        <w:rPr>
          <w:sz w:val="22"/>
          <w:szCs w:val="22"/>
        </w:rPr>
      </w:pPr>
      <w:r w:rsidRPr="00804FDD">
        <w:rPr>
          <w:b/>
          <w:bCs/>
          <w:sz w:val="22"/>
          <w:szCs w:val="22"/>
        </w:rPr>
        <w:t>Postanowienia końcowe</w:t>
      </w:r>
    </w:p>
    <w:p w14:paraId="4CFF6305" w14:textId="77777777" w:rsidR="00804FDD" w:rsidRPr="00804FDD" w:rsidRDefault="00804FDD" w:rsidP="00804FDD">
      <w:pPr>
        <w:numPr>
          <w:ilvl w:val="0"/>
          <w:numId w:val="42"/>
        </w:numPr>
        <w:snapToGrid w:val="0"/>
        <w:jc w:val="both"/>
        <w:rPr>
          <w:sz w:val="22"/>
          <w:szCs w:val="22"/>
        </w:rPr>
      </w:pPr>
      <w:r w:rsidRPr="00804FDD">
        <w:rPr>
          <w:sz w:val="22"/>
          <w:szCs w:val="22"/>
        </w:rPr>
        <w:t>Zmiany i uzupełnienia umowy mogą nastąpić, pod rygorem nieważności, w formie pisemnego aneksu.</w:t>
      </w:r>
    </w:p>
    <w:p w14:paraId="7C869333" w14:textId="77777777" w:rsidR="00804FDD" w:rsidRPr="00804FDD" w:rsidRDefault="00804FDD" w:rsidP="00804FDD">
      <w:pPr>
        <w:numPr>
          <w:ilvl w:val="0"/>
          <w:numId w:val="42"/>
        </w:numPr>
        <w:snapToGrid w:val="0"/>
        <w:jc w:val="both"/>
        <w:rPr>
          <w:sz w:val="22"/>
          <w:szCs w:val="22"/>
        </w:rPr>
      </w:pPr>
      <w:r w:rsidRPr="00804FDD">
        <w:rPr>
          <w:sz w:val="22"/>
          <w:szCs w:val="22"/>
        </w:rPr>
        <w:t>Wszelkie spory wynikłe w trakcie wykonywania niniejszej umowy będą rozstrzygane przed sądem powszechnym, właściwym miejscowo dla siedziby Zamawiającego.</w:t>
      </w:r>
    </w:p>
    <w:p w14:paraId="51CA0A4E" w14:textId="77777777" w:rsidR="00804FDD" w:rsidRPr="00804FDD" w:rsidRDefault="00804FDD" w:rsidP="00804FDD">
      <w:pPr>
        <w:numPr>
          <w:ilvl w:val="0"/>
          <w:numId w:val="42"/>
        </w:numPr>
        <w:snapToGrid w:val="0"/>
        <w:jc w:val="both"/>
        <w:rPr>
          <w:sz w:val="22"/>
          <w:szCs w:val="22"/>
        </w:rPr>
      </w:pPr>
      <w:r w:rsidRPr="00804FDD">
        <w:rPr>
          <w:sz w:val="22"/>
          <w:szCs w:val="22"/>
        </w:rPr>
        <w:lastRenderedPageBreak/>
        <w:t xml:space="preserve">W sprawach nieuregulowanych Umową stosuje się przepisy powszechnie obowiązującego prawa, w tym: Kodeksu cywilnego, ustawy Prawo budowlane i ustawy </w:t>
      </w:r>
      <w:proofErr w:type="spellStart"/>
      <w:r w:rsidRPr="00804FDD">
        <w:rPr>
          <w:sz w:val="22"/>
          <w:szCs w:val="22"/>
        </w:rPr>
        <w:t>Pzp</w:t>
      </w:r>
      <w:proofErr w:type="spellEnd"/>
      <w:r w:rsidRPr="00804FDD">
        <w:rPr>
          <w:sz w:val="22"/>
          <w:szCs w:val="22"/>
        </w:rPr>
        <w:t xml:space="preserve"> oraz wszystkich aktów wykonawczych wydanych na podstawie ww. ustaw. </w:t>
      </w:r>
    </w:p>
    <w:p w14:paraId="4EFA3910" w14:textId="77777777" w:rsidR="00804FDD" w:rsidRPr="00804FDD" w:rsidRDefault="00804FDD" w:rsidP="00804FDD">
      <w:pPr>
        <w:numPr>
          <w:ilvl w:val="0"/>
          <w:numId w:val="42"/>
        </w:numPr>
        <w:snapToGrid w:val="0"/>
        <w:jc w:val="both"/>
        <w:rPr>
          <w:sz w:val="22"/>
          <w:szCs w:val="22"/>
        </w:rPr>
      </w:pPr>
      <w:r w:rsidRPr="00804FDD">
        <w:rPr>
          <w:sz w:val="22"/>
          <w:szCs w:val="22"/>
        </w:rPr>
        <w:t xml:space="preserve">Postanowienia Umowy są interpretowane na podstawie przepisów prawa polskiego. </w:t>
      </w:r>
    </w:p>
    <w:p w14:paraId="706BF5C6" w14:textId="77777777" w:rsidR="00804FDD" w:rsidRPr="00804FDD" w:rsidRDefault="00804FDD" w:rsidP="00804FDD">
      <w:pPr>
        <w:numPr>
          <w:ilvl w:val="0"/>
          <w:numId w:val="42"/>
        </w:numPr>
        <w:snapToGrid w:val="0"/>
        <w:jc w:val="both"/>
        <w:rPr>
          <w:sz w:val="22"/>
          <w:szCs w:val="22"/>
        </w:rPr>
      </w:pPr>
      <w:r w:rsidRPr="00804FDD">
        <w:rPr>
          <w:sz w:val="22"/>
          <w:szCs w:val="22"/>
        </w:rPr>
        <w:t xml:space="preserve">Ilekroć w Umowie pojęcie użyte jest w liczbie pojedynczej, dotyczy to również pojęcia w liczbie mnogiej i odwrotnie, chyba, że z określonego uregulowania wynika wyraźnie odmienna intencja. </w:t>
      </w:r>
    </w:p>
    <w:p w14:paraId="78C09A66" w14:textId="77777777" w:rsidR="00804FDD" w:rsidRPr="00804FDD" w:rsidRDefault="00804FDD" w:rsidP="00804FDD">
      <w:pPr>
        <w:numPr>
          <w:ilvl w:val="0"/>
          <w:numId w:val="42"/>
        </w:numPr>
        <w:snapToGrid w:val="0"/>
        <w:jc w:val="both"/>
        <w:rPr>
          <w:sz w:val="22"/>
          <w:szCs w:val="22"/>
        </w:rPr>
      </w:pPr>
      <w:r w:rsidRPr="00804FDD">
        <w:rPr>
          <w:sz w:val="22"/>
          <w:szCs w:val="22"/>
        </w:rPr>
        <w:t xml:space="preserve">Ilekroć w Umowie przy określeniu terminów jest mowa o „dniach” rozumie się przez to każdy dzień kalendarzowy, a jeśli jest mowa o „dniach roboczych” rozumie się przez to każdy dzień tygodnia od poniedziałku do piątku, z wyłączeniem dni ustawowo wolnych od pracy. </w:t>
      </w:r>
    </w:p>
    <w:p w14:paraId="0FF0236F" w14:textId="77777777" w:rsidR="00804FDD" w:rsidRPr="00804FDD" w:rsidRDefault="00804FDD" w:rsidP="00804FDD">
      <w:pPr>
        <w:numPr>
          <w:ilvl w:val="0"/>
          <w:numId w:val="42"/>
        </w:numPr>
        <w:snapToGrid w:val="0"/>
        <w:jc w:val="both"/>
        <w:rPr>
          <w:sz w:val="22"/>
          <w:szCs w:val="22"/>
        </w:rPr>
      </w:pPr>
      <w:r w:rsidRPr="00804FDD">
        <w:rPr>
          <w:sz w:val="22"/>
          <w:szCs w:val="22"/>
        </w:rPr>
        <w:t xml:space="preserve">Umowa niniejsza sporządzona została w 4 egzemplarzach z przeznaczeniem: </w:t>
      </w:r>
      <w:r w:rsidRPr="00804FDD">
        <w:rPr>
          <w:sz w:val="22"/>
          <w:szCs w:val="22"/>
        </w:rPr>
        <w:br/>
        <w:t>3 egzemplarze dla Zamawiającego i 1 egzemplarz dla Wykonawcy.</w:t>
      </w:r>
    </w:p>
    <w:p w14:paraId="2326E70E" w14:textId="77777777" w:rsidR="00B93D42" w:rsidRPr="000A525B" w:rsidRDefault="00B93D42" w:rsidP="000541E5">
      <w:pPr>
        <w:snapToGrid w:val="0"/>
        <w:jc w:val="both"/>
        <w:rPr>
          <w:sz w:val="22"/>
          <w:szCs w:val="22"/>
        </w:rPr>
      </w:pPr>
    </w:p>
    <w:p w14:paraId="1705D966" w14:textId="77777777" w:rsidR="00804FDD" w:rsidRDefault="00804FDD" w:rsidP="00804FDD">
      <w:pPr>
        <w:widowControl w:val="0"/>
        <w:suppressAutoHyphens w:val="0"/>
        <w:autoSpaceDE w:val="0"/>
        <w:autoSpaceDN w:val="0"/>
        <w:adjustRightInd w:val="0"/>
        <w:jc w:val="both"/>
        <w:rPr>
          <w:rFonts w:eastAsia="Calibri"/>
          <w:b/>
          <w:bCs/>
          <w:i/>
          <w:iCs/>
          <w:sz w:val="22"/>
          <w:szCs w:val="22"/>
          <w:u w:val="single"/>
          <w:lang w:eastAsia="en-US"/>
        </w:rPr>
      </w:pPr>
      <w:r w:rsidRPr="00EF2DAB">
        <w:rPr>
          <w:rFonts w:eastAsia="Calibri"/>
          <w:b/>
          <w:bCs/>
          <w:i/>
          <w:iCs/>
          <w:sz w:val="22"/>
          <w:szCs w:val="22"/>
          <w:u w:val="single"/>
          <w:lang w:eastAsia="en-US"/>
        </w:rPr>
        <w:t>Załączniki stanowiące integralną część Umowy:</w:t>
      </w:r>
    </w:p>
    <w:p w14:paraId="7FDC1CA8" w14:textId="379DDFD9" w:rsidR="00804FDD" w:rsidRDefault="00804FDD" w:rsidP="00804FDD">
      <w:pPr>
        <w:pStyle w:val="Akapitzlist"/>
        <w:widowControl w:val="0"/>
        <w:numPr>
          <w:ilvl w:val="3"/>
          <w:numId w:val="42"/>
        </w:numPr>
        <w:tabs>
          <w:tab w:val="clear" w:pos="2160"/>
        </w:tabs>
        <w:suppressAutoHyphens w:val="0"/>
        <w:autoSpaceDE w:val="0"/>
        <w:autoSpaceDN w:val="0"/>
        <w:adjustRightInd w:val="0"/>
        <w:ind w:left="284" w:hanging="284"/>
        <w:jc w:val="both"/>
        <w:rPr>
          <w:rFonts w:eastAsia="Calibri"/>
          <w:sz w:val="22"/>
          <w:szCs w:val="22"/>
          <w:lang w:eastAsia="en-US"/>
        </w:rPr>
      </w:pPr>
      <w:r w:rsidRPr="00804FDD">
        <w:rPr>
          <w:rFonts w:eastAsia="Calibri"/>
          <w:sz w:val="22"/>
          <w:szCs w:val="22"/>
          <w:lang w:eastAsia="en-US"/>
        </w:rPr>
        <w:t>S</w:t>
      </w:r>
      <w:r>
        <w:rPr>
          <w:rFonts w:eastAsia="Calibri"/>
          <w:sz w:val="22"/>
          <w:szCs w:val="22"/>
          <w:lang w:eastAsia="en-US"/>
        </w:rPr>
        <w:t xml:space="preserve">WZ, w tym </w:t>
      </w:r>
      <w:r w:rsidRPr="00804FDD">
        <w:rPr>
          <w:rFonts w:eastAsia="Calibri"/>
          <w:sz w:val="22"/>
          <w:szCs w:val="22"/>
          <w:lang w:eastAsia="en-US"/>
        </w:rPr>
        <w:t>OPZ wraz z odpowiedziami na pytania Wykonawców i modyfikacjami SW</w:t>
      </w:r>
      <w:r>
        <w:rPr>
          <w:rFonts w:eastAsia="Calibri"/>
          <w:sz w:val="22"/>
          <w:szCs w:val="22"/>
          <w:lang w:eastAsia="en-US"/>
        </w:rPr>
        <w:t>Z – załącznik nr 1</w:t>
      </w:r>
    </w:p>
    <w:p w14:paraId="4E60E9D9" w14:textId="51A01B1C" w:rsidR="00804FDD" w:rsidRDefault="00804FDD" w:rsidP="00804FDD">
      <w:pPr>
        <w:pStyle w:val="Akapitzlist"/>
        <w:widowControl w:val="0"/>
        <w:numPr>
          <w:ilvl w:val="3"/>
          <w:numId w:val="42"/>
        </w:numPr>
        <w:tabs>
          <w:tab w:val="clear" w:pos="2160"/>
        </w:tabs>
        <w:suppressAutoHyphens w:val="0"/>
        <w:autoSpaceDE w:val="0"/>
        <w:autoSpaceDN w:val="0"/>
        <w:adjustRightInd w:val="0"/>
        <w:ind w:left="284" w:hanging="284"/>
        <w:jc w:val="both"/>
        <w:rPr>
          <w:rFonts w:eastAsia="Calibri"/>
          <w:sz w:val="22"/>
          <w:szCs w:val="22"/>
          <w:lang w:eastAsia="en-US"/>
        </w:rPr>
      </w:pPr>
      <w:r>
        <w:rPr>
          <w:rFonts w:eastAsia="Calibri"/>
          <w:sz w:val="22"/>
          <w:szCs w:val="22"/>
          <w:lang w:eastAsia="en-US"/>
        </w:rPr>
        <w:t>Oferta Wykonawcy – załącznik nr 2</w:t>
      </w:r>
    </w:p>
    <w:p w14:paraId="684BCC84" w14:textId="77777777" w:rsidR="00804FDD" w:rsidRDefault="00804FDD" w:rsidP="00804FDD">
      <w:pPr>
        <w:widowControl w:val="0"/>
        <w:suppressAutoHyphens w:val="0"/>
        <w:autoSpaceDE w:val="0"/>
        <w:autoSpaceDN w:val="0"/>
        <w:adjustRightInd w:val="0"/>
        <w:jc w:val="both"/>
        <w:rPr>
          <w:rFonts w:eastAsia="Calibri"/>
          <w:sz w:val="22"/>
          <w:szCs w:val="22"/>
          <w:lang w:eastAsia="en-US"/>
        </w:rPr>
      </w:pPr>
    </w:p>
    <w:p w14:paraId="2FAFBA0B" w14:textId="77777777" w:rsidR="00804FDD" w:rsidRDefault="00804FDD" w:rsidP="00804FDD">
      <w:pPr>
        <w:widowControl w:val="0"/>
        <w:suppressAutoHyphens w:val="0"/>
        <w:autoSpaceDE w:val="0"/>
        <w:autoSpaceDN w:val="0"/>
        <w:adjustRightInd w:val="0"/>
        <w:jc w:val="both"/>
        <w:rPr>
          <w:rFonts w:eastAsia="Calibri"/>
          <w:sz w:val="22"/>
          <w:szCs w:val="22"/>
          <w:lang w:eastAsia="en-US"/>
        </w:rPr>
      </w:pPr>
    </w:p>
    <w:p w14:paraId="076B4961" w14:textId="1034F1D3" w:rsidR="00804FDD" w:rsidRPr="00804FDD" w:rsidRDefault="00804FDD" w:rsidP="00804FDD">
      <w:pPr>
        <w:widowControl w:val="0"/>
        <w:suppressAutoHyphens w:val="0"/>
        <w:autoSpaceDE w:val="0"/>
        <w:autoSpaceDN w:val="0"/>
        <w:adjustRightInd w:val="0"/>
        <w:jc w:val="center"/>
        <w:rPr>
          <w:rFonts w:eastAsia="Calibri"/>
          <w:sz w:val="22"/>
          <w:szCs w:val="22"/>
          <w:lang w:eastAsia="en-US"/>
        </w:rPr>
      </w:pPr>
      <w:r>
        <w:rPr>
          <w:rFonts w:eastAsia="Calibri"/>
          <w:sz w:val="22"/>
          <w:szCs w:val="22"/>
          <w:lang w:eastAsia="en-US"/>
        </w:rPr>
        <w:t>ZAMAWIAJĄCY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 WYKONAWCA</w:t>
      </w:r>
    </w:p>
    <w:p w14:paraId="4CDB213E" w14:textId="77777777" w:rsidR="00B93D42" w:rsidRPr="00804FDD" w:rsidRDefault="00B93D42" w:rsidP="000541E5">
      <w:pPr>
        <w:snapToGrid w:val="0"/>
        <w:jc w:val="both"/>
        <w:rPr>
          <w:i/>
          <w:iCs/>
          <w:sz w:val="22"/>
          <w:szCs w:val="22"/>
        </w:rPr>
      </w:pPr>
    </w:p>
    <w:sectPr w:rsidR="00B93D42" w:rsidRPr="00804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2390708t00">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227"/>
        </w:tabs>
        <w:ind w:left="1227" w:hanging="567"/>
      </w:pPr>
      <w:rPr>
        <w:b w:val="0"/>
        <w:bCs w:val="0"/>
        <w:i w:val="0"/>
        <w:iCs w:val="0"/>
        <w:color w:val="000000"/>
        <w:sz w:val="22"/>
        <w:szCs w:val="22"/>
      </w:rPr>
    </w:lvl>
    <w:lvl w:ilvl="2">
      <w:start w:val="1"/>
      <w:numFmt w:val="lowerRoman"/>
      <w:lvlText w:val="%3."/>
      <w:lvlJc w:val="right"/>
      <w:pPr>
        <w:tabs>
          <w:tab w:val="num" w:pos="1740"/>
        </w:tabs>
        <w:ind w:left="1740" w:hanging="180"/>
      </w:pPr>
    </w:lvl>
    <w:lvl w:ilvl="3">
      <w:start w:val="1"/>
      <w:numFmt w:val="decimal"/>
      <w:lvlText w:val="%4."/>
      <w:lvlJc w:val="left"/>
      <w:pPr>
        <w:tabs>
          <w:tab w:val="num" w:pos="2460"/>
        </w:tabs>
        <w:ind w:left="2460" w:hanging="360"/>
      </w:pPr>
    </w:lvl>
    <w:lvl w:ilvl="4">
      <w:start w:val="1"/>
      <w:numFmt w:val="lowerLetter"/>
      <w:lvlText w:val="%5."/>
      <w:lvlJc w:val="left"/>
      <w:pPr>
        <w:tabs>
          <w:tab w:val="num" w:pos="3180"/>
        </w:tabs>
        <w:ind w:left="3180" w:hanging="360"/>
      </w:pPr>
    </w:lvl>
    <w:lvl w:ilvl="5">
      <w:start w:val="1"/>
      <w:numFmt w:val="lowerRoman"/>
      <w:lvlText w:val="%6."/>
      <w:lvlJc w:val="right"/>
      <w:pPr>
        <w:tabs>
          <w:tab w:val="num" w:pos="3900"/>
        </w:tabs>
        <w:ind w:left="3900" w:hanging="180"/>
      </w:pPr>
    </w:lvl>
    <w:lvl w:ilvl="6">
      <w:start w:val="1"/>
      <w:numFmt w:val="decimal"/>
      <w:lvlText w:val="%7."/>
      <w:lvlJc w:val="left"/>
      <w:pPr>
        <w:tabs>
          <w:tab w:val="num" w:pos="4620"/>
        </w:tabs>
        <w:ind w:left="4620" w:hanging="360"/>
      </w:pPr>
    </w:lvl>
    <w:lvl w:ilvl="7">
      <w:start w:val="1"/>
      <w:numFmt w:val="lowerLetter"/>
      <w:lvlText w:val="%8."/>
      <w:lvlJc w:val="left"/>
      <w:pPr>
        <w:tabs>
          <w:tab w:val="num" w:pos="5340"/>
        </w:tabs>
        <w:ind w:left="5340" w:hanging="360"/>
      </w:pPr>
    </w:lvl>
    <w:lvl w:ilvl="8">
      <w:start w:val="1"/>
      <w:numFmt w:val="lowerRoman"/>
      <w:lvlText w:val="%9."/>
      <w:lvlJc w:val="right"/>
      <w:pPr>
        <w:tabs>
          <w:tab w:val="num" w:pos="6060"/>
        </w:tabs>
        <w:ind w:left="6060" w:hanging="180"/>
      </w:pPr>
    </w:lvl>
  </w:abstractNum>
  <w:abstractNum w:abstractNumId="2" w15:restartNumberingAfterBreak="0">
    <w:nsid w:val="00000003"/>
    <w:multiLevelType w:val="multilevel"/>
    <w:tmpl w:val="4A3E91FA"/>
    <w:name w:val="WW8Num3"/>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3"/>
      <w:numFmt w:val="decimal"/>
      <w:lvlText w:val="%1."/>
      <w:lvlJc w:val="left"/>
      <w:pPr>
        <w:tabs>
          <w:tab w:val="num" w:pos="720"/>
        </w:tabs>
        <w:ind w:left="720" w:hanging="360"/>
      </w:pPr>
      <w:rPr>
        <w:rFonts w:hint="default"/>
        <w:sz w:val="22"/>
        <w:szCs w:val="22"/>
      </w:rPr>
    </w:lvl>
  </w:abstractNum>
  <w:abstractNum w:abstractNumId="4" w15:restartNumberingAfterBreak="0">
    <w:nsid w:val="00000005"/>
    <w:multiLevelType w:val="multilevel"/>
    <w:tmpl w:val="69A2DC3A"/>
    <w:name w:val="WW8Num5"/>
    <w:lvl w:ilvl="0">
      <w:start w:val="1"/>
      <w:numFmt w:val="lowerLetter"/>
      <w:lvlText w:val="%1)"/>
      <w:lvlJc w:val="left"/>
      <w:pPr>
        <w:tabs>
          <w:tab w:val="num" w:pos="0"/>
        </w:tabs>
        <w:ind w:left="1571" w:hanging="360"/>
      </w:pPr>
      <w:rPr>
        <w:b w:val="0"/>
        <w:sz w:val="22"/>
        <w:szCs w:val="22"/>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15:restartNumberingAfterBreak="0">
    <w:nsid w:val="00000006"/>
    <w:multiLevelType w:val="multilevel"/>
    <w:tmpl w:val="D6C0FF6C"/>
    <w:lvl w:ilvl="0">
      <w:start w:val="1"/>
      <w:numFmt w:val="decimal"/>
      <w:lvlText w:val="%1."/>
      <w:lvlJc w:val="left"/>
      <w:pPr>
        <w:tabs>
          <w:tab w:val="num" w:pos="0"/>
        </w:tabs>
        <w:ind w:left="720" w:hanging="360"/>
      </w:pPr>
      <w:rPr>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F9F03044"/>
    <w:name w:val="WW8Num7"/>
    <w:lvl w:ilvl="0">
      <w:start w:val="1"/>
      <w:numFmt w:val="lowerLetter"/>
      <w:lvlText w:val="%1)"/>
      <w:lvlJc w:val="left"/>
      <w:pPr>
        <w:tabs>
          <w:tab w:val="num" w:pos="0"/>
        </w:tabs>
        <w:ind w:left="1571" w:hanging="360"/>
      </w:pPr>
      <w:rPr>
        <w:b w:val="0"/>
        <w:bCs w:val="0"/>
        <w:sz w:val="22"/>
        <w:szCs w:val="22"/>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7" w15:restartNumberingAfterBreak="0">
    <w:nsid w:val="00000008"/>
    <w:multiLevelType w:val="singleLevel"/>
    <w:tmpl w:val="88D48E7A"/>
    <w:name w:val="WW8Num8"/>
    <w:lvl w:ilvl="0">
      <w:start w:val="9"/>
      <w:numFmt w:val="decimal"/>
      <w:lvlText w:val="%1."/>
      <w:lvlJc w:val="left"/>
      <w:pPr>
        <w:tabs>
          <w:tab w:val="num" w:pos="0"/>
        </w:tabs>
        <w:ind w:left="720" w:hanging="360"/>
      </w:pPr>
      <w:rPr>
        <w:rFonts w:hint="default"/>
        <w:sz w:val="22"/>
        <w:szCs w:val="22"/>
      </w:rPr>
    </w:lvl>
  </w:abstractNum>
  <w:abstractNum w:abstractNumId="8" w15:restartNumberingAfterBreak="0">
    <w:nsid w:val="00000009"/>
    <w:multiLevelType w:val="multilevel"/>
    <w:tmpl w:val="7EDAD49E"/>
    <w:name w:val="WW8Num11"/>
    <w:lvl w:ilvl="0">
      <w:start w:val="1"/>
      <w:numFmt w:val="decimal"/>
      <w:lvlText w:val="%1."/>
      <w:lvlJc w:val="left"/>
      <w:pPr>
        <w:tabs>
          <w:tab w:val="num" w:pos="0"/>
        </w:tabs>
        <w:ind w:left="0" w:firstLine="0"/>
      </w:pPr>
      <w:rPr>
        <w:rFonts w:ascii="Times New Roman" w:hAnsi="Times New Roman" w:cs="Times New Roman" w:hint="default"/>
        <w:b w:val="0"/>
        <w:color w:val="000000"/>
        <w:sz w:val="22"/>
        <w:szCs w:val="22"/>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9" w15:restartNumberingAfterBreak="0">
    <w:nsid w:val="0000000A"/>
    <w:multiLevelType w:val="singleLevel"/>
    <w:tmpl w:val="0000000A"/>
    <w:lvl w:ilvl="0">
      <w:start w:val="1"/>
      <w:numFmt w:val="decimal"/>
      <w:lvlText w:val="%1."/>
      <w:lvlJc w:val="left"/>
      <w:pPr>
        <w:tabs>
          <w:tab w:val="num" w:pos="720"/>
        </w:tabs>
        <w:ind w:left="720" w:hanging="360"/>
      </w:pPr>
      <w:rPr>
        <w:rFonts w:hint="default"/>
      </w:rPr>
    </w:lvl>
  </w:abstractNum>
  <w:abstractNum w:abstractNumId="10" w15:restartNumberingAfterBreak="0">
    <w:nsid w:val="0000000B"/>
    <w:multiLevelType w:val="singleLevel"/>
    <w:tmpl w:val="0000000B"/>
    <w:name w:val="WW8Num13"/>
    <w:lvl w:ilvl="0">
      <w:start w:val="1"/>
      <w:numFmt w:val="decimal"/>
      <w:lvlText w:val="%1."/>
      <w:lvlJc w:val="left"/>
      <w:pPr>
        <w:tabs>
          <w:tab w:val="num" w:pos="0"/>
        </w:tabs>
        <w:ind w:left="1080" w:hanging="360"/>
      </w:pPr>
      <w:rPr>
        <w:rFonts w:ascii="Times New Roman" w:hAnsi="Times New Roman" w:cs="Times New Roman" w:hint="default"/>
        <w:sz w:val="22"/>
        <w:szCs w:val="22"/>
        <w:lang w:eastAsia="pl-PL"/>
      </w:rPr>
    </w:lvl>
  </w:abstractNum>
  <w:abstractNum w:abstractNumId="11" w15:restartNumberingAfterBreak="0">
    <w:nsid w:val="0000000C"/>
    <w:multiLevelType w:val="singleLevel"/>
    <w:tmpl w:val="0000000C"/>
    <w:name w:val="WW8Num14"/>
    <w:lvl w:ilvl="0">
      <w:start w:val="1"/>
      <w:numFmt w:val="decimal"/>
      <w:lvlText w:val="%1."/>
      <w:lvlJc w:val="left"/>
      <w:pPr>
        <w:tabs>
          <w:tab w:val="num" w:pos="0"/>
        </w:tabs>
        <w:ind w:left="720" w:hanging="360"/>
      </w:pPr>
      <w:rPr>
        <w:rFonts w:hint="default"/>
      </w:rPr>
    </w:lvl>
  </w:abstractNum>
  <w:abstractNum w:abstractNumId="12" w15:restartNumberingAfterBreak="0">
    <w:nsid w:val="0000000D"/>
    <w:multiLevelType w:val="multilevel"/>
    <w:tmpl w:val="0000000D"/>
    <w:lvl w:ilvl="0">
      <w:start w:val="1"/>
      <w:numFmt w:val="decimal"/>
      <w:lvlText w:val="%1."/>
      <w:lvlJc w:val="left"/>
      <w:pPr>
        <w:tabs>
          <w:tab w:val="num" w:pos="360"/>
        </w:tabs>
        <w:ind w:left="360" w:hanging="360"/>
      </w:pPr>
      <w:rPr>
        <w:rFonts w:ascii="Times New Roman" w:hAnsi="Times New Roman" w:cs="Times New Roman" w:hint="default"/>
        <w:b w:val="0"/>
        <w:strike w:val="0"/>
        <w:dstrike w:val="0"/>
        <w:sz w:val="22"/>
        <w:szCs w:val="20"/>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000000E"/>
    <w:multiLevelType w:val="multilevel"/>
    <w:tmpl w:val="0000000E"/>
    <w:name w:val="WW8Num16"/>
    <w:lvl w:ilvl="0">
      <w:start w:val="1"/>
      <w:numFmt w:val="bullet"/>
      <w:lvlText w:val="-"/>
      <w:lvlJc w:val="left"/>
      <w:pPr>
        <w:tabs>
          <w:tab w:val="num" w:pos="0"/>
        </w:tabs>
        <w:ind w:left="1996" w:hanging="360"/>
      </w:pPr>
      <w:rPr>
        <w:rFonts w:ascii="Calibri" w:hAnsi="Calibri" w:cs="Calibri"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14" w15:restartNumberingAfterBreak="0">
    <w:nsid w:val="0000000F"/>
    <w:multiLevelType w:val="multilevel"/>
    <w:tmpl w:val="0000000F"/>
    <w:name w:val="WW8Num18"/>
    <w:lvl w:ilvl="0">
      <w:start w:val="1"/>
      <w:numFmt w:val="decimal"/>
      <w:lvlText w:val="%1."/>
      <w:lvlJc w:val="left"/>
      <w:pPr>
        <w:tabs>
          <w:tab w:val="num" w:pos="360"/>
        </w:tabs>
        <w:ind w:left="360" w:hanging="360"/>
      </w:pPr>
      <w:rPr>
        <w:rFonts w:ascii="Times New Roman" w:eastAsia="Times New Roman" w:hAnsi="Times New Roman" w:cs="Times New Roman" w:hint="default"/>
        <w:b w:val="0"/>
        <w:sz w:val="22"/>
        <w:szCs w:val="22"/>
        <w:lang w:eastAsia="pl-PL"/>
      </w:rPr>
    </w:lvl>
    <w:lvl w:ilvl="1">
      <w:start w:val="1"/>
      <w:numFmt w:val="decimal"/>
      <w:lvlText w:val="%2."/>
      <w:lvlJc w:val="left"/>
      <w:pPr>
        <w:tabs>
          <w:tab w:val="num" w:pos="1440"/>
        </w:tabs>
        <w:ind w:left="1440" w:hanging="360"/>
      </w:pPr>
      <w:rPr>
        <w:rFonts w:ascii="Symbol" w:hAnsi="Symbol" w:cs="Symbol"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00000010"/>
    <w:multiLevelType w:val="multilevel"/>
    <w:tmpl w:val="00000010"/>
    <w:lvl w:ilvl="0">
      <w:start w:val="1"/>
      <w:numFmt w:val="decimal"/>
      <w:lvlText w:val="%1."/>
      <w:lvlJc w:val="left"/>
      <w:pPr>
        <w:tabs>
          <w:tab w:val="num" w:pos="1222"/>
        </w:tabs>
        <w:ind w:left="1222" w:hanging="360"/>
      </w:pPr>
      <w:rPr>
        <w:b w:val="0"/>
        <w:sz w:val="22"/>
        <w:szCs w:val="22"/>
      </w:rPr>
    </w:lvl>
    <w:lvl w:ilvl="1">
      <w:start w:val="1"/>
      <w:numFmt w:val="decimal"/>
      <w:lvlText w:val="%2)"/>
      <w:lvlJc w:val="left"/>
      <w:pPr>
        <w:tabs>
          <w:tab w:val="num" w:pos="1582"/>
        </w:tabs>
        <w:ind w:left="1582" w:hanging="360"/>
      </w:pPr>
      <w:rPr>
        <w:b w:val="0"/>
        <w:sz w:val="22"/>
        <w:szCs w:val="22"/>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6" w15:restartNumberingAfterBreak="0">
    <w:nsid w:val="00000011"/>
    <w:multiLevelType w:val="singleLevel"/>
    <w:tmpl w:val="00000011"/>
    <w:name w:val="WW8Num20"/>
    <w:lvl w:ilvl="0">
      <w:start w:val="2"/>
      <w:numFmt w:val="decimal"/>
      <w:lvlText w:val="%1."/>
      <w:lvlJc w:val="left"/>
      <w:pPr>
        <w:tabs>
          <w:tab w:val="num" w:pos="0"/>
        </w:tabs>
        <w:ind w:left="1440" w:hanging="360"/>
      </w:pPr>
      <w:rPr>
        <w:rFonts w:hint="default"/>
        <w:sz w:val="22"/>
        <w:szCs w:val="22"/>
      </w:rPr>
    </w:lvl>
  </w:abstractNum>
  <w:abstractNum w:abstractNumId="17" w15:restartNumberingAfterBreak="0">
    <w:nsid w:val="00000012"/>
    <w:multiLevelType w:val="singleLevel"/>
    <w:tmpl w:val="C5BEB2D2"/>
    <w:lvl w:ilvl="0">
      <w:start w:val="1"/>
      <w:numFmt w:val="decimal"/>
      <w:lvlText w:val="%1."/>
      <w:lvlJc w:val="left"/>
      <w:pPr>
        <w:tabs>
          <w:tab w:val="num" w:pos="0"/>
        </w:tabs>
        <w:ind w:left="1440" w:hanging="360"/>
      </w:pPr>
      <w:rPr>
        <w:rFonts w:ascii="Times New Roman" w:eastAsia="Times New Roman" w:hAnsi="Times New Roman" w:cs="Times New Roman"/>
      </w:rPr>
    </w:lvl>
  </w:abstractNum>
  <w:abstractNum w:abstractNumId="18" w15:restartNumberingAfterBreak="0">
    <w:nsid w:val="00000013"/>
    <w:multiLevelType w:val="multilevel"/>
    <w:tmpl w:val="AE42A474"/>
    <w:name w:val="WW8Num22"/>
    <w:lvl w:ilvl="0">
      <w:start w:val="1"/>
      <w:numFmt w:val="decimal"/>
      <w:lvlText w:val="%1)"/>
      <w:lvlJc w:val="left"/>
      <w:pPr>
        <w:tabs>
          <w:tab w:val="num" w:pos="0"/>
        </w:tabs>
        <w:ind w:left="1146" w:hanging="360"/>
      </w:pPr>
      <w:rPr>
        <w:b w:val="0"/>
        <w:bCs w:val="0"/>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00000014"/>
    <w:multiLevelType w:val="multilevel"/>
    <w:tmpl w:val="35D6AF9C"/>
    <w:name w:val="WW8Num24"/>
    <w:lvl w:ilvl="0">
      <w:start w:val="1"/>
      <w:numFmt w:val="lowerLetter"/>
      <w:lvlText w:val="%1)"/>
      <w:lvlJc w:val="left"/>
      <w:pPr>
        <w:tabs>
          <w:tab w:val="num" w:pos="0"/>
        </w:tabs>
        <w:ind w:left="1571" w:hanging="360"/>
      </w:pPr>
      <w:rPr>
        <w:b w:val="0"/>
        <w:bCs w:val="0"/>
        <w:color w:val="000000"/>
        <w:sz w:val="22"/>
        <w:szCs w:val="22"/>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0" w15:restartNumberingAfterBreak="0">
    <w:nsid w:val="00000016"/>
    <w:multiLevelType w:val="singleLevel"/>
    <w:tmpl w:val="00000016"/>
    <w:name w:val="WW8Num26"/>
    <w:lvl w:ilvl="0">
      <w:start w:val="1"/>
      <w:numFmt w:val="decimal"/>
      <w:lvlText w:val="%1)"/>
      <w:lvlJc w:val="left"/>
      <w:pPr>
        <w:tabs>
          <w:tab w:val="num" w:pos="0"/>
        </w:tabs>
        <w:ind w:left="502" w:hanging="360"/>
      </w:pPr>
      <w:rPr>
        <w:sz w:val="22"/>
        <w:szCs w:val="22"/>
      </w:rPr>
    </w:lvl>
  </w:abstractNum>
  <w:abstractNum w:abstractNumId="21" w15:restartNumberingAfterBreak="0">
    <w:nsid w:val="00000017"/>
    <w:multiLevelType w:val="multilevel"/>
    <w:tmpl w:val="00000017"/>
    <w:name w:val="WW8Num27"/>
    <w:lvl w:ilvl="0">
      <w:start w:val="1"/>
      <w:numFmt w:val="decimal"/>
      <w:lvlText w:val="%1)"/>
      <w:lvlJc w:val="left"/>
      <w:pPr>
        <w:tabs>
          <w:tab w:val="num" w:pos="0"/>
        </w:tabs>
        <w:ind w:left="1211" w:hanging="360"/>
      </w:pPr>
      <w:rPr>
        <w:rFonts w:ascii="Times New Roman" w:eastAsia="Times New Roman" w:hAnsi="Times New Roman" w:cs="Times New Roman"/>
        <w:b w:val="0"/>
        <w:bCs w:val="0"/>
        <w:sz w:val="22"/>
        <w:szCs w:val="22"/>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2" w15:restartNumberingAfterBreak="0">
    <w:nsid w:val="00000018"/>
    <w:multiLevelType w:val="multilevel"/>
    <w:tmpl w:val="36DC0658"/>
    <w:lvl w:ilvl="0">
      <w:start w:val="1"/>
      <w:numFmt w:val="decimal"/>
      <w:lvlText w:val="%1."/>
      <w:lvlJc w:val="left"/>
      <w:pPr>
        <w:tabs>
          <w:tab w:val="num" w:pos="0"/>
        </w:tabs>
        <w:ind w:left="720" w:hanging="360"/>
      </w:pPr>
      <w:rPr>
        <w:rFonts w:hint="default"/>
        <w:b w:val="0"/>
        <w:sz w:val="22"/>
        <w:szCs w:val="22"/>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3" w15:restartNumberingAfterBreak="0">
    <w:nsid w:val="00000019"/>
    <w:multiLevelType w:val="singleLevel"/>
    <w:tmpl w:val="00000019"/>
    <w:name w:val="WW8Num29"/>
    <w:lvl w:ilvl="0">
      <w:start w:val="1"/>
      <w:numFmt w:val="decimal"/>
      <w:lvlText w:val="%1."/>
      <w:lvlJc w:val="left"/>
      <w:pPr>
        <w:tabs>
          <w:tab w:val="num" w:pos="720"/>
        </w:tabs>
        <w:ind w:left="720" w:hanging="360"/>
      </w:pPr>
      <w:rPr>
        <w:sz w:val="22"/>
        <w:szCs w:val="22"/>
        <w:lang w:eastAsia="pl-PL"/>
      </w:rPr>
    </w:lvl>
  </w:abstractNum>
  <w:abstractNum w:abstractNumId="24" w15:restartNumberingAfterBreak="0">
    <w:nsid w:val="0000001A"/>
    <w:multiLevelType w:val="multilevel"/>
    <w:tmpl w:val="0000001A"/>
    <w:name w:val="WW8Num30"/>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720"/>
        </w:tabs>
        <w:ind w:left="720" w:hanging="360"/>
      </w:pPr>
      <w:rPr>
        <w:b w:val="0"/>
        <w:sz w:val="22"/>
        <w:szCs w:val="22"/>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5" w15:restartNumberingAfterBreak="0">
    <w:nsid w:val="0000001B"/>
    <w:multiLevelType w:val="multilevel"/>
    <w:tmpl w:val="A076443C"/>
    <w:lvl w:ilvl="0">
      <w:start w:val="1"/>
      <w:numFmt w:val="lowerLetter"/>
      <w:lvlText w:val="%1)"/>
      <w:lvlJc w:val="left"/>
      <w:pPr>
        <w:tabs>
          <w:tab w:val="num" w:pos="1068"/>
        </w:tabs>
        <w:ind w:left="1068" w:hanging="360"/>
      </w:pPr>
      <w:rPr>
        <w:rFonts w:hint="default"/>
        <w:b w:val="0"/>
      </w:rPr>
    </w:lvl>
    <w:lvl w:ilvl="1">
      <w:start w:val="1"/>
      <w:numFmt w:val="lowerLetter"/>
      <w:lvlText w:val="%2."/>
      <w:lvlJc w:val="left"/>
      <w:pPr>
        <w:tabs>
          <w:tab w:val="num" w:pos="1788"/>
        </w:tabs>
        <w:ind w:left="1788" w:hanging="360"/>
      </w:pPr>
      <w:rPr>
        <w:rFonts w:hint="default"/>
      </w:rPr>
    </w:lvl>
    <w:lvl w:ilvl="2">
      <w:start w:val="1"/>
      <w:numFmt w:val="decimal"/>
      <w:lvlText w:val="%3)"/>
      <w:lvlJc w:val="right"/>
      <w:pPr>
        <w:tabs>
          <w:tab w:val="num" w:pos="0"/>
        </w:tabs>
        <w:ind w:left="2688" w:hanging="360"/>
      </w:pPr>
      <w:rPr>
        <w:rFonts w:ascii="Times New Roman" w:eastAsia="TTE2390708t00" w:hAnsi="Times New Roman" w:cs="Times New Roman" w:hint="default"/>
        <w:sz w:val="22"/>
        <w:szCs w:val="22"/>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0"/>
        </w:tabs>
        <w:ind w:left="3948" w:hanging="360"/>
      </w:pPr>
      <w:rPr>
        <w:rFonts w:hint="default"/>
        <w:b w:val="0"/>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26" w15:restartNumberingAfterBreak="0">
    <w:nsid w:val="0000001D"/>
    <w:multiLevelType w:val="singleLevel"/>
    <w:tmpl w:val="0000001D"/>
    <w:name w:val="WW8Num34"/>
    <w:lvl w:ilvl="0">
      <w:start w:val="1"/>
      <w:numFmt w:val="decimal"/>
      <w:lvlText w:val="%1)"/>
      <w:lvlJc w:val="left"/>
      <w:pPr>
        <w:tabs>
          <w:tab w:val="num" w:pos="0"/>
        </w:tabs>
        <w:ind w:left="720" w:hanging="360"/>
      </w:pPr>
      <w:rPr>
        <w:rFonts w:ascii="Times New Roman" w:hAnsi="Times New Roman" w:cs="Times New Roman" w:hint="default"/>
        <w:szCs w:val="22"/>
      </w:rPr>
    </w:lvl>
  </w:abstractNum>
  <w:abstractNum w:abstractNumId="27" w15:restartNumberingAfterBreak="0">
    <w:nsid w:val="0000001E"/>
    <w:multiLevelType w:val="singleLevel"/>
    <w:tmpl w:val="0000001E"/>
    <w:name w:val="WW8Num35"/>
    <w:lvl w:ilvl="0">
      <w:start w:val="1"/>
      <w:numFmt w:val="decimal"/>
      <w:lvlText w:val="%1)"/>
      <w:lvlJc w:val="left"/>
      <w:pPr>
        <w:tabs>
          <w:tab w:val="num" w:pos="0"/>
        </w:tabs>
        <w:ind w:left="704" w:hanging="420"/>
      </w:pPr>
      <w:rPr>
        <w:rFonts w:hint="default"/>
      </w:rPr>
    </w:lvl>
  </w:abstractNum>
  <w:abstractNum w:abstractNumId="28" w15:restartNumberingAfterBreak="0">
    <w:nsid w:val="0000001F"/>
    <w:multiLevelType w:val="singleLevel"/>
    <w:tmpl w:val="0000001F"/>
    <w:name w:val="WW8Num36"/>
    <w:lvl w:ilvl="0">
      <w:start w:val="1"/>
      <w:numFmt w:val="lowerLetter"/>
      <w:lvlText w:val="%1)"/>
      <w:lvlJc w:val="left"/>
      <w:pPr>
        <w:tabs>
          <w:tab w:val="num" w:pos="0"/>
        </w:tabs>
        <w:ind w:left="1424" w:hanging="360"/>
      </w:pPr>
    </w:lvl>
  </w:abstractNum>
  <w:abstractNum w:abstractNumId="29" w15:restartNumberingAfterBreak="0">
    <w:nsid w:val="00000020"/>
    <w:multiLevelType w:val="singleLevel"/>
    <w:tmpl w:val="00000020"/>
    <w:name w:val="WW8Num37"/>
    <w:lvl w:ilvl="0">
      <w:start w:val="1"/>
      <w:numFmt w:val="lowerLetter"/>
      <w:lvlText w:val="%1)"/>
      <w:lvlJc w:val="left"/>
      <w:pPr>
        <w:tabs>
          <w:tab w:val="num" w:pos="0"/>
        </w:tabs>
        <w:ind w:left="1500" w:hanging="360"/>
      </w:pPr>
      <w:rPr>
        <w:rFonts w:ascii="Times New Roman" w:hAnsi="Times New Roman" w:cs="Times New Roman" w:hint="default"/>
        <w:sz w:val="22"/>
        <w:szCs w:val="22"/>
      </w:rPr>
    </w:lvl>
  </w:abstractNum>
  <w:abstractNum w:abstractNumId="30" w15:restartNumberingAfterBreak="0">
    <w:nsid w:val="00000021"/>
    <w:multiLevelType w:val="singleLevel"/>
    <w:tmpl w:val="00000021"/>
    <w:name w:val="WW8Num40"/>
    <w:lvl w:ilvl="0">
      <w:start w:val="1"/>
      <w:numFmt w:val="decimal"/>
      <w:lvlText w:val="%1."/>
      <w:lvlJc w:val="left"/>
      <w:pPr>
        <w:tabs>
          <w:tab w:val="num" w:pos="0"/>
        </w:tabs>
        <w:ind w:left="720" w:hanging="360"/>
      </w:pPr>
      <w:rPr>
        <w:sz w:val="22"/>
        <w:szCs w:val="22"/>
      </w:rPr>
    </w:lvl>
  </w:abstractNum>
  <w:abstractNum w:abstractNumId="31" w15:restartNumberingAfterBreak="0">
    <w:nsid w:val="00000023"/>
    <w:multiLevelType w:val="multilevel"/>
    <w:tmpl w:val="E97CBCA4"/>
    <w:name w:val="WW8Num44"/>
    <w:lvl w:ilvl="0">
      <w:start w:val="4"/>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0"/>
      <w:numFmt w:val="decimal"/>
      <w:lvlText w:val="%4."/>
      <w:lvlJc w:val="left"/>
      <w:pPr>
        <w:tabs>
          <w:tab w:val="num" w:pos="0"/>
        </w:tabs>
        <w:ind w:left="2880" w:hanging="360"/>
      </w:pPr>
      <w:rPr>
        <w:rFonts w:ascii="Times New Roman" w:hAnsi="Times New Roman" w:cs="Times New Roman" w:hint="default"/>
        <w:sz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00000024"/>
    <w:multiLevelType w:val="singleLevel"/>
    <w:tmpl w:val="00000024"/>
    <w:name w:val="WW8Num45"/>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33" w15:restartNumberingAfterBreak="0">
    <w:nsid w:val="00000025"/>
    <w:multiLevelType w:val="multilevel"/>
    <w:tmpl w:val="0000002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4" w15:restartNumberingAfterBreak="0">
    <w:nsid w:val="173E682B"/>
    <w:multiLevelType w:val="hybridMultilevel"/>
    <w:tmpl w:val="2D546E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1DFC0DAC"/>
    <w:multiLevelType w:val="hybridMultilevel"/>
    <w:tmpl w:val="A57CEE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543E14"/>
    <w:multiLevelType w:val="hybridMultilevel"/>
    <w:tmpl w:val="E4A64746"/>
    <w:lvl w:ilvl="0" w:tplc="5E0ECEE0">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7" w15:restartNumberingAfterBreak="0">
    <w:nsid w:val="225C6217"/>
    <w:multiLevelType w:val="hybridMultilevel"/>
    <w:tmpl w:val="A91E80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3A23FED"/>
    <w:multiLevelType w:val="hybridMultilevel"/>
    <w:tmpl w:val="A1280CF6"/>
    <w:lvl w:ilvl="0" w:tplc="B218F01A">
      <w:start w:val="1"/>
      <w:numFmt w:val="decimal"/>
      <w:lvlText w:val="%1)"/>
      <w:lvlJc w:val="left"/>
      <w:pPr>
        <w:ind w:left="813" w:hanging="360"/>
      </w:pPr>
      <w:rPr>
        <w:rFonts w:hint="default"/>
        <w:sz w:val="22"/>
      </w:r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9" w15:restartNumberingAfterBreak="0">
    <w:nsid w:val="37296306"/>
    <w:multiLevelType w:val="hybridMultilevel"/>
    <w:tmpl w:val="8D60316E"/>
    <w:lvl w:ilvl="0" w:tplc="515808BC">
      <w:start w:val="1"/>
      <w:numFmt w:val="decimal"/>
      <w:lvlText w:val="%1)"/>
      <w:lvlJc w:val="left"/>
      <w:pPr>
        <w:ind w:left="1146" w:hanging="360"/>
      </w:pPr>
      <w:rPr>
        <w:rFonts w:hint="default"/>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2084D4F"/>
    <w:multiLevelType w:val="hybridMultilevel"/>
    <w:tmpl w:val="0D3AC7E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FCF639D"/>
    <w:multiLevelType w:val="hybridMultilevel"/>
    <w:tmpl w:val="8C3675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D00BD5"/>
    <w:multiLevelType w:val="hybridMultilevel"/>
    <w:tmpl w:val="B8D8D9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090A1D"/>
    <w:multiLevelType w:val="hybridMultilevel"/>
    <w:tmpl w:val="0D3AC7E0"/>
    <w:lvl w:ilvl="0" w:tplc="04150011">
      <w:start w:val="1"/>
      <w:numFmt w:val="decimal"/>
      <w:lvlText w:val="%1)"/>
      <w:lvlJc w:val="left"/>
      <w:pPr>
        <w:ind w:left="720" w:hanging="360"/>
      </w:pPr>
      <w:rPr>
        <w:rFonts w:hint="default"/>
      </w:rPr>
    </w:lvl>
    <w:lvl w:ilvl="1" w:tplc="DA881184">
      <w:start w:val="1"/>
      <w:numFmt w:val="lowerLetter"/>
      <w:lvlText w:val="%2)"/>
      <w:lvlJc w:val="left"/>
      <w:pPr>
        <w:ind w:left="1440" w:hanging="360"/>
      </w:pPr>
      <w:rPr>
        <w:rFonts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7196801">
    <w:abstractNumId w:val="22"/>
  </w:num>
  <w:num w:numId="2" w16cid:durableId="1701394262">
    <w:abstractNumId w:val="43"/>
  </w:num>
  <w:num w:numId="3" w16cid:durableId="1283462386">
    <w:abstractNumId w:val="0"/>
  </w:num>
  <w:num w:numId="4" w16cid:durableId="1487939350">
    <w:abstractNumId w:val="21"/>
  </w:num>
  <w:num w:numId="5" w16cid:durableId="488206005">
    <w:abstractNumId w:val="39"/>
  </w:num>
  <w:num w:numId="6" w16cid:durableId="1599026893">
    <w:abstractNumId w:val="11"/>
  </w:num>
  <w:num w:numId="7" w16cid:durableId="45106595">
    <w:abstractNumId w:val="40"/>
  </w:num>
  <w:num w:numId="8" w16cid:durableId="218371203">
    <w:abstractNumId w:val="9"/>
  </w:num>
  <w:num w:numId="9" w16cid:durableId="482815971">
    <w:abstractNumId w:val="33"/>
  </w:num>
  <w:num w:numId="10" w16cid:durableId="1815953110">
    <w:abstractNumId w:val="38"/>
  </w:num>
  <w:num w:numId="11" w16cid:durableId="272131911">
    <w:abstractNumId w:val="10"/>
  </w:num>
  <w:num w:numId="12" w16cid:durableId="905457580">
    <w:abstractNumId w:val="27"/>
  </w:num>
  <w:num w:numId="13" w16cid:durableId="170145933">
    <w:abstractNumId w:val="28"/>
  </w:num>
  <w:num w:numId="14" w16cid:durableId="1409378960">
    <w:abstractNumId w:val="14"/>
  </w:num>
  <w:num w:numId="15" w16cid:durableId="2046102228">
    <w:abstractNumId w:val="23"/>
  </w:num>
  <w:num w:numId="16" w16cid:durableId="1576088713">
    <w:abstractNumId w:val="16"/>
  </w:num>
  <w:num w:numId="17" w16cid:durableId="479200966">
    <w:abstractNumId w:val="17"/>
  </w:num>
  <w:num w:numId="18" w16cid:durableId="814490352">
    <w:abstractNumId w:val="8"/>
  </w:num>
  <w:num w:numId="19" w16cid:durableId="700933595">
    <w:abstractNumId w:val="20"/>
  </w:num>
  <w:num w:numId="20" w16cid:durableId="360059712">
    <w:abstractNumId w:val="37"/>
  </w:num>
  <w:num w:numId="21" w16cid:durableId="800928928">
    <w:abstractNumId w:val="34"/>
  </w:num>
  <w:num w:numId="22" w16cid:durableId="1049496337">
    <w:abstractNumId w:val="36"/>
  </w:num>
  <w:num w:numId="23" w16cid:durableId="1354913398">
    <w:abstractNumId w:val="7"/>
  </w:num>
  <w:num w:numId="24" w16cid:durableId="283730678">
    <w:abstractNumId w:val="12"/>
  </w:num>
  <w:num w:numId="25" w16cid:durableId="514267858">
    <w:abstractNumId w:val="42"/>
  </w:num>
  <w:num w:numId="26" w16cid:durableId="1753896059">
    <w:abstractNumId w:val="30"/>
  </w:num>
  <w:num w:numId="27" w16cid:durableId="859009077">
    <w:abstractNumId w:val="3"/>
  </w:num>
  <w:num w:numId="28" w16cid:durableId="535394386">
    <w:abstractNumId w:val="26"/>
  </w:num>
  <w:num w:numId="29" w16cid:durableId="1589776663">
    <w:abstractNumId w:val="15"/>
  </w:num>
  <w:num w:numId="30" w16cid:durableId="1323700902">
    <w:abstractNumId w:val="25"/>
  </w:num>
  <w:num w:numId="31" w16cid:durableId="717627737">
    <w:abstractNumId w:val="1"/>
  </w:num>
  <w:num w:numId="32" w16cid:durableId="142549720">
    <w:abstractNumId w:val="5"/>
  </w:num>
  <w:num w:numId="33" w16cid:durableId="1627808561">
    <w:abstractNumId w:val="29"/>
  </w:num>
  <w:num w:numId="34" w16cid:durableId="24869315">
    <w:abstractNumId w:val="31"/>
  </w:num>
  <w:num w:numId="35" w16cid:durableId="1970428202">
    <w:abstractNumId w:val="32"/>
  </w:num>
  <w:num w:numId="36" w16cid:durableId="2061705564">
    <w:abstractNumId w:val="4"/>
  </w:num>
  <w:num w:numId="37" w16cid:durableId="2112436635">
    <w:abstractNumId w:val="6"/>
  </w:num>
  <w:num w:numId="38" w16cid:durableId="822043736">
    <w:abstractNumId w:val="13"/>
  </w:num>
  <w:num w:numId="39" w16cid:durableId="1866091732">
    <w:abstractNumId w:val="18"/>
  </w:num>
  <w:num w:numId="40" w16cid:durableId="711072168">
    <w:abstractNumId w:val="19"/>
  </w:num>
  <w:num w:numId="41" w16cid:durableId="815296143">
    <w:abstractNumId w:val="2"/>
  </w:num>
  <w:num w:numId="42" w16cid:durableId="728114681">
    <w:abstractNumId w:val="24"/>
  </w:num>
  <w:num w:numId="43" w16cid:durableId="1980573056">
    <w:abstractNumId w:val="41"/>
  </w:num>
  <w:num w:numId="44" w16cid:durableId="12007748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316"/>
    <w:rsid w:val="00043510"/>
    <w:rsid w:val="000541E5"/>
    <w:rsid w:val="000A525B"/>
    <w:rsid w:val="000C5F1C"/>
    <w:rsid w:val="001824F9"/>
    <w:rsid w:val="001855A7"/>
    <w:rsid w:val="002F2416"/>
    <w:rsid w:val="002F29E8"/>
    <w:rsid w:val="00331EA5"/>
    <w:rsid w:val="004368C4"/>
    <w:rsid w:val="00581B00"/>
    <w:rsid w:val="005E267A"/>
    <w:rsid w:val="00614C11"/>
    <w:rsid w:val="006806CF"/>
    <w:rsid w:val="006F6309"/>
    <w:rsid w:val="00745C25"/>
    <w:rsid w:val="00790960"/>
    <w:rsid w:val="00804FDD"/>
    <w:rsid w:val="00852094"/>
    <w:rsid w:val="008622DC"/>
    <w:rsid w:val="008A1448"/>
    <w:rsid w:val="00967575"/>
    <w:rsid w:val="009A7B4E"/>
    <w:rsid w:val="00AA2316"/>
    <w:rsid w:val="00B26C3F"/>
    <w:rsid w:val="00B93D42"/>
    <w:rsid w:val="00C11401"/>
    <w:rsid w:val="00C24F6B"/>
    <w:rsid w:val="00C65C6C"/>
    <w:rsid w:val="00C84F00"/>
    <w:rsid w:val="00D95BB0"/>
    <w:rsid w:val="00E36994"/>
    <w:rsid w:val="00EF01BB"/>
    <w:rsid w:val="00F0527D"/>
    <w:rsid w:val="00F27589"/>
    <w:rsid w:val="00FA6D56"/>
    <w:rsid w:val="00FD5B93"/>
    <w:rsid w:val="00FD7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2A65"/>
  <w15:chartTrackingRefBased/>
  <w15:docId w15:val="{971CD771-6A5A-4017-B118-C83C0091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2316"/>
    <w:pPr>
      <w:suppressAutoHyphens/>
      <w:spacing w:after="0" w:line="240" w:lineRule="auto"/>
    </w:pPr>
    <w:rPr>
      <w:rFonts w:ascii="Times New Roman" w:eastAsia="Times New Roman" w:hAnsi="Times New Roman" w:cs="Times New Roman"/>
      <w:kern w:val="0"/>
      <w:sz w:val="24"/>
      <w:szCs w:val="24"/>
      <w:lang w:eastAsia="zh-CN"/>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2316"/>
    <w:pPr>
      <w:ind w:left="720"/>
      <w:contextualSpacing/>
    </w:pPr>
  </w:style>
  <w:style w:type="character" w:customStyle="1" w:styleId="WW8Num2z1">
    <w:name w:val="WW8Num2z1"/>
    <w:rsid w:val="00AA2316"/>
    <w:rPr>
      <w:b w:val="0"/>
      <w:bCs w:val="0"/>
      <w:i w:val="0"/>
      <w:iCs w:val="0"/>
      <w:color w:val="000000"/>
      <w:sz w:val="22"/>
      <w:szCs w:val="22"/>
    </w:rPr>
  </w:style>
  <w:style w:type="character" w:styleId="Odwoaniedokomentarza">
    <w:name w:val="annotation reference"/>
    <w:uiPriority w:val="99"/>
    <w:semiHidden/>
    <w:unhideWhenUsed/>
    <w:rsid w:val="00AA2316"/>
    <w:rPr>
      <w:sz w:val="16"/>
      <w:szCs w:val="16"/>
    </w:rPr>
  </w:style>
  <w:style w:type="paragraph" w:styleId="Tekstkomentarza">
    <w:name w:val="annotation text"/>
    <w:basedOn w:val="Normalny"/>
    <w:link w:val="TekstkomentarzaZnak1"/>
    <w:uiPriority w:val="99"/>
    <w:semiHidden/>
    <w:unhideWhenUsed/>
    <w:rsid w:val="00AA2316"/>
    <w:rPr>
      <w:sz w:val="20"/>
      <w:szCs w:val="20"/>
    </w:rPr>
  </w:style>
  <w:style w:type="character" w:customStyle="1" w:styleId="TekstkomentarzaZnak">
    <w:name w:val="Tekst komentarza Znak"/>
    <w:basedOn w:val="Domylnaczcionkaakapitu"/>
    <w:uiPriority w:val="99"/>
    <w:semiHidden/>
    <w:rsid w:val="00AA2316"/>
    <w:rPr>
      <w:rFonts w:ascii="Times New Roman" w:eastAsia="Times New Roman" w:hAnsi="Times New Roman" w:cs="Times New Roman"/>
      <w:kern w:val="0"/>
      <w:sz w:val="20"/>
      <w:szCs w:val="20"/>
      <w:lang w:eastAsia="zh-CN"/>
      <w14:ligatures w14:val="none"/>
    </w:rPr>
  </w:style>
  <w:style w:type="character" w:customStyle="1" w:styleId="TekstkomentarzaZnak1">
    <w:name w:val="Tekst komentarza Znak1"/>
    <w:link w:val="Tekstkomentarza"/>
    <w:uiPriority w:val="99"/>
    <w:semiHidden/>
    <w:rsid w:val="00AA2316"/>
    <w:rPr>
      <w:rFonts w:ascii="Times New Roman" w:eastAsia="Times New Roman" w:hAnsi="Times New Roman" w:cs="Times New Roman"/>
      <w:kern w:val="0"/>
      <w:sz w:val="20"/>
      <w:szCs w:val="20"/>
      <w:lang w:eastAsia="zh-CN"/>
      <w14:ligatures w14:val="none"/>
    </w:rPr>
  </w:style>
  <w:style w:type="paragraph" w:customStyle="1" w:styleId="Tekstpodstawowy21">
    <w:name w:val="Tekst podstawowy 21"/>
    <w:basedOn w:val="Normalny"/>
    <w:rsid w:val="002F29E8"/>
    <w:pPr>
      <w:spacing w:line="220" w:lineRule="atLeast"/>
      <w:jc w:val="both"/>
    </w:pPr>
    <w:rPr>
      <w:rFonts w:ascii="Arial" w:hAnsi="Arial" w:cs="Arial"/>
      <w:sz w:val="22"/>
    </w:rPr>
  </w:style>
  <w:style w:type="paragraph" w:customStyle="1" w:styleId="Default">
    <w:name w:val="Default"/>
    <w:rsid w:val="00B93D42"/>
    <w:pPr>
      <w:suppressAutoHyphens/>
      <w:autoSpaceDE w:val="0"/>
      <w:spacing w:after="0" w:line="240" w:lineRule="auto"/>
    </w:pPr>
    <w:rPr>
      <w:rFonts w:ascii="Arial" w:eastAsia="Calibri" w:hAnsi="Arial" w:cs="Arial"/>
      <w:color w:val="000000"/>
      <w:kern w:val="0"/>
      <w:sz w:val="24"/>
      <w:szCs w:val="24"/>
      <w:lang w:eastAsia="zh-CN"/>
      <w14:ligatures w14:val="none"/>
    </w:rPr>
  </w:style>
  <w:style w:type="character" w:customStyle="1" w:styleId="TekstkomentarzaZnak2">
    <w:name w:val="Tekst komentarza Znak2"/>
    <w:uiPriority w:val="99"/>
    <w:semiHidden/>
    <w:rsid w:val="00B93D42"/>
    <w:rPr>
      <w:lang w:eastAsia="zh-CN"/>
    </w:rPr>
  </w:style>
  <w:style w:type="character" w:styleId="Hipercze">
    <w:name w:val="Hyperlink"/>
    <w:basedOn w:val="Domylnaczcionkaakapitu"/>
    <w:uiPriority w:val="99"/>
    <w:unhideWhenUsed/>
    <w:rsid w:val="00804FDD"/>
    <w:rPr>
      <w:color w:val="0563C1" w:themeColor="hyperlink"/>
      <w:u w:val="single"/>
    </w:rPr>
  </w:style>
  <w:style w:type="character" w:styleId="Nierozpoznanawzmianka">
    <w:name w:val="Unresolved Mention"/>
    <w:basedOn w:val="Domylnaczcionkaakapitu"/>
    <w:uiPriority w:val="99"/>
    <w:semiHidden/>
    <w:unhideWhenUsed/>
    <w:rsid w:val="00804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gwejherowo.pl" TargetMode="External"/><Relationship Id="rId5" Type="http://schemas.openxmlformats.org/officeDocument/2006/relationships/hyperlink" Target="mailto:sekretariat@ug.wejherow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17</Pages>
  <Words>8185</Words>
  <Characters>49114</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Wejherowo</dc:creator>
  <cp:keywords/>
  <dc:description/>
  <cp:lastModifiedBy>Gmina Wejherowo</cp:lastModifiedBy>
  <cp:revision>13</cp:revision>
  <cp:lastPrinted>2024-02-19T07:26:00Z</cp:lastPrinted>
  <dcterms:created xsi:type="dcterms:W3CDTF">2024-02-15T11:29:00Z</dcterms:created>
  <dcterms:modified xsi:type="dcterms:W3CDTF">2024-02-19T08:34:00Z</dcterms:modified>
</cp:coreProperties>
</file>