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3D" w:rsidRDefault="00F73D3D" w:rsidP="00F73D3D">
      <w:pPr>
        <w:spacing w:after="0" w:line="240" w:lineRule="auto"/>
        <w:jc w:val="both"/>
        <w:rPr>
          <w:rFonts w:ascii="Arial" w:hAnsi="Arial" w:cs="Arial"/>
        </w:rPr>
      </w:pPr>
    </w:p>
    <w:p w:rsidR="00F73D3D" w:rsidRDefault="00F73D3D" w:rsidP="00F73D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2a do zapytania ofertowego</w:t>
      </w:r>
    </w:p>
    <w:p w:rsidR="00F73D3D" w:rsidRPr="006B1AA0" w:rsidRDefault="00F73D3D" w:rsidP="00F73D3D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06882">
        <w:rPr>
          <w:rFonts w:ascii="Arial" w:hAnsi="Arial" w:cs="Arial"/>
          <w:i/>
        </w:rPr>
        <w:tab/>
      </w:r>
    </w:p>
    <w:p w:rsidR="00F73D3D" w:rsidRPr="006B1AA0" w:rsidRDefault="00F73D3D" w:rsidP="00F73D3D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>(nazwa i adres Wykonawcy)</w:t>
      </w:r>
      <w:r w:rsidRPr="006B1AA0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(numer faksu/telefonu) 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(NIP)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(e – mail)</w:t>
      </w:r>
      <w:r w:rsidRPr="006B1AA0">
        <w:rPr>
          <w:rFonts w:ascii="Arial" w:eastAsia="Times New Roman" w:hAnsi="Arial" w:cs="Arial"/>
          <w:lang w:eastAsia="ar-SA"/>
        </w:rPr>
        <w:tab/>
      </w:r>
      <w:r w:rsidRPr="006B1AA0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F73D3D" w:rsidRPr="006B1AA0" w:rsidRDefault="00F73D3D" w:rsidP="00F73D3D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73D3D" w:rsidRPr="006B1AA0" w:rsidRDefault="00F73D3D" w:rsidP="00F73D3D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6B1AA0">
        <w:rPr>
          <w:rFonts w:ascii="Arial" w:eastAsia="Times New Roman" w:hAnsi="Arial" w:cs="Arial"/>
          <w:i/>
          <w:lang w:eastAsia="ar-SA"/>
        </w:rPr>
        <w:t>WZÓR</w:t>
      </w:r>
    </w:p>
    <w:p w:rsidR="00F73D3D" w:rsidRDefault="00F73D3D" w:rsidP="00F73D3D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F73D3D" w:rsidRPr="001236AB" w:rsidRDefault="00F73D3D" w:rsidP="00F73D3D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1</w:t>
      </w:r>
    </w:p>
    <w:p w:rsidR="00F73D3D" w:rsidRPr="006B1AA0" w:rsidRDefault="00F73D3D" w:rsidP="00F73D3D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>32</w:t>
      </w: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F73D3D" w:rsidRPr="006B1AA0" w:rsidRDefault="00F73D3D" w:rsidP="00F73D3D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B1AA0">
        <w:rPr>
          <w:rFonts w:ascii="Arial" w:eastAsia="Times New Roman" w:hAnsi="Arial" w:cs="Arial"/>
          <w:b/>
          <w:lang w:eastAsia="ar-SA"/>
        </w:rPr>
        <w:t>22-400 Zamość</w:t>
      </w:r>
    </w:p>
    <w:p w:rsidR="00F73D3D" w:rsidRPr="001236AB" w:rsidRDefault="00F73D3D" w:rsidP="00F73D3D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ul. Wojska Polskiego 2F</w:t>
      </w:r>
    </w:p>
    <w:p w:rsidR="00F73D3D" w:rsidRPr="001236AB" w:rsidRDefault="00F73D3D" w:rsidP="00F73D3D">
      <w:pPr>
        <w:suppressAutoHyphens/>
        <w:spacing w:after="0"/>
        <w:rPr>
          <w:rFonts w:ascii="Arial" w:eastAsia="Times New Roman" w:hAnsi="Arial" w:cs="Arial"/>
          <w:color w:val="FF0000"/>
          <w:lang w:eastAsia="ar-SA"/>
        </w:rPr>
      </w:pPr>
    </w:p>
    <w:p w:rsidR="00F73D3D" w:rsidRPr="009F4C75" w:rsidRDefault="00F73D3D" w:rsidP="00F73D3D">
      <w:pPr>
        <w:spacing w:after="0"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lang w:eastAsia="ar-SA"/>
        </w:rPr>
        <w:t xml:space="preserve">Odpowiadając na </w:t>
      </w:r>
      <w:r>
        <w:rPr>
          <w:rFonts w:ascii="Arial" w:hAnsi="Arial" w:cs="Arial"/>
          <w:lang w:eastAsia="ar-SA"/>
        </w:rPr>
        <w:t>zapytanie</w:t>
      </w:r>
      <w:r w:rsidRPr="001236AB">
        <w:rPr>
          <w:rFonts w:ascii="Arial" w:hAnsi="Arial" w:cs="Arial"/>
          <w:b/>
        </w:rPr>
        <w:t xml:space="preserve"> </w:t>
      </w:r>
      <w:r w:rsidRPr="00DC18F5"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 w:rsidRPr="001236AB"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farb, lakierów i mastyksów w zakresie 2 części</w:t>
      </w:r>
      <w:r>
        <w:rPr>
          <w:rFonts w:ascii="Arial" w:hAnsi="Arial" w:cs="Arial"/>
          <w:b/>
        </w:rPr>
        <w:t>.</w:t>
      </w:r>
    </w:p>
    <w:p w:rsidR="00F73D3D" w:rsidRDefault="00F73D3D" w:rsidP="00F73D3D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1236AB">
        <w:rPr>
          <w:rFonts w:ascii="Arial" w:hAnsi="Arial" w:cs="Arial"/>
          <w:b/>
        </w:rPr>
        <w:t>r sprawy: ZP/ZO/</w:t>
      </w:r>
      <w:r>
        <w:rPr>
          <w:rFonts w:ascii="Arial" w:hAnsi="Arial" w:cs="Arial"/>
          <w:b/>
        </w:rPr>
        <w:t>19</w:t>
      </w:r>
      <w:r w:rsidRPr="001236A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</w:p>
    <w:p w:rsidR="00F73D3D" w:rsidRDefault="00F73D3D" w:rsidP="00F73D3D">
      <w:pPr>
        <w:contextualSpacing/>
        <w:jc w:val="both"/>
        <w:rPr>
          <w:rFonts w:ascii="Arial" w:hAnsi="Arial" w:cs="Arial"/>
          <w:b/>
        </w:rPr>
      </w:pPr>
    </w:p>
    <w:p w:rsidR="00F73D3D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eastAsia="Calibri" w:hAnsi="Arial" w:cs="Arial"/>
          <w:snapToGrid w:val="0"/>
        </w:rPr>
      </w:pPr>
      <w:r w:rsidRPr="006B1AA0">
        <w:rPr>
          <w:rFonts w:ascii="Arial" w:hAnsi="Arial" w:cs="Arial"/>
          <w:b/>
          <w:sz w:val="22"/>
          <w:szCs w:val="22"/>
        </w:rPr>
        <w:t>Oferujemy  wykonanie  przedmiotu  zamówienia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EB44A2">
        <w:rPr>
          <w:rFonts w:ascii="Arial" w:hAnsi="Arial" w:cs="Arial"/>
          <w:b/>
          <w:sz w:val="22"/>
          <w:szCs w:val="22"/>
          <w:u w:val="single"/>
        </w:rPr>
        <w:t>W ZAKRESIE CZĘŚCI NR 1 tj.</w:t>
      </w:r>
      <w:r>
        <w:rPr>
          <w:rFonts w:ascii="Arial" w:hAnsi="Arial" w:cs="Arial"/>
          <w:b/>
          <w:sz w:val="22"/>
          <w:szCs w:val="22"/>
        </w:rPr>
        <w:t xml:space="preserve"> dostawa farb, lakierów i mastyksów – farb kamuflażowych, </w:t>
      </w:r>
      <w:r w:rsidRPr="006B1AA0">
        <w:rPr>
          <w:rFonts w:ascii="Arial" w:hAnsi="Arial" w:cs="Arial"/>
          <w:sz w:val="22"/>
          <w:szCs w:val="22"/>
        </w:rPr>
        <w:t>zgodnie z</w:t>
      </w:r>
      <w:r w:rsidRPr="006B1AA0">
        <w:rPr>
          <w:rFonts w:ascii="Arial" w:hAnsi="Arial" w:cs="Arial"/>
          <w:b/>
          <w:sz w:val="22"/>
          <w:szCs w:val="22"/>
        </w:rPr>
        <w:t xml:space="preserve">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publicznym 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zapytaniu ofertowym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>(ZO), a w szczególności ze Szczegółowym opisem przedmiotu zamówienia</w:t>
      </w:r>
      <w:r>
        <w:rPr>
          <w:rFonts w:ascii="Arial" w:eastAsia="Calibri" w:hAnsi="Arial" w:cs="Arial"/>
          <w:snapToGrid w:val="0"/>
        </w:rPr>
        <w:t>:</w:t>
      </w:r>
    </w:p>
    <w:p w:rsidR="00F73D3D" w:rsidRDefault="00F73D3D" w:rsidP="00F73D3D">
      <w:pPr>
        <w:contextualSpacing/>
        <w:jc w:val="both"/>
        <w:rPr>
          <w:rFonts w:ascii="Arial" w:eastAsia="Calibri" w:hAnsi="Arial" w:cs="Arial"/>
          <w:snapToGrid w:val="0"/>
        </w:rPr>
      </w:pPr>
    </w:p>
    <w:p w:rsidR="00F73D3D" w:rsidRPr="001236AB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F73D3D" w:rsidRPr="001236AB" w:rsidRDefault="00F73D3D" w:rsidP="00F73D3D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F73D3D" w:rsidRPr="001236AB" w:rsidRDefault="00F73D3D" w:rsidP="00F73D3D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F73D3D" w:rsidRPr="001236AB" w:rsidRDefault="00F73D3D" w:rsidP="00F73D3D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F73D3D" w:rsidRPr="001236AB" w:rsidRDefault="00F73D3D" w:rsidP="00F73D3D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1236AB">
        <w:rPr>
          <w:rFonts w:ascii="Arial" w:eastAsia="Times New Roman" w:hAnsi="Arial" w:cs="Arial"/>
          <w:lang w:eastAsia="ar-SA"/>
        </w:rPr>
        <w:t xml:space="preserve"> </w:t>
      </w:r>
    </w:p>
    <w:p w:rsidR="00F73D3D" w:rsidRPr="001236AB" w:rsidRDefault="00F73D3D" w:rsidP="00F73D3D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w tym podatek VAT … %</w:t>
      </w:r>
    </w:p>
    <w:p w:rsidR="00F73D3D" w:rsidRPr="001236AB" w:rsidRDefault="00F73D3D" w:rsidP="00F73D3D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zgodnie z  Formularzem Cenowym – stanowiącym Załącznik do oferty.</w:t>
      </w:r>
    </w:p>
    <w:p w:rsidR="00F73D3D" w:rsidRPr="001236AB" w:rsidRDefault="00F73D3D" w:rsidP="00F73D3D">
      <w:pPr>
        <w:contextualSpacing/>
        <w:jc w:val="both"/>
        <w:rPr>
          <w:rFonts w:ascii="Arial" w:hAnsi="Arial" w:cs="Arial"/>
          <w:b/>
        </w:rPr>
      </w:pPr>
    </w:p>
    <w:p w:rsidR="00F73D3D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042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D3604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6042">
        <w:rPr>
          <w:rFonts w:ascii="Arial" w:hAnsi="Arial" w:cs="Arial"/>
          <w:sz w:val="22"/>
          <w:szCs w:val="22"/>
        </w:rPr>
        <w:t xml:space="preserve">zawiera wszystkie koszty związane </w:t>
      </w:r>
      <w:r w:rsidRPr="00D36042">
        <w:rPr>
          <w:rFonts w:ascii="Arial" w:hAnsi="Arial" w:cs="Arial"/>
          <w:sz w:val="22"/>
          <w:szCs w:val="22"/>
        </w:rPr>
        <w:br/>
        <w:t xml:space="preserve">z wykonaniem przedmiotu zamówienia,  w tym między innymi: </w:t>
      </w:r>
      <w:r>
        <w:rPr>
          <w:rFonts w:ascii="Arial" w:hAnsi="Arial" w:cs="Arial"/>
          <w:sz w:val="22"/>
          <w:szCs w:val="22"/>
        </w:rPr>
        <w:t xml:space="preserve">koszty dostaw i rozładunku w magazynach Zamawiającego w miejscach dostaw (do wskazanego budynku wdł. rozdzielnika), koszty opakowań bezzwrotnych towaru stanowiącego przedmiot zamówienia, wszystko koszty zwilżane z usunięciem wad wraz z transportem towaru podlegającego reklamacji/gwarancji. </w:t>
      </w:r>
    </w:p>
    <w:p w:rsidR="00F73D3D" w:rsidRPr="00D36042" w:rsidRDefault="00F73D3D" w:rsidP="00F73D3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F73D3D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Zobowiązujemy się do wykonania przedmiotu umowy w terminie: </w:t>
      </w:r>
    </w:p>
    <w:p w:rsidR="00F73D3D" w:rsidRPr="004C263B" w:rsidRDefault="00F73D3D" w:rsidP="00F73D3D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F73D3D" w:rsidRPr="00D3631A" w:rsidRDefault="00F73D3D" w:rsidP="00F73D3D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F73D3D" w:rsidRPr="00D3631A" w:rsidRDefault="00F73D3D" w:rsidP="00F73D3D">
      <w:pPr>
        <w:pStyle w:val="Akapitzlist"/>
        <w:suppressAutoHyphens/>
        <w:spacing w:after="2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F73D3D" w:rsidRPr="00D3631A" w:rsidRDefault="00F73D3D" w:rsidP="00F73D3D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bCs/>
          <w:iCs/>
          <w:sz w:val="22"/>
          <w:szCs w:val="22"/>
        </w:rPr>
        <w:t xml:space="preserve">Zakończenie: </w:t>
      </w:r>
      <w:r>
        <w:rPr>
          <w:rFonts w:ascii="Arial" w:hAnsi="Arial" w:cs="Arial"/>
          <w:bCs/>
          <w:iCs/>
          <w:sz w:val="22"/>
          <w:szCs w:val="22"/>
        </w:rPr>
        <w:t>do 28 kalendarzowych dni od daty zawarcia umowy</w:t>
      </w:r>
      <w:r w:rsidRPr="00D3631A">
        <w:rPr>
          <w:rFonts w:ascii="Arial" w:hAnsi="Arial" w:cs="Arial"/>
          <w:bCs/>
          <w:iCs/>
          <w:sz w:val="22"/>
          <w:szCs w:val="22"/>
        </w:rPr>
        <w:t>.</w:t>
      </w:r>
    </w:p>
    <w:p w:rsidR="00F73D3D" w:rsidRPr="004C263B" w:rsidRDefault="00F73D3D" w:rsidP="00F73D3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73D3D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sz w:val="22"/>
          <w:szCs w:val="22"/>
          <w:lang w:eastAsia="ar-SA"/>
        </w:rPr>
        <w:t xml:space="preserve">Warunki płatności – przelew w terminie </w:t>
      </w:r>
      <w:r>
        <w:rPr>
          <w:rFonts w:ascii="Arial" w:hAnsi="Arial" w:cs="Arial"/>
          <w:sz w:val="22"/>
          <w:szCs w:val="22"/>
          <w:lang w:eastAsia="ar-SA"/>
        </w:rPr>
        <w:t>21</w:t>
      </w:r>
      <w:r w:rsidRPr="00D3631A">
        <w:rPr>
          <w:rFonts w:ascii="Arial" w:hAnsi="Arial" w:cs="Arial"/>
          <w:sz w:val="22"/>
          <w:szCs w:val="22"/>
          <w:lang w:eastAsia="ar-SA"/>
        </w:rPr>
        <w:t xml:space="preserve"> dni od daty doręczenia</w:t>
      </w:r>
      <w:r w:rsidRPr="00D3631A">
        <w:rPr>
          <w:rFonts w:ascii="Arial" w:hAnsi="Arial" w:cs="Arial"/>
          <w:sz w:val="22"/>
          <w:szCs w:val="22"/>
        </w:rPr>
        <w:t xml:space="preserve"> Zamawiającemu faktury VAT.</w:t>
      </w:r>
    </w:p>
    <w:p w:rsidR="00F73D3D" w:rsidRDefault="00F73D3D" w:rsidP="00F73D3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F73D3D" w:rsidRPr="006B1AA0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497C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>
        <w:rPr>
          <w:rFonts w:ascii="Arial" w:hAnsi="Arial" w:cs="Arial"/>
          <w:color w:val="000000" w:themeColor="text1"/>
          <w:sz w:val="22"/>
          <w:szCs w:val="22"/>
        </w:rPr>
        <w:t>zapytaniem ofertowym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</w:t>
      </w:r>
      <w:r w:rsidRPr="006B1AA0">
        <w:rPr>
          <w:rFonts w:ascii="Arial" w:hAnsi="Arial" w:cs="Arial"/>
          <w:color w:val="000000" w:themeColor="text1"/>
          <w:sz w:val="22"/>
          <w:szCs w:val="22"/>
        </w:rPr>
        <w:t xml:space="preserve"> do niej zastrzeżeń oraz przyjmujemy warunki w niej zawarte.</w:t>
      </w:r>
    </w:p>
    <w:p w:rsidR="00F73D3D" w:rsidRPr="006B1AA0" w:rsidRDefault="00F73D3D" w:rsidP="00F73D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73D3D" w:rsidRPr="006B1AA0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6B1AA0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F73D3D" w:rsidRPr="006B1AA0" w:rsidRDefault="00F73D3D" w:rsidP="00F73D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73D3D" w:rsidRPr="006B1AA0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F73D3D" w:rsidRPr="006B1AA0" w:rsidRDefault="00F73D3D" w:rsidP="00F73D3D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F73D3D" w:rsidRPr="006B1AA0" w:rsidRDefault="00F73D3D" w:rsidP="00F73D3D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F73D3D" w:rsidRPr="006B1AA0" w:rsidRDefault="00F73D3D" w:rsidP="00F73D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73D3D" w:rsidRPr="006B1AA0" w:rsidRDefault="00F73D3D" w:rsidP="00F73D3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F73D3D" w:rsidRPr="006B1AA0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F73D3D" w:rsidRDefault="00F73D3D" w:rsidP="00F73D3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  <w:sectPr w:rsidR="00F73D3D" w:rsidSect="00117E98">
          <w:footerReference w:type="default" r:id="rId8"/>
          <w:pgSz w:w="11906" w:h="16838"/>
          <w:pgMar w:top="851" w:right="851" w:bottom="1985" w:left="1985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F73D3D" w:rsidRPr="005D1A1C" w:rsidRDefault="00F73D3D" w:rsidP="00F73D3D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bookmarkStart w:id="0" w:name="_GoBack"/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>Zał. nr 1</w:t>
      </w:r>
      <w:r w:rsidRPr="005D1A1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oferty</w:t>
      </w:r>
    </w:p>
    <w:p w:rsidR="00F73D3D" w:rsidRPr="00772F26" w:rsidRDefault="00F73D3D" w:rsidP="00F73D3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72F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CENOWY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ZAKRESIE CZĘŚCI I</w:t>
      </w:r>
    </w:p>
    <w:p w:rsidR="00F73D3D" w:rsidRPr="00593EDA" w:rsidRDefault="00F73D3D" w:rsidP="00F73D3D">
      <w:pPr>
        <w:spacing w:after="0"/>
        <w:jc w:val="center"/>
        <w:rPr>
          <w:rFonts w:ascii="Arial" w:hAnsi="Arial" w:cs="Arial"/>
          <w:b/>
        </w:rPr>
      </w:pPr>
      <w:r w:rsidRPr="00593EDA">
        <w:rPr>
          <w:rFonts w:ascii="Arial" w:hAnsi="Arial" w:cs="Arial"/>
          <w:b/>
        </w:rPr>
        <w:t xml:space="preserve">CZĘŚĆ I </w:t>
      </w:r>
    </w:p>
    <w:p w:rsidR="00F73D3D" w:rsidRPr="00593EDA" w:rsidRDefault="00F73D3D" w:rsidP="00F73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EDA">
        <w:rPr>
          <w:rFonts w:ascii="Arial" w:hAnsi="Arial" w:cs="Arial"/>
          <w:b/>
          <w:sz w:val="24"/>
          <w:szCs w:val="24"/>
        </w:rPr>
        <w:t>FARBY, LAKIERY I MASTYKSY – farby kamuflażowe (CPV 44800000-8)</w:t>
      </w:r>
    </w:p>
    <w:p w:rsidR="00F73D3D" w:rsidRPr="00593EDA" w:rsidRDefault="00F73D3D" w:rsidP="00F73D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57"/>
        <w:gridCol w:w="658"/>
        <w:gridCol w:w="626"/>
        <w:gridCol w:w="1383"/>
        <w:gridCol w:w="2404"/>
        <w:gridCol w:w="1231"/>
        <w:gridCol w:w="851"/>
        <w:gridCol w:w="834"/>
        <w:gridCol w:w="951"/>
      </w:tblGrid>
      <w:tr w:rsidR="00F73D3D" w:rsidRPr="00593EDA" w:rsidTr="006932AB">
        <w:trPr>
          <w:trHeight w:val="96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wyrobu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Producent oferowanego wyrobu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lub/i numer katalogowy oferowanego produktu umożliwiający jego identyfikację*. Dodatkowo należy wpisać pojemność opakowania.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  netto</w:t>
            </w:r>
          </w:p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 1 Litr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 w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73D3D" w:rsidRPr="00593EDA" w:rsidTr="006932AB">
        <w:trPr>
          <w:trHeight w:val="26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73D3D" w:rsidRPr="00593EDA" w:rsidTr="006932AB">
        <w:trPr>
          <w:trHeight w:val="95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nawierzchniowa poliuretanowa, specjalna kamuflażowa, zielona 6031 matowa w pełni spełniająca wymagania normy NO-80-A200;2021, odporna na czynniki agresywne w tym odkażalnik  ’’ORO’’ oraz zgodna z certyfikatem WITI, opakowanie 1L, 2L lub 5L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73D3D" w:rsidRPr="00593EDA" w:rsidTr="006932AB">
        <w:trPr>
          <w:trHeight w:val="99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Farba nawierzchniowa poliuretanowa, specjalna kamuflażowa, brązowa 8027 matowa w pełni spełniająca wymagania normy NO-80-A200;2021, odporna na czynniki agresywne w tym odkażalnik  ’’ORO’’ oraz zgodna z certyfikatem WITI, opakowanie 1L, 2L lub 5L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73D3D" w:rsidRPr="00593EDA" w:rsidTr="006932AB">
        <w:trPr>
          <w:trHeight w:val="10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Farba nawierzchniowa poliuretanowa, specjalna kamuflażowa, czarna 9021 matowa w pełni spełniająca wymagania normy NO-80A200; 2021, odporna  na czynniki agresywne w tym odkażalnik  ’’ORO’’ oraz zgodna z certyfikatem WITI, opakowanie 1L, 2L lub 5L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73D3D" w:rsidRPr="00593EDA" w:rsidTr="006932AB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Rozpuszczalnik do farb poliuretanowych, w pełni spełniający wymagania normy NO-80A200;2021, opakowanie 1L, 2L lub 5L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73D3D" w:rsidRPr="00593EDA" w:rsidTr="006932AB">
        <w:trPr>
          <w:trHeight w:val="51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Utwardzacz do farb poliuretanowych, w pełni spełniający wymagania normy NO-80A200;2021, opakowanie 1L, 2L lub 5L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73D3D" w:rsidRPr="00593EDA" w:rsidTr="006932AB">
        <w:trPr>
          <w:trHeight w:val="9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Farba podkładowa poliuretanowa w pełni spełniająca wymagania normy NO-80-A200;2021, odporna na czynniki agresywne w tym odkażalnik  ’’ORO’’ oraz zgodna z certyfikatem WITI, opakowanie 1L, 2L lub 5L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73D3D" w:rsidRPr="00593EDA" w:rsidTr="006932AB">
        <w:trPr>
          <w:trHeight w:val="300"/>
          <w:jc w:val="center"/>
        </w:trPr>
        <w:tc>
          <w:tcPr>
            <w:tcW w:w="1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Wartość ogółem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  <w:r w:rsidRPr="00593E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3D3D" w:rsidRPr="00593EDA" w:rsidRDefault="00F73D3D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93ED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</w:tbl>
    <w:p w:rsidR="00F73D3D" w:rsidRPr="00593EDA" w:rsidRDefault="00F73D3D" w:rsidP="00F73D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EDA">
        <w:rPr>
          <w:rFonts w:ascii="Arial" w:hAnsi="Arial" w:cs="Arial"/>
          <w:sz w:val="20"/>
          <w:szCs w:val="20"/>
        </w:rPr>
        <w:t>* dopuszcza się wskazanie obydwu elementów (nazwa handlowa i numer katalogowy) ale minimum jednego, który w połączeniu z opisem zamówienia umożliwi jego jednoznaczną identyfikację</w:t>
      </w:r>
    </w:p>
    <w:p w:rsidR="00F73D3D" w:rsidRPr="00593EDA" w:rsidRDefault="00F73D3D" w:rsidP="00F73D3D">
      <w:pPr>
        <w:spacing w:after="0"/>
        <w:jc w:val="both"/>
        <w:rPr>
          <w:rFonts w:ascii="Arial" w:hAnsi="Arial" w:cs="Arial"/>
          <w:b/>
          <w:u w:val="single"/>
        </w:rPr>
      </w:pPr>
      <w:r w:rsidRPr="00593EDA">
        <w:rPr>
          <w:rFonts w:ascii="Arial" w:hAnsi="Arial" w:cs="Arial"/>
          <w:b/>
          <w:u w:val="single"/>
        </w:rPr>
        <w:t>Uwagi:</w:t>
      </w:r>
    </w:p>
    <w:p w:rsidR="00F73D3D" w:rsidRPr="00593EDA" w:rsidRDefault="00F73D3D" w:rsidP="00F73D3D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593EDA">
        <w:rPr>
          <w:rFonts w:ascii="Arial" w:hAnsi="Arial" w:cs="Arial"/>
        </w:rPr>
        <w:t>W formularzu cenowym należy wyp</w:t>
      </w:r>
      <w:r>
        <w:rPr>
          <w:rFonts w:ascii="Arial" w:hAnsi="Arial" w:cs="Arial"/>
        </w:rPr>
        <w:t>ełnić kolumny: 5, 6, 7,8,9,10</w:t>
      </w:r>
      <w:r w:rsidRPr="00593EDA">
        <w:rPr>
          <w:rFonts w:ascii="Arial" w:hAnsi="Arial" w:cs="Arial"/>
        </w:rPr>
        <w:t>.</w:t>
      </w:r>
    </w:p>
    <w:p w:rsidR="00F73D3D" w:rsidRPr="00593EDA" w:rsidRDefault="00F73D3D" w:rsidP="00F73D3D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93EDA">
        <w:rPr>
          <w:rFonts w:ascii="Arial" w:hAnsi="Arial" w:cs="Arial"/>
        </w:rPr>
        <w:t xml:space="preserve">Dodatkowo wymagane jest, aby Wykonawca wpisał w kolumnie nr 6:  pojemności opakowania oferowanych produktów (dla których Zamawiający określił kryteria). </w:t>
      </w:r>
    </w:p>
    <w:p w:rsidR="00F73D3D" w:rsidRPr="00593EDA" w:rsidRDefault="00F73D3D" w:rsidP="00F73D3D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93EDA">
        <w:rPr>
          <w:rFonts w:ascii="Arial" w:hAnsi="Arial" w:cs="Arial"/>
        </w:rPr>
        <w:t>Nie uzupełnieni</w:t>
      </w:r>
      <w:r>
        <w:rPr>
          <w:rFonts w:ascii="Arial" w:hAnsi="Arial" w:cs="Arial"/>
        </w:rPr>
        <w:t>e kolumn: 5,6,7</w:t>
      </w:r>
      <w:r w:rsidRPr="00593EDA">
        <w:rPr>
          <w:rFonts w:ascii="Arial" w:hAnsi="Arial" w:cs="Arial"/>
        </w:rPr>
        <w:t xml:space="preserve"> oraz danych określonych w punkcie 2, będzie skutkować odrzuceniem oferty.</w:t>
      </w:r>
    </w:p>
    <w:p w:rsidR="00F73D3D" w:rsidRPr="00593EDA" w:rsidRDefault="00F73D3D" w:rsidP="00F73D3D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593EDA">
        <w:rPr>
          <w:rFonts w:ascii="Arial" w:hAnsi="Arial" w:cs="Arial"/>
        </w:rPr>
        <w:t>Podana nazwa handlowa/numer katalogowy/opis asortymentu muszą umożliwić Zamawiającemu identyfikację produktu na podstawie ogólnodostępnych informacji (np. strona internetowa/przesłany katalog produktów)</w:t>
      </w:r>
    </w:p>
    <w:p w:rsidR="00F73D3D" w:rsidRPr="00593EDA" w:rsidRDefault="00F73D3D" w:rsidP="00F73D3D">
      <w:pPr>
        <w:spacing w:after="0"/>
        <w:rPr>
          <w:rFonts w:ascii="Arial" w:hAnsi="Arial" w:cs="Arial"/>
          <w:b/>
        </w:rPr>
      </w:pPr>
    </w:p>
    <w:p w:rsidR="00F73D3D" w:rsidRPr="00593EDA" w:rsidRDefault="00F73D3D" w:rsidP="00F73D3D">
      <w:pPr>
        <w:spacing w:after="0"/>
        <w:rPr>
          <w:rFonts w:ascii="Arial" w:hAnsi="Arial" w:cs="Arial"/>
          <w:b/>
        </w:rPr>
      </w:pPr>
    </w:p>
    <w:p w:rsidR="00F73D3D" w:rsidRPr="00593EDA" w:rsidRDefault="00F73D3D" w:rsidP="00F73D3D">
      <w:pPr>
        <w:spacing w:after="0"/>
        <w:rPr>
          <w:rFonts w:ascii="Arial" w:hAnsi="Arial" w:cs="Arial"/>
          <w:b/>
        </w:rPr>
      </w:pPr>
      <w:r w:rsidRPr="00593EDA">
        <w:rPr>
          <w:rFonts w:ascii="Arial" w:hAnsi="Arial" w:cs="Arial"/>
          <w:b/>
        </w:rPr>
        <w:t>OGÓŁEM ZA CENĘ:</w:t>
      </w:r>
    </w:p>
    <w:p w:rsidR="00F73D3D" w:rsidRPr="00593EDA" w:rsidRDefault="00F73D3D" w:rsidP="00F73D3D">
      <w:pPr>
        <w:spacing w:after="0"/>
        <w:rPr>
          <w:rFonts w:ascii="Arial" w:hAnsi="Arial" w:cs="Arial"/>
          <w:b/>
        </w:rPr>
      </w:pPr>
    </w:p>
    <w:p w:rsidR="00F73D3D" w:rsidRPr="00593EDA" w:rsidRDefault="00F73D3D" w:rsidP="00F73D3D">
      <w:pPr>
        <w:spacing w:after="0" w:line="480" w:lineRule="auto"/>
        <w:rPr>
          <w:rFonts w:ascii="Arial" w:hAnsi="Arial" w:cs="Arial"/>
          <w:b/>
        </w:rPr>
      </w:pPr>
      <w:r w:rsidRPr="00593EDA">
        <w:rPr>
          <w:rFonts w:ascii="Arial" w:hAnsi="Arial" w:cs="Arial"/>
          <w:b/>
        </w:rPr>
        <w:t>NETTO ……………………………………………. zł</w:t>
      </w:r>
    </w:p>
    <w:p w:rsidR="00F73D3D" w:rsidRPr="00593EDA" w:rsidRDefault="00F73D3D" w:rsidP="00F73D3D">
      <w:pPr>
        <w:spacing w:after="0" w:line="480" w:lineRule="auto"/>
        <w:rPr>
          <w:rFonts w:ascii="Arial" w:hAnsi="Arial" w:cs="Arial"/>
          <w:b/>
        </w:rPr>
      </w:pPr>
      <w:r w:rsidRPr="00593EDA">
        <w:rPr>
          <w:rFonts w:ascii="Arial" w:hAnsi="Arial" w:cs="Arial"/>
          <w:b/>
        </w:rPr>
        <w:t>(słownie …………..…………………………………………………….. zł)</w:t>
      </w:r>
    </w:p>
    <w:p w:rsidR="00F73D3D" w:rsidRPr="00593EDA" w:rsidRDefault="00F73D3D" w:rsidP="00F73D3D">
      <w:pPr>
        <w:spacing w:after="0" w:line="480" w:lineRule="auto"/>
        <w:rPr>
          <w:rFonts w:ascii="Arial" w:hAnsi="Arial" w:cs="Arial"/>
          <w:b/>
        </w:rPr>
      </w:pPr>
      <w:r w:rsidRPr="00593EDA">
        <w:rPr>
          <w:rFonts w:ascii="Arial" w:hAnsi="Arial" w:cs="Arial"/>
          <w:b/>
        </w:rPr>
        <w:t>BRUTTO ………………………………………….. zł</w:t>
      </w:r>
    </w:p>
    <w:p w:rsidR="00F73D3D" w:rsidRPr="00593EDA" w:rsidRDefault="00F73D3D" w:rsidP="00F73D3D">
      <w:pPr>
        <w:spacing w:after="0" w:line="480" w:lineRule="auto"/>
        <w:rPr>
          <w:rFonts w:ascii="Arial" w:hAnsi="Arial" w:cs="Arial"/>
          <w:b/>
        </w:rPr>
      </w:pPr>
      <w:r w:rsidRPr="00593EDA">
        <w:rPr>
          <w:rFonts w:ascii="Arial" w:hAnsi="Arial" w:cs="Arial"/>
          <w:b/>
        </w:rPr>
        <w:t>(słownie …………………………..…………………………………….. zł)</w:t>
      </w:r>
    </w:p>
    <w:p w:rsidR="00F73D3D" w:rsidRPr="00593EDA" w:rsidRDefault="00F73D3D" w:rsidP="00F73D3D">
      <w:pPr>
        <w:spacing w:after="0" w:line="480" w:lineRule="auto"/>
        <w:rPr>
          <w:rFonts w:ascii="Arial" w:hAnsi="Arial" w:cs="Arial"/>
          <w:b/>
        </w:rPr>
      </w:pPr>
    </w:p>
    <w:p w:rsidR="00F73D3D" w:rsidRPr="00676D5B" w:rsidRDefault="00F73D3D" w:rsidP="00F73D3D">
      <w:pPr>
        <w:keepLines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93EDA">
        <w:rPr>
          <w:rFonts w:ascii="Arial" w:eastAsia="Times New Roman" w:hAnsi="Arial" w:cs="Arial"/>
          <w:i/>
          <w:sz w:val="20"/>
          <w:szCs w:val="20"/>
          <w:lang w:eastAsia="pl-PL"/>
        </w:rPr>
        <w:t>Miejscowość: ..........................................................., dnia ................………   2021r.</w:t>
      </w:r>
      <w:r w:rsidRPr="00593EDA">
        <w:rPr>
          <w:rFonts w:ascii="Arial" w:hAnsi="Arial" w:cs="Arial"/>
        </w:rPr>
        <w:tab/>
      </w:r>
      <w:r w:rsidRPr="00593EDA">
        <w:rPr>
          <w:rFonts w:ascii="Arial" w:hAnsi="Arial" w:cs="Arial"/>
        </w:rPr>
        <w:tab/>
      </w:r>
      <w:r w:rsidRPr="00593EDA">
        <w:rPr>
          <w:rFonts w:ascii="Arial" w:hAnsi="Arial" w:cs="Arial"/>
        </w:rPr>
        <w:tab/>
      </w:r>
      <w:r w:rsidRPr="00593EDA">
        <w:rPr>
          <w:rFonts w:ascii="Arial" w:hAnsi="Arial" w:cs="Arial"/>
        </w:rPr>
        <w:tab/>
      </w:r>
      <w:r w:rsidRPr="00593EDA">
        <w:rPr>
          <w:rFonts w:ascii="Arial" w:hAnsi="Arial" w:cs="Arial"/>
        </w:rPr>
        <w:tab/>
      </w:r>
      <w:r w:rsidRPr="00593EDA">
        <w:rPr>
          <w:rFonts w:ascii="Arial" w:hAnsi="Arial" w:cs="Arial"/>
        </w:rPr>
        <w:tab/>
      </w:r>
      <w:r w:rsidRPr="00593EDA">
        <w:rPr>
          <w:rFonts w:ascii="Arial" w:hAnsi="Arial" w:cs="Arial"/>
        </w:rPr>
        <w:tab/>
      </w:r>
    </w:p>
    <w:bookmarkEnd w:id="0"/>
    <w:p w:rsidR="004C7401" w:rsidRDefault="004C7401"/>
    <w:sectPr w:rsidR="004C7401" w:rsidSect="00F73D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3D" w:rsidRDefault="00F73D3D" w:rsidP="00F73D3D">
      <w:pPr>
        <w:spacing w:after="0" w:line="240" w:lineRule="auto"/>
      </w:pPr>
      <w:r>
        <w:separator/>
      </w:r>
    </w:p>
  </w:endnote>
  <w:endnote w:type="continuationSeparator" w:id="0">
    <w:p w:rsidR="00F73D3D" w:rsidRDefault="00F73D3D" w:rsidP="00F7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846466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73D3D" w:rsidRPr="00DB0AF8" w:rsidRDefault="00F73D3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DB0AF8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B0AF8">
          <w:rPr>
            <w:rFonts w:eastAsiaTheme="minorEastAsia"/>
            <w:sz w:val="18"/>
            <w:szCs w:val="18"/>
          </w:rPr>
          <w:fldChar w:fldCharType="begin"/>
        </w:r>
        <w:r w:rsidRPr="00DB0AF8">
          <w:rPr>
            <w:sz w:val="18"/>
            <w:szCs w:val="18"/>
          </w:rPr>
          <w:instrText>PAGE    \* MERGEFORMAT</w:instrText>
        </w:r>
        <w:r w:rsidRPr="00DB0AF8">
          <w:rPr>
            <w:rFonts w:eastAsiaTheme="minorEastAsia"/>
            <w:sz w:val="18"/>
            <w:szCs w:val="18"/>
          </w:rPr>
          <w:fldChar w:fldCharType="separate"/>
        </w:r>
        <w:r w:rsidR="00475DC4" w:rsidRPr="00475DC4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DB0AF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F73D3D" w:rsidRDefault="00F73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3D" w:rsidRDefault="00F73D3D" w:rsidP="00F73D3D">
      <w:pPr>
        <w:spacing w:after="0" w:line="240" w:lineRule="auto"/>
      </w:pPr>
      <w:r>
        <w:separator/>
      </w:r>
    </w:p>
  </w:footnote>
  <w:footnote w:type="continuationSeparator" w:id="0">
    <w:p w:rsidR="00F73D3D" w:rsidRDefault="00F73D3D" w:rsidP="00F7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0B3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405FC0"/>
    <w:multiLevelType w:val="hybridMultilevel"/>
    <w:tmpl w:val="12F4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1E"/>
    <w:rsid w:val="00446D1E"/>
    <w:rsid w:val="00475DC4"/>
    <w:rsid w:val="004C7401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692E9C-AA23-40C2-B6F6-6E37C3E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D3D"/>
  </w:style>
  <w:style w:type="paragraph" w:styleId="Stopka">
    <w:name w:val="footer"/>
    <w:basedOn w:val="Normalny"/>
    <w:link w:val="StopkaZnak"/>
    <w:uiPriority w:val="99"/>
    <w:unhideWhenUsed/>
    <w:rsid w:val="00F7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D3D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73D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F73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FFD219-CB46-43E2-A39E-8C1071BD45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5333</Characters>
  <Application>Microsoft Office Word</Application>
  <DocSecurity>0</DocSecurity>
  <Lines>44</Lines>
  <Paragraphs>12</Paragraphs>
  <ScaleCrop>false</ScaleCrop>
  <Company>MON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3</cp:revision>
  <dcterms:created xsi:type="dcterms:W3CDTF">2021-07-02T10:11:00Z</dcterms:created>
  <dcterms:modified xsi:type="dcterms:W3CDTF">2021-07-02T10:12:00Z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f73d7767-bf9e-4155-9847-31a228a77254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