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4FCE8E09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F51F9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7F51F9">
        <w:rPr>
          <w:rFonts w:cs="Arial"/>
          <w:b/>
          <w:bCs/>
          <w:szCs w:val="24"/>
        </w:rPr>
        <w:t>II</w:t>
      </w:r>
      <w:r w:rsidR="00C77C9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C77C97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0BDB29A3" w:rsidR="00CB31E0" w:rsidRPr="00C77C97" w:rsidRDefault="00CB31E0" w:rsidP="00C77C97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7F51F9" w:rsidRPr="007F51F9">
        <w:t xml:space="preserve"> </w:t>
      </w:r>
      <w:r w:rsidR="007F51F9" w:rsidRPr="007F51F9">
        <w:rPr>
          <w:rFonts w:cs="Arial"/>
          <w:b/>
          <w:bCs/>
          <w:szCs w:val="24"/>
        </w:rPr>
        <w:t>Utrzymanie urządzeń i sieci związanych z tablicami DIP na terenie miasta Krakowa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D55DC"/>
    <w:rsid w:val="00474FA9"/>
    <w:rsid w:val="00515939"/>
    <w:rsid w:val="0057031E"/>
    <w:rsid w:val="005B5D2A"/>
    <w:rsid w:val="00640B40"/>
    <w:rsid w:val="006C113B"/>
    <w:rsid w:val="007B1AF1"/>
    <w:rsid w:val="007F51F9"/>
    <w:rsid w:val="00913518"/>
    <w:rsid w:val="00A651F6"/>
    <w:rsid w:val="00AF49CF"/>
    <w:rsid w:val="00C77C97"/>
    <w:rsid w:val="00CB31E0"/>
    <w:rsid w:val="00CF0A43"/>
    <w:rsid w:val="00D454B6"/>
    <w:rsid w:val="00DD0E20"/>
    <w:rsid w:val="00E23F7D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Kosowska-Kotaba</cp:lastModifiedBy>
  <cp:revision>19</cp:revision>
  <dcterms:created xsi:type="dcterms:W3CDTF">2023-04-28T09:11:00Z</dcterms:created>
  <dcterms:modified xsi:type="dcterms:W3CDTF">2024-08-05T10:51:00Z</dcterms:modified>
</cp:coreProperties>
</file>