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E6FE9" w14:paraId="256F15F0" w14:textId="77777777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BCA9B" w14:textId="6676107A" w:rsidR="00CE6FE9" w:rsidRDefault="00BD00D0"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8"/>
              </w:rPr>
            </w:pPr>
            <w:r>
              <w:rPr>
                <w:rFonts w:ascii="Bookman Old Style" w:hAnsi="Bookman Old Style" w:cs="Courier New"/>
                <w:b/>
                <w:sz w:val="28"/>
              </w:rPr>
              <w:t xml:space="preserve">Protokół   nr </w:t>
            </w:r>
            <w:r>
              <w:rPr>
                <w:rFonts w:ascii="Bookman Old Style" w:hAnsi="Bookman Old Style" w:cs="Courier New"/>
                <w:b/>
                <w:color w:val="FF0000"/>
                <w:sz w:val="28"/>
              </w:rPr>
              <w:t xml:space="preserve">(numer protokołu)   </w:t>
            </w:r>
            <w:r>
              <w:rPr>
                <w:rFonts w:ascii="Bookman Old Style" w:hAnsi="Bookman Old Style" w:cs="Courier New"/>
                <w:b/>
                <w:sz w:val="28"/>
              </w:rPr>
              <w:t>kontroli rocznej 2023</w:t>
            </w:r>
            <w:r>
              <w:rPr>
                <w:rFonts w:ascii="Bookman Old Style" w:hAnsi="Bookman Old Style" w:cs="Courier New"/>
                <w:b/>
                <w:sz w:val="28"/>
              </w:rPr>
              <w:t xml:space="preserve"> r</w:t>
            </w:r>
          </w:p>
          <w:p w14:paraId="3798897B" w14:textId="77777777" w:rsidR="00CE6FE9" w:rsidRDefault="00BD00D0">
            <w:pPr>
              <w:spacing w:after="0" w:line="276" w:lineRule="auto"/>
              <w:jc w:val="center"/>
              <w:rPr>
                <w:rFonts w:ascii="Bookman Old Style" w:hAnsi="Bookman Old Style" w:cs="Courier New"/>
                <w:b/>
                <w:sz w:val="24"/>
              </w:rPr>
            </w:pPr>
            <w:r>
              <w:rPr>
                <w:rFonts w:ascii="Bookman Old Style" w:hAnsi="Bookman Old Style" w:cs="Courier New"/>
                <w:b/>
                <w:sz w:val="24"/>
              </w:rPr>
              <w:t>stanu technicznego elementów obiektu budowlanego</w:t>
            </w:r>
          </w:p>
          <w:p w14:paraId="71DF001C" w14:textId="7DB4E22B" w:rsidR="00CE6FE9" w:rsidRDefault="00BD00D0">
            <w:pPr>
              <w:spacing w:after="0" w:line="276" w:lineRule="auto"/>
              <w:jc w:val="center"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art. 62.1.1a Prawo Budowlane (</w:t>
            </w:r>
            <w:proofErr w:type="spellStart"/>
            <w:r>
              <w:rPr>
                <w:rFonts w:ascii="Bookman Old Style" w:hAnsi="Bookman Old Style" w:cs="Courier New"/>
                <w:sz w:val="24"/>
              </w:rPr>
              <w:t>t.j</w:t>
            </w:r>
            <w:proofErr w:type="spellEnd"/>
            <w:r>
              <w:rPr>
                <w:rFonts w:ascii="Bookman Old Style" w:hAnsi="Bookman Old Style" w:cs="Courier New"/>
                <w:sz w:val="24"/>
              </w:rPr>
              <w:t xml:space="preserve">. </w:t>
            </w:r>
            <w:r w:rsidRPr="00BD00D0">
              <w:rPr>
                <w:rFonts w:ascii="Bookman Old Style" w:hAnsi="Bookman Old Style"/>
                <w:sz w:val="24"/>
              </w:rPr>
              <w:t>Dz.U. 2023 poz. 682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 w:cs="Courier New"/>
                <w:sz w:val="24"/>
              </w:rPr>
              <w:t xml:space="preserve">z </w:t>
            </w:r>
            <w:proofErr w:type="spellStart"/>
            <w:r>
              <w:rPr>
                <w:rFonts w:ascii="Bookman Old Style" w:hAnsi="Bookman Old Style" w:cs="Courier New"/>
                <w:sz w:val="24"/>
              </w:rPr>
              <w:t>późn</w:t>
            </w:r>
            <w:proofErr w:type="spellEnd"/>
            <w:r>
              <w:rPr>
                <w:rFonts w:ascii="Bookman Old Style" w:hAnsi="Bookman Old Style" w:cs="Courier New"/>
                <w:sz w:val="24"/>
              </w:rPr>
              <w:t>. zm.)</w:t>
            </w:r>
          </w:p>
          <w:p w14:paraId="13141681" w14:textId="77777777" w:rsidR="00CE6FE9" w:rsidRDefault="00CE6FE9"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</w:p>
          <w:p w14:paraId="04B00EBC" w14:textId="77777777" w:rsidR="00CE6FE9" w:rsidRDefault="00BD00D0">
            <w:pPr>
              <w:spacing w:after="0" w:line="276" w:lineRule="auto"/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- budynku położonego przy ulicy</w:t>
            </w:r>
            <w:r>
              <w:rPr>
                <w:rFonts w:ascii="Bookman Old Style" w:hAnsi="Bookman Old Style" w:cs="Times New Roman"/>
                <w:b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(nazwa ulicy i nr budynku)</w:t>
            </w:r>
            <w:r>
              <w:rPr>
                <w:rFonts w:ascii="Bookman Old Style" w:hAnsi="Bookman Old Style" w:cs="Times New Roman"/>
                <w:sz w:val="28"/>
              </w:rPr>
              <w:t xml:space="preserve"> w </w:t>
            </w:r>
            <w:r>
              <w:rPr>
                <w:rFonts w:ascii="Bookman Old Style" w:hAnsi="Bookman Old Style" w:cs="Times New Roman"/>
                <w:b/>
                <w:color w:val="FF0000"/>
                <w:sz w:val="28"/>
              </w:rPr>
              <w:t>(miejscowość)</w:t>
            </w:r>
            <w:r>
              <w:rPr>
                <w:rFonts w:ascii="Bookman Old Style" w:hAnsi="Bookman Old Style" w:cs="Times New Roman"/>
                <w:color w:val="FF0000"/>
                <w:sz w:val="28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</w:rPr>
              <w:t>-</w:t>
            </w:r>
          </w:p>
          <w:p w14:paraId="7131FACA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FE9" w14:paraId="06520A74" w14:textId="77777777">
        <w:tc>
          <w:tcPr>
            <w:tcW w:w="13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84"/>
              <w:gridCol w:w="6884"/>
            </w:tblGrid>
            <w:tr w:rsidR="00CE6FE9" w14:paraId="7A1F66F5" w14:textId="77777777">
              <w:trPr>
                <w:trHeight w:val="6092"/>
              </w:trPr>
              <w:tc>
                <w:tcPr>
                  <w:tcW w:w="6884" w:type="dxa"/>
                  <w:vAlign w:val="center"/>
                </w:tcPr>
                <w:p w14:paraId="31A96A16" w14:textId="77777777" w:rsidR="00CE6FE9" w:rsidRDefault="00BD00D0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frontowej budynku</w:t>
                  </w:r>
                </w:p>
              </w:tc>
              <w:tc>
                <w:tcPr>
                  <w:tcW w:w="6884" w:type="dxa"/>
                  <w:vAlign w:val="center"/>
                </w:tcPr>
                <w:p w14:paraId="4B5795EC" w14:textId="77777777" w:rsidR="00CE6FE9" w:rsidRDefault="00BD00D0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zdjęcie elewacji tylnej budynku</w:t>
                  </w:r>
                </w:p>
              </w:tc>
            </w:tr>
          </w:tbl>
          <w:p w14:paraId="21BDB83F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67B526" w14:textId="6C64EA32" w:rsidR="00CE6FE9" w:rsidRDefault="00BD0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Osoba dokonując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 dokonał zgodnie z art. 62 ust. 1 pkt. 1, 2 ustawy z dnia 07 lipca 1994 roku Prawo Budowlane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D00D0">
        <w:rPr>
          <w:rFonts w:ascii="Times New Roman" w:hAnsi="Times New Roman"/>
          <w:sz w:val="24"/>
        </w:rPr>
        <w:t>Dz.U. 2023 poz. 682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przeglądu rocznego budynku położonego w </w:t>
      </w:r>
      <w:r>
        <w:rPr>
          <w:rFonts w:ascii="Times New Roman" w:hAnsi="Times New Roman" w:cs="Times New Roman"/>
          <w:b/>
          <w:color w:val="FF0000"/>
          <w:sz w:val="24"/>
        </w:rPr>
        <w:t>(miejscowość)</w:t>
      </w:r>
      <w:r>
        <w:rPr>
          <w:rFonts w:ascii="Times New Roman" w:hAnsi="Times New Roman" w:cs="Times New Roman"/>
          <w:sz w:val="24"/>
        </w:rPr>
        <w:t xml:space="preserve"> przy ulicy </w:t>
      </w:r>
      <w:r>
        <w:rPr>
          <w:rFonts w:ascii="Times New Roman" w:hAnsi="Times New Roman" w:cs="Times New Roman"/>
          <w:b/>
          <w:color w:val="FF0000"/>
          <w:sz w:val="24"/>
        </w:rPr>
        <w:t>(nazwa ulicy i nr budynku)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14:paraId="699D1E56" w14:textId="77777777" w:rsidR="00CE6FE9" w:rsidRDefault="00BD00D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Właściciel/zarządca obiektu: Zakład Gospodarki Miejskiej w Lubawce, ul. Zielona 12, 58-420 Lubawka.</w:t>
      </w:r>
    </w:p>
    <w:p w14:paraId="4BA1B789" w14:textId="77777777" w:rsidR="00CE6FE9" w:rsidRDefault="00CE6FE9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14:paraId="160AEAFF" w14:textId="77777777" w:rsidR="00CE6FE9" w:rsidRDefault="00BD00D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 rozpoczęciem kontroli zapoznano się z:</w:t>
      </w:r>
    </w:p>
    <w:p w14:paraId="3BE60584" w14:textId="77777777" w:rsidR="00CE6FE9" w:rsidRDefault="00BD00D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 w14:paraId="026E5A5F" w14:textId="77777777" w:rsidR="00CE6FE9" w:rsidRDefault="00BD00D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w budynku;</w:t>
      </w:r>
    </w:p>
    <w:p w14:paraId="5E8D9194" w14:textId="77777777" w:rsidR="00CE6FE9" w:rsidRDefault="00BD00D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zgłoszeniami </w:t>
      </w:r>
      <w:r>
        <w:rPr>
          <w:rFonts w:ascii="Times New Roman" w:hAnsi="Times New Roman" w:cs="Times New Roman"/>
          <w:sz w:val="24"/>
        </w:rPr>
        <w:t>użytkowników lokali dotyczących usterek, wad, uszkodzeń lub zniszczeń elementów budynku;</w:t>
      </w:r>
    </w:p>
    <w:p w14:paraId="7816B4E7" w14:textId="77777777" w:rsidR="00CE6FE9" w:rsidRDefault="00BD00D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(inne dokumenty, informacje mające znaczenie dla oceny stanu technicznego).</w:t>
      </w:r>
    </w:p>
    <w:p w14:paraId="1A270678" w14:textId="77777777" w:rsidR="00CE6FE9" w:rsidRDefault="00CE6FE9">
      <w:pPr>
        <w:spacing w:after="0" w:line="276" w:lineRule="auto"/>
        <w:rPr>
          <w:rFonts w:ascii="Times New Roman" w:hAnsi="Times New Roman" w:cs="Times New Roman"/>
          <w:sz w:val="16"/>
        </w:rPr>
      </w:pPr>
    </w:p>
    <w:p w14:paraId="662FE981" w14:textId="77777777" w:rsidR="00CE6FE9" w:rsidRDefault="00BD0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Zakres niewykonanych zaleceń określonych w protokołach z poprzednich kontroli: </w:t>
      </w: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 pogrubienie tekstu w kolumnie „Określenie zakresu robót”.</w:t>
      </w:r>
    </w:p>
    <w:p w14:paraId="571DF7BE" w14:textId="77777777" w:rsidR="00CE6FE9" w:rsidRDefault="00CE6FE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B613DC" w14:textId="77777777" w:rsidR="00CE6FE9" w:rsidRDefault="00BD00D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Kontroli poddano: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946"/>
        <w:gridCol w:w="3402"/>
        <w:gridCol w:w="1241"/>
      </w:tblGrid>
      <w:tr w:rsidR="00CE6FE9" w14:paraId="1879B4F5" w14:textId="77777777">
        <w:tc>
          <w:tcPr>
            <w:tcW w:w="421" w:type="dxa"/>
            <w:vAlign w:val="center"/>
          </w:tcPr>
          <w:p w14:paraId="6B249E9C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1984" w:type="dxa"/>
            <w:vAlign w:val="center"/>
          </w:tcPr>
          <w:p w14:paraId="76E5AFA5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budynku</w:t>
            </w:r>
          </w:p>
        </w:tc>
        <w:tc>
          <w:tcPr>
            <w:tcW w:w="6946" w:type="dxa"/>
            <w:vAlign w:val="center"/>
          </w:tcPr>
          <w:p w14:paraId="64903936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Materiał, sposób wykonania, mocowania, wyposażenie</w:t>
            </w:r>
          </w:p>
          <w:p w14:paraId="0BEFB898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</w:t>
            </w:r>
          </w:p>
        </w:tc>
        <w:tc>
          <w:tcPr>
            <w:tcW w:w="3402" w:type="dxa"/>
            <w:vAlign w:val="center"/>
          </w:tcPr>
          <w:p w14:paraId="068948E2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zakresu robót</w:t>
            </w:r>
          </w:p>
        </w:tc>
        <w:tc>
          <w:tcPr>
            <w:tcW w:w="1241" w:type="dxa"/>
            <w:vAlign w:val="center"/>
          </w:tcPr>
          <w:p w14:paraId="5BBDB947" w14:textId="77777777" w:rsidR="00CE6FE9" w:rsidRDefault="00BD0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</w:t>
            </w:r>
          </w:p>
        </w:tc>
      </w:tr>
      <w:tr w:rsidR="00CE6FE9" w14:paraId="31A83AAE" w14:textId="77777777">
        <w:tc>
          <w:tcPr>
            <w:tcW w:w="13994" w:type="dxa"/>
            <w:gridSpan w:val="5"/>
          </w:tcPr>
          <w:p w14:paraId="101FDE84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Zewnętrzne warstwy przegród zewnętrznych (warstwa fakturowa)</w:t>
            </w:r>
          </w:p>
        </w:tc>
      </w:tr>
      <w:tr w:rsidR="00CE6FE9" w14:paraId="683C9605" w14:textId="77777777">
        <w:tc>
          <w:tcPr>
            <w:tcW w:w="421" w:type="dxa"/>
            <w:vAlign w:val="center"/>
          </w:tcPr>
          <w:p w14:paraId="1DDFFF0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3548676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Tynki i okładziny</w:t>
            </w:r>
          </w:p>
        </w:tc>
        <w:tc>
          <w:tcPr>
            <w:tcW w:w="6946" w:type="dxa"/>
            <w:vAlign w:val="center"/>
          </w:tcPr>
          <w:p w14:paraId="35B3671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ogólna konstrukcja budynku, </w:t>
            </w:r>
          </w:p>
          <w:p w14:paraId="3E865ED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faktura tynków i okładzin, </w:t>
            </w:r>
          </w:p>
          <w:p w14:paraId="43F1C35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zawilgocenie, stan tynków, okładzin i malatury,</w:t>
            </w:r>
          </w:p>
          <w:p w14:paraId="2CDEA00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istniejące elementy wzmocnienia konstrukcji budynku na elewacjach,</w:t>
            </w:r>
          </w:p>
          <w:p w14:paraId="73AE808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elewacji</w:t>
            </w:r>
          </w:p>
        </w:tc>
        <w:tc>
          <w:tcPr>
            <w:tcW w:w="3402" w:type="dxa"/>
          </w:tcPr>
          <w:p w14:paraId="08851C7A" w14:textId="77777777" w:rsidR="00CE6FE9" w:rsidRDefault="00CE6FE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5A22399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75E796F8" w14:textId="77777777">
        <w:tc>
          <w:tcPr>
            <w:tcW w:w="13994" w:type="dxa"/>
            <w:gridSpan w:val="5"/>
          </w:tcPr>
          <w:p w14:paraId="77543E51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Elementy ścian zewnętrznych.</w:t>
            </w:r>
          </w:p>
        </w:tc>
      </w:tr>
      <w:tr w:rsidR="00CE6FE9" w14:paraId="62B0C0E3" w14:textId="77777777">
        <w:tc>
          <w:tcPr>
            <w:tcW w:w="421" w:type="dxa"/>
            <w:vAlign w:val="center"/>
          </w:tcPr>
          <w:p w14:paraId="5097978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29C5A53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Attyki, facjaty, </w:t>
            </w:r>
            <w:r>
              <w:rPr>
                <w:rFonts w:ascii="Times New Roman" w:hAnsi="Times New Roman" w:cs="Times New Roman"/>
                <w:sz w:val="20"/>
              </w:rPr>
              <w:t>lukarny</w:t>
            </w:r>
          </w:p>
        </w:tc>
        <w:tc>
          <w:tcPr>
            <w:tcW w:w="6946" w:type="dxa"/>
            <w:vAlign w:val="center"/>
          </w:tcPr>
          <w:p w14:paraId="234204E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14:paraId="36C3218E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14:paraId="76EB264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3628DFB1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91A580D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FE9" w14:paraId="47F0874C" w14:textId="77777777">
        <w:tc>
          <w:tcPr>
            <w:tcW w:w="421" w:type="dxa"/>
            <w:vAlign w:val="center"/>
          </w:tcPr>
          <w:p w14:paraId="31E4C05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2FB2ED4C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Filary</w:t>
            </w:r>
          </w:p>
        </w:tc>
        <w:tc>
          <w:tcPr>
            <w:tcW w:w="6946" w:type="dxa"/>
            <w:vAlign w:val="center"/>
          </w:tcPr>
          <w:p w14:paraId="7E46387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14:paraId="66F17F2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14:paraId="59A8E00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3EA8327B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5A577C4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FE9" w14:paraId="410F3F33" w14:textId="77777777">
        <w:tc>
          <w:tcPr>
            <w:tcW w:w="421" w:type="dxa"/>
            <w:vAlign w:val="center"/>
          </w:tcPr>
          <w:p w14:paraId="71835A6E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7311669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Gzymsy</w:t>
            </w:r>
          </w:p>
        </w:tc>
        <w:tc>
          <w:tcPr>
            <w:tcW w:w="6946" w:type="dxa"/>
            <w:vAlign w:val="center"/>
          </w:tcPr>
          <w:p w14:paraId="11359C1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czy </w:t>
            </w:r>
            <w:r>
              <w:rPr>
                <w:rFonts w:ascii="Times New Roman" w:hAnsi="Times New Roman" w:cs="Times New Roman"/>
                <w:color w:val="FF0000"/>
              </w:rPr>
              <w:t>występują wymienione elementy,</w:t>
            </w:r>
          </w:p>
          <w:p w14:paraId="50B16E4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14:paraId="41DF75E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34BBD56C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4F75F49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FE9" w14:paraId="2103EEE2" w14:textId="77777777">
        <w:tc>
          <w:tcPr>
            <w:tcW w:w="421" w:type="dxa"/>
            <w:vAlign w:val="center"/>
          </w:tcPr>
          <w:p w14:paraId="00F84C8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509D08C6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Balkony, tarasy, loggie</w:t>
            </w:r>
          </w:p>
        </w:tc>
        <w:tc>
          <w:tcPr>
            <w:tcW w:w="6946" w:type="dxa"/>
            <w:vAlign w:val="center"/>
          </w:tcPr>
          <w:p w14:paraId="3366681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czy występują wymienione elementy,</w:t>
            </w:r>
          </w:p>
          <w:p w14:paraId="7AB38587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konstrukcja i rodzaj wykończenia,</w:t>
            </w:r>
          </w:p>
          <w:p w14:paraId="54168A12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7FBBC275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611FEE4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FE9" w14:paraId="686D17C7" w14:textId="77777777">
        <w:tc>
          <w:tcPr>
            <w:tcW w:w="421" w:type="dxa"/>
            <w:vAlign w:val="center"/>
          </w:tcPr>
          <w:p w14:paraId="2EF0219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4D44FD90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Wejście główne</w:t>
            </w:r>
          </w:p>
        </w:tc>
        <w:tc>
          <w:tcPr>
            <w:tcW w:w="6946" w:type="dxa"/>
            <w:vAlign w:val="center"/>
          </w:tcPr>
          <w:p w14:paraId="6AC04C2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lokalizacja wejścia głównego i sposób wejścia do budynku,</w:t>
            </w:r>
          </w:p>
          <w:p w14:paraId="6E35B7D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wyposażenie w zadaszenie i zewnętrzne oświetlenie elektryczne,</w:t>
            </w:r>
          </w:p>
          <w:p w14:paraId="1DDAF792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14:paraId="745859B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 drzwi wejściowych,</w:t>
            </w:r>
          </w:p>
          <w:p w14:paraId="7C763B0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obecność innych wejść do budynku, jw.</w:t>
            </w:r>
          </w:p>
          <w:p w14:paraId="5EC3B0C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14:paraId="14624493" w14:textId="77777777" w:rsidR="00CE6FE9" w:rsidRDefault="00CE6FE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8ED734D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0E88EAAF" w14:textId="77777777">
        <w:tc>
          <w:tcPr>
            <w:tcW w:w="421" w:type="dxa"/>
            <w:vAlign w:val="center"/>
          </w:tcPr>
          <w:p w14:paraId="3C36201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0379A9F6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Stolarka okienna</w:t>
            </w:r>
          </w:p>
        </w:tc>
        <w:tc>
          <w:tcPr>
            <w:tcW w:w="6946" w:type="dxa"/>
            <w:vAlign w:val="center"/>
          </w:tcPr>
          <w:p w14:paraId="6D79FE2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stolarki okiennej,</w:t>
            </w:r>
          </w:p>
          <w:p w14:paraId="7C1842C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i stan techniczny stolarki okiennej</w:t>
            </w:r>
          </w:p>
          <w:p w14:paraId="49C6F56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</w:tcPr>
          <w:p w14:paraId="70C16F45" w14:textId="77777777" w:rsidR="00CE6FE9" w:rsidRDefault="00CE6FE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7D697C3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56A214DD" w14:textId="77777777">
        <w:tc>
          <w:tcPr>
            <w:tcW w:w="13994" w:type="dxa"/>
            <w:gridSpan w:val="5"/>
          </w:tcPr>
          <w:p w14:paraId="35A0030F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Urządzenia i instalacje zamocowane do ścian i dachu budynku.</w:t>
            </w:r>
          </w:p>
        </w:tc>
      </w:tr>
      <w:tr w:rsidR="00CE6FE9" w14:paraId="30BBBF9F" w14:textId="77777777">
        <w:tc>
          <w:tcPr>
            <w:tcW w:w="421" w:type="dxa"/>
            <w:vAlign w:val="center"/>
          </w:tcPr>
          <w:p w14:paraId="230747E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95DB4FE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Elementy mocowane do </w:t>
            </w:r>
            <w:r>
              <w:rPr>
                <w:rFonts w:ascii="Times New Roman" w:hAnsi="Times New Roman" w:cs="Times New Roman"/>
                <w:sz w:val="20"/>
              </w:rPr>
              <w:t>elewacji budynku</w:t>
            </w:r>
          </w:p>
        </w:tc>
        <w:tc>
          <w:tcPr>
            <w:tcW w:w="6946" w:type="dxa"/>
            <w:vAlign w:val="center"/>
          </w:tcPr>
          <w:p w14:paraId="4AF552D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 w14:paraId="4077980F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471159C1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7FAD26F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63B3B7D6" w14:textId="77777777">
        <w:tc>
          <w:tcPr>
            <w:tcW w:w="421" w:type="dxa"/>
            <w:vAlign w:val="center"/>
          </w:tcPr>
          <w:p w14:paraId="2DB3091C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4871428D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Balustrady zewnętrzne</w:t>
            </w:r>
          </w:p>
        </w:tc>
        <w:tc>
          <w:tcPr>
            <w:tcW w:w="6946" w:type="dxa"/>
            <w:vAlign w:val="center"/>
          </w:tcPr>
          <w:p w14:paraId="3C12EAB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lokalizacja i sposób zamocowania do elewacji,</w:t>
            </w:r>
          </w:p>
          <w:p w14:paraId="3CC38A5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349EB187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70D48EE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0E2C64F4" w14:textId="77777777">
        <w:tc>
          <w:tcPr>
            <w:tcW w:w="421" w:type="dxa"/>
            <w:vAlign w:val="center"/>
          </w:tcPr>
          <w:p w14:paraId="00A083BC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28EA617F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Przyłącze </w:t>
            </w:r>
            <w:r>
              <w:rPr>
                <w:rFonts w:ascii="Times New Roman" w:hAnsi="Times New Roman" w:cs="Times New Roman"/>
                <w:sz w:val="20"/>
              </w:rPr>
              <w:t>energetyczne</w:t>
            </w:r>
          </w:p>
        </w:tc>
        <w:tc>
          <w:tcPr>
            <w:tcW w:w="6946" w:type="dxa"/>
            <w:vAlign w:val="center"/>
          </w:tcPr>
          <w:p w14:paraId="42AB005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35388EE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5CE8011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6E13F1B3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77A3F8B6" w14:textId="77777777">
        <w:tc>
          <w:tcPr>
            <w:tcW w:w="421" w:type="dxa"/>
            <w:vAlign w:val="center"/>
          </w:tcPr>
          <w:p w14:paraId="5829A11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5016790D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Instalacja </w:t>
            </w:r>
          </w:p>
          <w:p w14:paraId="092EC550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odgromowa</w:t>
            </w:r>
          </w:p>
        </w:tc>
        <w:tc>
          <w:tcPr>
            <w:tcW w:w="6946" w:type="dxa"/>
            <w:vAlign w:val="center"/>
          </w:tcPr>
          <w:p w14:paraId="62543C8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instalacji,</w:t>
            </w:r>
          </w:p>
          <w:p w14:paraId="54A2857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OGÓLNY stan techniczny elementów</w:t>
            </w:r>
          </w:p>
        </w:tc>
        <w:tc>
          <w:tcPr>
            <w:tcW w:w="3402" w:type="dxa"/>
            <w:vAlign w:val="center"/>
          </w:tcPr>
          <w:p w14:paraId="79E72D8C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4CB55B6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440C3AD5" w14:textId="77777777">
        <w:tc>
          <w:tcPr>
            <w:tcW w:w="421" w:type="dxa"/>
            <w:vAlign w:val="center"/>
          </w:tcPr>
          <w:p w14:paraId="688956E6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77D7AE43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Instalacja fotowoltaiczna</w:t>
            </w:r>
          </w:p>
        </w:tc>
        <w:tc>
          <w:tcPr>
            <w:tcW w:w="6946" w:type="dxa"/>
            <w:vAlign w:val="center"/>
          </w:tcPr>
          <w:p w14:paraId="2845321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instalacji,</w:t>
            </w:r>
          </w:p>
          <w:p w14:paraId="019F1F4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07FC3DA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508972F6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0B9F4575" w14:textId="77777777">
        <w:tc>
          <w:tcPr>
            <w:tcW w:w="421" w:type="dxa"/>
            <w:vAlign w:val="center"/>
          </w:tcPr>
          <w:p w14:paraId="2439D3B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597B3718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Przyłącze gazowe</w:t>
            </w:r>
          </w:p>
        </w:tc>
        <w:tc>
          <w:tcPr>
            <w:tcW w:w="6946" w:type="dxa"/>
            <w:vAlign w:val="center"/>
          </w:tcPr>
          <w:p w14:paraId="66FD6EF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2397762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049D0114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163F0B4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256C2E26" w14:textId="77777777">
        <w:tc>
          <w:tcPr>
            <w:tcW w:w="13994" w:type="dxa"/>
            <w:gridSpan w:val="5"/>
            <w:vAlign w:val="center"/>
          </w:tcPr>
          <w:p w14:paraId="78385D9C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Dojścia do budynku, teren przyległy.</w:t>
            </w:r>
          </w:p>
        </w:tc>
      </w:tr>
      <w:tr w:rsidR="00CE6FE9" w14:paraId="55F544C6" w14:textId="77777777">
        <w:tc>
          <w:tcPr>
            <w:tcW w:w="421" w:type="dxa"/>
            <w:vAlign w:val="center"/>
          </w:tcPr>
          <w:p w14:paraId="423320A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3E796184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Schody i pochylnie zewnętrzne</w:t>
            </w:r>
          </w:p>
        </w:tc>
        <w:tc>
          <w:tcPr>
            <w:tcW w:w="6946" w:type="dxa"/>
            <w:vAlign w:val="center"/>
          </w:tcPr>
          <w:p w14:paraId="519EE88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stopni wejściowych,</w:t>
            </w:r>
          </w:p>
          <w:p w14:paraId="584B929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kompletność i stan techniczny,</w:t>
            </w:r>
          </w:p>
          <w:p w14:paraId="66441F0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elementów</w:t>
            </w:r>
          </w:p>
        </w:tc>
        <w:tc>
          <w:tcPr>
            <w:tcW w:w="3402" w:type="dxa"/>
            <w:vAlign w:val="center"/>
          </w:tcPr>
          <w:p w14:paraId="5E67E7EC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53393D66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1A8D346D" w14:textId="77777777">
        <w:tc>
          <w:tcPr>
            <w:tcW w:w="421" w:type="dxa"/>
            <w:vAlign w:val="center"/>
          </w:tcPr>
          <w:p w14:paraId="3D5C4E26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192EE910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Teren przyległy</w:t>
            </w:r>
          </w:p>
        </w:tc>
        <w:tc>
          <w:tcPr>
            <w:tcW w:w="6946" w:type="dxa"/>
            <w:vAlign w:val="center"/>
          </w:tcPr>
          <w:p w14:paraId="37AFDBD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zagospodarowanie terenów przyległych,</w:t>
            </w:r>
          </w:p>
          <w:p w14:paraId="70907B9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sposób wykonania dojść i dojazdów do budynku,</w:t>
            </w:r>
          </w:p>
          <w:p w14:paraId="71E28FE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nawierzchnie wokół budynku,</w:t>
            </w:r>
          </w:p>
          <w:p w14:paraId="1BB7330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otoczenia budynku</w:t>
            </w:r>
          </w:p>
        </w:tc>
        <w:tc>
          <w:tcPr>
            <w:tcW w:w="3402" w:type="dxa"/>
            <w:vAlign w:val="center"/>
          </w:tcPr>
          <w:p w14:paraId="5E2CC671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76C5BA69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27DD8775" w14:textId="77777777">
        <w:tc>
          <w:tcPr>
            <w:tcW w:w="13994" w:type="dxa"/>
            <w:gridSpan w:val="5"/>
          </w:tcPr>
          <w:p w14:paraId="3620EAD4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Pokrycie dachowe.</w:t>
            </w:r>
          </w:p>
        </w:tc>
      </w:tr>
      <w:tr w:rsidR="00CE6FE9" w14:paraId="079AA2C2" w14:textId="77777777">
        <w:tc>
          <w:tcPr>
            <w:tcW w:w="421" w:type="dxa"/>
            <w:vAlign w:val="center"/>
          </w:tcPr>
          <w:p w14:paraId="78A24F12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5C04EE4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Kominy, ławy kominiarskie</w:t>
            </w:r>
          </w:p>
        </w:tc>
        <w:tc>
          <w:tcPr>
            <w:tcW w:w="6946" w:type="dxa"/>
            <w:vAlign w:val="center"/>
          </w:tcPr>
          <w:p w14:paraId="3D9F434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tynkowania lub licowania kominów,</w:t>
            </w:r>
          </w:p>
          <w:p w14:paraId="21E54C2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kompletność kominów i ich wykończenia,</w:t>
            </w:r>
          </w:p>
          <w:p w14:paraId="74A6EE3F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techniczny ław kominiarskich,</w:t>
            </w:r>
          </w:p>
          <w:p w14:paraId="430ED9A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2BC1A62E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F10EE81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40D4DC35" w14:textId="77777777">
        <w:tc>
          <w:tcPr>
            <w:tcW w:w="421" w:type="dxa"/>
            <w:vAlign w:val="center"/>
          </w:tcPr>
          <w:p w14:paraId="5262A26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2CFE010C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Pokrycie dachu</w:t>
            </w:r>
          </w:p>
        </w:tc>
        <w:tc>
          <w:tcPr>
            <w:tcW w:w="6946" w:type="dxa"/>
            <w:vAlign w:val="center"/>
          </w:tcPr>
          <w:p w14:paraId="277AEDD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pokrycia dachowego,</w:t>
            </w:r>
          </w:p>
          <w:p w14:paraId="3203520F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stan, kompletność i równość pokrycia,</w:t>
            </w:r>
          </w:p>
          <w:p w14:paraId="446FD41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FF0000"/>
              </w:rPr>
              <w:t>przecieków,</w:t>
            </w:r>
          </w:p>
          <w:p w14:paraId="1127D9D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  <w:vAlign w:val="center"/>
          </w:tcPr>
          <w:p w14:paraId="40DBAC2C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668E2E2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15124FA5" w14:textId="77777777">
        <w:tc>
          <w:tcPr>
            <w:tcW w:w="421" w:type="dxa"/>
            <w:vAlign w:val="center"/>
          </w:tcPr>
          <w:p w14:paraId="4110AA81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3769FB1E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Obróbki blacharskie</w:t>
            </w:r>
          </w:p>
        </w:tc>
        <w:tc>
          <w:tcPr>
            <w:tcW w:w="6946" w:type="dxa"/>
            <w:vAlign w:val="center"/>
          </w:tcPr>
          <w:p w14:paraId="77D3891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obróbek blacharskich,</w:t>
            </w:r>
          </w:p>
          <w:p w14:paraId="093EED02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pokrycia</w:t>
            </w:r>
          </w:p>
        </w:tc>
        <w:tc>
          <w:tcPr>
            <w:tcW w:w="3402" w:type="dxa"/>
            <w:vAlign w:val="center"/>
          </w:tcPr>
          <w:p w14:paraId="4E171B4D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677F2DF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05ECFC3F" w14:textId="77777777">
        <w:tc>
          <w:tcPr>
            <w:tcW w:w="421" w:type="dxa"/>
            <w:vAlign w:val="center"/>
          </w:tcPr>
          <w:p w14:paraId="7A861F4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066B5C7D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Rynny i rury spustowe</w:t>
            </w:r>
          </w:p>
        </w:tc>
        <w:tc>
          <w:tcPr>
            <w:tcW w:w="6946" w:type="dxa"/>
            <w:vAlign w:val="center"/>
          </w:tcPr>
          <w:p w14:paraId="5FC7CB9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rodzaj, stan i kompletność rynien i rur spustowych,</w:t>
            </w:r>
          </w:p>
          <w:p w14:paraId="0EDAA286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sposób </w:t>
            </w:r>
            <w:r>
              <w:rPr>
                <w:rFonts w:ascii="Times New Roman" w:hAnsi="Times New Roman" w:cs="Times New Roman"/>
                <w:color w:val="FF0000"/>
              </w:rPr>
              <w:t>odprowadzenia wody,</w:t>
            </w:r>
          </w:p>
          <w:p w14:paraId="74999E68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OGÓLNY stan techniczny elementów</w:t>
            </w:r>
          </w:p>
        </w:tc>
        <w:tc>
          <w:tcPr>
            <w:tcW w:w="3402" w:type="dxa"/>
            <w:vAlign w:val="center"/>
          </w:tcPr>
          <w:p w14:paraId="445EF0AB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0943B7C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5DE362B6" w14:textId="77777777">
        <w:tc>
          <w:tcPr>
            <w:tcW w:w="13994" w:type="dxa"/>
            <w:gridSpan w:val="5"/>
            <w:vAlign w:val="center"/>
          </w:tcPr>
          <w:p w14:paraId="6F95B8E7" w14:textId="77777777" w:rsidR="00CE6FE9" w:rsidRDefault="00BD00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Instalacje i urządzenia służące ochronie środowiska.</w:t>
            </w:r>
          </w:p>
        </w:tc>
      </w:tr>
      <w:tr w:rsidR="00CE6FE9" w14:paraId="61F22A9A" w14:textId="77777777">
        <w:tc>
          <w:tcPr>
            <w:tcW w:w="421" w:type="dxa"/>
            <w:vAlign w:val="center"/>
          </w:tcPr>
          <w:p w14:paraId="774ED66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26850C89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Kanalizacja ściekowa</w:t>
            </w:r>
          </w:p>
        </w:tc>
        <w:tc>
          <w:tcPr>
            <w:tcW w:w="6946" w:type="dxa"/>
            <w:vAlign w:val="center"/>
          </w:tcPr>
          <w:p w14:paraId="593E9DD6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523A122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18D836B8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9B7F9AD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52FF0C75" w14:textId="77777777">
        <w:tc>
          <w:tcPr>
            <w:tcW w:w="421" w:type="dxa"/>
            <w:vAlign w:val="center"/>
          </w:tcPr>
          <w:p w14:paraId="22593E19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54B00AFD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Kanalizacja deszczowa</w:t>
            </w:r>
          </w:p>
        </w:tc>
        <w:tc>
          <w:tcPr>
            <w:tcW w:w="6946" w:type="dxa"/>
            <w:vAlign w:val="center"/>
          </w:tcPr>
          <w:p w14:paraId="00A277D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73DB0940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</w:t>
            </w:r>
            <w:r>
              <w:rPr>
                <w:rFonts w:ascii="Times New Roman" w:hAnsi="Times New Roman" w:cs="Times New Roman"/>
                <w:color w:val="FF0000"/>
              </w:rPr>
              <w:t>stan techniczny elementów</w:t>
            </w:r>
          </w:p>
        </w:tc>
        <w:tc>
          <w:tcPr>
            <w:tcW w:w="3402" w:type="dxa"/>
            <w:vAlign w:val="center"/>
          </w:tcPr>
          <w:p w14:paraId="34FEE047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30EEC4C2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521FB24C" w14:textId="77777777">
        <w:tc>
          <w:tcPr>
            <w:tcW w:w="421" w:type="dxa"/>
            <w:vAlign w:val="center"/>
          </w:tcPr>
          <w:p w14:paraId="1D8DD75F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58C1C72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Zbiorniki bezodpływowe</w:t>
            </w:r>
          </w:p>
        </w:tc>
        <w:tc>
          <w:tcPr>
            <w:tcW w:w="6946" w:type="dxa"/>
            <w:vAlign w:val="center"/>
          </w:tcPr>
          <w:p w14:paraId="4B2C1F7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76BF570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257B19CA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7E99174C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23333676" w14:textId="77777777">
        <w:tc>
          <w:tcPr>
            <w:tcW w:w="421" w:type="dxa"/>
            <w:vAlign w:val="center"/>
          </w:tcPr>
          <w:p w14:paraId="2507F8D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3DE1DA72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Urządzenia do oczyszczania ścieków</w:t>
            </w:r>
          </w:p>
        </w:tc>
        <w:tc>
          <w:tcPr>
            <w:tcW w:w="6946" w:type="dxa"/>
            <w:vAlign w:val="center"/>
          </w:tcPr>
          <w:p w14:paraId="1C8623CE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elementów,</w:t>
            </w:r>
          </w:p>
          <w:p w14:paraId="611847E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7B8AB630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137C50C4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28A0E2C0" w14:textId="77777777">
        <w:tc>
          <w:tcPr>
            <w:tcW w:w="421" w:type="dxa"/>
            <w:vAlign w:val="center"/>
          </w:tcPr>
          <w:p w14:paraId="7EBD1CBD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380470A0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Ekrany akustyczne</w:t>
            </w:r>
          </w:p>
        </w:tc>
        <w:tc>
          <w:tcPr>
            <w:tcW w:w="6946" w:type="dxa"/>
            <w:vAlign w:val="center"/>
          </w:tcPr>
          <w:p w14:paraId="1D618E9B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rodzaj i stan </w:t>
            </w:r>
            <w:r>
              <w:rPr>
                <w:rFonts w:ascii="Times New Roman" w:hAnsi="Times New Roman" w:cs="Times New Roman"/>
                <w:color w:val="FF0000"/>
              </w:rPr>
              <w:t>przyłącza,</w:t>
            </w:r>
          </w:p>
          <w:p w14:paraId="42A89A0A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592A4148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5174438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1861C654" w14:textId="77777777">
        <w:tc>
          <w:tcPr>
            <w:tcW w:w="421" w:type="dxa"/>
            <w:vAlign w:val="center"/>
          </w:tcPr>
          <w:p w14:paraId="3F27A163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6E67314C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Odprowadzenie ścieków z budynku</w:t>
            </w:r>
          </w:p>
        </w:tc>
        <w:tc>
          <w:tcPr>
            <w:tcW w:w="6946" w:type="dxa"/>
            <w:vAlign w:val="center"/>
          </w:tcPr>
          <w:p w14:paraId="07DB24C1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7D1DA234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</w:p>
        </w:tc>
        <w:tc>
          <w:tcPr>
            <w:tcW w:w="3402" w:type="dxa"/>
            <w:vAlign w:val="center"/>
          </w:tcPr>
          <w:p w14:paraId="74E49787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009612F4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E9" w14:paraId="5A785900" w14:textId="77777777">
        <w:tc>
          <w:tcPr>
            <w:tcW w:w="421" w:type="dxa"/>
            <w:vAlign w:val="center"/>
          </w:tcPr>
          <w:p w14:paraId="7A023405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41928F4D" w14:textId="77777777" w:rsidR="00CE6FE9" w:rsidRDefault="00BD00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Zabezpieczenie przed wtórnym zanieczyszczeniem wody</w:t>
            </w:r>
          </w:p>
        </w:tc>
        <w:tc>
          <w:tcPr>
            <w:tcW w:w="6946" w:type="dxa"/>
            <w:vAlign w:val="center"/>
          </w:tcPr>
          <w:p w14:paraId="2E90595C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i stan przyłącza,</w:t>
            </w:r>
          </w:p>
          <w:p w14:paraId="72C0F6D6" w14:textId="77777777" w:rsidR="00CE6FE9" w:rsidRDefault="00BD00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OGÓLNY stan techniczny </w:t>
            </w:r>
            <w:r>
              <w:rPr>
                <w:rFonts w:ascii="Times New Roman" w:hAnsi="Times New Roman" w:cs="Times New Roman"/>
                <w:color w:val="FF0000"/>
              </w:rPr>
              <w:t>elementów</w:t>
            </w:r>
          </w:p>
        </w:tc>
        <w:tc>
          <w:tcPr>
            <w:tcW w:w="3402" w:type="dxa"/>
            <w:vAlign w:val="center"/>
          </w:tcPr>
          <w:p w14:paraId="6FCA5677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14:paraId="406414A2" w14:textId="77777777" w:rsidR="00CE6FE9" w:rsidRDefault="00CE6F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FB4025" w14:textId="77777777" w:rsidR="00CE6FE9" w:rsidRDefault="00CE6FE9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22D8C1E8" w14:textId="77777777" w:rsidR="00CE6FE9" w:rsidRDefault="00BD00D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robót do wykonania w trybie pilnym:</w:t>
      </w:r>
    </w:p>
    <w:p w14:paraId="70939B6C" w14:textId="77777777" w:rsidR="00CE6FE9" w:rsidRDefault="00BD00D0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14:paraId="69BE7CA3" w14:textId="77777777" w:rsidR="00CE6FE9" w:rsidRDefault="00CE6FE9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14:paraId="4BC0638A" w14:textId="77777777" w:rsidR="00CE6FE9" w:rsidRDefault="00BD00D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z przeprowadzonej kontroli:</w:t>
      </w:r>
    </w:p>
    <w:p w14:paraId="2EB7754F" w14:textId="77777777" w:rsidR="00CE6FE9" w:rsidRDefault="00BD00D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stanu technicznego: </w:t>
      </w:r>
      <w:r>
        <w:rPr>
          <w:rFonts w:ascii="Times New Roman" w:hAnsi="Times New Roman" w:cs="Times New Roman"/>
          <w:color w:val="FF0000"/>
          <w:sz w:val="24"/>
          <w:szCs w:val="24"/>
        </w:rPr>
        <w:t>(do wyboru)</w:t>
      </w:r>
    </w:p>
    <w:p w14:paraId="4F1C18D0" w14:textId="77777777" w:rsidR="00CE6FE9" w:rsidRDefault="00BD00D0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Obiekt znajduje się w należytym stanie technicznym, </w:t>
      </w:r>
      <w:r>
        <w:rPr>
          <w:rFonts w:ascii="Times New Roman" w:hAnsi="Times New Roman" w:cs="Times New Roman"/>
          <w:i/>
          <w:sz w:val="24"/>
          <w:szCs w:val="24"/>
        </w:rPr>
        <w:t>zapewniającym dalsze bezpieczne jego użytkowanie.</w:t>
      </w:r>
    </w:p>
    <w:p w14:paraId="03F0B77C" w14:textId="77777777" w:rsidR="00CE6FE9" w:rsidRDefault="00BD00D0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Część obiektu znajduje się w nieodpowiednim stanie technicznym, jednak nie zagraża życiu lub zdrowiu, bezpieczeństwu mienia lub środowisku. Należy wykonać wskazane prace remontowe w celu doprowadzenia obiektu do należytego stanu technicznego.</w:t>
      </w:r>
    </w:p>
    <w:p w14:paraId="44BBD44E" w14:textId="77777777" w:rsidR="00CE6FE9" w:rsidRDefault="00BD00D0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Część obiektu może zagrażać życiu lub zdrowiu, bezpieczeństwu mienia lub środowisku – należy zakazać ich użytkowania.</w:t>
      </w:r>
    </w:p>
    <w:p w14:paraId="74CCA061" w14:textId="77777777" w:rsidR="00CE6FE9" w:rsidRDefault="00BD00D0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Obiekt powoduje swym wyglądem oszpecenie otoczenia.</w:t>
      </w:r>
    </w:p>
    <w:p w14:paraId="6931A697" w14:textId="77777777" w:rsidR="00CE6FE9" w:rsidRDefault="00CE6FE9">
      <w:p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30D0EAB7" w14:textId="77777777" w:rsidR="00CE6FE9" w:rsidRDefault="00BD00D0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ze stwierdzeniem uszkodzeń lub braków, które mogłyby zagrażać życiu lub zdrowiu ludzi, bezpieczeństwu mienia lub środowisku, kopia protokołu zostanie przekazana do właściwego Powiatowego Inspektora Nadzoru Budowlanego.</w:t>
      </w:r>
    </w:p>
    <w:p w14:paraId="59C92B9F" w14:textId="77777777" w:rsidR="00CE6FE9" w:rsidRDefault="00CE6FE9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14:paraId="159B54FF" w14:textId="77777777" w:rsidR="00CE6FE9" w:rsidRDefault="00BD00D0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03187323" w14:textId="77777777" w:rsidR="00CE6FE9" w:rsidRDefault="00BD00D0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uszkodzonych elementów obiektu.</w:t>
      </w:r>
    </w:p>
    <w:p w14:paraId="5C05B78A" w14:textId="77777777" w:rsidR="00CE6FE9" w:rsidRDefault="00BD00D0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nadaniu uprawnień budowlanych.</w:t>
      </w:r>
    </w:p>
    <w:p w14:paraId="625F2152" w14:textId="77777777" w:rsidR="00CE6FE9" w:rsidRDefault="00BD00D0">
      <w:pPr>
        <w:pStyle w:val="Akapitzlist"/>
        <w:numPr>
          <w:ilvl w:val="0"/>
          <w:numId w:val="7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przynależności do DOIIB.</w:t>
      </w:r>
    </w:p>
    <w:p w14:paraId="768E1EC0" w14:textId="77777777" w:rsidR="00CE6FE9" w:rsidRDefault="00CE6FE9">
      <w:pPr>
        <w:spacing w:after="0" w:line="276" w:lineRule="auto"/>
        <w:rPr>
          <w:rFonts w:ascii="Times New Roman" w:hAnsi="Times New Roman" w:cs="Times New Roman"/>
          <w:b/>
          <w:sz w:val="16"/>
          <w:szCs w:val="24"/>
        </w:rPr>
      </w:pPr>
    </w:p>
    <w:p w14:paraId="453EB565" w14:textId="77777777" w:rsidR="00CE6FE9" w:rsidRDefault="00BD00D0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14:paraId="11C1B118" w14:textId="77777777" w:rsidR="00CE6FE9" w:rsidRDefault="00CE6FE9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14:paraId="4EB3B18C" w14:textId="77777777" w:rsidR="00CE6FE9" w:rsidRDefault="00BD00D0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 w14:paraId="5EAF1ACE" w14:textId="77777777" w:rsidR="00CE6FE9" w:rsidRDefault="00BD00D0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14:paraId="7EA42D98" w14:textId="77777777" w:rsidR="00CE6FE9" w:rsidRDefault="00BD00D0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  <w:t>- elementy wymagające niezwłocznej naprawy</w:t>
      </w:r>
    </w:p>
    <w:p w14:paraId="7B761B79" w14:textId="77777777" w:rsidR="00CE6FE9" w:rsidRDefault="00BD00D0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elementy wymagające remontu w ciągu roku od dokonania kontroli</w:t>
      </w:r>
    </w:p>
    <w:p w14:paraId="7D08E983" w14:textId="77777777" w:rsidR="00CE6FE9" w:rsidRDefault="00BD00D0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  <w:t>- elementy wymagające remontu w terminie 2 – 3 lat</w:t>
      </w:r>
    </w:p>
    <w:p w14:paraId="59F350D5" w14:textId="77777777" w:rsidR="00CE6FE9" w:rsidRDefault="00BD00D0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  <w:t>- wykonanie prac może nastąpić w terminie późniejszym, ale powinno być zakończone w terminie do 5 lat.</w:t>
      </w:r>
    </w:p>
    <w:p w14:paraId="6670DA29" w14:textId="77777777" w:rsidR="00CE6FE9" w:rsidRDefault="00CE6F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6E4E7C" w14:textId="77777777" w:rsidR="00CE6FE9" w:rsidRDefault="00CE6F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C59AA1" w14:textId="77777777" w:rsidR="00CE6FE9" w:rsidRDefault="00BD00D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(przynajmniej 5 zdjęć przedstawiających zauważone usterki lub braki, wydrukowane w kolorze)</w:t>
      </w:r>
    </w:p>
    <w:p w14:paraId="33C9D314" w14:textId="77777777" w:rsidR="00CE6FE9" w:rsidRDefault="00CE6F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6FE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5B73" w14:textId="77777777" w:rsidR="00CE6FE9" w:rsidRDefault="00BD00D0">
      <w:pPr>
        <w:spacing w:line="240" w:lineRule="auto"/>
      </w:pPr>
      <w:r>
        <w:separator/>
      </w:r>
    </w:p>
  </w:endnote>
  <w:endnote w:type="continuationSeparator" w:id="0">
    <w:p w14:paraId="1458B876" w14:textId="77777777" w:rsidR="00CE6FE9" w:rsidRDefault="00BD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E5C" w14:textId="3FE5B2A0" w:rsidR="00CE6FE9" w:rsidRDefault="00BD00D0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color w:val="FF0000"/>
      </w:rPr>
      <w:t xml:space="preserve">(nr protokołu) </w:t>
    </w:r>
    <w:r>
      <w:rPr>
        <w:rFonts w:ascii="Times New Roman" w:hAnsi="Times New Roman" w:cs="Times New Roman"/>
      </w:rPr>
      <w:t xml:space="preserve">– budynek </w:t>
    </w:r>
    <w:r>
      <w:rPr>
        <w:rFonts w:ascii="Times New Roman" w:hAnsi="Times New Roman" w:cs="Times New Roman"/>
        <w:color w:val="FF0000"/>
      </w:rPr>
      <w:t xml:space="preserve">(adres) </w:t>
    </w:r>
    <w:r>
      <w:rPr>
        <w:rFonts w:ascii="Times New Roman" w:hAnsi="Times New Roman" w:cs="Times New Roman"/>
      </w:rPr>
      <w:t>– roczny 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Strona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PAGE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6</w:t>
    </w:r>
    <w:r>
      <w:rPr>
        <w:rFonts w:ascii="Times New Roman" w:hAnsi="Times New Roman" w:cs="Times New Roman"/>
        <w:b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NUMPAGES  \* Arabic  \* MERGEFORMAT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</w:rPr>
      <w:t>6</w:t>
    </w:r>
    <w:r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80CF" w14:textId="77777777" w:rsidR="00CE6FE9" w:rsidRDefault="00BD00D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2020 / </w:t>
    </w:r>
    <w:r>
      <w:rPr>
        <w:rFonts w:ascii="Times New Roman" w:hAnsi="Times New Roman" w:cs="Times New Roman"/>
        <w:color w:val="FF0000"/>
      </w:rPr>
      <w:t xml:space="preserve">ul. (nazwa ulicy i nr budynku), (miejscowość) </w:t>
    </w:r>
    <w:r>
      <w:rPr>
        <w:rFonts w:ascii="Times New Roman" w:hAnsi="Times New Roman" w:cs="Times New Roman"/>
      </w:rPr>
      <w:t>– 1</w:t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eastAsiaTheme="majorEastAsia" w:hAnsi="Times New Roman" w:cs="Times New Roman"/>
      </w:rPr>
      <w:t xml:space="preserve">str. </w:t>
    </w:r>
    <w:r>
      <w:rPr>
        <w:rFonts w:ascii="Times New Roman" w:eastAsiaTheme="minorEastAsia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 \* MERGEFORMAT</w:instrText>
    </w:r>
    <w:r>
      <w:rPr>
        <w:rFonts w:ascii="Times New Roman" w:eastAsiaTheme="minorEastAsia" w:hAnsi="Times New Roman" w:cs="Times New Roman"/>
      </w:rPr>
      <w:fldChar w:fldCharType="separate"/>
    </w:r>
    <w:r>
      <w:rPr>
        <w:rFonts w:ascii="Times New Roman" w:eastAsiaTheme="majorEastAsia" w:hAnsi="Times New Roman" w:cs="Times New Roman"/>
      </w:rPr>
      <w:t>1</w:t>
    </w:r>
    <w:r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6FC5" w14:textId="77777777" w:rsidR="00CE6FE9" w:rsidRDefault="00BD00D0">
      <w:pPr>
        <w:spacing w:after="0"/>
      </w:pPr>
      <w:r>
        <w:separator/>
      </w:r>
    </w:p>
  </w:footnote>
  <w:footnote w:type="continuationSeparator" w:id="0">
    <w:p w14:paraId="7B86E4E8" w14:textId="77777777" w:rsidR="00CE6FE9" w:rsidRDefault="00BD0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253B" w14:textId="77777777" w:rsidR="00CE6FE9" w:rsidRDefault="00CE6FE9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</w:p>
  <w:p w14:paraId="6F0612D6" w14:textId="77777777" w:rsidR="00CE6FE9" w:rsidRDefault="00CE6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25D5" w14:textId="77777777" w:rsidR="00CE6FE9" w:rsidRDefault="00BD00D0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(nazwa </w:t>
    </w:r>
  </w:p>
  <w:p w14:paraId="767F4114" w14:textId="77777777" w:rsidR="00CE6FE9" w:rsidRDefault="00BD00D0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i adres siedziby </w:t>
    </w:r>
  </w:p>
  <w:p w14:paraId="0AF0A144" w14:textId="77777777" w:rsidR="00CE6FE9" w:rsidRDefault="00BD00D0">
    <w:pPr>
      <w:pStyle w:val="Nagwek"/>
      <w:pBdr>
        <w:bottom w:val="single" w:sz="12" w:space="1" w:color="auto"/>
      </w:pBdr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wykonawcy)</w:t>
    </w:r>
  </w:p>
  <w:p w14:paraId="4C677110" w14:textId="77777777" w:rsidR="00CE6FE9" w:rsidRDefault="00CE6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0EF"/>
    <w:multiLevelType w:val="multilevel"/>
    <w:tmpl w:val="0CC230EF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E"/>
    <w:multiLevelType w:val="multilevel"/>
    <w:tmpl w:val="109A08FE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798"/>
    <w:multiLevelType w:val="multilevel"/>
    <w:tmpl w:val="1EDE6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87B"/>
    <w:multiLevelType w:val="multilevel"/>
    <w:tmpl w:val="238F687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F319F5"/>
    <w:multiLevelType w:val="multilevel"/>
    <w:tmpl w:val="55F319F5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7E6A"/>
    <w:multiLevelType w:val="multilevel"/>
    <w:tmpl w:val="60F27E6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0B31"/>
    <w:multiLevelType w:val="multilevel"/>
    <w:tmpl w:val="72480B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48994">
    <w:abstractNumId w:val="5"/>
  </w:num>
  <w:num w:numId="2" w16cid:durableId="795877241">
    <w:abstractNumId w:val="6"/>
  </w:num>
  <w:num w:numId="3" w16cid:durableId="1964192932">
    <w:abstractNumId w:val="0"/>
  </w:num>
  <w:num w:numId="4" w16cid:durableId="987588216">
    <w:abstractNumId w:val="4"/>
  </w:num>
  <w:num w:numId="5" w16cid:durableId="507794540">
    <w:abstractNumId w:val="2"/>
  </w:num>
  <w:num w:numId="6" w16cid:durableId="1195191328">
    <w:abstractNumId w:val="1"/>
  </w:num>
  <w:num w:numId="7" w16cid:durableId="150328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E5"/>
    <w:rsid w:val="00010569"/>
    <w:rsid w:val="000447CA"/>
    <w:rsid w:val="000712C2"/>
    <w:rsid w:val="0007163B"/>
    <w:rsid w:val="00073696"/>
    <w:rsid w:val="00080843"/>
    <w:rsid w:val="00084A3F"/>
    <w:rsid w:val="00087972"/>
    <w:rsid w:val="000A3F90"/>
    <w:rsid w:val="000B175A"/>
    <w:rsid w:val="000B1F71"/>
    <w:rsid w:val="000D10FA"/>
    <w:rsid w:val="000D7E2F"/>
    <w:rsid w:val="00103C99"/>
    <w:rsid w:val="00106681"/>
    <w:rsid w:val="001123E0"/>
    <w:rsid w:val="00120298"/>
    <w:rsid w:val="001208F2"/>
    <w:rsid w:val="00140CE3"/>
    <w:rsid w:val="0015080B"/>
    <w:rsid w:val="00170281"/>
    <w:rsid w:val="00192835"/>
    <w:rsid w:val="001A73FA"/>
    <w:rsid w:val="00236024"/>
    <w:rsid w:val="00241B6A"/>
    <w:rsid w:val="002566F2"/>
    <w:rsid w:val="0026686E"/>
    <w:rsid w:val="002B547B"/>
    <w:rsid w:val="002C0A02"/>
    <w:rsid w:val="00311A91"/>
    <w:rsid w:val="00314D41"/>
    <w:rsid w:val="00335954"/>
    <w:rsid w:val="003612B2"/>
    <w:rsid w:val="00364CDE"/>
    <w:rsid w:val="003B0C7A"/>
    <w:rsid w:val="003C3ADE"/>
    <w:rsid w:val="003C75FC"/>
    <w:rsid w:val="003E110A"/>
    <w:rsid w:val="003F5EAF"/>
    <w:rsid w:val="0043795B"/>
    <w:rsid w:val="00446923"/>
    <w:rsid w:val="004957EF"/>
    <w:rsid w:val="004C0091"/>
    <w:rsid w:val="004C0509"/>
    <w:rsid w:val="004E38F8"/>
    <w:rsid w:val="00512EA9"/>
    <w:rsid w:val="00534A3D"/>
    <w:rsid w:val="005810EB"/>
    <w:rsid w:val="005A0226"/>
    <w:rsid w:val="005C4DA2"/>
    <w:rsid w:val="005D3A4A"/>
    <w:rsid w:val="005D71D0"/>
    <w:rsid w:val="00605237"/>
    <w:rsid w:val="00627208"/>
    <w:rsid w:val="00637258"/>
    <w:rsid w:val="00647F90"/>
    <w:rsid w:val="00650057"/>
    <w:rsid w:val="006604EC"/>
    <w:rsid w:val="00671853"/>
    <w:rsid w:val="006930B1"/>
    <w:rsid w:val="006A49AF"/>
    <w:rsid w:val="006B5963"/>
    <w:rsid w:val="006B6748"/>
    <w:rsid w:val="0071191C"/>
    <w:rsid w:val="00714509"/>
    <w:rsid w:val="00746138"/>
    <w:rsid w:val="00761F43"/>
    <w:rsid w:val="0077646E"/>
    <w:rsid w:val="007A0F08"/>
    <w:rsid w:val="007A30EA"/>
    <w:rsid w:val="007B513F"/>
    <w:rsid w:val="007B6B81"/>
    <w:rsid w:val="00852E76"/>
    <w:rsid w:val="008752AB"/>
    <w:rsid w:val="00875707"/>
    <w:rsid w:val="0088061B"/>
    <w:rsid w:val="008A0BE4"/>
    <w:rsid w:val="008D1DD4"/>
    <w:rsid w:val="00941506"/>
    <w:rsid w:val="00957498"/>
    <w:rsid w:val="00987341"/>
    <w:rsid w:val="0099150F"/>
    <w:rsid w:val="009B4F71"/>
    <w:rsid w:val="009F5A50"/>
    <w:rsid w:val="00A007F4"/>
    <w:rsid w:val="00A10787"/>
    <w:rsid w:val="00A46246"/>
    <w:rsid w:val="00A50D60"/>
    <w:rsid w:val="00A70F65"/>
    <w:rsid w:val="00A83137"/>
    <w:rsid w:val="00A91F44"/>
    <w:rsid w:val="00AD6C8B"/>
    <w:rsid w:val="00AF65C4"/>
    <w:rsid w:val="00B245E5"/>
    <w:rsid w:val="00B5262F"/>
    <w:rsid w:val="00B701FC"/>
    <w:rsid w:val="00B742CD"/>
    <w:rsid w:val="00B746E3"/>
    <w:rsid w:val="00BB594E"/>
    <w:rsid w:val="00BD00D0"/>
    <w:rsid w:val="00BD569E"/>
    <w:rsid w:val="00BF19F3"/>
    <w:rsid w:val="00C02B07"/>
    <w:rsid w:val="00C23D34"/>
    <w:rsid w:val="00C64E5F"/>
    <w:rsid w:val="00C67011"/>
    <w:rsid w:val="00C75D25"/>
    <w:rsid w:val="00C90808"/>
    <w:rsid w:val="00C93C1C"/>
    <w:rsid w:val="00CB12CB"/>
    <w:rsid w:val="00CB27F8"/>
    <w:rsid w:val="00CC6CCE"/>
    <w:rsid w:val="00CE6FE9"/>
    <w:rsid w:val="00D07927"/>
    <w:rsid w:val="00D10FC6"/>
    <w:rsid w:val="00D3606B"/>
    <w:rsid w:val="00D55358"/>
    <w:rsid w:val="00D618D3"/>
    <w:rsid w:val="00D64853"/>
    <w:rsid w:val="00D94AEF"/>
    <w:rsid w:val="00DA671A"/>
    <w:rsid w:val="00DB21A1"/>
    <w:rsid w:val="00DC5CC0"/>
    <w:rsid w:val="00DD4D8E"/>
    <w:rsid w:val="00DE135C"/>
    <w:rsid w:val="00DF1100"/>
    <w:rsid w:val="00DF16CC"/>
    <w:rsid w:val="00E0121E"/>
    <w:rsid w:val="00E6579A"/>
    <w:rsid w:val="00E769A5"/>
    <w:rsid w:val="00EA2D2B"/>
    <w:rsid w:val="00EA61A3"/>
    <w:rsid w:val="00ED2D01"/>
    <w:rsid w:val="00ED7121"/>
    <w:rsid w:val="00F17E13"/>
    <w:rsid w:val="00F70D2E"/>
    <w:rsid w:val="00F71948"/>
    <w:rsid w:val="00F8242D"/>
    <w:rsid w:val="00F8752D"/>
    <w:rsid w:val="00F9180C"/>
    <w:rsid w:val="00FB58BC"/>
    <w:rsid w:val="00FC3DE8"/>
    <w:rsid w:val="00FC4F89"/>
    <w:rsid w:val="00FD557D"/>
    <w:rsid w:val="00FF3233"/>
    <w:rsid w:val="3B025C11"/>
    <w:rsid w:val="762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67C"/>
  <w15:docId w15:val="{3E4A330A-4E57-48D2-8412-33808AA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6AF9-D27D-42D6-8142-0C3BA47EB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Grzegorz Konczak</cp:lastModifiedBy>
  <cp:revision>66</cp:revision>
  <cp:lastPrinted>2017-08-21T13:04:00Z</cp:lastPrinted>
  <dcterms:created xsi:type="dcterms:W3CDTF">2017-09-14T08:32:00Z</dcterms:created>
  <dcterms:modified xsi:type="dcterms:W3CDTF">2023-09-14T06:48:00Z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540B72F43FE64012A885A91006A205F8</vt:lpwstr>
  </property>
</Properties>
</file>