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41" w:rsidRPr="00D06523" w:rsidRDefault="00916241" w:rsidP="00916241">
      <w:pPr>
        <w:jc w:val="right"/>
        <w:rPr>
          <w:i/>
        </w:rPr>
      </w:pPr>
      <w:r w:rsidRPr="00D06523">
        <w:rPr>
          <w:i/>
        </w:rPr>
        <w:t>Załącznik nr 6</w:t>
      </w:r>
    </w:p>
    <w:p w:rsidR="00916241" w:rsidRDefault="00916241" w:rsidP="00916241"/>
    <w:p w:rsidR="00367BA8" w:rsidRDefault="00367BA8" w:rsidP="00916241">
      <w:pPr>
        <w:spacing w:after="120"/>
      </w:pPr>
      <w:r w:rsidRPr="00367BA8">
        <w:t>Oświadczenie dotyczące spełnienia przez oferowany samochód wymagań technicznych</w:t>
      </w:r>
      <w:r>
        <w:t>.</w:t>
      </w:r>
    </w:p>
    <w:p w:rsidR="00916241" w:rsidRDefault="00916241" w:rsidP="00916241">
      <w:pPr>
        <w:spacing w:after="120"/>
      </w:pPr>
      <w:r>
        <w:t>Znak sprawy: KML–</w:t>
      </w:r>
      <w:r w:rsidR="009013C7">
        <w:t>4</w:t>
      </w:r>
      <w:r w:rsidR="006071C7">
        <w:t>1</w:t>
      </w:r>
      <w:r>
        <w:t>/2023</w:t>
      </w:r>
    </w:p>
    <w:p w:rsidR="00DF1725" w:rsidRDefault="00916241" w:rsidP="00916241">
      <w:r>
        <w:t>Oświadczam, że oferowany samochód marki …………………………. model ………………………… Wyprodukowany w …………………………roku spełnia niżej podane wymagania / parametry:</w:t>
      </w:r>
    </w:p>
    <w:p w:rsidR="00D0461B" w:rsidRDefault="00D0461B"/>
    <w:p w:rsidR="00475C59" w:rsidRDefault="00475C59"/>
    <w:tbl>
      <w:tblPr>
        <w:tblStyle w:val="Tabela-Siatka"/>
        <w:tblW w:w="9038" w:type="dxa"/>
        <w:tblLook w:val="04A0" w:firstRow="1" w:lastRow="0" w:firstColumn="1" w:lastColumn="0" w:noHBand="0" w:noVBand="1"/>
      </w:tblPr>
      <w:tblGrid>
        <w:gridCol w:w="670"/>
        <w:gridCol w:w="5675"/>
        <w:gridCol w:w="2693"/>
      </w:tblGrid>
      <w:tr w:rsidR="009013C7" w:rsidRPr="00771983" w:rsidTr="003447A6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013C7" w:rsidRPr="00771983" w:rsidRDefault="009013C7" w:rsidP="003447A6">
            <w:pPr>
              <w:spacing w:before="12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013C7" w:rsidRPr="00771983" w:rsidRDefault="009013C7" w:rsidP="003447A6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PARAMETRY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Określenie parametru</w:t>
            </w:r>
            <w:r w:rsidRPr="00BE52DB">
              <w:rPr>
                <w:rFonts w:cs="Arial"/>
                <w:b/>
              </w:rPr>
              <w:t>*</w:t>
            </w:r>
            <w:r w:rsidRPr="00BE52DB">
              <w:rPr>
                <w:rFonts w:eastAsia="Calibri" w:cs="Arial"/>
                <w:b/>
                <w:vertAlign w:val="superscript"/>
              </w:rPr>
              <w:t>)</w:t>
            </w:r>
          </w:p>
        </w:tc>
      </w:tr>
      <w:tr w:rsidR="009013C7" w:rsidRPr="00771983" w:rsidTr="003447A6">
        <w:trPr>
          <w:trHeight w:val="2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C7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C7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DANE OGÓLNE</w:t>
            </w:r>
          </w:p>
        </w:tc>
      </w:tr>
      <w:tr w:rsidR="009013C7" w:rsidRPr="00771983" w:rsidTr="003447A6">
        <w:trPr>
          <w:trHeight w:val="8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Default="009013C7" w:rsidP="003447A6">
            <w:pPr>
              <w:spacing w:line="240" w:lineRule="auto"/>
              <w:rPr>
                <w:rFonts w:cs="Arial"/>
              </w:rPr>
            </w:pPr>
            <w:r w:rsidRPr="008D1FFC">
              <w:rPr>
                <w:rFonts w:cs="Arial"/>
              </w:rPr>
              <w:t>Silnik</w:t>
            </w:r>
            <w:r>
              <w:rPr>
                <w:rFonts w:cs="Arial"/>
              </w:rPr>
              <w:t xml:space="preserve"> wysokoprężny o mocy 100÷150 KM,</w:t>
            </w:r>
          </w:p>
          <w:p w:rsidR="009013C7" w:rsidRDefault="009013C7" w:rsidP="003447A6">
            <w:pPr>
              <w:spacing w:line="240" w:lineRule="auto"/>
              <w:rPr>
                <w:rFonts w:cs="Arial"/>
              </w:rPr>
            </w:pPr>
            <w:r w:rsidRPr="008D1FFC">
              <w:rPr>
                <w:rFonts w:cs="Arial"/>
              </w:rPr>
              <w:t>pojemnoś</w:t>
            </w:r>
            <w:r>
              <w:rPr>
                <w:rFonts w:cs="Arial"/>
              </w:rPr>
              <w:t xml:space="preserve">ć skokowa </w:t>
            </w:r>
            <w:r w:rsidRPr="00BE52DB">
              <w:rPr>
                <w:rFonts w:cs="Arial"/>
              </w:rPr>
              <w:t xml:space="preserve">od </w:t>
            </w:r>
            <w:r>
              <w:rPr>
                <w:rFonts w:cs="Arial"/>
              </w:rPr>
              <w:t>1499</w:t>
            </w:r>
            <w:r w:rsidRPr="00BE52DB">
              <w:rPr>
                <w:rFonts w:cs="Arial"/>
              </w:rPr>
              <w:t xml:space="preserve"> cm</w:t>
            </w:r>
            <w:r w:rsidRPr="00BE52DB"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do 2000</w:t>
            </w:r>
            <w:r w:rsidRPr="00BE52DB">
              <w:rPr>
                <w:rFonts w:cs="Arial"/>
              </w:rPr>
              <w:t xml:space="preserve"> cm</w:t>
            </w:r>
            <w:r w:rsidRPr="00BE52DB">
              <w:rPr>
                <w:rFonts w:cs="Arial"/>
                <w:vertAlign w:val="superscript"/>
              </w:rPr>
              <w:t>3</w:t>
            </w:r>
          </w:p>
          <w:p w:rsidR="009013C7" w:rsidRPr="00771983" w:rsidRDefault="009013C7" w:rsidP="003447A6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>proszę podać wartoś</w:t>
            </w:r>
            <w:r>
              <w:rPr>
                <w:rFonts w:cs="Arial"/>
                <w:b/>
                <w:i/>
                <w:sz w:val="20"/>
                <w:szCs w:val="20"/>
              </w:rPr>
              <w:t>ć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 xml:space="preserve"> mocy oraz pojemności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  <w:p w:rsidR="009013C7" w:rsidRPr="00771983" w:rsidRDefault="009013C7" w:rsidP="003447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rPr>
                <w:rFonts w:cs="Arial"/>
              </w:rPr>
            </w:pPr>
            <w:r w:rsidRPr="008D1FFC">
              <w:rPr>
                <w:rFonts w:cs="Arial"/>
              </w:rPr>
              <w:t>Liczba cylindrów - 4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 w:rsidRPr="008D1FFC">
              <w:rPr>
                <w:rFonts w:cs="Arial"/>
              </w:rPr>
              <w:t>Manualna skrzynia biegów minimum 5 biegowa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 w:rsidRPr="008D1FFC">
              <w:rPr>
                <w:rFonts w:cs="Arial"/>
              </w:rPr>
              <w:t>Napęd na koła przednie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5.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 w:rsidRPr="008D1FFC">
              <w:rPr>
                <w:rFonts w:cs="Arial"/>
              </w:rPr>
              <w:t xml:space="preserve">Wspomaganie układu kierowniczego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8B12A3">
              <w:rPr>
                <w:rFonts w:cs="Arial"/>
              </w:rPr>
              <w:t>ierownica po lewej stronie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9408CE">
              <w:rPr>
                <w:rFonts w:cs="Arial"/>
              </w:rPr>
              <w:t>ierownica regulowana min. w</w:t>
            </w:r>
            <w:r>
              <w:rPr>
                <w:rFonts w:cs="Arial"/>
              </w:rPr>
              <w:t xml:space="preserve"> jednej płaszczyźnie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B12A3" w:rsidRDefault="009013C7" w:rsidP="003447A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8B12A3">
              <w:rPr>
                <w:rFonts w:cs="Arial"/>
              </w:rPr>
              <w:t>amulce</w:t>
            </w:r>
            <w:r>
              <w:rPr>
                <w:rFonts w:cs="Arial"/>
              </w:rPr>
              <w:t xml:space="preserve"> przednie tarczowe wentylowane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8B12A3">
              <w:rPr>
                <w:rFonts w:cs="Arial"/>
              </w:rPr>
              <w:t>amulce</w:t>
            </w:r>
            <w:r>
              <w:rPr>
                <w:rFonts w:cs="Arial"/>
              </w:rPr>
              <w:t xml:space="preserve"> tylne tarczowe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9408CE" w:rsidRDefault="009013C7" w:rsidP="003447A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9408CE">
              <w:rPr>
                <w:rFonts w:cs="Arial"/>
              </w:rPr>
              <w:t>ieza</w:t>
            </w:r>
            <w:r>
              <w:rPr>
                <w:rFonts w:cs="Arial"/>
              </w:rPr>
              <w:t>leżne zawieszenie kół przednich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 xml:space="preserve">Rozstaw osi - nie mniej </w:t>
            </w:r>
            <w:r w:rsidRPr="000F24E1">
              <w:rPr>
                <w:rFonts w:cs="Arial"/>
              </w:rPr>
              <w:t>n</w:t>
            </w:r>
            <w:r>
              <w:rPr>
                <w:rFonts w:cs="Arial"/>
              </w:rPr>
              <w:t>iż 2900 mm i nie więcej niż  328</w:t>
            </w:r>
            <w:r w:rsidRPr="000F24E1">
              <w:rPr>
                <w:rFonts w:cs="Arial"/>
              </w:rPr>
              <w:t>0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0F24E1" w:rsidRDefault="009013C7" w:rsidP="003447A6">
            <w:pPr>
              <w:rPr>
                <w:rFonts w:cs="Arial"/>
              </w:rPr>
            </w:pPr>
            <w:r w:rsidRPr="000F24E1">
              <w:rPr>
                <w:rFonts w:cs="Arial"/>
              </w:rPr>
              <w:t>Długość całkowita</w:t>
            </w:r>
            <w:r>
              <w:rPr>
                <w:rFonts w:cs="Arial"/>
              </w:rPr>
              <w:t xml:space="preserve"> samochodu nie mniejsza niż 4850</w:t>
            </w:r>
            <w:r w:rsidRPr="000F24E1">
              <w:rPr>
                <w:rFonts w:cs="Arial"/>
              </w:rPr>
              <w:t xml:space="preserve"> mm i nie większa niż 5100 mm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0F24E1" w:rsidRDefault="009013C7" w:rsidP="003447A6">
            <w:pPr>
              <w:rPr>
                <w:rFonts w:cs="Arial"/>
              </w:rPr>
            </w:pPr>
            <w:r w:rsidRPr="000F24E1">
              <w:rPr>
                <w:rFonts w:cs="Arial"/>
              </w:rPr>
              <w:t>Wysokość pojazdu od podł</w:t>
            </w:r>
            <w:r>
              <w:rPr>
                <w:rFonts w:cs="Arial"/>
              </w:rPr>
              <w:t>oża do dachu nie większa niż 200</w:t>
            </w:r>
            <w:r w:rsidRPr="000F24E1">
              <w:rPr>
                <w:rFonts w:cs="Arial"/>
              </w:rPr>
              <w:t>0 mm, (bez uwzględnienia belki świetlnej),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0F24E1" w:rsidRDefault="009013C7" w:rsidP="003447A6">
            <w:pPr>
              <w:spacing w:line="240" w:lineRule="auto"/>
              <w:rPr>
                <w:rFonts w:cs="Arial"/>
              </w:rPr>
            </w:pPr>
            <w:r w:rsidRPr="000F24E1">
              <w:rPr>
                <w:rFonts w:cs="Arial"/>
              </w:rPr>
              <w:t>Miejsca siedzące w kabinie: kierowca + min. 2 pasażerów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1C64E2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0F24E1" w:rsidRDefault="009013C7" w:rsidP="003447A6">
            <w:pPr>
              <w:rPr>
                <w:rFonts w:cs="Arial"/>
              </w:rPr>
            </w:pPr>
            <w:r w:rsidRPr="000F24E1">
              <w:rPr>
                <w:rFonts w:cs="Arial"/>
              </w:rPr>
              <w:t>Kabina oddzielona od przestrzeni ładunkowej fabryczną ścianą działową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0F24E1" w:rsidRDefault="009013C7" w:rsidP="003447A6">
            <w:pPr>
              <w:rPr>
                <w:rFonts w:cs="Arial"/>
              </w:rPr>
            </w:pPr>
            <w:r w:rsidRPr="000F24E1">
              <w:rPr>
                <w:rFonts w:cs="Arial"/>
              </w:rPr>
              <w:t>Koła z oponami letnimi o rozmiarze nie mniejszym niż 16 cali, data produkcji opon nie może być wcześniejsza niż 12 miesięcy przed terminem dostawy samochodu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0F24E1" w:rsidRDefault="009013C7" w:rsidP="003447A6">
            <w:pPr>
              <w:rPr>
                <w:rFonts w:cs="Arial"/>
              </w:rPr>
            </w:pPr>
            <w:r w:rsidRPr="000F24E1">
              <w:rPr>
                <w:rFonts w:cs="Arial"/>
              </w:rPr>
              <w:t>Fabryc</w:t>
            </w:r>
            <w:r>
              <w:rPr>
                <w:rFonts w:cs="Arial"/>
              </w:rPr>
              <w:t>zny kolor nadwozia: pomarańczowy</w:t>
            </w:r>
            <w:r w:rsidRPr="000F24E1">
              <w:rPr>
                <w:rFonts w:cs="Arial"/>
              </w:rPr>
              <w:t xml:space="preserve">, żółty </w:t>
            </w:r>
            <w:r>
              <w:rPr>
                <w:rFonts w:cs="Arial"/>
              </w:rPr>
              <w:t>lub biały. Zamawiający nie wyklucza  dopuszczenia innej kolorystyki, którą ewentualnie zatwierdzi na etapie zadawania pytań. Pytanie musi wskazywać kolor jaki Wykonawca będzie proponował.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Default="009013C7" w:rsidP="003447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lastRenderedPageBreak/>
              <w:t>II.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ZABUDOWA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P</w:t>
            </w:r>
            <w:r w:rsidRPr="001C64E2">
              <w:rPr>
                <w:rFonts w:eastAsia="Arial Unicode MS" w:cs="Arial"/>
              </w:rPr>
              <w:t>odłoga</w:t>
            </w:r>
            <w:r w:rsidRPr="001C64E2">
              <w:rPr>
                <w:rFonts w:cs="Arial"/>
              </w:rPr>
              <w:t xml:space="preserve"> przestrzeni ładunkowej wyłożona sklejką wodoodporną (gr min 9 mm) pokryta warstwą ochronną z</w:t>
            </w:r>
            <w:r>
              <w:rPr>
                <w:rFonts w:cs="Arial"/>
              </w:rPr>
              <w:t xml:space="preserve"> odciskiem antypoślizgowym </w:t>
            </w:r>
            <w:r w:rsidRPr="007B736A">
              <w:rPr>
                <w:rFonts w:cs="Arial"/>
              </w:rPr>
              <w:t>z otworami na oryginalne mocowania ładunku (jeżeli takie występują fabrycznie),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C64E2">
              <w:rPr>
                <w:rFonts w:cs="Arial"/>
              </w:rPr>
              <w:t xml:space="preserve">oki samochodu oraz sufit w przestrzeni ładunkowej zabezpieczone płytą PCV 4 mm lub pokryte łatwymi do czyszczenia panelami ściennymi z tworzyw grubości nie mniejszej niż </w:t>
            </w:r>
            <w:r>
              <w:rPr>
                <w:rFonts w:cs="Arial"/>
              </w:rPr>
              <w:t>5</w:t>
            </w:r>
            <w:r w:rsidRPr="001C64E2">
              <w:rPr>
                <w:rFonts w:cs="Arial"/>
              </w:rPr>
              <w:t xml:space="preserve">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1365C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1C64E2">
              <w:rPr>
                <w:rFonts w:cs="Arial"/>
              </w:rPr>
              <w:t>abudowa przestrzeni ładunkowej - zgodnie z</w:t>
            </w:r>
            <w:r>
              <w:rPr>
                <w:rFonts w:cs="Arial"/>
              </w:rPr>
              <w:t> rysunkami poglądowymi i opisam</w:t>
            </w:r>
            <w:r w:rsidRPr="001C64E2">
              <w:rPr>
                <w:rFonts w:cs="Arial"/>
              </w:rPr>
              <w:t xml:space="preserve">i </w:t>
            </w:r>
            <w:bookmarkStart w:id="0" w:name="_GoBack"/>
            <w:bookmarkEnd w:id="0"/>
            <w:r w:rsidRPr="001C64E2">
              <w:rPr>
                <w:rFonts w:cs="Arial"/>
              </w:rPr>
              <w:t xml:space="preserve">do nich </w:t>
            </w:r>
            <w:r w:rsidRPr="004D5DD2">
              <w:rPr>
                <w:rFonts w:cs="Arial"/>
              </w:rPr>
              <w:t xml:space="preserve">- </w:t>
            </w:r>
            <w:r w:rsidRPr="004D5DD2">
              <w:rPr>
                <w:rFonts w:cs="Arial"/>
                <w:b/>
              </w:rPr>
              <w:t xml:space="preserve">Załącznik nr </w:t>
            </w:r>
            <w:r w:rsidR="0031365C">
              <w:rPr>
                <w:rFonts w:cs="Arial"/>
                <w:b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354B2F" w:rsidRDefault="009013C7" w:rsidP="003447A6">
            <w:pPr>
              <w:spacing w:line="240" w:lineRule="auto"/>
              <w:rPr>
                <w:rFonts w:cs="Arial"/>
              </w:rPr>
            </w:pPr>
            <w:r w:rsidRPr="000F24E1">
              <w:rPr>
                <w:rFonts w:cs="Arial"/>
              </w:rPr>
              <w:t xml:space="preserve">Z prawej strony </w:t>
            </w:r>
            <w:r>
              <w:rPr>
                <w:rFonts w:cs="Arial"/>
              </w:rPr>
              <w:t>części</w:t>
            </w:r>
            <w:r w:rsidRPr="000F24E1">
              <w:rPr>
                <w:rFonts w:cs="Arial"/>
              </w:rPr>
              <w:t xml:space="preserve"> ładunkowej</w:t>
            </w:r>
            <w:r>
              <w:rPr>
                <w:rFonts w:cs="Arial"/>
              </w:rPr>
              <w:t xml:space="preserve"> auta drzwi przesuwne</w:t>
            </w:r>
            <w:r w:rsidR="0031365C">
              <w:rPr>
                <w:rFonts w:cs="Arial"/>
              </w:rPr>
              <w:t>, przeszklone</w:t>
            </w:r>
            <w:r>
              <w:rPr>
                <w:rFonts w:cs="Arial"/>
              </w:rPr>
              <w:t xml:space="preserve"> </w:t>
            </w:r>
            <w:r w:rsidRPr="000F24E1">
              <w:rPr>
                <w:rFonts w:cs="Arial"/>
              </w:rPr>
              <w:t>o s</w:t>
            </w:r>
            <w:r>
              <w:rPr>
                <w:rFonts w:cs="Arial"/>
              </w:rPr>
              <w:t>zerokości nie mniejszej niż 930 mm i wysokości nie większej niż 1387</w:t>
            </w:r>
            <w:r w:rsidRPr="000F24E1">
              <w:rPr>
                <w:rFonts w:cs="Arial"/>
              </w:rPr>
              <w:t xml:space="preserve"> mm</w:t>
            </w:r>
            <w:r>
              <w:rPr>
                <w:rFonts w:cs="Arial"/>
              </w:rPr>
              <w:t>(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 xml:space="preserve">proszę podać </w:t>
            </w:r>
            <w:r>
              <w:rPr>
                <w:rFonts w:cs="Arial"/>
                <w:b/>
                <w:i/>
                <w:sz w:val="20"/>
                <w:szCs w:val="20"/>
              </w:rPr>
              <w:t>wartość szerokości i wysokości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szerokość…………mm</w:t>
            </w:r>
          </w:p>
          <w:p w:rsidR="009013C7" w:rsidRDefault="009013C7" w:rsidP="003447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wysokość …………mm</w:t>
            </w:r>
          </w:p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1365C">
            <w:pPr>
              <w:rPr>
                <w:rFonts w:cs="Arial"/>
              </w:rPr>
            </w:pPr>
            <w:r w:rsidRPr="0031365C">
              <w:rPr>
                <w:rFonts w:cs="Arial"/>
              </w:rPr>
              <w:t xml:space="preserve">Drzwi tylne dwuskrzydłowe,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rPr>
          <w:trHeight w:val="52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D</w:t>
            </w:r>
            <w:r w:rsidRPr="00BF215A">
              <w:rPr>
                <w:rFonts w:eastAsia="Arial Unicode MS" w:cs="Arial"/>
              </w:rPr>
              <w:t>ługość</w:t>
            </w:r>
            <w:r>
              <w:rPr>
                <w:rFonts w:eastAsia="Arial Unicode MS" w:cs="Arial"/>
              </w:rPr>
              <w:t xml:space="preserve"> przestrzeni ładunkowej min. 200</w:t>
            </w:r>
            <w:r w:rsidRPr="00BF215A">
              <w:rPr>
                <w:rFonts w:eastAsia="Arial Unicode MS" w:cs="Arial"/>
              </w:rPr>
              <w:t>0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N</w:t>
            </w:r>
            <w:r w:rsidRPr="00AC4A13">
              <w:rPr>
                <w:rFonts w:eastAsia="Arial Unicode MS" w:cs="Arial"/>
              </w:rPr>
              <w:t>a suficie w przestrzeni ładunkowej oświetlenie min. 2 lampami LED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rPr>
          <w:trHeight w:val="50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0A364C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 w:rsidRPr="000A364C">
              <w:rPr>
                <w:rFonts w:cs="Arial"/>
                <w:b/>
              </w:rPr>
              <w:t>III.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WYPOSAŻENIE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B13E8" w:rsidRDefault="009013C7" w:rsidP="003447A6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L</w:t>
            </w:r>
            <w:r w:rsidRPr="00AC4A13">
              <w:rPr>
                <w:rFonts w:eastAsia="Arial Unicode MS" w:cs="Arial"/>
              </w:rPr>
              <w:t>usterka</w:t>
            </w:r>
            <w:r>
              <w:rPr>
                <w:rFonts w:eastAsia="Arial Unicode MS" w:cs="Arial"/>
              </w:rPr>
              <w:t xml:space="preserve"> </w:t>
            </w:r>
            <w:r w:rsidRPr="00AC4A13">
              <w:rPr>
                <w:rFonts w:eastAsia="Arial Unicode MS" w:cs="Arial"/>
              </w:rPr>
              <w:t>boczne podgrzewane i regulowane elektrycznie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AC4A13">
              <w:rPr>
                <w:rFonts w:cs="Arial"/>
              </w:rPr>
              <w:t>zyby otwierane elektrycznie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Klimatyzacja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T</w:t>
            </w:r>
            <w:r w:rsidRPr="00AC4A13">
              <w:rPr>
                <w:rFonts w:eastAsia="Arial Unicode MS" w:cs="Arial"/>
              </w:rPr>
              <w:t>apicerka siedzeń w kolorze ciemnym (np. szary, grafitowy)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AC4A13">
              <w:rPr>
                <w:rFonts w:cs="Arial"/>
              </w:rPr>
              <w:t xml:space="preserve">rójkąt ostrzegawczy, gaśnica, zestaw narzędzi fabrycznych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AC4A13">
              <w:rPr>
                <w:rFonts w:cs="Arial"/>
              </w:rPr>
              <w:t>mmobiliser fabryczny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AC4A13">
              <w:rPr>
                <w:rFonts w:cs="Arial"/>
              </w:rPr>
              <w:t>entralny zamek</w:t>
            </w:r>
            <w:r w:rsidRPr="00AC4A13">
              <w:rPr>
                <w:rFonts w:eastAsia="Arial Unicode MS" w:cs="Arial"/>
              </w:rPr>
              <w:t xml:space="preserve"> sterowany pilotem (co najmniej dwa komplety kluczy z pilotami)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AC4A13">
              <w:rPr>
                <w:rFonts w:cs="Arial"/>
              </w:rPr>
              <w:t>abrycznie zamontowany</w:t>
            </w:r>
            <w:r>
              <w:rPr>
                <w:rFonts w:cs="Arial"/>
              </w:rPr>
              <w:t xml:space="preserve"> </w:t>
            </w:r>
            <w:r w:rsidRPr="00AC4A13">
              <w:rPr>
                <w:rFonts w:cs="Arial"/>
              </w:rPr>
              <w:t xml:space="preserve">zestaw głośnomówiący, </w:t>
            </w:r>
            <w:proofErr w:type="spellStart"/>
            <w:r w:rsidRPr="00AC4A13">
              <w:rPr>
                <w:rFonts w:cs="Arial"/>
              </w:rPr>
              <w:t>bluetooth</w:t>
            </w:r>
            <w:proofErr w:type="spellEnd"/>
            <w:r w:rsidRPr="00AC4A13">
              <w:rPr>
                <w:rFonts w:cs="Arial"/>
              </w:rPr>
              <w:t xml:space="preserve"> zamontowany trwale w kabinie kierowcy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Z</w:t>
            </w:r>
            <w:r w:rsidRPr="00AC4A13">
              <w:rPr>
                <w:rFonts w:eastAsia="Arial Unicode MS" w:cs="Arial"/>
              </w:rPr>
              <w:t>amontowane radio wraz z instalacją radiową, co najmniej dwa głośniki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5112BE" w:rsidRDefault="009013C7" w:rsidP="003447A6">
            <w:pPr>
              <w:rPr>
                <w:rFonts w:cs="Arial"/>
              </w:rPr>
            </w:pPr>
            <w:r w:rsidRPr="005112BE">
              <w:rPr>
                <w:rFonts w:cs="Arial"/>
              </w:rPr>
              <w:t>Na dachu zamontowana lampa ostrzegawcza błyskowa tzw. belka świetlna LED dł. minimum 130 cm, jednak nie może wystawać poza obrys kabiny, pomarańczowe światła uruchamiane z wnętrza kabiny kierowcy (z</w:t>
            </w:r>
            <w:r>
              <w:rPr>
                <w:rFonts w:cs="Arial"/>
              </w:rPr>
              <w:t> </w:t>
            </w:r>
            <w:r w:rsidRPr="005112BE">
              <w:rPr>
                <w:rFonts w:cs="Arial"/>
              </w:rPr>
              <w:t>napisem „</w:t>
            </w:r>
            <w:r w:rsidRPr="005112BE">
              <w:rPr>
                <w:rFonts w:eastAsia="Arial Unicode MS" w:cs="Arial"/>
              </w:rPr>
              <w:t>WODOCIĄGI KIELECKIE</w:t>
            </w:r>
            <w:r w:rsidRPr="005112BE">
              <w:rPr>
                <w:rFonts w:cs="Arial"/>
              </w:rPr>
              <w:t xml:space="preserve">”) oraz w tylnej części pojazdu na dachu, na środku dachu okrągła lampa sygnalizacyjna LED – 230V pomarańczowa, tzw. „kogut”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AC4A13">
              <w:rPr>
                <w:rFonts w:cs="Arial"/>
              </w:rPr>
              <w:t>słona pod silnik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AC4A13" w:rsidRDefault="009013C7" w:rsidP="003447A6">
            <w:pPr>
              <w:ind w:left="34" w:hanging="34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</w:t>
            </w:r>
            <w:r w:rsidRPr="00AC4A13">
              <w:rPr>
                <w:rFonts w:eastAsia="Arial Unicode MS" w:cs="Arial"/>
              </w:rPr>
              <w:t>oło zapasowe pełnowymiarowe zamontowan</w:t>
            </w:r>
            <w:r>
              <w:rPr>
                <w:rFonts w:eastAsia="Arial Unicode MS" w:cs="Arial"/>
              </w:rPr>
              <w:t xml:space="preserve">e w miejscu fabrycznie do tego </w:t>
            </w:r>
            <w:r w:rsidRPr="00AC4A13">
              <w:rPr>
                <w:rFonts w:eastAsia="Arial Unicode MS" w:cs="Arial"/>
              </w:rPr>
              <w:t>przeznaczonym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rPr>
          <w:trHeight w:val="4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IV.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left"/>
              <w:rPr>
                <w:rFonts w:cs="Arial"/>
                <w:b/>
              </w:rPr>
            </w:pPr>
            <w:r w:rsidRPr="000A364C">
              <w:rPr>
                <w:rFonts w:eastAsia="Arial Unicode MS" w:cs="Arial"/>
                <w:b/>
              </w:rPr>
              <w:t>BEZPIECZEŃSTWO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469BB" w:rsidRDefault="009013C7" w:rsidP="003447A6">
            <w:pPr>
              <w:spacing w:line="240" w:lineRule="auto"/>
              <w:rPr>
                <w:rFonts w:eastAsia="Arial Unicode MS" w:cs="Arial"/>
              </w:rPr>
            </w:pPr>
            <w:r>
              <w:rPr>
                <w:rFonts w:cs="Arial"/>
              </w:rPr>
              <w:t>P</w:t>
            </w:r>
            <w:r w:rsidRPr="00083093">
              <w:rPr>
                <w:rFonts w:cs="Arial"/>
              </w:rPr>
              <w:t>oduszka bezpieczeństwa co najmniej dla kierowcy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tabs>
                <w:tab w:val="left" w:pos="567"/>
              </w:tabs>
              <w:rPr>
                <w:rFonts w:eastAsia="Arial Unicode MS" w:cs="Arial"/>
              </w:rPr>
            </w:pPr>
            <w:r>
              <w:rPr>
                <w:rFonts w:cs="Arial"/>
              </w:rPr>
              <w:t>F</w:t>
            </w:r>
            <w:r w:rsidRPr="00083093">
              <w:rPr>
                <w:rFonts w:cs="Arial"/>
              </w:rPr>
              <w:t>otele z zagłówkami</w:t>
            </w:r>
            <w:r w:rsidRPr="00083093">
              <w:rPr>
                <w:rFonts w:eastAsia="Arial Unicode MS" w:cs="Arial"/>
              </w:rPr>
              <w:t xml:space="preserve"> wyposażone w pasy bezpieczeństwa bezwładnościowe trzypunktowe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0A364C" w:rsidRDefault="009013C7" w:rsidP="003447A6">
            <w:pPr>
              <w:tabs>
                <w:tab w:val="left" w:pos="567"/>
              </w:tabs>
              <w:rPr>
                <w:rFonts w:eastAsia="Arial Unicode MS" w:cs="Arial"/>
              </w:rPr>
            </w:pPr>
            <w:r>
              <w:rPr>
                <w:rFonts w:cs="Arial"/>
              </w:rPr>
              <w:t>T</w:t>
            </w:r>
            <w:r w:rsidRPr="00083093">
              <w:rPr>
                <w:rFonts w:cs="Arial"/>
              </w:rPr>
              <w:t>ylne czujniki parkowania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 w:rsidRPr="00083093">
              <w:rPr>
                <w:rFonts w:cs="Arial"/>
              </w:rPr>
              <w:t>ABS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3447A6">
        <w:trPr>
          <w:trHeight w:val="4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V.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left"/>
              <w:rPr>
                <w:rFonts w:cs="Arial"/>
                <w:b/>
              </w:rPr>
            </w:pPr>
            <w:r>
              <w:rPr>
                <w:rFonts w:eastAsia="Arial Unicode MS" w:cs="Arial"/>
                <w:b/>
              </w:rPr>
              <w:t>WYPOSAŻENIE DODATKOWE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464FA8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083093">
              <w:rPr>
                <w:rFonts w:cs="Arial"/>
              </w:rPr>
              <w:t>omplet zdejmowanych pokrowców na siedzenia w</w:t>
            </w:r>
            <w:r>
              <w:rPr>
                <w:rFonts w:cs="Arial"/>
              </w:rPr>
              <w:t> </w:t>
            </w:r>
            <w:r w:rsidRPr="00083093">
              <w:rPr>
                <w:rFonts w:cs="Arial"/>
              </w:rPr>
              <w:t>kolorze ciemnym np. szarym, grafitowym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464FA8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A</w:t>
            </w:r>
            <w:r w:rsidRPr="00083093">
              <w:rPr>
                <w:rFonts w:eastAsia="Arial Unicode MS" w:cs="Arial"/>
              </w:rPr>
              <w:t>pteczka samochodowa DIN 13164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464FA8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0A364C" w:rsidRDefault="009013C7" w:rsidP="003447A6">
            <w:pPr>
              <w:spacing w:after="120"/>
              <w:rPr>
                <w:rFonts w:cs="Arial"/>
              </w:rPr>
            </w:pPr>
            <w:r>
              <w:rPr>
                <w:rFonts w:eastAsia="Arial Unicode MS" w:cs="Arial"/>
              </w:rPr>
              <w:t>M</w:t>
            </w:r>
            <w:r w:rsidRPr="00083093">
              <w:rPr>
                <w:rFonts w:eastAsia="Arial Unicode MS" w:cs="Arial"/>
              </w:rPr>
              <w:t>in. 10 litrów paliwa w baku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9013C7" w:rsidRPr="00771983" w:rsidTr="003447A6">
        <w:trPr>
          <w:trHeight w:val="3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C7" w:rsidRPr="00A11DAB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 w:rsidRPr="00A11DAB">
              <w:rPr>
                <w:rFonts w:cs="Arial"/>
                <w:b/>
              </w:rPr>
              <w:t>VI.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C7" w:rsidRPr="00464FA8" w:rsidRDefault="009013C7" w:rsidP="003447A6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  <w:b/>
              </w:rPr>
              <w:t>INNE DODATKOWE WYMAGANIA</w:t>
            </w:r>
          </w:p>
        </w:tc>
      </w:tr>
      <w:tr w:rsidR="009013C7" w:rsidRPr="00771983" w:rsidTr="003447A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before="120" w:after="120"/>
              <w:rPr>
                <w:rFonts w:eastAsia="Arial Unicode MS" w:cs="Arial"/>
              </w:rPr>
            </w:pPr>
            <w:r>
              <w:rPr>
                <w:rFonts w:cs="Arial"/>
                <w:bCs/>
              </w:rPr>
              <w:t>N</w:t>
            </w:r>
            <w:r w:rsidRPr="00A11DAB">
              <w:rPr>
                <w:rFonts w:cs="Arial"/>
                <w:bCs/>
              </w:rPr>
              <w:t>orm</w:t>
            </w:r>
            <w:r>
              <w:rPr>
                <w:rFonts w:cs="Arial"/>
                <w:bCs/>
              </w:rPr>
              <w:t>a</w:t>
            </w:r>
            <w:r w:rsidRPr="00A11DAB">
              <w:rPr>
                <w:rFonts w:cs="Arial"/>
                <w:bCs/>
              </w:rPr>
              <w:t xml:space="preserve"> emisji spalin – min. EURO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</w:t>
            </w:r>
          </w:p>
        </w:tc>
      </w:tr>
    </w:tbl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Default="00475C59" w:rsidP="00475C59"/>
    <w:p w:rsidR="00475C59" w:rsidRDefault="00475C59" w:rsidP="00475C59"/>
    <w:p w:rsidR="00D0461B" w:rsidRPr="00475C59" w:rsidRDefault="00475C59" w:rsidP="00475C59">
      <w:pPr>
        <w:tabs>
          <w:tab w:val="left" w:pos="3936"/>
        </w:tabs>
      </w:pPr>
      <w:r>
        <w:tab/>
      </w:r>
    </w:p>
    <w:sectPr w:rsidR="00D0461B" w:rsidRPr="00475C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02" w:rsidRDefault="000B7402" w:rsidP="00D73F2F">
      <w:pPr>
        <w:spacing w:line="240" w:lineRule="auto"/>
      </w:pPr>
      <w:r>
        <w:separator/>
      </w:r>
    </w:p>
  </w:endnote>
  <w:endnote w:type="continuationSeparator" w:id="0">
    <w:p w:rsidR="000B7402" w:rsidRDefault="000B7402" w:rsidP="00D73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2F" w:rsidRPr="006A0741" w:rsidRDefault="00D73F2F" w:rsidP="00D73F2F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D73F2F" w:rsidRDefault="00D73F2F" w:rsidP="00D73F2F">
    <w:pPr>
      <w:pStyle w:val="Stopka"/>
      <w:ind w:right="-2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Załącznik nr 6</w:t>
    </w:r>
    <w:r>
      <w:rPr>
        <w:rFonts w:cs="Arial"/>
        <w:i/>
        <w:sz w:val="18"/>
        <w:szCs w:val="18"/>
      </w:rPr>
      <w:t xml:space="preserve"> </w:t>
    </w:r>
    <w:r w:rsidRPr="007E3137">
      <w:rPr>
        <w:rFonts w:cs="Arial"/>
        <w:i/>
        <w:sz w:val="18"/>
        <w:szCs w:val="18"/>
      </w:rPr>
      <w:t xml:space="preserve">– </w:t>
    </w:r>
    <w:r w:rsidR="006071C7" w:rsidRPr="006071C7">
      <w:rPr>
        <w:rFonts w:cs="Arial"/>
        <w:i/>
        <w:sz w:val="16"/>
        <w:szCs w:val="16"/>
      </w:rPr>
      <w:t>Dostawa samochodu dostawczego z nadwoziem typu furgon.</w:t>
    </w:r>
  </w:p>
  <w:p w:rsidR="00D73F2F" w:rsidRDefault="00D73F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02" w:rsidRDefault="000B7402" w:rsidP="00D73F2F">
      <w:pPr>
        <w:spacing w:line="240" w:lineRule="auto"/>
      </w:pPr>
      <w:r>
        <w:separator/>
      </w:r>
    </w:p>
  </w:footnote>
  <w:footnote w:type="continuationSeparator" w:id="0">
    <w:p w:rsidR="000B7402" w:rsidRDefault="000B7402" w:rsidP="00D73F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9D"/>
    <w:rsid w:val="000B7402"/>
    <w:rsid w:val="00190BF8"/>
    <w:rsid w:val="0031365C"/>
    <w:rsid w:val="00367BA8"/>
    <w:rsid w:val="003E00DB"/>
    <w:rsid w:val="0043649D"/>
    <w:rsid w:val="00475C59"/>
    <w:rsid w:val="004F001D"/>
    <w:rsid w:val="0058631D"/>
    <w:rsid w:val="006071C7"/>
    <w:rsid w:val="006B3897"/>
    <w:rsid w:val="007E3137"/>
    <w:rsid w:val="008736D3"/>
    <w:rsid w:val="008B1F19"/>
    <w:rsid w:val="009013C7"/>
    <w:rsid w:val="00916241"/>
    <w:rsid w:val="00AA2726"/>
    <w:rsid w:val="00B15156"/>
    <w:rsid w:val="00D0461B"/>
    <w:rsid w:val="00D06523"/>
    <w:rsid w:val="00D73F2F"/>
    <w:rsid w:val="00D9119D"/>
    <w:rsid w:val="00DF1725"/>
    <w:rsid w:val="00DF7787"/>
    <w:rsid w:val="00F05850"/>
    <w:rsid w:val="00F34B79"/>
    <w:rsid w:val="00F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6FF2-2B56-4BC6-93C5-23599CF1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19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119D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3F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F2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F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F2F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133A-03FB-4E8A-9E36-7DF64479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tzientara</dc:creator>
  <cp:keywords/>
  <dc:description/>
  <cp:lastModifiedBy>Aneta Bętkowska</cp:lastModifiedBy>
  <cp:revision>8</cp:revision>
  <dcterms:created xsi:type="dcterms:W3CDTF">2023-06-06T10:52:00Z</dcterms:created>
  <dcterms:modified xsi:type="dcterms:W3CDTF">2023-07-13T10:32:00Z</dcterms:modified>
</cp:coreProperties>
</file>