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3BEC" w14:textId="77777777" w:rsidR="009528B8" w:rsidRDefault="00381BBB" w:rsidP="005E5CCA">
      <w:pPr>
        <w:pStyle w:val="Indeks"/>
        <w:ind w:right="-143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5D40276" wp14:editId="616F5D27">
                <wp:simplePos x="0" y="0"/>
                <wp:positionH relativeFrom="column">
                  <wp:posOffset>-480695</wp:posOffset>
                </wp:positionH>
                <wp:positionV relativeFrom="paragraph">
                  <wp:posOffset>-161290</wp:posOffset>
                </wp:positionV>
                <wp:extent cx="3248660" cy="1092200"/>
                <wp:effectExtent l="0" t="635" r="635" b="317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920" cy="109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FAD709" w14:textId="77777777" w:rsidR="009528B8" w:rsidRDefault="00381BBB">
                            <w:pPr>
                              <w:pStyle w:val="Zawartoramki"/>
                              <w:tabs>
                                <w:tab w:val="left" w:pos="1843"/>
                              </w:tabs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0321889" wp14:editId="6CE4005B">
                                  <wp:extent cx="809625" cy="971550"/>
                                  <wp:effectExtent l="0" t="0" r="0" b="0"/>
                                  <wp:docPr id="3" name="Obraz 2" descr="HER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2" descr="HER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183A68" w14:textId="77777777" w:rsidR="009528B8" w:rsidRDefault="009528B8">
                            <w:pPr>
                              <w:pStyle w:val="Zawartoramki"/>
                              <w:tabs>
                                <w:tab w:val="left" w:pos="1843"/>
                              </w:tabs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40276" id="Text Box 4" o:spid="_x0000_s1026" style="position:absolute;margin-left:-37.85pt;margin-top:-12.7pt;width:255.8pt;height:8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" stroked="f">
                <v:textbox>
                  <w:txbxContent>
                    <w:p w14:paraId="3FFAD709" w14:textId="77777777" w:rsidR="009528B8" w:rsidRDefault="00381BBB">
                      <w:pPr>
                        <w:pStyle w:val="Zawartoramki"/>
                        <w:tabs>
                          <w:tab w:val="left" w:pos="1843"/>
                        </w:tabs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0321889" wp14:editId="6CE4005B">
                            <wp:extent cx="809625" cy="971550"/>
                            <wp:effectExtent l="0" t="0" r="0" b="0"/>
                            <wp:docPr id="3" name="Obraz 2" descr="HE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2" descr="HE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97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183A68" w14:textId="77777777" w:rsidR="009528B8" w:rsidRDefault="009528B8">
                      <w:pPr>
                        <w:pStyle w:val="Zawartoramki"/>
                        <w:tabs>
                          <w:tab w:val="left" w:pos="1843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8559DC7" wp14:editId="57929164">
                <wp:simplePos x="0" y="0"/>
                <wp:positionH relativeFrom="column">
                  <wp:posOffset>570865</wp:posOffset>
                </wp:positionH>
                <wp:positionV relativeFrom="paragraph">
                  <wp:posOffset>2540</wp:posOffset>
                </wp:positionV>
                <wp:extent cx="2159635" cy="388620"/>
                <wp:effectExtent l="3175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920" cy="38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021C39D" w14:textId="77777777" w:rsidR="009528B8" w:rsidRDefault="00381BBB">
                            <w:pPr>
                              <w:pStyle w:val="Zawartoramki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Gmina Rokietnica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w14:anchorId="08559DC7" id="Text Box 5" o:spid="_x0000_s1027" style="position:absolute;margin-left:44.95pt;margin-top:.2pt;width:170.05pt;height:30.6pt;z-index:3;visibility:visible;mso-wrap-style:square;mso-width-percent:400;mso-wrap-distance-left:9pt;mso-wrap-distance-top:0;mso-wrap-distance-right:9pt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" stroked="f">
                <v:textbox>
                  <w:txbxContent>
                    <w:p w14:paraId="6021C39D" w14:textId="77777777" w:rsidR="009528B8" w:rsidRDefault="00381BBB">
                      <w:pPr>
                        <w:pStyle w:val="Zawartoramki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Gmina Rokietnica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4" behindDoc="1" locked="0" layoutInCell="1" allowOverlap="1" wp14:anchorId="2CE088B7" wp14:editId="3CE990B9">
            <wp:simplePos x="0" y="0"/>
            <wp:positionH relativeFrom="column">
              <wp:posOffset>3307715</wp:posOffset>
            </wp:positionH>
            <wp:positionV relativeFrom="paragraph">
              <wp:posOffset>5080</wp:posOffset>
            </wp:positionV>
            <wp:extent cx="733425" cy="879475"/>
            <wp:effectExtent l="0" t="0" r="0" b="0"/>
            <wp:wrapNone/>
            <wp:docPr id="7" name="Obraz 6" descr="znak cert_syst_zarz_ISO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znak cert_syst_zarz_ISO90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Urząd Gminy w Rokietnicy</w:t>
      </w:r>
    </w:p>
    <w:p w14:paraId="6698A66C" w14:textId="77777777" w:rsidR="009528B8" w:rsidRDefault="00BA0762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pl-PL"/>
        </w:rPr>
        <w:t>Urząd Gminy Rokietnica</w:t>
      </w:r>
      <w:r>
        <w:rPr>
          <w:rFonts w:ascii="Univers" w:hAnsi="Univers" w:cs="Arial"/>
          <w:bCs/>
          <w:sz w:val="12"/>
          <w:szCs w:val="12"/>
          <w:lang w:val="pl-PL"/>
        </w:rPr>
        <w:br/>
      </w:r>
      <w:r w:rsidR="00381BBB">
        <w:rPr>
          <w:rFonts w:ascii="Univers" w:hAnsi="Univers" w:cs="Arial"/>
          <w:bCs/>
          <w:sz w:val="12"/>
          <w:szCs w:val="12"/>
          <w:lang w:val="pl-PL"/>
        </w:rPr>
        <w:t xml:space="preserve">62-090 Rokietnica, ul. </w:t>
      </w:r>
      <w:proofErr w:type="spellStart"/>
      <w:r w:rsidR="00381BBB">
        <w:rPr>
          <w:rFonts w:ascii="Univers" w:hAnsi="Univers" w:cs="Arial"/>
          <w:bCs/>
          <w:sz w:val="12"/>
          <w:szCs w:val="12"/>
          <w:lang w:val="de-DE"/>
        </w:rPr>
        <w:t>Golęcińska</w:t>
      </w:r>
      <w:proofErr w:type="spellEnd"/>
      <w:r w:rsidR="00381BBB">
        <w:rPr>
          <w:rFonts w:ascii="Univers" w:hAnsi="Univers" w:cs="Arial"/>
          <w:bCs/>
          <w:sz w:val="12"/>
          <w:szCs w:val="12"/>
          <w:lang w:val="de-DE"/>
        </w:rPr>
        <w:t xml:space="preserve"> 1</w:t>
      </w:r>
    </w:p>
    <w:p w14:paraId="09356756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60CA0982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tel.: +48 61 89 60 600</w:t>
      </w:r>
    </w:p>
    <w:p w14:paraId="41DBB411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fax: +48 61 89 60 620</w:t>
      </w:r>
    </w:p>
    <w:p w14:paraId="2497C2F9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6D1F9947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proofErr w:type="spellStart"/>
      <w:r>
        <w:rPr>
          <w:rFonts w:ascii="Univers" w:hAnsi="Univers" w:cs="Arial"/>
          <w:bCs/>
          <w:sz w:val="12"/>
          <w:szCs w:val="12"/>
          <w:lang w:val="de-DE"/>
        </w:rPr>
        <w:t>e-mail</w:t>
      </w:r>
      <w:proofErr w:type="spellEnd"/>
      <w:r>
        <w:rPr>
          <w:rFonts w:ascii="Univers" w:hAnsi="Univers" w:cs="Arial"/>
          <w:bCs/>
          <w:sz w:val="12"/>
          <w:szCs w:val="12"/>
          <w:lang w:val="de-DE"/>
        </w:rPr>
        <w:t>: urzad@rokietnica.pl</w:t>
      </w:r>
    </w:p>
    <w:p w14:paraId="70483C4A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www.rokietnica.pl</w:t>
      </w:r>
    </w:p>
    <w:p w14:paraId="1E3DDAB2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NIP 777-283-48-84</w:t>
      </w:r>
    </w:p>
    <w:p w14:paraId="45FBA339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pl-PL"/>
        </w:rPr>
      </w:pPr>
    </w:p>
    <w:p w14:paraId="61B1A343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 xml:space="preserve">Poznański Bank Spółdzielczy </w:t>
      </w:r>
    </w:p>
    <w:p w14:paraId="76D12E35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w Poznaniu o/Rokietnica</w:t>
      </w:r>
    </w:p>
    <w:p w14:paraId="51E6A489" w14:textId="77777777" w:rsidR="009528B8" w:rsidRDefault="00381BBB">
      <w:pPr>
        <w:pStyle w:val="Nagwek"/>
        <w:ind w:left="6662" w:right="-1134"/>
        <w:rPr>
          <w:rFonts w:ascii="Univers" w:hAnsi="Univers" w:cs="Arial"/>
          <w:bCs/>
          <w:sz w:val="12"/>
          <w:szCs w:val="12"/>
        </w:rPr>
      </w:pPr>
      <w:r>
        <w:rPr>
          <w:rFonts w:ascii="Univers" w:hAnsi="Univers" w:cs="Arial"/>
          <w:bCs/>
          <w:sz w:val="12"/>
          <w:szCs w:val="12"/>
        </w:rPr>
        <w:t>69 9043 1041 3041 0023 9110 0001</w:t>
      </w:r>
    </w:p>
    <w:p w14:paraId="1842EA39" w14:textId="77777777" w:rsidR="009528B8" w:rsidRDefault="009528B8">
      <w:pPr>
        <w:pStyle w:val="Nagwek"/>
        <w:ind w:left="6237"/>
        <w:rPr>
          <w:rFonts w:ascii="Arial" w:hAnsi="Arial" w:cs="Arial"/>
          <w:b/>
          <w:bCs/>
          <w:sz w:val="13"/>
          <w:szCs w:val="1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2"/>
        <w:gridCol w:w="4232"/>
      </w:tblGrid>
      <w:tr w:rsidR="005C0713" w14:paraId="0EBD0E5D" w14:textId="77777777" w:rsidTr="005C0713">
        <w:trPr>
          <w:trHeight w:val="487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14:paraId="1CCA8BDD" w14:textId="77777777" w:rsidR="005C0713" w:rsidRDefault="005C0713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14:paraId="21646512" w14:textId="4BA12D65" w:rsidR="005C0713" w:rsidRDefault="005C0713">
            <w:pPr>
              <w:pStyle w:val="Nagwek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</w:t>
            </w:r>
            <w:r w:rsidR="00570414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Rokietnica, dnia </w:t>
            </w:r>
            <w:r w:rsidR="00570414">
              <w:rPr>
                <w:rFonts w:asciiTheme="minorHAnsi" w:hAnsiTheme="minorHAnsi" w:cstheme="minorHAnsi"/>
              </w:rPr>
              <w:t>29</w:t>
            </w:r>
            <w:r>
              <w:rPr>
                <w:rFonts w:asciiTheme="minorHAnsi" w:hAnsiTheme="minorHAnsi" w:cstheme="minorHAnsi"/>
              </w:rPr>
              <w:t>.0</w:t>
            </w:r>
            <w:r w:rsidR="00570414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>.2021r.</w:t>
            </w:r>
          </w:p>
          <w:p w14:paraId="23861777" w14:textId="77777777" w:rsidR="005C0713" w:rsidRDefault="005C0713">
            <w:pPr>
              <w:pStyle w:val="Nagwek"/>
              <w:rPr>
                <w:rFonts w:asciiTheme="minorHAnsi" w:hAnsiTheme="minorHAnsi" w:cstheme="minorHAnsi"/>
              </w:rPr>
            </w:pPr>
          </w:p>
          <w:p w14:paraId="6A3F0559" w14:textId="77777777" w:rsidR="005C0713" w:rsidRDefault="005C0713">
            <w:pPr>
              <w:pStyle w:val="Nagwek"/>
              <w:rPr>
                <w:rFonts w:asciiTheme="minorHAnsi" w:hAnsiTheme="minorHAnsi" w:cstheme="minorHAnsi"/>
              </w:rPr>
            </w:pPr>
          </w:p>
        </w:tc>
      </w:tr>
      <w:tr w:rsidR="005C0713" w14:paraId="1E2F0891" w14:textId="77777777" w:rsidTr="005C0713"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14:paraId="05DCAFE6" w14:textId="1147AEA8" w:rsidR="005C0713" w:rsidRDefault="005C0713">
            <w:pPr>
              <w:spacing w:after="0" w:line="240" w:lineRule="auto"/>
              <w:ind w:right="317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      ZP.271.</w:t>
            </w:r>
            <w:r w:rsidR="00570414">
              <w:rPr>
                <w:rFonts w:asciiTheme="minorHAnsi" w:eastAsiaTheme="minorHAnsi" w:hAnsiTheme="minorHAnsi" w:cstheme="minorHAnsi"/>
              </w:rPr>
              <w:t>8</w:t>
            </w:r>
            <w:r>
              <w:rPr>
                <w:rFonts w:asciiTheme="minorHAnsi" w:eastAsiaTheme="minorHAnsi" w:hAnsiTheme="minorHAnsi" w:cstheme="minorHAnsi"/>
              </w:rPr>
              <w:t xml:space="preserve">.2021                                                                               </w:t>
            </w:r>
          </w:p>
          <w:p w14:paraId="7E54C12D" w14:textId="77777777" w:rsidR="005C0713" w:rsidRDefault="005C0713">
            <w:pPr>
              <w:spacing w:after="0" w:line="240" w:lineRule="auto"/>
              <w:ind w:right="317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83C526" w14:textId="77777777" w:rsidR="005C0713" w:rsidRDefault="005C0713">
            <w:pPr>
              <w:spacing w:after="0" w:line="240" w:lineRule="auto"/>
              <w:ind w:left="640" w:right="317" w:firstLine="425"/>
              <w:rPr>
                <w:rFonts w:asciiTheme="minorHAnsi" w:eastAsiaTheme="minorHAnsi" w:hAnsiTheme="minorHAnsi" w:cstheme="minorHAnsi"/>
                <w:i/>
              </w:rPr>
            </w:pPr>
            <w:r>
              <w:rPr>
                <w:rFonts w:asciiTheme="minorHAnsi" w:eastAsiaTheme="minorHAnsi" w:hAnsiTheme="minorHAnsi" w:cstheme="minorHAnsi"/>
                <w:i/>
              </w:rPr>
              <w:t xml:space="preserve">       </w:t>
            </w:r>
          </w:p>
        </w:tc>
      </w:tr>
    </w:tbl>
    <w:p w14:paraId="14A69D9C" w14:textId="77777777" w:rsidR="005E5CCA" w:rsidRDefault="005C0713" w:rsidP="005E5CCA">
      <w:pPr>
        <w:ind w:right="317"/>
        <w:jc w:val="both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 xml:space="preserve">                     </w:t>
      </w:r>
      <w:r>
        <w:rPr>
          <w:rFonts w:asciiTheme="minorHAnsi" w:eastAsiaTheme="minorHAnsi" w:hAnsiTheme="minorHAnsi" w:cstheme="minorHAnsi"/>
          <w:b/>
        </w:rPr>
        <w:br/>
        <w:t xml:space="preserve">                                 Zawiadomienie o wyborze oferty najkorzystniejszej.</w:t>
      </w:r>
    </w:p>
    <w:p w14:paraId="540AFBF5" w14:textId="2DC90D83" w:rsidR="005E5CCA" w:rsidRDefault="005C0713" w:rsidP="005E5CCA">
      <w:pPr>
        <w:ind w:right="317"/>
        <w:jc w:val="both"/>
        <w:rPr>
          <w:rFonts w:asciiTheme="minorHAnsi" w:eastAsia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</w:rPr>
        <w:t>Dotyczy postępowania o udzielenie zamówienia pn.  „ Budowa oświetlenia</w:t>
      </w:r>
      <w:r>
        <w:rPr>
          <w:rFonts w:asciiTheme="minorHAnsi" w:eastAsiaTheme="minorHAnsi" w:hAnsiTheme="minorHAnsi" w:cstheme="minorHAnsi"/>
          <w:b/>
          <w:bCs/>
        </w:rPr>
        <w:t>”.</w:t>
      </w:r>
    </w:p>
    <w:p w14:paraId="75DE1FFD" w14:textId="77777777" w:rsidR="005E5CCA" w:rsidRDefault="005C0713" w:rsidP="005E5CCA">
      <w:pPr>
        <w:ind w:right="317"/>
        <w:jc w:val="both"/>
        <w:rPr>
          <w:rFonts w:asciiTheme="minorHAnsi" w:eastAsiaTheme="minorHAnsi" w:hAnsiTheme="minorHAnsi" w:cs="Arial"/>
          <w:b/>
          <w:bCs/>
        </w:rPr>
      </w:pPr>
      <w:r>
        <w:rPr>
          <w:rFonts w:asciiTheme="minorHAnsi" w:eastAsiaTheme="minorHAnsi" w:hAnsiTheme="minorHAnsi" w:cstheme="minorHAnsi"/>
        </w:rPr>
        <w:t xml:space="preserve">Działając na podstawie art. 253 ust.1 I 2 ustawy z dnia 11 września 2019roku Prawo zamówień publicznych ( Dz. U. z </w:t>
      </w:r>
      <w:r w:rsidR="00570414">
        <w:rPr>
          <w:rFonts w:asciiTheme="minorHAnsi" w:eastAsiaTheme="minorHAnsi" w:hAnsiTheme="minorHAnsi" w:cstheme="minorHAnsi"/>
        </w:rPr>
        <w:t>2021</w:t>
      </w:r>
      <w:r>
        <w:rPr>
          <w:rFonts w:asciiTheme="minorHAnsi" w:eastAsiaTheme="minorHAnsi" w:hAnsiTheme="minorHAnsi" w:cstheme="minorHAnsi"/>
        </w:rPr>
        <w:t xml:space="preserve"> roku, poz. </w:t>
      </w:r>
      <w:r w:rsidR="00570414">
        <w:rPr>
          <w:rFonts w:asciiTheme="minorHAnsi" w:eastAsiaTheme="minorHAnsi" w:hAnsiTheme="minorHAnsi" w:cstheme="minorHAnsi"/>
        </w:rPr>
        <w:t>1129</w:t>
      </w:r>
      <w:r>
        <w:rPr>
          <w:rFonts w:asciiTheme="minorHAnsi" w:eastAsiaTheme="minorHAnsi" w:hAnsiTheme="minorHAnsi" w:cstheme="minorHAnsi"/>
        </w:rPr>
        <w:t>) zwanej dalej PZP, Zamawiający informuje, że w prowadzonym  przez Gminę Rokietnica postępowaniu o udzielenie zamówienia publicznego w trybie podstawowym  wybrano ofertę złożoną przez;</w:t>
      </w:r>
      <w:r>
        <w:rPr>
          <w:rFonts w:asciiTheme="minorHAnsi" w:eastAsiaTheme="minorHAnsi" w:hAnsiTheme="minorHAnsi" w:cstheme="minorHAnsi"/>
        </w:rPr>
        <w:br/>
      </w:r>
      <w:r>
        <w:rPr>
          <w:rFonts w:asciiTheme="minorHAnsi" w:eastAsiaTheme="minorHAnsi" w:hAnsiTheme="minorHAnsi" w:cs="Arial"/>
        </w:rPr>
        <w:br/>
      </w:r>
      <w:r>
        <w:rPr>
          <w:rFonts w:asciiTheme="minorHAnsi" w:eastAsiaTheme="minorHAnsi" w:hAnsiTheme="minorHAnsi" w:cs="Arial"/>
          <w:b/>
          <w:bCs/>
        </w:rPr>
        <w:t xml:space="preserve">                          </w:t>
      </w:r>
      <w:r w:rsidR="00570414">
        <w:rPr>
          <w:rFonts w:asciiTheme="minorHAnsi" w:eastAsiaTheme="minorHAnsi" w:hAnsiTheme="minorHAnsi" w:cs="Arial"/>
          <w:b/>
          <w:bCs/>
        </w:rPr>
        <w:t xml:space="preserve">                 PNP Sp. z o.o.</w:t>
      </w:r>
      <w:r w:rsidR="005E5CCA">
        <w:rPr>
          <w:rFonts w:asciiTheme="minorHAnsi" w:eastAsiaTheme="minorHAnsi" w:hAnsiTheme="minorHAnsi" w:cs="Arial"/>
          <w:b/>
          <w:bCs/>
        </w:rPr>
        <w:t xml:space="preserve"> </w:t>
      </w:r>
      <w:r w:rsidR="00570414">
        <w:rPr>
          <w:rFonts w:asciiTheme="minorHAnsi" w:eastAsiaTheme="minorHAnsi" w:hAnsiTheme="minorHAnsi" w:cs="Arial"/>
          <w:b/>
          <w:bCs/>
        </w:rPr>
        <w:t>ul. Chabrowa 20</w:t>
      </w:r>
      <w:r w:rsidR="005E5CCA">
        <w:rPr>
          <w:rFonts w:asciiTheme="minorHAnsi" w:eastAsiaTheme="minorHAnsi" w:hAnsiTheme="minorHAnsi" w:cs="Arial"/>
          <w:b/>
          <w:bCs/>
        </w:rPr>
        <w:t xml:space="preserve">, </w:t>
      </w:r>
      <w:r w:rsidR="00570414">
        <w:rPr>
          <w:rFonts w:asciiTheme="minorHAnsi" w:eastAsiaTheme="minorHAnsi" w:hAnsiTheme="minorHAnsi" w:cs="Arial"/>
          <w:b/>
          <w:bCs/>
        </w:rPr>
        <w:t>62-002 Suchy Las</w:t>
      </w:r>
    </w:p>
    <w:p w14:paraId="284A27FA" w14:textId="77777777" w:rsidR="005E5CCA" w:rsidRDefault="005C0713" w:rsidP="005E5CCA">
      <w:pPr>
        <w:ind w:right="317"/>
        <w:jc w:val="both"/>
        <w:rPr>
          <w:rFonts w:asciiTheme="minorHAnsi" w:eastAsiaTheme="minorHAnsi" w:hAnsiTheme="minorHAnsi" w:cs="Arial"/>
          <w:b/>
          <w:bCs/>
        </w:rPr>
      </w:pPr>
      <w:r>
        <w:rPr>
          <w:rFonts w:asciiTheme="minorHAnsi" w:eastAsiaTheme="minorHAnsi" w:hAnsiTheme="minorHAnsi" w:cs="Arial"/>
          <w:b/>
          <w:bCs/>
        </w:rPr>
        <w:t xml:space="preserve">                       z ceną  </w:t>
      </w:r>
      <w:r w:rsidR="00570414">
        <w:rPr>
          <w:rFonts w:asciiTheme="minorHAnsi" w:eastAsiaTheme="minorHAnsi" w:hAnsiTheme="minorHAnsi" w:cs="Arial"/>
          <w:b/>
          <w:bCs/>
        </w:rPr>
        <w:t xml:space="preserve">103 300,00 </w:t>
      </w:r>
      <w:r>
        <w:rPr>
          <w:rFonts w:asciiTheme="minorHAnsi" w:eastAsiaTheme="minorHAnsi" w:hAnsiTheme="minorHAnsi" w:cs="Arial"/>
          <w:b/>
          <w:bCs/>
        </w:rPr>
        <w:t xml:space="preserve"> PLN brutto  i okresem  gwarancji – 60  m-</w:t>
      </w:r>
      <w:proofErr w:type="spellStart"/>
      <w:r>
        <w:rPr>
          <w:rFonts w:asciiTheme="minorHAnsi" w:eastAsiaTheme="minorHAnsi" w:hAnsiTheme="minorHAnsi" w:cs="Arial"/>
          <w:b/>
          <w:bCs/>
        </w:rPr>
        <w:t>cy</w:t>
      </w:r>
      <w:proofErr w:type="spellEnd"/>
    </w:p>
    <w:p w14:paraId="5BBFFBB8" w14:textId="77777777" w:rsidR="005E5CCA" w:rsidRDefault="005C0713" w:rsidP="005E5CCA">
      <w:pPr>
        <w:ind w:right="317"/>
        <w:jc w:val="both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Oferta ww. Wykonawcy została uznana za najkorzystniejszą na podstawie kryteriów oceny ofert określonych w  Specyfikacji  Warunków  Zamówienia. </w:t>
      </w:r>
    </w:p>
    <w:p w14:paraId="0D685A47" w14:textId="6F28A9C4" w:rsidR="005C0713" w:rsidRDefault="005C0713" w:rsidP="005E5CCA">
      <w:pPr>
        <w:ind w:right="317"/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="Arial"/>
        </w:rPr>
        <w:t>Cena oferty mieści się w kwocie, jaką Zamawiający może przeznaczyć na sfinansowanie zamówienia.</w:t>
      </w:r>
      <w:r>
        <w:rPr>
          <w:rFonts w:asciiTheme="minorHAnsi" w:eastAsiaTheme="minorHAnsi" w:hAnsiTheme="minorHAnsi" w:cs="Arial"/>
        </w:rPr>
        <w:br/>
      </w:r>
      <w:r>
        <w:rPr>
          <w:rFonts w:asciiTheme="minorHAnsi" w:hAnsiTheme="minorHAnsi" w:cstheme="minorHAnsi"/>
        </w:rPr>
        <w:t>Do postępowania złożono  5  ofert  przetargowych.</w:t>
      </w:r>
    </w:p>
    <w:p w14:paraId="5FBAE730" w14:textId="3C8B8B83" w:rsidR="00570414" w:rsidRDefault="005C0713" w:rsidP="00570414">
      <w:pPr>
        <w:rPr>
          <w:rFonts w:asciiTheme="minorHAnsi" w:eastAsiaTheme="minorHAnsi" w:hAnsiTheme="minorHAnsi" w:cs="Arial"/>
          <w:u w:val="single"/>
        </w:rPr>
      </w:pPr>
      <w:r>
        <w:rPr>
          <w:rFonts w:asciiTheme="minorHAnsi" w:hAnsiTheme="minorHAnsi" w:cstheme="minorHAnsi"/>
          <w:u w:val="single"/>
        </w:rPr>
        <w:t>Oferta Nr 1</w:t>
      </w:r>
      <w:r>
        <w:rPr>
          <w:rFonts w:asciiTheme="minorHAnsi" w:hAnsiTheme="minorHAnsi" w:cstheme="minorHAnsi"/>
          <w:u w:val="single"/>
        </w:rPr>
        <w:br/>
      </w:r>
      <w:r w:rsidR="00570414">
        <w:rPr>
          <w:rFonts w:asciiTheme="minorHAnsi" w:eastAsiaTheme="minorHAnsi" w:hAnsiTheme="minorHAnsi" w:cs="Arial"/>
        </w:rPr>
        <w:t>PNP Sp. z o.o. ul. Chabrowa 20, 62</w:t>
      </w:r>
      <w:r w:rsidR="00037DDA">
        <w:rPr>
          <w:rFonts w:asciiTheme="minorHAnsi" w:eastAsiaTheme="minorHAnsi" w:hAnsiTheme="minorHAnsi" w:cs="Arial"/>
        </w:rPr>
        <w:t xml:space="preserve"> </w:t>
      </w:r>
      <w:r w:rsidR="00570414">
        <w:rPr>
          <w:rFonts w:asciiTheme="minorHAnsi" w:eastAsiaTheme="minorHAnsi" w:hAnsiTheme="minorHAnsi" w:cs="Arial"/>
        </w:rPr>
        <w:t>-</w:t>
      </w:r>
      <w:r w:rsidR="00037DDA">
        <w:rPr>
          <w:rFonts w:asciiTheme="minorHAnsi" w:eastAsiaTheme="minorHAnsi" w:hAnsiTheme="minorHAnsi" w:cs="Arial"/>
        </w:rPr>
        <w:t xml:space="preserve"> </w:t>
      </w:r>
      <w:r w:rsidR="00570414">
        <w:rPr>
          <w:rFonts w:asciiTheme="minorHAnsi" w:eastAsiaTheme="minorHAnsi" w:hAnsiTheme="minorHAnsi" w:cs="Arial"/>
        </w:rPr>
        <w:t>002 Suchy Las</w:t>
      </w:r>
      <w:r w:rsidR="00570414">
        <w:rPr>
          <w:rFonts w:asciiTheme="minorHAnsi" w:eastAsiaTheme="minorHAnsi" w:hAnsiTheme="minorHAnsi" w:cs="Arial"/>
        </w:rPr>
        <w:br/>
        <w:t>Liczba otrzymanych punktów w kryterium cena – 60</w:t>
      </w:r>
      <w:r w:rsidR="00570414">
        <w:rPr>
          <w:rFonts w:asciiTheme="minorHAnsi" w:eastAsiaTheme="minorHAnsi" w:hAnsiTheme="minorHAnsi" w:cs="Arial"/>
          <w:b/>
          <w:bCs/>
        </w:rPr>
        <w:br/>
      </w:r>
      <w:r w:rsidR="00570414">
        <w:rPr>
          <w:rFonts w:asciiTheme="minorHAnsi" w:eastAsiaTheme="minorHAnsi" w:hAnsiTheme="minorHAnsi" w:cs="Arial"/>
        </w:rPr>
        <w:t>Liczba otrzymanych punktów w kryterium okres gwarancji – 40</w:t>
      </w:r>
      <w:r w:rsidR="00570414">
        <w:rPr>
          <w:rFonts w:asciiTheme="minorHAnsi" w:eastAsiaTheme="minorHAnsi" w:hAnsiTheme="minorHAnsi" w:cs="Arial"/>
        </w:rPr>
        <w:br/>
        <w:t>Łączna ilość otrzymanych punktów – 100</w:t>
      </w:r>
    </w:p>
    <w:p w14:paraId="280F9D84" w14:textId="134EBBD6" w:rsidR="005C0713" w:rsidRDefault="005C0713" w:rsidP="005C0713">
      <w:pPr>
        <w:spacing w:after="0"/>
        <w:ind w:right="317"/>
        <w:contextualSpacing/>
        <w:rPr>
          <w:rFonts w:asciiTheme="minorHAnsi" w:eastAsiaTheme="minorHAnsi" w:hAnsiTheme="minorHAnsi" w:cs="Arial"/>
          <w:u w:val="single"/>
        </w:rPr>
      </w:pPr>
      <w:r>
        <w:rPr>
          <w:rFonts w:asciiTheme="minorHAnsi" w:eastAsiaTheme="minorHAnsi" w:hAnsiTheme="minorHAnsi" w:cs="Arial"/>
          <w:u w:val="single"/>
        </w:rPr>
        <w:t>Oferta Nr 2</w:t>
      </w:r>
    </w:p>
    <w:p w14:paraId="4B1C1F97" w14:textId="0D46D508" w:rsidR="00570414" w:rsidRDefault="00570414" w:rsidP="00570414">
      <w:pPr>
        <w:spacing w:after="0"/>
        <w:ind w:right="317"/>
        <w:contextualSpacing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>P.P.H.U. RAGAMA Leszek Przybyłek ul. Chabrowa 18, 64</w:t>
      </w:r>
      <w:r w:rsidR="00037DDA">
        <w:rPr>
          <w:rFonts w:asciiTheme="minorHAnsi" w:eastAsiaTheme="minorHAnsi" w:hAnsiTheme="minorHAnsi" w:cs="Arial"/>
        </w:rPr>
        <w:t xml:space="preserve"> </w:t>
      </w:r>
      <w:r>
        <w:rPr>
          <w:rFonts w:asciiTheme="minorHAnsi" w:eastAsiaTheme="minorHAnsi" w:hAnsiTheme="minorHAnsi" w:cs="Arial"/>
        </w:rPr>
        <w:t>-</w:t>
      </w:r>
      <w:r w:rsidR="00037DDA">
        <w:rPr>
          <w:rFonts w:asciiTheme="minorHAnsi" w:eastAsiaTheme="minorHAnsi" w:hAnsiTheme="minorHAnsi" w:cs="Arial"/>
        </w:rPr>
        <w:t xml:space="preserve"> </w:t>
      </w:r>
      <w:r>
        <w:rPr>
          <w:rFonts w:asciiTheme="minorHAnsi" w:eastAsiaTheme="minorHAnsi" w:hAnsiTheme="minorHAnsi" w:cs="Arial"/>
        </w:rPr>
        <w:t>610 Rogoźno</w:t>
      </w:r>
    </w:p>
    <w:p w14:paraId="10F4B874" w14:textId="5FE6C354" w:rsidR="00570414" w:rsidRDefault="00570414" w:rsidP="00570414">
      <w:pPr>
        <w:spacing w:after="0"/>
        <w:ind w:right="317"/>
        <w:contextualSpacing/>
        <w:rPr>
          <w:rFonts w:asciiTheme="minorHAnsi" w:eastAsiaTheme="minorHAnsi" w:hAnsiTheme="minorHAnsi" w:cs="Arial"/>
          <w:u w:val="single"/>
        </w:rPr>
      </w:pPr>
      <w:r>
        <w:rPr>
          <w:rFonts w:asciiTheme="minorHAnsi" w:eastAsiaTheme="minorHAnsi" w:hAnsiTheme="minorHAnsi" w:cs="Arial"/>
        </w:rPr>
        <w:t xml:space="preserve">Liczba otrzymanych punktów w kryterium cena – </w:t>
      </w:r>
      <w:r w:rsidR="002E538D">
        <w:rPr>
          <w:rFonts w:asciiTheme="minorHAnsi" w:eastAsiaTheme="minorHAnsi" w:hAnsiTheme="minorHAnsi" w:cs="Arial"/>
        </w:rPr>
        <w:t>49,66</w:t>
      </w:r>
      <w:r>
        <w:rPr>
          <w:rFonts w:asciiTheme="minorHAnsi" w:eastAsiaTheme="minorHAnsi" w:hAnsiTheme="minorHAnsi" w:cs="Arial"/>
        </w:rPr>
        <w:br/>
        <w:t>Liczba otrzymanych punktów w kryterium  okres gwarancji – 40</w:t>
      </w:r>
      <w:r>
        <w:rPr>
          <w:rFonts w:asciiTheme="minorHAnsi" w:eastAsiaTheme="minorHAnsi" w:hAnsiTheme="minorHAnsi" w:cs="Arial"/>
        </w:rPr>
        <w:br/>
        <w:t>Łączna ilość otrzymanych punktów –</w:t>
      </w:r>
      <w:r w:rsidR="002E538D">
        <w:rPr>
          <w:rFonts w:asciiTheme="minorHAnsi" w:eastAsiaTheme="minorHAnsi" w:hAnsiTheme="minorHAnsi" w:cs="Arial"/>
        </w:rPr>
        <w:t xml:space="preserve"> 89,66</w:t>
      </w:r>
      <w:r>
        <w:rPr>
          <w:rFonts w:asciiTheme="minorHAnsi" w:eastAsiaTheme="minorHAnsi" w:hAnsiTheme="minorHAnsi" w:cs="Arial"/>
        </w:rPr>
        <w:br/>
      </w:r>
    </w:p>
    <w:p w14:paraId="25478C59" w14:textId="77777777" w:rsidR="00570414" w:rsidRDefault="005C0713" w:rsidP="005C0713">
      <w:pPr>
        <w:widowControl w:val="0"/>
        <w:spacing w:line="120" w:lineRule="atLeast"/>
        <w:rPr>
          <w:rFonts w:asciiTheme="minorHAnsi" w:eastAsiaTheme="minorHAnsi" w:hAnsiTheme="minorHAnsi" w:cs="Arial"/>
          <w:u w:val="single"/>
        </w:rPr>
      </w:pPr>
      <w:r>
        <w:rPr>
          <w:rFonts w:asciiTheme="minorHAnsi" w:eastAsiaTheme="minorHAnsi" w:hAnsiTheme="minorHAnsi" w:cs="Arial"/>
          <w:u w:val="single"/>
        </w:rPr>
        <w:t>Oferta Nr 3</w:t>
      </w:r>
    </w:p>
    <w:p w14:paraId="09EC5CD6" w14:textId="77777777" w:rsidR="005E5CCA" w:rsidRDefault="00570414" w:rsidP="005C0713">
      <w:pPr>
        <w:widowControl w:val="0"/>
        <w:spacing w:line="120" w:lineRule="atLeast"/>
        <w:rPr>
          <w:rFonts w:asciiTheme="minorHAnsi" w:eastAsiaTheme="minorHAnsi" w:hAnsiTheme="minorHAnsi" w:cs="Arial"/>
        </w:rPr>
      </w:pPr>
      <w:bookmarkStart w:id="0" w:name="_Hlk83715806"/>
      <w:r>
        <w:rPr>
          <w:rFonts w:asciiTheme="minorHAnsi" w:eastAsiaTheme="minorHAnsi" w:hAnsiTheme="minorHAnsi" w:cstheme="minorBidi"/>
        </w:rPr>
        <w:t>LIGHT ON Krzysztof, Bogumił Pilarczyk ul. Siedlecka 55, 08</w:t>
      </w:r>
      <w:r w:rsidR="005E5CCA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 xml:space="preserve">-108 Korczew  </w:t>
      </w:r>
      <w:r>
        <w:rPr>
          <w:rFonts w:asciiTheme="minorHAnsi" w:eastAsiaTheme="minorHAnsi" w:hAnsiTheme="minorHAnsi" w:cstheme="minorBidi"/>
        </w:rPr>
        <w:br/>
      </w:r>
      <w:r>
        <w:rPr>
          <w:rFonts w:asciiTheme="minorHAnsi" w:eastAsiaTheme="minorHAnsi" w:hAnsiTheme="minorHAnsi" w:cs="Arial"/>
        </w:rPr>
        <w:t xml:space="preserve">Liczba otrzymanych punktów w kryterium cena – </w:t>
      </w:r>
      <w:r w:rsidR="002E538D">
        <w:rPr>
          <w:rFonts w:asciiTheme="minorHAnsi" w:eastAsiaTheme="minorHAnsi" w:hAnsiTheme="minorHAnsi" w:cs="Arial"/>
        </w:rPr>
        <w:t>34,74</w:t>
      </w:r>
      <w:r>
        <w:rPr>
          <w:rFonts w:asciiTheme="minorHAnsi" w:eastAsiaTheme="minorHAnsi" w:hAnsiTheme="minorHAnsi" w:cs="Arial"/>
        </w:rPr>
        <w:br/>
      </w:r>
    </w:p>
    <w:p w14:paraId="08BB6AA1" w14:textId="2729CEB9" w:rsidR="005C0713" w:rsidRDefault="00570414" w:rsidP="005C0713">
      <w:pPr>
        <w:widowControl w:val="0"/>
        <w:spacing w:line="120" w:lineRule="atLeast"/>
        <w:rPr>
          <w:rFonts w:cs="Arial"/>
        </w:rPr>
      </w:pPr>
      <w:r>
        <w:rPr>
          <w:rFonts w:asciiTheme="minorHAnsi" w:eastAsiaTheme="minorHAnsi" w:hAnsiTheme="minorHAnsi" w:cs="Arial"/>
        </w:rPr>
        <w:t>Liczba otrzymanych punktów w kryterium okres gwarancji – 40</w:t>
      </w:r>
      <w:r>
        <w:rPr>
          <w:rFonts w:asciiTheme="minorHAnsi" w:eastAsiaTheme="minorHAnsi" w:hAnsiTheme="minorHAnsi" w:cs="Arial"/>
        </w:rPr>
        <w:br/>
        <w:t xml:space="preserve">Łączna ilość otrzymanych punktów –  </w:t>
      </w:r>
      <w:r w:rsidR="002E538D">
        <w:rPr>
          <w:rFonts w:asciiTheme="minorHAnsi" w:eastAsiaTheme="minorHAnsi" w:hAnsiTheme="minorHAnsi" w:cs="Arial"/>
        </w:rPr>
        <w:t>74,74</w:t>
      </w:r>
      <w:r>
        <w:rPr>
          <w:rFonts w:asciiTheme="minorHAnsi" w:eastAsiaTheme="minorHAnsi" w:hAnsiTheme="minorHAnsi" w:cs="Arial"/>
        </w:rPr>
        <w:br/>
      </w:r>
      <w:bookmarkEnd w:id="0"/>
      <w:r w:rsidR="005C0713">
        <w:rPr>
          <w:rFonts w:asciiTheme="minorHAnsi" w:eastAsiaTheme="minorHAnsi" w:hAnsiTheme="minorHAnsi" w:cs="Arial"/>
          <w:u w:val="single"/>
        </w:rPr>
        <w:br/>
        <w:t>Oferta Nr 4</w:t>
      </w:r>
      <w:r w:rsidR="005C0713">
        <w:rPr>
          <w:rFonts w:asciiTheme="minorHAnsi" w:eastAsiaTheme="minorHAnsi" w:hAnsiTheme="minorHAnsi" w:cs="Arial"/>
          <w:u w:val="single"/>
        </w:rPr>
        <w:br/>
      </w:r>
      <w:r w:rsidR="002E538D">
        <w:rPr>
          <w:rFonts w:cs="Arial"/>
        </w:rPr>
        <w:t xml:space="preserve">ATMA Halina </w:t>
      </w:r>
      <w:proofErr w:type="spellStart"/>
      <w:r w:rsidR="002E538D">
        <w:rPr>
          <w:rFonts w:cs="Arial"/>
        </w:rPr>
        <w:t>Radzimirska</w:t>
      </w:r>
      <w:proofErr w:type="spellEnd"/>
      <w:r w:rsidR="002E538D">
        <w:rPr>
          <w:rFonts w:cs="Arial"/>
        </w:rPr>
        <w:t xml:space="preserve"> ul. Tuwima 7, 87-700 Aleksandrów Kujawski</w:t>
      </w:r>
      <w:r w:rsidR="002E538D">
        <w:rPr>
          <w:rFonts w:cs="Arial"/>
        </w:rPr>
        <w:br/>
      </w:r>
      <w:r w:rsidR="002E538D">
        <w:rPr>
          <w:rFonts w:asciiTheme="minorHAnsi" w:eastAsiaTheme="minorHAnsi" w:hAnsiTheme="minorHAnsi" w:cs="Arial"/>
        </w:rPr>
        <w:t>Liczba otrzymanych punktów w kryterium cena – 38,52</w:t>
      </w:r>
      <w:r w:rsidR="002E538D">
        <w:rPr>
          <w:rFonts w:asciiTheme="minorHAnsi" w:eastAsiaTheme="minorHAnsi" w:hAnsiTheme="minorHAnsi" w:cs="Arial"/>
        </w:rPr>
        <w:br/>
        <w:t>Liczba otrzymanych punktów w kryterium okres gwarancji – 40</w:t>
      </w:r>
      <w:r w:rsidR="002E538D">
        <w:rPr>
          <w:rFonts w:asciiTheme="minorHAnsi" w:eastAsiaTheme="minorHAnsi" w:hAnsiTheme="minorHAnsi" w:cs="Arial"/>
        </w:rPr>
        <w:br/>
        <w:t>Łączna ilość otrzymanych punktów –  78,52</w:t>
      </w:r>
      <w:r w:rsidR="002E538D">
        <w:rPr>
          <w:rFonts w:asciiTheme="minorHAnsi" w:eastAsiaTheme="minorHAnsi" w:hAnsiTheme="minorHAnsi" w:cs="Arial"/>
        </w:rPr>
        <w:br/>
      </w:r>
    </w:p>
    <w:p w14:paraId="18F64E40" w14:textId="2CE6A3E2" w:rsidR="005C0713" w:rsidRDefault="005C0713" w:rsidP="005C0713">
      <w:pPr>
        <w:spacing w:after="0"/>
        <w:ind w:right="317"/>
        <w:contextualSpacing/>
        <w:rPr>
          <w:rFonts w:asciiTheme="minorHAnsi" w:eastAsiaTheme="minorHAnsi" w:hAnsiTheme="minorHAnsi" w:cs="Arial"/>
        </w:rPr>
      </w:pPr>
      <w:r>
        <w:rPr>
          <w:rFonts w:asciiTheme="minorHAnsi" w:hAnsiTheme="minorHAnsi" w:cstheme="minorHAnsi"/>
          <w:u w:val="single"/>
        </w:rPr>
        <w:t>Oferta Nr 5</w:t>
      </w:r>
      <w:r>
        <w:rPr>
          <w:rFonts w:asciiTheme="minorHAnsi" w:hAnsiTheme="minorHAnsi" w:cstheme="minorHAnsi"/>
          <w:u w:val="single"/>
        </w:rPr>
        <w:br/>
      </w:r>
      <w:r w:rsidR="002E538D">
        <w:rPr>
          <w:rFonts w:asciiTheme="minorHAnsi" w:eastAsiaTheme="minorHAnsi" w:hAnsiTheme="minorHAnsi" w:cs="Arial"/>
        </w:rPr>
        <w:t>Serwisdrogowy.pl Sp. z o.o. ul. Stefańskiego 2, 62-002 Suchy Las</w:t>
      </w:r>
    </w:p>
    <w:p w14:paraId="3C24A3B9" w14:textId="384792BA" w:rsidR="005C0713" w:rsidRDefault="005C0713" w:rsidP="005C0713">
      <w:pPr>
        <w:spacing w:after="0"/>
        <w:ind w:right="317"/>
        <w:contextualSpacing/>
        <w:rPr>
          <w:rFonts w:asciiTheme="minorHAnsi" w:eastAsiaTheme="minorHAnsi" w:hAnsiTheme="minorHAnsi" w:cs="Arial"/>
          <w:u w:val="single"/>
        </w:rPr>
      </w:pPr>
      <w:r>
        <w:rPr>
          <w:rFonts w:asciiTheme="minorHAnsi" w:eastAsiaTheme="minorHAnsi" w:hAnsiTheme="minorHAnsi" w:cs="Arial"/>
        </w:rPr>
        <w:t xml:space="preserve">Liczba otrzymanych punktów w kryterium cena – </w:t>
      </w:r>
      <w:r w:rsidR="002E538D">
        <w:rPr>
          <w:rFonts w:asciiTheme="minorHAnsi" w:eastAsiaTheme="minorHAnsi" w:hAnsiTheme="minorHAnsi" w:cs="Arial"/>
        </w:rPr>
        <w:t>42,07</w:t>
      </w:r>
      <w:r>
        <w:rPr>
          <w:rFonts w:asciiTheme="minorHAnsi" w:eastAsiaTheme="minorHAnsi" w:hAnsiTheme="minorHAnsi" w:cs="Arial"/>
        </w:rPr>
        <w:br/>
        <w:t>Liczba otrzymanych punktów w kryterium  okres gwarancji – 40</w:t>
      </w:r>
      <w:r>
        <w:rPr>
          <w:rFonts w:asciiTheme="minorHAnsi" w:eastAsiaTheme="minorHAnsi" w:hAnsiTheme="minorHAnsi" w:cs="Arial"/>
        </w:rPr>
        <w:br/>
        <w:t xml:space="preserve">Łączna ilość otrzymanych punktów – </w:t>
      </w:r>
      <w:r w:rsidR="002E538D">
        <w:rPr>
          <w:rFonts w:asciiTheme="minorHAnsi" w:eastAsiaTheme="minorHAnsi" w:hAnsiTheme="minorHAnsi" w:cs="Arial"/>
        </w:rPr>
        <w:t>82</w:t>
      </w:r>
      <w:r>
        <w:rPr>
          <w:rFonts w:asciiTheme="minorHAnsi" w:eastAsiaTheme="minorHAnsi" w:hAnsiTheme="minorHAnsi" w:cs="Arial"/>
        </w:rPr>
        <w:t>,</w:t>
      </w:r>
      <w:r w:rsidR="002E538D">
        <w:rPr>
          <w:rFonts w:asciiTheme="minorHAnsi" w:eastAsiaTheme="minorHAnsi" w:hAnsiTheme="minorHAnsi" w:cs="Arial"/>
        </w:rPr>
        <w:t>07</w:t>
      </w:r>
      <w:r>
        <w:rPr>
          <w:rFonts w:asciiTheme="minorHAnsi" w:eastAsiaTheme="minorHAnsi" w:hAnsiTheme="minorHAnsi" w:cs="Arial"/>
        </w:rPr>
        <w:br/>
      </w:r>
    </w:p>
    <w:p w14:paraId="64A9CC11" w14:textId="77777777" w:rsidR="005C0713" w:rsidRDefault="005C0713" w:rsidP="005C0713">
      <w:pPr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3. Na podstawie art. 253 ust.1 pkt 2 PZP 2 PZP Zamawiający informuje, że z postępowania  nie </w:t>
      </w:r>
      <w:r>
        <w:rPr>
          <w:rFonts w:asciiTheme="minorHAnsi" w:eastAsiaTheme="minorHAnsi" w:hAnsiTheme="minorHAnsi" w:cs="Arial"/>
        </w:rPr>
        <w:br/>
        <w:t>odrzucono oferty  żadnego  Wykonawcy.</w:t>
      </w:r>
    </w:p>
    <w:p w14:paraId="61069C8A" w14:textId="77777777" w:rsidR="005C0713" w:rsidRDefault="005C0713" w:rsidP="005C0713">
      <w:pPr>
        <w:spacing w:after="0"/>
        <w:ind w:right="317"/>
        <w:contextualSpacing/>
        <w:rPr>
          <w:rFonts w:asciiTheme="minorHAnsi" w:hAnsiTheme="minorHAnsi" w:cs="Arial"/>
        </w:rPr>
      </w:pPr>
    </w:p>
    <w:p w14:paraId="5A204700" w14:textId="7A24D4F5" w:rsidR="009528B8" w:rsidRDefault="005C0713" w:rsidP="006353ED">
      <w:pPr>
        <w:pStyle w:val="Nagwek"/>
        <w:ind w:left="5812" w:firstLine="425"/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</w:t>
      </w:r>
      <w:r w:rsidR="006353ED">
        <w:rPr>
          <w:rFonts w:asciiTheme="minorHAnsi" w:hAnsiTheme="minorHAnsi" w:cstheme="minorHAnsi"/>
          <w:i/>
        </w:rPr>
        <w:t xml:space="preserve">     </w:t>
      </w:r>
      <w:r>
        <w:rPr>
          <w:rFonts w:asciiTheme="minorHAnsi" w:hAnsiTheme="minorHAnsi" w:cstheme="minorHAnsi"/>
          <w:iCs/>
          <w:sz w:val="24"/>
          <w:szCs w:val="24"/>
        </w:rPr>
        <w:t>Zatwierdził,</w:t>
      </w:r>
      <w:r w:rsidR="006353ED">
        <w:rPr>
          <w:rFonts w:asciiTheme="minorHAnsi" w:hAnsiTheme="minorHAnsi" w:cstheme="minorHAnsi"/>
          <w:iCs/>
          <w:sz w:val="24"/>
          <w:szCs w:val="24"/>
        </w:rPr>
        <w:br/>
      </w:r>
      <w:r w:rsidR="006353ED">
        <w:rPr>
          <w:rFonts w:asciiTheme="minorHAnsi" w:hAnsiTheme="minorHAnsi" w:cstheme="minorHAnsi"/>
          <w:iCs/>
          <w:sz w:val="24"/>
          <w:szCs w:val="24"/>
        </w:rPr>
        <w:br/>
      </w:r>
      <w:r w:rsidR="006353ED">
        <w:rPr>
          <w:rFonts w:asciiTheme="minorHAnsi" w:hAnsiTheme="minorHAnsi" w:cstheme="minorHAnsi"/>
          <w:iCs/>
          <w:sz w:val="24"/>
          <w:szCs w:val="24"/>
        </w:rPr>
        <w:t>Z up. Wójta</w:t>
      </w:r>
      <w:r w:rsidR="006353ED">
        <w:rPr>
          <w:rFonts w:asciiTheme="minorHAnsi" w:hAnsiTheme="minorHAnsi" w:cstheme="minorHAnsi"/>
          <w:iCs/>
          <w:sz w:val="24"/>
          <w:szCs w:val="24"/>
        </w:rPr>
        <w:br/>
        <w:t xml:space="preserve">mgr inż. Arkadiusz </w:t>
      </w:r>
      <w:proofErr w:type="spellStart"/>
      <w:r w:rsidR="006353ED">
        <w:rPr>
          <w:rFonts w:asciiTheme="minorHAnsi" w:hAnsiTheme="minorHAnsi" w:cstheme="minorHAnsi"/>
          <w:iCs/>
          <w:sz w:val="24"/>
          <w:szCs w:val="24"/>
        </w:rPr>
        <w:t>Klapiński</w:t>
      </w:r>
      <w:proofErr w:type="spellEnd"/>
      <w:r w:rsidR="006353ED">
        <w:rPr>
          <w:rFonts w:asciiTheme="minorHAnsi" w:hAnsiTheme="minorHAnsi" w:cstheme="minorHAnsi"/>
          <w:iCs/>
          <w:sz w:val="24"/>
          <w:szCs w:val="24"/>
        </w:rPr>
        <w:br/>
        <w:t>ZASTĘPCA WÓJTA</w:t>
      </w:r>
      <w:r w:rsidR="006353ED">
        <w:rPr>
          <w:rFonts w:asciiTheme="minorHAnsi" w:hAnsiTheme="minorHAnsi" w:cstheme="minorHAnsi"/>
          <w:iCs/>
          <w:sz w:val="24"/>
          <w:szCs w:val="24"/>
        </w:rPr>
        <w:br/>
      </w:r>
      <w:r>
        <w:rPr>
          <w:rFonts w:asciiTheme="minorHAnsi" w:hAnsiTheme="minorHAnsi" w:cstheme="minorHAnsi"/>
          <w:iCs/>
          <w:sz w:val="24"/>
          <w:szCs w:val="24"/>
        </w:rPr>
        <w:t xml:space="preserve">                                                                                                   </w:t>
      </w:r>
    </w:p>
    <w:sectPr w:rsidR="009528B8">
      <w:footerReference w:type="default" r:id="rId11"/>
      <w:pgSz w:w="11906" w:h="16838"/>
      <w:pgMar w:top="510" w:right="1701" w:bottom="1402" w:left="1701" w:header="0" w:footer="85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8A650" w14:textId="77777777" w:rsidR="00174C9C" w:rsidRDefault="00174C9C">
      <w:pPr>
        <w:spacing w:after="0" w:line="240" w:lineRule="auto"/>
      </w:pPr>
      <w:r>
        <w:separator/>
      </w:r>
    </w:p>
  </w:endnote>
  <w:endnote w:type="continuationSeparator" w:id="0">
    <w:p w14:paraId="12E738EF" w14:textId="77777777" w:rsidR="00174C9C" w:rsidRDefault="0017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56A8" w14:textId="77777777" w:rsidR="00E354B0" w:rsidRDefault="007D78D0">
    <w:pPr>
      <w:spacing w:after="0" w:line="240" w:lineRule="auto"/>
    </w:pPr>
    <w:r>
      <w:rPr>
        <w:color w:val="000000"/>
        <w:sz w:val="24"/>
        <w:szCs w:val="24"/>
      </w:rPr>
      <w:t xml:space="preserve">   </w:t>
    </w:r>
  </w:p>
  <w:tbl>
    <w:tblPr>
      <w:tblStyle w:val="NormalTablePHPDOCX"/>
      <w:tblW w:w="2400" w:type="dxa"/>
      <w:tblInd w:w="108" w:type="dxa"/>
      <w:tblLook w:val="04A0" w:firstRow="1" w:lastRow="0" w:firstColumn="1" w:lastColumn="0" w:noHBand="0" w:noVBand="1"/>
    </w:tblPr>
    <w:tblGrid>
      <w:gridCol w:w="2483"/>
    </w:tblGrid>
    <w:tr w:rsidR="00E354B0" w14:paraId="708D6DA2" w14:textId="77777777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404B3536" w14:textId="77777777" w:rsidR="00E354B0" w:rsidRDefault="007D78D0">
          <w:r>
            <w:rPr>
              <w:noProof/>
            </w:rPr>
            <w:drawing>
              <wp:inline distT="0" distB="0" distL="0" distR="0" wp14:anchorId="15A12B80" wp14:editId="630E8B17">
                <wp:extent cx="1440000" cy="288000"/>
                <wp:effectExtent l="0" t="0" r="0" b="0"/>
                <wp:docPr id="94181890" name="name528760abbbdac5d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NormalTablePHPDOCX"/>
            <w:tblW w:w="0" w:type="auto"/>
            <w:tblLook w:val="04A0" w:firstRow="1" w:lastRow="0" w:firstColumn="1" w:lastColumn="0" w:noHBand="0" w:noVBand="1"/>
          </w:tblPr>
          <w:tblGrid>
            <w:gridCol w:w="825"/>
          </w:tblGrid>
          <w:tr w:rsidR="00E354B0" w14:paraId="18AACFD1" w14:textId="77777777">
            <w:tc>
              <w:tcPr>
                <w:tcW w:w="0" w:type="auto"/>
                <w:tcMar>
                  <w:top w:w="0" w:type="auto"/>
                  <w:left w:w="0" w:type="auto"/>
                  <w:bottom w:w="0" w:type="auto"/>
                  <w:right w:w="0" w:type="auto"/>
                </w:tcMar>
              </w:tcPr>
              <w:p w14:paraId="20452BB7" w14:textId="77777777" w:rsidR="00E354B0" w:rsidRDefault="007D78D0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  <w:szCs w:val="24"/>
                  </w:rPr>
                  <w:t>56114</w:t>
                </w:r>
              </w:p>
            </w:tc>
          </w:tr>
        </w:tbl>
        <w:p w14:paraId="6BF35193" w14:textId="77777777" w:rsidR="00E354B0" w:rsidRDefault="00E354B0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9339" w14:textId="77777777" w:rsidR="00174C9C" w:rsidRDefault="00174C9C">
      <w:pPr>
        <w:spacing w:after="0" w:line="240" w:lineRule="auto"/>
      </w:pPr>
      <w:r>
        <w:separator/>
      </w:r>
    </w:p>
  </w:footnote>
  <w:footnote w:type="continuationSeparator" w:id="0">
    <w:p w14:paraId="7EFFBF51" w14:textId="77777777" w:rsidR="00174C9C" w:rsidRDefault="0017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782730F"/>
    <w:multiLevelType w:val="hybridMultilevel"/>
    <w:tmpl w:val="B5FE4608"/>
    <w:lvl w:ilvl="0" w:tplc="380070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E864E5"/>
    <w:multiLevelType w:val="hybridMultilevel"/>
    <w:tmpl w:val="D568A8DC"/>
    <w:lvl w:ilvl="0" w:tplc="87214840">
      <w:start w:val="1"/>
      <w:numFmt w:val="decimal"/>
      <w:lvlText w:val="%1."/>
      <w:lvlJc w:val="left"/>
      <w:pPr>
        <w:ind w:left="720" w:hanging="360"/>
      </w:pPr>
    </w:lvl>
    <w:lvl w:ilvl="1" w:tplc="87214840" w:tentative="1">
      <w:start w:val="1"/>
      <w:numFmt w:val="lowerLetter"/>
      <w:lvlText w:val="%2."/>
      <w:lvlJc w:val="left"/>
      <w:pPr>
        <w:ind w:left="1440" w:hanging="360"/>
      </w:pPr>
    </w:lvl>
    <w:lvl w:ilvl="2" w:tplc="87214840" w:tentative="1">
      <w:start w:val="1"/>
      <w:numFmt w:val="lowerRoman"/>
      <w:lvlText w:val="%3."/>
      <w:lvlJc w:val="right"/>
      <w:pPr>
        <w:ind w:left="2160" w:hanging="180"/>
      </w:pPr>
    </w:lvl>
    <w:lvl w:ilvl="3" w:tplc="87214840" w:tentative="1">
      <w:start w:val="1"/>
      <w:numFmt w:val="decimal"/>
      <w:lvlText w:val="%4."/>
      <w:lvlJc w:val="left"/>
      <w:pPr>
        <w:ind w:left="2880" w:hanging="360"/>
      </w:pPr>
    </w:lvl>
    <w:lvl w:ilvl="4" w:tplc="87214840" w:tentative="1">
      <w:start w:val="1"/>
      <w:numFmt w:val="lowerLetter"/>
      <w:lvlText w:val="%5."/>
      <w:lvlJc w:val="left"/>
      <w:pPr>
        <w:ind w:left="3600" w:hanging="360"/>
      </w:pPr>
    </w:lvl>
    <w:lvl w:ilvl="5" w:tplc="87214840" w:tentative="1">
      <w:start w:val="1"/>
      <w:numFmt w:val="lowerRoman"/>
      <w:lvlText w:val="%6."/>
      <w:lvlJc w:val="right"/>
      <w:pPr>
        <w:ind w:left="4320" w:hanging="180"/>
      </w:pPr>
    </w:lvl>
    <w:lvl w:ilvl="6" w:tplc="87214840" w:tentative="1">
      <w:start w:val="1"/>
      <w:numFmt w:val="decimal"/>
      <w:lvlText w:val="%7."/>
      <w:lvlJc w:val="left"/>
      <w:pPr>
        <w:ind w:left="5040" w:hanging="360"/>
      </w:pPr>
    </w:lvl>
    <w:lvl w:ilvl="7" w:tplc="87214840" w:tentative="1">
      <w:start w:val="1"/>
      <w:numFmt w:val="lowerLetter"/>
      <w:lvlText w:val="%8."/>
      <w:lvlJc w:val="left"/>
      <w:pPr>
        <w:ind w:left="5760" w:hanging="360"/>
      </w:pPr>
    </w:lvl>
    <w:lvl w:ilvl="8" w:tplc="87214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B8"/>
    <w:rsid w:val="00002211"/>
    <w:rsid w:val="00017DF0"/>
    <w:rsid w:val="00037DDA"/>
    <w:rsid w:val="00083075"/>
    <w:rsid w:val="000A2324"/>
    <w:rsid w:val="00114592"/>
    <w:rsid w:val="00114757"/>
    <w:rsid w:val="00174C9C"/>
    <w:rsid w:val="001F4386"/>
    <w:rsid w:val="0029097E"/>
    <w:rsid w:val="002E538D"/>
    <w:rsid w:val="003207AF"/>
    <w:rsid w:val="003209FF"/>
    <w:rsid w:val="00381BBB"/>
    <w:rsid w:val="003A6C60"/>
    <w:rsid w:val="003B2328"/>
    <w:rsid w:val="003C7C7B"/>
    <w:rsid w:val="00570414"/>
    <w:rsid w:val="005C0713"/>
    <w:rsid w:val="005E5CCA"/>
    <w:rsid w:val="00617B50"/>
    <w:rsid w:val="00617D2F"/>
    <w:rsid w:val="006353ED"/>
    <w:rsid w:val="00697A47"/>
    <w:rsid w:val="007153BA"/>
    <w:rsid w:val="0072110C"/>
    <w:rsid w:val="007770AB"/>
    <w:rsid w:val="007D78D0"/>
    <w:rsid w:val="00876992"/>
    <w:rsid w:val="008B77B2"/>
    <w:rsid w:val="008D13B4"/>
    <w:rsid w:val="009528B8"/>
    <w:rsid w:val="009E73EF"/>
    <w:rsid w:val="00A13377"/>
    <w:rsid w:val="00AF59B2"/>
    <w:rsid w:val="00BA0762"/>
    <w:rsid w:val="00BE6AD9"/>
    <w:rsid w:val="00C12A1F"/>
    <w:rsid w:val="00D6488B"/>
    <w:rsid w:val="00D86F91"/>
    <w:rsid w:val="00DC32DD"/>
    <w:rsid w:val="00DE2183"/>
    <w:rsid w:val="00DF6ACC"/>
    <w:rsid w:val="00E354B0"/>
    <w:rsid w:val="00E6415C"/>
    <w:rsid w:val="00E96417"/>
    <w:rsid w:val="00EB2BD1"/>
    <w:rsid w:val="00F1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6F48"/>
  <w15:docId w15:val="{9BBA823B-CC28-4C5F-99C1-D386699C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8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63317"/>
  </w:style>
  <w:style w:type="character" w:customStyle="1" w:styleId="StopkaZnak">
    <w:name w:val="Stopka Znak"/>
    <w:basedOn w:val="Domylnaczcionkaakapitu"/>
    <w:link w:val="Stopka"/>
    <w:uiPriority w:val="99"/>
    <w:qFormat/>
    <w:rsid w:val="00963317"/>
  </w:style>
  <w:style w:type="character" w:customStyle="1" w:styleId="TekstdymkaZnak">
    <w:name w:val="Tekst dymka Znak"/>
    <w:link w:val="Tekstdymka"/>
    <w:uiPriority w:val="99"/>
    <w:semiHidden/>
    <w:qFormat/>
    <w:rsid w:val="009633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33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qFormat/>
    <w:rsid w:val="007E4181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E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ISCG Numerowanie Znak,lp1 Znak,Akapit z listą 1 Znak,BulletC Znak,Wyliczanie Znak"/>
    <w:link w:val="Akapitzlist"/>
    <w:uiPriority w:val="34"/>
    <w:qFormat/>
    <w:locked/>
    <w:rsid w:val="00617B50"/>
    <w:rPr>
      <w:rFonts w:ascii="Times New Roman" w:hAnsi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CW_List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617B50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6582-D446-4F11-9C4D-BB091BDF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Halina Wroniecka</cp:lastModifiedBy>
  <cp:revision>5</cp:revision>
  <cp:lastPrinted>2021-09-29T07:17:00Z</cp:lastPrinted>
  <dcterms:created xsi:type="dcterms:W3CDTF">2021-09-28T07:51:00Z</dcterms:created>
  <dcterms:modified xsi:type="dcterms:W3CDTF">2021-09-29T07:19:00Z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