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3306" w14:textId="25C4BC96" w:rsidR="00024B86" w:rsidRPr="009F2136" w:rsidRDefault="00024B86" w:rsidP="00024B86">
      <w:pPr>
        <w:jc w:val="right"/>
        <w:rPr>
          <w:sz w:val="20"/>
          <w:szCs w:val="20"/>
        </w:rPr>
      </w:pPr>
      <w:r w:rsidRPr="009F2136">
        <w:rPr>
          <w:sz w:val="20"/>
          <w:szCs w:val="20"/>
        </w:rPr>
        <w:t>Załącznik nr 2 do ZO (nr 1 do Umowy)</w:t>
      </w:r>
    </w:p>
    <w:p w14:paraId="0FD4600F" w14:textId="0DB5C1BD" w:rsidR="005F2178" w:rsidRDefault="005F2178">
      <w:pPr>
        <w:rPr>
          <w:sz w:val="24"/>
          <w:szCs w:val="24"/>
        </w:rPr>
      </w:pPr>
      <w:r w:rsidRPr="00E85C6A">
        <w:rPr>
          <w:sz w:val="24"/>
          <w:szCs w:val="24"/>
        </w:rPr>
        <w:t xml:space="preserve">Przedmiot </w:t>
      </w:r>
      <w:r w:rsidR="00E30648" w:rsidRPr="00E85C6A">
        <w:rPr>
          <w:sz w:val="24"/>
          <w:szCs w:val="24"/>
        </w:rPr>
        <w:t xml:space="preserve"> zamówienia: </w:t>
      </w:r>
    </w:p>
    <w:p w14:paraId="6175DE2A" w14:textId="77777777" w:rsidR="00DF391F" w:rsidRPr="00EB025F" w:rsidRDefault="00DF391F">
      <w:pPr>
        <w:rPr>
          <w:sz w:val="28"/>
          <w:szCs w:val="28"/>
          <w:u w:val="single"/>
        </w:rPr>
      </w:pPr>
      <w:r w:rsidRPr="00EB025F">
        <w:rPr>
          <w:rFonts w:ascii="Calibri" w:hAnsi="Calibri"/>
          <w:sz w:val="28"/>
          <w:szCs w:val="28"/>
          <w:u w:val="single"/>
        </w:rPr>
        <w:t>Pełna obsługa techniczna generatora dwutlenku chloru OXCL-01 oraz uzupełnienie chemikaliów lub części zapasowych urządzenia</w:t>
      </w:r>
    </w:p>
    <w:p w14:paraId="01D8CC60" w14:textId="77777777" w:rsidR="00DF391F" w:rsidRDefault="00DF391F" w:rsidP="00DF391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86B46" w:rsidRPr="00E85C6A">
        <w:rPr>
          <w:sz w:val="24"/>
          <w:szCs w:val="24"/>
        </w:rPr>
        <w:t>.</w:t>
      </w:r>
      <w:r>
        <w:rPr>
          <w:sz w:val="24"/>
          <w:szCs w:val="24"/>
        </w:rPr>
        <w:t>Obsługa serwisowa</w:t>
      </w:r>
      <w:r w:rsidR="0013188A">
        <w:rPr>
          <w:sz w:val="24"/>
          <w:szCs w:val="24"/>
        </w:rPr>
        <w:t xml:space="preserve"> </w:t>
      </w:r>
      <w:r w:rsidR="00EB025F">
        <w:rPr>
          <w:sz w:val="24"/>
          <w:szCs w:val="24"/>
        </w:rPr>
        <w:t xml:space="preserve">urządzenia </w:t>
      </w:r>
      <w:proofErr w:type="spellStart"/>
      <w:r w:rsidR="00EB025F">
        <w:rPr>
          <w:sz w:val="24"/>
          <w:szCs w:val="24"/>
        </w:rPr>
        <w:t>Euroclean</w:t>
      </w:r>
      <w:proofErr w:type="spellEnd"/>
      <w:r w:rsidR="00EB025F">
        <w:rPr>
          <w:sz w:val="24"/>
          <w:szCs w:val="24"/>
        </w:rPr>
        <w:t xml:space="preserve"> OXCL-01 – generatora dwutlenku chloru </w:t>
      </w:r>
      <w:r w:rsidR="0013188A">
        <w:rPr>
          <w:sz w:val="24"/>
          <w:szCs w:val="24"/>
        </w:rPr>
        <w:t>odbywająca się raz w miesiącu w terminie uzgodnionym</w:t>
      </w:r>
      <w:r w:rsidR="00EB025F">
        <w:rPr>
          <w:sz w:val="24"/>
          <w:szCs w:val="24"/>
        </w:rPr>
        <w:t xml:space="preserve"> z Zamawiającym</w:t>
      </w:r>
      <w:r>
        <w:rPr>
          <w:sz w:val="24"/>
          <w:szCs w:val="24"/>
        </w:rPr>
        <w:t xml:space="preserve"> obejmuje:</w:t>
      </w:r>
    </w:p>
    <w:p w14:paraId="75252D8D" w14:textId="77777777" w:rsidR="00DF391F" w:rsidRDefault="00DF391F" w:rsidP="00DF391F">
      <w:pPr>
        <w:rPr>
          <w:sz w:val="24"/>
          <w:szCs w:val="24"/>
        </w:rPr>
      </w:pPr>
      <w:r>
        <w:rPr>
          <w:sz w:val="24"/>
          <w:szCs w:val="24"/>
        </w:rPr>
        <w:t>a) dostawę i uzupełnienie niezbędnych środków chemicznych</w:t>
      </w:r>
    </w:p>
    <w:p w14:paraId="2E5180A6" w14:textId="77777777" w:rsidR="00DF391F" w:rsidRDefault="00DF391F" w:rsidP="00DF391F">
      <w:pPr>
        <w:rPr>
          <w:sz w:val="24"/>
          <w:szCs w:val="24"/>
        </w:rPr>
      </w:pPr>
      <w:r>
        <w:rPr>
          <w:sz w:val="24"/>
          <w:szCs w:val="24"/>
        </w:rPr>
        <w:t>b) dostawę części zapasowych- eksploatacyjnych urządzenia wg potrzeb</w:t>
      </w:r>
      <w:r w:rsidR="0013188A">
        <w:rPr>
          <w:sz w:val="24"/>
          <w:szCs w:val="24"/>
        </w:rPr>
        <w:t xml:space="preserve">, </w:t>
      </w:r>
    </w:p>
    <w:p w14:paraId="07C1259E" w14:textId="77777777" w:rsidR="00DF391F" w:rsidRDefault="00DF391F" w:rsidP="00DF391F">
      <w:pPr>
        <w:rPr>
          <w:sz w:val="24"/>
          <w:szCs w:val="24"/>
        </w:rPr>
      </w:pPr>
      <w:r>
        <w:rPr>
          <w:sz w:val="24"/>
          <w:szCs w:val="24"/>
        </w:rPr>
        <w:t>c)przeprowadzenie miesięcznej kontroli- nadzorowanie pracy urządzenia</w:t>
      </w:r>
    </w:p>
    <w:p w14:paraId="17CCD28D" w14:textId="77777777" w:rsidR="00DF391F" w:rsidRDefault="00DF391F" w:rsidP="00DF391F">
      <w:pPr>
        <w:rPr>
          <w:sz w:val="24"/>
          <w:szCs w:val="24"/>
        </w:rPr>
      </w:pPr>
      <w:r>
        <w:rPr>
          <w:sz w:val="24"/>
          <w:szCs w:val="24"/>
        </w:rPr>
        <w:t>d) pełen serwis</w:t>
      </w:r>
      <w:r w:rsidR="00AC41BA">
        <w:rPr>
          <w:sz w:val="24"/>
          <w:szCs w:val="24"/>
        </w:rPr>
        <w:t xml:space="preserve"> urządzenia</w:t>
      </w:r>
    </w:p>
    <w:p w14:paraId="27B62EE2" w14:textId="77777777" w:rsidR="00DF391F" w:rsidRDefault="00DF391F" w:rsidP="00DF391F">
      <w:pPr>
        <w:rPr>
          <w:sz w:val="24"/>
          <w:szCs w:val="24"/>
        </w:rPr>
      </w:pPr>
      <w:r>
        <w:rPr>
          <w:sz w:val="24"/>
          <w:szCs w:val="24"/>
        </w:rPr>
        <w:t>e)prowadzenie pomiarów zawartości dwutlenku chloru w wodzie</w:t>
      </w:r>
    </w:p>
    <w:p w14:paraId="13316EC5" w14:textId="77777777" w:rsidR="00DF391F" w:rsidRDefault="00DF391F" w:rsidP="00DF391F">
      <w:pPr>
        <w:rPr>
          <w:sz w:val="24"/>
          <w:szCs w:val="24"/>
        </w:rPr>
      </w:pPr>
      <w:r>
        <w:rPr>
          <w:sz w:val="24"/>
          <w:szCs w:val="24"/>
        </w:rPr>
        <w:t>f) sporządzanie raportów o stanie zużycia chemikaliów i przeprowadzonych pracach serwisowych</w:t>
      </w:r>
    </w:p>
    <w:p w14:paraId="6A7326CC" w14:textId="77777777" w:rsidR="00DF391F" w:rsidRDefault="00DF391F" w:rsidP="00DF391F">
      <w:pPr>
        <w:rPr>
          <w:sz w:val="24"/>
          <w:szCs w:val="24"/>
        </w:rPr>
      </w:pPr>
      <w:r>
        <w:rPr>
          <w:sz w:val="24"/>
          <w:szCs w:val="24"/>
        </w:rPr>
        <w:t xml:space="preserve">g) wykonanie koniecznych </w:t>
      </w:r>
      <w:r w:rsidR="0013188A">
        <w:rPr>
          <w:sz w:val="24"/>
          <w:szCs w:val="24"/>
        </w:rPr>
        <w:t>regulacji systemu przez techników Wykonawcy lub techników innego podmiotu do tego upoważnionego i przeszkolonego</w:t>
      </w:r>
    </w:p>
    <w:p w14:paraId="5EA458E4" w14:textId="77777777" w:rsidR="0013188A" w:rsidRDefault="00EB025F" w:rsidP="00DF391F">
      <w:pPr>
        <w:rPr>
          <w:sz w:val="24"/>
          <w:szCs w:val="24"/>
        </w:rPr>
      </w:pPr>
      <w:r>
        <w:rPr>
          <w:sz w:val="24"/>
          <w:szCs w:val="24"/>
        </w:rPr>
        <w:t>h)  szkolenie</w:t>
      </w:r>
      <w:r w:rsidR="0013188A">
        <w:rPr>
          <w:sz w:val="24"/>
          <w:szCs w:val="24"/>
        </w:rPr>
        <w:t xml:space="preserve"> pracowników Zamawiającego w zakresie bieżącej, codziennej kontroli działania urządzenia do dezynfekcji wody- g</w:t>
      </w:r>
      <w:r>
        <w:rPr>
          <w:sz w:val="24"/>
          <w:szCs w:val="24"/>
        </w:rPr>
        <w:t xml:space="preserve">eneratora dwutlenku chloru </w:t>
      </w:r>
      <w:proofErr w:type="spellStart"/>
      <w:r>
        <w:rPr>
          <w:sz w:val="24"/>
          <w:szCs w:val="24"/>
        </w:rPr>
        <w:t>EuroC</w:t>
      </w:r>
      <w:r w:rsidR="0013188A">
        <w:rPr>
          <w:sz w:val="24"/>
          <w:szCs w:val="24"/>
        </w:rPr>
        <w:t>lean</w:t>
      </w:r>
      <w:proofErr w:type="spellEnd"/>
      <w:r>
        <w:rPr>
          <w:sz w:val="24"/>
          <w:szCs w:val="24"/>
        </w:rPr>
        <w:t xml:space="preserve"> OXCl-01</w:t>
      </w:r>
      <w:r w:rsidR="0013188A">
        <w:rPr>
          <w:sz w:val="24"/>
          <w:szCs w:val="24"/>
        </w:rPr>
        <w:t xml:space="preserve"> </w:t>
      </w:r>
      <w:r>
        <w:rPr>
          <w:sz w:val="24"/>
          <w:szCs w:val="24"/>
        </w:rPr>
        <w:t>wg. bieżących potrzeb Zamawiającego</w:t>
      </w:r>
    </w:p>
    <w:p w14:paraId="61F31B89" w14:textId="77777777" w:rsidR="00EB025F" w:rsidRDefault="00EB025F" w:rsidP="00DF391F">
      <w:pPr>
        <w:rPr>
          <w:sz w:val="24"/>
          <w:szCs w:val="24"/>
        </w:rPr>
      </w:pPr>
      <w:r>
        <w:rPr>
          <w:sz w:val="24"/>
          <w:szCs w:val="24"/>
        </w:rPr>
        <w:t xml:space="preserve">i) Zamawiający </w:t>
      </w:r>
      <w:r w:rsidR="00AC41BA">
        <w:rPr>
          <w:sz w:val="24"/>
          <w:szCs w:val="24"/>
        </w:rPr>
        <w:t>zobowiązuje się do zakupu części</w:t>
      </w:r>
      <w:r>
        <w:rPr>
          <w:sz w:val="24"/>
          <w:szCs w:val="24"/>
        </w:rPr>
        <w:t xml:space="preserve"> zamiennych</w:t>
      </w:r>
      <w:r w:rsidR="00AC41BA">
        <w:rPr>
          <w:sz w:val="24"/>
          <w:szCs w:val="24"/>
        </w:rPr>
        <w:t xml:space="preserve"> do urządzenia, poza tymi które będą zapewnione przez Wykonawcę w ramach obsługi serwisowej tj. złoże węgla aktywnego, tryski dozujące, membrany pomp, tłoczki pomp, węże dozujące.</w:t>
      </w:r>
    </w:p>
    <w:p w14:paraId="46744883" w14:textId="77777777" w:rsidR="00AC41BA" w:rsidRPr="00E85C6A" w:rsidRDefault="00AC41BA" w:rsidP="00DF391F">
      <w:pPr>
        <w:rPr>
          <w:sz w:val="24"/>
          <w:szCs w:val="24"/>
        </w:rPr>
      </w:pPr>
      <w:r>
        <w:rPr>
          <w:sz w:val="24"/>
          <w:szCs w:val="24"/>
        </w:rPr>
        <w:t>j) dojazd techników serwisowych</w:t>
      </w:r>
    </w:p>
    <w:p w14:paraId="760E9916" w14:textId="77777777" w:rsidR="00DD3B92" w:rsidRDefault="00EB025F" w:rsidP="00DD3B92">
      <w:pPr>
        <w:contextualSpacing/>
        <w:rPr>
          <w:sz w:val="24"/>
          <w:szCs w:val="24"/>
        </w:rPr>
      </w:pPr>
      <w:bookmarkStart w:id="0" w:name="_Hlk46991704"/>
      <w:r w:rsidRPr="00BB094B">
        <w:rPr>
          <w:rFonts w:cs="Times New Roman"/>
          <w:sz w:val="24"/>
          <w:szCs w:val="24"/>
        </w:rPr>
        <w:t>2</w:t>
      </w:r>
      <w:r w:rsidR="00DD3B92" w:rsidRPr="00BB094B">
        <w:rPr>
          <w:rFonts w:cs="Times New Roman"/>
          <w:sz w:val="24"/>
          <w:szCs w:val="24"/>
        </w:rPr>
        <w:t xml:space="preserve">.  </w:t>
      </w:r>
      <w:bookmarkStart w:id="1" w:name="_Hlk126133126"/>
      <w:r w:rsidR="00DD3B92" w:rsidRPr="00BB094B">
        <w:rPr>
          <w:rFonts w:cs="Times New Roman"/>
          <w:sz w:val="24"/>
          <w:szCs w:val="24"/>
        </w:rPr>
        <w:t>Wykonawca</w:t>
      </w:r>
      <w:r w:rsidR="00DD3B92" w:rsidRPr="00DD3B92">
        <w:rPr>
          <w:rFonts w:cs="Times New Roman"/>
          <w:sz w:val="24"/>
          <w:szCs w:val="24"/>
        </w:rPr>
        <w:t xml:space="preserve"> zobowiązany jest do wykonania usługi zgodnie z obowiązującymi na terenie Rzeczypospolitej Polskiej przepisami prawa uwzględniając akty prawa miejscowego </w:t>
      </w:r>
      <w:r w:rsidR="00DD3B92" w:rsidRPr="00DD3B92">
        <w:rPr>
          <w:sz w:val="24"/>
          <w:szCs w:val="24"/>
        </w:rPr>
        <w:t>.</w:t>
      </w:r>
    </w:p>
    <w:bookmarkEnd w:id="1"/>
    <w:p w14:paraId="2913D67B" w14:textId="77777777" w:rsidR="00DD3B92" w:rsidRPr="00DD3B92" w:rsidRDefault="00DD3B92" w:rsidP="00DD3B92">
      <w:pPr>
        <w:ind w:left="142"/>
        <w:contextualSpacing/>
        <w:rPr>
          <w:rFonts w:cs="Times New Roman"/>
          <w:sz w:val="24"/>
          <w:szCs w:val="24"/>
        </w:rPr>
      </w:pPr>
    </w:p>
    <w:bookmarkEnd w:id="0"/>
    <w:p w14:paraId="7917FF54" w14:textId="77777777" w:rsidR="00DD3B92" w:rsidRDefault="00EB025F" w:rsidP="00DD3B92">
      <w:pPr>
        <w:contextualSpacing/>
        <w:rPr>
          <w:rFonts w:cs="Times New Roman"/>
          <w:sz w:val="24"/>
          <w:szCs w:val="24"/>
        </w:rPr>
      </w:pPr>
      <w:r w:rsidRPr="00BB094B">
        <w:rPr>
          <w:rFonts w:cs="Times New Roman"/>
          <w:sz w:val="24"/>
          <w:szCs w:val="24"/>
        </w:rPr>
        <w:t>3</w:t>
      </w:r>
      <w:r w:rsidR="00DD3B92" w:rsidRPr="00BB094B">
        <w:rPr>
          <w:rFonts w:cs="Times New Roman"/>
          <w:sz w:val="24"/>
          <w:szCs w:val="24"/>
        </w:rPr>
        <w:t>. Wykonawca</w:t>
      </w:r>
      <w:r w:rsidR="00DD3B92" w:rsidRPr="00DD3B92">
        <w:rPr>
          <w:rFonts w:cs="Times New Roman"/>
          <w:sz w:val="24"/>
          <w:szCs w:val="24"/>
        </w:rPr>
        <w:t xml:space="preserve"> dysponuje wiedzą , doświadczeniem, odpowiednim potencjałem technicznym oraz osobowym niezbędnym do realizacji przedmiotu zamówienia oraz gwarantującym prawidłowość realizacji umowy.</w:t>
      </w:r>
    </w:p>
    <w:p w14:paraId="28AB20C5" w14:textId="77777777" w:rsidR="00DD3B92" w:rsidRPr="00DD3B92" w:rsidRDefault="00DD3B92" w:rsidP="00DD3B92">
      <w:pPr>
        <w:ind w:left="142"/>
        <w:contextualSpacing/>
        <w:rPr>
          <w:rFonts w:cs="Times New Roman"/>
          <w:sz w:val="24"/>
          <w:szCs w:val="24"/>
        </w:rPr>
      </w:pPr>
    </w:p>
    <w:p w14:paraId="4814E4BB" w14:textId="77777777" w:rsidR="00DD3B92" w:rsidRDefault="00EB025F" w:rsidP="00DD3B92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bookmarkStart w:id="2" w:name="_Hlk126133301"/>
      <w:r w:rsidR="00DD3B92" w:rsidRPr="00DD3B92">
        <w:rPr>
          <w:rFonts w:cs="Times New Roman"/>
          <w:sz w:val="24"/>
          <w:szCs w:val="24"/>
        </w:rPr>
        <w:t>. Zamawiający wymaga, aby oferowana usługa była wykonywana w sposób rzetelny, zgodny z przepisami prawa i powodowała jak najmniejsze zagrożenie dla zdrowia i życia ludzi oraz środowiska naturalnego.</w:t>
      </w:r>
    </w:p>
    <w:bookmarkEnd w:id="2"/>
    <w:p w14:paraId="6497B87E" w14:textId="77777777" w:rsidR="00DD3B92" w:rsidRDefault="00DD3B92" w:rsidP="00DD3B92">
      <w:pPr>
        <w:contextualSpacing/>
        <w:rPr>
          <w:rFonts w:cs="Times New Roman"/>
          <w:sz w:val="24"/>
          <w:szCs w:val="24"/>
        </w:rPr>
      </w:pPr>
    </w:p>
    <w:p w14:paraId="2B8D9C75" w14:textId="77777777" w:rsidR="00DD3B92" w:rsidRDefault="00EB025F" w:rsidP="00DD3B92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="00DD3B92" w:rsidRPr="00DD3B92">
        <w:rPr>
          <w:rFonts w:cs="Times New Roman"/>
          <w:sz w:val="24"/>
          <w:szCs w:val="24"/>
        </w:rPr>
        <w:t xml:space="preserve">.Wykonawca może powierzyć wykonanie usług podwykonawcom pod warunkiem, że posiadają oni kwalifikacje do ich wykonania ( potencjał osobowy i techniczny). Wykonanie prac w podwykonawstwie nie zwalnia Wykonawcy z odpowiedzialności za wykonanie obowiązków wynikających z umowy i obowiązujących przepisów prawa. Wykonawca odpowiada za działania i zaniechania podwykonawców jak za własne. </w:t>
      </w:r>
    </w:p>
    <w:p w14:paraId="72B7F072" w14:textId="77777777" w:rsidR="00DD3B92" w:rsidRPr="00DD3B92" w:rsidRDefault="00DD3B92" w:rsidP="00DD3B92">
      <w:pPr>
        <w:contextualSpacing/>
        <w:rPr>
          <w:rFonts w:cs="Times New Roman"/>
          <w:sz w:val="24"/>
          <w:szCs w:val="24"/>
        </w:rPr>
      </w:pPr>
    </w:p>
    <w:p w14:paraId="15902B3F" w14:textId="77777777" w:rsidR="00DD3B92" w:rsidRDefault="00EB025F" w:rsidP="00DD3B92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DD3B92" w:rsidRPr="00DD3B92">
        <w:rPr>
          <w:rFonts w:cs="Times New Roman"/>
          <w:sz w:val="24"/>
          <w:szCs w:val="24"/>
        </w:rPr>
        <w:t>.Wykonawca zobowiązuje się do pokrycia wszelkich kar, nałożonych na Zamawiającego, wynikających z nieprzestrzegania przez Wykonawcę obowiązujących przepisów prawa, przepisów bhp, p.poż., ochrony środowiska oraz zaleceń jednostek kontrolujących w zakresie świadczonych usług.</w:t>
      </w:r>
    </w:p>
    <w:p w14:paraId="56D7BDAB" w14:textId="77777777" w:rsidR="00DD3B92" w:rsidRPr="00DD3B92" w:rsidRDefault="00DD3B92" w:rsidP="00DD3B92">
      <w:pPr>
        <w:contextualSpacing/>
        <w:rPr>
          <w:rFonts w:cs="Times New Roman"/>
          <w:sz w:val="24"/>
          <w:szCs w:val="24"/>
        </w:rPr>
      </w:pPr>
    </w:p>
    <w:p w14:paraId="2D94224A" w14:textId="77777777" w:rsidR="00DD3B92" w:rsidRDefault="00EB025F" w:rsidP="00DD3B92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DD3B92" w:rsidRPr="00DD3B92">
        <w:rPr>
          <w:rFonts w:cs="Times New Roman"/>
          <w:sz w:val="24"/>
          <w:szCs w:val="24"/>
        </w:rPr>
        <w:t>.Osobą odpowiedzialną za wykonanie przedmiotu umowy ze strony Zamawiającego jest Kierownik Sekcji Energetycznej tel. 67 2106 235, 67 2106 240.</w:t>
      </w:r>
    </w:p>
    <w:p w14:paraId="26F42A34" w14:textId="77777777" w:rsidR="00DD3B92" w:rsidRDefault="00DD3B92" w:rsidP="00DD3B92">
      <w:pPr>
        <w:contextualSpacing/>
        <w:rPr>
          <w:rFonts w:cs="Times New Roman"/>
          <w:sz w:val="24"/>
          <w:szCs w:val="24"/>
        </w:rPr>
      </w:pPr>
    </w:p>
    <w:sectPr w:rsidR="00DD3B92" w:rsidSect="0049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C5C"/>
    <w:multiLevelType w:val="hybridMultilevel"/>
    <w:tmpl w:val="B42A47E4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C6EFC"/>
    <w:multiLevelType w:val="hybridMultilevel"/>
    <w:tmpl w:val="1A301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256E"/>
    <w:multiLevelType w:val="hybridMultilevel"/>
    <w:tmpl w:val="3418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5D92"/>
    <w:multiLevelType w:val="hybridMultilevel"/>
    <w:tmpl w:val="DF4635A0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D27160"/>
    <w:multiLevelType w:val="hybridMultilevel"/>
    <w:tmpl w:val="69566BF4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0110C6"/>
    <w:multiLevelType w:val="hybridMultilevel"/>
    <w:tmpl w:val="2EE0C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5090">
    <w:abstractNumId w:val="1"/>
  </w:num>
  <w:num w:numId="2" w16cid:durableId="353894406">
    <w:abstractNumId w:val="5"/>
  </w:num>
  <w:num w:numId="3" w16cid:durableId="306127798">
    <w:abstractNumId w:val="2"/>
  </w:num>
  <w:num w:numId="4" w16cid:durableId="1949005771">
    <w:abstractNumId w:val="0"/>
  </w:num>
  <w:num w:numId="5" w16cid:durableId="1034118263">
    <w:abstractNumId w:val="4"/>
  </w:num>
  <w:num w:numId="6" w16cid:durableId="1030645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48"/>
    <w:rsid w:val="00024B86"/>
    <w:rsid w:val="00033B56"/>
    <w:rsid w:val="0009619F"/>
    <w:rsid w:val="00103744"/>
    <w:rsid w:val="0013188A"/>
    <w:rsid w:val="00194117"/>
    <w:rsid w:val="00211365"/>
    <w:rsid w:val="0033324F"/>
    <w:rsid w:val="004970A4"/>
    <w:rsid w:val="004E563C"/>
    <w:rsid w:val="00586B46"/>
    <w:rsid w:val="005A19D2"/>
    <w:rsid w:val="005F2178"/>
    <w:rsid w:val="00644F00"/>
    <w:rsid w:val="00893958"/>
    <w:rsid w:val="009145CD"/>
    <w:rsid w:val="00915645"/>
    <w:rsid w:val="009F2136"/>
    <w:rsid w:val="00A406CF"/>
    <w:rsid w:val="00AC41BA"/>
    <w:rsid w:val="00B611E8"/>
    <w:rsid w:val="00BA2928"/>
    <w:rsid w:val="00BB094B"/>
    <w:rsid w:val="00C55BA7"/>
    <w:rsid w:val="00DD3B92"/>
    <w:rsid w:val="00DE262B"/>
    <w:rsid w:val="00DF391F"/>
    <w:rsid w:val="00E2327C"/>
    <w:rsid w:val="00E30648"/>
    <w:rsid w:val="00E85C6A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4895"/>
  <w15:docId w15:val="{103D4F65-6FAA-429E-8728-549EAB53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hanna.banas</dc:creator>
  <cp:lastModifiedBy>Małgorzata Krzycka</cp:lastModifiedBy>
  <cp:revision>6</cp:revision>
  <cp:lastPrinted>2023-01-24T13:12:00Z</cp:lastPrinted>
  <dcterms:created xsi:type="dcterms:W3CDTF">2023-01-24T12:34:00Z</dcterms:created>
  <dcterms:modified xsi:type="dcterms:W3CDTF">2023-02-01T08:00:00Z</dcterms:modified>
</cp:coreProperties>
</file>