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6C" w:rsidRPr="00F932B5" w:rsidRDefault="00E5776C" w:rsidP="00E5776C">
      <w:pPr>
        <w:spacing w:line="36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F932B5">
        <w:rPr>
          <w:rFonts w:ascii="Times New Roman" w:hAnsi="Times New Roman"/>
          <w:b/>
          <w:i/>
          <w:sz w:val="20"/>
          <w:szCs w:val="20"/>
        </w:rPr>
        <w:t>Załącznik Nr</w:t>
      </w:r>
      <w:r w:rsidR="00EC4620" w:rsidRPr="00F932B5">
        <w:rPr>
          <w:rFonts w:ascii="Times New Roman" w:hAnsi="Times New Roman"/>
          <w:b/>
          <w:i/>
          <w:sz w:val="20"/>
          <w:szCs w:val="20"/>
        </w:rPr>
        <w:t xml:space="preserve"> 2</w:t>
      </w:r>
      <w:r w:rsidRPr="00F932B5">
        <w:rPr>
          <w:rFonts w:ascii="Times New Roman" w:hAnsi="Times New Roman"/>
          <w:b/>
          <w:i/>
          <w:sz w:val="20"/>
          <w:szCs w:val="20"/>
        </w:rPr>
        <w:t xml:space="preserve"> do SWZ</w:t>
      </w:r>
      <w:r w:rsidR="009C6FDD" w:rsidRPr="00F932B5">
        <w:rPr>
          <w:rFonts w:ascii="Times New Roman" w:hAnsi="Times New Roman"/>
          <w:b/>
          <w:i/>
          <w:sz w:val="20"/>
          <w:szCs w:val="20"/>
        </w:rPr>
        <w:t xml:space="preserve">. Część </w:t>
      </w:r>
      <w:r w:rsidR="00CE2D52">
        <w:rPr>
          <w:rFonts w:ascii="Times New Roman" w:hAnsi="Times New Roman"/>
          <w:b/>
          <w:i/>
          <w:sz w:val="20"/>
          <w:szCs w:val="20"/>
        </w:rPr>
        <w:t>3</w:t>
      </w:r>
    </w:p>
    <w:p w:rsidR="008C5614" w:rsidRPr="00E611C7" w:rsidRDefault="00C22867" w:rsidP="00E5776C">
      <w:pPr>
        <w:spacing w:line="360" w:lineRule="auto"/>
        <w:jc w:val="right"/>
        <w:rPr>
          <w:rFonts w:ascii="Times New Roman" w:hAnsi="Times New Roman"/>
          <w:b/>
          <w:i/>
          <w:iCs/>
          <w:sz w:val="14"/>
          <w:szCs w:val="14"/>
          <w:lang w:eastAsia="pl-PL"/>
        </w:rPr>
      </w:pPr>
      <w:r w:rsidRPr="00F932B5">
        <w:rPr>
          <w:rFonts w:ascii="Times New Roman" w:hAnsi="Times New Roman"/>
          <w:b/>
          <w:i/>
          <w:sz w:val="20"/>
          <w:szCs w:val="20"/>
        </w:rPr>
        <w:t xml:space="preserve">(Załącznik nr </w:t>
      </w:r>
      <w:r w:rsidR="00786130" w:rsidRPr="00F932B5">
        <w:rPr>
          <w:rFonts w:ascii="Times New Roman" w:hAnsi="Times New Roman"/>
          <w:b/>
          <w:i/>
          <w:sz w:val="20"/>
          <w:szCs w:val="20"/>
        </w:rPr>
        <w:t>2</w:t>
      </w:r>
      <w:r w:rsidR="008C5614" w:rsidRPr="00F932B5">
        <w:rPr>
          <w:rFonts w:ascii="Times New Roman" w:hAnsi="Times New Roman"/>
          <w:b/>
          <w:i/>
          <w:sz w:val="20"/>
          <w:szCs w:val="20"/>
        </w:rPr>
        <w:t xml:space="preserve"> do Umowy)</w:t>
      </w:r>
    </w:p>
    <w:p w:rsidR="00E5776C" w:rsidRPr="004C2006" w:rsidRDefault="00E5776C" w:rsidP="00E5776C">
      <w:pPr>
        <w:pStyle w:val="Zwykytekst"/>
        <w:tabs>
          <w:tab w:val="left" w:pos="936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C2006">
        <w:rPr>
          <w:rFonts w:ascii="Times New Roman" w:hAnsi="Times New Roman" w:cs="Times New Roman"/>
          <w:b/>
          <w:sz w:val="22"/>
          <w:szCs w:val="22"/>
        </w:rPr>
        <w:t>Opis przedmiotu zamówienia</w:t>
      </w:r>
    </w:p>
    <w:p w:rsidR="00E5776C" w:rsidRPr="009C557F" w:rsidRDefault="00E5776C" w:rsidP="00E5776C">
      <w:pPr>
        <w:rPr>
          <w:rFonts w:ascii="Times New Roman" w:hAnsi="Times New Roman"/>
          <w:sz w:val="20"/>
          <w:szCs w:val="20"/>
        </w:rPr>
      </w:pPr>
    </w:p>
    <w:p w:rsidR="00E5776C" w:rsidRPr="009C557F" w:rsidRDefault="00E5776C" w:rsidP="00E5776C">
      <w:pPr>
        <w:pStyle w:val="Zwykytekst"/>
        <w:spacing w:after="120"/>
        <w:ind w:left="510"/>
        <w:jc w:val="both"/>
        <w:rPr>
          <w:rFonts w:ascii="Times New Roman" w:hAnsi="Times New Roman" w:cs="Times New Roman"/>
        </w:rPr>
      </w:pPr>
    </w:p>
    <w:p w:rsidR="00E5776C" w:rsidRPr="00141720" w:rsidRDefault="00E5776C" w:rsidP="00F93B13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/>
          <w:b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Przedmiotem zamówienia jest</w:t>
      </w:r>
      <w:r w:rsidR="00F93B13" w:rsidRPr="00141720">
        <w:rPr>
          <w:rFonts w:ascii="Times New Roman" w:hAnsi="Times New Roman"/>
          <w:sz w:val="20"/>
          <w:szCs w:val="20"/>
        </w:rPr>
        <w:t xml:space="preserve">: </w:t>
      </w:r>
      <w:r w:rsidR="00141720" w:rsidRPr="00141720">
        <w:rPr>
          <w:rFonts w:ascii="Times New Roman" w:hAnsi="Times New Roman"/>
          <w:b/>
          <w:sz w:val="20"/>
          <w:szCs w:val="20"/>
        </w:rPr>
        <w:t>dostawa sprzętu i aparatury medycznej dla Samodzielnego Publicznego Zakładu Opieki Zdrowotnej Ministerstwa Spraw Wewnętrznych i Administracji w Poznaniu im. prof. Ludwika Bierkowskiego.</w:t>
      </w:r>
    </w:p>
    <w:tbl>
      <w:tblPr>
        <w:tblStyle w:val="Tabela-Siatka"/>
        <w:tblW w:w="0" w:type="auto"/>
        <w:jc w:val="center"/>
        <w:tblLook w:val="04A0"/>
      </w:tblPr>
      <w:tblGrid>
        <w:gridCol w:w="954"/>
        <w:gridCol w:w="10675"/>
        <w:gridCol w:w="1260"/>
      </w:tblGrid>
      <w:tr w:rsidR="00E5776C" w:rsidRPr="00141720" w:rsidTr="009C557F">
        <w:trPr>
          <w:trHeight w:val="567"/>
          <w:jc w:val="center"/>
        </w:trPr>
        <w:tc>
          <w:tcPr>
            <w:tcW w:w="954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Poz. nr</w:t>
            </w:r>
          </w:p>
        </w:tc>
        <w:tc>
          <w:tcPr>
            <w:tcW w:w="10675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Nazwa przedmiotu zamówienia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E5776C" w:rsidRPr="00141720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Ilość</w:t>
            </w:r>
          </w:p>
        </w:tc>
      </w:tr>
      <w:tr w:rsidR="00C22867" w:rsidRPr="00141720" w:rsidTr="001D4CA6">
        <w:trPr>
          <w:trHeight w:val="567"/>
          <w:jc w:val="center"/>
        </w:trPr>
        <w:tc>
          <w:tcPr>
            <w:tcW w:w="12889" w:type="dxa"/>
            <w:gridSpan w:val="3"/>
            <w:vAlign w:val="center"/>
          </w:tcPr>
          <w:p w:rsidR="00C22867" w:rsidRPr="00141720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867" w:rsidRPr="00141720" w:rsidTr="009C557F">
        <w:trPr>
          <w:trHeight w:val="567"/>
          <w:jc w:val="center"/>
        </w:trPr>
        <w:tc>
          <w:tcPr>
            <w:tcW w:w="954" w:type="dxa"/>
            <w:vAlign w:val="center"/>
          </w:tcPr>
          <w:p w:rsidR="00C22867" w:rsidRPr="00141720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1417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5" w:type="dxa"/>
            <w:vAlign w:val="center"/>
          </w:tcPr>
          <w:p w:rsidR="00C22867" w:rsidRPr="00141720" w:rsidRDefault="008E17D6" w:rsidP="00695ACB">
            <w:pPr>
              <w:tabs>
                <w:tab w:val="left" w:pos="0"/>
              </w:tabs>
              <w:spacing w:before="60"/>
              <w:ind w:left="142" w:hanging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 do masażu uciskowego</w:t>
            </w:r>
          </w:p>
        </w:tc>
        <w:tc>
          <w:tcPr>
            <w:tcW w:w="1260" w:type="dxa"/>
            <w:vAlign w:val="center"/>
          </w:tcPr>
          <w:p w:rsidR="00C22867" w:rsidRPr="00141720" w:rsidRDefault="008E17D6" w:rsidP="00F96FA3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22867" w:rsidRPr="00141720">
              <w:rPr>
                <w:rFonts w:ascii="Times New Roman" w:hAnsi="Times New Roman" w:cs="Times New Roman"/>
              </w:rPr>
              <w:t xml:space="preserve"> </w:t>
            </w:r>
            <w:r w:rsidR="00F96FA3" w:rsidRPr="00141720">
              <w:rPr>
                <w:rFonts w:ascii="Times New Roman" w:hAnsi="Times New Roman" w:cs="Times New Roman"/>
              </w:rPr>
              <w:t>szt.</w:t>
            </w:r>
          </w:p>
        </w:tc>
      </w:tr>
    </w:tbl>
    <w:p w:rsidR="00E5776C" w:rsidRPr="00141720" w:rsidRDefault="00E5776C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C22867" w:rsidRPr="00141720" w:rsidRDefault="00C22867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141720" w:rsidRPr="00141720" w:rsidRDefault="00141720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 xml:space="preserve">Zamawiający wymaga dostarczenia w ramach zamówienia fabrycznie nowych urządzeń stosowanych w środowisku medycznym. Nie dopuszcza się oferowania urządzeń używanych, </w:t>
      </w:r>
      <w:proofErr w:type="spellStart"/>
      <w:r w:rsidRPr="00141720">
        <w:rPr>
          <w:rFonts w:ascii="Times New Roman" w:hAnsi="Times New Roman"/>
          <w:sz w:val="20"/>
          <w:szCs w:val="20"/>
        </w:rPr>
        <w:t>rekondycjonowanych</w:t>
      </w:r>
      <w:proofErr w:type="spellEnd"/>
      <w:r w:rsidRPr="00141720">
        <w:rPr>
          <w:rFonts w:ascii="Times New Roman" w:hAnsi="Times New Roman"/>
          <w:sz w:val="20"/>
          <w:szCs w:val="20"/>
        </w:rPr>
        <w:t xml:space="preserve"> oraz demonstracyjnych. Urządzenia muszą być wolne od wszelkich wad fizycznych (konstrukcyjnych), prawnych oraz wszystkie jego najważniejsze podzespoły m. in. generator, lampa, detektor muszą pochodzić od jednego producenta i tego samego modelu oferowanego aparatu.</w:t>
      </w:r>
    </w:p>
    <w:p w:rsidR="00C91404" w:rsidRPr="00141720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Zaoferowana aparatura musi posiadać wymagane świadectwa i certyfikaty oraz oznakowanie przewidziane zapisami Ustawy o Wyrobach Medycznych świadczące o wymaganym dopuszczeniu do stosowania i obrotu na terenie Polski tj. certyfikat CE i deklarację zgodności zgodnie z Rozporządzeniem Ministra Zdrowia w sprawie wymagań zasadniczych oraz procedur oce</w:t>
      </w:r>
      <w:r w:rsidR="00BD4C5B" w:rsidRPr="00141720">
        <w:rPr>
          <w:rFonts w:ascii="Times New Roman" w:hAnsi="Times New Roman"/>
          <w:sz w:val="20"/>
          <w:szCs w:val="20"/>
        </w:rPr>
        <w:t>ny zgodności wyrobów medycznych lub równoważne wynikające z rodzaju oraz przeznaczenia.</w:t>
      </w:r>
    </w:p>
    <w:p w:rsidR="00C91404" w:rsidRPr="00141720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>Zaoferowana aparatura</w:t>
      </w:r>
      <w:r w:rsidR="007907F7" w:rsidRPr="00141720">
        <w:rPr>
          <w:rFonts w:ascii="Times New Roman" w:hAnsi="Times New Roman"/>
          <w:sz w:val="20"/>
          <w:szCs w:val="20"/>
        </w:rPr>
        <w:t>/ aparatura</w:t>
      </w:r>
      <w:r w:rsidRPr="00141720">
        <w:rPr>
          <w:rFonts w:ascii="Times New Roman" w:hAnsi="Times New Roman"/>
          <w:sz w:val="20"/>
          <w:szCs w:val="20"/>
        </w:rPr>
        <w:t xml:space="preserve"> medyczna musi być kompletna i gotowa do użytkowania bez dodatkowych zakupów.</w:t>
      </w:r>
    </w:p>
    <w:p w:rsidR="00033750" w:rsidRPr="00141720" w:rsidRDefault="00FE462A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141720">
        <w:rPr>
          <w:rFonts w:ascii="Times New Roman" w:hAnsi="Times New Roman"/>
          <w:sz w:val="20"/>
          <w:szCs w:val="20"/>
        </w:rPr>
        <w:t xml:space="preserve">Gwarancja – </w:t>
      </w:r>
      <w:r w:rsidR="008E17D6">
        <w:rPr>
          <w:rFonts w:ascii="Times New Roman" w:hAnsi="Times New Roman"/>
          <w:sz w:val="20"/>
          <w:szCs w:val="20"/>
        </w:rPr>
        <w:t>60</w:t>
      </w:r>
      <w:r w:rsidRPr="00141720">
        <w:rPr>
          <w:rFonts w:ascii="Times New Roman" w:hAnsi="Times New Roman"/>
          <w:sz w:val="20"/>
          <w:szCs w:val="20"/>
        </w:rPr>
        <w:t xml:space="preserve"> miesięcy od daty protokolarnego odbioru końcowego bez uwag.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 okresie gwarancji Wykonawca w ramach wynagrodzenia umownego zobowiązuje się do: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color w:val="000000" w:themeColor="text1"/>
          <w:lang w:val="pl-PL"/>
        </w:rPr>
      </w:pPr>
      <w:r w:rsidRPr="00C10F8C">
        <w:rPr>
          <w:color w:val="000000" w:themeColor="text1"/>
          <w:lang w:val="pl-PL"/>
        </w:rPr>
        <w:t xml:space="preserve">wykonywania okresowych przeglądów technicznych zgodnie z zaleceniami producenta, jednak nie rzadziej niż raz na 12 miesięcy. Każdorazowy okresowy przegląd techniczny musi odbyć się w ściśle określonym terminie. </w:t>
      </w:r>
      <w:r w:rsidR="00FE462A" w:rsidRPr="00C10F8C">
        <w:rPr>
          <w:color w:val="000000" w:themeColor="text1"/>
          <w:lang w:val="pl-PL"/>
        </w:rPr>
        <w:t>Niewykonanie</w:t>
      </w:r>
      <w:r w:rsidRPr="00C10F8C">
        <w:rPr>
          <w:color w:val="000000" w:themeColor="text1"/>
          <w:lang w:val="pl-PL"/>
        </w:rPr>
        <w:t xml:space="preserve"> okresowego przeglądu technicznego w wyznaczonym czasie skutkuje wydłużeniem pełnego zakresu gwarancyjnego o jeden miesiąc za każdy dzień zwłoki oraz dodatkowo przysługiwać będzie jedna naprawa, której całkowity koszt będzie po stronie Wykonawcy. 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 xml:space="preserve">przystąpienie do usunięcia awarii w terminie </w:t>
      </w:r>
      <w:r w:rsidR="00274275" w:rsidRPr="00274275">
        <w:rPr>
          <w:lang w:val="pl-PL"/>
        </w:rPr>
        <w:t>nie przekraczającym 24 godzin od zgłoszenia</w:t>
      </w:r>
      <w:r w:rsidRPr="00C10F8C">
        <w:rPr>
          <w:lang w:val="pl-PL"/>
        </w:rPr>
        <w:t xml:space="preserve"> przez Zamawiającego. Za przystąpienie do usunięcia awarii Zamawiający uzna działanie Wykonawcy, które ma doprowadzić do usunięcia awarii lub rozpoczęcia diagnozy uszkodzenia w drodze telefonicznego wywiadu technicznego, serwisu zdalnego lub wizyty osobistej pracownika działu serwisu Wykonawcy. </w:t>
      </w:r>
      <w:r w:rsidR="002A7077">
        <w:rPr>
          <w:lang w:val="pl-PL"/>
        </w:rPr>
        <w:t xml:space="preserve">Czas usunięcia awarii przez Wykonawcę wynosi 48 godzin od jej </w:t>
      </w:r>
      <w:r w:rsidR="001D2468">
        <w:rPr>
          <w:lang w:val="pl-PL"/>
        </w:rPr>
        <w:t>zgłoszenia przez Zamawiającego.</w:t>
      </w:r>
      <w:r w:rsidRPr="00C10F8C">
        <w:rPr>
          <w:lang w:val="pl-PL"/>
        </w:rPr>
        <w:t xml:space="preserve"> W przypadku gdy naprawa awarii wymaga sprowadzenia części spoza granic kraju, termin może ulec wydłużeniu, lecz nie </w:t>
      </w:r>
      <w:r w:rsidRPr="00C10F8C">
        <w:rPr>
          <w:lang w:val="pl-PL"/>
        </w:rPr>
        <w:lastRenderedPageBreak/>
        <w:t xml:space="preserve">dłużej niż do 5 dni roboczych. W przypadku niemożliwości dochowania terminu naprawy Wykonawca obowiązany jest do dostarczenia sprzętu zastępczego, o </w:t>
      </w:r>
      <w:r w:rsidR="001D2468" w:rsidRPr="00C10F8C">
        <w:rPr>
          <w:lang w:val="pl-PL"/>
        </w:rPr>
        <w:t>nie gorszych</w:t>
      </w:r>
      <w:r w:rsidRPr="00C10F8C">
        <w:rPr>
          <w:lang w:val="pl-PL"/>
        </w:rPr>
        <w:t xml:space="preserve"> parametrach niż będący przedmiotem umowy na czas wykonania skutecznej naprawy.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dostarczenia fabrycznie nowego urządzenia w przypadku wystąpienia trzykrotnie tej samej awarii.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przekazania Zamawiającemu, po każdej planowej czynności serwisowej oraz każdej naprawie, raportu serwisowego zawierającego opis wykonanych czynności serwisowych lub opis wykonanej naprawy z określeniem zużytych do naprawy części oraz określeniem czasu trwania naprawy serwisowej lub czynności serwisowej.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Po zakończonym okresie gwarancyjny Wykonawca zobowiązany jest udostępnić Zamawiającemu wymaganą dokumentację serwisową wraz z kodami serwisowymi</w:t>
      </w:r>
      <w:r w:rsidR="007907F7">
        <w:rPr>
          <w:rFonts w:ascii="Times New Roman" w:hAnsi="Times New Roman"/>
          <w:sz w:val="20"/>
          <w:szCs w:val="20"/>
        </w:rPr>
        <w:t xml:space="preserve"> (jeśli dotyczy)</w:t>
      </w:r>
      <w:r w:rsidRPr="00C10F8C">
        <w:rPr>
          <w:rFonts w:ascii="Times New Roman" w:hAnsi="Times New Roman"/>
          <w:sz w:val="20"/>
          <w:szCs w:val="20"/>
        </w:rPr>
        <w:t>, umożliwiającą wykonanie okresowego przeglądu technicznego zgodnie z zaleceniami producenta.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Wszelkie czynności serwisowe muszą być realizowane przez podmiot upoważniony przez wytwórcę lub autoryzowanego przedstawiciela do wykonywania tych czynności, zgodnie z art. 90 Ustawy o wyrobach medycznych. W związku z powyższym Wykonawca przy dostawie załączy wykaz podmiotów upoważnionych przez wytwórcę lub autoryzowanego przedstawiciela do wykonywania czynności serwisowych.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Przedmiot zamówienia musi być oznakowany przez producenta w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>aki sposób, aby możliwa była identyfikacja zarówno produktu jak i producenta.</w:t>
      </w:r>
    </w:p>
    <w:p w:rsidR="00C91404" w:rsidRPr="00C10F8C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Opis oferowanych urządzeń nie powinien budzić żadnej wątpliwości Zamawiającego. Z opisu powinno wynikać, że oferowany przedmiot zamówienia jest o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 xml:space="preserve">akich samych parametrach, jaki wymaga Zamawiający lub parametrach lepszych poprzez dokładne wskazanie zaoferowanych parametrów wg punktów wyszczególnionych przez Zamawiającego w zestawieniu wymaganych minimalnych parametrów techniczno – użytkowych.  </w:t>
      </w:r>
    </w:p>
    <w:p w:rsidR="00C91404" w:rsidRDefault="00C91404" w:rsidP="00141720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Zamawiający ma prawo do sprawdzenia wiarygodności podanych przez Wykonawcę parametrów techniczno – użytkowych we wszystkich dostępnych źródłach, w tym również poprzez zwrócenie się o złożenie dodatkowych wyjaśnień do Wykonawcy.</w:t>
      </w:r>
    </w:p>
    <w:p w:rsidR="00255514" w:rsidRPr="00C10F8C" w:rsidRDefault="00255514" w:rsidP="00255514">
      <w:pPr>
        <w:pStyle w:val="Akapitzlist"/>
        <w:rPr>
          <w:rFonts w:ascii="Times New Roman" w:hAnsi="Times New Roman"/>
          <w:sz w:val="20"/>
          <w:szCs w:val="20"/>
        </w:rPr>
      </w:pPr>
    </w:p>
    <w:p w:rsidR="00C91404" w:rsidRPr="00C10F8C" w:rsidRDefault="00C91404" w:rsidP="00C91404">
      <w:pPr>
        <w:pStyle w:val="Tekstprzypisudolnego"/>
        <w:spacing w:after="120" w:line="276" w:lineRule="auto"/>
        <w:rPr>
          <w:b/>
          <w:i/>
          <w:u w:val="single"/>
          <w:lang w:val="pl-PL"/>
        </w:rPr>
      </w:pPr>
      <w:r w:rsidRPr="00C10F8C">
        <w:rPr>
          <w:b/>
          <w:i/>
          <w:u w:val="single"/>
          <w:lang w:val="pl-PL"/>
        </w:rPr>
        <w:t>Faktura dostarczona w dniu realizacji zamówienia.</w:t>
      </w:r>
    </w:p>
    <w:p w:rsidR="00AD5546" w:rsidRDefault="00AD5546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4320A7" w:rsidRDefault="004320A7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AD5546" w:rsidRPr="00AD5546" w:rsidRDefault="00AD5546" w:rsidP="004C2006">
      <w:pPr>
        <w:spacing w:after="20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  <w:bookmarkStart w:id="0" w:name="_Hlk134783944"/>
      <w:r w:rsidRPr="00AD5546">
        <w:rPr>
          <w:rFonts w:ascii="Times New Roman" w:eastAsia="Times New Roman" w:hAnsi="Times New Roman"/>
          <w:b/>
          <w:u w:val="single"/>
          <w:lang w:eastAsia="ar-SA"/>
        </w:rPr>
        <w:lastRenderedPageBreak/>
        <w:t xml:space="preserve">Zestawienie wymaganych minimalnych parametrów techniczno – użytkowych </w:t>
      </w:r>
    </w:p>
    <w:p w:rsidR="006D633C" w:rsidRDefault="006D633C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tbl>
      <w:tblPr>
        <w:tblStyle w:val="Tabela-Siatka2"/>
        <w:tblW w:w="14850" w:type="dxa"/>
        <w:tblInd w:w="-318" w:type="dxa"/>
        <w:tblLayout w:type="fixed"/>
        <w:tblLook w:val="0620"/>
      </w:tblPr>
      <w:tblGrid>
        <w:gridCol w:w="562"/>
        <w:gridCol w:w="6379"/>
        <w:gridCol w:w="1849"/>
        <w:gridCol w:w="1559"/>
        <w:gridCol w:w="1276"/>
        <w:gridCol w:w="3225"/>
      </w:tblGrid>
      <w:tr w:rsidR="006D633C" w:rsidRPr="00305BE9" w:rsidTr="00E8362A">
        <w:trPr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305BE9" w:rsidRDefault="001D2468" w:rsidP="00E8362A">
            <w:pPr>
              <w:spacing w:after="0"/>
              <w:ind w:left="16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Część </w:t>
            </w:r>
            <w:r w:rsidR="007907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8E17D6" w:rsidRDefault="008E17D6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 do masażu uciskowego</w:t>
            </w: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model / typ: ……………………………</w:t>
            </w:r>
          </w:p>
          <w:p w:rsidR="006D633C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producent: ……………………………</w:t>
            </w:r>
          </w:p>
          <w:p w:rsidR="005D3D79" w:rsidRPr="00305BE9" w:rsidRDefault="005D3D79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kraj pochodzenia: ……………………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 xml:space="preserve">Rok </w:t>
            </w:r>
            <w:r w:rsidR="001D2468" w:rsidRPr="00305BE9">
              <w:rPr>
                <w:rFonts w:ascii="Times New Roman" w:hAnsi="Times New Roman"/>
                <w:b/>
                <w:sz w:val="20"/>
                <w:szCs w:val="20"/>
              </w:rPr>
              <w:t>produkcji: …</w:t>
            </w: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……………………</w:t>
            </w:r>
          </w:p>
        </w:tc>
      </w:tr>
      <w:tr w:rsidR="006D633C" w:rsidRPr="00305BE9" w:rsidTr="007907F7">
        <w:tc>
          <w:tcPr>
            <w:tcW w:w="562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7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637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</w:t>
            </w:r>
          </w:p>
        </w:tc>
        <w:tc>
          <w:tcPr>
            <w:tcW w:w="184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Parametry wymagane</w:t>
            </w:r>
          </w:p>
        </w:tc>
        <w:tc>
          <w:tcPr>
            <w:tcW w:w="155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Opis parametrów oferowanych*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Ocena punktowa</w:t>
            </w:r>
          </w:p>
        </w:tc>
        <w:tc>
          <w:tcPr>
            <w:tcW w:w="3225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-7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Określenie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6D633C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>Wymogi formalne</w:t>
            </w:r>
          </w:p>
        </w:tc>
      </w:tr>
      <w:tr w:rsidR="001D2468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1D2468" w:rsidRPr="00FB4455" w:rsidRDefault="005D640D" w:rsidP="005D640D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D2468" w:rsidRPr="00FB4455" w:rsidRDefault="00A15D81" w:rsidP="001D2468">
            <w:pPr>
              <w:ind w:left="13"/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</w:pPr>
            <w:r w:rsidRPr="00305BE9">
              <w:rPr>
                <w:rFonts w:ascii="Times New Roman" w:hAnsi="Times New Roman"/>
                <w:sz w:val="20"/>
                <w:szCs w:val="20"/>
              </w:rPr>
              <w:t xml:space="preserve">Urządzenie </w:t>
            </w:r>
            <w:r>
              <w:rPr>
                <w:rFonts w:ascii="Times New Roman" w:hAnsi="Times New Roman"/>
                <w:sz w:val="20"/>
                <w:szCs w:val="20"/>
              </w:rPr>
              <w:t>fabrycznie nowe, wyprodukowane nie wcześniej niż 2024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roku</w:t>
            </w:r>
          </w:p>
        </w:tc>
        <w:tc>
          <w:tcPr>
            <w:tcW w:w="1849" w:type="dxa"/>
            <w:vAlign w:val="center"/>
          </w:tcPr>
          <w:p w:rsidR="001D2468" w:rsidRPr="00FB4455" w:rsidRDefault="00A15D81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1D2468" w:rsidRPr="00FB4455" w:rsidRDefault="001D2468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A15D81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A15D81" w:rsidRDefault="00A15D81" w:rsidP="005D640D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15D81" w:rsidRPr="00305BE9" w:rsidRDefault="00A15D81" w:rsidP="001D2468">
            <w:pPr>
              <w:ind w:left="13"/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305BE9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Dokumenty dopuszczające zaoferowane urządzenie medyczne do obrotu i używania zgodnie z wymogami ustawy o wyrobach medycznych z dnia 7 kwietnia 2022. (Dz. U z 2022 r. poz. 974 i Rozporządzenia Parlamentu Europejskiego i Rady 2017/745 z dnia 5 kwietnia 2017 (deklaracja zgodności UE)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lub równoważne wynikające z rodzaju oraz przeznaczenia</w:t>
            </w:r>
          </w:p>
        </w:tc>
        <w:tc>
          <w:tcPr>
            <w:tcW w:w="1849" w:type="dxa"/>
            <w:vAlign w:val="center"/>
          </w:tcPr>
          <w:p w:rsidR="00A15D81" w:rsidRDefault="00A15D81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dołączyć do oferty oraz przy dostawie</w:t>
            </w:r>
          </w:p>
        </w:tc>
        <w:tc>
          <w:tcPr>
            <w:tcW w:w="1559" w:type="dxa"/>
            <w:vAlign w:val="center"/>
          </w:tcPr>
          <w:p w:rsidR="00A15D81" w:rsidRPr="00FB4455" w:rsidRDefault="00A15D81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15D81" w:rsidRPr="00FB4455" w:rsidRDefault="00A15D81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A15D81" w:rsidRPr="00FB4455" w:rsidRDefault="00A15D81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82376E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Wymagania podstawowe</w:t>
            </w:r>
          </w:p>
        </w:tc>
      </w:tr>
      <w:tr w:rsidR="008E17D6" w:rsidRPr="00305BE9" w:rsidTr="00C66305">
        <w:trPr>
          <w:cantSplit/>
          <w:trHeight w:val="39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</w:t>
            </w: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 xml:space="preserve">ompa do aktywnej terapii uciskowej – 8 szt. </w:t>
            </w:r>
          </w:p>
        </w:tc>
        <w:tc>
          <w:tcPr>
            <w:tcW w:w="1849" w:type="dxa"/>
          </w:tcPr>
          <w:p w:rsidR="008E17D6" w:rsidRPr="008E17D6" w:rsidRDefault="008E17D6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8E17D6" w:rsidRPr="008E17D6" w:rsidRDefault="008E17D6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8E17D6" w:rsidP="002F665D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8E17D6" w:rsidRPr="00305BE9" w:rsidTr="00C66305">
        <w:trPr>
          <w:cantSplit/>
          <w:trHeight w:val="39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E17D6" w:rsidRPr="008E17D6" w:rsidRDefault="008E17D6" w:rsidP="008E17D6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>Możliwość przeprowadzenia ucisku jednorodnego lub sekwencyjnego dla łydki, uda, stopy</w:t>
            </w:r>
          </w:p>
        </w:tc>
        <w:tc>
          <w:tcPr>
            <w:tcW w:w="1849" w:type="dxa"/>
          </w:tcPr>
          <w:p w:rsidR="008E17D6" w:rsidRPr="008E17D6" w:rsidRDefault="008E17D6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8E17D6" w:rsidRPr="008E17D6" w:rsidRDefault="008E17D6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8E17D6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8E17D6" w:rsidRPr="00305BE9" w:rsidTr="00C66305">
        <w:trPr>
          <w:cantSplit/>
          <w:trHeight w:val="39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Zakres ciśnienia w terapii uciskowej :</w:t>
            </w:r>
          </w:p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Jednorodny</w:t>
            </w:r>
            <w:r w:rsidRPr="008E17D6">
              <w:rPr>
                <w:rFonts w:ascii="Times New Roman" w:hAnsi="Times New Roman"/>
                <w:sz w:val="20"/>
                <w:szCs w:val="20"/>
              </w:rPr>
              <w:t xml:space="preserve">: min. 40 </w:t>
            </w:r>
            <w:proofErr w:type="spellStart"/>
            <w:r w:rsidRPr="008E17D6">
              <w:rPr>
                <w:rFonts w:ascii="Times New Roman" w:hAnsi="Times New Roman"/>
                <w:sz w:val="20"/>
                <w:szCs w:val="20"/>
              </w:rPr>
              <w:t>mmHg</w:t>
            </w:r>
            <w:proofErr w:type="spellEnd"/>
            <w:r w:rsidRPr="008E17D6">
              <w:rPr>
                <w:rFonts w:ascii="Times New Roman" w:hAnsi="Times New Roman"/>
                <w:sz w:val="20"/>
                <w:szCs w:val="20"/>
              </w:rPr>
              <w:t xml:space="preserve"> +/- 5 </w:t>
            </w:r>
            <w:proofErr w:type="spellStart"/>
            <w:r w:rsidRPr="008E17D6">
              <w:rPr>
                <w:rFonts w:ascii="Times New Roman" w:hAnsi="Times New Roman"/>
                <w:sz w:val="20"/>
                <w:szCs w:val="20"/>
              </w:rPr>
              <w:t>mmHg</w:t>
            </w:r>
            <w:proofErr w:type="spellEnd"/>
          </w:p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Sekwencyjny</w:t>
            </w:r>
            <w:r w:rsidRPr="008E17D6">
              <w:rPr>
                <w:rFonts w:ascii="Times New Roman" w:hAnsi="Times New Roman"/>
                <w:sz w:val="20"/>
                <w:szCs w:val="20"/>
              </w:rPr>
              <w:t xml:space="preserve">: min 45 </w:t>
            </w:r>
            <w:proofErr w:type="spellStart"/>
            <w:r w:rsidRPr="008E17D6">
              <w:rPr>
                <w:rFonts w:ascii="Times New Roman" w:hAnsi="Times New Roman"/>
                <w:sz w:val="20"/>
                <w:szCs w:val="20"/>
              </w:rPr>
              <w:t>mmHg</w:t>
            </w:r>
            <w:proofErr w:type="spellEnd"/>
            <w:r w:rsidRPr="008E17D6">
              <w:rPr>
                <w:rFonts w:ascii="Times New Roman" w:hAnsi="Times New Roman"/>
                <w:sz w:val="20"/>
                <w:szCs w:val="20"/>
              </w:rPr>
              <w:t xml:space="preserve"> +/- 5 </w:t>
            </w:r>
            <w:proofErr w:type="spellStart"/>
            <w:r w:rsidRPr="008E17D6">
              <w:rPr>
                <w:rFonts w:ascii="Times New Roman" w:hAnsi="Times New Roman"/>
                <w:sz w:val="20"/>
                <w:szCs w:val="20"/>
              </w:rPr>
              <w:t>mmHg</w:t>
            </w:r>
            <w:proofErr w:type="spellEnd"/>
          </w:p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Stopa</w:t>
            </w:r>
            <w:r w:rsidRPr="008E17D6">
              <w:rPr>
                <w:rFonts w:ascii="Times New Roman" w:hAnsi="Times New Roman"/>
                <w:sz w:val="20"/>
                <w:szCs w:val="20"/>
              </w:rPr>
              <w:t xml:space="preserve">: min 130 </w:t>
            </w:r>
            <w:proofErr w:type="spellStart"/>
            <w:r w:rsidRPr="008E17D6">
              <w:rPr>
                <w:rFonts w:ascii="Times New Roman" w:hAnsi="Times New Roman"/>
                <w:sz w:val="20"/>
                <w:szCs w:val="20"/>
              </w:rPr>
              <w:t>mmHg</w:t>
            </w:r>
            <w:proofErr w:type="spellEnd"/>
            <w:r w:rsidRPr="008E17D6">
              <w:rPr>
                <w:rFonts w:ascii="Times New Roman" w:hAnsi="Times New Roman"/>
                <w:sz w:val="20"/>
                <w:szCs w:val="20"/>
              </w:rPr>
              <w:t xml:space="preserve"> +/- 10 </w:t>
            </w:r>
            <w:proofErr w:type="spellStart"/>
            <w:r w:rsidRPr="008E17D6">
              <w:rPr>
                <w:rFonts w:ascii="Times New Roman" w:hAnsi="Times New Roman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849" w:type="dxa"/>
          </w:tcPr>
          <w:p w:rsidR="008E17D6" w:rsidRPr="008E17D6" w:rsidRDefault="008E17D6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8E17D6" w:rsidRPr="008E17D6" w:rsidRDefault="008E17D6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8E17D6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8E17D6" w:rsidRPr="00305BE9" w:rsidTr="00C66305">
        <w:trPr>
          <w:cantSplit/>
          <w:trHeight w:val="39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>Czas ucisku dla cykli:</w:t>
            </w:r>
          </w:p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jednorodnego/ sekwencyjnego min</w:t>
            </w: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 xml:space="preserve">12 sekund wypełnianie i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min. </w:t>
            </w: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>48 sekund opróżnianie</w:t>
            </w:r>
          </w:p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>- stopa – min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 xml:space="preserve"> 3 sekund wypełnianie  i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min. </w:t>
            </w: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 xml:space="preserve">27 sekund opróżnianie </w:t>
            </w:r>
          </w:p>
        </w:tc>
        <w:tc>
          <w:tcPr>
            <w:tcW w:w="1849" w:type="dxa"/>
          </w:tcPr>
          <w:p w:rsidR="008E17D6" w:rsidRPr="008E17D6" w:rsidRDefault="008E17D6" w:rsidP="00F676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8E17D6" w:rsidRPr="008E17D6" w:rsidRDefault="008E17D6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8E17D6" w:rsidP="003A330A">
            <w:pPr>
              <w:spacing w:after="0"/>
              <w:ind w:left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8E17D6" w:rsidRPr="00305BE9" w:rsidTr="00C66305">
        <w:trPr>
          <w:cantSplit/>
          <w:trHeight w:val="39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Automatyczny dobór długości cyklu oraz pompowanego ciśnienia po podłączeniu odpowiedniego mankietu. Możliwość podłączenia jednocześnie dwóch różnych mankietów. Pompa automatycznie dobiera poziom ciśnienia i czas trwania cyklu bez konieczności dokonywania dodatkowych ustawień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9" w:type="dxa"/>
          </w:tcPr>
          <w:p w:rsidR="008E17D6" w:rsidRPr="00C101BA" w:rsidRDefault="008E17D6" w:rsidP="005D640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1BA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  <w:r w:rsidR="00C101BA">
              <w:rPr>
                <w:rFonts w:ascii="Times New Roman" w:hAnsi="Times New Roman"/>
                <w:b/>
                <w:sz w:val="20"/>
                <w:szCs w:val="20"/>
              </w:rPr>
              <w:t>/Nie</w:t>
            </w:r>
          </w:p>
        </w:tc>
        <w:tc>
          <w:tcPr>
            <w:tcW w:w="1559" w:type="dxa"/>
            <w:vAlign w:val="center"/>
          </w:tcPr>
          <w:p w:rsidR="008E17D6" w:rsidRPr="00C101BA" w:rsidRDefault="008E17D6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C101BA" w:rsidRDefault="008E17D6" w:rsidP="003A330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C101BA" w:rsidRDefault="00C101BA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1BA">
              <w:rPr>
                <w:rFonts w:ascii="Times New Roman" w:hAnsi="Times New Roman"/>
                <w:b/>
                <w:sz w:val="20"/>
                <w:szCs w:val="20"/>
              </w:rPr>
              <w:t>Tak – 20 pkt</w:t>
            </w:r>
            <w:r w:rsidR="0042761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C101BA" w:rsidRPr="00C101BA" w:rsidRDefault="00C101BA" w:rsidP="00C101B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1BA">
              <w:rPr>
                <w:rFonts w:ascii="Times New Roman" w:hAnsi="Times New Roman"/>
                <w:b/>
                <w:sz w:val="20"/>
                <w:szCs w:val="20"/>
              </w:rPr>
              <w:t xml:space="preserve">Nie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C101BA">
              <w:rPr>
                <w:rFonts w:ascii="Times New Roman" w:hAnsi="Times New Roman"/>
                <w:b/>
                <w:sz w:val="20"/>
                <w:szCs w:val="20"/>
              </w:rPr>
              <w:t xml:space="preserve"> pkt</w:t>
            </w:r>
            <w:r w:rsidR="0042761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8E17D6" w:rsidRPr="00305BE9" w:rsidTr="00C66305">
        <w:trPr>
          <w:cantSplit/>
          <w:trHeight w:val="56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 xml:space="preserve">Mankiety zapinane na rzep z możliwością </w:t>
            </w:r>
            <w:proofErr w:type="spellStart"/>
            <w:r w:rsidRPr="008E17D6">
              <w:rPr>
                <w:rFonts w:ascii="Times New Roman" w:hAnsi="Times New Roman"/>
                <w:sz w:val="20"/>
                <w:szCs w:val="20"/>
              </w:rPr>
              <w:t>repozycjonowania</w:t>
            </w:r>
            <w:proofErr w:type="spellEnd"/>
            <w:r w:rsidRPr="008E17D6">
              <w:rPr>
                <w:rFonts w:ascii="Times New Roman" w:hAnsi="Times New Roman"/>
                <w:sz w:val="20"/>
                <w:szCs w:val="20"/>
              </w:rPr>
              <w:t xml:space="preserve"> i dostosowania do rozmiaru kończyny</w:t>
            </w:r>
          </w:p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Instrukcje graficzne nadrukowane na mankiecie</w:t>
            </w:r>
          </w:p>
        </w:tc>
        <w:tc>
          <w:tcPr>
            <w:tcW w:w="1849" w:type="dxa"/>
          </w:tcPr>
          <w:p w:rsidR="008E17D6" w:rsidRPr="008E17D6" w:rsidRDefault="008E17D6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8E17D6" w:rsidRPr="008E17D6" w:rsidRDefault="008E17D6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8E17D6" w:rsidP="00566FD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8E17D6" w:rsidRPr="00305BE9" w:rsidTr="00C66305">
        <w:trPr>
          <w:cantSplit/>
          <w:trHeight w:val="56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>Pompa wyposażona w baterię pozwalającą na ciągłą pracę:</w:t>
            </w:r>
          </w:p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>- z mankietami na stopę do około 9h</w:t>
            </w:r>
          </w:p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>- z mankietami na udo/łydkę około 18 godzin</w:t>
            </w:r>
          </w:p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</w:rPr>
              <w:t>- z mankietami na łydkę około 24 godzin</w:t>
            </w:r>
          </w:p>
        </w:tc>
        <w:tc>
          <w:tcPr>
            <w:tcW w:w="1849" w:type="dxa"/>
          </w:tcPr>
          <w:p w:rsidR="008E17D6" w:rsidRPr="008E17D6" w:rsidRDefault="008E17D6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8E17D6" w:rsidRPr="008E17D6" w:rsidRDefault="008E17D6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8E17D6" w:rsidP="00566FD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8E17D6" w:rsidRPr="00305BE9" w:rsidTr="00C66305">
        <w:trPr>
          <w:cantSplit/>
          <w:trHeight w:val="39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Zasilanie sieciowe 100V-230 V, 50-60 Hz, 10-40 VA</w:t>
            </w:r>
          </w:p>
        </w:tc>
        <w:tc>
          <w:tcPr>
            <w:tcW w:w="1849" w:type="dxa"/>
          </w:tcPr>
          <w:p w:rsidR="008E17D6" w:rsidRPr="008E17D6" w:rsidRDefault="008E17D6" w:rsidP="00CD4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  <w:p w:rsidR="008E17D6" w:rsidRPr="008E17D6" w:rsidRDefault="008E17D6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E17D6" w:rsidRPr="008E17D6" w:rsidRDefault="008E17D6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8E17D6" w:rsidP="00E10567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C101BA" w:rsidRPr="00305BE9" w:rsidTr="00C66305">
        <w:trPr>
          <w:cantSplit/>
          <w:trHeight w:val="397"/>
        </w:trPr>
        <w:tc>
          <w:tcPr>
            <w:tcW w:w="562" w:type="dxa"/>
          </w:tcPr>
          <w:p w:rsidR="00C101BA" w:rsidRPr="008E17D6" w:rsidRDefault="00C101BA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1BA" w:rsidRPr="008E17D6" w:rsidRDefault="00C101BA" w:rsidP="00C101BA">
            <w:pPr>
              <w:widowControl w:val="0"/>
              <w:spacing w:line="276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 xml:space="preserve">Ciężar urządzenia maks.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8E17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17D6">
              <w:rPr>
                <w:rFonts w:ascii="Times New Roman" w:hAnsi="Times New Roman"/>
                <w:sz w:val="20"/>
                <w:szCs w:val="20"/>
              </w:rPr>
              <w:t>kg</w:t>
            </w:r>
            <w:proofErr w:type="spellEnd"/>
            <w:r w:rsidRPr="008E17D6">
              <w:rPr>
                <w:rFonts w:ascii="Times New Roman" w:hAnsi="Times New Roman"/>
                <w:sz w:val="20"/>
                <w:szCs w:val="20"/>
              </w:rPr>
              <w:t xml:space="preserve">. Stopień ochrony przed zalaniem – IPX3  </w:t>
            </w:r>
          </w:p>
        </w:tc>
        <w:tc>
          <w:tcPr>
            <w:tcW w:w="1849" w:type="dxa"/>
          </w:tcPr>
          <w:p w:rsidR="00C101BA" w:rsidRPr="005D640D" w:rsidRDefault="00C101BA" w:rsidP="006D63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  <w:r>
              <w:rPr>
                <w:rFonts w:ascii="Times New Roman" w:hAnsi="Times New Roman"/>
                <w:sz w:val="20"/>
                <w:szCs w:val="20"/>
              </w:rPr>
              <w:t>, podać</w:t>
            </w:r>
          </w:p>
          <w:p w:rsidR="00C101BA" w:rsidRPr="005D640D" w:rsidRDefault="00C101BA" w:rsidP="006D63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01BA" w:rsidRPr="002F665D" w:rsidRDefault="00C101BA" w:rsidP="006D63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01BA" w:rsidRPr="002F665D" w:rsidRDefault="00C101BA" w:rsidP="006D63C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101BA" w:rsidRPr="00CD4420" w:rsidRDefault="00C101BA" w:rsidP="006D63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420">
              <w:rPr>
                <w:rFonts w:ascii="Times New Roman" w:hAnsi="Times New Roman"/>
                <w:b/>
                <w:sz w:val="20"/>
                <w:szCs w:val="20"/>
              </w:rPr>
              <w:t>Tak,  podać</w:t>
            </w:r>
          </w:p>
          <w:p w:rsidR="00C101BA" w:rsidRPr="00CD4420" w:rsidRDefault="00C101BA" w:rsidP="006D63C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&lt;3,5 kg</w:t>
            </w:r>
            <w:r w:rsidRPr="00CD442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CD4420">
              <w:rPr>
                <w:rFonts w:ascii="Times New Roman" w:hAnsi="Times New Roman"/>
                <w:b/>
                <w:sz w:val="20"/>
                <w:szCs w:val="20"/>
              </w:rPr>
              <w:t>0 pkt</w:t>
            </w:r>
            <w:r w:rsidR="0042761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C101BA" w:rsidRPr="002F665D" w:rsidRDefault="00C101BA" w:rsidP="00C101B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420">
              <w:rPr>
                <w:rFonts w:ascii="Times New Roman" w:hAnsi="Times New Roman"/>
                <w:b/>
                <w:sz w:val="20"/>
                <w:szCs w:val="20"/>
              </w:rPr>
              <w:t>&gt;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3,5 kg  – </w:t>
            </w:r>
            <w:r w:rsidRPr="00CD4420">
              <w:rPr>
                <w:rFonts w:ascii="Times New Roman" w:hAnsi="Times New Roman"/>
                <w:b/>
                <w:sz w:val="20"/>
                <w:szCs w:val="20"/>
              </w:rPr>
              <w:t>0 pkt</w:t>
            </w:r>
            <w:r w:rsidR="0042761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D24011" w:rsidRPr="00305BE9" w:rsidTr="00F645FF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D24011" w:rsidRPr="00D24011" w:rsidRDefault="00D24011" w:rsidP="00D24011">
            <w:pPr>
              <w:pStyle w:val="Akapitzlist"/>
              <w:numPr>
                <w:ilvl w:val="0"/>
                <w:numId w:val="32"/>
              </w:numPr>
              <w:tabs>
                <w:tab w:val="left" w:pos="2772"/>
              </w:tabs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Dodatkowe wyposażenie</w:t>
            </w:r>
          </w:p>
        </w:tc>
      </w:tr>
      <w:tr w:rsidR="008E17D6" w:rsidRPr="00305BE9" w:rsidTr="00C66305">
        <w:trPr>
          <w:cantSplit/>
          <w:trHeight w:val="39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- kabel sieciowy min</w:t>
            </w:r>
            <w:r w:rsidR="00D24011">
              <w:rPr>
                <w:rFonts w:ascii="Times New Roman" w:hAnsi="Times New Roman"/>
                <w:sz w:val="20"/>
                <w:szCs w:val="20"/>
              </w:rPr>
              <w:t>.</w:t>
            </w:r>
            <w:r w:rsidRPr="008E17D6">
              <w:rPr>
                <w:rFonts w:ascii="Times New Roman" w:hAnsi="Times New Roman"/>
                <w:sz w:val="20"/>
                <w:szCs w:val="20"/>
              </w:rPr>
              <w:t xml:space="preserve"> 4 m</w:t>
            </w:r>
          </w:p>
        </w:tc>
        <w:tc>
          <w:tcPr>
            <w:tcW w:w="1849" w:type="dxa"/>
          </w:tcPr>
          <w:p w:rsidR="008E17D6" w:rsidRPr="008E17D6" w:rsidRDefault="00E97D15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8E17D6" w:rsidRPr="008E17D6" w:rsidRDefault="008E17D6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E97D15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8E17D6" w:rsidRPr="00305BE9" w:rsidTr="00C66305">
        <w:trPr>
          <w:cantSplit/>
          <w:trHeight w:val="39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- akumulator litowo-jonowy</w:t>
            </w:r>
          </w:p>
        </w:tc>
        <w:tc>
          <w:tcPr>
            <w:tcW w:w="1849" w:type="dxa"/>
          </w:tcPr>
          <w:p w:rsidR="008E17D6" w:rsidRPr="008E17D6" w:rsidRDefault="00E97D15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8E17D6" w:rsidRPr="008E17D6" w:rsidRDefault="008E17D6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E97D15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8E17D6" w:rsidRPr="00305BE9" w:rsidTr="00C66305">
        <w:trPr>
          <w:cantSplit/>
          <w:trHeight w:val="39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D6" w:rsidRPr="008E17D6" w:rsidRDefault="008E17D6" w:rsidP="00F645FF">
            <w:pPr>
              <w:widowControl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- uchwyt do zawieszanie na barierce łóżka</w:t>
            </w:r>
          </w:p>
        </w:tc>
        <w:tc>
          <w:tcPr>
            <w:tcW w:w="1849" w:type="dxa"/>
          </w:tcPr>
          <w:p w:rsidR="008E17D6" w:rsidRPr="008E17D6" w:rsidRDefault="00E97D15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8E17D6" w:rsidRPr="008E17D6" w:rsidRDefault="008E17D6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E97D15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8E17D6" w:rsidRPr="00305BE9" w:rsidTr="00C66305">
        <w:trPr>
          <w:cantSplit/>
          <w:trHeight w:val="39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D6" w:rsidRPr="00D24011" w:rsidRDefault="008E17D6" w:rsidP="00D24011">
            <w:pPr>
              <w:widowControl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24011">
              <w:rPr>
                <w:rFonts w:ascii="Times New Roman" w:hAnsi="Times New Roman"/>
                <w:sz w:val="20"/>
                <w:szCs w:val="20"/>
              </w:rPr>
              <w:t xml:space="preserve">- mankiet sekwencyjny na kończynę dolną prawą i lewa w rozmiarze ≤ 58 cm – </w:t>
            </w:r>
            <w:r w:rsidR="00D24011" w:rsidRPr="00D24011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D24011">
              <w:rPr>
                <w:rFonts w:ascii="Times New Roman" w:hAnsi="Times New Roman"/>
                <w:sz w:val="20"/>
                <w:szCs w:val="20"/>
              </w:rPr>
              <w:t>kompletów</w:t>
            </w:r>
            <w:r w:rsidR="00D24011" w:rsidRPr="00D24011">
              <w:rPr>
                <w:rFonts w:ascii="Times New Roman" w:hAnsi="Times New Roman"/>
                <w:sz w:val="20"/>
                <w:szCs w:val="20"/>
              </w:rPr>
              <w:t xml:space="preserve"> po 10 szt.</w:t>
            </w:r>
          </w:p>
        </w:tc>
        <w:tc>
          <w:tcPr>
            <w:tcW w:w="1849" w:type="dxa"/>
          </w:tcPr>
          <w:p w:rsidR="008E17D6" w:rsidRPr="008E17D6" w:rsidRDefault="00E97D15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8E17D6" w:rsidRPr="008E17D6" w:rsidRDefault="008E17D6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E97D15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8E17D6" w:rsidRPr="00305BE9" w:rsidTr="00C66305">
        <w:trPr>
          <w:cantSplit/>
          <w:trHeight w:val="397"/>
        </w:trPr>
        <w:tc>
          <w:tcPr>
            <w:tcW w:w="562" w:type="dxa"/>
          </w:tcPr>
          <w:p w:rsidR="008E17D6" w:rsidRPr="008E17D6" w:rsidRDefault="008E17D6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7D6" w:rsidRPr="00D24011" w:rsidRDefault="008E17D6" w:rsidP="00D24011">
            <w:pPr>
              <w:widowControl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24011">
              <w:rPr>
                <w:rFonts w:ascii="Times New Roman" w:hAnsi="Times New Roman"/>
                <w:sz w:val="20"/>
                <w:szCs w:val="20"/>
              </w:rPr>
              <w:t xml:space="preserve">- mankiet sekwencyjny na kończynę dolną prawą i lewa w rozmiarze ≤ 71 cm – </w:t>
            </w:r>
            <w:r w:rsidR="00D24011" w:rsidRPr="00D24011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D24011">
              <w:rPr>
                <w:rFonts w:ascii="Times New Roman" w:hAnsi="Times New Roman"/>
                <w:sz w:val="20"/>
                <w:szCs w:val="20"/>
              </w:rPr>
              <w:t>kompletów</w:t>
            </w:r>
            <w:r w:rsidR="00D24011" w:rsidRPr="00D24011">
              <w:rPr>
                <w:rFonts w:ascii="Times New Roman" w:hAnsi="Times New Roman"/>
                <w:sz w:val="20"/>
                <w:szCs w:val="20"/>
              </w:rPr>
              <w:t xml:space="preserve"> po 10 szt.</w:t>
            </w:r>
          </w:p>
        </w:tc>
        <w:tc>
          <w:tcPr>
            <w:tcW w:w="1849" w:type="dxa"/>
          </w:tcPr>
          <w:p w:rsidR="008E17D6" w:rsidRPr="008E17D6" w:rsidRDefault="00E97D15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8E17D6" w:rsidRPr="008E17D6" w:rsidRDefault="008E17D6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E17D6" w:rsidRPr="008E17D6" w:rsidRDefault="008E17D6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8E17D6" w:rsidRPr="008E17D6" w:rsidRDefault="00E97D15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F6768E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F6768E" w:rsidRPr="008E17D6" w:rsidRDefault="00F6768E" w:rsidP="00D24011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8E17D6">
              <w:rPr>
                <w:rFonts w:ascii="Times New Roman" w:hAnsi="Times New Roman"/>
                <w:b/>
                <w:bCs/>
                <w:sz w:val="20"/>
                <w:szCs w:val="20"/>
              </w:rPr>
              <w:t>Inne</w:t>
            </w:r>
            <w:r w:rsidRPr="008E17D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wymagania</w:t>
            </w:r>
          </w:p>
        </w:tc>
      </w:tr>
      <w:tr w:rsidR="00F6768E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D24011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 xml:space="preserve">Okres gwarancji </w:t>
            </w:r>
            <w:r w:rsidR="00D24011">
              <w:rPr>
                <w:rFonts w:ascii="Times New Roman" w:hAnsi="Times New Roman"/>
                <w:sz w:val="20"/>
                <w:szCs w:val="20"/>
              </w:rPr>
              <w:t>60</w:t>
            </w:r>
            <w:r w:rsidRPr="008E17D6">
              <w:rPr>
                <w:rFonts w:ascii="Times New Roman" w:hAnsi="Times New Roman"/>
                <w:sz w:val="20"/>
                <w:szCs w:val="20"/>
              </w:rPr>
              <w:t xml:space="preserve"> miesięcy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1361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W okresie gwarancji, w ramach zaoferowanej ceny, Wykonawca przeprowadzi okresowe przeglądy techniczne przedmiotu zamówienia w ilości i zakresie zgodnym z wymogami określonymi przez producenta, łącznie z wymianą wszystkich zalecanych części i materiałów eksploatacyjnych. Okres gwarancyjny obejmujący naprawy w pełnym zakresie zgodnie z kartą gwarancyjną. Ostatni przegląd w ostatnim miesiącu gwarancji.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Przedłużenie okresu gwarancji następuje o pełny okres niesprawności dostarczonego przedmiotu zamówienia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B66292">
        <w:trPr>
          <w:cantSplit/>
          <w:trHeight w:val="541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Gwarancja dostępności autoryzowanego serwisu oraz części zamiennych po upływie okresu gwarancyjnego – nie mniej niż 7 lat licząc od daty jej zakończenia.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Uzupełniony paszport techniczny, podpisany przez uprawnionego serwisanta wraz z kartą gwarancyjną. Dostarczenie wraz z dostawą aparatu.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Broszury techniczne, instrukcje, foldery potwierdzające spełnienie wymagań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1247"/>
        </w:trPr>
        <w:tc>
          <w:tcPr>
            <w:tcW w:w="562" w:type="dxa"/>
            <w:vAlign w:val="center"/>
          </w:tcPr>
          <w:p w:rsidR="00F6768E" w:rsidRPr="008E17D6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 xml:space="preserve">Deklaracje zgodności CE z wymaganiami określonymi w dyrektywie 98/79/WE wydaną przez wytwórcę/ autoryzowanego przedstawiciela zgodnie z ww. ustawą o wyrobach medycznych – dotyczy urządzeń, które są wyrobami medycznymi lub równoważne wynikające z rodzaju oraz przeznaczenia. </w:t>
            </w:r>
          </w:p>
          <w:p w:rsidR="00F6768E" w:rsidRPr="008E17D6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Dostarczenie wraz z dostawą aparatu.</w:t>
            </w:r>
          </w:p>
        </w:tc>
        <w:tc>
          <w:tcPr>
            <w:tcW w:w="1849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7D6">
              <w:rPr>
                <w:rFonts w:ascii="Times New Roman" w:hAnsi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F6768E" w:rsidRPr="008E17D6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8E17D6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8E17D6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E1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B66292">
        <w:trPr>
          <w:cantSplit/>
          <w:trHeight w:val="808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Dostarczenie instrukcji obsługi, oprogramowania oraz dokumentacji technicznej w języku polskim, w wersji papierowej i elektronicznej – po 1 szt. w każdej z wersji. Dostarczenie wraz z dostawą aparatu.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B66292">
        <w:trPr>
          <w:cantSplit/>
          <w:trHeight w:val="463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Szkolenie stanowiskowe w miejscu instalacji (potwierdzone zaświadczeniem/ certyfikatem)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Instrukcja stanowiskowa BHP wraz ze szkoleniem z zasad obsługi oraz zasad BHP. Szkolenie na koszt Wykonawcy potwierdzone protokołem.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2F665D" w:rsidRDefault="00F6768E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2F665D" w:rsidRDefault="00F6768E" w:rsidP="00F96FA3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Autoryzowany serwis 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>na terenie kraju</w:t>
            </w:r>
            <w:r w:rsidRPr="002F66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 oferowane urządzenie (załączyć stosowną autoryzację), podać dane teleadresowe autoryzowanego serwisu.</w:t>
            </w:r>
          </w:p>
        </w:tc>
        <w:tc>
          <w:tcPr>
            <w:tcW w:w="1849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F6768E" w:rsidRPr="002F665D" w:rsidRDefault="00F6768E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768E" w:rsidRPr="002F665D" w:rsidRDefault="00F6768E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F6768E" w:rsidRPr="002F665D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Serwis gwarancyjny, lokalizacja: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Pełna nazwa serwisu: 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Adres: 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Telefon: </w:t>
            </w:r>
          </w:p>
        </w:tc>
      </w:tr>
      <w:tr w:rsidR="00F6768E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e-mail:</w:t>
            </w:r>
          </w:p>
        </w:tc>
      </w:tr>
      <w:tr w:rsidR="00F6768E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podmiotów upoważnionych przez wytwórcę lub autoryzowanego przedstawiciela do wykonywania czynności związanych z okresową konserwacją, obsługą serwisową, przeglądami, sprawdzaniem lub kontrolą bezpieczeństwa</w:t>
            </w:r>
          </w:p>
        </w:tc>
        <w:tc>
          <w:tcPr>
            <w:tcW w:w="7909" w:type="dxa"/>
            <w:gridSpan w:val="4"/>
          </w:tcPr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6768E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A5704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dostawców część zamiennych i zużywalnych oraz materiałów eksploatacyjnych niezbędnych do prawidłowego i bezpiecznego działania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przedmiotu zamówienia</w:t>
            </w:r>
          </w:p>
        </w:tc>
        <w:tc>
          <w:tcPr>
            <w:tcW w:w="7909" w:type="dxa"/>
            <w:gridSpan w:val="4"/>
          </w:tcPr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F6768E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F6768E" w:rsidRPr="00FB4455" w:rsidRDefault="00F6768E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8E" w:rsidRPr="00FB4455" w:rsidRDefault="00F6768E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Zgłoszenia awarii/ wad/ błędów/ usterek</w:t>
            </w:r>
          </w:p>
        </w:tc>
        <w:tc>
          <w:tcPr>
            <w:tcW w:w="7909" w:type="dxa"/>
            <w:gridSpan w:val="4"/>
            <w:vAlign w:val="center"/>
          </w:tcPr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F6768E" w:rsidRPr="00FB4455" w:rsidRDefault="00F6768E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 xml:space="preserve">Numer telefonu: ……………………………………………………….., </w:t>
            </w: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6768E" w:rsidRPr="00FB4455" w:rsidRDefault="00F6768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email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: </w:t>
            </w: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………………………………………………………….…………</w:t>
            </w:r>
          </w:p>
        </w:tc>
      </w:tr>
    </w:tbl>
    <w:p w:rsidR="00640F49" w:rsidRDefault="00640F49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*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) w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kolumnie należy 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opisać parametry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oferowane i podać zakresy 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Wartości podane w rubrykach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 xml:space="preserve"> Parametr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/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>Parametry wymagane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stanowią nieprzekraczalne minimum, którego niespełnienie spowoduje odrzucenie oferty (nie dotyczy parametrów ocenianych, gdzie Wykonawca może wpisać „NIE”, nie otrzymując tym samym punktów).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Niniejszym oświadczamy, że oferowane urządzeni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, oprócz spełnienia odpowiednich parametrów funkcjonalnych, gwarantuj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bezpieczeństwo pacjentów i personelu medycznego oraz zapewnia wymagany wysoki poziom usług medycznych.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Oświadczamy, że oferowane, powyżej wyspecyfikowane urządzeni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jest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kompletne i bę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dzie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gotowe do użytkowania bez żadnych dodatkowych zakupów i inwestycji</w:t>
      </w:r>
      <w:r w:rsidR="009457E9">
        <w:rPr>
          <w:rFonts w:ascii="Times New Roman" w:eastAsia="Times New Roman" w:hAnsi="Times New Roman"/>
          <w:sz w:val="20"/>
          <w:szCs w:val="20"/>
          <w:lang w:eastAsia="ar-SA"/>
        </w:rPr>
        <w:t>.</w:t>
      </w:r>
    </w:p>
    <w:p w:rsidR="00AD5546" w:rsidRPr="00AD5546" w:rsidRDefault="004E1261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Oświadczam, że oferowany przez nas Towar spełnia powyższe parametry wymagane przez Zamawiającego.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sz w:val="20"/>
          <w:szCs w:val="20"/>
          <w:lang w:eastAsia="ar-SA"/>
        </w:rPr>
        <w:t>……..……..……………………..</w:t>
      </w:r>
    </w:p>
    <w:p w:rsidR="00AD5546" w:rsidRPr="00AD5546" w:rsidRDefault="00AD5546" w:rsidP="00AD5546">
      <w:pPr>
        <w:keepLines/>
        <w:tabs>
          <w:tab w:val="left" w:pos="5400"/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AD5546">
        <w:rPr>
          <w:rFonts w:ascii="Times New Roman" w:eastAsia="Arial" w:hAnsi="Times New Roman"/>
          <w:i/>
          <w:sz w:val="20"/>
          <w:szCs w:val="20"/>
          <w:lang w:eastAsia="ar-SA"/>
        </w:rPr>
        <w:t>(podpis i pieczątka imienna osoby</w:t>
      </w:r>
    </w:p>
    <w:p w:rsidR="00122A4D" w:rsidRDefault="00AD5546" w:rsidP="00255514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 uprawnionej do reprezentowania Wykonawcy)</w:t>
      </w:r>
      <w:bookmarkEnd w:id="0"/>
    </w:p>
    <w:p w:rsidR="00122A4D" w:rsidRDefault="00122A4D" w:rsidP="00DF6B33">
      <w:pPr>
        <w:spacing w:after="200"/>
        <w:jc w:val="left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sectPr w:rsidR="00122A4D" w:rsidSect="00255514">
      <w:footerReference w:type="default" r:id="rId8"/>
      <w:pgSz w:w="16838" w:h="11906" w:orient="landscape" w:code="9"/>
      <w:pgMar w:top="851" w:right="1418" w:bottom="1418" w:left="1134" w:header="0" w:footer="283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5CB" w:rsidRDefault="004A45CB" w:rsidP="00863CF2">
      <w:pPr>
        <w:spacing w:after="0" w:line="240" w:lineRule="auto"/>
      </w:pPr>
      <w:r>
        <w:separator/>
      </w:r>
    </w:p>
  </w:endnote>
  <w:endnote w:type="continuationSeparator" w:id="0">
    <w:p w:rsidR="004A45CB" w:rsidRDefault="004A45CB" w:rsidP="00863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emens Sans">
    <w:altName w:val="Times New Roman"/>
    <w:charset w:val="00"/>
    <w:family w:val="auto"/>
    <w:pitch w:val="variable"/>
    <w:sig w:usb0="800000AF" w:usb1="00002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Droid Sans Fallback">
    <w:altName w:val="Segoe UI"/>
    <w:charset w:val="00"/>
    <w:family w:val="roman"/>
    <w:pitch w:val="default"/>
    <w:sig w:usb0="00000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ldface 12p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emens Serif Semibold">
    <w:altName w:val="Times New Roman"/>
    <w:charset w:val="EE"/>
    <w:family w:val="auto"/>
    <w:pitch w:val="variable"/>
    <w:sig w:usb0="00000007" w:usb1="0000204B" w:usb2="00000000" w:usb3="00000000" w:csb0="00000093" w:csb1="00000000"/>
  </w:font>
  <w:font w:name="Arial (W1)">
    <w:altName w:val="Arial"/>
    <w:charset w:val="EE"/>
    <w:family w:val="swiss"/>
    <w:pitch w:val="variable"/>
    <w:sig w:usb0="20002A87" w:usb1="80000000" w:usb2="00000008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witzerland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swiss"/>
    <w:pitch w:val="default"/>
    <w:sig w:usb0="00000007" w:usb1="00000000" w:usb2="00000000" w:usb3="00000000" w:csb0="00000003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420" w:rsidRPr="00E5776C" w:rsidRDefault="00CD4420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CD4420" w:rsidRDefault="00CD4420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CD4420" w:rsidRDefault="00CD4420" w:rsidP="00A5704C">
    <w:pPr>
      <w:pStyle w:val="Stopka"/>
      <w:jc w:val="center"/>
      <w:rPr>
        <w:rFonts w:cs="Arial"/>
        <w:sz w:val="14"/>
        <w:szCs w:val="14"/>
      </w:rPr>
    </w:pPr>
  </w:p>
  <w:p w:rsidR="00CD4420" w:rsidRDefault="00CD4420" w:rsidP="00F34D50">
    <w:pPr>
      <w:pStyle w:val="Stopka"/>
      <w:jc w:val="center"/>
      <w:rPr>
        <w:rFonts w:cs="Arial"/>
        <w:sz w:val="14"/>
        <w:szCs w:val="14"/>
      </w:rPr>
    </w:pPr>
    <w:r w:rsidRPr="00861AA0">
      <w:rPr>
        <w:rFonts w:cs="Arial"/>
        <w:sz w:val="14"/>
        <w:szCs w:val="14"/>
      </w:rPr>
      <w:t>Samodzielny Publiczny Zak</w:t>
    </w:r>
    <w:r w:rsidRPr="00861AA0">
      <w:rPr>
        <w:rFonts w:cs="Arial" w:hint="cs"/>
        <w:sz w:val="14"/>
        <w:szCs w:val="14"/>
      </w:rPr>
      <w:t>ł</w:t>
    </w:r>
    <w:r w:rsidRPr="00861AA0">
      <w:rPr>
        <w:rFonts w:cs="Arial"/>
        <w:sz w:val="14"/>
        <w:szCs w:val="14"/>
      </w:rPr>
      <w:t>ad Opieki Zdrowotnej Ministerstwa Spraw Wewn</w:t>
    </w:r>
    <w:r w:rsidRPr="00861AA0">
      <w:rPr>
        <w:rFonts w:cs="Arial" w:hint="cs"/>
        <w:sz w:val="14"/>
        <w:szCs w:val="14"/>
      </w:rPr>
      <w:t>ę</w:t>
    </w:r>
    <w:r w:rsidRPr="00861AA0">
      <w:rPr>
        <w:rFonts w:cs="Arial"/>
        <w:sz w:val="14"/>
        <w:szCs w:val="14"/>
      </w:rPr>
      <w:t xml:space="preserve">trznych </w:t>
    </w:r>
    <w:r>
      <w:rPr>
        <w:rFonts w:cs="Arial"/>
        <w:sz w:val="14"/>
        <w:szCs w:val="14"/>
      </w:rPr>
      <w:t xml:space="preserve">i Administracji </w:t>
    </w:r>
    <w:r w:rsidRPr="00861AA0">
      <w:rPr>
        <w:rFonts w:cs="Arial"/>
        <w:sz w:val="14"/>
        <w:szCs w:val="14"/>
      </w:rPr>
      <w:t>w Poznaniu</w:t>
    </w:r>
    <w:r>
      <w:rPr>
        <w:rFonts w:cs="Arial"/>
        <w:sz w:val="14"/>
        <w:szCs w:val="14"/>
      </w:rPr>
      <w:t xml:space="preserve">, </w:t>
    </w:r>
    <w:r>
      <w:rPr>
        <w:rFonts w:cs="Arial"/>
        <w:sz w:val="14"/>
        <w:szCs w:val="14"/>
      </w:rPr>
      <w:br/>
    </w:r>
    <w:r w:rsidRPr="00861AA0">
      <w:rPr>
        <w:rFonts w:cs="Arial"/>
        <w:sz w:val="14"/>
        <w:szCs w:val="14"/>
      </w:rPr>
      <w:t>im. prof. Ludwika Bierkowskiego, ul. Dojazd 34, 60-631 Poznań</w:t>
    </w:r>
  </w:p>
  <w:p w:rsidR="00CD4420" w:rsidRPr="00E5776C" w:rsidRDefault="00CD4420" w:rsidP="00846023">
    <w:pPr>
      <w:pStyle w:val="Stopka"/>
      <w:ind w:left="-120"/>
      <w:jc w:val="center"/>
      <w:rPr>
        <w:rFonts w:cs="Arial"/>
        <w:sz w:val="14"/>
        <w:szCs w:val="16"/>
      </w:rPr>
    </w:pPr>
  </w:p>
  <w:sdt>
    <w:sdtPr>
      <w:rPr>
        <w:rFonts w:cs="Arial"/>
        <w:sz w:val="14"/>
        <w:szCs w:val="16"/>
      </w:rPr>
      <w:id w:val="250395305"/>
      <w:docPartObj>
        <w:docPartGallery w:val="Page Numbers (Top of Page)"/>
        <w:docPartUnique/>
      </w:docPartObj>
    </w:sdtPr>
    <w:sdtContent>
      <w:p w:rsidR="00CD4420" w:rsidRPr="00E5776C" w:rsidRDefault="00CD4420" w:rsidP="00E5776C">
        <w:pPr>
          <w:jc w:val="center"/>
          <w:rPr>
            <w:rFonts w:cs="Arial"/>
            <w:sz w:val="14"/>
            <w:szCs w:val="16"/>
          </w:rPr>
        </w:pPr>
        <w:r w:rsidRPr="00E5776C">
          <w:rPr>
            <w:rFonts w:cs="Arial"/>
            <w:sz w:val="14"/>
            <w:szCs w:val="16"/>
          </w:rPr>
          <w:t xml:space="preserve">Strona </w:t>
        </w:r>
        <w:r w:rsidR="001F142F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PAGE </w:instrText>
        </w:r>
        <w:r w:rsidR="001F142F" w:rsidRPr="00E5776C">
          <w:rPr>
            <w:rFonts w:cs="Arial"/>
            <w:sz w:val="14"/>
            <w:szCs w:val="16"/>
          </w:rPr>
          <w:fldChar w:fldCharType="separate"/>
        </w:r>
        <w:r w:rsidR="0042761F">
          <w:rPr>
            <w:rFonts w:cs="Arial"/>
            <w:noProof/>
            <w:sz w:val="14"/>
            <w:szCs w:val="16"/>
          </w:rPr>
          <w:t>5</w:t>
        </w:r>
        <w:r w:rsidR="001F142F" w:rsidRPr="00E5776C">
          <w:rPr>
            <w:rFonts w:cs="Arial"/>
            <w:sz w:val="14"/>
            <w:szCs w:val="16"/>
          </w:rPr>
          <w:fldChar w:fldCharType="end"/>
        </w:r>
        <w:r w:rsidRPr="00E5776C">
          <w:rPr>
            <w:rFonts w:cs="Arial"/>
            <w:sz w:val="14"/>
            <w:szCs w:val="16"/>
          </w:rPr>
          <w:t xml:space="preserve"> z </w:t>
        </w:r>
        <w:r w:rsidR="001F142F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NUMPAGES  </w:instrText>
        </w:r>
        <w:r w:rsidR="001F142F" w:rsidRPr="00E5776C">
          <w:rPr>
            <w:rFonts w:cs="Arial"/>
            <w:sz w:val="14"/>
            <w:szCs w:val="16"/>
          </w:rPr>
          <w:fldChar w:fldCharType="separate"/>
        </w:r>
        <w:r w:rsidR="0042761F">
          <w:rPr>
            <w:rFonts w:cs="Arial"/>
            <w:noProof/>
            <w:sz w:val="14"/>
            <w:szCs w:val="16"/>
          </w:rPr>
          <w:t>6</w:t>
        </w:r>
        <w:r w:rsidR="001F142F" w:rsidRPr="00E5776C">
          <w:rPr>
            <w:rFonts w:cs="Arial"/>
            <w:sz w:val="14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5CB" w:rsidRDefault="004A45CB" w:rsidP="00863CF2">
      <w:pPr>
        <w:spacing w:after="0" w:line="240" w:lineRule="auto"/>
      </w:pPr>
      <w:r>
        <w:separator/>
      </w:r>
    </w:p>
  </w:footnote>
  <w:footnote w:type="continuationSeparator" w:id="0">
    <w:p w:rsidR="004A45CB" w:rsidRDefault="004A45CB" w:rsidP="00863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3B4DD2E"/>
    <w:styleLink w:val="Dash1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F52EC7"/>
    <w:multiLevelType w:val="hybridMultilevel"/>
    <w:tmpl w:val="7EBC86BA"/>
    <w:lvl w:ilvl="0" w:tplc="183AF020">
      <w:start w:val="1"/>
      <w:numFmt w:val="bullet"/>
      <w:pStyle w:val="Aufzhlungblau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0000"/>
        <w:position w:val="2"/>
        <w:sz w:val="12"/>
        <w:vertAlign w:val="baseline"/>
      </w:rPr>
    </w:lvl>
    <w:lvl w:ilvl="1" w:tplc="9E8CABC8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15A01"/>
    <w:multiLevelType w:val="hybridMultilevel"/>
    <w:tmpl w:val="233AE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92CDC"/>
    <w:multiLevelType w:val="hybridMultilevel"/>
    <w:tmpl w:val="981010E0"/>
    <w:lvl w:ilvl="0" w:tplc="A888E2F8">
      <w:start w:val="1"/>
      <w:numFmt w:val="decimal"/>
      <w:pStyle w:val="Paragraf"/>
      <w:lvlText w:val="§  %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D7EBA"/>
    <w:multiLevelType w:val="hybridMultilevel"/>
    <w:tmpl w:val="9A9A8AF8"/>
    <w:lvl w:ilvl="0" w:tplc="F3F45E38">
      <w:start w:val="1"/>
      <w:numFmt w:val="decimal"/>
      <w:pStyle w:val="Rozdzia"/>
      <w:lvlText w:val="Rozdział %1. "/>
      <w:lvlJc w:val="left"/>
      <w:pPr>
        <w:ind w:left="71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5">
    <w:nsid w:val="0E29656D"/>
    <w:multiLevelType w:val="multilevel"/>
    <w:tmpl w:val="83E8F456"/>
    <w:styleLink w:val="Dash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Times" w:eastAsia="Times" w:hAnsi="Times" w:cs="Times"/>
        <w:color w:val="000000"/>
        <w:position w:val="4"/>
        <w:sz w:val="29"/>
        <w:szCs w:val="29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</w:abstractNum>
  <w:abstractNum w:abstractNumId="6">
    <w:nsid w:val="0F5021D6"/>
    <w:multiLevelType w:val="hybridMultilevel"/>
    <w:tmpl w:val="CDB2BB4C"/>
    <w:styleLink w:val="StylPunktowaneCourierNewZlewej063cmWysunicie0631"/>
    <w:lvl w:ilvl="0" w:tplc="5F6C1E52">
      <w:start w:val="1"/>
      <w:numFmt w:val="decimal"/>
      <w:pStyle w:val="ZadoUmowy"/>
      <w:lvlText w:val="Załącznik Nr %1. do Umowy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47ECA"/>
    <w:multiLevelType w:val="hybridMultilevel"/>
    <w:tmpl w:val="C5C24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85257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2B3965"/>
    <w:multiLevelType w:val="multilevel"/>
    <w:tmpl w:val="15629F82"/>
    <w:styleLink w:val="List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0">
    <w:nsid w:val="17F83A52"/>
    <w:multiLevelType w:val="hybridMultilevel"/>
    <w:tmpl w:val="1D129C8C"/>
    <w:lvl w:ilvl="0" w:tplc="206EFE4A">
      <w:start w:val="1"/>
      <w:numFmt w:val="bullet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3399"/>
        <w:position w:val="2"/>
        <w:sz w:val="12"/>
        <w:vertAlign w:val="baseline"/>
      </w:rPr>
    </w:lvl>
    <w:lvl w:ilvl="1" w:tplc="9E8CABC8">
      <w:start w:val="1"/>
      <w:numFmt w:val="bullet"/>
      <w:pStyle w:val="Aufzhlung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4A2015"/>
    <w:multiLevelType w:val="hybridMultilevel"/>
    <w:tmpl w:val="03369974"/>
    <w:lvl w:ilvl="0" w:tplc="04090001">
      <w:start w:val="1"/>
      <w:numFmt w:val="bullet"/>
      <w:pStyle w:val="TabelleAufzhlung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olor w:val="auto"/>
        <w:position w:val="-1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9B77BC"/>
    <w:multiLevelType w:val="multilevel"/>
    <w:tmpl w:val="54746890"/>
    <w:lvl w:ilvl="0">
      <w:start w:val="1"/>
      <w:numFmt w:val="decimal"/>
      <w:lvlText w:val="%1."/>
      <w:lvlJc w:val="center"/>
      <w:pPr>
        <w:tabs>
          <w:tab w:val="num" w:pos="-42"/>
        </w:tabs>
        <w:ind w:left="6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2F9E6A1B"/>
    <w:multiLevelType w:val="multilevel"/>
    <w:tmpl w:val="FC04D80A"/>
    <w:styleLink w:val="StylPunktowaneCourierNewZlewej063cmWysunicie0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E93BA1"/>
    <w:multiLevelType w:val="hybridMultilevel"/>
    <w:tmpl w:val="E73A42B0"/>
    <w:lvl w:ilvl="0" w:tplc="221CC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81B6A"/>
    <w:multiLevelType w:val="hybridMultilevel"/>
    <w:tmpl w:val="6A164CE4"/>
    <w:lvl w:ilvl="0" w:tplc="221CC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7A3591"/>
    <w:multiLevelType w:val="singleLevel"/>
    <w:tmpl w:val="650CFF40"/>
    <w:styleLink w:val="List01"/>
    <w:lvl w:ilvl="0">
      <w:start w:val="1"/>
      <w:numFmt w:val="bullet"/>
      <w:pStyle w:val="Bullet2f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7">
    <w:nsid w:val="3B3F31B5"/>
    <w:multiLevelType w:val="multilevel"/>
    <w:tmpl w:val="3702C482"/>
    <w:lvl w:ilvl="0">
      <w:start w:val="1"/>
      <w:numFmt w:val="decimal"/>
      <w:pStyle w:val="Nagwek-1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66"/>
        </w:tabs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8">
    <w:nsid w:val="40C46B31"/>
    <w:multiLevelType w:val="hybridMultilevel"/>
    <w:tmpl w:val="DFDA5EF2"/>
    <w:lvl w:ilvl="0" w:tplc="0409000B">
      <w:start w:val="1"/>
      <w:numFmt w:val="bullet"/>
      <w:pStyle w:val="Aufzhlung1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6279EF"/>
    <w:multiLevelType w:val="multilevel"/>
    <w:tmpl w:val="39F4A8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BD62834"/>
    <w:multiLevelType w:val="multilevel"/>
    <w:tmpl w:val="221603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CF87907"/>
    <w:multiLevelType w:val="hybridMultilevel"/>
    <w:tmpl w:val="A4DACC44"/>
    <w:lvl w:ilvl="0" w:tplc="01DA6EF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>
    <w:nsid w:val="50B3271E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61D61AD"/>
    <w:multiLevelType w:val="hybridMultilevel"/>
    <w:tmpl w:val="0CCC405A"/>
    <w:lvl w:ilvl="0" w:tplc="20105CE2">
      <w:start w:val="1"/>
      <w:numFmt w:val="bullet"/>
      <w:pStyle w:val="Punktowanie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89561B"/>
    <w:multiLevelType w:val="singleLevel"/>
    <w:tmpl w:val="FA00806A"/>
    <w:styleLink w:val="List11"/>
    <w:lvl w:ilvl="0">
      <w:start w:val="1"/>
      <w:numFmt w:val="bullet"/>
      <w:pStyle w:val="Bullet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26">
    <w:nsid w:val="5A912DFC"/>
    <w:multiLevelType w:val="hybridMultilevel"/>
    <w:tmpl w:val="3EEA0AD6"/>
    <w:lvl w:ilvl="0" w:tplc="88627F4E">
      <w:start w:val="1"/>
      <w:numFmt w:val="decimal"/>
      <w:pStyle w:val="Beschriftung10pt"/>
      <w:lvlText w:val="Figure %1 -"/>
      <w:lvlJc w:val="left"/>
      <w:pPr>
        <w:tabs>
          <w:tab w:val="num" w:pos="142"/>
        </w:tabs>
        <w:ind w:left="1163" w:hanging="1021"/>
      </w:pPr>
      <w:rPr>
        <w:rFonts w:ascii="Arial" w:hAnsi="Arial" w:hint="default"/>
        <w:b/>
        <w:i w:val="0"/>
        <w:sz w:val="18"/>
        <w:szCs w:val="18"/>
      </w:rPr>
    </w:lvl>
    <w:lvl w:ilvl="1" w:tplc="0409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6E3829"/>
    <w:multiLevelType w:val="hybridMultilevel"/>
    <w:tmpl w:val="CE7C2408"/>
    <w:lvl w:ilvl="0" w:tplc="88627F4E">
      <w:start w:val="1"/>
      <w:numFmt w:val="bullet"/>
      <w:pStyle w:val="BulletDouble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6EC7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5F45B3"/>
    <w:multiLevelType w:val="hybridMultilevel"/>
    <w:tmpl w:val="D256BC66"/>
    <w:lvl w:ilvl="0" w:tplc="FFFFFFFF">
      <w:start w:val="1"/>
      <w:numFmt w:val="bullet"/>
      <w:pStyle w:val="bulletedtab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943087"/>
    <w:multiLevelType w:val="hybridMultilevel"/>
    <w:tmpl w:val="23722746"/>
    <w:lvl w:ilvl="0" w:tplc="0409000B">
      <w:start w:val="1"/>
      <w:numFmt w:val="bullet"/>
      <w:pStyle w:val="RFP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6666"/>
        <w:sz w:val="22"/>
        <w:szCs w:val="22"/>
      </w:rPr>
    </w:lvl>
    <w:lvl w:ilvl="1" w:tplc="051E8C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DD3ABA"/>
    <w:multiLevelType w:val="multilevel"/>
    <w:tmpl w:val="72B4CCB0"/>
    <w:styleLink w:val="List0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1">
    <w:nsid w:val="6A422B22"/>
    <w:multiLevelType w:val="hybridMultilevel"/>
    <w:tmpl w:val="74A8B430"/>
    <w:lvl w:ilvl="0" w:tplc="AC7CAA2E">
      <w:start w:val="1"/>
      <w:numFmt w:val="bullet"/>
      <w:pStyle w:val="Listapunktowan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9072D3"/>
    <w:multiLevelType w:val="hybridMultilevel"/>
    <w:tmpl w:val="4D32D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CE7811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73AE1DE1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49C63B2"/>
    <w:multiLevelType w:val="multilevel"/>
    <w:tmpl w:val="2990C51E"/>
    <w:lvl w:ilvl="0">
      <w:start w:val="3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9"/>
        </w:tabs>
        <w:ind w:left="2559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umeracja4"/>
      <w:lvlText w:val="%4)"/>
      <w:lvlJc w:val="left"/>
      <w:pPr>
        <w:tabs>
          <w:tab w:val="num" w:pos="1430"/>
        </w:tabs>
        <w:ind w:left="135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>
    <w:nsid w:val="74FC45EB"/>
    <w:multiLevelType w:val="multilevel"/>
    <w:tmpl w:val="919A6C9E"/>
    <w:lvl w:ilvl="0">
      <w:start w:val="1"/>
      <w:numFmt w:val="decimal"/>
      <w:pStyle w:val="akapitznumerowaniem"/>
      <w:lvlText w:val="%1."/>
      <w:lvlJc w:val="left"/>
      <w:pPr>
        <w:ind w:left="720" w:hanging="720"/>
      </w:pPr>
      <w:rPr>
        <w:color w:val="auto"/>
      </w:rPr>
    </w:lvl>
    <w:lvl w:ilvl="1">
      <w:start w:val="1"/>
      <w:numFmt w:val="decimal"/>
      <w:pStyle w:val="11akapitzwypunktowaniempoziom2"/>
      <w:isLgl/>
      <w:lvlText w:val="%1.%2."/>
      <w:lvlJc w:val="left"/>
      <w:pPr>
        <w:ind w:left="4831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7">
    <w:nsid w:val="75324194"/>
    <w:multiLevelType w:val="multilevel"/>
    <w:tmpl w:val="D1BCBEFA"/>
    <w:lvl w:ilvl="0">
      <w:start w:val="1"/>
      <w:numFmt w:val="decimal"/>
      <w:pStyle w:val="Zaczniki"/>
      <w:lvlText w:val="%1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Załącznik Nr 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Zaczniki1"/>
      <w:lvlText w:val="Załącznik Nr 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765C7F6E"/>
    <w:multiLevelType w:val="hybridMultilevel"/>
    <w:tmpl w:val="057A8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AE16BE"/>
    <w:multiLevelType w:val="hybridMultilevel"/>
    <w:tmpl w:val="22266A0A"/>
    <w:styleLink w:val="1111111"/>
    <w:lvl w:ilvl="0" w:tplc="6F9E8DDE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8010485"/>
    <w:multiLevelType w:val="multilevel"/>
    <w:tmpl w:val="2AB250E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434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1">
    <w:nsid w:val="79224E07"/>
    <w:multiLevelType w:val="singleLevel"/>
    <w:tmpl w:val="CFB4B506"/>
    <w:lvl w:ilvl="0">
      <w:start w:val="1"/>
      <w:numFmt w:val="decimal"/>
      <w:lvlText w:val="%1."/>
      <w:legacy w:legacy="1" w:legacySpace="0" w:legacyIndent="283"/>
      <w:lvlJc w:val="left"/>
      <w:pPr>
        <w:ind w:left="708" w:hanging="283"/>
      </w:pPr>
      <w:rPr>
        <w:b w:val="0"/>
        <w:sz w:val="20"/>
      </w:rPr>
    </w:lvl>
  </w:abstractNum>
  <w:abstractNum w:abstractNumId="42">
    <w:nsid w:val="793772A5"/>
    <w:multiLevelType w:val="multilevel"/>
    <w:tmpl w:val="0C88FF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B05408B"/>
    <w:multiLevelType w:val="hybridMultilevel"/>
    <w:tmpl w:val="C688047A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4">
    <w:nsid w:val="7F5E2072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5">
    <w:nsid w:val="7F8C69BE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3"/>
  </w:num>
  <w:num w:numId="2">
    <w:abstractNumId w:val="40"/>
  </w:num>
  <w:num w:numId="3">
    <w:abstractNumId w:val="37"/>
  </w:num>
  <w:num w:numId="4">
    <w:abstractNumId w:val="24"/>
  </w:num>
  <w:num w:numId="5">
    <w:abstractNumId w:val="4"/>
  </w:num>
  <w:num w:numId="6">
    <w:abstractNumId w:val="3"/>
  </w:num>
  <w:num w:numId="7">
    <w:abstractNumId w:val="35"/>
  </w:num>
  <w:num w:numId="8">
    <w:abstractNumId w:val="6"/>
  </w:num>
  <w:num w:numId="9">
    <w:abstractNumId w:val="23"/>
  </w:num>
  <w:num w:numId="10">
    <w:abstractNumId w:val="27"/>
  </w:num>
  <w:num w:numId="11">
    <w:abstractNumId w:val="11"/>
  </w:num>
  <w:num w:numId="12">
    <w:abstractNumId w:val="10"/>
  </w:num>
  <w:num w:numId="13">
    <w:abstractNumId w:val="18"/>
  </w:num>
  <w:num w:numId="14">
    <w:abstractNumId w:val="1"/>
  </w:num>
  <w:num w:numId="15">
    <w:abstractNumId w:val="13"/>
  </w:num>
  <w:num w:numId="16">
    <w:abstractNumId w:val="29"/>
  </w:num>
  <w:num w:numId="17">
    <w:abstractNumId w:val="39"/>
  </w:num>
  <w:num w:numId="18">
    <w:abstractNumId w:val="26"/>
  </w:num>
  <w:num w:numId="19">
    <w:abstractNumId w:val="28"/>
  </w:num>
  <w:num w:numId="20">
    <w:abstractNumId w:val="25"/>
  </w:num>
  <w:num w:numId="21">
    <w:abstractNumId w:val="16"/>
  </w:num>
  <w:num w:numId="22">
    <w:abstractNumId w:val="0"/>
  </w:num>
  <w:num w:numId="23">
    <w:abstractNumId w:val="17"/>
  </w:num>
  <w:num w:numId="24">
    <w:abstractNumId w:val="22"/>
  </w:num>
  <w:num w:numId="25">
    <w:abstractNumId w:val="31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30"/>
  </w:num>
  <w:num w:numId="29">
    <w:abstractNumId w:val="5"/>
  </w:num>
  <w:num w:numId="30">
    <w:abstractNumId w:val="14"/>
  </w:num>
  <w:num w:numId="31">
    <w:abstractNumId w:val="45"/>
  </w:num>
  <w:num w:numId="32">
    <w:abstractNumId w:val="34"/>
  </w:num>
  <w:num w:numId="33">
    <w:abstractNumId w:val="44"/>
  </w:num>
  <w:num w:numId="34">
    <w:abstractNumId w:val="33"/>
  </w:num>
  <w:num w:numId="35">
    <w:abstractNumId w:val="41"/>
  </w:num>
  <w:num w:numId="36">
    <w:abstractNumId w:val="7"/>
  </w:num>
  <w:num w:numId="37">
    <w:abstractNumId w:val="32"/>
  </w:num>
  <w:num w:numId="38">
    <w:abstractNumId w:val="2"/>
  </w:num>
  <w:num w:numId="39">
    <w:abstractNumId w:val="38"/>
  </w:num>
  <w:num w:numId="40">
    <w:abstractNumId w:val="12"/>
  </w:num>
  <w:num w:numId="41">
    <w:abstractNumId w:val="42"/>
  </w:num>
  <w:num w:numId="42">
    <w:abstractNumId w:val="20"/>
  </w:num>
  <w:num w:numId="43">
    <w:abstractNumId w:val="19"/>
  </w:num>
  <w:num w:numId="44">
    <w:abstractNumId w:val="21"/>
  </w:num>
  <w:num w:numId="45">
    <w:abstractNumId w:val="15"/>
  </w:num>
  <w:num w:numId="46">
    <w:abstractNumId w:val="8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63CF2"/>
    <w:rsid w:val="00000A1B"/>
    <w:rsid w:val="00005006"/>
    <w:rsid w:val="000110F5"/>
    <w:rsid w:val="00014EAE"/>
    <w:rsid w:val="00033750"/>
    <w:rsid w:val="000426EA"/>
    <w:rsid w:val="00052035"/>
    <w:rsid w:val="000528A5"/>
    <w:rsid w:val="00085D91"/>
    <w:rsid w:val="00091271"/>
    <w:rsid w:val="00092205"/>
    <w:rsid w:val="000B489F"/>
    <w:rsid w:val="000B7820"/>
    <w:rsid w:val="000D283A"/>
    <w:rsid w:val="000D73A6"/>
    <w:rsid w:val="000E05DF"/>
    <w:rsid w:val="000E2979"/>
    <w:rsid w:val="000E3475"/>
    <w:rsid w:val="000F35D2"/>
    <w:rsid w:val="00122A4D"/>
    <w:rsid w:val="00137D37"/>
    <w:rsid w:val="00141720"/>
    <w:rsid w:val="00144F56"/>
    <w:rsid w:val="00146C16"/>
    <w:rsid w:val="00150982"/>
    <w:rsid w:val="001514BD"/>
    <w:rsid w:val="00155E0E"/>
    <w:rsid w:val="001808C3"/>
    <w:rsid w:val="00195E2A"/>
    <w:rsid w:val="001A1195"/>
    <w:rsid w:val="001B1132"/>
    <w:rsid w:val="001C269B"/>
    <w:rsid w:val="001D1324"/>
    <w:rsid w:val="001D2468"/>
    <w:rsid w:val="001D4CA6"/>
    <w:rsid w:val="001F142F"/>
    <w:rsid w:val="00202B2B"/>
    <w:rsid w:val="002035C9"/>
    <w:rsid w:val="00203636"/>
    <w:rsid w:val="002156B0"/>
    <w:rsid w:val="002208C0"/>
    <w:rsid w:val="0022693B"/>
    <w:rsid w:val="002317DA"/>
    <w:rsid w:val="002374AE"/>
    <w:rsid w:val="00247071"/>
    <w:rsid w:val="00254020"/>
    <w:rsid w:val="00255108"/>
    <w:rsid w:val="00255514"/>
    <w:rsid w:val="002568BC"/>
    <w:rsid w:val="00274275"/>
    <w:rsid w:val="002823C8"/>
    <w:rsid w:val="00285385"/>
    <w:rsid w:val="0029140A"/>
    <w:rsid w:val="002920E8"/>
    <w:rsid w:val="002924C8"/>
    <w:rsid w:val="002A7077"/>
    <w:rsid w:val="002B164A"/>
    <w:rsid w:val="002C2589"/>
    <w:rsid w:val="002C65A5"/>
    <w:rsid w:val="002D1142"/>
    <w:rsid w:val="002D36FB"/>
    <w:rsid w:val="002D378A"/>
    <w:rsid w:val="002D3AC4"/>
    <w:rsid w:val="002D4FA7"/>
    <w:rsid w:val="002E04A5"/>
    <w:rsid w:val="002E07D0"/>
    <w:rsid w:val="002E49AC"/>
    <w:rsid w:val="002F07E5"/>
    <w:rsid w:val="002F665D"/>
    <w:rsid w:val="002F77B9"/>
    <w:rsid w:val="002F7BD5"/>
    <w:rsid w:val="00305BE9"/>
    <w:rsid w:val="00313598"/>
    <w:rsid w:val="00320CF3"/>
    <w:rsid w:val="00320DAC"/>
    <w:rsid w:val="00322936"/>
    <w:rsid w:val="00335275"/>
    <w:rsid w:val="003510C9"/>
    <w:rsid w:val="00384FA6"/>
    <w:rsid w:val="003A330A"/>
    <w:rsid w:val="003B1912"/>
    <w:rsid w:val="003E5A3D"/>
    <w:rsid w:val="003F37CA"/>
    <w:rsid w:val="003F3C49"/>
    <w:rsid w:val="003F4351"/>
    <w:rsid w:val="003F7EC3"/>
    <w:rsid w:val="00410939"/>
    <w:rsid w:val="00423CE4"/>
    <w:rsid w:val="00424A5A"/>
    <w:rsid w:val="0042761F"/>
    <w:rsid w:val="004308A0"/>
    <w:rsid w:val="004320A7"/>
    <w:rsid w:val="0043213B"/>
    <w:rsid w:val="0043731D"/>
    <w:rsid w:val="00443CB1"/>
    <w:rsid w:val="00490B93"/>
    <w:rsid w:val="00494C99"/>
    <w:rsid w:val="004A0F28"/>
    <w:rsid w:val="004A45CB"/>
    <w:rsid w:val="004A74A5"/>
    <w:rsid w:val="004A77BB"/>
    <w:rsid w:val="004B2CE4"/>
    <w:rsid w:val="004B7FA1"/>
    <w:rsid w:val="004C2006"/>
    <w:rsid w:val="004D0936"/>
    <w:rsid w:val="004E1261"/>
    <w:rsid w:val="004E2578"/>
    <w:rsid w:val="004E6B12"/>
    <w:rsid w:val="004E7BC2"/>
    <w:rsid w:val="004F609A"/>
    <w:rsid w:val="00506DE3"/>
    <w:rsid w:val="00513427"/>
    <w:rsid w:val="005150EB"/>
    <w:rsid w:val="00522B2C"/>
    <w:rsid w:val="00535366"/>
    <w:rsid w:val="005357EA"/>
    <w:rsid w:val="00565BFA"/>
    <w:rsid w:val="00566FD8"/>
    <w:rsid w:val="00574C8C"/>
    <w:rsid w:val="00577B35"/>
    <w:rsid w:val="005A1D0B"/>
    <w:rsid w:val="005B2FE5"/>
    <w:rsid w:val="005B5DA5"/>
    <w:rsid w:val="005B6C05"/>
    <w:rsid w:val="005B6E04"/>
    <w:rsid w:val="005C3242"/>
    <w:rsid w:val="005D26E6"/>
    <w:rsid w:val="005D330C"/>
    <w:rsid w:val="005D3D79"/>
    <w:rsid w:val="005D640D"/>
    <w:rsid w:val="005D67EF"/>
    <w:rsid w:val="005D7C7F"/>
    <w:rsid w:val="005E31BE"/>
    <w:rsid w:val="005E35BA"/>
    <w:rsid w:val="005F37FA"/>
    <w:rsid w:val="00614963"/>
    <w:rsid w:val="006268A1"/>
    <w:rsid w:val="0062727C"/>
    <w:rsid w:val="00632491"/>
    <w:rsid w:val="006368D8"/>
    <w:rsid w:val="00640F49"/>
    <w:rsid w:val="006809FF"/>
    <w:rsid w:val="00695ACB"/>
    <w:rsid w:val="006B6409"/>
    <w:rsid w:val="006B7EAC"/>
    <w:rsid w:val="006D29E6"/>
    <w:rsid w:val="006D4590"/>
    <w:rsid w:val="006D4BBE"/>
    <w:rsid w:val="006D633C"/>
    <w:rsid w:val="006E51C7"/>
    <w:rsid w:val="006F3666"/>
    <w:rsid w:val="006F5366"/>
    <w:rsid w:val="007048B7"/>
    <w:rsid w:val="00723DFA"/>
    <w:rsid w:val="007334C4"/>
    <w:rsid w:val="007527F0"/>
    <w:rsid w:val="0075628D"/>
    <w:rsid w:val="007611D8"/>
    <w:rsid w:val="007655EB"/>
    <w:rsid w:val="00772196"/>
    <w:rsid w:val="0077671B"/>
    <w:rsid w:val="0078384A"/>
    <w:rsid w:val="00783A22"/>
    <w:rsid w:val="00786130"/>
    <w:rsid w:val="007865A1"/>
    <w:rsid w:val="007907F7"/>
    <w:rsid w:val="00795A96"/>
    <w:rsid w:val="007A4E25"/>
    <w:rsid w:val="007B1731"/>
    <w:rsid w:val="007B3CE5"/>
    <w:rsid w:val="007D2B36"/>
    <w:rsid w:val="007D5705"/>
    <w:rsid w:val="007F0779"/>
    <w:rsid w:val="007F545E"/>
    <w:rsid w:val="007F75A6"/>
    <w:rsid w:val="008003AF"/>
    <w:rsid w:val="008044BF"/>
    <w:rsid w:val="00806D5C"/>
    <w:rsid w:val="00807A84"/>
    <w:rsid w:val="00811A15"/>
    <w:rsid w:val="00823369"/>
    <w:rsid w:val="0082376E"/>
    <w:rsid w:val="0082452D"/>
    <w:rsid w:val="00846023"/>
    <w:rsid w:val="008479EC"/>
    <w:rsid w:val="00851086"/>
    <w:rsid w:val="008524D5"/>
    <w:rsid w:val="00853113"/>
    <w:rsid w:val="00857E43"/>
    <w:rsid w:val="008637C9"/>
    <w:rsid w:val="008637E9"/>
    <w:rsid w:val="00863CF2"/>
    <w:rsid w:val="00871757"/>
    <w:rsid w:val="00892B66"/>
    <w:rsid w:val="008A0A53"/>
    <w:rsid w:val="008B1706"/>
    <w:rsid w:val="008C5614"/>
    <w:rsid w:val="008E17D6"/>
    <w:rsid w:val="008E4050"/>
    <w:rsid w:val="008E4E35"/>
    <w:rsid w:val="008F7B50"/>
    <w:rsid w:val="009055FA"/>
    <w:rsid w:val="00936AE3"/>
    <w:rsid w:val="009457E9"/>
    <w:rsid w:val="0095528A"/>
    <w:rsid w:val="00964172"/>
    <w:rsid w:val="0097018D"/>
    <w:rsid w:val="00977AA4"/>
    <w:rsid w:val="0098060B"/>
    <w:rsid w:val="00983199"/>
    <w:rsid w:val="00984F9F"/>
    <w:rsid w:val="00987CD8"/>
    <w:rsid w:val="009A1DF7"/>
    <w:rsid w:val="009A626C"/>
    <w:rsid w:val="009C557F"/>
    <w:rsid w:val="009C6FDD"/>
    <w:rsid w:val="009D1BBB"/>
    <w:rsid w:val="009D6DE9"/>
    <w:rsid w:val="009F44D1"/>
    <w:rsid w:val="009F69E6"/>
    <w:rsid w:val="00A15D81"/>
    <w:rsid w:val="00A2429C"/>
    <w:rsid w:val="00A5704C"/>
    <w:rsid w:val="00A57E8B"/>
    <w:rsid w:val="00A60FA0"/>
    <w:rsid w:val="00A615FE"/>
    <w:rsid w:val="00A75E95"/>
    <w:rsid w:val="00A84430"/>
    <w:rsid w:val="00A923F0"/>
    <w:rsid w:val="00A93172"/>
    <w:rsid w:val="00A9520E"/>
    <w:rsid w:val="00AC44EF"/>
    <w:rsid w:val="00AC7F47"/>
    <w:rsid w:val="00AD0C58"/>
    <w:rsid w:val="00AD3F23"/>
    <w:rsid w:val="00AD5546"/>
    <w:rsid w:val="00AE7676"/>
    <w:rsid w:val="00AF5A54"/>
    <w:rsid w:val="00B02C1B"/>
    <w:rsid w:val="00B07052"/>
    <w:rsid w:val="00B0722F"/>
    <w:rsid w:val="00B0770B"/>
    <w:rsid w:val="00B107AE"/>
    <w:rsid w:val="00B13E73"/>
    <w:rsid w:val="00B2008A"/>
    <w:rsid w:val="00B27A34"/>
    <w:rsid w:val="00B3408E"/>
    <w:rsid w:val="00B54E44"/>
    <w:rsid w:val="00B6004C"/>
    <w:rsid w:val="00B6623D"/>
    <w:rsid w:val="00B66292"/>
    <w:rsid w:val="00B87478"/>
    <w:rsid w:val="00BB3D02"/>
    <w:rsid w:val="00BC1744"/>
    <w:rsid w:val="00BD3FE8"/>
    <w:rsid w:val="00BD4C5B"/>
    <w:rsid w:val="00BF795E"/>
    <w:rsid w:val="00C00B41"/>
    <w:rsid w:val="00C10044"/>
    <w:rsid w:val="00C101BA"/>
    <w:rsid w:val="00C10F8C"/>
    <w:rsid w:val="00C22867"/>
    <w:rsid w:val="00C31545"/>
    <w:rsid w:val="00C34DEE"/>
    <w:rsid w:val="00C422B5"/>
    <w:rsid w:val="00C510BB"/>
    <w:rsid w:val="00C632DA"/>
    <w:rsid w:val="00C759CD"/>
    <w:rsid w:val="00C872CF"/>
    <w:rsid w:val="00C91404"/>
    <w:rsid w:val="00C9791E"/>
    <w:rsid w:val="00CA4EE3"/>
    <w:rsid w:val="00CA6294"/>
    <w:rsid w:val="00CB0D8E"/>
    <w:rsid w:val="00CB26AF"/>
    <w:rsid w:val="00CB2EC2"/>
    <w:rsid w:val="00CB317A"/>
    <w:rsid w:val="00CC0C3C"/>
    <w:rsid w:val="00CD4420"/>
    <w:rsid w:val="00CE2D52"/>
    <w:rsid w:val="00CE4CB6"/>
    <w:rsid w:val="00CE580F"/>
    <w:rsid w:val="00CF0895"/>
    <w:rsid w:val="00D11C27"/>
    <w:rsid w:val="00D24011"/>
    <w:rsid w:val="00D26892"/>
    <w:rsid w:val="00D33431"/>
    <w:rsid w:val="00D37C2F"/>
    <w:rsid w:val="00D43489"/>
    <w:rsid w:val="00D5074E"/>
    <w:rsid w:val="00D5212E"/>
    <w:rsid w:val="00D65EEB"/>
    <w:rsid w:val="00D6678A"/>
    <w:rsid w:val="00D671FF"/>
    <w:rsid w:val="00D805CC"/>
    <w:rsid w:val="00DA15D3"/>
    <w:rsid w:val="00DA15F0"/>
    <w:rsid w:val="00DA5CA2"/>
    <w:rsid w:val="00DB3476"/>
    <w:rsid w:val="00DC68EB"/>
    <w:rsid w:val="00DD70FD"/>
    <w:rsid w:val="00DE10F4"/>
    <w:rsid w:val="00DF6B33"/>
    <w:rsid w:val="00E02A72"/>
    <w:rsid w:val="00E10567"/>
    <w:rsid w:val="00E22A01"/>
    <w:rsid w:val="00E22B89"/>
    <w:rsid w:val="00E37344"/>
    <w:rsid w:val="00E37728"/>
    <w:rsid w:val="00E42198"/>
    <w:rsid w:val="00E42CA6"/>
    <w:rsid w:val="00E5776C"/>
    <w:rsid w:val="00E57A0B"/>
    <w:rsid w:val="00E611C7"/>
    <w:rsid w:val="00E6644E"/>
    <w:rsid w:val="00E66D73"/>
    <w:rsid w:val="00E8362A"/>
    <w:rsid w:val="00E84AFE"/>
    <w:rsid w:val="00E91BBE"/>
    <w:rsid w:val="00E97D15"/>
    <w:rsid w:val="00EA36E4"/>
    <w:rsid w:val="00EA39AA"/>
    <w:rsid w:val="00EA3C52"/>
    <w:rsid w:val="00EB2488"/>
    <w:rsid w:val="00EC4620"/>
    <w:rsid w:val="00EE1353"/>
    <w:rsid w:val="00EE6B3D"/>
    <w:rsid w:val="00EF61A4"/>
    <w:rsid w:val="00F01F84"/>
    <w:rsid w:val="00F34D50"/>
    <w:rsid w:val="00F518D2"/>
    <w:rsid w:val="00F56920"/>
    <w:rsid w:val="00F6768E"/>
    <w:rsid w:val="00F744A9"/>
    <w:rsid w:val="00F75A06"/>
    <w:rsid w:val="00F75AFE"/>
    <w:rsid w:val="00F801DA"/>
    <w:rsid w:val="00F81A3D"/>
    <w:rsid w:val="00F932B5"/>
    <w:rsid w:val="00F93B13"/>
    <w:rsid w:val="00F968F0"/>
    <w:rsid w:val="00F96FA3"/>
    <w:rsid w:val="00FA2368"/>
    <w:rsid w:val="00FA382C"/>
    <w:rsid w:val="00FB2900"/>
    <w:rsid w:val="00FB4455"/>
    <w:rsid w:val="00FB6AF7"/>
    <w:rsid w:val="00FB7BB3"/>
    <w:rsid w:val="00FC08CE"/>
    <w:rsid w:val="00FC2D88"/>
    <w:rsid w:val="00FC56DB"/>
    <w:rsid w:val="00FD4E74"/>
    <w:rsid w:val="00FD5019"/>
    <w:rsid w:val="00FE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 w:qFormat="1"/>
    <w:lsdException w:name="footer" w:uiPriority="0"/>
    <w:lsdException w:name="caption" w:uiPriority="0" w:qFormat="1"/>
    <w:lsdException w:name="footnote reference" w:uiPriority="0" w:qFormat="1"/>
    <w:lsdException w:name="annotation reference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Outline List 2" w:uiPriority="0"/>
    <w:lsdException w:name="Table List 8" w:uiPriority="0"/>
    <w:lsdException w:name="Table Subtle 1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900"/>
    <w:pPr>
      <w:spacing w:after="60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line 1,Überschrift 1a,Headline1,Headline1:Überschrift 1,h1,OdsKap1,OdsKap1Überschrift,H1,Überschrift 1 ohne,Part,Überschrift 1a1,Überschrift 1 ohne1,Header 1,l1,Isa 1,PA Chapter,Lev 1,PARA1,Heading1,Section Heading,Section Head,lev1,1,I"/>
    <w:basedOn w:val="Normalny"/>
    <w:next w:val="Normalny"/>
    <w:link w:val="Nagwek1Znak"/>
    <w:qFormat/>
    <w:rsid w:val="00AD5546"/>
    <w:pPr>
      <w:keepNext/>
      <w:keepLines/>
      <w:numPr>
        <w:numId w:val="2"/>
      </w:numPr>
      <w:tabs>
        <w:tab w:val="left" w:pos="709"/>
      </w:tabs>
      <w:spacing w:before="480" w:after="240"/>
      <w:ind w:left="709" w:hanging="709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aliases w:val="h2,h2 main heading,Subhead A,H2,Reset numbering,21,Kapitel,n,l2,level 2 heading,PRTM Heading 2,Response Code,Chapter Title,Response Code1,Chapter Title1,Response Code2,Chapter Title2,Response Code3,Chapter Title3,Response Code4,Chapter Title4"/>
    <w:basedOn w:val="Numeracja"/>
    <w:next w:val="Normalny"/>
    <w:link w:val="Nagwek2Znak"/>
    <w:uiPriority w:val="9"/>
    <w:qFormat/>
    <w:rsid w:val="00AD5546"/>
    <w:pPr>
      <w:tabs>
        <w:tab w:val="num" w:pos="709"/>
      </w:tabs>
      <w:ind w:left="709" w:hanging="709"/>
      <w:outlineLvl w:val="1"/>
    </w:pPr>
  </w:style>
  <w:style w:type="paragraph" w:styleId="Nagwek3">
    <w:name w:val="heading 3"/>
    <w:aliases w:val="h3,Section,Level 3 Topic Heading,3,Underkap.,h31,h32,h33,h311,h34,h312,h35,h313,h36,h37,h314,h38,h39,h310,h315,h321,h331,h3111,h341,h3121,h351,h3131,h361,h371,h3141,h381,h391,31,H3,l3,level 3 no toc,Head:l3,Section1,1.2.3.,Bold Head,bh,list 3"/>
    <w:basedOn w:val="Normalny"/>
    <w:next w:val="Normalny"/>
    <w:link w:val="Nagwek3Znak"/>
    <w:qFormat/>
    <w:rsid w:val="00AD5546"/>
    <w:pPr>
      <w:keepNext/>
      <w:numPr>
        <w:ilvl w:val="2"/>
        <w:numId w:val="2"/>
      </w:numPr>
      <w:tabs>
        <w:tab w:val="left" w:pos="709"/>
      </w:tabs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D5546"/>
    <w:pPr>
      <w:keepNext/>
      <w:numPr>
        <w:ilvl w:val="3"/>
        <w:numId w:val="2"/>
      </w:numPr>
      <w:spacing w:before="240"/>
      <w:outlineLvl w:val="3"/>
    </w:pPr>
    <w:rPr>
      <w:rFonts w:eastAsia="Times New Roman"/>
      <w:b/>
      <w:bCs/>
      <w:sz w:val="24"/>
      <w:szCs w:val="28"/>
    </w:rPr>
  </w:style>
  <w:style w:type="paragraph" w:styleId="Nagwek5">
    <w:name w:val="heading 5"/>
    <w:aliases w:val="H5,h5,Third Level Heading,h51,h52,Para5,PIM 5,Heading 5-1"/>
    <w:basedOn w:val="Normalny"/>
    <w:next w:val="Normalny"/>
    <w:link w:val="Nagwek5Znak"/>
    <w:qFormat/>
    <w:rsid w:val="00AD5546"/>
    <w:pPr>
      <w:numPr>
        <w:ilvl w:val="4"/>
        <w:numId w:val="2"/>
      </w:numPr>
      <w:spacing w:before="240" w:after="120"/>
      <w:outlineLvl w:val="4"/>
    </w:pPr>
    <w:rPr>
      <w:rFonts w:eastAsia="Times New Roman"/>
      <w:b/>
      <w:bCs/>
      <w:iCs/>
      <w:noProof/>
      <w:sz w:val="24"/>
      <w:szCs w:val="26"/>
    </w:rPr>
  </w:style>
  <w:style w:type="paragraph" w:styleId="Nagwek6">
    <w:name w:val="heading 6"/>
    <w:aliases w:val="H6,h6"/>
    <w:basedOn w:val="Normalny"/>
    <w:next w:val="Normalny"/>
    <w:link w:val="Nagwek6Znak"/>
    <w:qFormat/>
    <w:rsid w:val="00AD5546"/>
    <w:pPr>
      <w:numPr>
        <w:ilvl w:val="5"/>
        <w:numId w:val="2"/>
      </w:numPr>
      <w:spacing w:before="24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aliases w:val="PIM 7,7,h7"/>
    <w:basedOn w:val="Normalny"/>
    <w:next w:val="Normalny"/>
    <w:link w:val="Nagwek7Znak"/>
    <w:qFormat/>
    <w:rsid w:val="00AD5546"/>
    <w:pPr>
      <w:numPr>
        <w:ilvl w:val="6"/>
        <w:numId w:val="2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Nagwek8">
    <w:name w:val="heading 8"/>
    <w:aliases w:val="8,h8"/>
    <w:basedOn w:val="Normalny"/>
    <w:next w:val="Normalny"/>
    <w:link w:val="Nagwek8Znak"/>
    <w:qFormat/>
    <w:rsid w:val="00AD5546"/>
    <w:pPr>
      <w:numPr>
        <w:ilvl w:val="7"/>
        <w:numId w:val="2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gwek9">
    <w:name w:val="heading 9"/>
    <w:aliases w:val="PIM 9,9,h9"/>
    <w:basedOn w:val="Normalny"/>
    <w:next w:val="Normalny"/>
    <w:link w:val="Nagwek9Znak"/>
    <w:qFormat/>
    <w:rsid w:val="00AD5546"/>
    <w:pPr>
      <w:numPr>
        <w:ilvl w:val="8"/>
        <w:numId w:val="2"/>
      </w:numPr>
      <w:spacing w:before="24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Kopfzeile Char1 Char,Kopfzeile Char Char Char,Kopfzeile Char1,Kopfzeile Char Char,Cover Page,Znak, Znak Znak Znak, Znak Znak,Znak Znak Znak"/>
    <w:basedOn w:val="Normalny"/>
    <w:link w:val="NagwekZnak"/>
    <w:unhideWhenUsed/>
    <w:qFormat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Kopfzeile Char1 Char Znak,Kopfzeile Char Char Char Znak,Kopfzeile Char1 Znak,Kopfzeile Char Char Znak,Cover Page Znak,Znak Znak, Znak Znak Znak Znak, Znak Znak Znak1,Znak Znak Znak Znak"/>
    <w:basedOn w:val="Domylnaczcionkaakapitu"/>
    <w:link w:val="Nagwek"/>
    <w:qFormat/>
    <w:rsid w:val="00863CF2"/>
  </w:style>
  <w:style w:type="paragraph" w:styleId="Stopka">
    <w:name w:val="footer"/>
    <w:aliases w:val=" Znak7,Footer1"/>
    <w:basedOn w:val="Normalny"/>
    <w:link w:val="StopkaZnak"/>
    <w:unhideWhenUsed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7 Znak,Footer1 Znak"/>
    <w:basedOn w:val="Domylnaczcionkaakapitu"/>
    <w:link w:val="Stopka"/>
    <w:qFormat/>
    <w:rsid w:val="00863CF2"/>
  </w:style>
  <w:style w:type="table" w:styleId="Tabela-Siatka">
    <w:name w:val="Table Grid"/>
    <w:basedOn w:val="Standardowy"/>
    <w:uiPriority w:val="59"/>
    <w:rsid w:val="00863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qFormat/>
    <w:rsid w:val="00E5776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E577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wykytekst">
    <w:name w:val="Plain Text"/>
    <w:basedOn w:val="Normalny"/>
    <w:link w:val="ZwykytekstZnak"/>
    <w:qFormat/>
    <w:rsid w:val="00E5776C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E5776C"/>
    <w:rPr>
      <w:rFonts w:ascii="Courier New" w:eastAsia="Times New Roman" w:hAnsi="Courier New" w:cs="Batang"/>
      <w:sz w:val="20"/>
      <w:szCs w:val="20"/>
      <w:lang w:eastAsia="pl-PL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"/>
    <w:basedOn w:val="Normalny"/>
    <w:link w:val="AkapitzlistZnak"/>
    <w:uiPriority w:val="34"/>
    <w:qFormat/>
    <w:rsid w:val="002B164A"/>
    <w:pPr>
      <w:ind w:left="720"/>
      <w:contextualSpacing/>
    </w:pPr>
  </w:style>
  <w:style w:type="character" w:customStyle="1" w:styleId="Nagwek1Znak">
    <w:name w:val="Nagłówek 1 Znak"/>
    <w:aliases w:val="Headline 1 Znak,Überschrift 1a Znak,Headline1 Znak,Headline1:Überschrift 1 Znak,h1 Znak,OdsKap1 Znak,OdsKap1Überschrift Znak,H1 Znak,Überschrift 1 ohne Znak,Part Znak,Überschrift 1a1 Znak,Überschrift 1 ohne1 Znak,Header 1 Znak,l1 Znak"/>
    <w:basedOn w:val="Domylnaczcionkaakapitu"/>
    <w:link w:val="Nagwek1"/>
    <w:qFormat/>
    <w:rsid w:val="00AD554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aliases w:val="h2 Znak,h2 main heading Znak,Subhead A Znak,H2 Znak,Reset numbering Znak,21 Znak,Kapitel Znak,n Znak,l2 Znak,level 2 heading Znak,PRTM Heading 2 Znak,Response Code Znak,Chapter Title Znak,Response Code1 Znak,Chapter Title1 Znak"/>
    <w:basedOn w:val="Domylnaczcionkaakapitu"/>
    <w:link w:val="Nagwek2"/>
    <w:uiPriority w:val="9"/>
    <w:qFormat/>
    <w:rsid w:val="00AD5546"/>
    <w:rPr>
      <w:rFonts w:ascii="Arial" w:eastAsia="Calibri" w:hAnsi="Arial" w:cs="Times New Roman"/>
    </w:rPr>
  </w:style>
  <w:style w:type="character" w:customStyle="1" w:styleId="Nagwek3Znak">
    <w:name w:val="Nagłówek 3 Znak"/>
    <w:aliases w:val="h3 Znak,Section Znak,Level 3 Topic Heading Znak,3 Znak,Underkap. Znak,h31 Znak,h32 Znak,h33 Znak,h311 Znak,h34 Znak,h312 Znak,h35 Znak,h313 Znak,h36 Znak,h37 Znak,h314 Znak,h38 Znak,h39 Znak,h310 Znak,h315 Znak,h321 Znak,h331 Znak"/>
    <w:basedOn w:val="Domylnaczcionkaakapitu"/>
    <w:link w:val="Nagwek3"/>
    <w:rsid w:val="00AD554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D5546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Nagwek5Znak">
    <w:name w:val="Nagłówek 5 Znak"/>
    <w:aliases w:val="H5 Znak,h5 Znak,Third Level Heading Znak,h51 Znak,h52 Znak,Para5 Znak,PIM 5 Znak,Heading 5-1 Znak"/>
    <w:basedOn w:val="Domylnaczcionkaakapitu"/>
    <w:link w:val="Nagwek5"/>
    <w:rsid w:val="00AD5546"/>
    <w:rPr>
      <w:rFonts w:ascii="Arial" w:eastAsia="Times New Roman" w:hAnsi="Arial" w:cs="Times New Roman"/>
      <w:b/>
      <w:bCs/>
      <w:iCs/>
      <w:noProof/>
      <w:sz w:val="24"/>
      <w:szCs w:val="26"/>
    </w:rPr>
  </w:style>
  <w:style w:type="character" w:customStyle="1" w:styleId="Nagwek6Znak">
    <w:name w:val="Nagłówek 6 Znak"/>
    <w:aliases w:val="H6 Znak,h6 Znak"/>
    <w:basedOn w:val="Domylnaczcionkaakapitu"/>
    <w:link w:val="Nagwek6"/>
    <w:rsid w:val="00AD554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aliases w:val="PIM 7 Znak,7 Znak,h7 Znak"/>
    <w:basedOn w:val="Domylnaczcionkaakapitu"/>
    <w:link w:val="Nagwek7"/>
    <w:rsid w:val="00AD5546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aliases w:val="8 Znak,h8 Znak"/>
    <w:basedOn w:val="Domylnaczcionkaakapitu"/>
    <w:link w:val="Nagwek8"/>
    <w:rsid w:val="00AD554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aliases w:val="PIM 9 Znak,9 Znak,h9 Znak"/>
    <w:basedOn w:val="Domylnaczcionkaakapitu"/>
    <w:link w:val="Nagwek9"/>
    <w:rsid w:val="00AD5546"/>
    <w:rPr>
      <w:rFonts w:ascii="Cambria" w:eastAsia="Times New Roman" w:hAnsi="Cambria" w:cs="Times New Roman"/>
    </w:rPr>
  </w:style>
  <w:style w:type="paragraph" w:customStyle="1" w:styleId="Numeracja">
    <w:name w:val="Numeracja"/>
    <w:basedOn w:val="Normalny"/>
    <w:link w:val="NumeracjaZnak"/>
    <w:qFormat/>
    <w:rsid w:val="00AD5546"/>
    <w:pPr>
      <w:tabs>
        <w:tab w:val="num" w:pos="2852"/>
      </w:tabs>
      <w:spacing w:before="120" w:after="120"/>
      <w:ind w:left="2852" w:hanging="432"/>
    </w:pPr>
  </w:style>
  <w:style w:type="character" w:customStyle="1" w:styleId="NumeracjaZnak">
    <w:name w:val="Numeracja Znak"/>
    <w:link w:val="Numeracja"/>
    <w:rsid w:val="00AD5546"/>
    <w:rPr>
      <w:rFonts w:ascii="Arial" w:eastAsia="Calibri" w:hAnsi="Arial" w:cs="Times New Roman"/>
    </w:rPr>
  </w:style>
  <w:style w:type="character" w:styleId="Hipercze">
    <w:name w:val="Hyperlink"/>
    <w:basedOn w:val="Domylnaczcionkaakapitu"/>
    <w:uiPriority w:val="99"/>
    <w:unhideWhenUsed/>
    <w:rsid w:val="00AD5546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AD5546"/>
    <w:pPr>
      <w:spacing w:line="240" w:lineRule="auto"/>
      <w:jc w:val="center"/>
    </w:pPr>
    <w:rPr>
      <w:rFonts w:eastAsia="Times New Roman" w:cs="Arial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AD5546"/>
    <w:rPr>
      <w:rFonts w:ascii="Arial" w:eastAsia="Times New Roman" w:hAnsi="Arial" w:cs="Arial"/>
      <w:b/>
      <w:sz w:val="28"/>
      <w:szCs w:val="28"/>
      <w:lang w:eastAsia="pl-PL"/>
    </w:rPr>
  </w:style>
  <w:style w:type="paragraph" w:customStyle="1" w:styleId="SIWZRozdzia">
    <w:name w:val="SIWZ Rozdział"/>
    <w:basedOn w:val="Nagwek1"/>
    <w:link w:val="SIWZRozdziaZnak"/>
    <w:qFormat/>
    <w:rsid w:val="00AD5546"/>
  </w:style>
  <w:style w:type="character" w:customStyle="1" w:styleId="SIWZRozdziaZnak">
    <w:name w:val="SIWZ Rozdział Znak"/>
    <w:basedOn w:val="Nagwek1Znak"/>
    <w:link w:val="SIWZRozdzia"/>
    <w:rsid w:val="00AD5546"/>
  </w:style>
  <w:style w:type="paragraph" w:styleId="Tekstpodstawowy">
    <w:name w:val="Body Text"/>
    <w:aliases w:val="a2,(F2)"/>
    <w:basedOn w:val="Normalny"/>
    <w:link w:val="TekstpodstawowyZnak"/>
    <w:unhideWhenUsed/>
    <w:rsid w:val="00AD5546"/>
    <w:pPr>
      <w:spacing w:after="12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a2 Znak,(F2) Znak"/>
    <w:basedOn w:val="Domylnaczcionkaakapitu"/>
    <w:link w:val="Tekstpodstawowy"/>
    <w:qFormat/>
    <w:rsid w:val="00AD5546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AD55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5546"/>
    <w:rPr>
      <w:rFonts w:ascii="Arial" w:eastAsia="Calibri" w:hAnsi="Arial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AD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AD5546"/>
    <w:rPr>
      <w:rFonts w:ascii="Tahoma" w:eastAsia="Calibri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D5546"/>
    <w:pPr>
      <w:tabs>
        <w:tab w:val="left" w:pos="660"/>
        <w:tab w:val="right" w:leader="dot" w:pos="9639"/>
      </w:tabs>
      <w:spacing w:line="360" w:lineRule="auto"/>
      <w:ind w:left="709" w:right="390" w:hanging="709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D5546"/>
    <w:pPr>
      <w:tabs>
        <w:tab w:val="left" w:pos="1843"/>
        <w:tab w:val="right" w:leader="dot" w:pos="9639"/>
      </w:tabs>
      <w:ind w:left="1843" w:right="532" w:hanging="1843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D5546"/>
    <w:pPr>
      <w:tabs>
        <w:tab w:val="left" w:pos="880"/>
        <w:tab w:val="right" w:leader="dot" w:pos="9628"/>
      </w:tabs>
      <w:ind w:left="425" w:hanging="425"/>
    </w:pPr>
  </w:style>
  <w:style w:type="paragraph" w:styleId="Spistreci4">
    <w:name w:val="toc 4"/>
    <w:basedOn w:val="Normalny"/>
    <w:next w:val="Normalny"/>
    <w:autoRedefine/>
    <w:uiPriority w:val="39"/>
    <w:unhideWhenUsed/>
    <w:rsid w:val="00AD5546"/>
    <w:pPr>
      <w:tabs>
        <w:tab w:val="left" w:pos="880"/>
        <w:tab w:val="right" w:leader="dot" w:pos="9628"/>
      </w:tabs>
      <w:ind w:left="567" w:hanging="567"/>
    </w:pPr>
  </w:style>
  <w:style w:type="paragraph" w:styleId="Spistreci5">
    <w:name w:val="toc 5"/>
    <w:basedOn w:val="Normalny"/>
    <w:next w:val="Normalny"/>
    <w:autoRedefine/>
    <w:uiPriority w:val="39"/>
    <w:unhideWhenUsed/>
    <w:rsid w:val="00AD5546"/>
    <w:pPr>
      <w:tabs>
        <w:tab w:val="left" w:pos="567"/>
        <w:tab w:val="right" w:leader="dot" w:pos="9628"/>
      </w:tabs>
      <w:ind w:right="454"/>
    </w:pPr>
  </w:style>
  <w:style w:type="character" w:styleId="Wyrnieniedelikatne">
    <w:name w:val="Subtle Emphasis"/>
    <w:uiPriority w:val="19"/>
    <w:qFormat/>
    <w:rsid w:val="00AD5546"/>
    <w:rPr>
      <w:rFonts w:ascii="Arial" w:hAnsi="Arial"/>
      <w:i/>
      <w:iCs/>
      <w:color w:val="595959"/>
      <w:sz w:val="22"/>
    </w:rPr>
  </w:style>
  <w:style w:type="character" w:styleId="Pogrubienie">
    <w:name w:val="Strong"/>
    <w:aliases w:val="Normalny + Interlinia:  1,5 wiersza"/>
    <w:uiPriority w:val="22"/>
    <w:qFormat/>
    <w:rsid w:val="00AD5546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AD5546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5546"/>
    <w:rPr>
      <w:rFonts w:ascii="Arial" w:eastAsia="Calibri" w:hAnsi="Arial" w:cs="Times New Roman"/>
      <w:i/>
      <w:iCs/>
    </w:rPr>
  </w:style>
  <w:style w:type="character" w:styleId="Odwoanieintensywne">
    <w:name w:val="Intense Reference"/>
    <w:uiPriority w:val="32"/>
    <w:qFormat/>
    <w:rsid w:val="00AD5546"/>
    <w:rPr>
      <w:rFonts w:ascii="Arial" w:hAnsi="Arial"/>
      <w:b/>
      <w:bCs/>
      <w:smallCaps/>
      <w:color w:val="C0504D"/>
      <w:spacing w:val="5"/>
      <w:sz w:val="22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5546"/>
    <w:rPr>
      <w:rFonts w:ascii="Arial" w:eastAsia="Calibri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554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D5546"/>
    <w:pPr>
      <w:spacing w:line="276" w:lineRule="auto"/>
    </w:pPr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D55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D5546"/>
    <w:rPr>
      <w:rFonts w:ascii="Arial" w:eastAsia="Calibri" w:hAnsi="Arial" w:cs="Times New Roman"/>
    </w:rPr>
  </w:style>
  <w:style w:type="paragraph" w:customStyle="1" w:styleId="Stopkaznak0">
    <w:name w:val="Stopka znak"/>
    <w:basedOn w:val="Normalny"/>
    <w:link w:val="StopkaznakZnak"/>
    <w:qFormat/>
    <w:rsid w:val="00AD5546"/>
    <w:pPr>
      <w:jc w:val="center"/>
    </w:pPr>
    <w:rPr>
      <w:bCs/>
      <w:noProof/>
      <w:sz w:val="16"/>
      <w:szCs w:val="16"/>
      <w:lang w:eastAsia="pl-PL"/>
    </w:rPr>
  </w:style>
  <w:style w:type="character" w:customStyle="1" w:styleId="StopkaznakZnak">
    <w:name w:val="Stopka znak Znak"/>
    <w:link w:val="Stopkaznak0"/>
    <w:rsid w:val="00AD5546"/>
    <w:rPr>
      <w:rFonts w:ascii="Arial" w:eastAsia="Calibri" w:hAnsi="Arial" w:cs="Times New Roman"/>
      <w:bCs/>
      <w:noProof/>
      <w:sz w:val="16"/>
      <w:szCs w:val="16"/>
      <w:lang w:eastAsia="pl-PL"/>
    </w:rPr>
  </w:style>
  <w:style w:type="paragraph" w:customStyle="1" w:styleId="Piecztka">
    <w:name w:val="Pieczątka"/>
    <w:basedOn w:val="Normalny"/>
    <w:link w:val="PiecztkaZnak"/>
    <w:qFormat/>
    <w:rsid w:val="00AD5546"/>
    <w:pPr>
      <w:ind w:left="5670"/>
      <w:jc w:val="center"/>
    </w:pPr>
    <w:rPr>
      <w:b/>
      <w:sz w:val="18"/>
      <w:szCs w:val="18"/>
    </w:rPr>
  </w:style>
  <w:style w:type="character" w:customStyle="1" w:styleId="PiecztkaZnak">
    <w:name w:val="Pieczątka Znak"/>
    <w:link w:val="Piecztka"/>
    <w:rsid w:val="00AD5546"/>
    <w:rPr>
      <w:rFonts w:ascii="Arial" w:eastAsia="Calibri" w:hAnsi="Arial" w:cs="Times New Roman"/>
      <w:b/>
      <w:sz w:val="18"/>
      <w:szCs w:val="18"/>
    </w:rPr>
  </w:style>
  <w:style w:type="paragraph" w:customStyle="1" w:styleId="Zaczniki">
    <w:name w:val="Załączniki"/>
    <w:basedOn w:val="Nagwek2"/>
    <w:link w:val="ZacznikiZnak"/>
    <w:qFormat/>
    <w:rsid w:val="00AD5546"/>
    <w:pPr>
      <w:numPr>
        <w:numId w:val="3"/>
      </w:numPr>
      <w:tabs>
        <w:tab w:val="left" w:pos="1843"/>
      </w:tabs>
      <w:ind w:left="1843" w:hanging="1843"/>
    </w:pPr>
    <w:rPr>
      <w:b/>
      <w:sz w:val="24"/>
      <w:szCs w:val="24"/>
    </w:rPr>
  </w:style>
  <w:style w:type="character" w:customStyle="1" w:styleId="ZacznikiZnak">
    <w:name w:val="Załączniki Znak"/>
    <w:link w:val="Zaczniki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unktowanie">
    <w:name w:val="Punktowanie"/>
    <w:basedOn w:val="Normalny"/>
    <w:link w:val="PunktowanieZnak"/>
    <w:rsid w:val="00AD5546"/>
    <w:pPr>
      <w:numPr>
        <w:numId w:val="4"/>
      </w:numPr>
    </w:pPr>
  </w:style>
  <w:style w:type="character" w:customStyle="1" w:styleId="PunktowanieZnak">
    <w:name w:val="Punktowanie Znak"/>
    <w:link w:val="Punktowanie"/>
    <w:rsid w:val="00AD5546"/>
    <w:rPr>
      <w:rFonts w:ascii="Arial" w:eastAsia="Calibri" w:hAnsi="Arial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5546"/>
    <w:rPr>
      <w:rFonts w:ascii="Arial" w:eastAsia="Calibri" w:hAnsi="Arial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AD5546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semiHidden/>
    <w:rsid w:val="00AD5546"/>
    <w:rPr>
      <w:rFonts w:ascii="Arial" w:eastAsia="Calibri" w:hAnsi="Arial" w:cs="Times New Roman"/>
      <w:sz w:val="16"/>
      <w:szCs w:val="16"/>
    </w:rPr>
  </w:style>
  <w:style w:type="paragraph" w:customStyle="1" w:styleId="Numeracja2">
    <w:name w:val="Numeracja 2"/>
    <w:basedOn w:val="Numeracja"/>
    <w:link w:val="Numeracja2Znak"/>
    <w:uiPriority w:val="99"/>
    <w:qFormat/>
    <w:rsid w:val="00AD5546"/>
    <w:pPr>
      <w:numPr>
        <w:ilvl w:val="2"/>
      </w:numPr>
      <w:tabs>
        <w:tab w:val="num" w:pos="2852"/>
      </w:tabs>
      <w:ind w:left="2852" w:hanging="432"/>
    </w:pPr>
  </w:style>
  <w:style w:type="character" w:customStyle="1" w:styleId="Numeracja2Znak">
    <w:name w:val="Numeracja 2 Znak"/>
    <w:basedOn w:val="NumeracjaZnak"/>
    <w:link w:val="Numeracja2"/>
    <w:uiPriority w:val="99"/>
    <w:rsid w:val="00AD5546"/>
    <w:rPr>
      <w:rFonts w:ascii="Arial" w:eastAsia="Calibri" w:hAnsi="Arial" w:cs="Times New Roman"/>
    </w:rPr>
  </w:style>
  <w:style w:type="paragraph" w:customStyle="1" w:styleId="Numeracja3">
    <w:name w:val="Numeracja 3"/>
    <w:basedOn w:val="Numeracja2"/>
    <w:link w:val="Numeracja3Znak"/>
    <w:uiPriority w:val="99"/>
    <w:qFormat/>
    <w:rsid w:val="00AD5546"/>
    <w:pPr>
      <w:numPr>
        <w:ilvl w:val="3"/>
      </w:numPr>
      <w:tabs>
        <w:tab w:val="num" w:pos="2852"/>
      </w:tabs>
      <w:ind w:left="2852" w:hanging="432"/>
    </w:pPr>
  </w:style>
  <w:style w:type="character" w:customStyle="1" w:styleId="Numeracja3Znak">
    <w:name w:val="Numeracja 3 Znak"/>
    <w:basedOn w:val="Numeracja2Znak"/>
    <w:link w:val="Numeracja3"/>
    <w:uiPriority w:val="99"/>
    <w:rsid w:val="00AD5546"/>
    <w:rPr>
      <w:rFonts w:ascii="Arial" w:eastAsia="Calibri" w:hAnsi="Arial" w:cs="Times New Roman"/>
    </w:rPr>
  </w:style>
  <w:style w:type="paragraph" w:customStyle="1" w:styleId="Zaczniki1">
    <w:name w:val="Załączniki .1"/>
    <w:basedOn w:val="Zaczniki"/>
    <w:link w:val="Zaczniki1Znak"/>
    <w:qFormat/>
    <w:rsid w:val="00AD5546"/>
    <w:pPr>
      <w:keepLines/>
      <w:numPr>
        <w:ilvl w:val="2"/>
      </w:numPr>
      <w:tabs>
        <w:tab w:val="left" w:pos="1985"/>
      </w:tabs>
      <w:ind w:left="1985" w:hanging="1985"/>
    </w:pPr>
  </w:style>
  <w:style w:type="character" w:customStyle="1" w:styleId="Zaczniki1Znak">
    <w:name w:val="Załączniki .1 Znak"/>
    <w:basedOn w:val="ZacznikiZnak"/>
    <w:link w:val="Zaczniki1"/>
    <w:rsid w:val="00AD5546"/>
  </w:style>
  <w:style w:type="paragraph" w:customStyle="1" w:styleId="Piecztka2">
    <w:name w:val="Pieczątka 2"/>
    <w:basedOn w:val="Normalny"/>
    <w:link w:val="Piecztka2Znak"/>
    <w:qFormat/>
    <w:rsid w:val="00AD5546"/>
    <w:pPr>
      <w:ind w:right="5210"/>
      <w:jc w:val="center"/>
    </w:pPr>
    <w:rPr>
      <w:sz w:val="20"/>
      <w:szCs w:val="20"/>
    </w:rPr>
  </w:style>
  <w:style w:type="character" w:customStyle="1" w:styleId="Piecztka2Znak">
    <w:name w:val="Pieczątka 2 Znak"/>
    <w:link w:val="Piecztka2"/>
    <w:rsid w:val="00AD5546"/>
    <w:rPr>
      <w:rFonts w:ascii="Arial" w:eastAsia="Calibri" w:hAnsi="Arial" w:cs="Times New Roman"/>
      <w:sz w:val="20"/>
      <w:szCs w:val="20"/>
    </w:rPr>
  </w:style>
  <w:style w:type="paragraph" w:customStyle="1" w:styleId="Tytu2">
    <w:name w:val="Tytuł 2"/>
    <w:basedOn w:val="Normalny"/>
    <w:link w:val="Tytu2Znak"/>
    <w:qFormat/>
    <w:rsid w:val="00AD5546"/>
    <w:pPr>
      <w:jc w:val="center"/>
    </w:pPr>
    <w:rPr>
      <w:b/>
      <w:sz w:val="24"/>
      <w:szCs w:val="24"/>
    </w:rPr>
  </w:style>
  <w:style w:type="character" w:customStyle="1" w:styleId="Tytu2Znak">
    <w:name w:val="Tytuł 2 Znak"/>
    <w:link w:val="Tytu2"/>
    <w:rsid w:val="00AD5546"/>
    <w:rPr>
      <w:rFonts w:ascii="Arial" w:eastAsia="Calibri" w:hAnsi="Arial" w:cs="Times New Roman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D5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D5546"/>
    <w:rPr>
      <w:rFonts w:ascii="Arial" w:eastAsia="Calibri" w:hAnsi="Arial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D55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D5546"/>
    <w:rPr>
      <w:rFonts w:ascii="Arial" w:eastAsia="Calibri" w:hAnsi="Arial" w:cs="Times New Roman"/>
    </w:rPr>
  </w:style>
  <w:style w:type="paragraph" w:customStyle="1" w:styleId="Rozdzia">
    <w:name w:val="Rozdział"/>
    <w:basedOn w:val="Normalny"/>
    <w:link w:val="RozdziaZnak"/>
    <w:qFormat/>
    <w:rsid w:val="00AD5546"/>
    <w:pPr>
      <w:keepNext/>
      <w:numPr>
        <w:numId w:val="5"/>
      </w:numPr>
      <w:spacing w:before="360" w:after="120"/>
      <w:ind w:left="567" w:hanging="567"/>
      <w:jc w:val="center"/>
    </w:pPr>
    <w:rPr>
      <w:b/>
      <w:caps/>
    </w:rPr>
  </w:style>
  <w:style w:type="character" w:customStyle="1" w:styleId="RozdziaZnak">
    <w:name w:val="Rozdział Znak"/>
    <w:link w:val="Rozdzia"/>
    <w:rsid w:val="00AD5546"/>
    <w:rPr>
      <w:rFonts w:ascii="Arial" w:eastAsia="Calibri" w:hAnsi="Arial" w:cs="Times New Roman"/>
      <w:b/>
      <w:caps/>
    </w:rPr>
  </w:style>
  <w:style w:type="paragraph" w:customStyle="1" w:styleId="Tytu3">
    <w:name w:val="Tytuł 3"/>
    <w:basedOn w:val="Tytu2"/>
    <w:link w:val="Tytu3Znak"/>
    <w:qFormat/>
    <w:rsid w:val="00AD5546"/>
    <w:pPr>
      <w:keepNext/>
      <w:spacing w:before="240" w:after="120"/>
    </w:pPr>
  </w:style>
  <w:style w:type="character" w:customStyle="1" w:styleId="Tytu3Znak">
    <w:name w:val="Tytuł 3 Znak"/>
    <w:basedOn w:val="Tytu2Znak"/>
    <w:link w:val="Tytu3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AD5546"/>
    <w:pPr>
      <w:keepNext/>
      <w:numPr>
        <w:numId w:val="6"/>
      </w:numPr>
      <w:spacing w:before="240" w:after="120"/>
      <w:jc w:val="center"/>
    </w:pPr>
    <w:rPr>
      <w:b/>
    </w:rPr>
  </w:style>
  <w:style w:type="character" w:customStyle="1" w:styleId="ParagrafZnak">
    <w:name w:val="Paragraf Znak"/>
    <w:link w:val="Paragraf"/>
    <w:rsid w:val="00AD5546"/>
    <w:rPr>
      <w:rFonts w:ascii="Arial" w:eastAsia="Calibri" w:hAnsi="Arial" w:cs="Times New Roman"/>
      <w:b/>
    </w:rPr>
  </w:style>
  <w:style w:type="paragraph" w:customStyle="1" w:styleId="Numeracja4">
    <w:name w:val="Numeracja 4"/>
    <w:basedOn w:val="Numeracja3"/>
    <w:link w:val="Numeracja4Znak"/>
    <w:qFormat/>
    <w:rsid w:val="00AD5546"/>
    <w:pPr>
      <w:numPr>
        <w:numId w:val="7"/>
      </w:numPr>
    </w:pPr>
  </w:style>
  <w:style w:type="character" w:customStyle="1" w:styleId="Numeracja4Znak">
    <w:name w:val="Numeracja 4 Znak"/>
    <w:basedOn w:val="Numeracja3Znak"/>
    <w:link w:val="Numeracja4"/>
    <w:rsid w:val="00AD5546"/>
  </w:style>
  <w:style w:type="paragraph" w:customStyle="1" w:styleId="ZadoUmowy">
    <w:name w:val="Zał. do Umowy"/>
    <w:basedOn w:val="Normalny"/>
    <w:link w:val="ZadoUmowyZnak"/>
    <w:qFormat/>
    <w:rsid w:val="00AD5546"/>
    <w:pPr>
      <w:numPr>
        <w:numId w:val="8"/>
      </w:numPr>
    </w:pPr>
    <w:rPr>
      <w:b/>
    </w:rPr>
  </w:style>
  <w:style w:type="character" w:customStyle="1" w:styleId="ZadoUmowyZnak">
    <w:name w:val="Zał. do Umowy Znak"/>
    <w:link w:val="ZadoUmowy"/>
    <w:rsid w:val="00AD5546"/>
    <w:rPr>
      <w:rFonts w:ascii="Arial" w:eastAsia="Calibri" w:hAnsi="Arial" w:cs="Times New Roman"/>
      <w:b/>
    </w:rPr>
  </w:style>
  <w:style w:type="paragraph" w:customStyle="1" w:styleId="Default">
    <w:name w:val="Default"/>
    <w:qFormat/>
    <w:rsid w:val="00AD554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AD5546"/>
    <w:pPr>
      <w:numPr>
        <w:numId w:val="0"/>
      </w:numPr>
      <w:tabs>
        <w:tab w:val="clear" w:pos="709"/>
      </w:tabs>
      <w:spacing w:after="0"/>
      <w:jc w:val="left"/>
      <w:outlineLvl w:val="9"/>
    </w:pPr>
    <w:rPr>
      <w:rFonts w:ascii="Cambria" w:hAnsi="Cambria"/>
      <w:color w:val="365F91"/>
      <w:kern w:val="0"/>
      <w:szCs w:val="28"/>
    </w:rPr>
  </w:style>
  <w:style w:type="character" w:styleId="Wyrnienieintensywne">
    <w:name w:val="Intense Emphasis"/>
    <w:uiPriority w:val="21"/>
    <w:qFormat/>
    <w:rsid w:val="00AD5546"/>
    <w:rPr>
      <w:b/>
      <w:bCs/>
      <w:i/>
      <w:iCs/>
      <w:color w:val="4F81BD"/>
    </w:rPr>
  </w:style>
  <w:style w:type="paragraph" w:customStyle="1" w:styleId="rozdzia0">
    <w:name w:val="rozdział"/>
    <w:basedOn w:val="Normalny"/>
    <w:autoRedefine/>
    <w:rsid w:val="00AD5546"/>
    <w:pPr>
      <w:tabs>
        <w:tab w:val="left" w:pos="720"/>
      </w:tabs>
      <w:spacing w:after="120" w:line="240" w:lineRule="auto"/>
      <w:ind w:left="709" w:hanging="709"/>
      <w:jc w:val="center"/>
    </w:pPr>
    <w:rPr>
      <w:rFonts w:eastAsia="Times New Roman" w:cs="Arial"/>
      <w:b/>
      <w:iCs/>
      <w:lang w:eastAsia="pl-PL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aliases w:val="tytuły rozdziałów"/>
    <w:link w:val="BezodstpwZnak"/>
    <w:uiPriority w:val="1"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er">
    <w:name w:val="marker"/>
    <w:basedOn w:val="Domylnaczcionkaakapitu"/>
    <w:rsid w:val="00AD5546"/>
  </w:style>
  <w:style w:type="character" w:customStyle="1" w:styleId="colordarkred">
    <w:name w:val="color_dark_red"/>
    <w:basedOn w:val="Domylnaczcionkaakapitu"/>
    <w:rsid w:val="00AD5546"/>
  </w:style>
  <w:style w:type="character" w:customStyle="1" w:styleId="colororchid">
    <w:name w:val="color_orchid"/>
    <w:basedOn w:val="Domylnaczcionkaakapitu"/>
    <w:rsid w:val="00AD5546"/>
  </w:style>
  <w:style w:type="character" w:customStyle="1" w:styleId="TekstprzypisukocowegoZnak">
    <w:name w:val="Tekst przypisu końcowego Znak"/>
    <w:basedOn w:val="Domylnaczcionkaakapitu"/>
    <w:link w:val="Tekstprzypisukocowego"/>
    <w:rsid w:val="00AD5546"/>
    <w:rPr>
      <w:rFonts w:ascii="Arial" w:eastAsia="Calibri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nhideWhenUsed/>
    <w:rsid w:val="00AD5546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WW-Odwoaniedokomentarza">
    <w:name w:val="WW-Odwołanie do komentarza"/>
    <w:rsid w:val="00AD5546"/>
    <w:rPr>
      <w:sz w:val="16"/>
    </w:rPr>
  </w:style>
  <w:style w:type="paragraph" w:customStyle="1" w:styleId="tytu0">
    <w:name w:val="tytuł"/>
    <w:basedOn w:val="Normalny"/>
    <w:next w:val="Normalny"/>
    <w:link w:val="tytuZnak0"/>
    <w:autoRedefine/>
    <w:rsid w:val="00AD5546"/>
    <w:pPr>
      <w:tabs>
        <w:tab w:val="num" w:pos="567"/>
      </w:tabs>
      <w:spacing w:after="240" w:line="240" w:lineRule="auto"/>
      <w:ind w:left="567" w:hanging="567"/>
      <w:outlineLvl w:val="0"/>
    </w:pPr>
    <w:rPr>
      <w:rFonts w:eastAsia="Times New Roman" w:cs="Arial"/>
      <w:sz w:val="20"/>
      <w:szCs w:val="20"/>
    </w:rPr>
  </w:style>
  <w:style w:type="character" w:customStyle="1" w:styleId="tytuZnak0">
    <w:name w:val="tytuł Znak"/>
    <w:link w:val="tytu0"/>
    <w:rsid w:val="00AD5546"/>
    <w:rPr>
      <w:rFonts w:ascii="Arial" w:eastAsia="Times New Roman" w:hAnsi="Arial" w:cs="Arial"/>
      <w:sz w:val="20"/>
      <w:szCs w:val="20"/>
    </w:rPr>
  </w:style>
  <w:style w:type="paragraph" w:styleId="NormalnyWeb">
    <w:name w:val="Normal (Web)"/>
    <w:basedOn w:val="Normalny"/>
    <w:uiPriority w:val="99"/>
    <w:qFormat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okbold">
    <w:name w:val="tekst dok. bold"/>
    <w:rsid w:val="00AD5546"/>
    <w:rPr>
      <w:b/>
      <w:bCs/>
    </w:rPr>
  </w:style>
  <w:style w:type="character" w:styleId="Uwydatnienie">
    <w:name w:val="Emphasis"/>
    <w:uiPriority w:val="20"/>
    <w:qFormat/>
    <w:rsid w:val="00AD5546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554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5">
    <w:name w:val="font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font7">
    <w:name w:val="font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xl64">
    <w:name w:val="xl6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AD5546"/>
    <w:pPr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AD554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95">
    <w:name w:val="xl95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D5546"/>
    <w:pPr>
      <w:spacing w:before="100" w:beforeAutospacing="1" w:after="100" w:afterAutospacing="1" w:line="240" w:lineRule="auto"/>
      <w:ind w:firstLineChars="1500" w:firstLine="15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D5546"/>
    <w:pPr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D5546"/>
    <w:pPr>
      <w:pBdr>
        <w:top w:val="single" w:sz="8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D5546"/>
    <w:pPr>
      <w:pBdr>
        <w:top w:val="single" w:sz="4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AD5546"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1">
    <w:name w:val="xl13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2">
    <w:name w:val="xl132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3">
    <w:name w:val="xl133"/>
    <w:basedOn w:val="Normalny"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4">
    <w:name w:val="xl13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6">
    <w:name w:val="xl13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7">
    <w:name w:val="xl137"/>
    <w:basedOn w:val="Normalny"/>
    <w:rsid w:val="00AD5546"/>
    <w:pPr>
      <w:shd w:val="clear" w:color="CCCCCC" w:fill="C0C0C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8">
    <w:name w:val="xl13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9">
    <w:name w:val="xl13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40">
    <w:name w:val="xl14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AD5546"/>
    <w:pPr>
      <w:shd w:val="clear" w:color="C0C0C0" w:fill="CCCC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character" w:customStyle="1" w:styleId="ver8g">
    <w:name w:val="ver8g"/>
    <w:basedOn w:val="Domylnaczcionkaakapitu"/>
    <w:rsid w:val="00AD5546"/>
  </w:style>
  <w:style w:type="character" w:styleId="Numerstrony">
    <w:name w:val="page number"/>
    <w:basedOn w:val="Domylnaczcionkaakapitu"/>
    <w:rsid w:val="00AD5546"/>
  </w:style>
  <w:style w:type="character" w:customStyle="1" w:styleId="FontStyle47">
    <w:name w:val="Font Style47"/>
    <w:rsid w:val="00AD5546"/>
    <w:rPr>
      <w:rFonts w:ascii="Tahoma" w:hAnsi="Tahoma" w:cs="Tahoma"/>
      <w:sz w:val="18"/>
      <w:szCs w:val="18"/>
    </w:rPr>
  </w:style>
  <w:style w:type="character" w:customStyle="1" w:styleId="text">
    <w:name w:val="text"/>
    <w:rsid w:val="00AD5546"/>
  </w:style>
  <w:style w:type="character" w:styleId="Odwoanieprzypisudolnego">
    <w:name w:val="footnote reference"/>
    <w:aliases w:val="Footnote Reference Number,Footnote symbol,Footnote"/>
    <w:unhideWhenUsed/>
    <w:qFormat/>
    <w:rsid w:val="00AD5546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AD5546"/>
    <w:rPr>
      <w:rFonts w:ascii="Segoe UI" w:eastAsia="Calibri" w:hAnsi="Segoe UI" w:cs="Segoe UI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unhideWhenUsed/>
    <w:rsid w:val="00AD554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AD5546"/>
    <w:rPr>
      <w:rFonts w:ascii="Segoe UI" w:eastAsia="Calibri" w:hAnsi="Segoe UI" w:cs="Segoe UI"/>
      <w:sz w:val="16"/>
      <w:szCs w:val="16"/>
    </w:rPr>
  </w:style>
  <w:style w:type="character" w:customStyle="1" w:styleId="Domylnaczcionkaakapitu1">
    <w:name w:val="Domyślna czcionka akapitu1"/>
    <w:rsid w:val="00AD5546"/>
  </w:style>
  <w:style w:type="table" w:customStyle="1" w:styleId="Tabela-Siatka1">
    <w:name w:val="Tabela - Siatka1"/>
    <w:basedOn w:val="Standardowy"/>
    <w:next w:val="Tabela-Siatka"/>
    <w:uiPriority w:val="59"/>
    <w:rsid w:val="00AD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."/>
    <w:basedOn w:val="Normalny"/>
    <w:rsid w:val="00AD5546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AD5546"/>
    <w:pPr>
      <w:suppressAutoHyphens/>
      <w:snapToGrid w:val="0"/>
      <w:spacing w:after="0" w:line="258" w:lineRule="atLeast"/>
      <w:ind w:left="567" w:hanging="238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Lista">
    <w:name w:val="List"/>
    <w:basedOn w:val="Tekstpodstawowy"/>
    <w:rsid w:val="00AD5546"/>
    <w:pPr>
      <w:suppressAutoHyphens/>
    </w:pPr>
    <w:rPr>
      <w:kern w:val="1"/>
      <w:szCs w:val="20"/>
      <w:lang w:eastAsia="ar-SA"/>
    </w:rPr>
  </w:style>
  <w:style w:type="paragraph" w:customStyle="1" w:styleId="Tekstpodstawowy31">
    <w:name w:val="Tekst podstawowy 3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5546"/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qFormat/>
    <w:rsid w:val="00AD5546"/>
    <w:rPr>
      <w:rFonts w:ascii="Arial" w:eastAsia="Calibri" w:hAnsi="Arial" w:cs="Times New Roman"/>
    </w:rPr>
  </w:style>
  <w:style w:type="character" w:customStyle="1" w:styleId="WW8Num1z1">
    <w:name w:val="WW8Num1z1"/>
    <w:rsid w:val="00AD5546"/>
    <w:rPr>
      <w:rFonts w:ascii="Times New Roman" w:hAnsi="Times New Roman" w:cs="Times New Roman"/>
      <w:b w:val="0"/>
    </w:rPr>
  </w:style>
  <w:style w:type="table" w:customStyle="1" w:styleId="TableGrid">
    <w:name w:val="TableGrid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odstpwZnak">
    <w:name w:val="Bez odstępów Znak"/>
    <w:aliases w:val="tytuły rozdziałów Znak"/>
    <w:link w:val="Bezodstpw"/>
    <w:uiPriority w:val="1"/>
    <w:rsid w:val="00AD5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kst">
    <w:name w:val="Tekst"/>
    <w:basedOn w:val="Normalny"/>
    <w:rsid w:val="00AD5546"/>
    <w:pPr>
      <w:spacing w:after="0" w:line="360" w:lineRule="auto"/>
      <w:ind w:left="360" w:firstLine="348"/>
    </w:pPr>
    <w:rPr>
      <w:rFonts w:ascii="Times New Roman" w:eastAsia="Times New Roman" w:hAnsi="Times New Roman"/>
      <w:szCs w:val="20"/>
      <w:lang w:eastAsia="pl-PL"/>
    </w:rPr>
  </w:style>
  <w:style w:type="character" w:customStyle="1" w:styleId="title1">
    <w:name w:val="title1"/>
    <w:basedOn w:val="Domylnaczcionkaakapitu"/>
    <w:rsid w:val="00AD5546"/>
    <w:rPr>
      <w:b/>
      <w:bCs/>
      <w:vanish w:val="0"/>
      <w:webHidden w:val="0"/>
      <w:specVanish w:val="0"/>
    </w:rPr>
  </w:style>
  <w:style w:type="character" w:customStyle="1" w:styleId="descr1">
    <w:name w:val="descr1"/>
    <w:basedOn w:val="Domylnaczcionkaakapitu"/>
    <w:rsid w:val="00AD5546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Domylnaczcionkaakapitu"/>
    <w:rsid w:val="00AD5546"/>
  </w:style>
  <w:style w:type="character" w:customStyle="1" w:styleId="AkapitzlistZnak1">
    <w:name w:val="Akapit z listą Znak1"/>
    <w:uiPriority w:val="34"/>
    <w:locked/>
    <w:rsid w:val="00AD5546"/>
    <w:rPr>
      <w:rFonts w:ascii="Calibri" w:eastAsia="Calibri" w:hAnsi="Calibri" w:cs="Times New Roman"/>
      <w:lang w:eastAsia="ar-SA"/>
    </w:rPr>
  </w:style>
  <w:style w:type="character" w:styleId="Odwoanieprzypisukocowego">
    <w:name w:val="endnote reference"/>
    <w:basedOn w:val="Domylnaczcionkaakapitu"/>
    <w:unhideWhenUsed/>
    <w:rsid w:val="00AD5546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AD5546"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AD5546"/>
  </w:style>
  <w:style w:type="numbering" w:customStyle="1" w:styleId="Bezlisty2">
    <w:name w:val="Bez listy2"/>
    <w:next w:val="Bezlisty"/>
    <w:uiPriority w:val="99"/>
    <w:semiHidden/>
    <w:unhideWhenUsed/>
    <w:rsid w:val="00AD5546"/>
  </w:style>
  <w:style w:type="paragraph" w:customStyle="1" w:styleId="Punktparagrafu">
    <w:name w:val="Punkt paragrafu"/>
    <w:basedOn w:val="Akapitzlist"/>
    <w:link w:val="PunktparagrafuZnak"/>
    <w:uiPriority w:val="99"/>
    <w:rsid w:val="00AD5546"/>
    <w:pPr>
      <w:numPr>
        <w:numId w:val="9"/>
      </w:numPr>
      <w:spacing w:before="240" w:after="240" w:line="240" w:lineRule="auto"/>
      <w:contextualSpacing w:val="0"/>
    </w:pPr>
    <w:rPr>
      <w:rFonts w:ascii="Cambria" w:hAnsi="Cambria"/>
      <w:sz w:val="20"/>
      <w:szCs w:val="20"/>
      <w:lang w:eastAsia="pl-PL"/>
    </w:rPr>
  </w:style>
  <w:style w:type="character" w:customStyle="1" w:styleId="PunktparagrafuZnak">
    <w:name w:val="Punkt paragrafu Znak"/>
    <w:link w:val="Punktparagrafu"/>
    <w:uiPriority w:val="99"/>
    <w:locked/>
    <w:rsid w:val="00AD5546"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Tabelapozycja">
    <w:name w:val="Tabela pozycja"/>
    <w:basedOn w:val="Normalny"/>
    <w:rsid w:val="00AD5546"/>
    <w:pPr>
      <w:spacing w:after="0" w:line="240" w:lineRule="auto"/>
      <w:jc w:val="left"/>
    </w:pPr>
    <w:rPr>
      <w:rFonts w:eastAsia="MS Outlook"/>
      <w:szCs w:val="20"/>
      <w:lang w:eastAsia="pl-PL"/>
    </w:rPr>
  </w:style>
  <w:style w:type="paragraph" w:customStyle="1" w:styleId="tekst0">
    <w:name w:val="tekst"/>
    <w:basedOn w:val="Normalny"/>
    <w:rsid w:val="00AD5546"/>
    <w:pPr>
      <w:spacing w:after="120" w:line="240" w:lineRule="auto"/>
      <w:jc w:val="left"/>
    </w:pPr>
    <w:rPr>
      <w:rFonts w:eastAsia="MS Mincho" w:cs="Arial"/>
      <w:lang w:eastAsia="ja-JP"/>
    </w:rPr>
  </w:style>
  <w:style w:type="paragraph" w:customStyle="1" w:styleId="Domylnie">
    <w:name w:val="Domyślnie"/>
    <w:uiPriority w:val="99"/>
    <w:rsid w:val="00AD5546"/>
    <w:pPr>
      <w:tabs>
        <w:tab w:val="left" w:pos="708"/>
      </w:tabs>
      <w:suppressAutoHyphens/>
      <w:overflowPunct w:val="0"/>
      <w:spacing w:after="0" w:line="100" w:lineRule="atLeast"/>
    </w:pPr>
    <w:rPr>
      <w:rFonts w:ascii="Calibri" w:eastAsia="Droid Sans Fallback" w:hAnsi="Calibri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Domylnie"/>
    <w:qFormat/>
    <w:rsid w:val="00AD5546"/>
    <w:pPr>
      <w:suppressLineNumbers/>
    </w:pPr>
  </w:style>
  <w:style w:type="character" w:customStyle="1" w:styleId="st">
    <w:name w:val="st"/>
    <w:basedOn w:val="Domylnaczcionkaakapitu"/>
    <w:rsid w:val="00AD5546"/>
  </w:style>
  <w:style w:type="character" w:customStyle="1" w:styleId="nor">
    <w:name w:val="nor"/>
    <w:basedOn w:val="Domylnaczcionkaakapitu"/>
    <w:rsid w:val="00AD5546"/>
  </w:style>
  <w:style w:type="character" w:customStyle="1" w:styleId="wyr2">
    <w:name w:val="wyr2"/>
    <w:basedOn w:val="Domylnaczcionkaakapitu"/>
    <w:rsid w:val="00AD5546"/>
  </w:style>
  <w:style w:type="character" w:customStyle="1" w:styleId="pog">
    <w:name w:val="pog"/>
    <w:basedOn w:val="Domylnaczcionkaakapitu"/>
    <w:rsid w:val="00AD5546"/>
  </w:style>
  <w:style w:type="paragraph" w:customStyle="1" w:styleId="Tabela1">
    <w:name w:val="Tabela1"/>
    <w:basedOn w:val="Normalny"/>
    <w:uiPriority w:val="99"/>
    <w:rsid w:val="00AD5546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jc w:val="left"/>
    </w:pPr>
    <w:rPr>
      <w:rFonts w:eastAsia="Times New Roman" w:cs="Arial"/>
      <w:lang w:eastAsia="pl-PL"/>
    </w:rPr>
  </w:style>
  <w:style w:type="paragraph" w:customStyle="1" w:styleId="Style27">
    <w:name w:val="Style2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rbel" w:hAnsi="Corbel"/>
      <w:sz w:val="24"/>
      <w:szCs w:val="24"/>
      <w:lang w:eastAsia="pl-PL"/>
    </w:rPr>
  </w:style>
  <w:style w:type="character" w:customStyle="1" w:styleId="FontStyle133">
    <w:name w:val="Font Style133"/>
    <w:rsid w:val="00AD5546"/>
    <w:rPr>
      <w:rFonts w:ascii="Times New Roman" w:hAnsi="Times New Roman" w:cs="Times New Roman" w:hint="default"/>
      <w:sz w:val="18"/>
      <w:szCs w:val="18"/>
    </w:rPr>
  </w:style>
  <w:style w:type="character" w:customStyle="1" w:styleId="nag">
    <w:name w:val="nag"/>
    <w:basedOn w:val="Domylnaczcionkaakapitu"/>
    <w:rsid w:val="00AD5546"/>
  </w:style>
  <w:style w:type="character" w:customStyle="1" w:styleId="hint-handle">
    <w:name w:val="hint-handle"/>
    <w:basedOn w:val="Domylnaczcionkaakapitu"/>
    <w:rsid w:val="00AD5546"/>
  </w:style>
  <w:style w:type="paragraph" w:styleId="Podtytu">
    <w:name w:val="Subtitle"/>
    <w:basedOn w:val="Normalny"/>
    <w:link w:val="PodtytuZnak"/>
    <w:uiPriority w:val="11"/>
    <w:qFormat/>
    <w:rsid w:val="00AD5546"/>
    <w:pPr>
      <w:spacing w:before="100" w:after="0" w:line="240" w:lineRule="auto"/>
      <w:ind w:left="3600"/>
      <w:jc w:val="left"/>
    </w:pPr>
    <w:rPr>
      <w:rFonts w:eastAsia="Times New Roman" w:cs="Arial"/>
      <w:sz w:val="21"/>
      <w:szCs w:val="21"/>
      <w:lang w:val="en-GB" w:eastAsia="en-GB"/>
    </w:rPr>
  </w:style>
  <w:style w:type="character" w:customStyle="1" w:styleId="PodtytuZnak">
    <w:name w:val="Podtytuł Znak"/>
    <w:basedOn w:val="Domylnaczcionkaakapitu"/>
    <w:link w:val="Podtytu"/>
    <w:uiPriority w:val="11"/>
    <w:rsid w:val="00AD5546"/>
    <w:rPr>
      <w:rFonts w:ascii="Arial" w:eastAsia="Times New Roman" w:hAnsi="Arial" w:cs="Arial"/>
      <w:sz w:val="21"/>
      <w:szCs w:val="21"/>
      <w:lang w:val="en-GB" w:eastAsia="en-GB"/>
    </w:rPr>
  </w:style>
  <w:style w:type="paragraph" w:styleId="Listapunktowana">
    <w:name w:val="List Bullet"/>
    <w:basedOn w:val="Normalny"/>
    <w:autoRedefine/>
    <w:rsid w:val="00AD5546"/>
    <w:pPr>
      <w:numPr>
        <w:numId w:val="25"/>
      </w:numPr>
      <w:spacing w:after="0" w:line="360" w:lineRule="auto"/>
    </w:pPr>
    <w:rPr>
      <w:rFonts w:eastAsia="Times New Roman" w:cs="Arial"/>
      <w:sz w:val="21"/>
      <w:szCs w:val="21"/>
      <w:lang w:val="en-GB" w:eastAsia="en-GB"/>
    </w:rPr>
  </w:style>
  <w:style w:type="paragraph" w:styleId="Lista2">
    <w:name w:val="List 2"/>
    <w:basedOn w:val="Normalny"/>
    <w:uiPriority w:val="99"/>
    <w:rsid w:val="00AD5546"/>
    <w:pPr>
      <w:spacing w:before="240" w:line="240" w:lineRule="auto"/>
      <w:ind w:left="566" w:hanging="283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istIndent">
    <w:name w:val="List Indent"/>
    <w:basedOn w:val="Normalny"/>
    <w:uiPriority w:val="99"/>
    <w:rsid w:val="00AD5546"/>
    <w:pPr>
      <w:spacing w:before="120" w:line="240" w:lineRule="auto"/>
      <w:ind w:left="360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egalText">
    <w:name w:val="Legal Text"/>
    <w:basedOn w:val="Normalny"/>
    <w:uiPriority w:val="99"/>
    <w:rsid w:val="00AD5546"/>
    <w:pPr>
      <w:spacing w:before="180" w:line="240" w:lineRule="auto"/>
      <w:jc w:val="left"/>
    </w:pPr>
    <w:rPr>
      <w:rFonts w:eastAsia="Times New Roman" w:cs="Arial"/>
      <w:sz w:val="19"/>
      <w:szCs w:val="19"/>
      <w:lang w:val="en-GB" w:eastAsia="en-GB"/>
    </w:rPr>
  </w:style>
  <w:style w:type="paragraph" w:customStyle="1" w:styleId="DefaultText">
    <w:name w:val="Default Text"/>
    <w:basedOn w:val="Normalny"/>
    <w:link w:val="DefaultTextChar"/>
    <w:rsid w:val="00AD5546"/>
    <w:pPr>
      <w:spacing w:before="120" w:after="120" w:line="240" w:lineRule="auto"/>
      <w:jc w:val="left"/>
    </w:pPr>
    <w:rPr>
      <w:rFonts w:eastAsia="Batang"/>
      <w:snapToGrid w:val="0"/>
      <w:sz w:val="20"/>
      <w:szCs w:val="20"/>
      <w:lang w:val="en-US" w:eastAsia="pl-PL"/>
    </w:rPr>
  </w:style>
  <w:style w:type="character" w:customStyle="1" w:styleId="DefaultTextChar">
    <w:name w:val="Default Text Char"/>
    <w:link w:val="DefaultText"/>
    <w:rsid w:val="00AD5546"/>
    <w:rPr>
      <w:rFonts w:ascii="Arial" w:eastAsia="Batang" w:hAnsi="Arial" w:cs="Times New Roman"/>
      <w:snapToGrid w:val="0"/>
      <w:sz w:val="20"/>
      <w:szCs w:val="20"/>
      <w:lang w:val="en-US" w:eastAsia="pl-PL"/>
    </w:rPr>
  </w:style>
  <w:style w:type="paragraph" w:customStyle="1" w:styleId="DefaultText1">
    <w:name w:val="Default Text:1"/>
    <w:basedOn w:val="Normalny"/>
    <w:uiPriority w:val="99"/>
    <w:rsid w:val="00AD5546"/>
    <w:pPr>
      <w:overflowPunct w:val="0"/>
      <w:autoSpaceDE w:val="0"/>
      <w:autoSpaceDN w:val="0"/>
      <w:adjustRightInd w:val="0"/>
      <w:spacing w:after="28" w:line="240" w:lineRule="auto"/>
      <w:jc w:val="left"/>
      <w:textAlignment w:val="baseline"/>
    </w:pPr>
    <w:rPr>
      <w:rFonts w:ascii="Helvetica" w:eastAsia="Times New Roman" w:hAnsi="Helvetica" w:cs="Helvetica"/>
      <w:noProof/>
      <w:sz w:val="20"/>
      <w:szCs w:val="20"/>
      <w:lang w:eastAsia="zh-CN"/>
    </w:rPr>
  </w:style>
  <w:style w:type="paragraph" w:customStyle="1" w:styleId="FirstLevelText">
    <w:name w:val="First Level Text"/>
    <w:basedOn w:val="Normalny"/>
    <w:uiPriority w:val="99"/>
    <w:rsid w:val="00AD5546"/>
    <w:pPr>
      <w:tabs>
        <w:tab w:val="left" w:pos="360"/>
      </w:tabs>
      <w:overflowPunct w:val="0"/>
      <w:autoSpaceDE w:val="0"/>
      <w:autoSpaceDN w:val="0"/>
      <w:adjustRightInd w:val="0"/>
      <w:spacing w:after="100" w:line="240" w:lineRule="auto"/>
      <w:ind w:left="360" w:hanging="360"/>
      <w:textAlignment w:val="baseline"/>
    </w:pPr>
    <w:rPr>
      <w:rFonts w:eastAsia="Times New Roman" w:cs="Arial"/>
      <w:noProof/>
      <w:sz w:val="20"/>
      <w:szCs w:val="20"/>
      <w:lang w:eastAsia="zh-CN"/>
    </w:rPr>
  </w:style>
  <w:style w:type="paragraph" w:customStyle="1" w:styleId="Nagwek10">
    <w:name w:val="Nag³ówek 1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</w:pPr>
    <w:rPr>
      <w:rFonts w:eastAsia="SimSun" w:cs="Arial"/>
      <w:b/>
      <w:bCs/>
      <w:sz w:val="18"/>
      <w:szCs w:val="18"/>
      <w:lang w:val="en-US" w:eastAsia="zh-CN"/>
    </w:rPr>
  </w:style>
  <w:style w:type="paragraph" w:customStyle="1" w:styleId="Standardowy1">
    <w:name w:val="Standardowy1"/>
    <w:basedOn w:val="Normalny"/>
    <w:uiPriority w:val="99"/>
    <w:rsid w:val="00AD5546"/>
    <w:pPr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character" w:customStyle="1" w:styleId="InitialStyle">
    <w:name w:val="InitialStyle"/>
    <w:rsid w:val="00AD5546"/>
    <w:rPr>
      <w:rFonts w:ascii="Boldface 12pt" w:hAnsi="Boldface 12pt" w:hint="default"/>
      <w:color w:val="auto"/>
      <w:spacing w:val="0"/>
      <w:sz w:val="24"/>
    </w:rPr>
  </w:style>
  <w:style w:type="paragraph" w:customStyle="1" w:styleId="FirstLevelHeader">
    <w:name w:val="First Level Header"/>
    <w:basedOn w:val="Normalny"/>
    <w:uiPriority w:val="99"/>
    <w:rsid w:val="00AD5546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 w:hanging="360"/>
      <w:jc w:val="left"/>
    </w:pPr>
    <w:rPr>
      <w:rFonts w:eastAsia="SimSun" w:cs="Arial"/>
      <w:b/>
      <w:bCs/>
      <w:sz w:val="24"/>
      <w:szCs w:val="24"/>
    </w:rPr>
  </w:style>
  <w:style w:type="paragraph" w:customStyle="1" w:styleId="Bulletlevel1">
    <w:name w:val="Bullet level 1"/>
    <w:basedOn w:val="Normalny"/>
    <w:uiPriority w:val="99"/>
    <w:rsid w:val="00AD5546"/>
    <w:pPr>
      <w:tabs>
        <w:tab w:val="left" w:pos="431"/>
        <w:tab w:val="num" w:pos="1512"/>
      </w:tabs>
      <w:spacing w:before="80" w:after="80" w:line="240" w:lineRule="auto"/>
      <w:ind w:left="1512" w:hanging="432"/>
    </w:pPr>
    <w:rPr>
      <w:rFonts w:eastAsia="Times New Roman"/>
      <w:sz w:val="20"/>
      <w:szCs w:val="24"/>
    </w:rPr>
  </w:style>
  <w:style w:type="paragraph" w:customStyle="1" w:styleId="Standardowy4">
    <w:name w:val="Standardowy4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paragraph" w:customStyle="1" w:styleId="Wyp1">
    <w:name w:val="Wyp1"/>
    <w:basedOn w:val="Tekstpodstawowy"/>
    <w:uiPriority w:val="99"/>
    <w:rsid w:val="00AD5546"/>
    <w:pPr>
      <w:keepNext/>
      <w:ind w:left="283" w:hanging="283"/>
      <w:jc w:val="both"/>
    </w:pPr>
    <w:rPr>
      <w:szCs w:val="20"/>
      <w:lang w:eastAsia="pl-PL"/>
    </w:rPr>
  </w:style>
  <w:style w:type="paragraph" w:customStyle="1" w:styleId="StylZlewej2cm">
    <w:name w:val="Styl Z lewej:  2 cm"/>
    <w:basedOn w:val="Normalny"/>
    <w:link w:val="StylZlewej2cmZnak"/>
    <w:rsid w:val="00AD5546"/>
    <w:pPr>
      <w:widowControl w:val="0"/>
      <w:spacing w:after="120" w:line="240" w:lineRule="auto"/>
      <w:ind w:left="567" w:right="567"/>
    </w:pPr>
    <w:rPr>
      <w:rFonts w:eastAsia="Batang"/>
      <w:sz w:val="20"/>
      <w:szCs w:val="20"/>
      <w:lang w:eastAsia="pl-PL"/>
    </w:rPr>
  </w:style>
  <w:style w:type="character" w:customStyle="1" w:styleId="StylZlewej2cmZnak">
    <w:name w:val="Styl Z lewej:  2 cm Znak"/>
    <w:link w:val="StylZlewej2cm"/>
    <w:rsid w:val="00AD5546"/>
    <w:rPr>
      <w:rFonts w:ascii="Arial" w:eastAsia="Batang" w:hAnsi="Arial" w:cs="Times New Roman"/>
      <w:sz w:val="20"/>
      <w:szCs w:val="20"/>
      <w:lang w:eastAsia="pl-PL"/>
    </w:rPr>
  </w:style>
  <w:style w:type="paragraph" w:customStyle="1" w:styleId="Pa0">
    <w:name w:val="Pa0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3">
    <w:name w:val="Pa3"/>
    <w:basedOn w:val="Default"/>
    <w:next w:val="Default"/>
    <w:uiPriority w:val="99"/>
    <w:rsid w:val="00AD5546"/>
    <w:pPr>
      <w:widowControl w:val="0"/>
      <w:spacing w:after="300"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">
    <w:name w:val="Pa1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6">
    <w:name w:val="Pa6"/>
    <w:basedOn w:val="Default"/>
    <w:next w:val="Default"/>
    <w:uiPriority w:val="99"/>
    <w:rsid w:val="00AD5546"/>
    <w:pPr>
      <w:widowControl w:val="0"/>
      <w:spacing w:after="120" w:line="16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0">
    <w:name w:val="Pa10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1">
    <w:name w:val="Pa11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styleId="Lista3">
    <w:name w:val="List 3"/>
    <w:basedOn w:val="Normalny"/>
    <w:uiPriority w:val="99"/>
    <w:rsid w:val="00AD5546"/>
    <w:pPr>
      <w:spacing w:after="0" w:line="240" w:lineRule="auto"/>
      <w:ind w:left="849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AD5546"/>
    <w:pPr>
      <w:tabs>
        <w:tab w:val="num" w:pos="643"/>
      </w:tabs>
      <w:spacing w:after="0" w:line="240" w:lineRule="auto"/>
      <w:ind w:left="643" w:hanging="36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AD5546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D5546"/>
    <w:pPr>
      <w:spacing w:line="240" w:lineRule="auto"/>
      <w:ind w:firstLine="21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AD5546"/>
    <w:pPr>
      <w:spacing w:after="0" w:line="240" w:lineRule="auto"/>
      <w:ind w:left="105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7">
    <w:name w:val="toc 7"/>
    <w:basedOn w:val="Normalny"/>
    <w:next w:val="Normalny"/>
    <w:autoRedefine/>
    <w:uiPriority w:val="39"/>
    <w:rsid w:val="00AD5546"/>
    <w:pPr>
      <w:spacing w:after="0" w:line="240" w:lineRule="auto"/>
      <w:ind w:left="126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8">
    <w:name w:val="toc 8"/>
    <w:basedOn w:val="Normalny"/>
    <w:next w:val="Normalny"/>
    <w:autoRedefine/>
    <w:uiPriority w:val="39"/>
    <w:rsid w:val="00AD5546"/>
    <w:pPr>
      <w:spacing w:after="0" w:line="240" w:lineRule="auto"/>
      <w:ind w:left="147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9">
    <w:name w:val="toc 9"/>
    <w:basedOn w:val="Normalny"/>
    <w:next w:val="Normalny"/>
    <w:autoRedefine/>
    <w:uiPriority w:val="39"/>
    <w:rsid w:val="00AD5546"/>
    <w:pPr>
      <w:spacing w:after="0" w:line="240" w:lineRule="auto"/>
      <w:ind w:left="168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BulletDouble">
    <w:name w:val="Bullet Double"/>
    <w:basedOn w:val="Normalny"/>
    <w:uiPriority w:val="99"/>
    <w:rsid w:val="00AD5546"/>
    <w:pPr>
      <w:numPr>
        <w:numId w:val="10"/>
      </w:num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paragraph" w:customStyle="1" w:styleId="StandardCharCharCharChar">
    <w:name w:val="Standard Char Char Char Char"/>
    <w:link w:val="StandardCharCharCharCharChar"/>
    <w:rsid w:val="00AD5546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val="en-GB" w:eastAsia="pl-PL"/>
    </w:rPr>
  </w:style>
  <w:style w:type="character" w:customStyle="1" w:styleId="StandardCharCharCharCharChar">
    <w:name w:val="Standard Char Char Char Char Char"/>
    <w:link w:val="StandardCharCharCharChar"/>
    <w:rsid w:val="00AD5546"/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CharCharChar">
    <w:name w:val="Char Char Char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paragraph" w:customStyle="1" w:styleId="ZnakZnak1">
    <w:name w:val="Znak Znak1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character" w:customStyle="1" w:styleId="left">
    <w:name w:val="left"/>
    <w:basedOn w:val="Domylnaczcionkaakapitu"/>
    <w:rsid w:val="00AD5546"/>
  </w:style>
  <w:style w:type="character" w:customStyle="1" w:styleId="system1">
    <w:name w:val="system1"/>
    <w:rsid w:val="00AD5546"/>
    <w:rPr>
      <w:b w:val="0"/>
      <w:bCs w:val="0"/>
      <w:i w:val="0"/>
      <w:iCs w:val="0"/>
      <w:color w:val="DA8103"/>
    </w:rPr>
  </w:style>
  <w:style w:type="paragraph" w:customStyle="1" w:styleId="IssueStatement">
    <w:name w:val="Issue Statement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Indexhead">
    <w:name w:val="Index_head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567"/>
      </w:tabs>
      <w:spacing w:after="113" w:line="312" w:lineRule="exact"/>
      <w:ind w:left="113"/>
    </w:pPr>
    <w:rPr>
      <w:rFonts w:ascii="Siemens Sans" w:eastAsia="Times New Roman" w:hAnsi="Siemens Sans" w:cs="Times New Roman"/>
      <w:b/>
      <w:color w:val="FFFFFF"/>
      <w:sz w:val="26"/>
      <w:szCs w:val="24"/>
      <w:lang w:val="de-DE" w:eastAsia="de-DE"/>
    </w:rPr>
  </w:style>
  <w:style w:type="paragraph" w:customStyle="1" w:styleId="Inhalt">
    <w:name w:val="Inhalt"/>
    <w:basedOn w:val="Normalny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454"/>
        <w:tab w:val="left" w:pos="567"/>
      </w:tabs>
      <w:spacing w:after="120" w:line="240" w:lineRule="auto"/>
      <w:ind w:left="113"/>
      <w:jc w:val="left"/>
    </w:pPr>
    <w:rPr>
      <w:rFonts w:ascii="Siemens Sans" w:eastAsia="Times New Roman" w:hAnsi="Siemens Sans"/>
      <w:color w:val="FFFFFF"/>
      <w:sz w:val="20"/>
      <w:szCs w:val="24"/>
      <w:lang w:val="de-DE" w:eastAsia="de-DE"/>
    </w:rPr>
  </w:style>
  <w:style w:type="paragraph" w:customStyle="1" w:styleId="Rechte">
    <w:name w:val="Rechte"/>
    <w:basedOn w:val="Normalny"/>
    <w:uiPriority w:val="99"/>
    <w:rsid w:val="00AD5546"/>
    <w:pPr>
      <w:spacing w:after="0" w:line="140" w:lineRule="exact"/>
      <w:jc w:val="left"/>
    </w:pPr>
    <w:rPr>
      <w:rFonts w:ascii="Siemens Sans" w:eastAsia="Times New Roman" w:hAnsi="Siemens Sans"/>
      <w:color w:val="FFFFFF"/>
      <w:sz w:val="12"/>
      <w:szCs w:val="24"/>
      <w:lang w:val="de-DE" w:eastAsia="de-DE"/>
    </w:rPr>
  </w:style>
  <w:style w:type="paragraph" w:customStyle="1" w:styleId="Editorial">
    <w:name w:val="Editorial"/>
    <w:basedOn w:val="Normalny"/>
    <w:uiPriority w:val="99"/>
    <w:rsid w:val="00AD5546"/>
    <w:pPr>
      <w:spacing w:after="120" w:line="312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TabelleAufzhlung">
    <w:name w:val="Tabelle_Aufzählung"/>
    <w:basedOn w:val="Normalny"/>
    <w:uiPriority w:val="99"/>
    <w:rsid w:val="00AD5546"/>
    <w:pPr>
      <w:numPr>
        <w:numId w:val="11"/>
      </w:num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1ohneAbstand">
    <w:name w:val="Aufzählung 1_ohne_Abstand"/>
    <w:basedOn w:val="Aufzhlung1"/>
    <w:uiPriority w:val="99"/>
    <w:rsid w:val="00AD5546"/>
    <w:pPr>
      <w:spacing w:after="0"/>
    </w:pPr>
  </w:style>
  <w:style w:type="paragraph" w:customStyle="1" w:styleId="Table">
    <w:name w:val="Table"/>
    <w:basedOn w:val="Normalny"/>
    <w:uiPriority w:val="99"/>
    <w:rsid w:val="00AD5546"/>
    <w:pPr>
      <w:tabs>
        <w:tab w:val="left" w:pos="454"/>
      </w:tabs>
      <w:spacing w:after="0" w:line="227" w:lineRule="atLeast"/>
      <w:jc w:val="left"/>
    </w:pPr>
    <w:rPr>
      <w:rFonts w:ascii="Siemens Sans" w:eastAsia="Times New Roman" w:hAnsi="Siemens Sans"/>
      <w:sz w:val="18"/>
      <w:szCs w:val="24"/>
      <w:lang w:val="en-GB" w:eastAsia="de-DE"/>
    </w:rPr>
  </w:style>
  <w:style w:type="paragraph" w:customStyle="1" w:styleId="Subline10">
    <w:name w:val="Subline_10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Printstandard">
    <w:name w:val="Print_standard"/>
    <w:basedOn w:val="Subline10"/>
    <w:uiPriority w:val="99"/>
    <w:rsid w:val="00AD5546"/>
    <w:pPr>
      <w:spacing w:line="142" w:lineRule="exact"/>
    </w:pPr>
    <w:rPr>
      <w:b w:val="0"/>
      <w:color w:val="000000"/>
      <w:sz w:val="12"/>
    </w:rPr>
  </w:style>
  <w:style w:type="paragraph" w:customStyle="1" w:styleId="Picture">
    <w:name w:val="Picture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ubline10Einzug">
    <w:name w:val="Subline_10_Einzug"/>
    <w:basedOn w:val="Subline10"/>
    <w:uiPriority w:val="99"/>
    <w:rsid w:val="00AD5546"/>
    <w:pPr>
      <w:ind w:left="680"/>
    </w:pPr>
  </w:style>
  <w:style w:type="paragraph" w:customStyle="1" w:styleId="Aufzhlung1">
    <w:name w:val="• Aufzählung1"/>
    <w:basedOn w:val="Normalny"/>
    <w:uiPriority w:val="99"/>
    <w:rsid w:val="00AD5546"/>
    <w:pPr>
      <w:numPr>
        <w:numId w:val="13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">
    <w:name w:val="Aufzählung"/>
    <w:basedOn w:val="Normalny"/>
    <w:uiPriority w:val="99"/>
    <w:rsid w:val="00AD5546"/>
    <w:pPr>
      <w:numPr>
        <w:ilvl w:val="1"/>
        <w:numId w:val="12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blau">
    <w:name w:val="Aufzählung_blau"/>
    <w:basedOn w:val="Aufzhlung1"/>
    <w:uiPriority w:val="99"/>
    <w:rsid w:val="00AD5546"/>
    <w:pPr>
      <w:numPr>
        <w:numId w:val="14"/>
      </w:numPr>
    </w:pPr>
    <w:rPr>
      <w:color w:val="003399"/>
    </w:rPr>
  </w:style>
  <w:style w:type="paragraph" w:customStyle="1" w:styleId="Declaration">
    <w:name w:val="Declaration"/>
    <w:basedOn w:val="Normalny"/>
    <w:uiPriority w:val="99"/>
    <w:rsid w:val="00AD5546"/>
    <w:pPr>
      <w:spacing w:after="99" w:line="199" w:lineRule="exact"/>
      <w:jc w:val="left"/>
    </w:pPr>
    <w:rPr>
      <w:rFonts w:ascii="Siemens Sans" w:eastAsia="Times New Roman" w:hAnsi="Siemens Sans"/>
      <w:sz w:val="15"/>
      <w:szCs w:val="24"/>
      <w:lang w:val="de-DE" w:eastAsia="de-DE"/>
    </w:rPr>
  </w:style>
  <w:style w:type="paragraph" w:customStyle="1" w:styleId="Sublineblau">
    <w:name w:val="Subline blau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color w:val="003399"/>
      <w:sz w:val="26"/>
      <w:szCs w:val="24"/>
      <w:lang w:val="de-DE" w:eastAsia="de-DE"/>
    </w:rPr>
  </w:style>
  <w:style w:type="paragraph" w:customStyle="1" w:styleId="Subline10blau">
    <w:name w:val="Subline_10_blau"/>
    <w:basedOn w:val="Subline10"/>
    <w:uiPriority w:val="99"/>
    <w:rsid w:val="00AD5546"/>
    <w:rPr>
      <w:color w:val="003399"/>
    </w:rPr>
  </w:style>
  <w:style w:type="paragraph" w:customStyle="1" w:styleId="Standardblau">
    <w:name w:val="Standard_blau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color w:val="003399"/>
      <w:sz w:val="20"/>
      <w:szCs w:val="24"/>
      <w:lang w:val="de-DE" w:eastAsia="de-DE"/>
    </w:rPr>
  </w:style>
  <w:style w:type="paragraph" w:customStyle="1" w:styleId="AufzhlungblauohneAbstand">
    <w:name w:val="Aufzählung_blau_ohne_Abstand"/>
    <w:basedOn w:val="Aufzhlungblau"/>
    <w:uiPriority w:val="99"/>
    <w:rsid w:val="00AD5546"/>
    <w:pPr>
      <w:spacing w:after="0"/>
    </w:pPr>
  </w:style>
  <w:style w:type="paragraph" w:customStyle="1" w:styleId="Subline">
    <w:name w:val="Subline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Subline10blauEinzug">
    <w:name w:val="Subline_10_blau_Einzug"/>
    <w:basedOn w:val="Subline10blau"/>
    <w:uiPriority w:val="99"/>
    <w:rsid w:val="00AD5546"/>
    <w:pPr>
      <w:ind w:left="680"/>
    </w:pPr>
  </w:style>
  <w:style w:type="paragraph" w:customStyle="1" w:styleId="Aufzhlung1ohneAbstandEinzug">
    <w:name w:val="Aufzählung 1_ohne_Abstand_Einzug"/>
    <w:basedOn w:val="Aufzhlung1ohneAbstand"/>
    <w:uiPriority w:val="99"/>
    <w:rsid w:val="00AD5546"/>
    <w:pPr>
      <w:ind w:left="850"/>
    </w:pPr>
  </w:style>
  <w:style w:type="paragraph" w:customStyle="1" w:styleId="Aufzhlung1Einzug">
    <w:name w:val="Aufzählung 1_Einzug"/>
    <w:basedOn w:val="Aufzhlung1"/>
    <w:uiPriority w:val="99"/>
    <w:rsid w:val="00AD5546"/>
    <w:pPr>
      <w:ind w:left="850"/>
    </w:pPr>
  </w:style>
  <w:style w:type="paragraph" w:customStyle="1" w:styleId="StandardEinzug">
    <w:name w:val="Standard_Einzug"/>
    <w:basedOn w:val="Normalny"/>
    <w:uiPriority w:val="99"/>
    <w:rsid w:val="00AD5546"/>
    <w:pPr>
      <w:spacing w:after="120" w:line="240" w:lineRule="auto"/>
      <w:ind w:left="680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tandardblauEinzug">
    <w:name w:val="Standard_blau_Einzug"/>
    <w:basedOn w:val="Standardblau"/>
    <w:uiPriority w:val="99"/>
    <w:rsid w:val="00AD5546"/>
    <w:pPr>
      <w:ind w:left="680"/>
    </w:pPr>
  </w:style>
  <w:style w:type="paragraph" w:customStyle="1" w:styleId="AufzhlungblauohneAbstandEinzug">
    <w:name w:val="Aufzählung_blau_ohne_Abstand_Einzug"/>
    <w:basedOn w:val="AufzhlungblauohneAbstand"/>
    <w:uiPriority w:val="99"/>
    <w:rsid w:val="00AD5546"/>
    <w:pPr>
      <w:ind w:left="850"/>
    </w:pPr>
  </w:style>
  <w:style w:type="paragraph" w:customStyle="1" w:styleId="AufzhlungblauEinzug">
    <w:name w:val="Aufzählung_blau_Einzug"/>
    <w:basedOn w:val="Aufzhlungblau"/>
    <w:uiPriority w:val="99"/>
    <w:rsid w:val="00AD5546"/>
    <w:pPr>
      <w:ind w:left="850"/>
    </w:pPr>
  </w:style>
  <w:style w:type="character" w:customStyle="1" w:styleId="tekst81">
    <w:name w:val="tekst81"/>
    <w:rsid w:val="00AD5546"/>
    <w:rPr>
      <w:rFonts w:ascii="Arial" w:hAnsi="Arial" w:cs="Arial" w:hint="default"/>
      <w:b w:val="0"/>
      <w:bCs w:val="0"/>
      <w:sz w:val="16"/>
      <w:szCs w:val="16"/>
    </w:rPr>
  </w:style>
  <w:style w:type="paragraph" w:customStyle="1" w:styleId="Styl1">
    <w:name w:val="Styl1"/>
    <w:basedOn w:val="Nagwek"/>
    <w:uiPriority w:val="99"/>
    <w:rsid w:val="00AD5546"/>
    <w:pPr>
      <w:spacing w:after="120"/>
      <w:jc w:val="left"/>
    </w:pPr>
    <w:rPr>
      <w:rFonts w:ascii="Siemens Sans" w:eastAsia="Times New Roman" w:hAnsi="Siemens Sans"/>
      <w:sz w:val="20"/>
      <w:szCs w:val="24"/>
      <w:lang w:eastAsia="de-DE"/>
    </w:rPr>
  </w:style>
  <w:style w:type="paragraph" w:customStyle="1" w:styleId="Styl2">
    <w:name w:val="Styl2"/>
    <w:basedOn w:val="Nagwek1"/>
    <w:next w:val="Spistreci2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3">
    <w:name w:val="Styl3"/>
    <w:basedOn w:val="Nagwek2"/>
    <w:uiPriority w:val="99"/>
    <w:rsid w:val="00AD5546"/>
    <w:pPr>
      <w:keepNext/>
      <w:numPr>
        <w:ilvl w:val="1"/>
      </w:numPr>
      <w:tabs>
        <w:tab w:val="clear" w:pos="2852"/>
        <w:tab w:val="left" w:pos="680"/>
        <w:tab w:val="num" w:pos="709"/>
      </w:tabs>
      <w:spacing w:before="0" w:after="80" w:line="320" w:lineRule="exact"/>
      <w:ind w:left="680" w:hanging="680"/>
      <w:jc w:val="left"/>
    </w:pPr>
    <w:rPr>
      <w:rFonts w:ascii="Siemens Sans" w:eastAsia="Times New Roman" w:hAnsi="Siemens Sans"/>
      <w:b/>
      <w:szCs w:val="28"/>
      <w:lang w:eastAsia="de-DE"/>
    </w:rPr>
  </w:style>
  <w:style w:type="paragraph" w:customStyle="1" w:styleId="Styl4">
    <w:name w:val="Styl4"/>
    <w:basedOn w:val="Nagwek1"/>
    <w:next w:val="Spistreci1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5">
    <w:name w:val="Styl5"/>
    <w:basedOn w:val="Normalny"/>
    <w:next w:val="Spistreci2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noProof/>
      <w:sz w:val="52"/>
      <w:szCs w:val="52"/>
      <w:lang w:eastAsia="de-DE"/>
    </w:rPr>
  </w:style>
  <w:style w:type="numbering" w:customStyle="1" w:styleId="StylPunktowaneCourierNewZlewej063cmWysunicie063">
    <w:name w:val="Styl Punktowane Courier New Z lewej:  063 cm Wysunięcie:  063..."/>
    <w:basedOn w:val="Bezlisty"/>
    <w:rsid w:val="00AD5546"/>
    <w:pPr>
      <w:numPr>
        <w:numId w:val="15"/>
      </w:numPr>
    </w:pPr>
  </w:style>
  <w:style w:type="paragraph" w:styleId="Legenda">
    <w:name w:val="caption"/>
    <w:aliases w:val="Opis tabeli,Opis rysunku"/>
    <w:basedOn w:val="Normalny"/>
    <w:next w:val="Normalny"/>
    <w:link w:val="LegendaZnak"/>
    <w:qFormat/>
    <w:rsid w:val="00AD5546"/>
    <w:pPr>
      <w:spacing w:before="120" w:after="120" w:line="360" w:lineRule="auto"/>
    </w:pPr>
    <w:rPr>
      <w:rFonts w:eastAsia="Times New Roman"/>
      <w:b/>
      <w:bCs/>
      <w:sz w:val="20"/>
      <w:szCs w:val="20"/>
      <w:lang w:val="en-US"/>
    </w:rPr>
  </w:style>
  <w:style w:type="paragraph" w:customStyle="1" w:styleId="Tabelatre">
    <w:name w:val="Tabela treść"/>
    <w:basedOn w:val="Normalny"/>
    <w:uiPriority w:val="99"/>
    <w:rsid w:val="00AD5546"/>
    <w:pPr>
      <w:keepLines/>
      <w:spacing w:before="60" w:line="240" w:lineRule="auto"/>
      <w:jc w:val="left"/>
    </w:pPr>
    <w:rPr>
      <w:rFonts w:eastAsia="Times New Roman"/>
      <w:sz w:val="20"/>
      <w:szCs w:val="20"/>
    </w:rPr>
  </w:style>
  <w:style w:type="paragraph" w:customStyle="1" w:styleId="ZnakZnakCharChar">
    <w:name w:val="Znak Znak Char Char"/>
    <w:basedOn w:val="Normalny"/>
    <w:uiPriority w:val="99"/>
    <w:rsid w:val="00AD5546"/>
    <w:pPr>
      <w:tabs>
        <w:tab w:val="left" w:pos="709"/>
      </w:tabs>
      <w:spacing w:after="0" w:line="240" w:lineRule="auto"/>
      <w:jc w:val="left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FormatvorlageBodyText1FettChar">
    <w:name w:val="Formatvorlage Body Text 1 + Fett Char"/>
    <w:basedOn w:val="Normalny"/>
    <w:link w:val="FormatvorlageBodyText1Fett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FormatvorlageBodyText1FettCharChar">
    <w:name w:val="Formatvorlage Body Text 1 + Fett Char Char"/>
    <w:link w:val="FormatvorlageBodyText1FettChar"/>
    <w:rsid w:val="00AD5546"/>
    <w:rPr>
      <w:rFonts w:ascii="Arial" w:eastAsia="Times New Roman" w:hAnsi="Arial" w:cs="Times New Roman"/>
      <w:bCs/>
      <w:sz w:val="24"/>
      <w:szCs w:val="24"/>
      <w:lang w:val="en-US"/>
    </w:rPr>
  </w:style>
  <w:style w:type="paragraph" w:customStyle="1" w:styleId="Title10">
    <w:name w:val="Title 1"/>
    <w:autoRedefine/>
    <w:uiPriority w:val="99"/>
    <w:rsid w:val="00AD5546"/>
    <w:pPr>
      <w:widowControl w:val="0"/>
      <w:spacing w:before="360" w:after="240" w:line="240" w:lineRule="auto"/>
      <w:jc w:val="center"/>
    </w:pPr>
    <w:rPr>
      <w:rFonts w:ascii="Arial" w:eastAsia="Times New Roman" w:hAnsi="Arial" w:cs="Times New Roman"/>
      <w:b/>
      <w:color w:val="808080"/>
      <w:sz w:val="28"/>
      <w:szCs w:val="20"/>
      <w:lang w:val="de-DE"/>
    </w:rPr>
  </w:style>
  <w:style w:type="paragraph" w:styleId="Spisilustracji">
    <w:name w:val="table of figures"/>
    <w:basedOn w:val="Normalny"/>
    <w:next w:val="Normalny"/>
    <w:uiPriority w:val="99"/>
    <w:rsid w:val="00AD5546"/>
    <w:pPr>
      <w:spacing w:after="0" w:line="240" w:lineRule="auto"/>
      <w:ind w:left="440" w:hanging="440"/>
      <w:jc w:val="left"/>
    </w:pPr>
    <w:rPr>
      <w:rFonts w:ascii="Times New Roman" w:eastAsia="Times New Roman" w:hAnsi="Times New Roman"/>
      <w:b/>
      <w:bCs/>
      <w:sz w:val="20"/>
      <w:szCs w:val="20"/>
      <w:lang w:val="de-DE"/>
    </w:rPr>
  </w:style>
  <w:style w:type="character" w:customStyle="1" w:styleId="PlandokumentuZnak1">
    <w:name w:val="Plan dokumentu Znak1"/>
    <w:basedOn w:val="Domylnaczcionkaakapitu"/>
    <w:uiPriority w:val="99"/>
    <w:rsid w:val="00AD5546"/>
    <w:rPr>
      <w:rFonts w:ascii="Tahoma" w:eastAsia="Times New Roman" w:hAnsi="Tahoma" w:cs="Times New Roman"/>
      <w:shd w:val="clear" w:color="auto" w:fill="000080"/>
      <w:lang w:val="de-DE" w:eastAsia="en-US"/>
    </w:rPr>
  </w:style>
  <w:style w:type="paragraph" w:customStyle="1" w:styleId="Box">
    <w:name w:val="Box"/>
    <w:basedOn w:val="Normalny"/>
    <w:autoRedefine/>
    <w:uiPriority w:val="99"/>
    <w:rsid w:val="00AD5546"/>
    <w:pPr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pacing w:after="120" w:line="240" w:lineRule="auto"/>
      <w:jc w:val="left"/>
    </w:pPr>
    <w:rPr>
      <w:rFonts w:eastAsia="Times New Roman"/>
      <w:lang w:val="en-GB"/>
    </w:rPr>
  </w:style>
  <w:style w:type="paragraph" w:customStyle="1" w:styleId="Title2">
    <w:name w:val="Title 2"/>
    <w:autoRedefine/>
    <w:uiPriority w:val="99"/>
    <w:rsid w:val="00AD5546"/>
    <w:pPr>
      <w:keepNext/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color w:val="808080"/>
      <w:sz w:val="24"/>
      <w:szCs w:val="20"/>
      <w:lang w:val="de-DE"/>
    </w:rPr>
  </w:style>
  <w:style w:type="paragraph" w:customStyle="1" w:styleId="Remark">
    <w:name w:val="Remark"/>
    <w:basedOn w:val="Normalny"/>
    <w:autoRedefine/>
    <w:uiPriority w:val="99"/>
    <w:rsid w:val="00AD5546"/>
    <w:pPr>
      <w:pBdr>
        <w:top w:val="single" w:sz="6" w:space="1" w:color="FF0000"/>
        <w:left w:val="single" w:sz="6" w:space="1" w:color="FF0000"/>
        <w:bottom w:val="single" w:sz="6" w:space="1" w:color="FF0000"/>
        <w:right w:val="single" w:sz="6" w:space="1" w:color="FF0000"/>
      </w:pBdr>
      <w:shd w:val="pct12" w:color="auto" w:fill="FFFFFF"/>
      <w:spacing w:after="120" w:line="240" w:lineRule="auto"/>
      <w:ind w:left="1701" w:right="567"/>
      <w:jc w:val="left"/>
    </w:pPr>
    <w:rPr>
      <w:rFonts w:eastAsia="Times New Roman"/>
      <w:i/>
      <w:lang w:val="en-GB"/>
    </w:rPr>
  </w:style>
  <w:style w:type="paragraph" w:customStyle="1" w:styleId="FormatvorlageBodyText1FettRotCharChar">
    <w:name w:val="Formatvorlage Body Text 1 + Fett Rot Char Char"/>
    <w:basedOn w:val="Normalny"/>
    <w:link w:val="FormatvorlageBodyText1FettRotChar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character" w:customStyle="1" w:styleId="FormatvorlageBodyText1FettRotCharCharChar">
    <w:name w:val="Formatvorlage Body Text 1 + Fett Rot Char Char Char"/>
    <w:link w:val="FormatvorlageBodyText1FettRotCharChar"/>
    <w:rsid w:val="00AD5546"/>
    <w:rPr>
      <w:rFonts w:ascii="Arial" w:eastAsia="Times New Roman" w:hAnsi="Arial" w:cs="Times New Roman"/>
      <w:bCs/>
      <w:color w:val="FF0000"/>
      <w:sz w:val="24"/>
      <w:szCs w:val="24"/>
      <w:lang w:val="en-US"/>
    </w:rPr>
  </w:style>
  <w:style w:type="paragraph" w:customStyle="1" w:styleId="RFPbullet1">
    <w:name w:val="RFP_bullet1"/>
    <w:basedOn w:val="Normalny"/>
    <w:uiPriority w:val="99"/>
    <w:rsid w:val="00AD5546"/>
    <w:pPr>
      <w:numPr>
        <w:numId w:val="16"/>
      </w:numPr>
      <w:spacing w:after="120" w:line="240" w:lineRule="auto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Aufzhlung2">
    <w:name w:val="Aufzählung2"/>
    <w:basedOn w:val="Normalny"/>
    <w:uiPriority w:val="99"/>
    <w:rsid w:val="00AD5546"/>
    <w:pPr>
      <w:tabs>
        <w:tab w:val="num" w:pos="1134"/>
      </w:tabs>
      <w:spacing w:after="120" w:line="240" w:lineRule="auto"/>
      <w:ind w:left="1843" w:hanging="284"/>
    </w:pPr>
    <w:rPr>
      <w:rFonts w:eastAsia="Times New Roman"/>
      <w:lang w:val="de-DE"/>
    </w:rPr>
  </w:style>
  <w:style w:type="paragraph" w:customStyle="1" w:styleId="Tab-Text">
    <w:name w:val="Tab-Text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lang w:val="de-DE"/>
    </w:rPr>
  </w:style>
  <w:style w:type="paragraph" w:customStyle="1" w:styleId="SubTitle">
    <w:name w:val="Sub_Title"/>
    <w:basedOn w:val="Normalny"/>
    <w:next w:val="FormatvorlageBodyText1FettRotCharChar"/>
    <w:uiPriority w:val="99"/>
    <w:rsid w:val="00AD5546"/>
    <w:pPr>
      <w:keepNext/>
      <w:keepLines/>
      <w:spacing w:before="360" w:after="240" w:line="240" w:lineRule="auto"/>
    </w:pPr>
    <w:rPr>
      <w:rFonts w:eastAsia="Times New Roman"/>
      <w:b/>
      <w:lang w:val="de-DE"/>
    </w:rPr>
  </w:style>
  <w:style w:type="paragraph" w:customStyle="1" w:styleId="Tab-Aufzhlung">
    <w:name w:val="Tab - Aufzählung"/>
    <w:basedOn w:val="Aufzhlung2"/>
    <w:uiPriority w:val="99"/>
    <w:rsid w:val="00AD5546"/>
    <w:pPr>
      <w:tabs>
        <w:tab w:val="num" w:pos="360"/>
      </w:tabs>
      <w:spacing w:after="0"/>
      <w:ind w:left="360" w:hanging="360"/>
    </w:pPr>
  </w:style>
  <w:style w:type="paragraph" w:customStyle="1" w:styleId="Aufzhlung3">
    <w:name w:val="Aufzählung3"/>
    <w:basedOn w:val="Normalny"/>
    <w:uiPriority w:val="99"/>
    <w:rsid w:val="00AD5546"/>
    <w:pPr>
      <w:tabs>
        <w:tab w:val="num" w:pos="1134"/>
      </w:tabs>
      <w:spacing w:after="120" w:line="240" w:lineRule="auto"/>
      <w:ind w:left="2127" w:hanging="284"/>
    </w:pPr>
    <w:rPr>
      <w:rFonts w:eastAsia="Arial Unicode MS"/>
      <w:lang w:val="de-DE"/>
    </w:rPr>
  </w:style>
  <w:style w:type="paragraph" w:customStyle="1" w:styleId="Inhaltsberschrift">
    <w:name w:val="Inhaltsüberschrift"/>
    <w:basedOn w:val="Normalny"/>
    <w:uiPriority w:val="99"/>
    <w:rsid w:val="00AD5546"/>
    <w:pPr>
      <w:pageBreakBefore/>
      <w:spacing w:before="120" w:after="120" w:line="240" w:lineRule="auto"/>
      <w:jc w:val="left"/>
    </w:pPr>
    <w:rPr>
      <w:rFonts w:eastAsia="Times New Roman"/>
      <w:b/>
      <w:sz w:val="28"/>
      <w:lang w:val="de-DE"/>
    </w:rPr>
  </w:style>
  <w:style w:type="paragraph" w:customStyle="1" w:styleId="Tab-Titel">
    <w:name w:val="Tab-Titel"/>
    <w:basedOn w:val="Normalny"/>
    <w:uiPriority w:val="99"/>
    <w:rsid w:val="00AD5546"/>
    <w:pPr>
      <w:spacing w:before="120" w:after="180" w:line="240" w:lineRule="auto"/>
      <w:ind w:left="1134"/>
    </w:pPr>
    <w:rPr>
      <w:rFonts w:eastAsia="Times New Roman"/>
      <w:sz w:val="16"/>
      <w:lang w:val="de-DE"/>
    </w:rPr>
  </w:style>
  <w:style w:type="paragraph" w:customStyle="1" w:styleId="Numerierung">
    <w:name w:val="Numerierung"/>
    <w:basedOn w:val="Normalny"/>
    <w:uiPriority w:val="99"/>
    <w:rsid w:val="00AD5546"/>
    <w:pPr>
      <w:tabs>
        <w:tab w:val="num" w:pos="1494"/>
      </w:tabs>
      <w:spacing w:after="120" w:line="240" w:lineRule="auto"/>
      <w:ind w:left="1491" w:hanging="357"/>
    </w:pPr>
    <w:rPr>
      <w:rFonts w:eastAsia="Times New Roman"/>
      <w:lang w:val="de-DE"/>
    </w:rPr>
  </w:style>
  <w:style w:type="paragraph" w:customStyle="1" w:styleId="Tab-Kopf-links">
    <w:name w:val="Tab-Kopf-links"/>
    <w:basedOn w:val="Normalny"/>
    <w:uiPriority w:val="99"/>
    <w:rsid w:val="00AD5546"/>
    <w:pPr>
      <w:tabs>
        <w:tab w:val="num" w:pos="360"/>
      </w:tabs>
      <w:spacing w:before="60" w:line="240" w:lineRule="auto"/>
      <w:ind w:left="360" w:hanging="360"/>
      <w:jc w:val="left"/>
    </w:pPr>
    <w:rPr>
      <w:rFonts w:eastAsia="Times New Roman"/>
      <w:b/>
      <w:lang w:val="de-DE"/>
    </w:rPr>
  </w:style>
  <w:style w:type="paragraph" w:customStyle="1" w:styleId="nachaufzhlung1">
    <w:name w:val="nachaufzählung1"/>
    <w:basedOn w:val="Normalny"/>
    <w:uiPriority w:val="99"/>
    <w:rsid w:val="00AD5546"/>
    <w:pPr>
      <w:spacing w:after="120" w:line="240" w:lineRule="auto"/>
      <w:ind w:left="1496"/>
    </w:pPr>
    <w:rPr>
      <w:rFonts w:eastAsia="Times New Roman"/>
      <w:snapToGrid w:val="0"/>
      <w:lang w:val="de-DE" w:eastAsia="de-DE"/>
    </w:rPr>
  </w:style>
  <w:style w:type="paragraph" w:customStyle="1" w:styleId="nachaufzhlung2">
    <w:name w:val="nachaufzählung2"/>
    <w:basedOn w:val="Normalny"/>
    <w:uiPriority w:val="99"/>
    <w:rsid w:val="00AD5546"/>
    <w:pPr>
      <w:spacing w:after="120" w:line="240" w:lineRule="auto"/>
      <w:ind w:left="1843"/>
    </w:pPr>
    <w:rPr>
      <w:rFonts w:eastAsia="Times New Roman"/>
      <w:lang w:val="de-DE"/>
    </w:rPr>
  </w:style>
  <w:style w:type="paragraph" w:customStyle="1" w:styleId="nachaufzhlung3">
    <w:name w:val="nachaufzählung3"/>
    <w:basedOn w:val="Normalny"/>
    <w:uiPriority w:val="99"/>
    <w:rsid w:val="00AD5546"/>
    <w:pPr>
      <w:spacing w:after="120" w:line="240" w:lineRule="auto"/>
      <w:ind w:left="2127"/>
    </w:pPr>
    <w:rPr>
      <w:rFonts w:eastAsia="Times New Roman"/>
      <w:lang w:val="de-DE"/>
    </w:rPr>
  </w:style>
  <w:style w:type="character" w:customStyle="1" w:styleId="RFP10ptBlau">
    <w:name w:val="RFP_10 pt Blau"/>
    <w:rsid w:val="00AD5546"/>
    <w:rPr>
      <w:color w:val="0000FF"/>
      <w:sz w:val="20"/>
    </w:rPr>
  </w:style>
  <w:style w:type="paragraph" w:customStyle="1" w:styleId="RFPBullet2">
    <w:name w:val="RFP_Bullet2"/>
    <w:basedOn w:val="Normalny"/>
    <w:uiPriority w:val="99"/>
    <w:rsid w:val="00AD5546"/>
    <w:pPr>
      <w:spacing w:after="120" w:line="240" w:lineRule="auto"/>
      <w:jc w:val="left"/>
    </w:pPr>
    <w:rPr>
      <w:rFonts w:eastAsia="Times New Roman"/>
      <w:color w:val="0000FF"/>
      <w:sz w:val="20"/>
      <w:szCs w:val="20"/>
      <w:lang w:val="de-DE"/>
    </w:rPr>
  </w:style>
  <w:style w:type="character" w:customStyle="1" w:styleId="RFP10ptBlaubold">
    <w:name w:val="RFP_10 pt Blau + bold"/>
    <w:rsid w:val="00AD5546"/>
    <w:rPr>
      <w:b/>
      <w:bCs/>
      <w:color w:val="0000FF"/>
      <w:sz w:val="18"/>
      <w:szCs w:val="18"/>
    </w:rPr>
  </w:style>
  <w:style w:type="paragraph" w:customStyle="1" w:styleId="Formatvorlage10ptFettBlauNach0pt">
    <w:name w:val="Formatvorlage 10 pt Fett Blau Nach:  0 pt"/>
    <w:basedOn w:val="Normalny"/>
    <w:uiPriority w:val="99"/>
    <w:rsid w:val="00AD5546"/>
    <w:pPr>
      <w:spacing w:before="360" w:after="240" w:line="240" w:lineRule="auto"/>
      <w:jc w:val="left"/>
    </w:pPr>
    <w:rPr>
      <w:rFonts w:eastAsia="Times New Roman"/>
      <w:b/>
      <w:bCs/>
      <w:color w:val="0000FF"/>
      <w:sz w:val="20"/>
      <w:szCs w:val="20"/>
      <w:lang w:val="de-DE"/>
    </w:rPr>
  </w:style>
  <w:style w:type="paragraph" w:customStyle="1" w:styleId="RPF10ptBlau1">
    <w:name w:val="RPF_10 pt Blau_1"/>
    <w:basedOn w:val="Normalny"/>
    <w:uiPriority w:val="99"/>
    <w:rsid w:val="00AD5546"/>
    <w:pPr>
      <w:spacing w:after="120" w:line="240" w:lineRule="auto"/>
      <w:ind w:left="397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TableHeader">
    <w:name w:val="Table Header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b/>
      <w:bCs/>
      <w:sz w:val="20"/>
      <w:szCs w:val="20"/>
      <w:lang w:val="en-GB"/>
    </w:rPr>
  </w:style>
  <w:style w:type="paragraph" w:customStyle="1" w:styleId="TableText">
    <w:name w:val="Table Text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sz w:val="20"/>
      <w:szCs w:val="20"/>
      <w:lang w:val="en-US"/>
    </w:rPr>
  </w:style>
  <w:style w:type="paragraph" w:customStyle="1" w:styleId="bullet20">
    <w:name w:val="bullet2"/>
    <w:basedOn w:val="Normalny"/>
    <w:autoRedefine/>
    <w:uiPriority w:val="99"/>
    <w:rsid w:val="00AD5546"/>
    <w:pPr>
      <w:tabs>
        <w:tab w:val="num" w:pos="1152"/>
      </w:tabs>
      <w:overflowPunct w:val="0"/>
      <w:autoSpaceDE w:val="0"/>
      <w:autoSpaceDN w:val="0"/>
      <w:adjustRightInd w:val="0"/>
      <w:spacing w:after="120" w:line="240" w:lineRule="auto"/>
      <w:ind w:left="1152" w:hanging="360"/>
      <w:textAlignment w:val="baseline"/>
    </w:pPr>
    <w:rPr>
      <w:rFonts w:eastAsia="Times New Roman"/>
      <w:szCs w:val="20"/>
      <w:lang w:val="en-GB"/>
    </w:rPr>
  </w:style>
  <w:style w:type="paragraph" w:customStyle="1" w:styleId="Punkt">
    <w:name w:val="Punkt"/>
    <w:basedOn w:val="Normalny"/>
    <w:rsid w:val="00AD5546"/>
    <w:pPr>
      <w:keepNext/>
      <w:keepLines/>
      <w:spacing w:before="60" w:after="0" w:line="240" w:lineRule="auto"/>
      <w:ind w:left="851" w:right="849" w:hanging="284"/>
      <w:jc w:val="left"/>
    </w:pPr>
    <w:rPr>
      <w:rFonts w:eastAsia="Times New Roman" w:cs="Arial"/>
      <w:snapToGrid w:val="0"/>
      <w:sz w:val="24"/>
      <w:szCs w:val="24"/>
      <w:lang w:val="de-DE"/>
    </w:rPr>
  </w:style>
  <w:style w:type="paragraph" w:customStyle="1" w:styleId="Formatvorlage1">
    <w:name w:val="Formatvorlage1"/>
    <w:basedOn w:val="Nagwek1"/>
    <w:uiPriority w:val="99"/>
    <w:rsid w:val="00AD5546"/>
    <w:pPr>
      <w:keepLines w:val="0"/>
      <w:pageBreakBefore/>
      <w:numPr>
        <w:numId w:val="0"/>
      </w:numPr>
      <w:pBdr>
        <w:bottom w:val="single" w:sz="24" w:space="6" w:color="C0C0C0"/>
      </w:pBdr>
      <w:tabs>
        <w:tab w:val="clear" w:pos="709"/>
        <w:tab w:val="num" w:pos="360"/>
        <w:tab w:val="left" w:pos="1134"/>
      </w:tabs>
      <w:spacing w:before="360" w:line="240" w:lineRule="auto"/>
      <w:ind w:left="851" w:hanging="851"/>
      <w:jc w:val="left"/>
    </w:pPr>
    <w:rPr>
      <w:bCs w:val="0"/>
      <w:smallCaps/>
      <w:snapToGrid w:val="0"/>
      <w:color w:val="808080"/>
      <w:kern w:val="0"/>
      <w:sz w:val="36"/>
      <w:szCs w:val="22"/>
      <w:lang w:val="en-GB" w:eastAsia="de-DE"/>
    </w:rPr>
  </w:style>
  <w:style w:type="paragraph" w:customStyle="1" w:styleId="NarrowBulletsChar">
    <w:name w:val="NarrowBullets Char"/>
    <w:basedOn w:val="Normalny"/>
    <w:uiPriority w:val="99"/>
    <w:rsid w:val="00AD5546"/>
    <w:pPr>
      <w:tabs>
        <w:tab w:val="num" w:pos="0"/>
        <w:tab w:val="left" w:pos="8364"/>
      </w:tabs>
      <w:spacing w:after="0" w:line="360" w:lineRule="auto"/>
      <w:ind w:left="431" w:hanging="431"/>
      <w:jc w:val="left"/>
    </w:pPr>
    <w:rPr>
      <w:rFonts w:eastAsia="Times New Roman"/>
      <w:szCs w:val="20"/>
      <w:lang w:val="en-US"/>
    </w:rPr>
  </w:style>
  <w:style w:type="paragraph" w:customStyle="1" w:styleId="TableTitle">
    <w:name w:val="TableTitle"/>
    <w:basedOn w:val="Normalny"/>
    <w:next w:val="Normalny"/>
    <w:uiPriority w:val="99"/>
    <w:rsid w:val="00AD5546"/>
    <w:pPr>
      <w:tabs>
        <w:tab w:val="left" w:pos="0"/>
      </w:tabs>
      <w:spacing w:after="0" w:line="220" w:lineRule="atLeast"/>
      <w:jc w:val="center"/>
    </w:pPr>
    <w:rPr>
      <w:rFonts w:eastAsia="Times New Roman"/>
      <w:b/>
      <w:sz w:val="20"/>
      <w:szCs w:val="24"/>
      <w:lang w:val="de-DE"/>
    </w:rPr>
  </w:style>
  <w:style w:type="paragraph" w:customStyle="1" w:styleId="Footer2">
    <w:name w:val="Footer2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130"/>
      <w:jc w:val="left"/>
    </w:pPr>
    <w:rPr>
      <w:rFonts w:eastAsia="Times New Roman"/>
      <w:b/>
      <w:bCs/>
      <w:sz w:val="18"/>
      <w:szCs w:val="24"/>
      <w:lang w:val="de-DE"/>
    </w:rPr>
  </w:style>
  <w:style w:type="paragraph" w:customStyle="1" w:styleId="Footer3">
    <w:name w:val="Footer3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261"/>
      <w:jc w:val="left"/>
    </w:pPr>
    <w:rPr>
      <w:rFonts w:eastAsia="Times New Roman"/>
      <w:sz w:val="20"/>
      <w:szCs w:val="24"/>
      <w:lang w:val="de-DE"/>
    </w:rPr>
  </w:style>
  <w:style w:type="paragraph" w:customStyle="1" w:styleId="TableContentCentered">
    <w:name w:val="TableContent Centered"/>
    <w:basedOn w:val="Stopka"/>
    <w:uiPriority w:val="99"/>
    <w:rsid w:val="00AD5546"/>
    <w:pPr>
      <w:pBdr>
        <w:top w:val="single" w:sz="4" w:space="5" w:color="6666FF"/>
      </w:pBdr>
      <w:tabs>
        <w:tab w:val="clear" w:pos="4536"/>
        <w:tab w:val="clear" w:pos="9072"/>
        <w:tab w:val="center" w:pos="3060"/>
        <w:tab w:val="right" w:pos="7560"/>
      </w:tabs>
      <w:spacing w:before="60" w:after="60"/>
      <w:ind w:left="-1440"/>
      <w:jc w:val="left"/>
    </w:pPr>
    <w:rPr>
      <w:rFonts w:eastAsia="Times New Roman"/>
      <w:sz w:val="16"/>
      <w:szCs w:val="16"/>
      <w:lang w:val="en-GB" w:eastAsia="en-GB"/>
    </w:rPr>
  </w:style>
  <w:style w:type="paragraph" w:customStyle="1" w:styleId="TableContentLeft">
    <w:name w:val="TableContent Left"/>
    <w:basedOn w:val="Normalny"/>
    <w:uiPriority w:val="99"/>
    <w:rsid w:val="00AD5546"/>
    <w:pPr>
      <w:tabs>
        <w:tab w:val="left" w:pos="0"/>
      </w:tabs>
      <w:spacing w:before="20" w:after="20" w:line="220" w:lineRule="atLeast"/>
      <w:jc w:val="left"/>
    </w:pPr>
    <w:rPr>
      <w:rFonts w:eastAsia="Times New Roman"/>
      <w:sz w:val="20"/>
      <w:szCs w:val="24"/>
      <w:lang w:val="de-DE"/>
    </w:rPr>
  </w:style>
  <w:style w:type="paragraph" w:customStyle="1" w:styleId="TableSubtitle">
    <w:name w:val="TableSubtitle"/>
    <w:basedOn w:val="Normalny"/>
    <w:uiPriority w:val="99"/>
    <w:rsid w:val="00AD5546"/>
    <w:pPr>
      <w:tabs>
        <w:tab w:val="left" w:pos="0"/>
      </w:tabs>
      <w:spacing w:after="40" w:line="220" w:lineRule="atLeast"/>
      <w:jc w:val="center"/>
    </w:pPr>
    <w:rPr>
      <w:rFonts w:eastAsia="Times New Roman"/>
      <w:bCs/>
      <w:sz w:val="16"/>
      <w:szCs w:val="24"/>
      <w:lang w:val="de-DE"/>
    </w:rPr>
  </w:style>
  <w:style w:type="paragraph" w:customStyle="1" w:styleId="Bullet1">
    <w:name w:val="Bullet 1"/>
    <w:aliases w:val="b1"/>
    <w:basedOn w:val="Normalny"/>
    <w:link w:val="Bullet1b1Char"/>
    <w:rsid w:val="00AD5546"/>
    <w:pPr>
      <w:numPr>
        <w:numId w:val="17"/>
      </w:numPr>
      <w:tabs>
        <w:tab w:val="left" w:pos="1134"/>
      </w:tabs>
      <w:spacing w:after="120" w:line="240" w:lineRule="auto"/>
      <w:jc w:val="left"/>
    </w:pPr>
    <w:rPr>
      <w:rFonts w:eastAsia="Times New Roman"/>
      <w:noProof/>
      <w:lang w:val="de-DE" w:eastAsia="de-DE"/>
    </w:rPr>
  </w:style>
  <w:style w:type="character" w:customStyle="1" w:styleId="Bullet1b1Char">
    <w:name w:val="Bullet 1;b1 Char"/>
    <w:link w:val="Bullet1"/>
    <w:rsid w:val="00AD5546"/>
    <w:rPr>
      <w:rFonts w:ascii="Arial" w:eastAsia="Times New Roman" w:hAnsi="Arial" w:cs="Times New Roman"/>
      <w:noProof/>
      <w:lang w:val="de-DE" w:eastAsia="de-DE"/>
    </w:rPr>
  </w:style>
  <w:style w:type="paragraph" w:customStyle="1" w:styleId="t">
    <w:name w:val="t"/>
    <w:basedOn w:val="Normalny"/>
    <w:uiPriority w:val="99"/>
    <w:rsid w:val="00AD5546"/>
    <w:pPr>
      <w:spacing w:after="120" w:line="240" w:lineRule="auto"/>
    </w:pPr>
    <w:rPr>
      <w:rFonts w:eastAsia="Times New Roman"/>
      <w:color w:val="000000"/>
      <w:szCs w:val="20"/>
      <w:lang w:val="de-DE"/>
    </w:rPr>
  </w:style>
  <w:style w:type="paragraph" w:customStyle="1" w:styleId="SBSListenkndel">
    <w:name w:val="SBS_Listenknödel"/>
    <w:basedOn w:val="Normalny"/>
    <w:uiPriority w:val="99"/>
    <w:rsid w:val="00AD5546"/>
    <w:pPr>
      <w:tabs>
        <w:tab w:val="num" w:pos="425"/>
      </w:tabs>
      <w:spacing w:before="60" w:line="240" w:lineRule="auto"/>
      <w:ind w:left="425" w:hanging="425"/>
    </w:pPr>
    <w:rPr>
      <w:rFonts w:ascii="Arial (W1)" w:eastAsia="Times New Roman" w:hAnsi="Arial (W1)"/>
      <w:szCs w:val="20"/>
      <w:lang w:val="de-DE" w:eastAsia="de-DE"/>
    </w:rPr>
  </w:style>
  <w:style w:type="paragraph" w:customStyle="1" w:styleId="SBSListenkndel2">
    <w:name w:val="SBS_Listenknödel2"/>
    <w:basedOn w:val="SBSListenkndel"/>
    <w:uiPriority w:val="99"/>
    <w:rsid w:val="00AD5546"/>
    <w:pPr>
      <w:tabs>
        <w:tab w:val="clear" w:pos="425"/>
        <w:tab w:val="num" w:pos="360"/>
        <w:tab w:val="num" w:pos="2574"/>
      </w:tabs>
      <w:ind w:left="360" w:hanging="360"/>
    </w:pPr>
  </w:style>
  <w:style w:type="paragraph" w:customStyle="1" w:styleId="SBSListenkndel3">
    <w:name w:val="SBS_Listenknödel3"/>
    <w:basedOn w:val="SBSListenkndel"/>
    <w:uiPriority w:val="99"/>
    <w:rsid w:val="00AD5546"/>
    <w:pPr>
      <w:tabs>
        <w:tab w:val="clear" w:pos="425"/>
        <w:tab w:val="num" w:pos="360"/>
        <w:tab w:val="num" w:pos="3294"/>
      </w:tabs>
      <w:ind w:left="360" w:hanging="360"/>
    </w:pPr>
  </w:style>
  <w:style w:type="paragraph" w:customStyle="1" w:styleId="Basisabsatz-fett">
    <w:name w:val="Basisabsatz-fett"/>
    <w:basedOn w:val="Normalny"/>
    <w:uiPriority w:val="99"/>
    <w:rsid w:val="00AD5546"/>
    <w:pPr>
      <w:spacing w:after="120" w:line="240" w:lineRule="auto"/>
      <w:ind w:left="14"/>
    </w:pPr>
    <w:rPr>
      <w:rFonts w:eastAsia="Times New Roman"/>
      <w:b/>
      <w:lang w:val="en-US" w:eastAsia="de-DE"/>
    </w:rPr>
  </w:style>
  <w:style w:type="paragraph" w:customStyle="1" w:styleId="resgraph">
    <w:name w:val="res.graph"/>
    <w:uiPriority w:val="99"/>
    <w:rsid w:val="00AD554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Tableheading1">
    <w:name w:val="Table heading 1"/>
    <w:aliases w:val="th"/>
    <w:next w:val="Normalny"/>
    <w:uiPriority w:val="99"/>
    <w:rsid w:val="00AD5546"/>
    <w:pPr>
      <w:keepNext/>
      <w:keepLines/>
      <w:spacing w:before="80" w:after="60" w:line="200" w:lineRule="atLeast"/>
    </w:pPr>
    <w:rPr>
      <w:rFonts w:ascii="Arial" w:eastAsia="Times New Roman" w:hAnsi="Arial" w:cs="Times New Roman"/>
      <w:b/>
      <w:szCs w:val="20"/>
      <w:lang w:val="en-US" w:eastAsia="de-DE"/>
    </w:rPr>
  </w:style>
  <w:style w:type="paragraph" w:customStyle="1" w:styleId="TableNormal1">
    <w:name w:val="Table Normal1"/>
    <w:basedOn w:val="Normalny"/>
    <w:uiPriority w:val="99"/>
    <w:rsid w:val="00AD5546"/>
    <w:pPr>
      <w:keepLines/>
      <w:spacing w:before="60" w:line="360" w:lineRule="auto"/>
      <w:jc w:val="left"/>
    </w:pPr>
    <w:rPr>
      <w:rFonts w:eastAsia="Times New Roman"/>
      <w:szCs w:val="20"/>
      <w:lang w:val="en-GB"/>
    </w:rPr>
  </w:style>
  <w:style w:type="paragraph" w:customStyle="1" w:styleId="body">
    <w:name w:val="body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lang w:val="en-US"/>
    </w:rPr>
  </w:style>
  <w:style w:type="paragraph" w:customStyle="1" w:styleId="Bullet10">
    <w:name w:val="Bullet1"/>
    <w:basedOn w:val="Normalny"/>
    <w:uiPriority w:val="99"/>
    <w:rsid w:val="00AD5546"/>
    <w:pPr>
      <w:tabs>
        <w:tab w:val="num" w:pos="1211"/>
        <w:tab w:val="left" w:pos="8364"/>
      </w:tabs>
      <w:spacing w:before="120" w:after="120" w:line="240" w:lineRule="auto"/>
      <w:ind w:left="1134" w:hanging="283"/>
    </w:pPr>
    <w:rPr>
      <w:rFonts w:eastAsia="Times New Roman"/>
      <w:szCs w:val="20"/>
      <w:lang w:val="en-GB"/>
    </w:rPr>
  </w:style>
  <w:style w:type="paragraph" w:customStyle="1" w:styleId="Response">
    <w:name w:val="Response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szCs w:val="20"/>
      <w:lang w:val="en-GB"/>
    </w:rPr>
  </w:style>
  <w:style w:type="paragraph" w:customStyle="1" w:styleId="TTopHeading">
    <w:name w:val="T Top Heading"/>
    <w:basedOn w:val="Normalny"/>
    <w:uiPriority w:val="99"/>
    <w:rsid w:val="00AD5546"/>
    <w:pPr>
      <w:spacing w:after="120" w:line="360" w:lineRule="auto"/>
      <w:jc w:val="left"/>
    </w:pPr>
    <w:rPr>
      <w:rFonts w:eastAsia="Times New Roman"/>
      <w:b/>
      <w:szCs w:val="20"/>
      <w:lang w:val="en-AU"/>
    </w:rPr>
  </w:style>
  <w:style w:type="paragraph" w:customStyle="1" w:styleId="ABullets">
    <w:name w:val="A Bullets"/>
    <w:basedOn w:val="Normalny"/>
    <w:uiPriority w:val="99"/>
    <w:rsid w:val="00AD5546"/>
    <w:pPr>
      <w:tabs>
        <w:tab w:val="num" w:pos="360"/>
      </w:tabs>
      <w:spacing w:after="120" w:line="360" w:lineRule="auto"/>
      <w:ind w:left="360" w:hanging="360"/>
      <w:jc w:val="left"/>
    </w:pPr>
    <w:rPr>
      <w:rFonts w:eastAsia="Times New Roman"/>
      <w:szCs w:val="20"/>
      <w:lang w:val="en-AU"/>
    </w:rPr>
  </w:style>
  <w:style w:type="paragraph" w:customStyle="1" w:styleId="BulletText1">
    <w:name w:val="Bullet Text 1"/>
    <w:basedOn w:val="Normalny"/>
    <w:uiPriority w:val="99"/>
    <w:rsid w:val="00AD5546"/>
    <w:pPr>
      <w:tabs>
        <w:tab w:val="num" w:pos="1531"/>
      </w:tabs>
      <w:spacing w:after="120" w:line="240" w:lineRule="auto"/>
      <w:ind w:left="1531" w:hanging="397"/>
    </w:pPr>
    <w:rPr>
      <w:rFonts w:eastAsia="Times New Roman"/>
      <w:szCs w:val="20"/>
      <w:lang w:val="en-AU"/>
    </w:rPr>
  </w:style>
  <w:style w:type="paragraph" w:customStyle="1" w:styleId="bullet11">
    <w:name w:val="bullet1"/>
    <w:basedOn w:val="Normalny"/>
    <w:uiPriority w:val="99"/>
    <w:rsid w:val="00AD5546"/>
    <w:pPr>
      <w:spacing w:before="60" w:after="0" w:line="240" w:lineRule="auto"/>
      <w:ind w:left="1800" w:hanging="331"/>
      <w:jc w:val="left"/>
    </w:pPr>
    <w:rPr>
      <w:rFonts w:eastAsia="Times New Roman" w:cs="Arial"/>
      <w:lang w:val="en-US"/>
    </w:rPr>
  </w:style>
  <w:style w:type="paragraph" w:customStyle="1" w:styleId="source">
    <w:name w:val="source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i/>
      <w:iCs/>
      <w:sz w:val="18"/>
      <w:szCs w:val="18"/>
      <w:lang w:val="en-US"/>
    </w:rPr>
  </w:style>
  <w:style w:type="character" w:customStyle="1" w:styleId="charbold">
    <w:name w:val="charbold"/>
    <w:rsid w:val="00AD5546"/>
    <w:rPr>
      <w:b/>
      <w:bCs/>
    </w:rPr>
  </w:style>
  <w:style w:type="paragraph" w:customStyle="1" w:styleId="FormatvorlageBodyText1FettRot">
    <w:name w:val="Formatvorlage Body Text 1 + Fett Ro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paragraph" w:customStyle="1" w:styleId="FormatvorlageBodyText1Fett">
    <w:name w:val="Formatvorlage Body Text 1 + Fet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BasisabsatzCharChar1CharChar">
    <w:name w:val="Basisabsatz Char Char1 Char Char"/>
    <w:rsid w:val="00AD5546"/>
    <w:rPr>
      <w:rFonts w:ascii="Arial" w:hAnsi="Arial" w:cs="Arial" w:hint="default"/>
      <w:sz w:val="22"/>
      <w:szCs w:val="22"/>
      <w:lang w:val="en-US" w:eastAsia="de-DE" w:bidi="ar-SA"/>
    </w:rPr>
  </w:style>
  <w:style w:type="paragraph" w:customStyle="1" w:styleId="SBSResponse">
    <w:name w:val="SBS_Response"/>
    <w:basedOn w:val="Normalny"/>
    <w:next w:val="Normalny"/>
    <w:uiPriority w:val="99"/>
    <w:rsid w:val="00AD5546"/>
    <w:pPr>
      <w:spacing w:before="360" w:after="120" w:line="240" w:lineRule="auto"/>
      <w:jc w:val="left"/>
    </w:pPr>
    <w:rPr>
      <w:rFonts w:eastAsia="Times New Roman"/>
      <w:b/>
      <w:caps/>
      <w:color w:val="008080"/>
      <w:lang w:val="de-DE"/>
    </w:rPr>
  </w:style>
  <w:style w:type="paragraph" w:customStyle="1" w:styleId="NormalRSChar">
    <w:name w:val="Normal RS Char"/>
    <w:uiPriority w:val="99"/>
    <w:rsid w:val="00AD5546"/>
    <w:pPr>
      <w:spacing w:before="120" w:after="120" w:line="240" w:lineRule="auto"/>
      <w:ind w:left="454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Drawings">
    <w:name w:val="Drawings"/>
    <w:basedOn w:val="Normalny"/>
    <w:uiPriority w:val="99"/>
    <w:rsid w:val="00AD5546"/>
    <w:pPr>
      <w:keepNext/>
      <w:keepLines/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pacing w:after="120" w:line="240" w:lineRule="auto"/>
      <w:ind w:left="102" w:right="102"/>
      <w:jc w:val="center"/>
    </w:pPr>
    <w:rPr>
      <w:rFonts w:eastAsia="Times New Roman"/>
      <w:sz w:val="20"/>
      <w:szCs w:val="20"/>
      <w:lang w:val="de-DE" w:eastAsia="de-DE"/>
    </w:rPr>
  </w:style>
  <w:style w:type="paragraph" w:customStyle="1" w:styleId="Note">
    <w:name w:val="Note"/>
    <w:basedOn w:val="Normalny"/>
    <w:uiPriority w:val="99"/>
    <w:rsid w:val="00AD5546"/>
    <w:pPr>
      <w:keepNext/>
      <w:keepLines/>
      <w:pBdr>
        <w:top w:val="single" w:sz="4" w:space="4" w:color="999999" w:shadow="1"/>
        <w:left w:val="single" w:sz="4" w:space="4" w:color="999999" w:shadow="1"/>
        <w:bottom w:val="single" w:sz="4" w:space="4" w:color="999999" w:shadow="1"/>
        <w:right w:val="single" w:sz="4" w:space="4" w:color="999999" w:shadow="1"/>
      </w:pBdr>
      <w:spacing w:after="120" w:line="240" w:lineRule="auto"/>
      <w:ind w:left="85" w:right="85"/>
      <w:jc w:val="left"/>
    </w:pPr>
    <w:rPr>
      <w:rFonts w:eastAsia="Times New Roman"/>
      <w:sz w:val="20"/>
      <w:szCs w:val="20"/>
      <w:lang w:val="de-DE" w:eastAsia="de-DE"/>
    </w:rPr>
  </w:style>
  <w:style w:type="paragraph" w:customStyle="1" w:styleId="Beschriftung10pt">
    <w:name w:val="Beschriftung + 10 pt"/>
    <w:basedOn w:val="Normalny"/>
    <w:uiPriority w:val="99"/>
    <w:rsid w:val="00AD5546"/>
    <w:pPr>
      <w:numPr>
        <w:numId w:val="18"/>
      </w:numPr>
      <w:spacing w:before="120" w:after="360" w:line="240" w:lineRule="auto"/>
      <w:ind w:left="1021"/>
      <w:jc w:val="left"/>
    </w:pPr>
    <w:rPr>
      <w:rFonts w:eastAsia="Times New Roman"/>
      <w:b/>
      <w:bCs/>
      <w:sz w:val="18"/>
      <w:szCs w:val="18"/>
      <w:lang w:val="en-GB"/>
    </w:rPr>
  </w:style>
  <w:style w:type="paragraph" w:customStyle="1" w:styleId="FormatvorlageBeschriftung10ptLinks0cmErsteZeile0cm">
    <w:name w:val="Formatvorlage Beschriftung + 10 pt + Links:  0 cm Erste Zeile:  0 cm"/>
    <w:basedOn w:val="Beschriftung10pt"/>
    <w:uiPriority w:val="99"/>
    <w:rsid w:val="00AD5546"/>
    <w:pPr>
      <w:tabs>
        <w:tab w:val="num" w:pos="1134"/>
      </w:tabs>
      <w:ind w:left="0" w:firstLine="0"/>
    </w:pPr>
  </w:style>
  <w:style w:type="paragraph" w:customStyle="1" w:styleId="Cover2">
    <w:name w:val="Cover 2"/>
    <w:basedOn w:val="Normalny"/>
    <w:autoRedefine/>
    <w:uiPriority w:val="99"/>
    <w:rsid w:val="00AD5546"/>
    <w:pPr>
      <w:spacing w:before="240" w:after="480" w:line="240" w:lineRule="auto"/>
      <w:jc w:val="left"/>
    </w:pPr>
    <w:rPr>
      <w:rFonts w:eastAsia="Times New Roman"/>
      <w:b/>
      <w:snapToGrid w:val="0"/>
      <w:color w:val="808080"/>
      <w:sz w:val="48"/>
      <w:lang w:val="de-DE" w:eastAsia="de-DE"/>
    </w:rPr>
  </w:style>
  <w:style w:type="paragraph" w:customStyle="1" w:styleId="Cover3">
    <w:name w:val="Cover 3"/>
    <w:basedOn w:val="Normalny"/>
    <w:autoRedefine/>
    <w:uiPriority w:val="99"/>
    <w:rsid w:val="00AD5546"/>
    <w:pPr>
      <w:spacing w:after="120" w:line="240" w:lineRule="auto"/>
      <w:ind w:right="1134"/>
      <w:jc w:val="left"/>
    </w:pPr>
    <w:rPr>
      <w:rFonts w:eastAsia="Times New Roman"/>
      <w:b/>
      <w:snapToGrid w:val="0"/>
      <w:color w:val="808080"/>
      <w:sz w:val="32"/>
      <w:lang w:val="en-GB" w:eastAsia="de-DE"/>
    </w:rPr>
  </w:style>
  <w:style w:type="paragraph" w:customStyle="1" w:styleId="Cover1">
    <w:name w:val="Cover 1"/>
    <w:basedOn w:val="Normalny"/>
    <w:autoRedefine/>
    <w:uiPriority w:val="99"/>
    <w:rsid w:val="00AD5546"/>
    <w:pPr>
      <w:pBdr>
        <w:bottom w:val="single" w:sz="30" w:space="6" w:color="C0C0C0"/>
      </w:pBdr>
      <w:spacing w:before="480" w:after="480" w:line="240" w:lineRule="auto"/>
      <w:jc w:val="left"/>
    </w:pPr>
    <w:rPr>
      <w:rFonts w:eastAsia="Times New Roman"/>
      <w:b/>
      <w:bCs/>
      <w:snapToGrid w:val="0"/>
      <w:color w:val="C0C0C0"/>
      <w:sz w:val="56"/>
      <w:szCs w:val="56"/>
      <w:lang w:eastAsia="de-DE"/>
    </w:rPr>
  </w:style>
  <w:style w:type="paragraph" w:customStyle="1" w:styleId="BasisabsatzCharChar1Char">
    <w:name w:val="Basisabsatz Char Char1 Char"/>
    <w:autoRedefine/>
    <w:uiPriority w:val="99"/>
    <w:rsid w:val="00AD5546"/>
    <w:pPr>
      <w:spacing w:after="120" w:line="240" w:lineRule="auto"/>
      <w:ind w:left="14"/>
      <w:jc w:val="both"/>
    </w:pPr>
    <w:rPr>
      <w:rFonts w:ascii="Arial" w:eastAsia="Times New Roman" w:hAnsi="Arial" w:cs="Times New Roman"/>
      <w:lang w:val="en-US" w:eastAsia="de-DE"/>
    </w:rPr>
  </w:style>
  <w:style w:type="paragraph" w:customStyle="1" w:styleId="Textfett">
    <w:name w:val="Text fett"/>
    <w:basedOn w:val="Normalny"/>
    <w:uiPriority w:val="99"/>
    <w:rsid w:val="00AD5546"/>
    <w:pPr>
      <w:spacing w:before="60" w:line="240" w:lineRule="auto"/>
      <w:jc w:val="left"/>
    </w:pPr>
    <w:rPr>
      <w:rFonts w:eastAsia="Times New Roman" w:cs="Arial"/>
      <w:b/>
      <w:bCs/>
      <w:sz w:val="24"/>
      <w:szCs w:val="24"/>
      <w:lang w:val="de-DE" w:eastAsia="de-DE"/>
    </w:rPr>
  </w:style>
  <w:style w:type="paragraph" w:customStyle="1" w:styleId="Standardeingerckt">
    <w:name w:val="Standard eingerückt"/>
    <w:basedOn w:val="Normalny"/>
    <w:uiPriority w:val="99"/>
    <w:rsid w:val="00AD5546"/>
    <w:pPr>
      <w:spacing w:after="120" w:line="240" w:lineRule="auto"/>
      <w:ind w:left="709"/>
      <w:jc w:val="left"/>
    </w:pPr>
    <w:rPr>
      <w:rFonts w:eastAsia="Times New Roman" w:cs="Arial"/>
      <w:lang w:val="en-GB" w:eastAsia="de-DE"/>
    </w:rPr>
  </w:style>
  <w:style w:type="paragraph" w:customStyle="1" w:styleId="Body0">
    <w:name w:val="Body"/>
    <w:aliases w:val="b"/>
    <w:uiPriority w:val="99"/>
    <w:rsid w:val="00AD5546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40"/>
    </w:pPr>
    <w:rPr>
      <w:rFonts w:ascii="Arial" w:eastAsia="Times New Roman" w:hAnsi="Arial" w:cs="Times New Roman"/>
      <w:szCs w:val="20"/>
      <w:lang w:val="en-US"/>
    </w:rPr>
  </w:style>
  <w:style w:type="paragraph" w:customStyle="1" w:styleId="Graphictitle">
    <w:name w:val="Graphic title"/>
    <w:aliases w:val="gt"/>
    <w:next w:val="Body0"/>
    <w:uiPriority w:val="99"/>
    <w:rsid w:val="00AD5546"/>
    <w:pPr>
      <w:pBdr>
        <w:bottom w:val="single" w:sz="6" w:space="3" w:color="auto"/>
      </w:pBdr>
      <w:overflowPunct w:val="0"/>
      <w:autoSpaceDE w:val="0"/>
      <w:autoSpaceDN w:val="0"/>
      <w:adjustRightInd w:val="0"/>
      <w:spacing w:before="120" w:after="240" w:line="240" w:lineRule="auto"/>
      <w:jc w:val="right"/>
    </w:pPr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charbold0">
    <w:name w:val="char bold"/>
    <w:aliases w:val="cb"/>
    <w:rsid w:val="00AD5546"/>
    <w:rPr>
      <w:b/>
      <w:bCs w:val="0"/>
    </w:rPr>
  </w:style>
  <w:style w:type="paragraph" w:customStyle="1" w:styleId="Graphic">
    <w:name w:val="Graphic"/>
    <w:aliases w:val="g"/>
    <w:next w:val="Normalny"/>
    <w:uiPriority w:val="99"/>
    <w:rsid w:val="00AD5546"/>
    <w:pPr>
      <w:keepNext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bulletedtable">
    <w:name w:val="bulleted table"/>
    <w:basedOn w:val="Normalny"/>
    <w:uiPriority w:val="99"/>
    <w:rsid w:val="00AD5546"/>
    <w:pPr>
      <w:widowControl w:val="0"/>
      <w:numPr>
        <w:numId w:val="19"/>
      </w:numPr>
      <w:spacing w:after="120" w:line="240" w:lineRule="auto"/>
      <w:jc w:val="left"/>
    </w:pPr>
    <w:rPr>
      <w:rFonts w:eastAsia="Times New Roman" w:cs="Arial"/>
      <w:lang w:val="en-US"/>
    </w:rPr>
  </w:style>
  <w:style w:type="paragraph" w:customStyle="1" w:styleId="table0">
    <w:name w:val="table"/>
    <w:basedOn w:val="Normalny"/>
    <w:uiPriority w:val="99"/>
    <w:rsid w:val="00AD5546"/>
    <w:pPr>
      <w:spacing w:before="120" w:after="120" w:line="240" w:lineRule="auto"/>
    </w:pPr>
    <w:rPr>
      <w:rFonts w:eastAsia="Times New Roman"/>
      <w:szCs w:val="20"/>
      <w:lang w:val="en-GB"/>
    </w:rPr>
  </w:style>
  <w:style w:type="paragraph" w:customStyle="1" w:styleId="FrontPageDocumentName">
    <w:name w:val="Front Page Document Name"/>
    <w:basedOn w:val="Normalny"/>
    <w:uiPriority w:val="99"/>
    <w:rsid w:val="00AD5546"/>
    <w:pPr>
      <w:keepLines/>
      <w:spacing w:before="120" w:after="120" w:line="360" w:lineRule="auto"/>
      <w:jc w:val="left"/>
    </w:pPr>
    <w:rPr>
      <w:rFonts w:ascii="Arial Bold" w:eastAsia="Times New Roman" w:hAnsi="Arial Bold"/>
      <w:b/>
      <w:sz w:val="28"/>
      <w:szCs w:val="40"/>
      <w:lang w:val="it-IT"/>
    </w:rPr>
  </w:style>
  <w:style w:type="paragraph" w:customStyle="1" w:styleId="FrontPage-STRAPLINE">
    <w:name w:val="Front Page - STRAP LINE"/>
    <w:basedOn w:val="FrontPageDocumentName"/>
    <w:uiPriority w:val="99"/>
    <w:rsid w:val="00AD5546"/>
  </w:style>
  <w:style w:type="paragraph" w:customStyle="1" w:styleId="FrontPageHeading">
    <w:name w:val="Front Page Heading"/>
    <w:basedOn w:val="Normalny"/>
    <w:uiPriority w:val="99"/>
    <w:rsid w:val="00AD5546"/>
    <w:pPr>
      <w:keepLines/>
      <w:spacing w:before="120" w:line="360" w:lineRule="auto"/>
      <w:jc w:val="center"/>
    </w:pPr>
    <w:rPr>
      <w:rFonts w:eastAsia="Times New Roman"/>
      <w:b/>
      <w:sz w:val="32"/>
      <w:szCs w:val="20"/>
      <w:lang w:val="en-GB"/>
    </w:rPr>
  </w:style>
  <w:style w:type="paragraph" w:customStyle="1" w:styleId="Stopka1">
    <w:name w:val="Stopk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Nag3wek3">
    <w:name w:val="Nag3ówek 3"/>
    <w:basedOn w:val="Default"/>
    <w:next w:val="Default"/>
    <w:uiPriority w:val="99"/>
    <w:rsid w:val="00AD5546"/>
    <w:pPr>
      <w:spacing w:before="240" w:after="60"/>
    </w:pPr>
    <w:rPr>
      <w:rFonts w:ascii="Arial,Bold" w:hAnsi="Arial,Bold" w:cs="Times New Roman"/>
      <w:color w:val="auto"/>
    </w:rPr>
  </w:style>
  <w:style w:type="paragraph" w:customStyle="1" w:styleId="ppunkt">
    <w:name w:val="ppunkt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komentarza1">
    <w:name w:val="Tekst komentarz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21">
    <w:name w:val="Tekst podstawowy 2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scfstandard">
    <w:name w:val="scf_standard"/>
    <w:uiPriority w:val="99"/>
    <w:rsid w:val="00AD554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paragraph" w:customStyle="1" w:styleId="scforgzeile">
    <w:name w:val="scforgzeile"/>
    <w:basedOn w:val="scfstandard"/>
    <w:uiPriority w:val="99"/>
    <w:rsid w:val="00AD5546"/>
    <w:pPr>
      <w:tabs>
        <w:tab w:val="left" w:pos="7655"/>
      </w:tabs>
      <w:spacing w:line="140" w:lineRule="exact"/>
    </w:pPr>
    <w:rPr>
      <w:sz w:val="12"/>
    </w:rPr>
  </w:style>
  <w:style w:type="paragraph" w:customStyle="1" w:styleId="scfFu1-4">
    <w:name w:val="scfFuß1-4"/>
    <w:basedOn w:val="scfstandard"/>
    <w:uiPriority w:val="99"/>
    <w:rsid w:val="00AD5546"/>
    <w:pPr>
      <w:spacing w:line="160" w:lineRule="exact"/>
    </w:pPr>
    <w:rPr>
      <w:sz w:val="14"/>
    </w:rPr>
  </w:style>
  <w:style w:type="paragraph" w:customStyle="1" w:styleId="scfVorstand">
    <w:name w:val="scfVorstand"/>
    <w:basedOn w:val="scfFu1-4"/>
    <w:uiPriority w:val="99"/>
    <w:rsid w:val="00AD5546"/>
  </w:style>
  <w:style w:type="paragraph" w:customStyle="1" w:styleId="paragraf-ustep">
    <w:name w:val="paragraf-ustep"/>
    <w:basedOn w:val="Normalny"/>
    <w:uiPriority w:val="99"/>
    <w:rsid w:val="00AD5546"/>
    <w:pPr>
      <w:widowControl w:val="0"/>
      <w:spacing w:after="120" w:line="360" w:lineRule="auto"/>
      <w:ind w:left="284" w:hanging="284"/>
      <w:jc w:val="left"/>
    </w:pPr>
    <w:rPr>
      <w:rFonts w:ascii="Times New Roman" w:eastAsia="Times New Roman" w:hAnsi="Times New Roman"/>
      <w:szCs w:val="20"/>
      <w:lang w:eastAsia="pl-PL"/>
    </w:rPr>
  </w:style>
  <w:style w:type="paragraph" w:customStyle="1" w:styleId="Bullet2">
    <w:name w:val="Bullet 2"/>
    <w:basedOn w:val="Normalny"/>
    <w:uiPriority w:val="99"/>
    <w:rsid w:val="00AD5546"/>
    <w:pPr>
      <w:numPr>
        <w:numId w:val="20"/>
      </w:numPr>
      <w:tabs>
        <w:tab w:val="left" w:pos="567"/>
        <w:tab w:val="right" w:pos="9923"/>
      </w:tabs>
      <w:spacing w:before="120" w:after="0" w:line="240" w:lineRule="auto"/>
      <w:jc w:val="left"/>
    </w:pPr>
    <w:rPr>
      <w:rFonts w:eastAsia="Times New Roman"/>
      <w:szCs w:val="20"/>
    </w:rPr>
  </w:style>
  <w:style w:type="paragraph" w:customStyle="1" w:styleId="Bullet2f">
    <w:name w:val="Bullet 2f"/>
    <w:basedOn w:val="Normalny"/>
    <w:uiPriority w:val="99"/>
    <w:rsid w:val="00AD5546"/>
    <w:pPr>
      <w:numPr>
        <w:numId w:val="21"/>
      </w:numPr>
      <w:tabs>
        <w:tab w:val="left" w:pos="567"/>
        <w:tab w:val="right" w:pos="9923"/>
      </w:tabs>
      <w:spacing w:after="0" w:line="240" w:lineRule="auto"/>
      <w:jc w:val="left"/>
    </w:pPr>
    <w:rPr>
      <w:rFonts w:eastAsia="Times New Roman"/>
      <w:szCs w:val="20"/>
    </w:rPr>
  </w:style>
  <w:style w:type="paragraph" w:customStyle="1" w:styleId="arial11j">
    <w:name w:val="arial 11j"/>
    <w:basedOn w:val="Normalny"/>
    <w:uiPriority w:val="99"/>
    <w:rsid w:val="00AD5546"/>
    <w:pPr>
      <w:spacing w:after="0" w:line="240" w:lineRule="auto"/>
    </w:pPr>
    <w:rPr>
      <w:rFonts w:eastAsia="Times New Roman"/>
      <w:szCs w:val="24"/>
      <w:lang w:eastAsia="pl-PL"/>
    </w:rPr>
  </w:style>
  <w:style w:type="paragraph" w:customStyle="1" w:styleId="FormHeader1">
    <w:name w:val="Form Header 1"/>
    <w:basedOn w:val="Normalny"/>
    <w:next w:val="Normalny"/>
    <w:uiPriority w:val="99"/>
    <w:rsid w:val="00AD5546"/>
    <w:pPr>
      <w:tabs>
        <w:tab w:val="right" w:pos="9923"/>
      </w:tabs>
      <w:spacing w:before="80" w:after="80" w:line="240" w:lineRule="auto"/>
      <w:jc w:val="left"/>
    </w:pPr>
    <w:rPr>
      <w:rFonts w:eastAsia="Times New Roman"/>
      <w:b/>
      <w:sz w:val="24"/>
      <w:szCs w:val="20"/>
    </w:rPr>
  </w:style>
  <w:style w:type="character" w:customStyle="1" w:styleId="topmenulink1">
    <w:name w:val="top_menu_link1"/>
    <w:rsid w:val="00AD5546"/>
    <w:rPr>
      <w:rFonts w:ascii="Arial" w:hAnsi="Arial" w:cs="Arial" w:hint="default"/>
      <w:b w:val="0"/>
      <w:bCs w:val="0"/>
      <w:strike w:val="0"/>
      <w:dstrike w:val="0"/>
      <w:color w:val="FFFFFF"/>
      <w:sz w:val="20"/>
      <w:szCs w:val="20"/>
      <w:u w:val="none"/>
      <w:effect w:val="none"/>
    </w:rPr>
  </w:style>
  <w:style w:type="table" w:styleId="Tabela-Delikatny1">
    <w:name w:val="Table Subtle 1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8">
    <w:name w:val="Table List 8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UyteHipercze">
    <w:name w:val="FollowedHyperlink"/>
    <w:uiPriority w:val="99"/>
    <w:rsid w:val="00AD5546"/>
    <w:rPr>
      <w:color w:val="606420"/>
      <w:u w:val="single"/>
    </w:rPr>
  </w:style>
  <w:style w:type="paragraph" w:styleId="Lista4">
    <w:name w:val="List 4"/>
    <w:basedOn w:val="Normalny"/>
    <w:uiPriority w:val="99"/>
    <w:rsid w:val="00AD5546"/>
    <w:pPr>
      <w:spacing w:after="120" w:line="240" w:lineRule="auto"/>
      <w:ind w:left="1132" w:hanging="283"/>
      <w:jc w:val="left"/>
    </w:pPr>
    <w:rPr>
      <w:rFonts w:eastAsia="Times New Roman"/>
      <w:lang w:val="de-DE"/>
    </w:rPr>
  </w:style>
  <w:style w:type="paragraph" w:styleId="Lista5">
    <w:name w:val="List 5"/>
    <w:basedOn w:val="Normalny"/>
    <w:uiPriority w:val="99"/>
    <w:rsid w:val="00AD5546"/>
    <w:pPr>
      <w:spacing w:after="120" w:line="240" w:lineRule="auto"/>
      <w:ind w:left="1415" w:hanging="283"/>
      <w:jc w:val="left"/>
    </w:pPr>
    <w:rPr>
      <w:rFonts w:eastAsia="Times New Roman"/>
      <w:lang w:val="de-DE"/>
    </w:rPr>
  </w:style>
  <w:style w:type="paragraph" w:styleId="Listapunktowana3">
    <w:name w:val="List Bullet 3"/>
    <w:basedOn w:val="Normalny"/>
    <w:uiPriority w:val="99"/>
    <w:rsid w:val="00AD5546"/>
    <w:pPr>
      <w:numPr>
        <w:numId w:val="22"/>
      </w:numPr>
      <w:spacing w:after="120" w:line="240" w:lineRule="auto"/>
      <w:jc w:val="left"/>
    </w:pPr>
    <w:rPr>
      <w:rFonts w:eastAsia="Times New Roman"/>
      <w:lang w:val="de-DE"/>
    </w:rPr>
  </w:style>
  <w:style w:type="paragraph" w:customStyle="1" w:styleId="Caption1">
    <w:name w:val="Caption1"/>
    <w:basedOn w:val="Normalny"/>
    <w:uiPriority w:val="99"/>
    <w:rsid w:val="00AD5546"/>
    <w:pPr>
      <w:suppressAutoHyphens/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ar-SA"/>
    </w:rPr>
  </w:style>
  <w:style w:type="paragraph" w:customStyle="1" w:styleId="HTMLPreformatted1">
    <w:name w:val="HTML Preformatted1"/>
    <w:basedOn w:val="Normalny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US" w:eastAsia="he-IL" w:bidi="he-IL"/>
    </w:rPr>
  </w:style>
  <w:style w:type="paragraph" w:customStyle="1" w:styleId="BodyCopy">
    <w:name w:val="Body Copy"/>
    <w:basedOn w:val="Normalny"/>
    <w:uiPriority w:val="99"/>
    <w:rsid w:val="00AD5546"/>
    <w:pPr>
      <w:suppressAutoHyphens/>
      <w:spacing w:after="0" w:line="240" w:lineRule="auto"/>
      <w:jc w:val="left"/>
    </w:pPr>
    <w:rPr>
      <w:rFonts w:ascii="Times New Roman" w:eastAsia="Times" w:hAnsi="Times New Roman"/>
      <w:color w:val="000000"/>
      <w:sz w:val="20"/>
      <w:szCs w:val="20"/>
      <w:lang w:val="en-US" w:eastAsia="ar-SA"/>
    </w:rPr>
  </w:style>
  <w:style w:type="paragraph" w:customStyle="1" w:styleId="DomylnaczcionkaakapituAkapitZnakChar1ZnakZnakZnakCharCharZnakZnakCharCharZnakCharCharZnak">
    <w:name w:val="Domyślna czcionka akapitu Akapit Znak Char1 Znak Znak Znak Char Char Znak Znak Char Char Znak Char Char Znak"/>
    <w:basedOn w:val="Normalny"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ascii="Tahoma" w:eastAsia="Times New Roman" w:hAnsi="Tahoma"/>
      <w:sz w:val="20"/>
      <w:szCs w:val="20"/>
      <w:lang w:eastAsia="pl-PL"/>
    </w:rPr>
  </w:style>
  <w:style w:type="paragraph" w:customStyle="1" w:styleId="Stronatytuowa-lewastronatabelki">
    <w:name w:val="Strona tytułowa - lewa strona tabelki"/>
    <w:basedOn w:val="Normalny"/>
    <w:uiPriority w:val="99"/>
    <w:rsid w:val="00AD5546"/>
    <w:pPr>
      <w:framePr w:hSpace="142" w:wrap="notBeside" w:vAnchor="page" w:hAnchor="page" w:x="1451" w:y="12817" w:anchorLock="1"/>
      <w:spacing w:before="60" w:line="240" w:lineRule="auto"/>
    </w:pPr>
    <w:rPr>
      <w:rFonts w:ascii="SwitzerlandBlack" w:eastAsia="Book Antiqua" w:hAnsi="SwitzerlandBlack"/>
      <w:b/>
      <w:snapToGrid w:val="0"/>
      <w:sz w:val="20"/>
      <w:szCs w:val="20"/>
      <w:lang w:val="en-GB" w:eastAsia="pl-PL"/>
    </w:rPr>
  </w:style>
  <w:style w:type="paragraph" w:customStyle="1" w:styleId="Stronatytuowa-prawastronatabelki">
    <w:name w:val="Strona tytułowa - prawa strona tabelki"/>
    <w:basedOn w:val="Stronatytuowa-lewastronatabelki"/>
    <w:uiPriority w:val="99"/>
    <w:rsid w:val="00AD5546"/>
    <w:pPr>
      <w:framePr w:wrap="notBeside"/>
    </w:pPr>
    <w:rPr>
      <w:rFonts w:ascii="Arial" w:eastAsia="Times New Roman" w:hAnsi="Arial"/>
      <w:b w:val="0"/>
      <w:snapToGrid/>
    </w:rPr>
  </w:style>
  <w:style w:type="character" w:customStyle="1" w:styleId="instrukcja">
    <w:name w:val="instrukcja"/>
    <w:rsid w:val="00AD5546"/>
    <w:rPr>
      <w:rFonts w:ascii="Arial" w:hAnsi="Arial"/>
      <w:i/>
      <w:dstrike w:val="0"/>
      <w:vanish/>
      <w:color w:val="FF0000"/>
      <w:sz w:val="20"/>
      <w:vertAlign w:val="baseline"/>
    </w:rPr>
  </w:style>
  <w:style w:type="paragraph" w:customStyle="1" w:styleId="FormHeader2">
    <w:name w:val="Form Header 2"/>
    <w:basedOn w:val="Normalny"/>
    <w:uiPriority w:val="99"/>
    <w:rsid w:val="00AD5546"/>
    <w:pPr>
      <w:tabs>
        <w:tab w:val="right" w:pos="9923"/>
      </w:tabs>
      <w:spacing w:before="80" w:line="240" w:lineRule="auto"/>
      <w:jc w:val="left"/>
    </w:pPr>
    <w:rPr>
      <w:rFonts w:eastAsia="Times New Roman"/>
      <w:b/>
      <w:sz w:val="20"/>
      <w:szCs w:val="20"/>
      <w:lang w:val="en-GB" w:eastAsia="pl-PL"/>
    </w:rPr>
  </w:style>
  <w:style w:type="numbering" w:styleId="111111">
    <w:name w:val="Outline List 2"/>
    <w:basedOn w:val="Bezlisty"/>
    <w:rsid w:val="00AD5546"/>
    <w:pPr>
      <w:numPr>
        <w:numId w:val="24"/>
      </w:numPr>
    </w:pPr>
  </w:style>
  <w:style w:type="paragraph" w:customStyle="1" w:styleId="Nagwek-1">
    <w:name w:val="Nagłówek - 1."/>
    <w:basedOn w:val="Nagwek2"/>
    <w:uiPriority w:val="99"/>
    <w:rsid w:val="00AD5546"/>
    <w:pPr>
      <w:keepNext/>
      <w:numPr>
        <w:numId w:val="23"/>
      </w:numPr>
      <w:tabs>
        <w:tab w:val="clear" w:pos="502"/>
        <w:tab w:val="clear" w:pos="2852"/>
        <w:tab w:val="num" w:pos="360"/>
      </w:tabs>
      <w:spacing w:before="360" w:after="240" w:line="360" w:lineRule="auto"/>
      <w:ind w:left="360"/>
    </w:pPr>
    <w:rPr>
      <w:rFonts w:eastAsia="Times New Roman"/>
      <w:b/>
      <w:bCs/>
      <w:snapToGrid w:val="0"/>
      <w:color w:val="000000"/>
      <w:sz w:val="28"/>
      <w:szCs w:val="28"/>
      <w:lang w:eastAsia="de-DE"/>
    </w:rPr>
  </w:style>
  <w:style w:type="character" w:customStyle="1" w:styleId="tytuldzialu1">
    <w:name w:val="tytuldzialu1"/>
    <w:rsid w:val="00AD554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mediumgreenbold1">
    <w:name w:val="medium_green_bold1"/>
    <w:rsid w:val="00AD5546"/>
    <w:rPr>
      <w:rFonts w:ascii="Tahoma" w:hAnsi="Tahoma" w:cs="Tahoma" w:hint="default"/>
      <w:b/>
      <w:bCs/>
      <w:strike w:val="0"/>
      <w:dstrike w:val="0"/>
      <w:color w:val="006A4C"/>
      <w:sz w:val="17"/>
      <w:szCs w:val="17"/>
      <w:u w:val="none"/>
      <w:effect w:val="none"/>
    </w:rPr>
  </w:style>
  <w:style w:type="paragraph" w:customStyle="1" w:styleId="tresc">
    <w:name w:val="tresc"/>
    <w:basedOn w:val="Normalny"/>
    <w:uiPriority w:val="99"/>
    <w:rsid w:val="00AD5546"/>
    <w:pPr>
      <w:spacing w:before="150" w:after="150" w:line="240" w:lineRule="auto"/>
      <w:ind w:left="150" w:right="300"/>
    </w:pPr>
    <w:rPr>
      <w:rFonts w:eastAsia="Times New Roman" w:cs="Arial"/>
      <w:color w:val="344154"/>
      <w:sz w:val="18"/>
      <w:szCs w:val="18"/>
      <w:lang w:eastAsia="pl-PL"/>
    </w:rPr>
  </w:style>
  <w:style w:type="paragraph" w:customStyle="1" w:styleId="wypi">
    <w:name w:val="wypi"/>
    <w:basedOn w:val="Normalny"/>
    <w:uiPriority w:val="99"/>
    <w:rsid w:val="00AD5546"/>
    <w:pPr>
      <w:spacing w:before="300" w:after="0" w:line="240" w:lineRule="auto"/>
      <w:ind w:left="150" w:right="75"/>
    </w:pPr>
    <w:rPr>
      <w:rFonts w:eastAsia="Times New Roman" w:cs="Arial"/>
      <w:b/>
      <w:bCs/>
      <w:color w:val="274470"/>
      <w:sz w:val="18"/>
      <w:szCs w:val="18"/>
      <w:lang w:eastAsia="pl-PL"/>
    </w:rPr>
  </w:style>
  <w:style w:type="paragraph" w:customStyle="1" w:styleId="Tre">
    <w:name w:val="Treść"/>
    <w:rsid w:val="00AD5546"/>
    <w:pPr>
      <w:spacing w:after="0" w:line="240" w:lineRule="auto"/>
      <w:jc w:val="both"/>
    </w:pPr>
    <w:rPr>
      <w:rFonts w:ascii="Tahoma" w:eastAsia="Calibri" w:hAnsi="Tahoma" w:cs="Times New Roman"/>
      <w:color w:val="404040"/>
      <w:szCs w:val="20"/>
      <w:lang w:eastAsia="pl-PL"/>
    </w:rPr>
  </w:style>
  <w:style w:type="paragraph" w:customStyle="1" w:styleId="pdflink">
    <w:name w:val="pdf_link"/>
    <w:basedOn w:val="Normalny"/>
    <w:uiPriority w:val="99"/>
    <w:rsid w:val="00AD5546"/>
    <w:pPr>
      <w:spacing w:before="45" w:after="0" w:line="240" w:lineRule="auto"/>
      <w:jc w:val="left"/>
    </w:pPr>
    <w:rPr>
      <w:rFonts w:ascii="Times New Roman" w:eastAsia="Times New Roman" w:hAnsi="Times New Roman"/>
      <w:sz w:val="14"/>
      <w:szCs w:val="14"/>
      <w:lang w:eastAsia="pl-PL"/>
    </w:rPr>
  </w:style>
  <w:style w:type="table" w:styleId="Jasnasiatkaakcent5">
    <w:name w:val="Light Grid Accent 5"/>
    <w:basedOn w:val="Standardowy"/>
    <w:uiPriority w:val="62"/>
    <w:rsid w:val="00AD554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Tabelanagwek">
    <w:name w:val="Tabela nagłówek"/>
    <w:basedOn w:val="Tabelatre"/>
    <w:uiPriority w:val="99"/>
    <w:rsid w:val="00AD5546"/>
    <w:pPr>
      <w:keepLines w:val="0"/>
    </w:pPr>
    <w:rPr>
      <w:rFonts w:cs="Arial"/>
      <w:b/>
    </w:rPr>
  </w:style>
  <w:style w:type="character" w:customStyle="1" w:styleId="googqs-tidbit1">
    <w:name w:val="goog_qs-tidbit1"/>
    <w:rsid w:val="00AD5546"/>
    <w:rPr>
      <w:vanish w:val="0"/>
      <w:webHidden w:val="0"/>
      <w:specVanish w:val="0"/>
    </w:rPr>
  </w:style>
  <w:style w:type="paragraph" w:customStyle="1" w:styleId="Tablebody">
    <w:name w:val="Table body"/>
    <w:uiPriority w:val="99"/>
    <w:rsid w:val="00AD5546"/>
    <w:pPr>
      <w:keepNext/>
      <w:keepLines/>
      <w:spacing w:before="80" w:after="40" w:line="240" w:lineRule="auto"/>
    </w:pPr>
    <w:rPr>
      <w:rFonts w:ascii="Arial" w:eastAsia="Times New Roman" w:hAnsi="Arial" w:cs="Times New Roman"/>
      <w:sz w:val="18"/>
      <w:szCs w:val="20"/>
      <w:lang w:val="en-US" w:eastAsia="pl-PL"/>
    </w:rPr>
  </w:style>
  <w:style w:type="paragraph" w:customStyle="1" w:styleId="Tableheading2">
    <w:name w:val="Table heading 2"/>
    <w:basedOn w:val="Normalny"/>
    <w:next w:val="Tablebody"/>
    <w:uiPriority w:val="99"/>
    <w:rsid w:val="00AD5546"/>
    <w:pPr>
      <w:keepNext/>
      <w:keepLines/>
      <w:spacing w:before="60" w:line="200" w:lineRule="atLeast"/>
      <w:jc w:val="left"/>
    </w:pPr>
    <w:rPr>
      <w:rFonts w:ascii="Arial Narrow" w:eastAsia="Times New Roman" w:hAnsi="Arial Narrow"/>
      <w:sz w:val="20"/>
      <w:szCs w:val="20"/>
      <w:lang w:val="en-US" w:eastAsia="pl-PL"/>
    </w:rPr>
  </w:style>
  <w:style w:type="character" w:styleId="HTML-cytat">
    <w:name w:val="HTML Cite"/>
    <w:uiPriority w:val="99"/>
    <w:unhideWhenUsed/>
    <w:rsid w:val="00AD5546"/>
    <w:rPr>
      <w:i w:val="0"/>
      <w:iCs w:val="0"/>
      <w:color w:val="009933"/>
    </w:rPr>
  </w:style>
  <w:style w:type="paragraph" w:customStyle="1" w:styleId="komentarz">
    <w:name w:val="komentarz"/>
    <w:basedOn w:val="Normalny"/>
    <w:link w:val="komentarzZnak"/>
    <w:rsid w:val="00AD5546"/>
    <w:pPr>
      <w:tabs>
        <w:tab w:val="right" w:leader="dot" w:pos="9639"/>
      </w:tabs>
      <w:spacing w:after="0" w:line="240" w:lineRule="auto"/>
      <w:ind w:left="357"/>
      <w:jc w:val="left"/>
    </w:pPr>
    <w:rPr>
      <w:rFonts w:ascii="Times New Roman" w:eastAsia="Times New Roman" w:hAnsi="Times New Roman"/>
      <w:i/>
      <w:iCs/>
      <w:snapToGrid w:val="0"/>
      <w:color w:val="800000"/>
      <w:sz w:val="20"/>
      <w:szCs w:val="20"/>
      <w:lang w:eastAsia="pl-PL"/>
    </w:rPr>
  </w:style>
  <w:style w:type="character" w:customStyle="1" w:styleId="komentarzZnak">
    <w:name w:val="komentarz Znak"/>
    <w:link w:val="komentarz"/>
    <w:rsid w:val="00AD5546"/>
    <w:rPr>
      <w:rFonts w:ascii="Times New Roman" w:eastAsia="Times New Roman" w:hAnsi="Times New Roman" w:cs="Times New Roman"/>
      <w:i/>
      <w:iCs/>
      <w:snapToGrid w:val="0"/>
      <w:color w:val="800000"/>
      <w:sz w:val="20"/>
      <w:szCs w:val="20"/>
      <w:lang w:eastAsia="pl-PL"/>
    </w:rPr>
  </w:style>
  <w:style w:type="paragraph" w:customStyle="1" w:styleId="Tekstwkorespondencji">
    <w:name w:val="Tekst w korespondencji"/>
    <w:basedOn w:val="Normalny"/>
    <w:uiPriority w:val="99"/>
    <w:rsid w:val="00AD5546"/>
    <w:pPr>
      <w:widowControl w:val="0"/>
      <w:suppressAutoHyphens/>
      <w:spacing w:after="120" w:line="360" w:lineRule="auto"/>
    </w:pPr>
    <w:rPr>
      <w:rFonts w:eastAsia="Lucida Sans Unicode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34"/>
    <w:qFormat/>
    <w:rsid w:val="00AD5546"/>
    <w:pPr>
      <w:spacing w:after="200"/>
      <w:ind w:left="720"/>
      <w:jc w:val="left"/>
    </w:pPr>
    <w:rPr>
      <w:rFonts w:ascii="Calibri" w:hAnsi="Calibri"/>
      <w:lang w:eastAsia="pl-PL"/>
    </w:rPr>
  </w:style>
  <w:style w:type="paragraph" w:customStyle="1" w:styleId="Heading3">
    <w:name w:val="Heading #3"/>
    <w:basedOn w:val="Normalny"/>
    <w:next w:val="Normalny"/>
    <w:uiPriority w:val="99"/>
    <w:rsid w:val="00AD5546"/>
    <w:pPr>
      <w:widowControl w:val="0"/>
      <w:suppressAutoHyphens/>
      <w:spacing w:before="360" w:after="360" w:line="100" w:lineRule="atLeast"/>
      <w:ind w:hanging="440"/>
      <w:jc w:val="left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customStyle="1" w:styleId="Heading4">
    <w:name w:val="Heading #4"/>
    <w:basedOn w:val="Normalny"/>
    <w:next w:val="Normalny"/>
    <w:uiPriority w:val="99"/>
    <w:rsid w:val="00AD5546"/>
    <w:pPr>
      <w:widowControl w:val="0"/>
      <w:suppressAutoHyphens/>
      <w:spacing w:before="360" w:after="120" w:line="100" w:lineRule="atLeast"/>
      <w:ind w:hanging="440"/>
      <w:jc w:val="left"/>
    </w:pPr>
    <w:rPr>
      <w:rFonts w:ascii="Times New Roman" w:eastAsia="Times New Roman" w:hAnsi="Times New Roman"/>
      <w:b/>
      <w:bCs/>
      <w:lang w:eastAsia="pl-PL"/>
    </w:rPr>
  </w:style>
  <w:style w:type="paragraph" w:customStyle="1" w:styleId="Style4">
    <w:name w:val="Style 4"/>
    <w:basedOn w:val="Normalny"/>
    <w:uiPriority w:val="99"/>
    <w:rsid w:val="00AD5546"/>
    <w:pPr>
      <w:widowControl w:val="0"/>
      <w:suppressAutoHyphens/>
      <w:spacing w:after="0" w:line="276" w:lineRule="exact"/>
    </w:pPr>
    <w:rPr>
      <w:rFonts w:ascii="Bookman Old Style" w:eastAsia="Times New Roman" w:hAnsi="Bookman Old Style" w:cs="Tahoma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paragraph" w:customStyle="1" w:styleId="NoSpacing1">
    <w:name w:val="No Spacing1"/>
    <w:uiPriority w:val="99"/>
    <w:qFormat/>
    <w:rsid w:val="00AD5546"/>
    <w:pPr>
      <w:suppressAutoHyphens/>
      <w:spacing w:after="0" w:line="100" w:lineRule="atLeast"/>
      <w:jc w:val="both"/>
    </w:pPr>
    <w:rPr>
      <w:rFonts w:ascii="Tahoma" w:eastAsia="Times New Roman" w:hAnsi="Tahoma" w:cs="Times New Roman"/>
      <w:kern w:val="1"/>
      <w:sz w:val="18"/>
      <w:szCs w:val="24"/>
    </w:rPr>
  </w:style>
  <w:style w:type="character" w:customStyle="1" w:styleId="wyroznioneslowo">
    <w:name w:val="wyroznione_slowo"/>
    <w:basedOn w:val="Domylnaczcionkaakapitu"/>
    <w:rsid w:val="00AD5546"/>
  </w:style>
  <w:style w:type="character" w:customStyle="1" w:styleId="techval">
    <w:name w:val="tech_val"/>
    <w:basedOn w:val="Domylnaczcionkaakapitu"/>
    <w:rsid w:val="00AD5546"/>
  </w:style>
  <w:style w:type="paragraph" w:customStyle="1" w:styleId="DefaultZnak">
    <w:name w:val="Default Znak"/>
    <w:link w:val="DefaultZnakZnak"/>
    <w:rsid w:val="00AD554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DefaultZnakZnak">
    <w:name w:val="Default Znak Znak"/>
    <w:basedOn w:val="Domylnaczcionkaakapitu"/>
    <w:link w:val="DefaultZnak"/>
    <w:rsid w:val="00AD5546"/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AD5546"/>
  </w:style>
  <w:style w:type="paragraph" w:customStyle="1" w:styleId="font0">
    <w:name w:val="font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paragraph" w:customStyle="1" w:styleId="font8">
    <w:name w:val="font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9">
    <w:name w:val="font9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0">
    <w:name w:val="font10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11">
    <w:name w:val="font1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2">
    <w:name w:val="font1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3">
    <w:name w:val="font1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4">
    <w:name w:val="font1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15">
    <w:name w:val="font1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6">
    <w:name w:val="font1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7">
    <w:name w:val="font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8">
    <w:name w:val="font1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9">
    <w:name w:val="font1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20">
    <w:name w:val="font2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sz w:val="36"/>
      <w:szCs w:val="36"/>
      <w:lang w:eastAsia="pl-PL"/>
    </w:rPr>
  </w:style>
  <w:style w:type="paragraph" w:customStyle="1" w:styleId="font21">
    <w:name w:val="font2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22">
    <w:name w:val="font2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F3F3F"/>
      <w:sz w:val="36"/>
      <w:szCs w:val="36"/>
      <w:lang w:eastAsia="pl-PL"/>
    </w:rPr>
  </w:style>
  <w:style w:type="paragraph" w:customStyle="1" w:styleId="font23">
    <w:name w:val="font2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24">
    <w:name w:val="font2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33333"/>
      <w:sz w:val="36"/>
      <w:szCs w:val="36"/>
      <w:lang w:eastAsia="pl-PL"/>
    </w:rPr>
  </w:style>
  <w:style w:type="paragraph" w:customStyle="1" w:styleId="font25">
    <w:name w:val="font2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26">
    <w:name w:val="font2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36"/>
      <w:szCs w:val="36"/>
      <w:lang w:eastAsia="pl-PL"/>
    </w:rPr>
  </w:style>
  <w:style w:type="paragraph" w:customStyle="1" w:styleId="font27">
    <w:name w:val="font2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u w:val="single"/>
      <w:lang w:eastAsia="pl-PL"/>
    </w:rPr>
  </w:style>
  <w:style w:type="paragraph" w:customStyle="1" w:styleId="font28">
    <w:name w:val="font2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29">
    <w:name w:val="font2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2"/>
      <w:szCs w:val="32"/>
      <w:lang w:eastAsia="pl-PL"/>
    </w:rPr>
  </w:style>
  <w:style w:type="paragraph" w:customStyle="1" w:styleId="font30">
    <w:name w:val="font3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31">
    <w:name w:val="font3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2">
    <w:name w:val="font3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font33">
    <w:name w:val="font3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4">
    <w:name w:val="font3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5">
    <w:name w:val="font3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0"/>
      <w:szCs w:val="20"/>
      <w:lang w:eastAsia="pl-PL"/>
    </w:rPr>
  </w:style>
  <w:style w:type="paragraph" w:customStyle="1" w:styleId="font36">
    <w:name w:val="font3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FF0000"/>
      <w:sz w:val="36"/>
      <w:szCs w:val="36"/>
      <w:lang w:eastAsia="pl-PL"/>
    </w:rPr>
  </w:style>
  <w:style w:type="paragraph" w:customStyle="1" w:styleId="font37">
    <w:name w:val="font3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8">
    <w:name w:val="font3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39">
    <w:name w:val="font3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56"/>
      <w:szCs w:val="56"/>
      <w:lang w:eastAsia="pl-PL"/>
    </w:rPr>
  </w:style>
  <w:style w:type="paragraph" w:customStyle="1" w:styleId="font40">
    <w:name w:val="font4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0000"/>
      <w:sz w:val="36"/>
      <w:szCs w:val="36"/>
      <w:lang w:eastAsia="pl-PL"/>
    </w:rPr>
  </w:style>
  <w:style w:type="paragraph" w:customStyle="1" w:styleId="font41">
    <w:name w:val="font4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F3F3F"/>
      <w:sz w:val="36"/>
      <w:szCs w:val="36"/>
      <w:lang w:eastAsia="pl-PL"/>
    </w:rPr>
  </w:style>
  <w:style w:type="paragraph" w:customStyle="1" w:styleId="font42">
    <w:name w:val="font4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E26B0A"/>
      <w:sz w:val="36"/>
      <w:szCs w:val="36"/>
      <w:lang w:eastAsia="pl-PL"/>
    </w:rPr>
  </w:style>
  <w:style w:type="paragraph" w:customStyle="1" w:styleId="font43">
    <w:name w:val="font4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1">
    <w:name w:val="font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character" w:customStyle="1" w:styleId="FontStyle15">
    <w:name w:val="Font Style15"/>
    <w:basedOn w:val="Domylnaczcionkaakapitu"/>
    <w:rsid w:val="00AD5546"/>
    <w:rPr>
      <w:rFonts w:ascii="Arial" w:eastAsia="Arial" w:hAnsi="Arial" w:cs="Arial"/>
      <w:b/>
      <w:bCs/>
      <w:color w:val="000000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D5546"/>
    <w:rPr>
      <w:color w:val="0000FF" w:themeColor="hyperlink"/>
      <w:u w:val="single"/>
    </w:rPr>
  </w:style>
  <w:style w:type="character" w:customStyle="1" w:styleId="OpisZnak">
    <w:name w:val="Opis Znak"/>
    <w:basedOn w:val="Domylnaczcionkaakapitu"/>
    <w:link w:val="Opis"/>
    <w:uiPriority w:val="99"/>
    <w:qFormat/>
    <w:rsid w:val="00AD5546"/>
    <w:rPr>
      <w:rFonts w:ascii="Calibri" w:eastAsia="Times New Roman" w:hAnsi="Calibri" w:cs="Calibri"/>
      <w:sz w:val="24"/>
      <w:szCs w:val="24"/>
    </w:rPr>
  </w:style>
  <w:style w:type="character" w:customStyle="1" w:styleId="Zakotwiczenieprzypisudolnego">
    <w:name w:val="Zakotwiczenie przypisu dolnego"/>
    <w:rsid w:val="00AD5546"/>
    <w:rPr>
      <w:vertAlign w:val="superscript"/>
    </w:rPr>
  </w:style>
  <w:style w:type="paragraph" w:customStyle="1" w:styleId="Opis">
    <w:name w:val="Opis"/>
    <w:basedOn w:val="Normalny"/>
    <w:link w:val="OpisZnak"/>
    <w:uiPriority w:val="99"/>
    <w:qFormat/>
    <w:rsid w:val="00AD5546"/>
    <w:pPr>
      <w:spacing w:after="240" w:line="240" w:lineRule="auto"/>
      <w:ind w:left="567"/>
    </w:pPr>
    <w:rPr>
      <w:rFonts w:ascii="Calibri" w:eastAsia="Times New Roman" w:hAnsi="Calibri" w:cs="Calibri"/>
      <w:sz w:val="24"/>
      <w:szCs w:val="24"/>
    </w:rPr>
  </w:style>
  <w:style w:type="table" w:customStyle="1" w:styleId="redniecieniowanie1akcent11">
    <w:name w:val="Średnie cieniowanie 1 — akcent 11"/>
    <w:basedOn w:val="Standardowy"/>
    <w:uiPriority w:val="63"/>
    <w:rsid w:val="00AD5546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gwek1Znak1">
    <w:name w:val="Nagłówek 1 Znak1"/>
    <w:aliases w:val="Headline 1 Znak1,Überschrift 1a Znak1,Headline1 Znak1,Headline1:Überschrift 1 Znak1,h1 Znak1,OdsKap1 Znak1,OdsKap1Überschrift Znak1,H1 Znak1,Überschrift 1 ohne Znak1,Part Znak1,Überschrift 1a1 Znak1,Überschrift 1 ohne1 Znak1,l1 Znak1"/>
    <w:basedOn w:val="Domylnaczcionkaakapitu"/>
    <w:uiPriority w:val="9"/>
    <w:rsid w:val="00AD5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aliases w:val="h2 Znak1,h2 main heading Znak1,Subhead A Znak1,H2 Znak1,Reset numbering Znak1,21 Znak1,Kapitel Znak1,n Znak1,l2 Znak1,level 2 heading Znak1,PRTM Heading 2 Znak1,Response Code Znak1,Chapter Title Znak1,Response Code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aliases w:val="h3 Znak1,Section Znak1,Level 3 Topic Heading Znak1,3 Znak1,Underkap. Znak1,h31 Znak1,h32 Znak1,h33 Znak1,h311 Znak1,h34 Znak1,h312 Znak1,h35 Znak1,h313 Znak1,h36 Znak1,h37 Znak1,h314 Znak1,h38 Znak1,h39 Znak1,h310 Znak1,h315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Nagwek4Znak1">
    <w:name w:val="Nagłówek 4 Znak1"/>
    <w:aliases w:val="Bullet 11 Znak1,Bullet 12 Znak1,Bullet 13 Znak1,Bullet 14 Znak1,Bullet 15 Znak1,Bullet 16 Znak1,Sub-Minor Znak1,Project table Znak1,Propos Znak1,Level 2 - a Znak1,h4 Znak1,H4 Znak1,14 Znak1,l4 Znak1,4 Znak1,141 Znak1,h41 Znak1,l4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Nagwek5Znak1">
    <w:name w:val="Nagłówek 5 Znak1"/>
    <w:aliases w:val="H5 Znak1,h5 Znak1,Third Level Heading Znak1,h51 Znak1,h52 Znak1,Para5 Znak1,PIM 5 Znak1,Heading 5-1 Znak1"/>
    <w:basedOn w:val="Domylnaczcionkaakapitu"/>
    <w:semiHidden/>
    <w:rsid w:val="00AD554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gwek6Znak1">
    <w:name w:val="Nagłówek 6 Znak1"/>
    <w:aliases w:val="H6 Znak1,h6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gwek7Znak1">
    <w:name w:val="Nagłówek 7 Znak1"/>
    <w:aliases w:val="PIM 7 Znak1,7 Znak1,h7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gwek8Znak1">
    <w:name w:val="Nagłówek 8 Znak1"/>
    <w:aliases w:val="8 Znak1,h8 Znak1"/>
    <w:basedOn w:val="Domylnaczcionkaakapitu"/>
    <w:semiHidden/>
    <w:rsid w:val="00AD55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1">
    <w:name w:val="Nagłówek 9 Znak1"/>
    <w:aliases w:val="PIM 9 Znak1,9 Znak1,h9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StopkaZnak1">
    <w:name w:val="Stopka Znak1"/>
    <w:aliases w:val="Footer1 Znak1"/>
    <w:basedOn w:val="Domylnaczcionkaakapitu"/>
    <w:uiPriority w:val="99"/>
    <w:semiHidden/>
    <w:rsid w:val="00AD5546"/>
    <w:rPr>
      <w:lang w:bidi="ar-SA"/>
    </w:rPr>
  </w:style>
  <w:style w:type="character" w:customStyle="1" w:styleId="b1Char">
    <w:name w:val="b1 Char"/>
    <w:locked/>
    <w:rsid w:val="00AD5546"/>
    <w:rPr>
      <w:rFonts w:ascii="Arial" w:eastAsia="Times New Roman" w:hAnsi="Arial" w:cs="Times New Roman" w:hint="default"/>
      <w:noProof/>
      <w:lang w:val="de-DE" w:eastAsia="de-DE"/>
    </w:rPr>
  </w:style>
  <w:style w:type="paragraph" w:customStyle="1" w:styleId="Bullet17">
    <w:name w:val="Bullet 17"/>
    <w:aliases w:val="b11"/>
    <w:basedOn w:val="Normalny"/>
    <w:uiPriority w:val="99"/>
    <w:rsid w:val="00AD5546"/>
    <w:pPr>
      <w:tabs>
        <w:tab w:val="left" w:pos="1134"/>
      </w:tabs>
      <w:spacing w:after="120" w:line="240" w:lineRule="auto"/>
      <w:ind w:left="720" w:hanging="360"/>
      <w:jc w:val="left"/>
    </w:pPr>
    <w:rPr>
      <w:rFonts w:eastAsia="Times New Roman"/>
      <w:noProof/>
      <w:lang w:val="de-DE" w:eastAsia="de-DE"/>
    </w:rPr>
  </w:style>
  <w:style w:type="table" w:customStyle="1" w:styleId="TableGrid1">
    <w:name w:val="TableGrid1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AD5546"/>
    <w:pPr>
      <w:spacing w:after="120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Kolorowalistaakcent1Znak">
    <w:name w:val="Kolorowa lista — akcent 1 Znak"/>
    <w:link w:val="Kolorowalistaakcent11"/>
    <w:uiPriority w:val="99"/>
    <w:rsid w:val="00AD5546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AD554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TNazwafirmy">
    <w:name w:val="SFT_Nazwa_firmy"/>
    <w:basedOn w:val="Normalny"/>
    <w:rsid w:val="00AD5546"/>
    <w:pPr>
      <w:spacing w:after="0" w:line="288" w:lineRule="auto"/>
      <w:jc w:val="right"/>
    </w:pPr>
    <w:rPr>
      <w:rFonts w:ascii="Tahoma" w:eastAsia="Times New Roman" w:hAnsi="Tahoma" w:cs="Arial"/>
      <w:b/>
      <w:sz w:val="18"/>
      <w:szCs w:val="17"/>
      <w:lang w:eastAsia="pl-PL"/>
    </w:rPr>
  </w:style>
  <w:style w:type="paragraph" w:customStyle="1" w:styleId="SFTPrawaAutorskie">
    <w:name w:val="SFT_Prawa_Autorskie"/>
    <w:basedOn w:val="Normalny"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24"/>
      <w:lang w:val="en-US" w:eastAsia="pl-PL"/>
    </w:rPr>
  </w:style>
  <w:style w:type="paragraph" w:customStyle="1" w:styleId="SFTNazwaopracowania">
    <w:name w:val="SFT_Nazwa_opracowania"/>
    <w:basedOn w:val="Normalny"/>
    <w:rsid w:val="00AD5546"/>
    <w:pPr>
      <w:pBdr>
        <w:top w:val="single" w:sz="6" w:space="12" w:color="999999"/>
        <w:bottom w:val="single" w:sz="6" w:space="12" w:color="999999"/>
      </w:pBdr>
      <w:spacing w:after="0" w:line="240" w:lineRule="auto"/>
      <w:jc w:val="center"/>
    </w:pPr>
    <w:rPr>
      <w:rFonts w:ascii="Verdana" w:eastAsia="Times New Roman" w:hAnsi="Verdana"/>
      <w:spacing w:val="-4"/>
      <w:sz w:val="40"/>
      <w:szCs w:val="20"/>
      <w:lang w:eastAsia="pl-PL"/>
    </w:rPr>
  </w:style>
  <w:style w:type="paragraph" w:customStyle="1" w:styleId="SFTTabela">
    <w:name w:val="SFT_Tabela"/>
    <w:basedOn w:val="Normalny"/>
    <w:qFormat/>
    <w:rsid w:val="00AD5546"/>
    <w:pPr>
      <w:spacing w:after="0" w:line="240" w:lineRule="auto"/>
      <w:jc w:val="left"/>
    </w:pPr>
    <w:rPr>
      <w:rFonts w:ascii="Tahoma" w:eastAsia="Times New Roman" w:hAnsi="Tahoma"/>
      <w:sz w:val="18"/>
      <w:szCs w:val="24"/>
      <w:lang w:eastAsia="pl-PL"/>
    </w:rPr>
  </w:style>
  <w:style w:type="paragraph" w:customStyle="1" w:styleId="SFTOpistabela">
    <w:name w:val="SFT_Opis_tabela"/>
    <w:basedOn w:val="Normalny"/>
    <w:qFormat/>
    <w:rsid w:val="00AD5546"/>
    <w:pPr>
      <w:tabs>
        <w:tab w:val="left" w:pos="720"/>
        <w:tab w:val="left" w:pos="900"/>
      </w:tabs>
      <w:spacing w:before="240" w:after="120" w:line="240" w:lineRule="auto"/>
      <w:ind w:left="900" w:hanging="900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Opisrysunek">
    <w:name w:val="SFT_Opis_rysunek"/>
    <w:basedOn w:val="Normalny"/>
    <w:qFormat/>
    <w:rsid w:val="00AD5546"/>
    <w:pPr>
      <w:spacing w:before="120" w:after="80" w:line="240" w:lineRule="auto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rdo">
    <w:name w:val="SFT_Źródło"/>
    <w:basedOn w:val="Normalny"/>
    <w:qFormat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ZnakZnak4">
    <w:name w:val="Znak Znak4"/>
    <w:semiHidden/>
    <w:rsid w:val="00AD5546"/>
    <w:rPr>
      <w:rFonts w:ascii="Times New Roman" w:eastAsia="Times New Roman" w:hAnsi="Times New Roman"/>
    </w:rPr>
  </w:style>
  <w:style w:type="character" w:customStyle="1" w:styleId="ZnakZnak42">
    <w:name w:val="Znak Znak42"/>
    <w:semiHidden/>
    <w:rsid w:val="00AD5546"/>
    <w:rPr>
      <w:rFonts w:ascii="Times New Roman" w:eastAsia="Times New Roman" w:hAnsi="Times New Roman"/>
    </w:rPr>
  </w:style>
  <w:style w:type="paragraph" w:customStyle="1" w:styleId="Plandokumentu1">
    <w:name w:val="Plan dokumentu1"/>
    <w:basedOn w:val="Normalny"/>
    <w:uiPriority w:val="99"/>
    <w:semiHidden/>
    <w:unhideWhenUsed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16"/>
      <w:lang w:eastAsia="pl-PL"/>
    </w:rPr>
  </w:style>
  <w:style w:type="character" w:styleId="Tekstzastpczy">
    <w:name w:val="Placeholder Text"/>
    <w:uiPriority w:val="99"/>
    <w:semiHidden/>
    <w:rsid w:val="00AD5546"/>
    <w:rPr>
      <w:color w:val="808080"/>
    </w:rPr>
  </w:style>
  <w:style w:type="paragraph" w:customStyle="1" w:styleId="SFTAdresfirmy">
    <w:name w:val="SFT_Adres_firmy"/>
    <w:basedOn w:val="SFTNazwafirmy"/>
    <w:rsid w:val="00AD5546"/>
    <w:rPr>
      <w:b w:val="0"/>
    </w:rPr>
  </w:style>
  <w:style w:type="paragraph" w:customStyle="1" w:styleId="SFTPodstawowy">
    <w:name w:val="SFT_Podstawowy"/>
    <w:basedOn w:val="Normalny"/>
    <w:link w:val="SFTPodstawowyZnak"/>
    <w:qFormat/>
    <w:rsid w:val="00AD5546"/>
    <w:pPr>
      <w:spacing w:after="120" w:line="360" w:lineRule="auto"/>
    </w:pPr>
    <w:rPr>
      <w:rFonts w:ascii="Tahoma" w:eastAsia="Times New Roman" w:hAnsi="Tahoma"/>
      <w:sz w:val="20"/>
      <w:szCs w:val="24"/>
      <w:lang w:eastAsia="pl-PL"/>
    </w:rPr>
  </w:style>
  <w:style w:type="paragraph" w:customStyle="1" w:styleId="SFTnot">
    <w:name w:val="SFT_not"/>
    <w:basedOn w:val="Normalny"/>
    <w:qFormat/>
    <w:rsid w:val="00AD5546"/>
    <w:pPr>
      <w:spacing w:after="0" w:line="240" w:lineRule="auto"/>
      <w:jc w:val="left"/>
    </w:pPr>
    <w:rPr>
      <w:rFonts w:ascii="Franklin Gothic Book" w:eastAsia="Times New Roman" w:hAnsi="Franklin Gothic Book" w:cs="Tahoma"/>
      <w:sz w:val="18"/>
      <w:szCs w:val="18"/>
      <w:lang w:eastAsia="pl-PL"/>
    </w:rPr>
  </w:style>
  <w:style w:type="paragraph" w:customStyle="1" w:styleId="SFTProtocol">
    <w:name w:val="SFT_Protocol"/>
    <w:basedOn w:val="Normalny"/>
    <w:qFormat/>
    <w:rsid w:val="00AD5546"/>
    <w:pPr>
      <w:spacing w:after="0" w:line="36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xl26">
    <w:name w:val="xl26"/>
    <w:basedOn w:val="Normalny"/>
    <w:rsid w:val="00AD5546"/>
    <w:pPr>
      <w:shd w:val="clear" w:color="auto" w:fill="CCFFFF"/>
      <w:spacing w:before="100" w:beforeAutospacing="1" w:after="100" w:afterAutospacing="1" w:line="240" w:lineRule="auto"/>
      <w:jc w:val="left"/>
    </w:pPr>
    <w:rPr>
      <w:rFonts w:eastAsia="Arial Unicode MS" w:cs="Arial Unicode MS"/>
      <w:color w:val="000080"/>
      <w:sz w:val="24"/>
      <w:szCs w:val="24"/>
      <w:lang w:eastAsia="pl-PL"/>
    </w:rPr>
  </w:style>
  <w:style w:type="paragraph" w:customStyle="1" w:styleId="TekstprzypisudolnegoTekstprzypisu">
    <w:name w:val="Tekst przypisu dolnego.Tekst przypisu"/>
    <w:basedOn w:val="Normalny"/>
    <w:rsid w:val="00AD5546"/>
    <w:pPr>
      <w:widowControl w:val="0"/>
      <w:spacing w:after="0"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LegendaZnak">
    <w:name w:val="Legenda Znak"/>
    <w:aliases w:val="Opis tabeli Znak,Opis rysunku Znak"/>
    <w:link w:val="Legenda"/>
    <w:rsid w:val="00AD5546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customStyle="1" w:styleId="xl606">
    <w:name w:val="xl606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7">
    <w:name w:val="xl607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08">
    <w:name w:val="xl60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9">
    <w:name w:val="xl609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0">
    <w:name w:val="xl610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1">
    <w:name w:val="xl611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2">
    <w:name w:val="xl612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3">
    <w:name w:val="xl613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4">
    <w:name w:val="xl614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5">
    <w:name w:val="xl615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6">
    <w:name w:val="xl616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7">
    <w:name w:val="xl617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8">
    <w:name w:val="xl618"/>
    <w:basedOn w:val="Normalny"/>
    <w:rsid w:val="00AD5546"/>
    <w:pPr>
      <w:pBdr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19">
    <w:name w:val="xl619"/>
    <w:basedOn w:val="Normalny"/>
    <w:rsid w:val="00AD5546"/>
    <w:pPr>
      <w:pBdr>
        <w:top w:val="double" w:sz="6" w:space="0" w:color="auto"/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20">
    <w:name w:val="xl620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1">
    <w:name w:val="xl621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2">
    <w:name w:val="xl622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3">
    <w:name w:val="xl623"/>
    <w:basedOn w:val="Normalny"/>
    <w:rsid w:val="00AD554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4">
    <w:name w:val="xl62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5">
    <w:name w:val="xl625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6">
    <w:name w:val="xl626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7">
    <w:name w:val="xl627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8">
    <w:name w:val="xl628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9">
    <w:name w:val="xl629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0">
    <w:name w:val="xl630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1">
    <w:name w:val="xl631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2">
    <w:name w:val="xl632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3">
    <w:name w:val="xl63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4">
    <w:name w:val="xl634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5">
    <w:name w:val="xl635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6">
    <w:name w:val="xl636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7">
    <w:name w:val="xl637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38">
    <w:name w:val="xl63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8"/>
      <w:szCs w:val="28"/>
      <w:lang w:eastAsia="pl-PL"/>
    </w:rPr>
  </w:style>
  <w:style w:type="paragraph" w:customStyle="1" w:styleId="xl639">
    <w:name w:val="xl639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0">
    <w:name w:val="xl64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1">
    <w:name w:val="xl641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2">
    <w:name w:val="xl642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3">
    <w:name w:val="xl643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4">
    <w:name w:val="xl64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5">
    <w:name w:val="xl645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6">
    <w:name w:val="xl646"/>
    <w:basedOn w:val="Normalny"/>
    <w:rsid w:val="00AD5546"/>
    <w:pPr>
      <w:pBdr>
        <w:top w:val="single" w:sz="4" w:space="0" w:color="auto"/>
        <w:left w:val="single" w:sz="4" w:space="22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7">
    <w:name w:val="xl647"/>
    <w:basedOn w:val="Normalny"/>
    <w:rsid w:val="00AD5546"/>
    <w:pPr>
      <w:pBdr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8">
    <w:name w:val="xl648"/>
    <w:basedOn w:val="Normalny"/>
    <w:rsid w:val="00AD5546"/>
    <w:pPr>
      <w:pBdr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9">
    <w:name w:val="xl649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0">
    <w:name w:val="xl650"/>
    <w:basedOn w:val="Normalny"/>
    <w:rsid w:val="00AD5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51">
    <w:name w:val="xl651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2">
    <w:name w:val="xl652"/>
    <w:basedOn w:val="Normalny"/>
    <w:rsid w:val="00AD5546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3">
    <w:name w:val="xl65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4">
    <w:name w:val="xl654"/>
    <w:basedOn w:val="Normalny"/>
    <w:rsid w:val="00AD5546"/>
    <w:pPr>
      <w:pBdr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5">
    <w:name w:val="xl65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56">
    <w:name w:val="xl65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7">
    <w:name w:val="xl657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8">
    <w:name w:val="xl65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59">
    <w:name w:val="xl659"/>
    <w:basedOn w:val="Normalny"/>
    <w:rsid w:val="00AD5546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0">
    <w:name w:val="xl660"/>
    <w:basedOn w:val="Normalny"/>
    <w:rsid w:val="00AD5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1">
    <w:name w:val="xl661"/>
    <w:basedOn w:val="Normalny"/>
    <w:rsid w:val="00AD5546"/>
    <w:pPr>
      <w:pBdr>
        <w:top w:val="single" w:sz="8" w:space="0" w:color="auto"/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62">
    <w:name w:val="xl662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3">
    <w:name w:val="xl663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4">
    <w:name w:val="xl664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5">
    <w:name w:val="xl66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color w:val="FFFFFF"/>
      <w:sz w:val="24"/>
      <w:szCs w:val="24"/>
      <w:lang w:eastAsia="pl-PL"/>
    </w:rPr>
  </w:style>
  <w:style w:type="paragraph" w:customStyle="1" w:styleId="xl666">
    <w:name w:val="xl66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7">
    <w:name w:val="xl667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8">
    <w:name w:val="xl668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9">
    <w:name w:val="xl669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0">
    <w:name w:val="xl670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1">
    <w:name w:val="xl671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2">
    <w:name w:val="xl672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3">
    <w:name w:val="xl673"/>
    <w:basedOn w:val="Normalny"/>
    <w:rsid w:val="00AD55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4">
    <w:name w:val="xl674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5">
    <w:name w:val="xl675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6">
    <w:name w:val="xl676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7">
    <w:name w:val="xl677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8">
    <w:name w:val="xl67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9">
    <w:name w:val="xl679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0">
    <w:name w:val="xl680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1">
    <w:name w:val="xl681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2">
    <w:name w:val="xl682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3">
    <w:name w:val="xl68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4">
    <w:name w:val="xl684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5">
    <w:name w:val="xl685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05">
    <w:name w:val="xl605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3">
    <w:name w:val="xl60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4">
    <w:name w:val="xl604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41">
    <w:name w:val="Znak Znak41"/>
    <w:semiHidden/>
    <w:rsid w:val="00AD5546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do">
    <w:name w:val="Źródło"/>
    <w:basedOn w:val="Normalny"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SFTPodstawowyZnak">
    <w:name w:val="SFT_Podstawowy Znak"/>
    <w:link w:val="SFTPodstawowy"/>
    <w:locked/>
    <w:rsid w:val="00AD5546"/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titlelink">
    <w:name w:val="titlelink"/>
    <w:basedOn w:val="Domylnaczcionkaakapitu"/>
    <w:rsid w:val="00AD5546"/>
  </w:style>
  <w:style w:type="paragraph" w:customStyle="1" w:styleId="ust">
    <w:name w:val="ust"/>
    <w:rsid w:val="00AD554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Punkt0">
    <w:name w:val="pPunkt"/>
    <w:basedOn w:val="Normalny"/>
    <w:rsid w:val="00AD5546"/>
    <w:pPr>
      <w:widowControl w:val="0"/>
      <w:spacing w:before="60" w:after="0" w:line="240" w:lineRule="auto"/>
      <w:ind w:left="850" w:hanging="425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blokowy">
    <w:name w:val="Block Text"/>
    <w:basedOn w:val="Normalny"/>
    <w:rsid w:val="00AD5546"/>
    <w:pPr>
      <w:spacing w:after="0" w:line="240" w:lineRule="auto"/>
      <w:ind w:left="6372" w:right="760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lewy-pip">
    <w:name w:val="lewy-pip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11" w:lineRule="exact"/>
      <w:ind w:firstLine="130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11">
    <w:name w:val="Font Style11"/>
    <w:uiPriority w:val="99"/>
    <w:rsid w:val="00AD5546"/>
    <w:rPr>
      <w:rFonts w:ascii="Arial Narrow" w:hAnsi="Arial Narrow" w:cs="Arial Narrow"/>
      <w:sz w:val="16"/>
      <w:szCs w:val="16"/>
    </w:rPr>
  </w:style>
  <w:style w:type="paragraph" w:customStyle="1" w:styleId="Style7">
    <w:name w:val="Style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nomark">
    <w:name w:val="nomark"/>
    <w:rsid w:val="00AD5546"/>
  </w:style>
  <w:style w:type="paragraph" w:customStyle="1" w:styleId="ZnakZnakZnakZnak1">
    <w:name w:val="Znak Znak Znak 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9">
    <w:name w:val="Znak Znak9"/>
    <w:rsid w:val="00AD5546"/>
    <w:rPr>
      <w:sz w:val="24"/>
      <w:lang w:val="pl-PL" w:eastAsia="pl-PL" w:bidi="ar-SA"/>
    </w:rPr>
  </w:style>
  <w:style w:type="character" w:customStyle="1" w:styleId="wylacznosc1">
    <w:name w:val="wylacznosc1"/>
    <w:rsid w:val="00AD5546"/>
    <w:rPr>
      <w:rFonts w:ascii="Arial" w:hAnsi="Arial" w:cs="Arial" w:hint="default"/>
      <w:b w:val="0"/>
      <w:bCs w:val="0"/>
      <w:sz w:val="20"/>
      <w:szCs w:val="20"/>
    </w:rPr>
  </w:style>
  <w:style w:type="paragraph" w:customStyle="1" w:styleId="Tresczarzutu">
    <w:name w:val="Tresc zarzutu"/>
    <w:basedOn w:val="Normalny"/>
    <w:next w:val="Normalny"/>
    <w:autoRedefine/>
    <w:rsid w:val="00AD5546"/>
    <w:pPr>
      <w:tabs>
        <w:tab w:val="left" w:leader="dot" w:pos="9781"/>
      </w:tabs>
      <w:spacing w:after="0" w:line="240" w:lineRule="auto"/>
      <w:ind w:left="425" w:hanging="425"/>
    </w:pPr>
    <w:rPr>
      <w:rFonts w:eastAsia="Times New Roman"/>
      <w:b/>
      <w:szCs w:val="20"/>
      <w:lang w:eastAsia="pl-PL"/>
    </w:rPr>
  </w:style>
  <w:style w:type="paragraph" w:customStyle="1" w:styleId="Juniper">
    <w:name w:val="Juniper"/>
    <w:basedOn w:val="Normalny"/>
    <w:autoRedefine/>
    <w:rsid w:val="00AD5546"/>
    <w:pPr>
      <w:widowControl w:val="0"/>
      <w:suppressAutoHyphens/>
      <w:autoSpaceDE w:val="0"/>
      <w:spacing w:after="0" w:line="240" w:lineRule="auto"/>
      <w:jc w:val="left"/>
    </w:pPr>
    <w:rPr>
      <w:rFonts w:ascii="Comic Sans MS" w:eastAsia="Times New Roman" w:hAnsi="Comic Sans MS"/>
      <w:sz w:val="24"/>
      <w:szCs w:val="24"/>
      <w:lang w:eastAsia="pl-PL" w:bidi="pl-PL"/>
    </w:rPr>
  </w:style>
  <w:style w:type="paragraph" w:customStyle="1" w:styleId="Normalny1">
    <w:name w:val="Normalny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 w:bidi="pl-PL"/>
    </w:rPr>
  </w:style>
  <w:style w:type="paragraph" w:customStyle="1" w:styleId="Normal1">
    <w:name w:val="Normal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D5546"/>
    <w:pPr>
      <w:spacing w:after="0"/>
      <w:ind w:firstLine="36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D5546"/>
    <w:pPr>
      <w:spacing w:before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2">
    <w:name w:val="Stopka (2)_"/>
    <w:link w:val="Stopka20"/>
    <w:rsid w:val="00AD5546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Stopka2Odstpy1pt">
    <w:name w:val="Stopka (2) + Odstępy 1 pt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pl-PL"/>
    </w:rPr>
  </w:style>
  <w:style w:type="character" w:customStyle="1" w:styleId="Nagweklubstopka">
    <w:name w:val="Nagłówek lub stopka"/>
    <w:rsid w:val="00AD5546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Nagwek11">
    <w:name w:val="Nagłówek #1_"/>
    <w:link w:val="Nagwek12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">
    <w:name w:val="Tekst treści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Kursywa">
    <w:name w:val="Tekst treści + Kursywa"/>
    <w:rsid w:val="00AD554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20">
    <w:name w:val="Nagłówek #2_"/>
    <w:link w:val="Nagwek21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rsid w:val="00AD5546"/>
    <w:rPr>
      <w:rFonts w:ascii="Bookman Old Style" w:eastAsia="Bookman Old Style" w:hAnsi="Bookman Old Style" w:cs="Bookman Old Style"/>
      <w:sz w:val="13"/>
      <w:szCs w:val="13"/>
      <w:shd w:val="clear" w:color="auto" w:fill="FFFFFF"/>
    </w:rPr>
  </w:style>
  <w:style w:type="character" w:customStyle="1" w:styleId="Teksttreci5">
    <w:name w:val="Tekst treści (5)_"/>
    <w:link w:val="Teksttreci50"/>
    <w:rsid w:val="00AD5546"/>
    <w:rPr>
      <w:rFonts w:ascii="Calibri" w:eastAsia="Calibri" w:hAnsi="Calibri" w:cs="Calibri"/>
      <w:sz w:val="162"/>
      <w:szCs w:val="162"/>
      <w:shd w:val="clear" w:color="auto" w:fill="FFFFFF"/>
    </w:rPr>
  </w:style>
  <w:style w:type="character" w:customStyle="1" w:styleId="PogrubienieTeksttreci85pt">
    <w:name w:val="Pogrubienie;Tekst treści + 8;5 pt"/>
    <w:rsid w:val="00AD554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paragraph" w:customStyle="1" w:styleId="Stopka20">
    <w:name w:val="Stopka (2)"/>
    <w:basedOn w:val="Normalny"/>
    <w:link w:val="Stopka2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7"/>
      <w:szCs w:val="17"/>
    </w:rPr>
  </w:style>
  <w:style w:type="paragraph" w:customStyle="1" w:styleId="Nagwek12">
    <w:name w:val="Nagłówek #1"/>
    <w:basedOn w:val="Normalny"/>
    <w:link w:val="Nagwek11"/>
    <w:rsid w:val="00AD5546"/>
    <w:pPr>
      <w:widowControl w:val="0"/>
      <w:shd w:val="clear" w:color="auto" w:fill="FFFFFF"/>
      <w:spacing w:before="300" w:after="900" w:line="0" w:lineRule="atLeast"/>
      <w:ind w:hanging="340"/>
      <w:jc w:val="right"/>
      <w:outlineLvl w:val="0"/>
    </w:pPr>
    <w:rPr>
      <w:rFonts w:ascii="Calibri" w:hAnsi="Calibri" w:cs="Calibri"/>
      <w:b/>
      <w:bCs/>
      <w:sz w:val="21"/>
      <w:szCs w:val="21"/>
    </w:rPr>
  </w:style>
  <w:style w:type="paragraph" w:customStyle="1" w:styleId="Nagwek21">
    <w:name w:val="Nagłówek #2"/>
    <w:basedOn w:val="Normalny"/>
    <w:link w:val="Nagwek20"/>
    <w:rsid w:val="00AD5546"/>
    <w:pPr>
      <w:widowControl w:val="0"/>
      <w:shd w:val="clear" w:color="auto" w:fill="FFFFFF"/>
      <w:spacing w:before="240" w:after="360" w:line="0" w:lineRule="atLeast"/>
      <w:ind w:hanging="400"/>
      <w:outlineLvl w:val="1"/>
    </w:pPr>
    <w:rPr>
      <w:rFonts w:ascii="Calibri" w:hAnsi="Calibri" w:cs="Calibri"/>
      <w:b/>
      <w:bCs/>
      <w:sz w:val="21"/>
      <w:szCs w:val="21"/>
    </w:rPr>
  </w:style>
  <w:style w:type="paragraph" w:customStyle="1" w:styleId="Teksttreci40">
    <w:name w:val="Tekst treści (4)"/>
    <w:basedOn w:val="Normalny"/>
    <w:link w:val="Teksttreci4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Bookman Old Style" w:eastAsia="Bookman Old Style" w:hAnsi="Bookman Old Style" w:cs="Bookman Old Style"/>
      <w:sz w:val="13"/>
      <w:szCs w:val="13"/>
    </w:rPr>
  </w:style>
  <w:style w:type="paragraph" w:customStyle="1" w:styleId="Teksttreci50">
    <w:name w:val="Tekst treści (5)"/>
    <w:basedOn w:val="Normalny"/>
    <w:link w:val="Teksttreci5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62"/>
      <w:szCs w:val="162"/>
    </w:rPr>
  </w:style>
  <w:style w:type="character" w:customStyle="1" w:styleId="font111">
    <w:name w:val="font111"/>
    <w:basedOn w:val="Domylnaczcionkaakapitu"/>
    <w:rsid w:val="00AD55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01">
    <w:name w:val="font01"/>
    <w:basedOn w:val="Domylnaczcionkaakapitu"/>
    <w:rsid w:val="00AD5546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Style17">
    <w:name w:val="Font Style17"/>
    <w:basedOn w:val="Domylnaczcionkaakapitu"/>
    <w:uiPriority w:val="99"/>
    <w:qFormat/>
    <w:rsid w:val="00AD5546"/>
    <w:rPr>
      <w:rFonts w:ascii="Calibri" w:hAnsi="Calibri" w:cs="Calibri"/>
      <w:sz w:val="22"/>
      <w:szCs w:val="22"/>
    </w:rPr>
  </w:style>
  <w:style w:type="character" w:customStyle="1" w:styleId="ListLabel1">
    <w:name w:val="ListLabel 1"/>
    <w:qFormat/>
    <w:rsid w:val="00AD5546"/>
    <w:rPr>
      <w:sz w:val="22"/>
    </w:rPr>
  </w:style>
  <w:style w:type="character" w:customStyle="1" w:styleId="ListLabel2">
    <w:name w:val="ListLabel 2"/>
    <w:qFormat/>
    <w:rsid w:val="00AD5546"/>
    <w:rPr>
      <w:strike w:val="0"/>
      <w:dstrike w:val="0"/>
    </w:rPr>
  </w:style>
  <w:style w:type="character" w:customStyle="1" w:styleId="ListLabel3">
    <w:name w:val="ListLabel 3"/>
    <w:qFormat/>
    <w:rsid w:val="00AD5546"/>
    <w:rPr>
      <w:rFonts w:eastAsia="Times New Roman" w:cs="Calibri"/>
    </w:rPr>
  </w:style>
  <w:style w:type="character" w:customStyle="1" w:styleId="ListLabel4">
    <w:name w:val="ListLabel 4"/>
    <w:qFormat/>
    <w:rsid w:val="00AD5546"/>
    <w:rPr>
      <w:sz w:val="22"/>
    </w:rPr>
  </w:style>
  <w:style w:type="character" w:customStyle="1" w:styleId="ListLabel5">
    <w:name w:val="ListLabel 5"/>
    <w:qFormat/>
    <w:rsid w:val="00AD5546"/>
    <w:rPr>
      <w:sz w:val="22"/>
    </w:rPr>
  </w:style>
  <w:style w:type="character" w:customStyle="1" w:styleId="ListLabel6">
    <w:name w:val="ListLabel 6"/>
    <w:qFormat/>
    <w:rsid w:val="00AD5546"/>
    <w:rPr>
      <w:rFonts w:eastAsia="Calibri" w:cs="Times New Roman"/>
    </w:rPr>
  </w:style>
  <w:style w:type="character" w:customStyle="1" w:styleId="ListLabel7">
    <w:name w:val="ListLabel 7"/>
    <w:qFormat/>
    <w:rsid w:val="00AD5546"/>
    <w:rPr>
      <w:b/>
    </w:rPr>
  </w:style>
  <w:style w:type="character" w:customStyle="1" w:styleId="ListLabel8">
    <w:name w:val="ListLabel 8"/>
    <w:qFormat/>
    <w:rsid w:val="00AD5546"/>
    <w:rPr>
      <w:rFonts w:eastAsia="Times New Roman" w:cs="Calibri"/>
    </w:rPr>
  </w:style>
  <w:style w:type="character" w:customStyle="1" w:styleId="ListLabel9">
    <w:name w:val="ListLabel 9"/>
    <w:qFormat/>
    <w:rsid w:val="00AD5546"/>
    <w:rPr>
      <w:rFonts w:cs="Courier New"/>
    </w:rPr>
  </w:style>
  <w:style w:type="character" w:customStyle="1" w:styleId="ListLabel10">
    <w:name w:val="ListLabel 10"/>
    <w:qFormat/>
    <w:rsid w:val="00AD5546"/>
    <w:rPr>
      <w:rFonts w:cs="Courier New"/>
    </w:rPr>
  </w:style>
  <w:style w:type="character" w:customStyle="1" w:styleId="ListLabel11">
    <w:name w:val="ListLabel 11"/>
    <w:qFormat/>
    <w:rsid w:val="00AD5546"/>
    <w:rPr>
      <w:rFonts w:cs="Courier New"/>
    </w:rPr>
  </w:style>
  <w:style w:type="character" w:customStyle="1" w:styleId="ListLabel12">
    <w:name w:val="ListLabel 12"/>
    <w:qFormat/>
    <w:rsid w:val="00AD5546"/>
    <w:rPr>
      <w:rFonts w:cs="OpenSymbol"/>
    </w:rPr>
  </w:style>
  <w:style w:type="character" w:customStyle="1" w:styleId="ListLabel13">
    <w:name w:val="ListLabel 13"/>
    <w:qFormat/>
    <w:rsid w:val="00AD5546"/>
    <w:rPr>
      <w:rFonts w:cs="OpenSymbol"/>
    </w:rPr>
  </w:style>
  <w:style w:type="character" w:customStyle="1" w:styleId="ListLabel14">
    <w:name w:val="ListLabel 14"/>
    <w:qFormat/>
    <w:rsid w:val="00AD5546"/>
    <w:rPr>
      <w:rFonts w:cs="OpenSymbol"/>
    </w:rPr>
  </w:style>
  <w:style w:type="character" w:customStyle="1" w:styleId="ListLabel15">
    <w:name w:val="ListLabel 15"/>
    <w:qFormat/>
    <w:rsid w:val="00AD5546"/>
    <w:rPr>
      <w:rFonts w:cs="OpenSymbol"/>
    </w:rPr>
  </w:style>
  <w:style w:type="character" w:customStyle="1" w:styleId="ListLabel16">
    <w:name w:val="ListLabel 16"/>
    <w:qFormat/>
    <w:rsid w:val="00AD5546"/>
    <w:rPr>
      <w:rFonts w:cs="OpenSymbol"/>
    </w:rPr>
  </w:style>
  <w:style w:type="character" w:customStyle="1" w:styleId="ListLabel17">
    <w:name w:val="ListLabel 17"/>
    <w:qFormat/>
    <w:rsid w:val="00AD5546"/>
    <w:rPr>
      <w:rFonts w:cs="OpenSymbol"/>
    </w:rPr>
  </w:style>
  <w:style w:type="character" w:customStyle="1" w:styleId="ListLabel18">
    <w:name w:val="ListLabel 18"/>
    <w:qFormat/>
    <w:rsid w:val="00AD5546"/>
    <w:rPr>
      <w:rFonts w:cs="OpenSymbol"/>
    </w:rPr>
  </w:style>
  <w:style w:type="character" w:customStyle="1" w:styleId="ListLabel19">
    <w:name w:val="ListLabel 19"/>
    <w:qFormat/>
    <w:rsid w:val="00AD5546"/>
    <w:rPr>
      <w:rFonts w:cs="OpenSymbol"/>
    </w:rPr>
  </w:style>
  <w:style w:type="character" w:customStyle="1" w:styleId="ListLabel20">
    <w:name w:val="ListLabel 20"/>
    <w:qFormat/>
    <w:rsid w:val="00AD5546"/>
    <w:rPr>
      <w:rFonts w:cs="OpenSymbol"/>
    </w:rPr>
  </w:style>
  <w:style w:type="character" w:customStyle="1" w:styleId="ListLabel21">
    <w:name w:val="ListLabel 21"/>
    <w:qFormat/>
    <w:rsid w:val="00AD5546"/>
    <w:rPr>
      <w:rFonts w:cs="OpenSymbol"/>
    </w:rPr>
  </w:style>
  <w:style w:type="character" w:customStyle="1" w:styleId="ListLabel22">
    <w:name w:val="ListLabel 22"/>
    <w:qFormat/>
    <w:rsid w:val="00AD5546"/>
    <w:rPr>
      <w:rFonts w:cs="OpenSymbol"/>
    </w:rPr>
  </w:style>
  <w:style w:type="character" w:customStyle="1" w:styleId="ListLabel23">
    <w:name w:val="ListLabel 23"/>
    <w:qFormat/>
    <w:rsid w:val="00AD5546"/>
    <w:rPr>
      <w:rFonts w:cs="OpenSymbol"/>
    </w:rPr>
  </w:style>
  <w:style w:type="character" w:customStyle="1" w:styleId="ListLabel24">
    <w:name w:val="ListLabel 24"/>
    <w:qFormat/>
    <w:rsid w:val="00AD5546"/>
    <w:rPr>
      <w:rFonts w:cs="OpenSymbol"/>
    </w:rPr>
  </w:style>
  <w:style w:type="character" w:customStyle="1" w:styleId="ListLabel25">
    <w:name w:val="ListLabel 25"/>
    <w:qFormat/>
    <w:rsid w:val="00AD5546"/>
    <w:rPr>
      <w:rFonts w:cs="OpenSymbol"/>
    </w:rPr>
  </w:style>
  <w:style w:type="character" w:customStyle="1" w:styleId="ListLabel26">
    <w:name w:val="ListLabel 26"/>
    <w:qFormat/>
    <w:rsid w:val="00AD5546"/>
    <w:rPr>
      <w:rFonts w:cs="OpenSymbol"/>
    </w:rPr>
  </w:style>
  <w:style w:type="character" w:customStyle="1" w:styleId="ListLabel27">
    <w:name w:val="ListLabel 27"/>
    <w:qFormat/>
    <w:rsid w:val="00AD5546"/>
    <w:rPr>
      <w:rFonts w:cs="OpenSymbol"/>
    </w:rPr>
  </w:style>
  <w:style w:type="character" w:customStyle="1" w:styleId="ListLabel28">
    <w:name w:val="ListLabel 28"/>
    <w:qFormat/>
    <w:rsid w:val="00AD5546"/>
    <w:rPr>
      <w:rFonts w:cs="OpenSymbol"/>
    </w:rPr>
  </w:style>
  <w:style w:type="character" w:customStyle="1" w:styleId="ListLabel29">
    <w:name w:val="ListLabel 29"/>
    <w:qFormat/>
    <w:rsid w:val="00AD5546"/>
    <w:rPr>
      <w:rFonts w:cs="OpenSymbol"/>
    </w:rPr>
  </w:style>
  <w:style w:type="character" w:customStyle="1" w:styleId="ListLabel30">
    <w:name w:val="ListLabel 30"/>
    <w:qFormat/>
    <w:rsid w:val="00AD5546"/>
    <w:rPr>
      <w:rFonts w:cs="OpenSymbol"/>
    </w:rPr>
  </w:style>
  <w:style w:type="character" w:customStyle="1" w:styleId="ListLabel31">
    <w:name w:val="ListLabel 31"/>
    <w:qFormat/>
    <w:rsid w:val="00AD5546"/>
    <w:rPr>
      <w:rFonts w:cs="OpenSymbol"/>
    </w:rPr>
  </w:style>
  <w:style w:type="character" w:customStyle="1" w:styleId="ListLabel32">
    <w:name w:val="ListLabel 32"/>
    <w:qFormat/>
    <w:rsid w:val="00AD5546"/>
    <w:rPr>
      <w:rFonts w:cs="OpenSymbol"/>
    </w:rPr>
  </w:style>
  <w:style w:type="character" w:customStyle="1" w:styleId="ListLabel33">
    <w:name w:val="ListLabel 33"/>
    <w:qFormat/>
    <w:rsid w:val="00AD5546"/>
    <w:rPr>
      <w:rFonts w:cs="OpenSymbol"/>
    </w:rPr>
  </w:style>
  <w:style w:type="character" w:customStyle="1" w:styleId="ListLabel34">
    <w:name w:val="ListLabel 34"/>
    <w:qFormat/>
    <w:rsid w:val="00AD5546"/>
    <w:rPr>
      <w:rFonts w:cs="OpenSymbol"/>
    </w:rPr>
  </w:style>
  <w:style w:type="character" w:customStyle="1" w:styleId="ListLabel35">
    <w:name w:val="ListLabel 35"/>
    <w:qFormat/>
    <w:rsid w:val="00AD5546"/>
    <w:rPr>
      <w:rFonts w:cs="OpenSymbol"/>
    </w:rPr>
  </w:style>
  <w:style w:type="character" w:customStyle="1" w:styleId="ListLabel36">
    <w:name w:val="ListLabel 36"/>
    <w:qFormat/>
    <w:rsid w:val="00AD5546"/>
    <w:rPr>
      <w:rFonts w:cs="OpenSymbol"/>
    </w:rPr>
  </w:style>
  <w:style w:type="character" w:customStyle="1" w:styleId="ListLabel37">
    <w:name w:val="ListLabel 37"/>
    <w:qFormat/>
    <w:rsid w:val="00AD5546"/>
    <w:rPr>
      <w:rFonts w:cs="OpenSymbol"/>
    </w:rPr>
  </w:style>
  <w:style w:type="character" w:customStyle="1" w:styleId="czeindeksu">
    <w:name w:val="Łącze indeksu"/>
    <w:qFormat/>
    <w:rsid w:val="00AD5546"/>
  </w:style>
  <w:style w:type="paragraph" w:customStyle="1" w:styleId="Indeks">
    <w:name w:val="Indeks"/>
    <w:basedOn w:val="Normalny"/>
    <w:qFormat/>
    <w:rsid w:val="00AD5546"/>
    <w:pPr>
      <w:suppressLineNumbers/>
      <w:spacing w:after="200"/>
      <w:jc w:val="left"/>
    </w:pPr>
    <w:rPr>
      <w:rFonts w:asciiTheme="minorHAnsi" w:eastAsia="Times New Roman" w:hAnsiTheme="minorHAnsi" w:cs="FreeSans"/>
      <w:lang w:eastAsia="pl-PL"/>
    </w:rPr>
  </w:style>
  <w:style w:type="paragraph" w:customStyle="1" w:styleId="MKtekstpodstawowy">
    <w:name w:val="MK tekst podstawowy"/>
    <w:basedOn w:val="Normalny"/>
    <w:qFormat/>
    <w:rsid w:val="00AD5546"/>
    <w:pPr>
      <w:widowControl w:val="0"/>
      <w:suppressLineNumbers/>
      <w:suppressAutoHyphens/>
      <w:spacing w:after="0" w:line="360" w:lineRule="auto"/>
      <w:ind w:firstLine="397"/>
    </w:pPr>
    <w:rPr>
      <w:rFonts w:ascii="Verdana" w:eastAsia="Lucida Sans Unicode" w:hAnsi="Verdana" w:cs="Calibri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AD5546"/>
    <w:pPr>
      <w:suppressAutoHyphens/>
      <w:spacing w:after="0" w:line="240" w:lineRule="auto"/>
      <w:ind w:left="284" w:hanging="284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ectionTitle">
    <w:name w:val="SectionTitle"/>
    <w:basedOn w:val="Normalny"/>
    <w:next w:val="Nagwek1"/>
    <w:rsid w:val="00AD554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table" w:customStyle="1" w:styleId="Tabelasiatki4akcent51">
    <w:name w:val="Tabela siatki 4 — akcent 5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AEE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AEEF3" w:themeFill="accent5" w:themeFillTint="33"/>
      </w:tcPr>
    </w:tblStylePr>
  </w:style>
  <w:style w:type="table" w:customStyle="1" w:styleId="Tabelasiatki41">
    <w:name w:val="Tabela siatki 4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customStyle="1" w:styleId="Tabelasiatki4akcent61">
    <w:name w:val="Tabela siatki 4 — akcent 6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9D9" w:themeFill="accent6" w:themeFillTint="33"/>
      </w:tcPr>
    </w:tblStylePr>
    <w:tblStylePr w:type="band1Horz">
      <w:rPr>
        <w:rFonts w:cs="Times New Roman"/>
      </w:rPr>
      <w:tblPr/>
      <w:tcPr>
        <w:shd w:val="clear" w:color="auto" w:fill="FDE9D9" w:themeFill="accent6" w:themeFillTint="33"/>
      </w:tcPr>
    </w:tblStylePr>
  </w:style>
  <w:style w:type="table" w:customStyle="1" w:styleId="Tabelalisty3akcent21">
    <w:name w:val="Tabela listy 3 — akcent 21"/>
    <w:basedOn w:val="Standardowy"/>
    <w:uiPriority w:val="48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customStyle="1" w:styleId="NormalTable1">
    <w:name w:val="Normal Table1"/>
    <w:uiPriority w:val="99"/>
    <w:rsid w:val="00AD55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AD554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11akapitzwypunktowaniempoziom2Znak">
    <w:name w:val="1.1. akapit z wypunktowaniem poziom 2 Znak"/>
    <w:link w:val="11akapitzwypunktowaniempoziom2"/>
    <w:uiPriority w:val="99"/>
    <w:locked/>
    <w:rsid w:val="00AD5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akapitzwypunktowaniempoziom2">
    <w:name w:val="1.1. akapit z wypunktowaniem poziom 2"/>
    <w:basedOn w:val="Normalny"/>
    <w:link w:val="11akapitzwypunktowaniempoziom2Znak"/>
    <w:uiPriority w:val="99"/>
    <w:qFormat/>
    <w:rsid w:val="00AD5546"/>
    <w:pPr>
      <w:numPr>
        <w:ilvl w:val="1"/>
        <w:numId w:val="26"/>
      </w:numPr>
      <w:spacing w:after="200"/>
      <w:ind w:left="7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numerowaniem">
    <w:name w:val="akapit z numerowaniem"/>
    <w:basedOn w:val="Normalny"/>
    <w:link w:val="akapitznumerowaniemZnak"/>
    <w:uiPriority w:val="99"/>
    <w:qFormat/>
    <w:rsid w:val="00AD5546"/>
    <w:pPr>
      <w:numPr>
        <w:numId w:val="26"/>
      </w:numPr>
      <w:tabs>
        <w:tab w:val="num" w:pos="555"/>
      </w:tabs>
      <w:spacing w:after="200"/>
      <w:ind w:left="555" w:hanging="555"/>
    </w:pPr>
    <w:rPr>
      <w:rFonts w:ascii="Calibri" w:hAnsi="Calibri"/>
      <w:color w:val="0070C0"/>
      <w:lang w:eastAsia="pl-PL"/>
    </w:rPr>
  </w:style>
  <w:style w:type="character" w:customStyle="1" w:styleId="None">
    <w:name w:val="None"/>
    <w:rsid w:val="00AD5546"/>
    <w:rPr>
      <w:lang w:val="en-US"/>
    </w:rPr>
  </w:style>
  <w:style w:type="numbering" w:customStyle="1" w:styleId="List1">
    <w:name w:val="List 1"/>
    <w:basedOn w:val="Bezlisty"/>
    <w:rsid w:val="00AD5546"/>
    <w:pPr>
      <w:numPr>
        <w:numId w:val="27"/>
      </w:numPr>
    </w:pPr>
  </w:style>
  <w:style w:type="numbering" w:customStyle="1" w:styleId="List0">
    <w:name w:val="List 0"/>
    <w:basedOn w:val="Bezlisty"/>
    <w:rsid w:val="00AD5546"/>
    <w:pPr>
      <w:numPr>
        <w:numId w:val="28"/>
      </w:numPr>
    </w:pPr>
  </w:style>
  <w:style w:type="numbering" w:customStyle="1" w:styleId="Dash">
    <w:name w:val="Dash"/>
    <w:rsid w:val="00AD5546"/>
    <w:pPr>
      <w:numPr>
        <w:numId w:val="29"/>
      </w:numPr>
    </w:pPr>
  </w:style>
  <w:style w:type="character" w:customStyle="1" w:styleId="akapitznumerowaniemZnak">
    <w:name w:val="akapit z numerowaniem Znak"/>
    <w:basedOn w:val="Domylnaczcionkaakapitu"/>
    <w:link w:val="akapitznumerowaniem"/>
    <w:uiPriority w:val="99"/>
    <w:rsid w:val="00AD5546"/>
    <w:rPr>
      <w:rFonts w:ascii="Calibri" w:eastAsia="Calibri" w:hAnsi="Calibri" w:cs="Times New Roman"/>
      <w:color w:val="0070C0"/>
      <w:lang w:eastAsia="pl-PL"/>
    </w:rPr>
  </w:style>
  <w:style w:type="paragraph" w:customStyle="1" w:styleId="normaltableau">
    <w:name w:val="normal_tableau"/>
    <w:basedOn w:val="Normalny"/>
    <w:rsid w:val="00AD5546"/>
    <w:pPr>
      <w:spacing w:before="120" w:after="120" w:line="240" w:lineRule="auto"/>
    </w:pPr>
    <w:rPr>
      <w:rFonts w:ascii="Optima" w:eastAsia="Times New Roman" w:hAnsi="Optima"/>
      <w:lang w:val="en-GB" w:eastAsia="pl-PL"/>
    </w:rPr>
  </w:style>
  <w:style w:type="paragraph" w:customStyle="1" w:styleId="Tekstpodstawowy32">
    <w:name w:val="Tekst podstawowy 32"/>
    <w:basedOn w:val="Normalny"/>
    <w:rsid w:val="00AD5546"/>
    <w:pPr>
      <w:widowControl w:val="0"/>
      <w:overflowPunct w:val="0"/>
      <w:autoSpaceDE w:val="0"/>
      <w:autoSpaceDN w:val="0"/>
      <w:adjustRightInd w:val="0"/>
      <w:spacing w:after="160" w:line="240" w:lineRule="auto"/>
      <w:ind w:left="360"/>
      <w:jc w:val="left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14">
    <w:name w:val="A14"/>
    <w:uiPriority w:val="99"/>
    <w:rsid w:val="00AD5546"/>
    <w:rPr>
      <w:rFonts w:cs="Myriad Pro"/>
      <w:color w:val="000000"/>
      <w:sz w:val="22"/>
      <w:szCs w:val="22"/>
    </w:rPr>
  </w:style>
  <w:style w:type="paragraph" w:customStyle="1" w:styleId="Bezodstpw1">
    <w:name w:val="Bez odstępów1"/>
    <w:rsid w:val="00AD5546"/>
    <w:pPr>
      <w:widowControl w:val="0"/>
      <w:suppressAutoHyphens/>
    </w:pPr>
    <w:rPr>
      <w:rFonts w:ascii="Calibri" w:eastAsia="Lucida Sans Unicode" w:hAnsi="Calibri" w:cs="Tahoma"/>
      <w:kern w:val="1"/>
      <w:lang w:eastAsia="ar-SA"/>
    </w:rPr>
  </w:style>
  <w:style w:type="paragraph" w:customStyle="1" w:styleId="Body1">
    <w:name w:val="Body 1"/>
    <w:rsid w:val="00AD554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pl-PL"/>
    </w:rPr>
  </w:style>
  <w:style w:type="paragraph" w:customStyle="1" w:styleId="msonormal0">
    <w:name w:val="msonormal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1">
    <w:name w:val="ak1"/>
    <w:basedOn w:val="Normalny"/>
    <w:rsid w:val="00AD5546"/>
    <w:pPr>
      <w:spacing w:after="120" w:line="240" w:lineRule="auto"/>
      <w:ind w:left="284" w:hanging="284"/>
      <w:jc w:val="left"/>
    </w:pPr>
    <w:rPr>
      <w:rFonts w:eastAsia="Times New Roman"/>
      <w:sz w:val="26"/>
      <w:szCs w:val="20"/>
      <w:lang w:eastAsia="pl-PL"/>
    </w:rPr>
  </w:style>
  <w:style w:type="paragraph" w:customStyle="1" w:styleId="Wcicietrecitekstu">
    <w:name w:val="Wcięcie treści tekstu"/>
    <w:basedOn w:val="Normalny"/>
    <w:rsid w:val="00AD5546"/>
    <w:pPr>
      <w:spacing w:before="120" w:after="0" w:line="240" w:lineRule="auto"/>
    </w:pPr>
    <w:rPr>
      <w:rFonts w:ascii="Times New Roman" w:eastAsia="Times New Roman" w:hAnsi="Times New Roman"/>
      <w:b/>
      <w:bCs/>
      <w:sz w:val="25"/>
      <w:szCs w:val="25"/>
      <w:lang w:eastAsia="zh-CN"/>
    </w:rPr>
  </w:style>
  <w:style w:type="table" w:customStyle="1" w:styleId="TableNormal">
    <w:name w:val="Table Normal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customStyle="1" w:styleId="TreB">
    <w:name w:val="Treść B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FontStyle57">
    <w:name w:val="Font Style57"/>
    <w:basedOn w:val="Domylnaczcionkaakapitu"/>
    <w:rsid w:val="00AD554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AD5546"/>
    <w:pPr>
      <w:widowControl w:val="0"/>
      <w:autoSpaceDE w:val="0"/>
      <w:autoSpaceDN w:val="0"/>
      <w:adjustRightInd w:val="0"/>
      <w:spacing w:after="0" w:line="211" w:lineRule="exact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8">
    <w:name w:val="Font Style58"/>
    <w:basedOn w:val="Domylnaczcionkaakapitu"/>
    <w:rsid w:val="00AD5546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AD5546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rsid w:val="00AD5546"/>
  </w:style>
  <w:style w:type="character" w:customStyle="1" w:styleId="FooterChar">
    <w:name w:val="Footer Char"/>
    <w:uiPriority w:val="99"/>
    <w:rsid w:val="00AD5546"/>
    <w:rPr>
      <w:sz w:val="24"/>
      <w:szCs w:val="24"/>
    </w:rPr>
  </w:style>
  <w:style w:type="character" w:customStyle="1" w:styleId="st1">
    <w:name w:val="st1"/>
    <w:rsid w:val="00AD5546"/>
  </w:style>
  <w:style w:type="paragraph" w:customStyle="1" w:styleId="TableParagraph">
    <w:name w:val="Table Paragraph"/>
    <w:basedOn w:val="Normalny"/>
    <w:uiPriority w:val="1"/>
    <w:qFormat/>
    <w:rsid w:val="00AD5546"/>
    <w:pPr>
      <w:widowControl w:val="0"/>
      <w:autoSpaceDE w:val="0"/>
      <w:autoSpaceDN w:val="0"/>
      <w:spacing w:after="0" w:line="240" w:lineRule="auto"/>
      <w:jc w:val="left"/>
    </w:pPr>
    <w:rPr>
      <w:rFonts w:ascii="Lato Light" w:eastAsia="Lato Light" w:hAnsi="Lato Light" w:cs="Lato Light"/>
    </w:rPr>
  </w:style>
  <w:style w:type="table" w:customStyle="1" w:styleId="Tabela-Siatka2">
    <w:name w:val="Tabela - Siatka2"/>
    <w:basedOn w:val="Standardowy"/>
    <w:next w:val="Tabela-Siatka"/>
    <w:uiPriority w:val="59"/>
    <w:rsid w:val="00305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PunktowaneCourierNewZlewej063cmWysunicie0631">
    <w:name w:val="Styl Punktowane Courier New Z lewej:  063 cm Wysunięcie:  063...1"/>
    <w:basedOn w:val="Bezlisty"/>
    <w:rsid w:val="00305BE9"/>
    <w:pPr>
      <w:numPr>
        <w:numId w:val="8"/>
      </w:numPr>
    </w:pPr>
  </w:style>
  <w:style w:type="numbering" w:customStyle="1" w:styleId="1111111">
    <w:name w:val="1 / 1.1 / 1.1.11"/>
    <w:basedOn w:val="Bezlisty"/>
    <w:next w:val="111111"/>
    <w:rsid w:val="00305BE9"/>
    <w:pPr>
      <w:numPr>
        <w:numId w:val="17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305BE9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11">
    <w:name w:val="List 11"/>
    <w:basedOn w:val="Bezlisty"/>
    <w:rsid w:val="00305BE9"/>
    <w:pPr>
      <w:numPr>
        <w:numId w:val="20"/>
      </w:numPr>
    </w:pPr>
  </w:style>
  <w:style w:type="numbering" w:customStyle="1" w:styleId="List01">
    <w:name w:val="List 01"/>
    <w:basedOn w:val="Bezlisty"/>
    <w:rsid w:val="00305BE9"/>
    <w:pPr>
      <w:numPr>
        <w:numId w:val="21"/>
      </w:numPr>
    </w:pPr>
  </w:style>
  <w:style w:type="numbering" w:customStyle="1" w:styleId="Dash1">
    <w:name w:val="Dash1"/>
    <w:rsid w:val="00305BE9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232CE-0458-4EDE-A937-CB4DB8BD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1566</Words>
  <Characters>9400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kmajchrzak2</dc:creator>
  <cp:lastModifiedBy>iadam</cp:lastModifiedBy>
  <cp:revision>8</cp:revision>
  <cp:lastPrinted>2024-10-04T09:09:00Z</cp:lastPrinted>
  <dcterms:created xsi:type="dcterms:W3CDTF">2024-12-10T10:38:00Z</dcterms:created>
  <dcterms:modified xsi:type="dcterms:W3CDTF">2024-12-20T10:35:00Z</dcterms:modified>
</cp:coreProperties>
</file>