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42E47FE8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91753E">
        <w:rPr>
          <w:rFonts w:ascii="Fira Sans" w:hAnsi="Fira Sans"/>
          <w:noProof/>
        </w:rPr>
        <w:t>27.10.2023r.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286306F4" w14:textId="18343A36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91753E">
        <w:rPr>
          <w:rFonts w:ascii="Fira Sans" w:hAnsi="Fira Sans"/>
          <w:b/>
        </w:rPr>
        <w:t>Dotyczy:</w:t>
      </w:r>
      <w:r w:rsidR="00A72271" w:rsidRPr="0091753E">
        <w:rPr>
          <w:rFonts w:ascii="Fira Sans" w:hAnsi="Fira Sans"/>
          <w:b/>
        </w:rPr>
        <w:t xml:space="preserve"> postępowania o udzielenie zamówienia publicznego prowadzonego w trybie </w:t>
      </w:r>
      <w:r w:rsidR="0091753E" w:rsidRPr="0091753E">
        <w:rPr>
          <w:rFonts w:ascii="Fira Sans" w:hAnsi="Fira Sans"/>
          <w:b/>
        </w:rPr>
        <w:t>przetargu nieograniczonego</w:t>
      </w:r>
      <w:r w:rsidR="0091753E" w:rsidRPr="0091753E">
        <w:rPr>
          <w:rFonts w:ascii="Fira Sans" w:hAnsi="Fira Sans"/>
          <w:b/>
        </w:rPr>
        <w:t xml:space="preserve"> </w:t>
      </w:r>
      <w:r w:rsidR="001E6AB2" w:rsidRPr="0091753E">
        <w:rPr>
          <w:rFonts w:ascii="Fira Sans" w:hAnsi="Fira Sans"/>
          <w:b/>
        </w:rPr>
        <w:t xml:space="preserve">pn.: </w:t>
      </w:r>
      <w:r w:rsidR="0091753E" w:rsidRPr="0091753E">
        <w:rPr>
          <w:rFonts w:ascii="Fira Sans" w:hAnsi="Fira Sans"/>
          <w:b/>
        </w:rPr>
        <w:t>Dostawa wyrobów medycznych</w:t>
      </w:r>
      <w:r w:rsidR="001E6AB2" w:rsidRPr="0091753E">
        <w:rPr>
          <w:rFonts w:ascii="Fira Sans" w:hAnsi="Fira Sans"/>
          <w:b/>
        </w:rPr>
        <w:t xml:space="preserve"> – </w:t>
      </w:r>
      <w:r w:rsidR="007E243D" w:rsidRPr="0091753E">
        <w:rPr>
          <w:rFonts w:ascii="Fira Sans" w:hAnsi="Fira Sans"/>
          <w:b/>
        </w:rPr>
        <w:t>postępowanie</w:t>
      </w:r>
      <w:r w:rsidR="001E6AB2" w:rsidRPr="0091753E">
        <w:rPr>
          <w:rFonts w:ascii="Fira Sans" w:hAnsi="Fira Sans"/>
          <w:b/>
        </w:rPr>
        <w:t xml:space="preserve"> </w:t>
      </w:r>
      <w:r w:rsidR="0091753E">
        <w:rPr>
          <w:rFonts w:ascii="Fira Sans" w:hAnsi="Fira Sans"/>
          <w:b/>
        </w:rPr>
        <w:br/>
      </w:r>
      <w:r w:rsidR="001E6AB2" w:rsidRPr="0091753E">
        <w:rPr>
          <w:rFonts w:ascii="Fira Sans" w:hAnsi="Fira Sans"/>
          <w:b/>
        </w:rPr>
        <w:t xml:space="preserve">nr </w:t>
      </w:r>
      <w:r w:rsidR="0091753E" w:rsidRPr="0091753E">
        <w:rPr>
          <w:rFonts w:ascii="Fira Sans" w:hAnsi="Fira Sans"/>
          <w:b/>
        </w:rPr>
        <w:t>87</w:t>
      </w:r>
      <w:r w:rsidR="007E243D" w:rsidRPr="0091753E">
        <w:rPr>
          <w:rFonts w:ascii="Fira Sans" w:hAnsi="Fira Sans"/>
          <w:b/>
        </w:rPr>
        <w:t>/PN/</w:t>
      </w:r>
      <w:r w:rsidR="009A24FF" w:rsidRPr="0091753E">
        <w:rPr>
          <w:rFonts w:ascii="Fira Sans" w:hAnsi="Fira Sans"/>
          <w:b/>
        </w:rPr>
        <w:t>202</w:t>
      </w:r>
      <w:r w:rsidR="001C27CC" w:rsidRPr="0091753E">
        <w:rPr>
          <w:rFonts w:ascii="Fira Sans" w:hAnsi="Fira Sans"/>
          <w:b/>
        </w:rPr>
        <w:t>3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7769D4BF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91753E">
        <w:rPr>
          <w:rFonts w:ascii="Fira Sans" w:hAnsi="Fira Sans"/>
        </w:rPr>
        <w:t xml:space="preserve">Działając w oparciu o regulację art. </w:t>
      </w:r>
      <w:r w:rsidR="009A24FF" w:rsidRPr="0091753E">
        <w:rPr>
          <w:rFonts w:ascii="Fira Sans" w:hAnsi="Fira Sans"/>
        </w:rPr>
        <w:t>253</w:t>
      </w:r>
      <w:r w:rsidRPr="0091753E">
        <w:rPr>
          <w:rFonts w:ascii="Fira Sans" w:hAnsi="Fira Sans"/>
        </w:rPr>
        <w:t xml:space="preserve"> ust</w:t>
      </w:r>
      <w:r w:rsidR="009A24FF" w:rsidRPr="0091753E">
        <w:rPr>
          <w:rFonts w:ascii="Fira Sans" w:hAnsi="Fira Sans"/>
        </w:rPr>
        <w:t>.</w:t>
      </w:r>
      <w:r w:rsidRPr="0091753E">
        <w:rPr>
          <w:rFonts w:ascii="Fira Sans" w:hAnsi="Fira Sans"/>
        </w:rPr>
        <w:t xml:space="preserve"> </w:t>
      </w:r>
      <w:r w:rsidR="009A24FF" w:rsidRPr="0091753E">
        <w:rPr>
          <w:rFonts w:ascii="Fira Sans" w:hAnsi="Fira Sans"/>
        </w:rPr>
        <w:t>2</w:t>
      </w:r>
      <w:r w:rsidRPr="0091753E">
        <w:rPr>
          <w:rFonts w:ascii="Fira Sans" w:hAnsi="Fira Sans"/>
        </w:rPr>
        <w:t xml:space="preserve"> </w:t>
      </w:r>
      <w:r w:rsidR="009C7221" w:rsidRPr="0091753E">
        <w:rPr>
          <w:rFonts w:ascii="Fira Sans" w:hAnsi="Fira Sans"/>
        </w:rPr>
        <w:t xml:space="preserve">ustawy z dnia 11 września 2019 r. - Prawo zamówień publicznych </w:t>
      </w:r>
      <w:r w:rsidR="00341732" w:rsidRPr="0091753E">
        <w:rPr>
          <w:rFonts w:ascii="Fira Sans" w:hAnsi="Fira Sans"/>
        </w:rPr>
        <w:t>(</w:t>
      </w:r>
      <w:r w:rsidR="00625B09" w:rsidRPr="0091753E">
        <w:rPr>
          <w:rFonts w:ascii="Fira Sans" w:hAnsi="Fira Sans"/>
        </w:rPr>
        <w:t xml:space="preserve">t. j. </w:t>
      </w:r>
      <w:r w:rsidR="00341732" w:rsidRPr="0091753E">
        <w:rPr>
          <w:rFonts w:ascii="Fira Sans" w:hAnsi="Fira Sans"/>
        </w:rPr>
        <w:t>Dz. U. z 2023 r. poz. 1605</w:t>
      </w:r>
      <w:r w:rsidR="00625B09" w:rsidRPr="0091753E">
        <w:rPr>
          <w:rFonts w:ascii="Fira Sans" w:hAnsi="Fira Sans"/>
        </w:rPr>
        <w:t xml:space="preserve"> ze zm.</w:t>
      </w:r>
      <w:r w:rsidR="00341732" w:rsidRPr="0091753E">
        <w:rPr>
          <w:rFonts w:ascii="Fira Sans" w:hAnsi="Fira Sans"/>
        </w:rPr>
        <w:t>) [zwanej dalej także „PZP”].</w:t>
      </w:r>
      <w:r w:rsidR="009C7221" w:rsidRPr="0091753E">
        <w:rPr>
          <w:rFonts w:ascii="Fira Sans" w:hAnsi="Fira Sans"/>
        </w:rPr>
        <w:t xml:space="preserve"> </w:t>
      </w:r>
      <w:r w:rsidRPr="0091753E">
        <w:rPr>
          <w:rFonts w:ascii="Fira Sans" w:hAnsi="Fira Sans"/>
        </w:rPr>
        <w:t>Zamawiający zawiadamia, że w przedmiotowym postępowaniu prowadzonym w</w:t>
      </w:r>
      <w:r w:rsidR="00341732" w:rsidRPr="0091753E">
        <w:rPr>
          <w:rFonts w:ascii="Fira Sans" w:hAnsi="Fira Sans"/>
        </w:rPr>
        <w:t> </w:t>
      </w:r>
      <w:r w:rsidRPr="0091753E">
        <w:rPr>
          <w:rFonts w:ascii="Fira Sans" w:hAnsi="Fira Sans"/>
        </w:rPr>
        <w:t xml:space="preserve">trybie </w:t>
      </w:r>
      <w:r w:rsidR="0091753E" w:rsidRPr="0091753E">
        <w:rPr>
          <w:rFonts w:ascii="Fira Sans" w:hAnsi="Fira Sans"/>
        </w:rPr>
        <w:t xml:space="preserve">przetargu </w:t>
      </w:r>
      <w:r w:rsidR="00A074CB" w:rsidRPr="0091753E">
        <w:rPr>
          <w:rFonts w:ascii="Fira Sans" w:hAnsi="Fira Sans"/>
        </w:rPr>
        <w:t>nieograniczon</w:t>
      </w:r>
      <w:r w:rsidR="0091753E" w:rsidRPr="0091753E">
        <w:rPr>
          <w:rFonts w:ascii="Fira Sans" w:hAnsi="Fira Sans"/>
        </w:rPr>
        <w:t>ego</w:t>
      </w:r>
      <w:r w:rsidRPr="0091753E">
        <w:rPr>
          <w:rFonts w:ascii="Fira Sans" w:hAnsi="Fira Sans"/>
        </w:rPr>
        <w:t xml:space="preserve"> jako najkorzystniej</w:t>
      </w:r>
      <w:r w:rsidR="00556004" w:rsidRPr="0091753E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91753E" w:rsidRPr="0091753E" w14:paraId="71FBEBAB" w14:textId="77777777" w:rsidTr="003F7821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EBE0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91753E">
              <w:rPr>
                <w:rFonts w:ascii="Fira Sans" w:eastAsia="Times New Roman" w:hAnsi="Fira Sans"/>
                <w:b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C618" w14:textId="77777777" w:rsidR="0091753E" w:rsidRPr="0091753E" w:rsidRDefault="0091753E" w:rsidP="0091753E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91753E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58C3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91753E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91753E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2D11" w14:textId="77777777" w:rsidR="0091753E" w:rsidRPr="0091753E" w:rsidRDefault="0091753E" w:rsidP="0091753E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91753E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91753E" w:rsidRPr="0091753E" w14:paraId="346BA798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11F" w14:textId="77777777" w:rsidR="0091753E" w:rsidRPr="0091753E" w:rsidRDefault="0091753E" w:rsidP="0091753E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E1CD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Abbott </w:t>
            </w: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Medical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Postępu 21B, 02-676 Warszawa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952-17-01-649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1949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FEFB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21C55C23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45D7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17DA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Fisher &amp; </w:t>
            </w: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Paykel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Healthcare Poland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Pl. Andersa 7 61-894 Poznań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783 184 29 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02B9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6F37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1A02D7C2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654F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632F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MEDICAVERA SP z </w:t>
            </w: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o.o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</w:t>
            </w: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Dahlhausen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</w:t>
            </w: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Group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 ul Majowa 2 71-374 Szczecin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852-260-60-88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F9F6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1DD3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13C697D7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F87A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6535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Bialmed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Kazimierzowska 46/48/35 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02-546 Warszawa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849 00 00 039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6E4F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8E31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0DA23945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C2C3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B7A65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Bialmed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Kazimierzowska 46/48/35 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02-546 Warszawa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849 00 00 039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6071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8A51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323D877E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B880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D553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J. </w:t>
            </w: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Chodacki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, A. Misztal „</w:t>
            </w: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Medica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” Spółka Jawna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59-300 Lubin, ul. Przemysłowa 4A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692-10-08-620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AE4A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1E41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150FB8E7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B7B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1E4D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BIAMEDITEK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ELEWATORSKA 58, 15-620 BIAŁYSTOK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542-020-13-57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4A1C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01B8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1F8DA4FA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D38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72C4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BIAMEDITEK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ELEWATORSKA 58, 15-620 BIAŁYSTOK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542-020-13-57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B69A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ECEA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08883F64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C7BD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6AFD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Konsorcjum: [LIDER] </w:t>
            </w: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Citonet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-Pomorski Sp. z o.o. oraz [CZŁONEK] Toruńskie Zakłady Materiałów Opatrunkowych S.A.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[LIDER] </w:t>
            </w: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Zabagno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18C; 83-115 Swarożyn, 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lastRenderedPageBreak/>
              <w:t>[CZŁONEK] ul. Żółkiewskiego 20/26; 87-100 Toruń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Nr NIP [LIDER] 499-03-39-595, 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[CZŁONEK] 879-016-67-90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30C4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lastRenderedPageBreak/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CCA2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1E03F365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9F50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4E9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BERYL MED POLAND Sp. z o. 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Łopuszańska 36, bud.14C, 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02-220 Warszawa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Nr NIP </w:t>
            </w: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NIP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532-17-86-998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FA6F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3B5B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0C8063A8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1B4C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EF86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PROMED S.A.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Działkowa 56, 02-234 Warszawa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118-00-62-976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DB5E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905F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782F65B1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106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4777A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Rovers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Polska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Stołeczna 10, 05-501 Piaseczno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113-01-07-961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4410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CAE3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737B9D61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388D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5FCE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Skamex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Spółka Akcyjna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Częstochowska 38/52, 93-121 Łódź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554-298-08-36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87F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E5DA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1B906B66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937D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08FD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SINMED Sp. z o. 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Graniczna 32B, 44-178 Przyszowice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6312665250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9EEF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2C8A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2C49454A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E38D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A543E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Cedical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Al. Jerozolimskie 200 lok. 213A, 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02-486 Warszawa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9522204982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94F4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AF4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253E616E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E8C6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5B2F2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 w:cs="Arial"/>
                <w:color w:val="000000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BERYL MED POLAND Sp. z o. 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 w:type="page"/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Łopuszańska 36, bud.14C, 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02-220 Warszawa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 w:type="page"/>
            </w:r>
          </w:p>
          <w:p w14:paraId="081EBE8A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Nr NIP </w:t>
            </w: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NIP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532-17-86-998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78B2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FDC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1E6D936A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FE0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792F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PAUL HARTMANN POLSKA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Stefana Żeromskiego 17; 95-200 Pabianice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731 00 04 993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0718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09D9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1948148B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0B38" w14:textId="77777777" w:rsidR="0091753E" w:rsidRPr="0091753E" w:rsidRDefault="0091753E" w:rsidP="0091753E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448A6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BERYL MED POLAND Sp. z o. 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Łopuszańska 36, bud.14C, 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02-220 Warszawa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Nr NIP </w:t>
            </w: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NIP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532-17-86-998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D1F6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930C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3FDA87D0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E286" w14:textId="77777777" w:rsidR="0091753E" w:rsidRPr="0091753E" w:rsidRDefault="0091753E" w:rsidP="0091753E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1A33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YAVO Sp. z o. 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97-400 Bełchatów, ul. Bawełniana 17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769-19-25-826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098B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C71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32CC9D6F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0B75" w14:textId="77777777" w:rsidR="0091753E" w:rsidRPr="0091753E" w:rsidRDefault="0091753E" w:rsidP="0091753E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59A0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Rovers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Polska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Stołeczna 10, 05-501 Piaseczno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113-01-07-961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2BF7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583B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43E4116E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8888" w14:textId="77777777" w:rsidR="0091753E" w:rsidRPr="0091753E" w:rsidRDefault="0091753E" w:rsidP="0091753E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C81C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Agencja Naukowo-Techniczna SYMICO 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</w: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Sp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Powstańców Śląskich 54a/2, 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53-333 Wrocław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NIP 912-000-32-24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BA00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9E7E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5FABEB8F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71A5" w14:textId="77777777" w:rsidR="0091753E" w:rsidRPr="0091753E" w:rsidRDefault="0091753E" w:rsidP="0091753E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81C3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Bialmed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Kazimierzowska 46/48/35 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02-546 Warszawa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849 00 00 039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DFDF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332B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6B469083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BF5D" w14:textId="77777777" w:rsidR="0091753E" w:rsidRPr="0091753E" w:rsidRDefault="0091753E" w:rsidP="0091753E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3AA2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SINMED Sp. z o. 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Graniczna 32B, 44-178 Przyszowice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6312665250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4F9E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1021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153CC19A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D938" w14:textId="77777777" w:rsidR="0091753E" w:rsidRPr="0091753E" w:rsidRDefault="0091753E" w:rsidP="0091753E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F4EA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Covimed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 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Przelot 10, 04-622 Warszawa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9522042462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77FF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33F2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6D76D6A8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FFFE" w14:textId="77777777" w:rsidR="0091753E" w:rsidRPr="0091753E" w:rsidRDefault="0091753E" w:rsidP="0091753E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A550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Teleflex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Polska sp. z o.o.,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Żwirki i Wigury 16a, 02-092 Warszawa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522-30-86-403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D96F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5C53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6AC4E4EF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EA90" w14:textId="77777777" w:rsidR="0091753E" w:rsidRPr="0091753E" w:rsidRDefault="0091753E" w:rsidP="0091753E">
            <w:pPr>
              <w:numPr>
                <w:ilvl w:val="0"/>
                <w:numId w:val="39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44FC7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Viridian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Polska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Morgowa 4, 04-224 Warszawa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521=29-83-607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91B6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CCCE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1E550312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8675" w14:textId="77777777" w:rsidR="0091753E" w:rsidRPr="0091753E" w:rsidRDefault="0091753E" w:rsidP="0091753E">
            <w:pPr>
              <w:numPr>
                <w:ilvl w:val="0"/>
                <w:numId w:val="39"/>
              </w:numPr>
              <w:spacing w:after="0" w:line="240" w:lineRule="atLeast"/>
              <w:ind w:hanging="387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040F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BIAMEDITEK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ELEWATORSKA 58, 15-620 BIAŁYSTOK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542-020-13-57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66D9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83E7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147C5134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8E53" w14:textId="77777777" w:rsidR="0091753E" w:rsidRPr="0091753E" w:rsidRDefault="0091753E" w:rsidP="0091753E">
            <w:pPr>
              <w:numPr>
                <w:ilvl w:val="0"/>
                <w:numId w:val="40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7D641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Stryker</w:t>
            </w:r>
            <w:proofErr w:type="spellEnd"/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Polska Sp. z o.o.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Poleczki 35, 02-822 Warszawa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952-00-15-337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35C3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B84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91753E" w:rsidRPr="0091753E" w14:paraId="27D7D75C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0140" w14:textId="77777777" w:rsidR="0091753E" w:rsidRPr="0091753E" w:rsidRDefault="0091753E" w:rsidP="0091753E">
            <w:pPr>
              <w:numPr>
                <w:ilvl w:val="0"/>
                <w:numId w:val="40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A10F" w14:textId="77777777" w:rsidR="0091753E" w:rsidRPr="0091753E" w:rsidRDefault="0091753E" w:rsidP="0091753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t>BIOTRONIK Polska Sp. z o. o.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Murawa 12-18, 61-655 Poznań</w:t>
            </w:r>
            <w:r w:rsidRPr="0091753E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7792121615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87C0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CE09" w14:textId="77777777" w:rsidR="0091753E" w:rsidRPr="0091753E" w:rsidRDefault="0091753E" w:rsidP="0091753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91753E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</w:tbl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6CE7E574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Oferty odpowiadają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2C5896AB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Wykonawcy, którzy złożyli oferty:</w:t>
      </w:r>
    </w:p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91753E" w:rsidRPr="007D10D0" w14:paraId="3F634F06" w14:textId="77777777" w:rsidTr="003F7821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36E6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b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b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0678" w14:textId="77777777" w:rsidR="0091753E" w:rsidRPr="007D10D0" w:rsidRDefault="0091753E" w:rsidP="003F7821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 w:cs="Arial"/>
                <w:b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1F89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b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b/>
                <w:lang w:eastAsia="pl-PL"/>
              </w:rPr>
              <w:t xml:space="preserve">Liczba punktów </w:t>
            </w:r>
            <w:r w:rsidRPr="007D10D0">
              <w:rPr>
                <w:rFonts w:ascii="Fira Sans" w:eastAsia="Times New Roman" w:hAnsi="Fira Sans" w:cs="Arial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7A7F" w14:textId="77777777" w:rsidR="0091753E" w:rsidRPr="007D10D0" w:rsidRDefault="0091753E" w:rsidP="003F7821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 w:cs="Arial"/>
                <w:b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b/>
                <w:lang w:eastAsia="pl-PL"/>
              </w:rPr>
              <w:t>Razem punktów</w:t>
            </w:r>
          </w:p>
        </w:tc>
      </w:tr>
      <w:tr w:rsidR="0091753E" w:rsidRPr="007D10D0" w14:paraId="48A96C96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80CE" w14:textId="77777777" w:rsidR="0091753E" w:rsidRPr="007D10D0" w:rsidRDefault="0091753E" w:rsidP="0091753E">
            <w:pPr>
              <w:numPr>
                <w:ilvl w:val="0"/>
                <w:numId w:val="41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40B2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 xml:space="preserve">Abbott </w:t>
            </w:r>
            <w:proofErr w:type="spellStart"/>
            <w:r w:rsidRPr="007D10D0">
              <w:rPr>
                <w:rFonts w:ascii="Fira Sans" w:eastAsia="Times New Roman" w:hAnsi="Fira Sans" w:cs="Arial"/>
                <w:lang w:eastAsia="pl-PL"/>
              </w:rPr>
              <w:t>Medical</w:t>
            </w:r>
            <w:proofErr w:type="spellEnd"/>
            <w:r w:rsidRPr="007D10D0">
              <w:rPr>
                <w:rFonts w:ascii="Fira Sans" w:eastAsia="Times New Roman" w:hAnsi="Fira Sans" w:cs="Arial"/>
                <w:lang w:eastAsia="pl-PL"/>
              </w:rPr>
              <w:t xml:space="preserve"> Sp. z o.o.</w:t>
            </w:r>
          </w:p>
          <w:p w14:paraId="4963A8AE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Ul. Postępu 21B, 02-676 Warszawa</w:t>
            </w:r>
          </w:p>
          <w:p w14:paraId="0F4B0803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Nr NIP 952-17-01-649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1BAD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ABB7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271533B7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9FEB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C3A6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Fisher &amp;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Paykel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Healthcare Poland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Pl. Andersa 7 61-894 Poznań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783 184 29 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A9DF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9F83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6E10FD26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C620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A0E0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MEDICAVERA SP z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o.o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Dahlhausen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Group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 Majowa 2 71-374 Szczecin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852-260-60-88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96E6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FA7A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09C7D7F6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C8B0D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2918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J.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Chodacki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, A. Misztal „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Medica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” Spółka Jawna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59-300 Lubin, ul. Przemysłowa 4A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692-10-08-620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6079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EB62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10,00</w:t>
            </w:r>
          </w:p>
        </w:tc>
      </w:tr>
      <w:tr w:rsidR="0091753E" w:rsidRPr="007D10D0" w14:paraId="300DA234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A52C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17AA6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Bialmed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Kazimierzowska 46/48/35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02-546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849 00 00 039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2133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74C6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3B3C66D5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4694E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8298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EM POLAND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ALEJA PIŁSUDKIEGO 63 05-070 SULEJÓWEK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822236958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CFF8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86,60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3343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86,60</w:t>
            </w:r>
          </w:p>
        </w:tc>
      </w:tr>
      <w:tr w:rsidR="0091753E" w:rsidRPr="007D10D0" w14:paraId="3319CE18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1DCE3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3AC55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POLMIL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PRZEMYSŁOWA 8B BYDGOSZCZ 85-758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5542922201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17BC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82,48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85DB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82,48</w:t>
            </w:r>
          </w:p>
        </w:tc>
      </w:tr>
      <w:tr w:rsidR="0091753E" w:rsidRPr="007D10D0" w14:paraId="704FCB7A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36A7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6688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J.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Chodacki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, A. Misztal „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Medica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” Spółka Jawna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59-300 Lubin, ul. Przemysłowa 4A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692-10-08-620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3C48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98,41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8BCC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98,41</w:t>
            </w:r>
          </w:p>
        </w:tc>
      </w:tr>
      <w:tr w:rsidR="0091753E" w:rsidRPr="007D10D0" w14:paraId="2ADFC7AC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DF444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0B2BD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Bialmed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Kazimierzowska 46/48/35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02-546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849 00 00 039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D4EE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60E4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23D93781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7D7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44274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bookmarkStart w:id="0" w:name="_Hlk149050248"/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Zorin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Adrian Beton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marsz. Józefa Piłsudskiego 7/33,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95-200 Pabianice NIP 7312056155</w:t>
            </w:r>
            <w:bookmarkEnd w:id="0"/>
          </w:p>
        </w:tc>
        <w:tc>
          <w:tcPr>
            <w:tcW w:w="33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0C79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Oferta odrzucona</w:t>
            </w:r>
          </w:p>
        </w:tc>
      </w:tr>
      <w:tr w:rsidR="0091753E" w:rsidRPr="007D10D0" w14:paraId="3E896830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31685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3D12B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EM POLAND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ALEJA PIŁSUDKIEGO 63 05-070 SULEJÓWEK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Nr NIP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NIP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8222369589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4B31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96,89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7836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96,89</w:t>
            </w:r>
          </w:p>
        </w:tc>
      </w:tr>
      <w:tr w:rsidR="0091753E" w:rsidRPr="007D10D0" w14:paraId="54CC17DC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ED899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3349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POLMIL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PRZEMYSŁOWA 8B BYDGOSZCZ 85-758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5542922201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38DC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77,13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1262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77,13</w:t>
            </w:r>
          </w:p>
        </w:tc>
      </w:tr>
      <w:tr w:rsidR="0091753E" w:rsidRPr="007D10D0" w14:paraId="53F05C19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4018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A526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J.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Chodacki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, A. Misztal „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Medica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” Spółka Jawna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59-300 Lubin, ul. Przemysłowa 4A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692-10-08-620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60C6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47B9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289B50D4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A1E66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3CF76F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Bialmed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Kazimierzowska 46/48/35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02-546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849 00 00 039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48FF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93,65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3927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93,65</w:t>
            </w:r>
          </w:p>
        </w:tc>
      </w:tr>
      <w:tr w:rsidR="0091753E" w:rsidRPr="007D10D0" w14:paraId="34EC301C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AFAD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877CF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Zorin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Adrian Beton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marsz. Józefa Piłsudskiego 7/33,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95-200 Pabianice  NIP 7312056155 </w:t>
            </w:r>
          </w:p>
        </w:tc>
        <w:tc>
          <w:tcPr>
            <w:tcW w:w="33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129F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Oferta odrzucona</w:t>
            </w:r>
          </w:p>
        </w:tc>
      </w:tr>
      <w:tr w:rsidR="0091753E" w:rsidRPr="007D10D0" w14:paraId="719A63EE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E6D8C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89B9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PROMED S.A.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 w:type="page"/>
              <w:t xml:space="preserve">ul. Działkowa 56, 02-234 Warszawa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 w:type="page"/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118-00-62-976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4D55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49,38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8886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49,38</w:t>
            </w:r>
          </w:p>
        </w:tc>
      </w:tr>
      <w:tr w:rsidR="0091753E" w:rsidRPr="007D10D0" w14:paraId="243C8154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6FD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F768C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BIAMEDITEK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ELEWATORSKA 58, 15-620 BIAŁYSTOK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542-020-13-57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9C25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15A1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669872FA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4410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DC5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BIAMEDITEK SP. Z O.O.</w:t>
            </w:r>
          </w:p>
          <w:p w14:paraId="62812DE1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UL. ELEWATORSKA 58, 15-620 BIAŁYSTOK</w:t>
            </w:r>
          </w:p>
          <w:p w14:paraId="10C9FD3D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Nr NIP 542-020-13-57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C13D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FDDA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087CEB5A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FD869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E3BA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Konsorcjum: [LIDER]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Citonet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-Pomorski Sp. z o.o. oraz [CZŁONEK] Toruńskie Zakłady Materiałów Opatrunkowych S.A.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[LIDER]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Zabagno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18C; 83-115 Swarożyn, [CZŁONEK] ul. Żółkiewskiego 20/26;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87-100 Toruń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[LIDER] 499-03-39-595, [CZŁONEK] 879-016-67-90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1728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54E7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72544318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8F79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DC24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Abena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Polska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Nowa 15, Łozienica 72-100 Goleniów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955-212-87-19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19FB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91,11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A846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91,11</w:t>
            </w:r>
          </w:p>
        </w:tc>
      </w:tr>
      <w:tr w:rsidR="0091753E" w:rsidRPr="007D10D0" w14:paraId="21BB2F78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EDC5E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C44F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SUN-MED Spółka Cywilna Dominik Siekierski Sławomir Naparty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Franciszkańska 104/112, 91-845 Łódź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7262653907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F372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23,84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5A12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23,84</w:t>
            </w:r>
          </w:p>
        </w:tc>
      </w:tr>
      <w:tr w:rsidR="0091753E" w:rsidRPr="007D10D0" w14:paraId="58F3EE6C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DAA6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D3CB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BERYL MED POLAND Sp. z o. 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Łopuszańska 36, bud.14C, 02-220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Sadowa 14 , 05-410 Józefów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Nr NIP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NIP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532-17-86-998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E325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D875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5CF49AC4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910F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AE89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PROMED S.A.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Działkowa 56, 02-234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118-00-62-976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9F8E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BFA4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0AC65B21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4724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0062C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Rovers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Polska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Stołeczna 10, 05-501 Piaseczno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113-01-07-961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9481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26DA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2E7A1420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C3F9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51021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Skamex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Spółka Akcyjna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Częstochowska 38/52, 93-121 Łódź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554-298-08-36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B8C0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73C5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19DE1E1E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2D503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28F36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SINMED Sp. z o. 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Graniczna 32B, 44-178 Przyszowice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6312665250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CA29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3B92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2800EE25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622B6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9AB4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Skamex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Spółka Akcyjna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Częstochowska 38/52, 93-121 Łódź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554-298-08-36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A528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77,68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F175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77,68</w:t>
            </w:r>
          </w:p>
        </w:tc>
      </w:tr>
      <w:tr w:rsidR="0091753E" w:rsidRPr="007D10D0" w14:paraId="1569FAF9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D6B6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D2B7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PROMED S.A.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Działkowa 56, 02-234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118-00-62-976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A514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79,02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A7A4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79,02</w:t>
            </w:r>
          </w:p>
        </w:tc>
      </w:tr>
      <w:tr w:rsidR="0091753E" w:rsidRPr="007D10D0" w14:paraId="39434DB4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DE55F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28DA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Fisher &amp;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Paykel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Healthcare Poland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Pl. Andersa 7 61-894 Poznań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783 184 29 46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2E01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58,33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AB1C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58,33</w:t>
            </w:r>
          </w:p>
        </w:tc>
      </w:tr>
      <w:tr w:rsidR="0091753E" w:rsidRPr="007D10D0" w14:paraId="2420DC69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7E2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0C9A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Cedical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Al. Jerozolimskie 200 lok. 213A,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02-486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9522204982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7889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2512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7324C4F8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7CD1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B24" w14:textId="77777777" w:rsidR="0091753E" w:rsidRPr="007D10D0" w:rsidRDefault="0091753E" w:rsidP="003F7821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BERYL MED POLAND Sp. z o. 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Łopuszańska 36, bud.14C, 02-220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Nr NIP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NIP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532-17-86-998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1D48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0787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77934EDB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552E8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6F04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Konsorcjum: [LIDER]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Citonet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-Pomorski Sp. z o.o. oraz [CZŁONEK] Toruńskie Zakłady Materiałów Opatrunkowych S.A.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Siedziba [LIDER]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Zabagno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18C; 83-115 Swarożyn, [CZŁONEK] ul. Żółkiewskiego 20/26; 87-100 Toruń Nr NIP [LIDER] 499-03-39-595,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[CZŁONEK] 879-016-67-90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B309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78,13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3E28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78,13</w:t>
            </w:r>
          </w:p>
        </w:tc>
      </w:tr>
      <w:tr w:rsidR="0091753E" w:rsidRPr="007D10D0" w14:paraId="06464D87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2EF4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292C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PAUL HARTMANN POLSKA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Stefana Żeromskiego 17; 95-200 Pabianice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731 00 04 993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515A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D7C5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12C5C08D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E6EC" w14:textId="77777777" w:rsidR="0091753E" w:rsidRPr="007D10D0" w:rsidRDefault="0091753E" w:rsidP="0091753E">
            <w:pPr>
              <w:numPr>
                <w:ilvl w:val="0"/>
                <w:numId w:val="42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A66" w14:textId="77777777" w:rsidR="0091753E" w:rsidRPr="007D10D0" w:rsidRDefault="0091753E" w:rsidP="003F7821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BERYL MED POLAND Sp. z o. 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Łopuszańska 36, bud.14C, 02-220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Nr NIP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NIP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532-17-86-998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367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A0AB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3B60A4A5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A196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274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YAVO Sp. z o. o.</w:t>
            </w:r>
          </w:p>
          <w:p w14:paraId="0125999D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lastRenderedPageBreak/>
              <w:t>97-400 Bełchatów, ul. Bawełniana 17</w:t>
            </w:r>
          </w:p>
          <w:p w14:paraId="1A82DE0D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Nr NIP 769-19-25-826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4D2D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lastRenderedPageBreak/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7C05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</w:t>
            </w:r>
          </w:p>
        </w:tc>
      </w:tr>
      <w:tr w:rsidR="0091753E" w:rsidRPr="007D10D0" w14:paraId="7FEE528C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92174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104B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Rovers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Polska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Stołeczna 10, 05-501 Piaseczno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113-01-07-961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ED13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FE52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68EA862A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BEFD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8F31D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Billmed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Krypska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24/1, 04-082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113-00-07-544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551C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80,63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E823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80,63</w:t>
            </w:r>
          </w:p>
        </w:tc>
      </w:tr>
      <w:tr w:rsidR="0091753E" w:rsidRPr="007D10D0" w14:paraId="4AEBAADE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9F86A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B759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Hagmed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 Sp. k.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96-200 Rawa Mazowiecka, ul. Tomaszowska 32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835-000-33-68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BE0E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81,18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E811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81,18</w:t>
            </w:r>
          </w:p>
        </w:tc>
      </w:tr>
      <w:tr w:rsidR="0091753E" w:rsidRPr="007D10D0" w14:paraId="374DC474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6E68E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C29A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Agencja Naukowo-Techniczna SYMICO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Sp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Powstańców Śląskich 54a/2,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53-333 Wrocław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NIP 912-000-32-24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9929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A69E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4BFE9F82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73CD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5B44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Bialmed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Kazimierzowska 46/48/35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02-546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849 00 00 039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E05E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69,70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7DD8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69,70</w:t>
            </w:r>
          </w:p>
        </w:tc>
      </w:tr>
      <w:tr w:rsidR="0091753E" w:rsidRPr="007D10D0" w14:paraId="20849542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287B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987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lang w:eastAsia="pl-PL"/>
              </w:rPr>
              <w:t>Bialmed</w:t>
            </w:r>
            <w:proofErr w:type="spellEnd"/>
            <w:r w:rsidRPr="007D10D0">
              <w:rPr>
                <w:rFonts w:ascii="Fira Sans" w:eastAsia="Times New Roman" w:hAnsi="Fira Sans" w:cs="Arial"/>
                <w:lang w:eastAsia="pl-PL"/>
              </w:rPr>
              <w:t xml:space="preserve"> Sp. z o.o.</w:t>
            </w:r>
          </w:p>
          <w:p w14:paraId="19219548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 xml:space="preserve">Ul. Kazimierzowska 46/48/35 </w:t>
            </w:r>
            <w:r w:rsidRPr="007D10D0">
              <w:rPr>
                <w:rFonts w:ascii="Fira Sans" w:eastAsia="Times New Roman" w:hAnsi="Fira Sans" w:cs="Arial"/>
                <w:lang w:eastAsia="pl-PL"/>
              </w:rPr>
              <w:br/>
              <w:t>02-546 Warszawa</w:t>
            </w:r>
          </w:p>
          <w:p w14:paraId="3868AF55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Nr NIP 849 00 00 039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25B6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8065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43B95E09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ED467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73B92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SINMED Sp. z o. 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Graniczna 32B, 44-178 Przyszowice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6312665250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4D2B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5180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262032A5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96480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4530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NEO PLUS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97-300 PIOTRKÓW TRYBUNALSKI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 WIERZEJSKA 94/12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NIP 771 288 90 02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0F3D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33,87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77F7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33,87</w:t>
            </w:r>
          </w:p>
        </w:tc>
      </w:tr>
      <w:tr w:rsidR="0091753E" w:rsidRPr="007D10D0" w14:paraId="71FDB6FA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BDC8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47355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Bialmed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Ul. Kazimierzowska 46/48/35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02-546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849 00 00 039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36E8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96,77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3082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96,77</w:t>
            </w:r>
          </w:p>
        </w:tc>
      </w:tr>
      <w:tr w:rsidR="0091753E" w:rsidRPr="007D10D0" w14:paraId="60115FBC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1872A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10EE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Covimed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 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Przelot 10, 04-622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9522042462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368E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B2FE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0FE4B041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A89C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B1F12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BERYL MED POLAND Sp. z o. 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Łopuszańska 36, bud.14C, 02-220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 xml:space="preserve">Nr NIP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NIP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532-17-86-998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CA6E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97,90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D672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97,90</w:t>
            </w:r>
          </w:p>
        </w:tc>
      </w:tr>
      <w:tr w:rsidR="0091753E" w:rsidRPr="007D10D0" w14:paraId="7D1C77A9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631C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D89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lang w:eastAsia="pl-PL"/>
              </w:rPr>
              <w:t>Teleflex</w:t>
            </w:r>
            <w:proofErr w:type="spellEnd"/>
            <w:r w:rsidRPr="007D10D0">
              <w:rPr>
                <w:rFonts w:ascii="Fira Sans" w:eastAsia="Times New Roman" w:hAnsi="Fira Sans" w:cs="Arial"/>
                <w:lang w:eastAsia="pl-PL"/>
              </w:rPr>
              <w:t xml:space="preserve"> Polska sp. z o.o.,</w:t>
            </w:r>
          </w:p>
          <w:p w14:paraId="297EEDFB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ul. Żwirki i Wigury 16a, 02-092 Warszawa</w:t>
            </w:r>
          </w:p>
          <w:p w14:paraId="057C8E87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Nr NIP 522-30-86-403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8A71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C9C6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6306C471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7A37" w14:textId="77777777" w:rsidR="0091753E" w:rsidRPr="007D10D0" w:rsidRDefault="0091753E" w:rsidP="0091753E">
            <w:pPr>
              <w:numPr>
                <w:ilvl w:val="0"/>
                <w:numId w:val="43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7882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bookmarkStart w:id="1" w:name="_Hlk149288735"/>
            <w:r w:rsidRPr="007D10D0">
              <w:rPr>
                <w:rFonts w:ascii="Fira Sans" w:eastAsia="Times New Roman" w:hAnsi="Fira Sans" w:cs="Arial"/>
                <w:lang w:eastAsia="pl-PL"/>
              </w:rPr>
              <w:t>WAVE4MED SP. Z O. O. SP. K.</w:t>
            </w:r>
          </w:p>
          <w:p w14:paraId="6783D59C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 xml:space="preserve"> 03-741 Warszawa, ul. Białostocka 22/ 50 Nr NIP 1133004701 przetargi@wave4med.pl</w:t>
            </w:r>
            <w:bookmarkEnd w:id="1"/>
          </w:p>
        </w:tc>
        <w:tc>
          <w:tcPr>
            <w:tcW w:w="33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BF54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Oferta odrzucona</w:t>
            </w:r>
          </w:p>
        </w:tc>
      </w:tr>
      <w:tr w:rsidR="0091753E" w:rsidRPr="007D10D0" w14:paraId="094071E0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1578" w14:textId="77777777" w:rsidR="0091753E" w:rsidRPr="007D10D0" w:rsidRDefault="0091753E" w:rsidP="0091753E">
            <w:pPr>
              <w:numPr>
                <w:ilvl w:val="0"/>
                <w:numId w:val="44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5E14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Viridian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Polska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Morgowa 4, 04-224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521=29-83-607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1C08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0E90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7A125216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5467" w14:textId="77777777" w:rsidR="0091753E" w:rsidRPr="007D10D0" w:rsidRDefault="0091753E" w:rsidP="0091753E">
            <w:pPr>
              <w:numPr>
                <w:ilvl w:val="0"/>
                <w:numId w:val="44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A577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BIAMEDITEK SP. Z O.O.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ELEWATORSKA 58, 15-620 BIAŁYSTOK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542-020-13-57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D352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CBD5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48B1AB5A" w14:textId="77777777" w:rsidTr="003F7821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2089" w14:textId="77777777" w:rsidR="0091753E" w:rsidRPr="007D10D0" w:rsidRDefault="0091753E" w:rsidP="0091753E">
            <w:pPr>
              <w:numPr>
                <w:ilvl w:val="0"/>
                <w:numId w:val="45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FC10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proofErr w:type="spellStart"/>
            <w:r w:rsidRPr="007D10D0">
              <w:rPr>
                <w:rFonts w:ascii="Fira Sans" w:eastAsia="Times New Roman" w:hAnsi="Fira Sans" w:cs="Arial"/>
                <w:lang w:eastAsia="pl-PL"/>
              </w:rPr>
              <w:t>Stryker</w:t>
            </w:r>
            <w:proofErr w:type="spellEnd"/>
            <w:r w:rsidRPr="007D10D0">
              <w:rPr>
                <w:rFonts w:ascii="Fira Sans" w:eastAsia="Times New Roman" w:hAnsi="Fira Sans" w:cs="Arial"/>
                <w:lang w:eastAsia="pl-PL"/>
              </w:rPr>
              <w:t xml:space="preserve"> Polska Sp. z o.o.</w:t>
            </w:r>
          </w:p>
          <w:p w14:paraId="2B92D8EA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ul. Poleczki 35, 02-822 Warszawa</w:t>
            </w:r>
          </w:p>
          <w:p w14:paraId="3B986073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Nr NIP 952-00-15-337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F4A4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1C0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151C4D5F" w14:textId="77777777" w:rsidTr="003F7821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7650C" w14:textId="77777777" w:rsidR="0091753E" w:rsidRPr="007D10D0" w:rsidRDefault="0091753E" w:rsidP="0091753E">
            <w:pPr>
              <w:numPr>
                <w:ilvl w:val="0"/>
                <w:numId w:val="45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76E5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BIOTRONIK Polska Sp. z o. o.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Murawa 12-18, 61-655 Poznań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7792121615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FA7F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A2AC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100,00</w:t>
            </w:r>
          </w:p>
        </w:tc>
      </w:tr>
      <w:tr w:rsidR="0091753E" w:rsidRPr="007D10D0" w14:paraId="04B5ABF0" w14:textId="77777777" w:rsidTr="003F7821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16B" w14:textId="77777777" w:rsidR="0091753E" w:rsidRPr="007D10D0" w:rsidRDefault="0091753E" w:rsidP="0091753E">
            <w:pPr>
              <w:numPr>
                <w:ilvl w:val="0"/>
                <w:numId w:val="45"/>
              </w:numPr>
              <w:spacing w:after="0" w:line="240" w:lineRule="atLeast"/>
              <w:jc w:val="center"/>
              <w:rPr>
                <w:rFonts w:ascii="Fira Sans" w:eastAsia="Times New Roman" w:hAnsi="Fira Sans" w:cs="Arial"/>
                <w:bCs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0A4" w14:textId="77777777" w:rsidR="0091753E" w:rsidRPr="007D10D0" w:rsidRDefault="0091753E" w:rsidP="003F7821">
            <w:pPr>
              <w:spacing w:after="0" w:line="240" w:lineRule="atLeast"/>
              <w:rPr>
                <w:rFonts w:ascii="Fira Sans" w:eastAsia="Times New Roman" w:hAnsi="Fira Sans" w:cs="Arial"/>
                <w:lang w:eastAsia="pl-PL"/>
              </w:rPr>
            </w:pPr>
            <w:bookmarkStart w:id="2" w:name="_Hlk149050538"/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Support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4 </w:t>
            </w:r>
            <w:proofErr w:type="spellStart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>Medicine</w:t>
            </w:r>
            <w:proofErr w:type="spellEnd"/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t xml:space="preserve"> Sp. z o.o. S.K.A.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ul. Zwycięzców 28 lok. 29, 03-938 Warszawa</w:t>
            </w:r>
            <w:r w:rsidRPr="007D10D0">
              <w:rPr>
                <w:rFonts w:ascii="Fira Sans" w:eastAsia="Times New Roman" w:hAnsi="Fira Sans" w:cs="Arial"/>
                <w:color w:val="000000"/>
                <w:lang w:eastAsia="pl-PL"/>
              </w:rPr>
              <w:br/>
              <w:t>Nr NIP 7792416629</w:t>
            </w:r>
            <w:bookmarkEnd w:id="2"/>
          </w:p>
        </w:tc>
        <w:tc>
          <w:tcPr>
            <w:tcW w:w="33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7DA2" w14:textId="77777777" w:rsidR="0091753E" w:rsidRPr="007D10D0" w:rsidRDefault="0091753E" w:rsidP="003F7821">
            <w:pPr>
              <w:spacing w:after="0" w:line="240" w:lineRule="atLeast"/>
              <w:jc w:val="center"/>
              <w:rPr>
                <w:rFonts w:ascii="Fira Sans" w:eastAsia="Times New Roman" w:hAnsi="Fira Sans" w:cs="Arial"/>
                <w:lang w:eastAsia="pl-PL"/>
              </w:rPr>
            </w:pPr>
            <w:r w:rsidRPr="007D10D0">
              <w:rPr>
                <w:rFonts w:ascii="Fira Sans" w:eastAsia="Times New Roman" w:hAnsi="Fira Sans" w:cs="Arial"/>
                <w:lang w:eastAsia="pl-PL"/>
              </w:rPr>
              <w:t>Oferta odrzucona</w:t>
            </w:r>
          </w:p>
        </w:tc>
      </w:tr>
    </w:tbl>
    <w:p w14:paraId="031AD377" w14:textId="77777777" w:rsidR="009F2DF8" w:rsidRPr="004B64E4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372F218C" w14:textId="77777777" w:rsidR="009F2DF8" w:rsidRPr="004B64E4" w:rsidRDefault="009F2DF8" w:rsidP="009F2DF8">
      <w:pPr>
        <w:pStyle w:val="Akapitzlist"/>
        <w:numPr>
          <w:ilvl w:val="0"/>
          <w:numId w:val="36"/>
        </w:numPr>
        <w:spacing w:after="0" w:line="240" w:lineRule="atLeast"/>
        <w:jc w:val="both"/>
        <w:rPr>
          <w:rFonts w:ascii="Fira Sans" w:hAnsi="Fira Sans"/>
          <w:bCs/>
        </w:rPr>
      </w:pPr>
      <w:r w:rsidRPr="004B64E4">
        <w:rPr>
          <w:rFonts w:ascii="Fira Sans" w:hAnsi="Fira Sans"/>
          <w:bCs/>
        </w:rPr>
        <w:t>Informacja o unieważnieniu postępowania:</w:t>
      </w:r>
    </w:p>
    <w:p w14:paraId="77FA1E91" w14:textId="77777777" w:rsidR="00341732" w:rsidRPr="0091753E" w:rsidRDefault="00341732" w:rsidP="00341732">
      <w:pPr>
        <w:pStyle w:val="Akapitzlist"/>
        <w:spacing w:after="0" w:line="240" w:lineRule="atLeast"/>
        <w:ind w:left="867"/>
        <w:jc w:val="both"/>
        <w:rPr>
          <w:rFonts w:ascii="Fira Sans" w:hAnsi="Fira Sans"/>
          <w:bCs/>
        </w:rPr>
      </w:pPr>
    </w:p>
    <w:p w14:paraId="74109983" w14:textId="0ECF9D49" w:rsidR="00341732" w:rsidRPr="0091753E" w:rsidRDefault="009F2DF8" w:rsidP="00341732">
      <w:pPr>
        <w:pStyle w:val="Akapitzlist"/>
        <w:numPr>
          <w:ilvl w:val="0"/>
          <w:numId w:val="35"/>
        </w:numPr>
        <w:spacing w:after="0" w:line="240" w:lineRule="atLeast"/>
        <w:ind w:left="867" w:hanging="357"/>
        <w:jc w:val="both"/>
        <w:rPr>
          <w:rFonts w:ascii="Fira Sans" w:hAnsi="Fira Sans"/>
          <w:bCs/>
        </w:rPr>
      </w:pPr>
      <w:r w:rsidRPr="0091753E">
        <w:rPr>
          <w:rFonts w:ascii="Fira Sans" w:hAnsi="Fira Sans"/>
          <w:bCs/>
        </w:rPr>
        <w:t xml:space="preserve">Działając w oparciu o regulację art. 260 ust. </w:t>
      </w:r>
      <w:r w:rsidR="00820DD7" w:rsidRPr="0091753E">
        <w:rPr>
          <w:rFonts w:ascii="Fira Sans" w:hAnsi="Fira Sans"/>
          <w:bCs/>
        </w:rPr>
        <w:t>2</w:t>
      </w:r>
      <w:r w:rsidRPr="0091753E">
        <w:rPr>
          <w:rFonts w:ascii="Fira Sans" w:hAnsi="Fira Sans"/>
          <w:bCs/>
        </w:rPr>
        <w:t xml:space="preserve"> </w:t>
      </w:r>
      <w:r w:rsidR="004410EF" w:rsidRPr="0091753E">
        <w:rPr>
          <w:rFonts w:ascii="Fira Sans" w:hAnsi="Fira Sans"/>
          <w:bCs/>
        </w:rPr>
        <w:t>PZP</w:t>
      </w:r>
      <w:r w:rsidRPr="0091753E">
        <w:rPr>
          <w:rFonts w:ascii="Fira Sans" w:hAnsi="Fira Sans"/>
          <w:bCs/>
        </w:rPr>
        <w:t xml:space="preserve"> Zamawiający zawiadamia o</w:t>
      </w:r>
      <w:r w:rsidR="00341732" w:rsidRPr="0091753E">
        <w:rPr>
          <w:rFonts w:ascii="Fira Sans" w:hAnsi="Fira Sans"/>
          <w:bCs/>
        </w:rPr>
        <w:t> </w:t>
      </w:r>
      <w:r w:rsidRPr="0091753E">
        <w:rPr>
          <w:rFonts w:ascii="Fira Sans" w:hAnsi="Fira Sans"/>
          <w:b/>
        </w:rPr>
        <w:t>unieważnieniu przedmiotowego postępowania w części</w:t>
      </w:r>
      <w:r w:rsidR="0091753E" w:rsidRPr="0091753E">
        <w:rPr>
          <w:rFonts w:ascii="Fira Sans" w:hAnsi="Fira Sans"/>
          <w:b/>
        </w:rPr>
        <w:t>ach</w:t>
      </w:r>
      <w:r w:rsidRPr="0091753E">
        <w:rPr>
          <w:rFonts w:ascii="Fira Sans" w:hAnsi="Fira Sans"/>
          <w:b/>
        </w:rPr>
        <w:t xml:space="preserve"> nr </w:t>
      </w:r>
      <w:r w:rsidR="0091753E" w:rsidRPr="0091753E">
        <w:rPr>
          <w:rFonts w:ascii="Fira Sans" w:hAnsi="Fira Sans"/>
          <w:b/>
        </w:rPr>
        <w:t>2, 20, 31, 34, 35, 36.</w:t>
      </w:r>
      <w:r w:rsidRPr="0091753E">
        <w:rPr>
          <w:rFonts w:ascii="Fira Sans" w:hAnsi="Fira Sans"/>
          <w:bCs/>
        </w:rPr>
        <w:t xml:space="preserve"> </w:t>
      </w:r>
    </w:p>
    <w:p w14:paraId="55452E60" w14:textId="21E06A20" w:rsidR="00341732" w:rsidRPr="0091753E" w:rsidRDefault="009F2DF8" w:rsidP="00341732">
      <w:pPr>
        <w:pStyle w:val="Akapitzlist"/>
        <w:spacing w:after="0" w:line="240" w:lineRule="atLeast"/>
        <w:ind w:left="867"/>
        <w:jc w:val="both"/>
        <w:rPr>
          <w:rFonts w:ascii="Fira Sans" w:hAnsi="Fira Sans"/>
        </w:rPr>
      </w:pPr>
      <w:r w:rsidRPr="0091753E">
        <w:rPr>
          <w:rFonts w:ascii="Fira Sans" w:hAnsi="Fira Sans"/>
          <w:bCs/>
          <w:u w:val="single"/>
        </w:rPr>
        <w:t>Uzasadnienie prawne</w:t>
      </w:r>
      <w:r w:rsidRPr="0091753E">
        <w:rPr>
          <w:rFonts w:ascii="Fira Sans" w:hAnsi="Fira Sans"/>
          <w:b/>
        </w:rPr>
        <w:t xml:space="preserve">: </w:t>
      </w:r>
      <w:r w:rsidRPr="0091753E">
        <w:rPr>
          <w:rFonts w:ascii="Fira Sans" w:hAnsi="Fira Sans"/>
          <w:bCs/>
        </w:rPr>
        <w:t>n</w:t>
      </w:r>
      <w:r w:rsidRPr="0091753E">
        <w:rPr>
          <w:rFonts w:ascii="Fira Sans" w:hAnsi="Fira Sans"/>
        </w:rPr>
        <w:t xml:space="preserve">a podstawie art. 255 pkt 1 </w:t>
      </w:r>
      <w:r w:rsidR="004410EF" w:rsidRPr="0091753E">
        <w:rPr>
          <w:rFonts w:ascii="Fira Sans" w:hAnsi="Fira Sans"/>
        </w:rPr>
        <w:t>PZP</w:t>
      </w:r>
      <w:r w:rsidRPr="0091753E">
        <w:rPr>
          <w:rFonts w:ascii="Fira Sans" w:hAnsi="Fira Sans"/>
        </w:rPr>
        <w:t xml:space="preserve">. </w:t>
      </w:r>
    </w:p>
    <w:p w14:paraId="37288CA8" w14:textId="5A1AFC0D" w:rsidR="009F2DF8" w:rsidRPr="0091753E" w:rsidRDefault="009F2DF8" w:rsidP="00341732">
      <w:pPr>
        <w:pStyle w:val="Akapitzlist"/>
        <w:spacing w:after="0" w:line="240" w:lineRule="atLeast"/>
        <w:ind w:left="867"/>
        <w:jc w:val="both"/>
        <w:rPr>
          <w:rFonts w:ascii="Fira Sans" w:hAnsi="Fira Sans"/>
          <w:bCs/>
        </w:rPr>
      </w:pPr>
      <w:r w:rsidRPr="0091753E">
        <w:rPr>
          <w:rFonts w:ascii="Fira Sans" w:hAnsi="Fira Sans"/>
          <w:u w:val="single"/>
        </w:rPr>
        <w:t>Uzasadnienie faktyczne</w:t>
      </w:r>
      <w:r w:rsidRPr="0091753E">
        <w:rPr>
          <w:rFonts w:ascii="Fira Sans" w:hAnsi="Fira Sans"/>
        </w:rPr>
        <w:t xml:space="preserve">: </w:t>
      </w:r>
      <w:r w:rsidRPr="0091753E">
        <w:rPr>
          <w:rFonts w:ascii="Fira Sans" w:hAnsi="Fira Sans"/>
          <w:bCs/>
        </w:rPr>
        <w:t>Zamawiający unieważnił postępowanie w części</w:t>
      </w:r>
      <w:r w:rsidR="0091753E" w:rsidRPr="0091753E">
        <w:rPr>
          <w:rFonts w:ascii="Fira Sans" w:hAnsi="Fira Sans"/>
          <w:bCs/>
        </w:rPr>
        <w:t>ach</w:t>
      </w:r>
      <w:r w:rsidRPr="0091753E">
        <w:rPr>
          <w:rFonts w:ascii="Fira Sans" w:hAnsi="Fira Sans"/>
          <w:bCs/>
        </w:rPr>
        <w:t xml:space="preserve"> nr </w:t>
      </w:r>
      <w:r w:rsidR="0091753E" w:rsidRPr="0091753E">
        <w:rPr>
          <w:rFonts w:ascii="Fira Sans" w:hAnsi="Fira Sans"/>
          <w:bCs/>
        </w:rPr>
        <w:t>2, 20, 31, 34, 35, 36</w:t>
      </w:r>
      <w:r w:rsidRPr="0091753E">
        <w:rPr>
          <w:rFonts w:ascii="Fira Sans" w:hAnsi="Fira Sans"/>
          <w:bCs/>
        </w:rPr>
        <w:t>, ponieważ nie złożono żadnej oferty.</w:t>
      </w:r>
    </w:p>
    <w:p w14:paraId="5B267289" w14:textId="77777777" w:rsidR="00341732" w:rsidRPr="0091753E" w:rsidRDefault="00341732" w:rsidP="00341732">
      <w:pPr>
        <w:pStyle w:val="Akapitzlist"/>
        <w:spacing w:after="0" w:line="240" w:lineRule="atLeast"/>
        <w:ind w:left="867"/>
        <w:jc w:val="both"/>
        <w:rPr>
          <w:rFonts w:ascii="Fira Sans" w:hAnsi="Fira Sans"/>
          <w:bCs/>
        </w:rPr>
      </w:pPr>
    </w:p>
    <w:p w14:paraId="566491DA" w14:textId="57D578EA" w:rsidR="00341732" w:rsidRPr="0091753E" w:rsidRDefault="009F2DF8" w:rsidP="00341732">
      <w:pPr>
        <w:pStyle w:val="Akapitzlist"/>
        <w:numPr>
          <w:ilvl w:val="0"/>
          <w:numId w:val="35"/>
        </w:numPr>
        <w:spacing w:after="0" w:line="240" w:lineRule="atLeast"/>
        <w:ind w:left="867" w:hanging="357"/>
        <w:jc w:val="both"/>
        <w:rPr>
          <w:rFonts w:ascii="Fira Sans" w:hAnsi="Fira Sans"/>
          <w:bCs/>
        </w:rPr>
      </w:pPr>
      <w:r w:rsidRPr="0091753E">
        <w:rPr>
          <w:rFonts w:ascii="Fira Sans" w:hAnsi="Fira Sans"/>
          <w:bCs/>
        </w:rPr>
        <w:t xml:space="preserve">Działając w oparciu o regulację art. 260 ust. </w:t>
      </w:r>
      <w:r w:rsidR="00820DD7" w:rsidRPr="0091753E">
        <w:rPr>
          <w:rFonts w:ascii="Fira Sans" w:hAnsi="Fira Sans"/>
          <w:bCs/>
        </w:rPr>
        <w:t>2</w:t>
      </w:r>
      <w:r w:rsidRPr="0091753E">
        <w:rPr>
          <w:rFonts w:ascii="Fira Sans" w:hAnsi="Fira Sans"/>
          <w:bCs/>
        </w:rPr>
        <w:t xml:space="preserve"> </w:t>
      </w:r>
      <w:r w:rsidR="004410EF" w:rsidRPr="0091753E">
        <w:rPr>
          <w:rFonts w:ascii="Fira Sans" w:hAnsi="Fira Sans"/>
          <w:bCs/>
        </w:rPr>
        <w:t>PZP</w:t>
      </w:r>
      <w:r w:rsidRPr="0091753E">
        <w:rPr>
          <w:rFonts w:ascii="Fira Sans" w:hAnsi="Fira Sans"/>
          <w:bCs/>
        </w:rPr>
        <w:t xml:space="preserve"> Zamawiający zawiadami</w:t>
      </w:r>
      <w:r w:rsidR="00D03118" w:rsidRPr="0091753E">
        <w:rPr>
          <w:rFonts w:ascii="Fira Sans" w:hAnsi="Fira Sans"/>
          <w:bCs/>
        </w:rPr>
        <w:t>a</w:t>
      </w:r>
      <w:r w:rsidRPr="0091753E">
        <w:rPr>
          <w:rFonts w:ascii="Fira Sans" w:hAnsi="Fira Sans"/>
          <w:bCs/>
        </w:rPr>
        <w:t xml:space="preserve"> o</w:t>
      </w:r>
      <w:r w:rsidR="00341732" w:rsidRPr="0091753E">
        <w:rPr>
          <w:rFonts w:ascii="Fira Sans" w:hAnsi="Fira Sans"/>
          <w:bCs/>
        </w:rPr>
        <w:t> </w:t>
      </w:r>
      <w:r w:rsidRPr="0091753E">
        <w:rPr>
          <w:rFonts w:ascii="Fira Sans" w:hAnsi="Fira Sans"/>
          <w:b/>
        </w:rPr>
        <w:t xml:space="preserve">unieważnieniu przedmiotowego postępowania w części nr </w:t>
      </w:r>
      <w:r w:rsidR="0091753E" w:rsidRPr="0091753E">
        <w:rPr>
          <w:rFonts w:ascii="Fira Sans" w:hAnsi="Fira Sans"/>
          <w:b/>
        </w:rPr>
        <w:t>28</w:t>
      </w:r>
      <w:r w:rsidRPr="0091753E">
        <w:rPr>
          <w:rFonts w:ascii="Fira Sans" w:hAnsi="Fira Sans"/>
          <w:b/>
        </w:rPr>
        <w:t>.</w:t>
      </w:r>
      <w:r w:rsidRPr="0091753E">
        <w:rPr>
          <w:rFonts w:ascii="Fira Sans" w:hAnsi="Fira Sans"/>
          <w:bCs/>
        </w:rPr>
        <w:t xml:space="preserve"> </w:t>
      </w:r>
    </w:p>
    <w:p w14:paraId="7F9A71F7" w14:textId="3C30AE3C" w:rsidR="00341732" w:rsidRPr="0091753E" w:rsidRDefault="009F2DF8" w:rsidP="00341732">
      <w:pPr>
        <w:pStyle w:val="Akapitzlist"/>
        <w:spacing w:after="0" w:line="240" w:lineRule="atLeast"/>
        <w:ind w:left="867"/>
        <w:jc w:val="both"/>
        <w:rPr>
          <w:rFonts w:ascii="Fira Sans" w:hAnsi="Fira Sans"/>
        </w:rPr>
      </w:pPr>
      <w:r w:rsidRPr="0091753E">
        <w:rPr>
          <w:rFonts w:ascii="Fira Sans" w:hAnsi="Fira Sans"/>
          <w:bCs/>
          <w:u w:val="single"/>
        </w:rPr>
        <w:t>Uzasadnienie prawne</w:t>
      </w:r>
      <w:r w:rsidRPr="0091753E">
        <w:rPr>
          <w:rFonts w:ascii="Fira Sans" w:hAnsi="Fira Sans"/>
          <w:bCs/>
        </w:rPr>
        <w:t>:</w:t>
      </w:r>
      <w:r w:rsidRPr="0091753E">
        <w:rPr>
          <w:rFonts w:ascii="Fira Sans" w:hAnsi="Fira Sans"/>
          <w:b/>
        </w:rPr>
        <w:t xml:space="preserve"> </w:t>
      </w:r>
      <w:r w:rsidRPr="0091753E">
        <w:rPr>
          <w:rFonts w:ascii="Fira Sans" w:hAnsi="Fira Sans"/>
          <w:bCs/>
        </w:rPr>
        <w:t>n</w:t>
      </w:r>
      <w:r w:rsidRPr="0091753E">
        <w:rPr>
          <w:rFonts w:ascii="Fira Sans" w:hAnsi="Fira Sans"/>
        </w:rPr>
        <w:t xml:space="preserve">a podstawie art. 255 pkt 2 </w:t>
      </w:r>
      <w:r w:rsidR="004410EF" w:rsidRPr="0091753E">
        <w:rPr>
          <w:rFonts w:ascii="Fira Sans" w:hAnsi="Fira Sans"/>
        </w:rPr>
        <w:t>PZP</w:t>
      </w:r>
      <w:r w:rsidRPr="0091753E">
        <w:rPr>
          <w:rFonts w:ascii="Fira Sans" w:hAnsi="Fira Sans"/>
        </w:rPr>
        <w:t xml:space="preserve">. </w:t>
      </w:r>
    </w:p>
    <w:p w14:paraId="29A8D41C" w14:textId="1153E23D" w:rsidR="009F2DF8" w:rsidRPr="0091753E" w:rsidRDefault="009F2DF8" w:rsidP="00341732">
      <w:pPr>
        <w:pStyle w:val="Akapitzlist"/>
        <w:spacing w:after="0" w:line="240" w:lineRule="atLeast"/>
        <w:ind w:left="867"/>
        <w:jc w:val="both"/>
        <w:rPr>
          <w:rFonts w:ascii="Fira Sans" w:hAnsi="Fira Sans"/>
          <w:bCs/>
        </w:rPr>
      </w:pPr>
      <w:r w:rsidRPr="0091753E">
        <w:rPr>
          <w:rFonts w:ascii="Fira Sans" w:hAnsi="Fira Sans"/>
          <w:u w:val="single"/>
        </w:rPr>
        <w:t>Uzasadnienie faktyczne</w:t>
      </w:r>
      <w:r w:rsidRPr="0091753E">
        <w:rPr>
          <w:rFonts w:ascii="Fira Sans" w:hAnsi="Fira Sans"/>
        </w:rPr>
        <w:t xml:space="preserve">: </w:t>
      </w:r>
      <w:r w:rsidRPr="0091753E">
        <w:rPr>
          <w:rFonts w:ascii="Fira Sans" w:hAnsi="Fira Sans"/>
          <w:bCs/>
        </w:rPr>
        <w:t xml:space="preserve">Zamawiający unieważnił postępowanie w części nr </w:t>
      </w:r>
      <w:r w:rsidR="0091753E" w:rsidRPr="0091753E">
        <w:rPr>
          <w:rFonts w:ascii="Fira Sans" w:hAnsi="Fira Sans"/>
          <w:bCs/>
        </w:rPr>
        <w:t>28</w:t>
      </w:r>
      <w:r w:rsidRPr="0091753E">
        <w:rPr>
          <w:rFonts w:ascii="Fira Sans" w:hAnsi="Fira Sans"/>
          <w:bCs/>
        </w:rPr>
        <w:t>, ponieważ wszystkie złożone oferty podlegały odrzuceniu.</w:t>
      </w: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B4FCD44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5F3669F"/>
    <w:multiLevelType w:val="hybridMultilevel"/>
    <w:tmpl w:val="765C11B8"/>
    <w:lvl w:ilvl="0" w:tplc="8258CB58">
      <w:start w:val="3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83D9A"/>
    <w:multiLevelType w:val="hybridMultilevel"/>
    <w:tmpl w:val="DA38341C"/>
    <w:lvl w:ilvl="0" w:tplc="BC28F424">
      <w:start w:val="2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F4BF7"/>
    <w:multiLevelType w:val="hybridMultilevel"/>
    <w:tmpl w:val="FA0E6F7A"/>
    <w:lvl w:ilvl="0" w:tplc="DA28CC88">
      <w:start w:val="2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13125"/>
    <w:multiLevelType w:val="hybridMultilevel"/>
    <w:tmpl w:val="F42E1056"/>
    <w:lvl w:ilvl="0" w:tplc="ED6869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4D7F58FF"/>
    <w:multiLevelType w:val="hybridMultilevel"/>
    <w:tmpl w:val="97BC81E0"/>
    <w:lvl w:ilvl="0" w:tplc="EC3EB284">
      <w:start w:val="29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A0A98"/>
    <w:multiLevelType w:val="hybridMultilevel"/>
    <w:tmpl w:val="55BC922A"/>
    <w:lvl w:ilvl="0" w:tplc="1B8ADBBA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45AEA"/>
    <w:multiLevelType w:val="hybridMultilevel"/>
    <w:tmpl w:val="4BE4D252"/>
    <w:lvl w:ilvl="0" w:tplc="E3D2994C">
      <w:start w:val="3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D1ACF"/>
    <w:multiLevelType w:val="hybridMultilevel"/>
    <w:tmpl w:val="7828091C"/>
    <w:lvl w:ilvl="0" w:tplc="914A4822">
      <w:start w:val="29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62578A"/>
    <w:multiLevelType w:val="hybridMultilevel"/>
    <w:tmpl w:val="AC4C78D2"/>
    <w:lvl w:ilvl="0" w:tplc="51F2069A">
      <w:start w:val="3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34"/>
  </w:num>
  <w:num w:numId="2" w16cid:durableId="330908520">
    <w:abstractNumId w:val="29"/>
  </w:num>
  <w:num w:numId="3" w16cid:durableId="669480679">
    <w:abstractNumId w:val="8"/>
  </w:num>
  <w:num w:numId="4" w16cid:durableId="1488593602">
    <w:abstractNumId w:val="35"/>
  </w:num>
  <w:num w:numId="5" w16cid:durableId="877593129">
    <w:abstractNumId w:val="21"/>
  </w:num>
  <w:num w:numId="6" w16cid:durableId="1748100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22"/>
  </w:num>
  <w:num w:numId="10" w16cid:durableId="1619414308">
    <w:abstractNumId w:val="9"/>
  </w:num>
  <w:num w:numId="11" w16cid:durableId="33596660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8"/>
  </w:num>
  <w:num w:numId="17" w16cid:durableId="12176199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4"/>
  </w:num>
  <w:num w:numId="19" w16cid:durableId="642470213">
    <w:abstractNumId w:val="10"/>
  </w:num>
  <w:num w:numId="20" w16cid:durableId="263879694">
    <w:abstractNumId w:val="19"/>
  </w:num>
  <w:num w:numId="21" w16cid:durableId="19947903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8"/>
  </w:num>
  <w:num w:numId="27" w16cid:durableId="527908552">
    <w:abstractNumId w:val="3"/>
  </w:num>
  <w:num w:numId="28" w16cid:durableId="1272206557">
    <w:abstractNumId w:val="15"/>
  </w:num>
  <w:num w:numId="29" w16cid:durableId="1959876436">
    <w:abstractNumId w:val="20"/>
  </w:num>
  <w:num w:numId="30" w16cid:durableId="29116323">
    <w:abstractNumId w:val="0"/>
  </w:num>
  <w:num w:numId="31" w16cid:durableId="216598568">
    <w:abstractNumId w:val="13"/>
  </w:num>
  <w:num w:numId="32" w16cid:durableId="161354071">
    <w:abstractNumId w:val="16"/>
  </w:num>
  <w:num w:numId="33" w16cid:durableId="1814249266">
    <w:abstractNumId w:val="27"/>
  </w:num>
  <w:num w:numId="34" w16cid:durableId="323700162">
    <w:abstractNumId w:val="14"/>
  </w:num>
  <w:num w:numId="35" w16cid:durableId="1783766854">
    <w:abstractNumId w:val="1"/>
  </w:num>
  <w:num w:numId="36" w16cid:durableId="1978992266">
    <w:abstractNumId w:val="5"/>
  </w:num>
  <w:num w:numId="37" w16cid:durableId="1119684146">
    <w:abstractNumId w:val="30"/>
  </w:num>
  <w:num w:numId="38" w16cid:durableId="1300499010">
    <w:abstractNumId w:val="11"/>
  </w:num>
  <w:num w:numId="39" w16cid:durableId="49353607">
    <w:abstractNumId w:val="25"/>
  </w:num>
  <w:num w:numId="40" w16cid:durableId="1416975661">
    <w:abstractNumId w:val="33"/>
  </w:num>
  <w:num w:numId="41" w16cid:durableId="1007949039">
    <w:abstractNumId w:val="24"/>
  </w:num>
  <w:num w:numId="42" w16cid:durableId="337074410">
    <w:abstractNumId w:val="26"/>
  </w:num>
  <w:num w:numId="43" w16cid:durableId="2122600797">
    <w:abstractNumId w:val="12"/>
  </w:num>
  <w:num w:numId="44" w16cid:durableId="1288505863">
    <w:abstractNumId w:val="31"/>
  </w:num>
  <w:num w:numId="45" w16cid:durableId="1382706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1753E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10501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10</cp:revision>
  <cp:lastPrinted>2013-05-14T11:38:00Z</cp:lastPrinted>
  <dcterms:created xsi:type="dcterms:W3CDTF">2023-01-10T11:40:00Z</dcterms:created>
  <dcterms:modified xsi:type="dcterms:W3CDTF">2023-10-27T07:23:00Z</dcterms:modified>
</cp:coreProperties>
</file>